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66" w:rsidRPr="00743547" w:rsidRDefault="00D76666" w:rsidP="00D76666">
      <w:pPr>
        <w:pStyle w:val="NoSpacing"/>
        <w:spacing w:line="276" w:lineRule="auto"/>
        <w:jc w:val="center"/>
        <w:rPr>
          <w:b/>
          <w:color w:val="A200A2"/>
          <w:sz w:val="36"/>
          <w:szCs w:val="36"/>
        </w:rPr>
      </w:pPr>
      <w:r>
        <w:rPr>
          <w:noProof/>
        </w:rPr>
        <w:drawing>
          <wp:anchor distT="0" distB="0" distL="114300" distR="114300" simplePos="0" relativeHeight="251687936" behindDoc="1" locked="0" layoutInCell="1" allowOverlap="1">
            <wp:simplePos x="0" y="0"/>
            <wp:positionH relativeFrom="column">
              <wp:posOffset>-645454</wp:posOffset>
            </wp:positionH>
            <wp:positionV relativeFrom="paragraph">
              <wp:posOffset>-52411</wp:posOffset>
            </wp:positionV>
            <wp:extent cx="777875" cy="713740"/>
            <wp:effectExtent l="0" t="0" r="3175" b="0"/>
            <wp:wrapNone/>
            <wp:docPr id="1034" name="Picture 1034"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Final Mon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875" cy="713740"/>
                    </a:xfrm>
                    <a:prstGeom prst="rect">
                      <a:avLst/>
                    </a:prstGeom>
                    <a:noFill/>
                    <a:ln>
                      <a:noFill/>
                    </a:ln>
                  </pic:spPr>
                </pic:pic>
              </a:graphicData>
            </a:graphic>
          </wp:anchor>
        </w:drawing>
      </w:r>
      <w:r w:rsidRPr="00743547">
        <w:rPr>
          <w:b/>
          <w:color w:val="A200A2"/>
          <w:sz w:val="36"/>
          <w:szCs w:val="36"/>
        </w:rPr>
        <w:t>SHAHEED BENAZIR BHUTTO WOMEN UNIVERSITY PESHAWAR</w:t>
      </w:r>
    </w:p>
    <w:p w:rsidR="00D76666" w:rsidRDefault="00D76666" w:rsidP="00D76666">
      <w:pPr>
        <w:pStyle w:val="NoSpacing"/>
        <w:spacing w:line="276" w:lineRule="auto"/>
        <w:rPr>
          <w:b/>
          <w:color w:val="A200A2"/>
          <w:sz w:val="48"/>
          <w:szCs w:val="48"/>
        </w:rPr>
      </w:pPr>
    </w:p>
    <w:p w:rsidR="00D76666" w:rsidRPr="007B4CD8" w:rsidRDefault="00D76666" w:rsidP="00D76666">
      <w:pPr>
        <w:pStyle w:val="NoSpacing"/>
        <w:jc w:val="center"/>
        <w:rPr>
          <w:b/>
          <w:color w:val="631151"/>
          <w:sz w:val="28"/>
          <w:szCs w:val="32"/>
        </w:rPr>
      </w:pPr>
      <w:r w:rsidRPr="007B4CD8">
        <w:rPr>
          <w:b/>
          <w:color w:val="631151"/>
          <w:sz w:val="28"/>
          <w:szCs w:val="32"/>
        </w:rPr>
        <w:t>AGENDA FOR</w:t>
      </w:r>
      <w:r w:rsidR="008826B3">
        <w:rPr>
          <w:b/>
          <w:color w:val="631151"/>
          <w:sz w:val="28"/>
          <w:szCs w:val="32"/>
        </w:rPr>
        <w:t xml:space="preserve"> THE MEETING OF ACADEMIC COUNCIL</w:t>
      </w:r>
    </w:p>
    <w:p w:rsidR="00D76666" w:rsidRPr="007B4CD8" w:rsidRDefault="00D76666" w:rsidP="00D76666">
      <w:pPr>
        <w:pStyle w:val="NoSpacing"/>
        <w:jc w:val="center"/>
        <w:rPr>
          <w:b/>
          <w:bCs/>
          <w:sz w:val="36"/>
          <w:szCs w:val="40"/>
        </w:rPr>
      </w:pPr>
      <w:r w:rsidRPr="007B4CD8">
        <w:rPr>
          <w:b/>
          <w:color w:val="631151"/>
          <w:sz w:val="28"/>
          <w:szCs w:val="32"/>
        </w:rPr>
        <w:t>DEPARTMENT OF ECONOMICS</w:t>
      </w:r>
    </w:p>
    <w:p w:rsidR="00D76666" w:rsidRDefault="00532510" w:rsidP="0009780C">
      <w:pPr>
        <w:pStyle w:val="NoSpacing"/>
        <w:spacing w:line="276" w:lineRule="auto"/>
        <w:jc w:val="center"/>
        <w:rPr>
          <w:b/>
          <w:color w:val="A200A2"/>
          <w:sz w:val="36"/>
          <w:szCs w:val="36"/>
        </w:rPr>
      </w:pPr>
      <w:bookmarkStart w:id="0" w:name="page1"/>
      <w:bookmarkEnd w:id="0"/>
      <w:r w:rsidRPr="00532510">
        <w:rPr>
          <w:noProof/>
        </w:rPr>
        <w:pict>
          <v:shapetype id="_x0000_t202" coordsize="21600,21600" o:spt="202" path="m,l,21600r21600,l21600,xe">
            <v:stroke joinstyle="miter"/>
            <v:path gradientshapeok="t" o:connecttype="rect"/>
          </v:shapetype>
          <v:shape id="Text Box 1051" o:spid="_x0000_s1026" type="#_x0000_t202" alt="Text Box:" style="position:absolute;left:0;text-align:left;margin-left:-12.4pt;margin-top:14.95pt;width:492.2pt;height:510.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" filled="f" stroked="f">
            <v:textbox inset="0,0,0,0">
              <w:txbxContent>
                <w:p w:rsidR="009F5901" w:rsidRDefault="009F5901" w:rsidP="003F547B">
                  <w:pPr>
                    <w:pStyle w:val="NoSpacing"/>
                    <w:jc w:val="center"/>
                    <w:rPr>
                      <w:b/>
                      <w:sz w:val="36"/>
                      <w:szCs w:val="36"/>
                    </w:rPr>
                  </w:pPr>
                </w:p>
                <w:p w:rsidR="009F5901" w:rsidRDefault="009F5901" w:rsidP="003F547B">
                  <w:pPr>
                    <w:pStyle w:val="Date"/>
                    <w:rPr>
                      <w:rFonts w:ascii="Times New Roman" w:hAnsi="Times New Roman"/>
                      <w:b/>
                      <w:color w:val="6600CC"/>
                      <w:szCs w:val="28"/>
                    </w:rPr>
                  </w:pPr>
                </w:p>
                <w:p w:rsidR="009F5901" w:rsidRDefault="009F5901" w:rsidP="003F547B">
                  <w:pPr>
                    <w:pStyle w:val="Date"/>
                    <w:rPr>
                      <w:rFonts w:ascii="Times New Roman" w:hAnsi="Times New Roman"/>
                      <w:b/>
                      <w:color w:val="6600CC"/>
                      <w:szCs w:val="28"/>
                    </w:rPr>
                  </w:pPr>
                </w:p>
                <w:p w:rsidR="009F5901" w:rsidRDefault="009F5901" w:rsidP="003F547B">
                  <w:pPr>
                    <w:jc w:val="right"/>
                    <w:rPr>
                      <w:b/>
                      <w:bCs/>
                      <w:color w:val="403152"/>
                      <w:sz w:val="28"/>
                      <w:szCs w:val="28"/>
                    </w:rPr>
                  </w:pPr>
                </w:p>
                <w:p w:rsidR="009F5901" w:rsidRDefault="009F5901" w:rsidP="003F547B">
                  <w:pPr>
                    <w:jc w:val="right"/>
                    <w:rPr>
                      <w:b/>
                      <w:bCs/>
                      <w:color w:val="403152"/>
                      <w:sz w:val="28"/>
                      <w:szCs w:val="28"/>
                    </w:rPr>
                  </w:pPr>
                </w:p>
                <w:p w:rsidR="009F5901" w:rsidRDefault="009F5901" w:rsidP="003F547B">
                  <w:pPr>
                    <w:jc w:val="right"/>
                    <w:rPr>
                      <w:b/>
                      <w:bCs/>
                      <w:color w:val="403152"/>
                      <w:sz w:val="28"/>
                      <w:szCs w:val="28"/>
                    </w:rPr>
                  </w:pPr>
                </w:p>
                <w:p w:rsidR="009F5901" w:rsidRPr="00180B1B" w:rsidRDefault="009F5901" w:rsidP="003F547B">
                  <w:pPr>
                    <w:jc w:val="right"/>
                    <w:rPr>
                      <w:color w:val="403152"/>
                    </w:rPr>
                  </w:pPr>
                </w:p>
                <w:p w:rsidR="009F5901" w:rsidRPr="001D267C" w:rsidRDefault="009F5901" w:rsidP="00D319E5">
                  <w:pPr>
                    <w:widowControl w:val="0"/>
                    <w:autoSpaceDE w:val="0"/>
                    <w:autoSpaceDN w:val="0"/>
                    <w:adjustRightInd w:val="0"/>
                    <w:spacing w:before="2"/>
                    <w:ind w:right="-117"/>
                    <w:jc w:val="right"/>
                    <w:rPr>
                      <w:b/>
                      <w:bCs/>
                      <w:color w:val="9900FF"/>
                    </w:rPr>
                  </w:pPr>
                </w:p>
                <w:p w:rsidR="009F5901" w:rsidRPr="00D319E5" w:rsidRDefault="009F5901" w:rsidP="008826B3">
                  <w:pPr>
                    <w:widowControl w:val="0"/>
                    <w:autoSpaceDE w:val="0"/>
                    <w:autoSpaceDN w:val="0"/>
                    <w:adjustRightInd w:val="0"/>
                    <w:spacing w:before="2"/>
                    <w:ind w:right="-117"/>
                    <w:jc w:val="center"/>
                    <w:rPr>
                      <w:b/>
                      <w:bCs/>
                      <w:color w:val="9900FF"/>
                      <w:sz w:val="32"/>
                    </w:rPr>
                  </w:pPr>
                </w:p>
                <w:p w:rsidR="009F5901" w:rsidRPr="00D319E5" w:rsidRDefault="009F5901" w:rsidP="003F547B">
                  <w:pPr>
                    <w:pStyle w:val="Date"/>
                    <w:rPr>
                      <w:rFonts w:ascii="Times New Roman" w:hAnsi="Times New Roman"/>
                      <w:b/>
                      <w:bCs/>
                      <w:color w:val="403152"/>
                      <w:sz w:val="36"/>
                      <w:szCs w:val="28"/>
                    </w:rPr>
                  </w:pPr>
                </w:p>
                <w:p w:rsidR="009F5901" w:rsidRDefault="009F5901" w:rsidP="003F547B">
                  <w:pPr>
                    <w:pStyle w:val="Date"/>
                    <w:rPr>
                      <w:rFonts w:ascii="Times New Roman" w:hAnsi="Times New Roman"/>
                      <w:b/>
                      <w:bCs/>
                      <w:color w:val="403152"/>
                      <w:szCs w:val="28"/>
                    </w:rPr>
                  </w:pPr>
                </w:p>
                <w:p w:rsidR="009F5901" w:rsidRDefault="009F5901" w:rsidP="003F547B">
                  <w:pPr>
                    <w:pStyle w:val="Date"/>
                    <w:rPr>
                      <w:rFonts w:ascii="Times New Roman" w:hAnsi="Times New Roman"/>
                      <w:b/>
                      <w:bCs/>
                      <w:color w:val="403152"/>
                      <w:szCs w:val="28"/>
                    </w:rPr>
                  </w:pPr>
                </w:p>
                <w:p w:rsidR="009F5901" w:rsidRDefault="009F5901" w:rsidP="003F547B">
                  <w:pPr>
                    <w:pStyle w:val="Date"/>
                    <w:rPr>
                      <w:rFonts w:ascii="Times New Roman" w:hAnsi="Times New Roman"/>
                      <w:b/>
                      <w:bCs/>
                      <w:color w:val="403152"/>
                      <w:szCs w:val="28"/>
                    </w:rPr>
                  </w:pPr>
                </w:p>
                <w:p w:rsidR="009F5901" w:rsidRDefault="009F5901" w:rsidP="003F547B">
                  <w:pPr>
                    <w:pStyle w:val="Date"/>
                    <w:rPr>
                      <w:rFonts w:ascii="Times New Roman" w:hAnsi="Times New Roman"/>
                      <w:b/>
                      <w:bCs/>
                      <w:color w:val="403152"/>
                      <w:szCs w:val="28"/>
                    </w:rPr>
                  </w:pPr>
                </w:p>
                <w:p w:rsidR="009F5901" w:rsidRDefault="009F5901" w:rsidP="003F547B">
                  <w:pPr>
                    <w:pStyle w:val="Date"/>
                    <w:rPr>
                      <w:rFonts w:ascii="Times New Roman" w:hAnsi="Times New Roman"/>
                      <w:b/>
                      <w:bCs/>
                      <w:color w:val="403152"/>
                      <w:szCs w:val="28"/>
                    </w:rPr>
                  </w:pPr>
                </w:p>
                <w:p w:rsidR="009F5901" w:rsidRDefault="009F5901" w:rsidP="003F547B">
                  <w:pPr>
                    <w:pStyle w:val="Date"/>
                    <w:rPr>
                      <w:rFonts w:ascii="Times New Roman" w:hAnsi="Times New Roman"/>
                      <w:b/>
                      <w:bCs/>
                      <w:color w:val="403152"/>
                      <w:szCs w:val="28"/>
                    </w:rPr>
                  </w:pPr>
                </w:p>
                <w:p w:rsidR="009F5901" w:rsidRPr="001F35D2" w:rsidRDefault="009F5901" w:rsidP="003F547B"/>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Pr="003F547B" w:rsidRDefault="009F5901" w:rsidP="003F547B">
                  <w:pPr>
                    <w:widowControl w:val="0"/>
                    <w:autoSpaceDE w:val="0"/>
                    <w:autoSpaceDN w:val="0"/>
                    <w:adjustRightInd w:val="0"/>
                    <w:rPr>
                      <w:b/>
                      <w:bCs/>
                      <w:sz w:val="28"/>
                      <w:szCs w:val="28"/>
                    </w:rPr>
                  </w:pPr>
                  <w:r w:rsidRPr="003F547B">
                    <w:rPr>
                      <w:b/>
                      <w:bCs/>
                      <w:sz w:val="28"/>
                      <w:szCs w:val="28"/>
                    </w:rPr>
                    <w:t>Main Campus,</w:t>
                  </w:r>
                </w:p>
                <w:p w:rsidR="009F5901" w:rsidRPr="003F547B" w:rsidRDefault="009F5901" w:rsidP="003F547B">
                  <w:pPr>
                    <w:widowControl w:val="0"/>
                    <w:autoSpaceDE w:val="0"/>
                    <w:autoSpaceDN w:val="0"/>
                    <w:adjustRightInd w:val="0"/>
                    <w:rPr>
                      <w:bCs/>
                      <w:sz w:val="28"/>
                      <w:szCs w:val="28"/>
                    </w:rPr>
                  </w:pPr>
                  <w:r w:rsidRPr="003F547B">
                    <w:rPr>
                      <w:b/>
                      <w:bCs/>
                      <w:sz w:val="28"/>
                      <w:szCs w:val="28"/>
                    </w:rPr>
                    <w:t>Landay Sarrak Charsadda Road, Peshawar</w:t>
                  </w:r>
                </w:p>
                <w:p w:rsidR="009F5901" w:rsidRPr="00F027CA" w:rsidRDefault="009F5901" w:rsidP="003F547B">
                  <w:pPr>
                    <w:pStyle w:val="Date"/>
                    <w:jc w:val="left"/>
                    <w:rPr>
                      <w:rFonts w:ascii="Times New Roman" w:hAnsi="Times New Roman"/>
                      <w:b/>
                      <w:bCs/>
                      <w:color w:val="CC3399"/>
                      <w:szCs w:val="28"/>
                    </w:rPr>
                  </w:pPr>
                  <w:r w:rsidRPr="003F547B">
                    <w:rPr>
                      <w:rFonts w:ascii="Times New Roman" w:hAnsi="Times New Roman"/>
                      <w:b/>
                      <w:bCs/>
                      <w:szCs w:val="28"/>
                    </w:rPr>
                    <w:t>Phone Number: 091-9239297</w:t>
                  </w: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Pr="00184229" w:rsidRDefault="009F5901" w:rsidP="003F547B">
                  <w:pPr>
                    <w:pStyle w:val="Date"/>
                    <w:jc w:val="both"/>
                    <w:rPr>
                      <w:rFonts w:ascii="Times New Roman" w:hAnsi="Times New Roman"/>
                      <w:b/>
                      <w:color w:val="A200A2"/>
                      <w:szCs w:val="28"/>
                    </w:rPr>
                  </w:pPr>
                </w:p>
                <w:p w:rsidR="009F5901" w:rsidRDefault="009F5901" w:rsidP="003F547B">
                  <w:pPr>
                    <w:pStyle w:val="Date"/>
                    <w:jc w:val="center"/>
                    <w:rPr>
                      <w:rFonts w:ascii="Times New Roman" w:hAnsi="Times New Roman"/>
                      <w:b/>
                      <w:color w:val="A200A2"/>
                      <w:sz w:val="52"/>
                      <w:szCs w:val="52"/>
                    </w:rPr>
                  </w:pPr>
                </w:p>
                <w:p w:rsidR="009F5901" w:rsidRPr="005E49AA" w:rsidRDefault="009F5901" w:rsidP="003F547B"/>
                <w:p w:rsidR="009F5901" w:rsidRDefault="009F5901" w:rsidP="003F547B">
                  <w:pPr>
                    <w:pStyle w:val="Date"/>
                    <w:jc w:val="center"/>
                    <w:rPr>
                      <w:rFonts w:ascii="Times New Roman" w:hAnsi="Times New Roman"/>
                      <w:b/>
                      <w:bCs/>
                      <w:sz w:val="40"/>
                      <w:szCs w:val="40"/>
                    </w:rPr>
                  </w:pPr>
                </w:p>
                <w:p w:rsidR="009F5901" w:rsidRDefault="009F5901" w:rsidP="003F547B">
                  <w:pPr>
                    <w:pStyle w:val="Date"/>
                    <w:rPr>
                      <w:rFonts w:ascii="Times New Roman" w:hAnsi="Times New Roman"/>
                      <w:b/>
                      <w:bCs/>
                      <w:sz w:val="36"/>
                      <w:szCs w:val="36"/>
                    </w:rPr>
                  </w:pPr>
                </w:p>
                <w:p w:rsidR="009F5901" w:rsidRPr="00F421B4" w:rsidRDefault="009F5901" w:rsidP="003F547B">
                  <w:pPr>
                    <w:pStyle w:val="Date"/>
                    <w:rPr>
                      <w:rFonts w:ascii="Times New Roman" w:hAnsi="Times New Roman"/>
                      <w:bCs/>
                      <w:color w:val="A200A2"/>
                      <w:szCs w:val="28"/>
                    </w:rPr>
                  </w:pPr>
                  <w:r w:rsidRPr="00F421B4">
                    <w:rPr>
                      <w:rFonts w:ascii="Times New Roman" w:hAnsi="Times New Roman"/>
                      <w:bCs/>
                      <w:color w:val="A200A2"/>
                      <w:szCs w:val="28"/>
                    </w:rPr>
                    <w:t>.</w:t>
                  </w:r>
                </w:p>
                <w:p w:rsidR="009F5901" w:rsidRDefault="009F5901" w:rsidP="003F547B">
                  <w:pPr>
                    <w:pStyle w:val="Date"/>
                    <w:rPr>
                      <w:rFonts w:ascii="Times New Roman" w:hAnsi="Times New Roman"/>
                      <w:b/>
                      <w:bCs/>
                      <w:sz w:val="36"/>
                      <w:szCs w:val="36"/>
                    </w:rPr>
                  </w:pPr>
                </w:p>
                <w:p w:rsidR="009F5901" w:rsidRPr="00974FD2" w:rsidRDefault="009F5901" w:rsidP="003F547B">
                  <w:pPr>
                    <w:pStyle w:val="Date"/>
                    <w:rPr>
                      <w:rFonts w:ascii="Times New Roman" w:hAnsi="Times New Roman"/>
                      <w:b/>
                      <w:bCs/>
                      <w:sz w:val="36"/>
                      <w:szCs w:val="36"/>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rPr>
                      <w:b/>
                      <w:bCs/>
                      <w:color w:val="A200A2"/>
                      <w:sz w:val="32"/>
                      <w:szCs w:val="32"/>
                    </w:rPr>
                  </w:pPr>
                </w:p>
                <w:p w:rsidR="009F5901" w:rsidRPr="00F421B4" w:rsidRDefault="009F5901" w:rsidP="003F547B">
                  <w:pPr>
                    <w:widowControl w:val="0"/>
                    <w:autoSpaceDE w:val="0"/>
                    <w:autoSpaceDN w:val="0"/>
                    <w:adjustRightInd w:val="0"/>
                    <w:rPr>
                      <w:bCs/>
                      <w:color w:val="A200A2"/>
                      <w:sz w:val="32"/>
                      <w:szCs w:val="32"/>
                    </w:rPr>
                  </w:pPr>
                  <w:r w:rsidRPr="00F421B4">
                    <w:rPr>
                      <w:b/>
                      <w:bCs/>
                      <w:color w:val="A200A2"/>
                      <w:sz w:val="32"/>
                      <w:szCs w:val="32"/>
                    </w:rPr>
                    <w:t>Near Qila Bala Hisar, Peshawar</w:t>
                  </w:r>
                </w:p>
                <w:p w:rsidR="009F5901" w:rsidRDefault="009F5901" w:rsidP="003F547B">
                  <w:pPr>
                    <w:pStyle w:val="Date"/>
                    <w:jc w:val="left"/>
                    <w:rPr>
                      <w:rFonts w:ascii="Times New Roman" w:hAnsi="Times New Roman"/>
                      <w:b/>
                      <w:bCs/>
                      <w:color w:val="A200A2"/>
                      <w:sz w:val="32"/>
                      <w:szCs w:val="32"/>
                    </w:rPr>
                  </w:pPr>
                  <w:r w:rsidRPr="00F421B4">
                    <w:rPr>
                      <w:rFonts w:ascii="Times New Roman" w:hAnsi="Times New Roman"/>
                      <w:b/>
                      <w:bCs/>
                      <w:color w:val="A200A2"/>
                      <w:sz w:val="32"/>
                      <w:szCs w:val="32"/>
                    </w:rPr>
                    <w:t>Phone No: 091-9239297</w:t>
                  </w:r>
                </w:p>
                <w:p w:rsidR="009F5901" w:rsidRDefault="009F5901" w:rsidP="003F547B"/>
                <w:p w:rsidR="009F5901" w:rsidRDefault="009F5901" w:rsidP="003F547B"/>
                <w:p w:rsidR="009F5901" w:rsidRDefault="009F5901" w:rsidP="003F547B"/>
                <w:p w:rsidR="009F5901" w:rsidRDefault="009F5901" w:rsidP="003F547B"/>
                <w:p w:rsidR="009F5901" w:rsidRDefault="009F5901" w:rsidP="003F547B"/>
                <w:p w:rsidR="009F5901" w:rsidRPr="00595462" w:rsidRDefault="009F5901" w:rsidP="003F547B"/>
                <w:p w:rsidR="009F5901" w:rsidRDefault="009F5901" w:rsidP="003F547B"/>
                <w:p w:rsidR="009F5901" w:rsidRDefault="009F5901" w:rsidP="003F547B"/>
                <w:p w:rsidR="009F5901" w:rsidRPr="00FD6FA8" w:rsidRDefault="009F5901" w:rsidP="003F547B"/>
              </w:txbxContent>
            </v:textbox>
          </v:shape>
        </w:pict>
      </w:r>
    </w:p>
    <w:p w:rsidR="003F547B" w:rsidRPr="00E7281D" w:rsidRDefault="00532510" w:rsidP="003F547B">
      <w:pPr>
        <w:pStyle w:val="NoSpacing"/>
        <w:spacing w:line="276" w:lineRule="auto"/>
        <w:rPr>
          <w:b/>
          <w:color w:val="A200A2"/>
          <w:sz w:val="48"/>
          <w:szCs w:val="48"/>
        </w:rPr>
        <w:sectPr w:rsidR="003F547B" w:rsidRPr="00E7281D" w:rsidSect="0009780C">
          <w:headerReference w:type="default" r:id="rId9"/>
          <w:footerReference w:type="default" r:id="rId10"/>
          <w:headerReference w:type="first" r:id="rId11"/>
          <w:pgSz w:w="12240" w:h="15840"/>
          <w:pgMar w:top="720" w:right="1440" w:bottom="720" w:left="1440" w:header="720" w:footer="720" w:gutter="0"/>
          <w:cols w:space="720"/>
          <w:titlePg/>
          <w:docGrid w:linePitch="360"/>
        </w:sectPr>
      </w:pPr>
      <w:r w:rsidRPr="00532510">
        <w:rPr>
          <w:noProof/>
        </w:rPr>
        <w:pict>
          <v:group id="Group 1052" o:spid="_x0000_s1124" style="position:absolute;margin-left:-92.8pt;margin-top:74.35pt;width:668.85pt;height:512.3pt;z-index:251726848" coordorigin="-398,3843" coordsize="13002,1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">
            <v:group id="_x0000_s1027" style="position:absolute;left:-398;top:8243;width:13002;height:6278" coordorigin="-398,8243" coordsize="13002,6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YCcMAAADdAAAADwAAAGRycy9kb3ducmV2LnhtbERPTYvCMBC9C/6HMMLe&#10;NO2KItUoIuuyBxGsC4u3oRnbYjMpTWzrv98Igrd5vM9ZbXpTiZYaV1pWEE8iEMSZ1SXnCn7P+/EC&#10;hPPIGivLpOBBDjbr4WCFibYdn6hNfS5CCLsEFRTe14mULivIoJvYmjhwV9sY9AE2udQNdiHcVPIz&#10;iubSYMmhocCadgVlt/RuFHx32G2n8Vd7uF13j8t5dvw7xKTUx6jfLkF46v1b/HL/6DA/m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9gJwwAAAN0AAAAP&#10;AAAAAAAAAAAAAAAAAKoCAABkcnMvZG93bnJldi54bWxQSwUGAAAAAAQABAD6AAAAmgM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4" o:spid="_x0000_s1028" type="#_x0000_t64" style="position:absolute;left:-398;top:8243;width:13002;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sQA&#10;AADdAAAADwAAAGRycy9kb3ducmV2LnhtbERPS2sCMRC+F/wPYQq91WylVl2NItoWwYP4xOOwGTeL&#10;m8mySd3135tCobf5+J4zmbW2FDeqfeFYwVs3AUGcOV1wruCw/3odgvABWWPpmBTcycNs2nmaYKpd&#10;w1u67UIuYgj7FBWYEKpUSp8Zsui7riKO3MXVFkOEdS51jU0Mt6XsJcmHtFhwbDBY0cJQdt39WAXn&#10;80B/L+/zdX85avLP0WmTHY1U6uW5nY9BBGrDv/jPvdJxftJ/h99v4gl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nbbEAAAA3QAAAA8AAAAAAAAAAAAAAAAAmAIAAGRycy9k&#10;b3ducmV2LnhtbFBLBQYAAAAABAAEAPUAAACJAwAAAAA=&#10;" adj=",12482" fillcolor="#93f" stroked="f" strokecolor="#76923c"/>
              <v:group id="Group 5" o:spid="_x0000_s1029" style="position:absolute;left:-8;top:8675;width:12254;height:5846" coordorigin="-8,8675" coordsize="12254,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7l5sQAAADdAAAADwAAAGRycy9kb3ducmV2LnhtbERPS2vCQBC+C/6HZYTe&#10;dJOWFImuImJLD6HQRCi9DdkxCWZnQ3abx7/vFgq9zcf3nP1xMq0YqHeNZQXxJgJBXFrdcKXgWrys&#10;tyCcR9bYWiYFMzk4HpaLPabajvxBQ+4rEULYpaig9r5LpXRlTQbdxnbEgbvZ3qAPsK+k7nEM4aaV&#10;j1H0LA02HBpq7OhcU3nPv42C1xHH01N8GbL77Tx/Fcn7ZxaTUg+r6bQD4Wny/+I/95sO86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F7l5sQAAADdAAAA&#10;DwAAAAAAAAAAAAAAAACqAgAAZHJzL2Rvd25yZXYueG1sUEsFBgAAAAAEAAQA+gAAAJsDAAAAAA==&#10;">
                <v:shape id="AutoShape 6" o:spid="_x0000_s1030" type="#_x0000_t64" style="position:absolute;left:-8;top:8675;width:1224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6yCsYA&#10;AADdAAAADwAAAGRycy9kb3ducmV2LnhtbESPQWvCQBCF7wX/wzKCt7oxEKvRVaRQkVpBo+B1yI5J&#10;MDsbsqvGf98VCr3N8N735s182Zla3Kl1lWUFo2EEgji3uuJCwen49T4B4TyyxtoyKXiSg+Wi9zbH&#10;VNsHH+ie+UKEEHYpKii9b1IpXV6SQTe0DXHQLrY16MPaFlK3+AjhppZxFI2lwYrDhRIb+iwpv2Y3&#10;E2ok3/E2edo6rkbr7Pwx3V9+doVSg363moHw1Pl/8x+90YGLkjG8vgk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6yCsYAAADdAAAADwAAAAAAAAAAAAAAAACYAgAAZHJz&#10;L2Rvd25yZXYueG1sUEsFBgAAAAAEAAQA9QAAAIsDAAAAAA==&#10;" fillcolor="#f9c" stroked="f" strokecolor="#76923c"/>
                <v:shape id="AutoShape 7" o:spid="_x0000_s1031" type="#_x0000_t64" style="position:absolute;left:6;top:8761;width:1224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XkcYA&#10;AADdAAAADwAAAGRycy9kb3ducmV2LnhtbESP3WrCQBCF7wXfYRmhd3VjIGpTV5FCi/gDNgq9HbJj&#10;EszOhuyq8e1doeDdDOd8Z87MFp2pxZVaV1lWMBpGIIhzqysuFBwP3+9TEM4ja6wtk4I7OVjM+70Z&#10;ptre+JeumS9ECGGXooLS+yaV0uUlGXRD2xAH7WRbgz6sbSF1i7cQbmoZR9FYGqw4XCixoa+S8nN2&#10;MaFGso43yd3WcTX6yf4mH/vTdlco9Tbolp8gPHX+Zf6nVzpwUTKB5zdhBD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IXkcYAAADdAAAADwAAAAAAAAAAAAAAAACYAgAAZHJz&#10;L2Rvd25yZXYueG1sUEsFBgAAAAAEAAQA9QAAAIsDAAAAAA==&#10;" fillcolor="#f9c" stroked="f" strokecolor="#76923c"/>
              </v:group>
            </v:group>
            <v:group id="Group 8" o:spid="_x0000_s1032" style="position:absolute;left:1133;top:3843;width:2489;height:7443" coordorigin="1133,3843" coordsize="2489,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9KeMcAAADdAAAADwAAAGRycy9kb3ducmV2LnhtbESPT2vCQBDF7wW/wzKC&#10;t7pJi0VSNyJSiwcpVAultyE7+YPZ2ZBdk/jtO4dCbzO8N+/9ZrOdXKsG6kPj2UC6TEARF942XBn4&#10;uhwe16BCRLbYeiYDdwqwzWcPG8ysH/mThnOslIRwyNBAHWOXaR2KmhyGpe+IRSt97zDK2lfa9jhK&#10;uGv1U5K8aIcNS0ONHe1rKq7nmzPwPuK4e07fhtO13N9/Lqu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l9KeMcAAADd&#10;AAAADwAAAAAAAAAAAAAAAACqAgAAZHJzL2Rvd25yZXYueG1sUEsFBgAAAAAEAAQA+gAAAJ4DAAAA&#10;AA==&#10;">
              <v:group id="Group 9" o:spid="_x0000_s1033"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Pv48MAAADdAAAADwAAAGRycy9kb3ducmV2LnhtbERPS4vCMBC+L/gfwgje&#10;NK2iuF2jiKh4EMEHLHsbmrEtNpPSxLb++82CsLf5+J6zWHWmFA3VrrCsIB5FIIhTqwvOFNyuu+Ec&#10;hPPIGkvLpOBFDlbL3scCE21bPlNz8ZkIIewSVJB7XyVSujQng25kK+LA3W1t0AdYZ1LX2IZwU8px&#10;FM2kwYJDQ44VbXJKH5enUbBvsV1P4m1zfNw3r5/r9PR9jEmpQb9bf4Hw1Pl/8dt90GF+N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E+/jwwAAAN0AAAAP&#10;AAAAAAAAAAAAAAAAAKoCAABkcnMvZG93bnJldi54bWxQSwUGAAAAAAQABAD6AAAAmgMAAAAA&#10;">
                <v:shape id="Freeform 10" o:spid="_x0000_s1034"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rfsQA&#10;AADdAAAADwAAAGRycy9kb3ducmV2LnhtbESPQWvCQBCF7wX/wzJCL6IbC0qJrlIFS29ibHsesuMm&#10;NDsbs6vGf+8chN5meG/e+2a57n2jrtTFOrCB6SQDRVwGW7Mz8H3cjd9BxYRssQlMBu4UYb0avCwx&#10;t+HGB7oWySkJ4ZijgSqlNtc6lhV5jJPQEot2Cp3HJGvntO3wJuG+0W9ZNtcea5aGClvaVlT+FRdv&#10;YDTaFptmf/791DN3ok1f/hxdNOZ12H8sQCXq07/5ef1lBT+bC798Iy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K37EAAAA3Q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9c" stroked="f" strokecolor="#0d0d0d" strokeweight="2pt">
                  <v:fill opacity="58853f"/>
                  <v:path arrowok="t" o:connecttype="custom" o:connectlocs="2012,22;2267,653;2417,1435;2365,2217;2064,2898;1237,3570;665,4156;315,4816;250,5438;367,6021;56,4998;43,3974;315,3210;831,2653;1560,2074;2019,1254;2116,424;2012,22" o:connectangles="0,0,0,0,0,0,0,0,0,0,0,0,0,0,0,0,0,0"/>
                </v:shape>
                <v:shape id="Freeform 11" o:spid="_x0000_s1035"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O5cMA&#10;AADdAAAADwAAAGRycy9kb3ducmV2LnhtbERPTWvCQBC9C/6HZYReQt1YaJDUVarQ4k2a2J6H7LgJ&#10;zc6m2W0S/71bKHibx/uczW6yrRio941jBatlCoK4crpho+Bcvj2uQfiArLF1TAqu5GG3nc82mGs3&#10;8gcNRTAihrDPUUEdQpdL6auaLPql64gjd3G9xRBhb6TucYzhtpVPaZpJiw3Hhho7OtRUfRe/VkGS&#10;HIp9e/r5epfP5kL7qfosjVfqYTG9voAINIW7+N991HF+mq3g75t4gt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6O5cMAAADdAAAADwAAAAAAAAAAAAAAAACYAgAAZHJzL2Rv&#10;d25yZXYueG1sUEsFBgAAAAAEAAQA9QAAAIg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9c" stroked="f" strokecolor="#0d0d0d" strokeweight="2pt">
                  <v:fill opacity="58853f"/>
                  <v:path arrowok="t" o:connecttype="custom" o:connectlocs="1305,14;1471,423;1568,931;1534,1438;1339,1880;803,2316;431,2696;204,3124;162,3528;238,3906;36,3242;28,2578;204,2082;539,1721;1012,1345;1310,814;1373,275;1305,14" o:connectangles="0,0,0,0,0,0,0,0,0,0,0,0,0,0,0,0,0,0"/>
                </v:shape>
              </v:group>
              <v:group id="Group 12" o:spid="_x0000_s1036"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u3L8MAAADdAAAADwAAAGRycy9kb3ducmV2LnhtbERPTYvCMBC9C/6HMII3&#10;TasoUo0isrvsQQTrwuJtaMa22ExKk23rv98Igrd5vM/Z7HpTiZYaV1pWEE8jEMSZ1SXnCn4un5MV&#10;COeRNVaWScGDHOy2w8EGE207PlOb+lyEEHYJKii8rxMpXVaQQTe1NXHgbrYx6ANscqkb7EK4qeQs&#10;ipbSYMmhocCaDgVl9/TPKPjqsNvP44/2eL8dHtfL4vR7jEmp8ajfr0F46v1b/HJ/6zA/W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27cvwwAAAN0AAAAP&#10;AAAAAAAAAAAAAAAAAKoCAABkcnMvZG93bnJldi54bWxQSwUGAAAAAAQABAD6AAAAmgMAAAAA&#10;">
                <v:shape id="Freeform 13" o:spid="_x0000_s1037"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FesEA&#10;AADdAAAADwAAAGRycy9kb3ducmV2LnhtbERPzWrCQBC+F3yHZQRvdaNCKKmriGDxpFX7AMPumASz&#10;syE7jdGn7xYKvc3H9zvL9eAb1VMX68AGZtMMFLENrubSwNdl9/oGKgqywyYwGXhQhPVq9LLEwoU7&#10;n6g/S6lSCMcCDVQibaF1tBV5jNPQEifuGjqPkmBXatfhPYX7Rs+zLNcea04NFba0rcjezt/ewGGQ&#10;9hjmH8e8P+XPS7QS7aczZjIeNu+ghAb5F/+59y7Nz/IF/H6TTt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iBXrBAAAA3QAAAA8AAAAAAAAAAAAAAAAAmAIAAGRycy9kb3du&#10;cmV2LnhtbFBLBQYAAAAABAAEAPUAAACG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93f" stroked="f" strokecolor="#0d0d0d" strokeweight="2pt">
                  <v:path arrowok="t" o:connecttype="custom" o:connectlocs="2012,22;2267,653;2417,1435;2365,2217;2064,2898;1237,3570;665,4156;315,4816;250,5438;367,6021;56,4998;43,3974;315,3210;831,2653;1560,2074;2019,1254;2116,424;2012,22" o:connectangles="0,0,0,0,0,0,0,0,0,0,0,0,0,0,0,0,0,0"/>
                </v:shape>
                <v:shape id="Freeform 14" o:spid="_x0000_s1038"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dDsEA&#10;AADdAAAADwAAAGRycy9kb3ducmV2LnhtbERPzWrCQBC+F3yHZQRvdaNIKKmriGDxpFX7AMPumASz&#10;syE7jdGn7xYKvc3H9zvL9eAb1VMX68AGZtMMFLENrubSwNdl9/oGKgqywyYwGXhQhPVq9LLEwoU7&#10;n6g/S6lSCMcCDVQibaF1tBV5jNPQEifuGjqPkmBXatfhPYX7Rs+zLNcea04NFba0rcjezt/ewGGQ&#10;9hjmH8e8P+XPS7QS7aczZjIeNu+ghAb5F/+59y7Nz/IF/H6TTt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LnQ7BAAAA3QAAAA8AAAAAAAAAAAAAAAAAmAIAAGRycy9kb3du&#10;cmV2LnhtbFBLBQYAAAAABAAEAPUAAACG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93f" stroked="f" strokecolor="#0d0d0d" strokeweight="2pt">
                  <v:path arrowok="t" o:connecttype="custom" o:connectlocs="1305,14;1471,423;1568,931;1534,1438;1339,1880;803,2316;431,2696;204,3124;162,3528;238,3906;36,3242;28,2578;204,2082;539,1721;1012,1345;1310,814;1373,275;1305,14" o:connectangles="0,0,0,0,0,0,0,0,0,0,0,0,0,0,0,0,0,0"/>
                </v:shape>
              </v:group>
            </v:group>
          </v:group>
        </w:pict>
      </w:r>
    </w:p>
    <w:p w:rsidR="003F547B" w:rsidRPr="00F45268" w:rsidRDefault="00532510" w:rsidP="003F547B">
      <w:pPr>
        <w:jc w:val="center"/>
        <w:rPr>
          <w:b/>
          <w:color w:val="631151"/>
          <w:sz w:val="32"/>
          <w:szCs w:val="32"/>
        </w:rPr>
      </w:pPr>
      <w:r w:rsidRPr="00532510">
        <w:rPr>
          <w:noProof/>
        </w:rPr>
        <w:lastRenderedPageBreak/>
        <w:pict>
          <v:shape id="Text Box 1065" o:spid="_x0000_s1123" type="#_x0000_t202" alt="Text Box:" style="position:absolute;left:0;text-align:left;margin-left:-53.7pt;margin-top:18.95pt;width:533pt;height:590.2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" filled="f" stroked="f">
            <v:textbox inset="0,0,0,0">
              <w:txbxContent>
                <w:p w:rsidR="009F5901" w:rsidRDefault="009F5901" w:rsidP="003F547B">
                  <w:pPr>
                    <w:pStyle w:val="NoSpacing"/>
                    <w:jc w:val="center"/>
                    <w:rPr>
                      <w:b/>
                      <w:sz w:val="36"/>
                      <w:szCs w:val="36"/>
                    </w:rPr>
                  </w:pPr>
                </w:p>
                <w:p w:rsidR="009F5901" w:rsidRDefault="009F5901" w:rsidP="003F547B">
                  <w:pPr>
                    <w:pStyle w:val="Date"/>
                    <w:rPr>
                      <w:rFonts w:ascii="Times New Roman" w:hAnsi="Times New Roman"/>
                      <w:b/>
                      <w:color w:val="6600CC"/>
                      <w:szCs w:val="28"/>
                    </w:rPr>
                  </w:pPr>
                </w:p>
                <w:p w:rsidR="009F5901" w:rsidRDefault="009F5901" w:rsidP="003F547B">
                  <w:pPr>
                    <w:pStyle w:val="Date"/>
                    <w:rPr>
                      <w:rFonts w:ascii="Times New Roman" w:hAnsi="Times New Roman"/>
                      <w:b/>
                      <w:color w:val="6600CC"/>
                      <w:szCs w:val="28"/>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NoSpacing"/>
                    <w:jc w:val="center"/>
                    <w:rPr>
                      <w:b/>
                      <w:color w:val="6600CC"/>
                      <w:sz w:val="36"/>
                      <w:szCs w:val="36"/>
                    </w:rPr>
                  </w:pPr>
                </w:p>
                <w:p w:rsidR="009F5901" w:rsidRDefault="009F5901" w:rsidP="003F547B">
                  <w:pPr>
                    <w:pStyle w:val="NoSpacing"/>
                    <w:jc w:val="center"/>
                    <w:rPr>
                      <w:b/>
                      <w:color w:val="6600CC"/>
                      <w:sz w:val="36"/>
                      <w:szCs w:val="36"/>
                    </w:rPr>
                  </w:pPr>
                </w:p>
                <w:p w:rsidR="009F5901" w:rsidRDefault="009F5901" w:rsidP="003F547B">
                  <w:pPr>
                    <w:pStyle w:val="NoSpacing"/>
                    <w:jc w:val="center"/>
                    <w:rPr>
                      <w:b/>
                      <w:color w:val="6600CC"/>
                      <w:sz w:val="36"/>
                      <w:szCs w:val="36"/>
                    </w:rPr>
                  </w:pPr>
                </w:p>
                <w:p w:rsidR="009F5901" w:rsidRDefault="009F5901" w:rsidP="003F547B">
                  <w:pPr>
                    <w:pStyle w:val="NoSpacing"/>
                    <w:jc w:val="center"/>
                    <w:rPr>
                      <w:b/>
                      <w:color w:val="6600CC"/>
                      <w:sz w:val="36"/>
                      <w:szCs w:val="36"/>
                    </w:rPr>
                  </w:pPr>
                </w:p>
                <w:p w:rsidR="009F5901" w:rsidRDefault="009F5901" w:rsidP="003F547B">
                  <w:pPr>
                    <w:pStyle w:val="NoSpacing"/>
                    <w:jc w:val="center"/>
                    <w:rPr>
                      <w:b/>
                      <w:color w:val="6600CC"/>
                      <w:sz w:val="36"/>
                      <w:szCs w:val="36"/>
                    </w:rPr>
                  </w:pPr>
                </w:p>
                <w:p w:rsidR="009F5901" w:rsidRDefault="009F5901" w:rsidP="003F547B">
                  <w:pPr>
                    <w:pStyle w:val="NoSpacing"/>
                    <w:jc w:val="center"/>
                    <w:rPr>
                      <w:b/>
                      <w:color w:val="6600CC"/>
                      <w:sz w:val="36"/>
                      <w:szCs w:val="36"/>
                    </w:rPr>
                  </w:pPr>
                </w:p>
                <w:p w:rsidR="009F5901" w:rsidRDefault="009F5901" w:rsidP="003F547B">
                  <w:pPr>
                    <w:pStyle w:val="NoSpacing"/>
                    <w:jc w:val="center"/>
                    <w:rPr>
                      <w:b/>
                      <w:color w:val="6600CC"/>
                      <w:sz w:val="36"/>
                      <w:szCs w:val="36"/>
                    </w:rPr>
                  </w:pPr>
                </w:p>
                <w:p w:rsidR="009F5901" w:rsidRDefault="009F5901" w:rsidP="003F547B">
                  <w:pPr>
                    <w:pStyle w:val="NoSpacing"/>
                    <w:jc w:val="center"/>
                    <w:rPr>
                      <w:b/>
                      <w:color w:val="6600CC"/>
                      <w:sz w:val="36"/>
                      <w:szCs w:val="36"/>
                    </w:rPr>
                  </w:pPr>
                </w:p>
                <w:p w:rsidR="009F5901" w:rsidRDefault="009F5901" w:rsidP="003F547B">
                  <w:pPr>
                    <w:pStyle w:val="NoSpacing"/>
                    <w:jc w:val="center"/>
                    <w:rPr>
                      <w:b/>
                      <w:color w:val="6600CC"/>
                      <w:sz w:val="36"/>
                      <w:szCs w:val="36"/>
                    </w:rPr>
                  </w:pPr>
                </w:p>
                <w:p w:rsidR="009F5901" w:rsidRDefault="009F5901" w:rsidP="003F547B">
                  <w:pPr>
                    <w:pStyle w:val="NoSpacing"/>
                    <w:jc w:val="center"/>
                    <w:rPr>
                      <w:b/>
                      <w:color w:val="6600CC"/>
                      <w:sz w:val="36"/>
                      <w:szCs w:val="36"/>
                    </w:rPr>
                  </w:pPr>
                </w:p>
                <w:p w:rsidR="009F5901" w:rsidRPr="006912C6" w:rsidRDefault="009F5901" w:rsidP="003F547B">
                  <w:pPr>
                    <w:pStyle w:val="NoSpacing"/>
                    <w:jc w:val="center"/>
                    <w:rPr>
                      <w:b/>
                      <w:color w:val="6600CC"/>
                      <w:sz w:val="36"/>
                      <w:szCs w:val="36"/>
                    </w:rPr>
                  </w:pPr>
                  <w:r w:rsidRPr="006912C6">
                    <w:rPr>
                      <w:b/>
                      <w:color w:val="6600CC"/>
                      <w:sz w:val="36"/>
                      <w:szCs w:val="36"/>
                    </w:rPr>
                    <w:t>AGENDA</w:t>
                  </w:r>
                  <w:r>
                    <w:rPr>
                      <w:b/>
                      <w:color w:val="6600CC"/>
                      <w:sz w:val="36"/>
                      <w:szCs w:val="36"/>
                    </w:rPr>
                    <w:t xml:space="preserve"> FOR MEETING OF ACEDAMIC COUNCIL</w:t>
                  </w:r>
                </w:p>
                <w:p w:rsidR="009F5901" w:rsidRDefault="009F5901" w:rsidP="003F547B">
                  <w:pPr>
                    <w:pStyle w:val="NoSpacing"/>
                    <w:spacing w:line="276" w:lineRule="auto"/>
                    <w:jc w:val="center"/>
                    <w:rPr>
                      <w:b/>
                      <w:color w:val="A200A2"/>
                      <w:sz w:val="36"/>
                      <w:szCs w:val="36"/>
                    </w:rPr>
                  </w:pPr>
                  <w:r w:rsidRPr="006912C6">
                    <w:rPr>
                      <w:b/>
                      <w:color w:val="6600CC"/>
                      <w:sz w:val="36"/>
                      <w:szCs w:val="36"/>
                    </w:rPr>
                    <w:t>DEPARTMENT OF</w:t>
                  </w:r>
                  <w:r>
                    <w:rPr>
                      <w:b/>
                      <w:color w:val="6600CC"/>
                      <w:sz w:val="36"/>
                      <w:szCs w:val="36"/>
                    </w:rPr>
                    <w:t xml:space="preserve"> ECONOMICS</w:t>
                  </w:r>
                </w:p>
                <w:p w:rsidR="009F5901" w:rsidRDefault="009F5901" w:rsidP="003F547B">
                  <w:pPr>
                    <w:pStyle w:val="NoSpacing"/>
                    <w:spacing w:line="276" w:lineRule="auto"/>
                    <w:jc w:val="center"/>
                    <w:rPr>
                      <w:b/>
                      <w:color w:val="A200A2"/>
                      <w:sz w:val="36"/>
                      <w:szCs w:val="36"/>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Default="009F5901" w:rsidP="003F547B">
                  <w:pPr>
                    <w:pStyle w:val="Date"/>
                    <w:jc w:val="center"/>
                    <w:rPr>
                      <w:rFonts w:ascii="Times New Roman" w:hAnsi="Times New Roman"/>
                      <w:b/>
                      <w:color w:val="A200A2"/>
                      <w:sz w:val="44"/>
                      <w:szCs w:val="44"/>
                    </w:rPr>
                  </w:pPr>
                </w:p>
                <w:p w:rsidR="009F5901" w:rsidRPr="00184229" w:rsidRDefault="009F5901" w:rsidP="003F547B">
                  <w:pPr>
                    <w:pStyle w:val="Date"/>
                    <w:jc w:val="both"/>
                    <w:rPr>
                      <w:rFonts w:ascii="Times New Roman" w:hAnsi="Times New Roman"/>
                      <w:b/>
                      <w:color w:val="A200A2"/>
                      <w:szCs w:val="28"/>
                    </w:rPr>
                  </w:pPr>
                </w:p>
                <w:p w:rsidR="009F5901" w:rsidRDefault="009F5901" w:rsidP="003F547B">
                  <w:pPr>
                    <w:pStyle w:val="Date"/>
                    <w:jc w:val="center"/>
                    <w:rPr>
                      <w:rFonts w:ascii="Times New Roman" w:hAnsi="Times New Roman"/>
                      <w:b/>
                      <w:color w:val="A200A2"/>
                      <w:sz w:val="52"/>
                      <w:szCs w:val="52"/>
                    </w:rPr>
                  </w:pPr>
                </w:p>
                <w:p w:rsidR="009F5901" w:rsidRPr="005E49AA" w:rsidRDefault="009F5901" w:rsidP="003F547B"/>
                <w:p w:rsidR="009F5901" w:rsidRDefault="009F5901" w:rsidP="003F547B">
                  <w:pPr>
                    <w:pStyle w:val="Date"/>
                    <w:jc w:val="center"/>
                    <w:rPr>
                      <w:rFonts w:ascii="Times New Roman" w:hAnsi="Times New Roman"/>
                      <w:b/>
                      <w:bCs/>
                      <w:sz w:val="40"/>
                      <w:szCs w:val="40"/>
                    </w:rPr>
                  </w:pPr>
                </w:p>
                <w:p w:rsidR="009F5901" w:rsidRDefault="009F5901" w:rsidP="003F547B">
                  <w:pPr>
                    <w:pStyle w:val="Date"/>
                    <w:rPr>
                      <w:rFonts w:ascii="Times New Roman" w:hAnsi="Times New Roman"/>
                      <w:b/>
                      <w:bCs/>
                      <w:sz w:val="36"/>
                      <w:szCs w:val="36"/>
                    </w:rPr>
                  </w:pPr>
                </w:p>
                <w:p w:rsidR="009F5901" w:rsidRPr="00F421B4" w:rsidRDefault="009F5901" w:rsidP="003F547B">
                  <w:pPr>
                    <w:pStyle w:val="Date"/>
                    <w:rPr>
                      <w:rFonts w:ascii="Times New Roman" w:hAnsi="Times New Roman"/>
                      <w:bCs/>
                      <w:color w:val="A200A2"/>
                      <w:szCs w:val="28"/>
                    </w:rPr>
                  </w:pPr>
                  <w:r w:rsidRPr="00F421B4">
                    <w:rPr>
                      <w:rFonts w:ascii="Times New Roman" w:hAnsi="Times New Roman"/>
                      <w:bCs/>
                      <w:color w:val="A200A2"/>
                      <w:szCs w:val="28"/>
                    </w:rPr>
                    <w:t>.</w:t>
                  </w:r>
                </w:p>
                <w:p w:rsidR="009F5901" w:rsidRDefault="009F5901" w:rsidP="003F547B">
                  <w:pPr>
                    <w:pStyle w:val="Date"/>
                    <w:rPr>
                      <w:rFonts w:ascii="Times New Roman" w:hAnsi="Times New Roman"/>
                      <w:b/>
                      <w:bCs/>
                      <w:sz w:val="36"/>
                      <w:szCs w:val="36"/>
                    </w:rPr>
                  </w:pPr>
                </w:p>
                <w:p w:rsidR="009F5901" w:rsidRPr="00974FD2" w:rsidRDefault="009F5901" w:rsidP="003F547B">
                  <w:pPr>
                    <w:pStyle w:val="Date"/>
                    <w:rPr>
                      <w:rFonts w:ascii="Times New Roman" w:hAnsi="Times New Roman"/>
                      <w:b/>
                      <w:bCs/>
                      <w:sz w:val="36"/>
                      <w:szCs w:val="36"/>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jc w:val="center"/>
                    <w:rPr>
                      <w:b/>
                      <w:bCs/>
                    </w:rPr>
                  </w:pPr>
                </w:p>
                <w:p w:rsidR="009F5901" w:rsidRDefault="009F5901" w:rsidP="003F547B">
                  <w:pPr>
                    <w:widowControl w:val="0"/>
                    <w:autoSpaceDE w:val="0"/>
                    <w:autoSpaceDN w:val="0"/>
                    <w:adjustRightInd w:val="0"/>
                    <w:rPr>
                      <w:b/>
                      <w:bCs/>
                      <w:color w:val="A200A2"/>
                      <w:sz w:val="32"/>
                      <w:szCs w:val="32"/>
                    </w:rPr>
                  </w:pPr>
                </w:p>
                <w:p w:rsidR="009F5901" w:rsidRPr="00F421B4" w:rsidRDefault="009F5901" w:rsidP="003F547B">
                  <w:pPr>
                    <w:widowControl w:val="0"/>
                    <w:autoSpaceDE w:val="0"/>
                    <w:autoSpaceDN w:val="0"/>
                    <w:adjustRightInd w:val="0"/>
                    <w:rPr>
                      <w:bCs/>
                      <w:color w:val="A200A2"/>
                      <w:sz w:val="32"/>
                      <w:szCs w:val="32"/>
                    </w:rPr>
                  </w:pPr>
                  <w:r w:rsidRPr="00F421B4">
                    <w:rPr>
                      <w:b/>
                      <w:bCs/>
                      <w:color w:val="A200A2"/>
                      <w:sz w:val="32"/>
                      <w:szCs w:val="32"/>
                    </w:rPr>
                    <w:t>Near Qila Bala Hisar, Peshawar</w:t>
                  </w:r>
                </w:p>
                <w:p w:rsidR="009F5901" w:rsidRDefault="009F5901" w:rsidP="003F547B">
                  <w:pPr>
                    <w:pStyle w:val="Date"/>
                    <w:jc w:val="left"/>
                    <w:rPr>
                      <w:rFonts w:ascii="Times New Roman" w:hAnsi="Times New Roman"/>
                      <w:b/>
                      <w:bCs/>
                      <w:color w:val="A200A2"/>
                      <w:sz w:val="32"/>
                      <w:szCs w:val="32"/>
                    </w:rPr>
                  </w:pPr>
                  <w:r w:rsidRPr="00F421B4">
                    <w:rPr>
                      <w:rFonts w:ascii="Times New Roman" w:hAnsi="Times New Roman"/>
                      <w:b/>
                      <w:bCs/>
                      <w:color w:val="A200A2"/>
                      <w:sz w:val="32"/>
                      <w:szCs w:val="32"/>
                    </w:rPr>
                    <w:t>Phone No: 091-9239297</w:t>
                  </w:r>
                </w:p>
                <w:p w:rsidR="009F5901" w:rsidRDefault="009F5901" w:rsidP="003F547B"/>
                <w:p w:rsidR="009F5901" w:rsidRDefault="009F5901" w:rsidP="003F547B"/>
                <w:p w:rsidR="009F5901" w:rsidRDefault="009F5901" w:rsidP="003F547B"/>
                <w:p w:rsidR="009F5901" w:rsidRDefault="009F5901" w:rsidP="003F547B"/>
                <w:p w:rsidR="009F5901" w:rsidRDefault="009F5901" w:rsidP="003F547B"/>
                <w:p w:rsidR="009F5901" w:rsidRPr="00595462" w:rsidRDefault="009F5901" w:rsidP="003F547B"/>
                <w:p w:rsidR="009F5901" w:rsidRDefault="009F5901" w:rsidP="003F547B"/>
                <w:p w:rsidR="009F5901" w:rsidRDefault="009F5901" w:rsidP="003F547B"/>
                <w:p w:rsidR="009F5901" w:rsidRPr="00FD6FA8" w:rsidRDefault="009F5901" w:rsidP="003F547B"/>
              </w:txbxContent>
            </v:textbox>
          </v:shape>
        </w:pict>
      </w:r>
      <w:r w:rsidRPr="00532510">
        <w:rPr>
          <w:noProof/>
        </w:rPr>
        <w:pict>
          <v:group id="Group 1079" o:spid="_x0000_s1110" style="position:absolute;left:0;text-align:left;margin-left:-91.8pt;margin-top:11.2pt;width:707.05pt;height:638.35pt;z-index:-251586560" coordorigin="-398,3843" coordsize="13002,1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">
            <v:group id="Group 1080" o:spid="_x0000_s1118" style="position:absolute;left:-398;top:8243;width:13002;height:6278" coordorigin="-398,8243" coordsize="13002,6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lqOcYAAADdAAAADwAAAGRycy9kb3ducmV2LnhtbESPQWvCQBCF74X+h2UE&#10;b3UTxSLRVURq6UGEqlB6G7JjEszOhuw2if++cxC8zfDevPfNajO4WnXUhsqzgXSSgCLOva24MHA5&#10;798WoEJEtlh7JgN3CrBZv76sMLO+52/qTrFQEsIhQwNljE2mdchLchgmviEW7epbh1HWttC2xV7C&#10;Xa2nSfKuHVYsDSU2tCspv53+nIHPHvvtLP3oDrfr7v57nh9/DikZMx4N2yWoSEN8mh/XX1bwk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SWo5xgAAAN0A&#10;AAAPAAAAAAAAAAAAAAAAAKoCAABkcnMvZG93bnJldi54bWxQSwUGAAAAAAQABAD6AAAAnQMAAAAA&#10;">
              <v:shape id="AutoShape 22" o:spid="_x0000_s1122" type="#_x0000_t64" style="position:absolute;left:-398;top:8243;width:13002;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hM8AA&#10;AADdAAAADwAAAGRycy9kb3ducmV2LnhtbERPS4vCMBC+L/gfwgjetqke3NI1yqII9egDvQ7N2Ga3&#10;mZQm2vrvzYLgbT6+5yxWg23EnTpvHCuYJikI4tJpw5WC03H7mYHwAVlj45gUPMjDajn6WGCuXc97&#10;uh9CJWII+xwV1CG0uZS+rMmiT1xLHLmr6yyGCLtK6g77GG4bOUvTubRoODbU2NK6pvLvcLMKztdb&#10;9mtMZndf0pjC9yyLzUWpyXj4+QYRaAhv8ctd6Dg/zabw/008QS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ChM8AAAADdAAAADwAAAAAAAAAAAAAAAACYAgAAZHJzL2Rvd25y&#10;ZXYueG1sUEsFBgAAAAAEAAQA9QAAAIUDAAAAAA==&#10;" adj=",12482" fillcolor="#f2dbdb" strokecolor="#666" strokeweight="1pt">
                <v:fill color2="#c6f" rotate="t" focus="100%" type="gradient"/>
                <v:shadow color="#7f7f7f" opacity=".5" offset="1pt"/>
              </v:shape>
              <v:group id="Group 1082" o:spid="_x0000_s1119" style="position:absolute;left:-8;top:8675;width:12254;height:5846" coordorigin="-8,8675" coordsize="12254,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shape id="AutoShape 24" o:spid="_x0000_s1121" type="#_x0000_t64" style="position:absolute;left:-8;top:8675;width:1224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0Ub8IA&#10;AADdAAAADwAAAGRycy9kb3ducmV2LnhtbERPS2vCQBC+C/0PyxS86aYKMaRuQmkRetQolt6G7ORB&#10;s7NJdmvSf98VCr3Nx/ecfT6bTtxodK1lBU/rCARxaXXLtYLL+bBKQDiPrLGzTAp+yEGePSz2mGo7&#10;8Yluha9FCGGXooLG+z6V0pUNGXRr2xMHrrKjQR/gWEs94hTCTSc3URRLgy2HhgZ7em2o/Cq+jYJ6&#10;N3xS8jZcaTpOH3ys4oQ6VGr5OL88g/A0+3/xn/tdh/lRsoX7N+EE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RRvwgAAAN0AAAAPAAAAAAAAAAAAAAAAAJgCAABkcnMvZG93&#10;bnJldi54bWxQSwUGAAAAAAQABAD1AAAAhwMAAAAA&#10;" fillcolor="#f2dbdb" strokecolor="#666" strokeweight="1pt">
                  <v:fill color2="#c6f" rotate="t" focus="100%" type="gradient"/>
                  <v:shadow color="#7f7f7f" opacity=".5" offset="1pt"/>
                </v:shape>
                <v:shape id="AutoShape 25" o:spid="_x0000_s1120" type="#_x0000_t64" style="position:absolute;left:6;top:8761;width:1224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MG8IA&#10;AADdAAAADwAAAGRycy9kb3ducmV2LnhtbERPS2vCQBC+C/0PyxS86aYiMaRuQmkRetQolt6G7ORB&#10;s7NJdmvSf98VCr3Nx/ecfT6bTtxodK1lBU/rCARxaXXLtYLL+bBKQDiPrLGzTAp+yEGePSz2mGo7&#10;8Yluha9FCGGXooLG+z6V0pUNGXRr2xMHrrKjQR/gWEs94hTCTSc3URRLgy2HhgZ7em2o/Cq+jYJ6&#10;N3xS8jZcaTpOH3ys4oQ6VGr5OL88g/A0+3/xn/tdh/lRsoX7N+EE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IwbwgAAAN0AAAAPAAAAAAAAAAAAAAAAAJgCAABkcnMvZG93&#10;bnJldi54bWxQSwUGAAAAAAQABAD1AAAAhwMAAAAA&#10;" fillcolor="#f2dbdb" strokecolor="#666" strokeweight="1pt">
                  <v:fill color2="#c6f" rotate="t" focus="100%" type="gradient"/>
                  <v:shadow color="#7f7f7f" opacity=".5" offset="1pt"/>
                </v:shape>
              </v:group>
            </v:group>
            <v:group id="Group 1085" o:spid="_x0000_s1111" style="position:absolute;left:1133;top:3843;width:2489;height:7443" coordorigin="1133,3843" coordsize="2489,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7JocQAAADdAAAADwAAAGRycy9kb3ducmV2LnhtbERPS2vCQBC+F/oflil4&#10;q5tULCF1FZFWegiFGkG8DdkxCWZnQ3bN4993C4K3+fies9qMphE9da62rCCeRyCIC6trLhUc86/X&#10;BITzyBoby6RgIgeb9fPTClNtB/6l/uBLEULYpaig8r5NpXRFRQbd3LbEgbvYzqAPsCul7nAI4aaR&#10;b1H0Lg3WHBoqbGlXUXE93IyC/YDDdhF/9tn1spvO+fLnlMWk1Oxl3H6A8DT6h/ju/tZhfpQ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j7JocQAAADdAAAA&#10;DwAAAAAAAAAAAAAAAACqAgAAZHJzL2Rvd25yZXYueG1sUEsFBgAAAAAEAAQA+gAAAJsDAAAAAA==&#10;">
              <v:group id="Group 1086" o:spid="_x0000_s1115"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xX1sMAAADdAAAADwAAAGRycy9kb3ducmV2LnhtbERPTYvCMBC9L+x/CLPg&#10;bU2rKNI1isgqHkTYKoi3oRnbYjMpTWzrvzeCsLd5vM+ZL3tTiZYaV1pWEA8jEMSZ1SXnCk7HzfcM&#10;hPPIGivLpOBBDpaLz485Jtp2/Edt6nMRQtglqKDwvk6kdFlBBt3Q1sSBu9rGoA+wyaVusAvhppKj&#10;KJpKgyWHhgJrWheU3dK7UbDtsFuN4992f7uuH5fj5HDex6TU4Ktf/YDw1Pt/8du902F+NJvC6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7FfWwwAAAN0AAAAP&#10;AAAAAAAAAAAAAAAAAKoCAABkcnMvZG93bnJldi54bWxQSwUGAAAAAAQABAD6AAAAmgMAAAAA&#10;">
                <v:shape id="Freeform 1087" o:spid="_x0000_s1117"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LcIA&#10;AADdAAAADwAAAGRycy9kb3ducmV2LnhtbERPTWvCQBC9C/6HZYTedKOUGlJXEUGwFA/Vgj0O2ekm&#10;bXY2ZKcx/fduoeBtHu9zVpvBN6qnLtaBDcxnGSjiMtianYH3836ag4qCbLEJTAZ+KcJmPR6tsLDh&#10;ym/Un8SpFMKxQAOVSFtoHcuKPMZZaIkT9xk6j5Jg57Tt8JrCfaMXWfakPdacGipsaVdR+X368QZa&#10;mkd7OV7cy1deP/b7D3H5qxjzMBm2z6CEBrmL/90Hm+Zn+RL+vkkn6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34twgAAAN0AAAAPAAAAAAAAAAAAAAAAAJgCAABkcnMvZG93&#10;bnJldi54bWxQSwUGAAAAAAQABAD1AAAAhwM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dbdb" strokecolor="white" strokeweight="1pt">
                  <v:fill opacity="58981f" color2="#c6f" rotate="t" focus="100%" type="gradient"/>
                  <v:shadow color="#7f7f7f" opacity=".5" offset="1pt"/>
                  <v:path arrowok="t" o:connecttype="custom" o:connectlocs="2012,22;2267,653;2417,1435;2365,2217;2064,2898;1237,3570;665,4156;315,4816;250,5438;367,6021;56,4998;43,3974;315,3210;831,2653;1560,2074;2019,1254;2116,424;2012,22" o:connectangles="0,0,0,0,0,0,0,0,0,0,0,0,0,0,0,0,0,0"/>
                </v:shape>
                <v:shape id="Freeform 1088" o:spid="_x0000_s1116"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qX8UA&#10;AADdAAAADwAAAGRycy9kb3ducmV2LnhtbESPQUvDQBCF70L/wzIFb3ZTEQmx21IKhYp4sBbqcciO&#10;m9jsbMiOafz3zkHwNsN78943q80UOzPSkNvEDpaLAgxxnXzLwcHpfX9XgsmC7LFLTA5+KMNmPbtZ&#10;YeXTld9oPEowGsK5QgeNSF9Zm+uGIuZF6olV+0xDRNF1CNYPeNXw2Nn7oni0EVvWhgZ72jVUX47f&#10;0UFPy+zPr+fw/FW2D+P+Q0L5Is7dzqftExihSf7Nf9cHr/hFqbj6jY5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OpfxQAAAN0AAAAPAAAAAAAAAAAAAAAAAJgCAABkcnMv&#10;ZG93bnJldi54bWxQSwUGAAAAAAQABAD1AAAAigM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dbdb" strokecolor="white" strokeweight="1pt">
                  <v:fill opacity="58981f" color2="#c6f" rotate="t" focus="100%" type="gradient"/>
                  <v:shadow color="#7f7f7f" opacity=".5" offset="1pt"/>
                  <v:path arrowok="t" o:connecttype="custom" o:connectlocs="1305,14;1471,423;1568,931;1534,1438;1339,1880;803,2316;431,2696;204,3124;162,3528;238,3906;36,3242;28,2578;204,2082;539,1721;1012,1345;1310,814;1373,275;1305,14" o:connectangles="0,0,0,0,0,0,0,0,0,0,0,0,0,0,0,0,0,0"/>
                </v:shape>
              </v:group>
              <v:group id="Group 1089" o:spid="_x0000_s1112"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3PDpMMAAADdAAAADwAAAGRycy9kb3ducmV2LnhtbERPS4vCMBC+C/6HMII3&#10;Tavs4naNIqLiQRZ8wLK3oRnbYjMpTWzrv98Igrf5+J4zX3amFA3VrrCsIB5HIIhTqwvOFFzO29EM&#10;hPPIGkvLpOBBDpaLfm+OibYtH6k5+UyEEHYJKsi9rxIpXZqTQTe2FXHgrrY26AOsM6lrbEO4KeUk&#10;ij6lwYJDQ44VrXNKb6e7UbBrsV1N401zuF3Xj7/zx8/vISalhoNu9Q3CU+ff4pd7r8P8a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c8OkwwAAAN0AAAAP&#10;AAAAAAAAAAAAAAAAAKoCAABkcnMvZG93bnJldi54bWxQSwUGAAAAAAQABAD6AAAAmgMAAAAA&#10;">
                <v:shape id="Freeform 1090" o:spid="_x0000_s1114"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sMYA&#10;AADdAAAADwAAAGRycy9kb3ducmV2LnhtbESPT2/CMAzF75P4DpGRdhvpOEyjIyA0iuDAgT+TtqPV&#10;mLYicaomQPn28wGJm633/N7P03nvnbpSF5vABt5HGSjiMtiGKwM/x9XbJ6iYkC26wGTgThHms8HL&#10;FHMbbryn6yFVSkI45migTqnNtY5lTR7jKLTEop1C5zHJ2lXadniTcO/0OMs+tMeGpaHGlr5rKs+H&#10;izfg/KQI1aLY/sViu9w1l7V3/a8xr8N+8QUqUZ+e5sf1xgp+NhF++UZG0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osMYAAADdAAAADwAAAAAAAAAAAAAAAACYAgAAZHJz&#10;L2Rvd25yZXYueG1sUEsFBgAAAAAEAAQA9QAAAIs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dbdb" strokecolor="white" strokeweight="1pt">
                  <v:fill color2="#c6f" rotate="t" focus="100%" type="gradient"/>
                  <v:shadow color="#7f7f7f" opacity=".5" offset="1pt"/>
                  <v:path arrowok="t" o:connecttype="custom" o:connectlocs="2012,22;2267,653;2417,1435;2365,2217;2064,2898;1237,3570;665,4156;315,4816;250,5438;367,6021;56,4998;43,3974;315,3210;831,2653;1560,2074;2019,1254;2116,424;2012,22" o:connectangles="0,0,0,0,0,0,0,0,0,0,0,0,0,0,0,0,0,0"/>
                </v:shape>
                <v:shape id="Freeform 32" o:spid="_x0000_s1113"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Z/sEA&#10;AADdAAAADwAAAGRycy9kb3ducmV2LnhtbERPTYvCMBC9C/6HMII3TfUgazVKFVY8uq4evI3N2BSb&#10;SbeJtfvvN4Kwt3m8z1muO1uJlhpfOlYwGScgiHOnSy4UnL4/Rx8gfEDWWDkmBb/kYb3q95aYavfk&#10;L2qPoRAxhH2KCkwIdSqlzw1Z9GNXE0fu5hqLIcKmkLrBZwy3lZwmyUxaLDk2GKxpayi/Hx9Wwa4q&#10;zv7is+t8t8nk/sccZm2XKTUcdNkCRKAu/Ivf7r2O85P5BF7fxB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oGf7BAAAA3QAAAA8AAAAAAAAAAAAAAAAAmAIAAGRycy9kb3du&#10;cmV2LnhtbFBLBQYAAAAABAAEAPUAAACG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6c006c" strokecolor="#b2a1c7" strokeweight="1pt">
                  <v:shadow on="t" color="#3f3151" opacity=".5" offset="1pt"/>
                  <v:path arrowok="t" o:connecttype="custom" o:connectlocs="1305,14;1471,423;1568,931;1534,1438;1339,1880;803,2316;431,2696;204,3124;162,3528;238,3906;36,3242;28,2578;204,2082;539,1721;1012,1345;1310,814;1373,275;1305,14" o:connectangles="0,0,0,0,0,0,0,0,0,0,0,0,0,0,0,0,0,0"/>
                </v:shape>
              </v:group>
            </v:group>
          </v:group>
        </w:pict>
      </w:r>
      <w:r w:rsidR="003F547B">
        <w:rPr>
          <w:b/>
          <w:noProof/>
          <w:color w:val="631151"/>
          <w:sz w:val="32"/>
          <w:szCs w:val="32"/>
        </w:rPr>
        <w:drawing>
          <wp:anchor distT="0" distB="0" distL="114300" distR="114300" simplePos="0" relativeHeight="251691008" behindDoc="1" locked="0" layoutInCell="1" allowOverlap="1">
            <wp:simplePos x="0" y="0"/>
            <wp:positionH relativeFrom="column">
              <wp:posOffset>-671195</wp:posOffset>
            </wp:positionH>
            <wp:positionV relativeFrom="paragraph">
              <wp:posOffset>-186690</wp:posOffset>
            </wp:positionV>
            <wp:extent cx="902970" cy="991870"/>
            <wp:effectExtent l="19050" t="0" r="0" b="0"/>
            <wp:wrapNone/>
            <wp:docPr id="931" name="Picture 7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inal Mono"/>
                    <pic:cNvPicPr>
                      <a:picLocks noChangeAspect="1" noChangeArrowheads="1"/>
                    </pic:cNvPicPr>
                  </pic:nvPicPr>
                  <pic:blipFill>
                    <a:blip r:embed="rId12" cstate="print"/>
                    <a:srcRect/>
                    <a:stretch>
                      <a:fillRect/>
                    </a:stretch>
                  </pic:blipFill>
                  <pic:spPr bwMode="auto">
                    <a:xfrm>
                      <a:off x="0" y="0"/>
                      <a:ext cx="902970" cy="991870"/>
                    </a:xfrm>
                    <a:prstGeom prst="rect">
                      <a:avLst/>
                    </a:prstGeom>
                    <a:noFill/>
                    <a:ln w="9525">
                      <a:noFill/>
                      <a:miter lim="800000"/>
                      <a:headEnd/>
                      <a:tailEnd/>
                    </a:ln>
                  </pic:spPr>
                </pic:pic>
              </a:graphicData>
            </a:graphic>
          </wp:anchor>
        </w:drawing>
      </w:r>
      <w:r w:rsidR="003F547B">
        <w:rPr>
          <w:b/>
          <w:color w:val="631151"/>
          <w:sz w:val="32"/>
          <w:szCs w:val="32"/>
        </w:rPr>
        <w:t>S</w:t>
      </w:r>
      <w:r w:rsidR="003F547B" w:rsidRPr="00F45268">
        <w:rPr>
          <w:b/>
          <w:color w:val="631151"/>
          <w:sz w:val="32"/>
          <w:szCs w:val="32"/>
        </w:rPr>
        <w:t>HAHEED BENAZIR BHUTTO WOMEN UNIVERSITY PESHAWAR</w:t>
      </w:r>
    </w:p>
    <w:p w:rsidR="003F547B" w:rsidRPr="00F45268" w:rsidRDefault="003F547B" w:rsidP="003F547B">
      <w:pPr>
        <w:jc w:val="center"/>
        <w:rPr>
          <w:b/>
          <w:sz w:val="52"/>
          <w:szCs w:val="52"/>
        </w:rPr>
      </w:pPr>
      <w:r>
        <w:rPr>
          <w:noProof/>
        </w:rPr>
        <w:drawing>
          <wp:anchor distT="0" distB="0" distL="114300" distR="114300" simplePos="0" relativeHeight="251689984" behindDoc="1" locked="0" layoutInCell="1" allowOverlap="1">
            <wp:simplePos x="0" y="0"/>
            <wp:positionH relativeFrom="column">
              <wp:posOffset>1895475</wp:posOffset>
            </wp:positionH>
            <wp:positionV relativeFrom="paragraph">
              <wp:posOffset>405765</wp:posOffset>
            </wp:positionV>
            <wp:extent cx="2130425" cy="1956435"/>
            <wp:effectExtent l="19050" t="0" r="3175" b="0"/>
            <wp:wrapNone/>
            <wp:docPr id="1092" name="Picture 90"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inal Mono"/>
                    <pic:cNvPicPr>
                      <a:picLocks noChangeAspect="1" noChangeArrowheads="1"/>
                    </pic:cNvPicPr>
                  </pic:nvPicPr>
                  <pic:blipFill>
                    <a:blip r:embed="rId13" cstate="print"/>
                    <a:srcRect/>
                    <a:stretch>
                      <a:fillRect/>
                    </a:stretch>
                  </pic:blipFill>
                  <pic:spPr bwMode="auto">
                    <a:xfrm>
                      <a:off x="0" y="0"/>
                      <a:ext cx="2130425" cy="1956435"/>
                    </a:xfrm>
                    <a:prstGeom prst="rect">
                      <a:avLst/>
                    </a:prstGeom>
                    <a:noFill/>
                    <a:ln w="9525">
                      <a:noFill/>
                      <a:miter lim="800000"/>
                      <a:headEnd/>
                      <a:tailEnd/>
                    </a:ln>
                  </pic:spPr>
                </pic:pic>
              </a:graphicData>
            </a:graphic>
          </wp:anchor>
        </w:drawing>
      </w:r>
    </w:p>
    <w:p w:rsidR="003F547B" w:rsidRPr="00F45268" w:rsidRDefault="003F547B" w:rsidP="003F547B">
      <w:pPr>
        <w:tabs>
          <w:tab w:val="left" w:pos="7451"/>
        </w:tabs>
        <w:rPr>
          <w:b/>
          <w:sz w:val="52"/>
          <w:szCs w:val="52"/>
        </w:rPr>
      </w:pPr>
      <w:r w:rsidRPr="00F45268">
        <w:rPr>
          <w:b/>
          <w:sz w:val="52"/>
          <w:szCs w:val="52"/>
        </w:rPr>
        <w:tab/>
      </w:r>
    </w:p>
    <w:p w:rsidR="003F547B" w:rsidRPr="00F45268" w:rsidRDefault="003F547B" w:rsidP="003F547B">
      <w:pPr>
        <w:tabs>
          <w:tab w:val="left" w:pos="7451"/>
        </w:tabs>
        <w:rPr>
          <w:b/>
          <w:sz w:val="52"/>
          <w:szCs w:val="52"/>
        </w:rPr>
      </w:pPr>
    </w:p>
    <w:p w:rsidR="003F547B" w:rsidRPr="00F45268" w:rsidRDefault="003F547B" w:rsidP="003F547B">
      <w:pPr>
        <w:pStyle w:val="Date"/>
        <w:spacing w:line="276" w:lineRule="auto"/>
        <w:jc w:val="left"/>
        <w:rPr>
          <w:rFonts w:ascii="Times New Roman" w:hAnsi="Times New Roman"/>
          <w:sz w:val="24"/>
        </w:rPr>
      </w:pPr>
    </w:p>
    <w:p w:rsidR="003F547B" w:rsidRPr="00F45268" w:rsidRDefault="003F547B" w:rsidP="003F547B">
      <w:pPr>
        <w:pStyle w:val="Date"/>
        <w:spacing w:line="276" w:lineRule="auto"/>
        <w:jc w:val="left"/>
        <w:rPr>
          <w:rFonts w:ascii="Times New Roman" w:hAnsi="Times New Roman"/>
          <w:sz w:val="24"/>
        </w:rPr>
      </w:pPr>
    </w:p>
    <w:p w:rsidR="003F547B" w:rsidRPr="00F45268" w:rsidRDefault="003F547B" w:rsidP="003F547B">
      <w:pPr>
        <w:pStyle w:val="Date"/>
        <w:spacing w:line="276" w:lineRule="auto"/>
        <w:jc w:val="center"/>
        <w:rPr>
          <w:rFonts w:ascii="Times New Roman" w:hAnsi="Times New Roman"/>
          <w:b/>
          <w:sz w:val="52"/>
          <w:szCs w:val="52"/>
        </w:rPr>
      </w:pPr>
    </w:p>
    <w:p w:rsidR="003F547B" w:rsidRPr="00E7281D" w:rsidRDefault="003F547B" w:rsidP="003F547B">
      <w:pPr>
        <w:pStyle w:val="NoSpacing"/>
        <w:spacing w:line="276" w:lineRule="auto"/>
        <w:rPr>
          <w:b/>
          <w:color w:val="A200A2"/>
          <w:sz w:val="48"/>
          <w:szCs w:val="48"/>
        </w:rPr>
        <w:sectPr w:rsidR="003F547B" w:rsidRPr="00E7281D" w:rsidSect="0009780C">
          <w:headerReference w:type="default" r:id="rId14"/>
          <w:headerReference w:type="first" r:id="rId15"/>
          <w:pgSz w:w="12240" w:h="15840"/>
          <w:pgMar w:top="720" w:right="1440" w:bottom="720" w:left="1440" w:header="720" w:footer="720" w:gutter="0"/>
          <w:cols w:space="720"/>
          <w:titlePg/>
          <w:docGrid w:linePitch="360"/>
        </w:sectPr>
      </w:pPr>
    </w:p>
    <w:p w:rsidR="00D76666" w:rsidRDefault="00D76666" w:rsidP="0009780C">
      <w:pPr>
        <w:pStyle w:val="NoSpacing"/>
        <w:spacing w:line="276" w:lineRule="auto"/>
        <w:jc w:val="center"/>
        <w:rPr>
          <w:b/>
          <w:color w:val="A200A2"/>
          <w:sz w:val="36"/>
          <w:szCs w:val="36"/>
        </w:rPr>
      </w:pPr>
    </w:p>
    <w:p w:rsidR="003F547B" w:rsidRPr="00743B0A" w:rsidRDefault="003F547B" w:rsidP="003F547B">
      <w:pPr>
        <w:jc w:val="center"/>
        <w:rPr>
          <w:b/>
          <w:color w:val="631151"/>
          <w:sz w:val="28"/>
          <w:szCs w:val="28"/>
        </w:rPr>
      </w:pPr>
      <w:r>
        <w:rPr>
          <w:b/>
          <w:noProof/>
          <w:color w:val="631151"/>
          <w:sz w:val="28"/>
          <w:szCs w:val="28"/>
        </w:rPr>
        <w:drawing>
          <wp:anchor distT="0" distB="0" distL="114300" distR="114300" simplePos="0" relativeHeight="251692032" behindDoc="1" locked="0" layoutInCell="1" allowOverlap="1">
            <wp:simplePos x="0" y="0"/>
            <wp:positionH relativeFrom="column">
              <wp:posOffset>-679450</wp:posOffset>
            </wp:positionH>
            <wp:positionV relativeFrom="paragraph">
              <wp:posOffset>78105</wp:posOffset>
            </wp:positionV>
            <wp:extent cx="945515" cy="836930"/>
            <wp:effectExtent l="19050" t="0" r="6985" b="0"/>
            <wp:wrapNone/>
            <wp:docPr id="932" name="Picture 7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inal Mono"/>
                    <pic:cNvPicPr>
                      <a:picLocks noChangeAspect="1" noChangeArrowheads="1"/>
                    </pic:cNvPicPr>
                  </pic:nvPicPr>
                  <pic:blipFill>
                    <a:blip r:embed="rId16" cstate="print"/>
                    <a:srcRect/>
                    <a:stretch>
                      <a:fillRect/>
                    </a:stretch>
                  </pic:blipFill>
                  <pic:spPr bwMode="auto">
                    <a:xfrm>
                      <a:off x="0" y="0"/>
                      <a:ext cx="945515" cy="836930"/>
                    </a:xfrm>
                    <a:prstGeom prst="rect">
                      <a:avLst/>
                    </a:prstGeom>
                    <a:noFill/>
                    <a:ln w="9525">
                      <a:noFill/>
                      <a:miter lim="800000"/>
                      <a:headEnd/>
                      <a:tailEnd/>
                    </a:ln>
                  </pic:spPr>
                </pic:pic>
              </a:graphicData>
            </a:graphic>
          </wp:anchor>
        </w:drawing>
      </w:r>
      <w:r w:rsidRPr="00743B0A">
        <w:rPr>
          <w:b/>
          <w:color w:val="631151"/>
          <w:sz w:val="28"/>
          <w:szCs w:val="28"/>
        </w:rPr>
        <w:t>SHAHEED BENAZIR BHUTTO WOMEN UNIVERSITY PESHAWAR</w:t>
      </w:r>
    </w:p>
    <w:p w:rsidR="003F547B" w:rsidRDefault="006F4663" w:rsidP="003F547B">
      <w:pPr>
        <w:jc w:val="center"/>
        <w:rPr>
          <w:b/>
        </w:rPr>
      </w:pPr>
      <w:r>
        <w:rPr>
          <w:b/>
        </w:rPr>
        <w:t>MEETING OF ACEDAMIC COUNCIL</w:t>
      </w:r>
    </w:p>
    <w:p w:rsidR="003F547B" w:rsidRDefault="003F547B" w:rsidP="003F547B">
      <w:pPr>
        <w:jc w:val="center"/>
        <w:rPr>
          <w:b/>
        </w:rPr>
      </w:pPr>
      <w:r>
        <w:rPr>
          <w:b/>
        </w:rPr>
        <w:t>DEPARTMENT OF ECONOMICS</w:t>
      </w:r>
    </w:p>
    <w:p w:rsidR="003F547B" w:rsidRPr="00F45268" w:rsidRDefault="006F4663" w:rsidP="003F547B">
      <w:pPr>
        <w:jc w:val="center"/>
        <w:rPr>
          <w:b/>
          <w:color w:val="631151"/>
          <w:sz w:val="32"/>
          <w:szCs w:val="32"/>
        </w:rPr>
      </w:pPr>
      <w:r>
        <w:rPr>
          <w:b/>
        </w:rPr>
        <w:t>To be held on…………………………</w:t>
      </w:r>
    </w:p>
    <w:p w:rsidR="003F547B" w:rsidRDefault="003F547B" w:rsidP="003F547B"/>
    <w:p w:rsidR="003F547B" w:rsidRPr="00AB58AA" w:rsidRDefault="003F547B" w:rsidP="003F547B">
      <w:pPr>
        <w:jc w:val="center"/>
      </w:pPr>
      <w:r>
        <w:rPr>
          <w:b/>
          <w:bCs/>
          <w:caps/>
          <w:sz w:val="28"/>
          <w:szCs w:val="28"/>
        </w:rPr>
        <w:t>TABLE OF CONTENTS</w:t>
      </w:r>
    </w:p>
    <w:tbl>
      <w:tblPr>
        <w:tblpPr w:leftFromText="180" w:rightFromText="180" w:vertAnchor="text" w:horzAnchor="margin" w:tblpXSpec="center" w:tblpY="997"/>
        <w:tblW w:w="10080" w:type="dxa"/>
        <w:tblBorders>
          <w:top w:val="thinThickThinMediumGap" w:sz="24" w:space="0" w:color="auto"/>
          <w:left w:val="thinThickThinMediumGap" w:sz="24" w:space="0" w:color="auto"/>
          <w:bottom w:val="thinThickThinMediumGap" w:sz="24" w:space="0" w:color="auto"/>
          <w:right w:val="thinThickThinMediumGap" w:sz="24" w:space="0" w:color="auto"/>
          <w:insideH w:val="single" w:sz="18" w:space="0" w:color="auto"/>
          <w:insideV w:val="single" w:sz="18" w:space="0" w:color="auto"/>
        </w:tblBorders>
        <w:tblLayout w:type="fixed"/>
        <w:tblLook w:val="0000"/>
      </w:tblPr>
      <w:tblGrid>
        <w:gridCol w:w="1450"/>
        <w:gridCol w:w="6200"/>
        <w:gridCol w:w="2430"/>
      </w:tblGrid>
      <w:tr w:rsidR="003F547B" w:rsidRPr="000419D7" w:rsidTr="004E4D36">
        <w:trPr>
          <w:trHeight w:val="621"/>
        </w:trPr>
        <w:tc>
          <w:tcPr>
            <w:tcW w:w="1450" w:type="dxa"/>
            <w:tcBorders>
              <w:top w:val="thinThickThinMediumGap" w:sz="24" w:space="0" w:color="auto"/>
              <w:bottom w:val="thinThickThinMediumGap" w:sz="24" w:space="0" w:color="auto"/>
            </w:tcBorders>
            <w:vAlign w:val="center"/>
          </w:tcPr>
          <w:p w:rsidR="003F547B" w:rsidRPr="000419D7" w:rsidRDefault="003F547B" w:rsidP="004E4D36">
            <w:pPr>
              <w:widowControl w:val="0"/>
              <w:autoSpaceDE w:val="0"/>
              <w:autoSpaceDN w:val="0"/>
              <w:adjustRightInd w:val="0"/>
              <w:jc w:val="center"/>
              <w:rPr>
                <w:b/>
                <w:bCs/>
                <w:caps/>
              </w:rPr>
            </w:pPr>
            <w:r w:rsidRPr="000419D7">
              <w:rPr>
                <w:b/>
                <w:bCs/>
                <w:caps/>
              </w:rPr>
              <w:t>ITEM.No</w:t>
            </w:r>
          </w:p>
        </w:tc>
        <w:tc>
          <w:tcPr>
            <w:tcW w:w="6200" w:type="dxa"/>
            <w:tcBorders>
              <w:top w:val="thinThickThinMediumGap" w:sz="24" w:space="0" w:color="auto"/>
              <w:bottom w:val="thinThickThinMediumGap" w:sz="24" w:space="0" w:color="auto"/>
            </w:tcBorders>
            <w:vAlign w:val="center"/>
          </w:tcPr>
          <w:p w:rsidR="003F547B" w:rsidRPr="000419D7" w:rsidRDefault="003F547B" w:rsidP="004E4D36">
            <w:pPr>
              <w:widowControl w:val="0"/>
              <w:autoSpaceDE w:val="0"/>
              <w:autoSpaceDN w:val="0"/>
              <w:adjustRightInd w:val="0"/>
              <w:jc w:val="center"/>
              <w:rPr>
                <w:b/>
                <w:bCs/>
                <w:caps/>
              </w:rPr>
            </w:pPr>
            <w:r w:rsidRPr="000419D7">
              <w:rPr>
                <w:b/>
                <w:bCs/>
                <w:caps/>
              </w:rPr>
              <w:t>Description of the item</w:t>
            </w:r>
          </w:p>
        </w:tc>
        <w:tc>
          <w:tcPr>
            <w:tcW w:w="2430" w:type="dxa"/>
            <w:tcBorders>
              <w:top w:val="thinThickThinMediumGap" w:sz="24" w:space="0" w:color="auto"/>
              <w:bottom w:val="thinThickThinMediumGap" w:sz="24" w:space="0" w:color="auto"/>
            </w:tcBorders>
            <w:vAlign w:val="center"/>
          </w:tcPr>
          <w:p w:rsidR="003F547B" w:rsidRPr="000419D7" w:rsidRDefault="003F547B" w:rsidP="004E4D36">
            <w:pPr>
              <w:widowControl w:val="0"/>
              <w:autoSpaceDE w:val="0"/>
              <w:autoSpaceDN w:val="0"/>
              <w:adjustRightInd w:val="0"/>
              <w:jc w:val="center"/>
              <w:rPr>
                <w:b/>
                <w:bCs/>
                <w:caps/>
              </w:rPr>
            </w:pPr>
            <w:r w:rsidRPr="000419D7">
              <w:rPr>
                <w:b/>
                <w:bCs/>
                <w:caps/>
              </w:rPr>
              <w:t>PAGE NO</w:t>
            </w:r>
          </w:p>
        </w:tc>
      </w:tr>
      <w:tr w:rsidR="003F547B" w:rsidRPr="000419D7" w:rsidTr="006F4663">
        <w:trPr>
          <w:trHeight w:val="936"/>
        </w:trPr>
        <w:tc>
          <w:tcPr>
            <w:tcW w:w="1450" w:type="dxa"/>
            <w:vAlign w:val="center"/>
          </w:tcPr>
          <w:p w:rsidR="003F547B" w:rsidRPr="000419D7" w:rsidRDefault="003F547B" w:rsidP="004E4D36">
            <w:pPr>
              <w:tabs>
                <w:tab w:val="left" w:pos="3086"/>
              </w:tabs>
              <w:jc w:val="center"/>
              <w:rPr>
                <w:b/>
                <w:bCs/>
                <w:szCs w:val="28"/>
              </w:rPr>
            </w:pPr>
            <w:r w:rsidRPr="000419D7">
              <w:rPr>
                <w:b/>
                <w:bCs/>
                <w:szCs w:val="28"/>
              </w:rPr>
              <w:t>I</w:t>
            </w:r>
          </w:p>
        </w:tc>
        <w:tc>
          <w:tcPr>
            <w:tcW w:w="6200" w:type="dxa"/>
            <w:vAlign w:val="center"/>
          </w:tcPr>
          <w:p w:rsidR="003F547B" w:rsidRPr="000419D7" w:rsidRDefault="003F547B" w:rsidP="004E4D36">
            <w:pPr>
              <w:tabs>
                <w:tab w:val="left" w:pos="3086"/>
              </w:tabs>
              <w:rPr>
                <w:b/>
                <w:szCs w:val="28"/>
              </w:rPr>
            </w:pPr>
            <w:r w:rsidRPr="000419D7">
              <w:rPr>
                <w:szCs w:val="28"/>
              </w:rPr>
              <w:t xml:space="preserve">Approval of 4 years BS Economics </w:t>
            </w:r>
            <w:r>
              <w:rPr>
                <w:szCs w:val="28"/>
              </w:rPr>
              <w:t xml:space="preserve">scheme of studies and </w:t>
            </w:r>
            <w:r w:rsidRPr="000419D7">
              <w:rPr>
                <w:szCs w:val="28"/>
              </w:rPr>
              <w:t>Curriculum</w:t>
            </w:r>
          </w:p>
        </w:tc>
        <w:tc>
          <w:tcPr>
            <w:tcW w:w="2430" w:type="dxa"/>
            <w:shd w:val="clear" w:color="auto" w:fill="CCC0D9" w:themeFill="accent4" w:themeFillTint="66"/>
            <w:vAlign w:val="center"/>
          </w:tcPr>
          <w:p w:rsidR="003F547B" w:rsidRPr="000419D7" w:rsidRDefault="0091522D" w:rsidP="004E4D36">
            <w:pPr>
              <w:tabs>
                <w:tab w:val="left" w:pos="3086"/>
              </w:tabs>
              <w:jc w:val="center"/>
              <w:rPr>
                <w:szCs w:val="28"/>
              </w:rPr>
            </w:pPr>
            <w:r>
              <w:rPr>
                <w:szCs w:val="28"/>
              </w:rPr>
              <w:t>07</w:t>
            </w:r>
          </w:p>
        </w:tc>
      </w:tr>
      <w:tr w:rsidR="003F547B" w:rsidRPr="000419D7" w:rsidTr="006F4663">
        <w:trPr>
          <w:trHeight w:val="494"/>
        </w:trPr>
        <w:tc>
          <w:tcPr>
            <w:tcW w:w="1450" w:type="dxa"/>
            <w:vAlign w:val="center"/>
          </w:tcPr>
          <w:p w:rsidR="003F547B" w:rsidRPr="000419D7" w:rsidRDefault="003F547B" w:rsidP="004E4D36">
            <w:pPr>
              <w:tabs>
                <w:tab w:val="left" w:pos="3086"/>
              </w:tabs>
              <w:jc w:val="center"/>
              <w:rPr>
                <w:b/>
                <w:bCs/>
                <w:szCs w:val="28"/>
              </w:rPr>
            </w:pPr>
            <w:r w:rsidRPr="000419D7">
              <w:rPr>
                <w:b/>
                <w:bCs/>
                <w:szCs w:val="28"/>
              </w:rPr>
              <w:t>II</w:t>
            </w:r>
          </w:p>
        </w:tc>
        <w:tc>
          <w:tcPr>
            <w:tcW w:w="6200" w:type="dxa"/>
            <w:vAlign w:val="center"/>
          </w:tcPr>
          <w:p w:rsidR="003F547B" w:rsidRPr="000419D7" w:rsidRDefault="003F547B" w:rsidP="004E4D36">
            <w:pPr>
              <w:tabs>
                <w:tab w:val="left" w:pos="3086"/>
              </w:tabs>
              <w:rPr>
                <w:b/>
                <w:szCs w:val="28"/>
              </w:rPr>
            </w:pPr>
            <w:r w:rsidRPr="000419D7">
              <w:rPr>
                <w:szCs w:val="28"/>
              </w:rPr>
              <w:t>Approval of MSc</w:t>
            </w:r>
            <w:r w:rsidR="001010F6">
              <w:rPr>
                <w:szCs w:val="28"/>
              </w:rPr>
              <w:t xml:space="preserve"> Economics </w:t>
            </w:r>
            <w:r>
              <w:rPr>
                <w:szCs w:val="28"/>
              </w:rPr>
              <w:t>scheme of studies and Curriculum</w:t>
            </w:r>
          </w:p>
        </w:tc>
        <w:tc>
          <w:tcPr>
            <w:tcW w:w="2430" w:type="dxa"/>
            <w:shd w:val="clear" w:color="auto" w:fill="CCC0D9" w:themeFill="accent4" w:themeFillTint="66"/>
            <w:vAlign w:val="center"/>
          </w:tcPr>
          <w:p w:rsidR="003F547B" w:rsidRPr="000419D7" w:rsidRDefault="000155C6" w:rsidP="004E4D36">
            <w:pPr>
              <w:tabs>
                <w:tab w:val="left" w:pos="3086"/>
              </w:tabs>
              <w:jc w:val="center"/>
              <w:rPr>
                <w:szCs w:val="28"/>
              </w:rPr>
            </w:pPr>
            <w:r>
              <w:rPr>
                <w:szCs w:val="28"/>
              </w:rPr>
              <w:t>12</w:t>
            </w:r>
            <w:r w:rsidR="003543DE">
              <w:rPr>
                <w:szCs w:val="28"/>
              </w:rPr>
              <w:t>6</w:t>
            </w:r>
          </w:p>
        </w:tc>
      </w:tr>
      <w:tr w:rsidR="003F547B" w:rsidRPr="000419D7" w:rsidTr="006F4663">
        <w:trPr>
          <w:trHeight w:val="584"/>
        </w:trPr>
        <w:tc>
          <w:tcPr>
            <w:tcW w:w="1450" w:type="dxa"/>
            <w:vAlign w:val="center"/>
          </w:tcPr>
          <w:p w:rsidR="003F547B" w:rsidRPr="000419D7" w:rsidRDefault="003F547B" w:rsidP="004E4D36">
            <w:pPr>
              <w:tabs>
                <w:tab w:val="left" w:pos="3086"/>
              </w:tabs>
              <w:jc w:val="center"/>
              <w:rPr>
                <w:b/>
                <w:bCs/>
                <w:szCs w:val="28"/>
              </w:rPr>
            </w:pPr>
            <w:r w:rsidRPr="000419D7">
              <w:rPr>
                <w:b/>
                <w:bCs/>
                <w:szCs w:val="28"/>
              </w:rPr>
              <w:t>III</w:t>
            </w:r>
          </w:p>
        </w:tc>
        <w:tc>
          <w:tcPr>
            <w:tcW w:w="6200" w:type="dxa"/>
            <w:vAlign w:val="center"/>
          </w:tcPr>
          <w:p w:rsidR="003F547B" w:rsidRPr="000419D7" w:rsidRDefault="003F547B" w:rsidP="003F547B">
            <w:pPr>
              <w:tabs>
                <w:tab w:val="left" w:pos="3086"/>
              </w:tabs>
              <w:rPr>
                <w:szCs w:val="28"/>
              </w:rPr>
            </w:pPr>
            <w:r w:rsidRPr="000419D7">
              <w:rPr>
                <w:szCs w:val="28"/>
              </w:rPr>
              <w:t xml:space="preserve">Approval </w:t>
            </w:r>
            <w:r>
              <w:rPr>
                <w:szCs w:val="28"/>
              </w:rPr>
              <w:t>of M.P</w:t>
            </w:r>
            <w:r w:rsidRPr="00614A8E">
              <w:rPr>
                <w:szCs w:val="28"/>
              </w:rPr>
              <w:t xml:space="preserve">hil </w:t>
            </w:r>
            <w:r w:rsidRPr="000419D7">
              <w:rPr>
                <w:szCs w:val="28"/>
              </w:rPr>
              <w:t>in  Economics</w:t>
            </w:r>
            <w:r>
              <w:rPr>
                <w:szCs w:val="28"/>
              </w:rPr>
              <w:t xml:space="preserve"> scheme of studies (2013-14 and session 2014-15 onwards) and </w:t>
            </w:r>
            <w:r w:rsidRPr="000419D7">
              <w:rPr>
                <w:szCs w:val="28"/>
              </w:rPr>
              <w:t xml:space="preserve">  Curriculum</w:t>
            </w:r>
          </w:p>
        </w:tc>
        <w:tc>
          <w:tcPr>
            <w:tcW w:w="2430" w:type="dxa"/>
            <w:shd w:val="clear" w:color="auto" w:fill="CCC0D9" w:themeFill="accent4" w:themeFillTint="66"/>
            <w:vAlign w:val="center"/>
          </w:tcPr>
          <w:p w:rsidR="003F547B" w:rsidRPr="000419D7" w:rsidRDefault="000155C6" w:rsidP="004E4D36">
            <w:pPr>
              <w:tabs>
                <w:tab w:val="left" w:pos="3086"/>
              </w:tabs>
              <w:jc w:val="center"/>
              <w:rPr>
                <w:szCs w:val="28"/>
              </w:rPr>
            </w:pPr>
            <w:r>
              <w:rPr>
                <w:szCs w:val="28"/>
              </w:rPr>
              <w:t>2</w:t>
            </w:r>
            <w:r w:rsidR="009F5901">
              <w:rPr>
                <w:szCs w:val="28"/>
              </w:rPr>
              <w:t>10</w:t>
            </w:r>
          </w:p>
        </w:tc>
      </w:tr>
      <w:tr w:rsidR="003F547B" w:rsidRPr="000419D7" w:rsidTr="006F4663">
        <w:trPr>
          <w:trHeight w:val="593"/>
        </w:trPr>
        <w:tc>
          <w:tcPr>
            <w:tcW w:w="1450" w:type="dxa"/>
            <w:vAlign w:val="center"/>
          </w:tcPr>
          <w:p w:rsidR="003F547B" w:rsidRPr="000419D7" w:rsidRDefault="003F547B" w:rsidP="004E4D36">
            <w:pPr>
              <w:tabs>
                <w:tab w:val="left" w:pos="3086"/>
              </w:tabs>
              <w:jc w:val="center"/>
              <w:rPr>
                <w:b/>
                <w:bCs/>
                <w:szCs w:val="28"/>
              </w:rPr>
            </w:pPr>
            <w:r w:rsidRPr="000419D7">
              <w:rPr>
                <w:b/>
                <w:bCs/>
                <w:szCs w:val="28"/>
              </w:rPr>
              <w:t>IV</w:t>
            </w:r>
          </w:p>
        </w:tc>
        <w:tc>
          <w:tcPr>
            <w:tcW w:w="6200" w:type="dxa"/>
            <w:vAlign w:val="center"/>
          </w:tcPr>
          <w:p w:rsidR="003F547B" w:rsidRPr="000419D7" w:rsidRDefault="003F547B" w:rsidP="004E4D36">
            <w:pPr>
              <w:tabs>
                <w:tab w:val="left" w:pos="3086"/>
              </w:tabs>
              <w:rPr>
                <w:szCs w:val="28"/>
              </w:rPr>
            </w:pPr>
            <w:r w:rsidRPr="000419D7">
              <w:rPr>
                <w:szCs w:val="28"/>
              </w:rPr>
              <w:t>Approval of Ph</w:t>
            </w:r>
            <w:r>
              <w:rPr>
                <w:szCs w:val="28"/>
              </w:rPr>
              <w:t>.</w:t>
            </w:r>
            <w:r w:rsidRPr="000419D7">
              <w:rPr>
                <w:szCs w:val="28"/>
              </w:rPr>
              <w:t xml:space="preserve">D in  Economics  </w:t>
            </w:r>
            <w:r>
              <w:rPr>
                <w:szCs w:val="28"/>
              </w:rPr>
              <w:t xml:space="preserve">scheme of studies and </w:t>
            </w:r>
            <w:r w:rsidRPr="000419D7">
              <w:rPr>
                <w:szCs w:val="28"/>
              </w:rPr>
              <w:t>Curriculum</w:t>
            </w:r>
          </w:p>
        </w:tc>
        <w:tc>
          <w:tcPr>
            <w:tcW w:w="2430" w:type="dxa"/>
            <w:shd w:val="clear" w:color="auto" w:fill="CCC0D9" w:themeFill="accent4" w:themeFillTint="66"/>
            <w:vAlign w:val="center"/>
          </w:tcPr>
          <w:p w:rsidR="003F547B" w:rsidRPr="000419D7" w:rsidRDefault="009A32B9" w:rsidP="004E4D36">
            <w:pPr>
              <w:tabs>
                <w:tab w:val="left" w:pos="3086"/>
              </w:tabs>
              <w:jc w:val="center"/>
              <w:rPr>
                <w:szCs w:val="28"/>
              </w:rPr>
            </w:pPr>
            <w:r>
              <w:rPr>
                <w:szCs w:val="28"/>
              </w:rPr>
              <w:t>25</w:t>
            </w:r>
            <w:r w:rsidR="009F5901">
              <w:rPr>
                <w:szCs w:val="28"/>
              </w:rPr>
              <w:t>8</w:t>
            </w:r>
          </w:p>
        </w:tc>
      </w:tr>
      <w:tr w:rsidR="003F547B" w:rsidRPr="000419D7" w:rsidTr="006F4663">
        <w:trPr>
          <w:trHeight w:val="593"/>
        </w:trPr>
        <w:tc>
          <w:tcPr>
            <w:tcW w:w="1450" w:type="dxa"/>
            <w:vAlign w:val="center"/>
          </w:tcPr>
          <w:p w:rsidR="003F547B" w:rsidRPr="000419D7" w:rsidRDefault="003F547B" w:rsidP="004E4D36">
            <w:pPr>
              <w:tabs>
                <w:tab w:val="left" w:pos="3086"/>
              </w:tabs>
              <w:jc w:val="center"/>
              <w:rPr>
                <w:b/>
                <w:bCs/>
                <w:szCs w:val="28"/>
              </w:rPr>
            </w:pPr>
            <w:r>
              <w:rPr>
                <w:b/>
                <w:bCs/>
                <w:szCs w:val="28"/>
              </w:rPr>
              <w:t>V</w:t>
            </w:r>
          </w:p>
        </w:tc>
        <w:tc>
          <w:tcPr>
            <w:tcW w:w="6200" w:type="dxa"/>
            <w:vAlign w:val="center"/>
          </w:tcPr>
          <w:p w:rsidR="003F547B" w:rsidRPr="000419D7" w:rsidRDefault="003B75BE" w:rsidP="003B75BE">
            <w:pPr>
              <w:tabs>
                <w:tab w:val="left" w:pos="3086"/>
              </w:tabs>
              <w:rPr>
                <w:szCs w:val="28"/>
              </w:rPr>
            </w:pPr>
            <w:r w:rsidRPr="003B75BE">
              <w:rPr>
                <w:szCs w:val="28"/>
              </w:rPr>
              <w:t xml:space="preserve">Approval of Courses Lent To other Departments For </w:t>
            </w:r>
            <w:r>
              <w:rPr>
                <w:szCs w:val="28"/>
              </w:rPr>
              <w:t>BS</w:t>
            </w:r>
            <w:r w:rsidRPr="003B75BE">
              <w:rPr>
                <w:szCs w:val="28"/>
              </w:rPr>
              <w:t xml:space="preserve"> Program</w:t>
            </w:r>
          </w:p>
        </w:tc>
        <w:tc>
          <w:tcPr>
            <w:tcW w:w="2430" w:type="dxa"/>
            <w:shd w:val="clear" w:color="auto" w:fill="CCC0D9" w:themeFill="accent4" w:themeFillTint="66"/>
            <w:vAlign w:val="center"/>
          </w:tcPr>
          <w:p w:rsidR="003F547B" w:rsidRDefault="009A32B9" w:rsidP="004E4D36">
            <w:pPr>
              <w:tabs>
                <w:tab w:val="left" w:pos="3086"/>
              </w:tabs>
              <w:jc w:val="center"/>
              <w:rPr>
                <w:szCs w:val="28"/>
              </w:rPr>
            </w:pPr>
            <w:r>
              <w:rPr>
                <w:szCs w:val="28"/>
              </w:rPr>
              <w:t>29</w:t>
            </w:r>
            <w:r w:rsidR="009F5901">
              <w:rPr>
                <w:szCs w:val="28"/>
              </w:rPr>
              <w:t>9</w:t>
            </w:r>
          </w:p>
        </w:tc>
      </w:tr>
    </w:tbl>
    <w:p w:rsidR="00D76666" w:rsidRDefault="00D76666" w:rsidP="0009780C">
      <w:pPr>
        <w:pStyle w:val="NoSpacing"/>
        <w:spacing w:line="276" w:lineRule="auto"/>
        <w:jc w:val="center"/>
        <w:rPr>
          <w:b/>
          <w:color w:val="A200A2"/>
          <w:sz w:val="36"/>
          <w:szCs w:val="36"/>
        </w:rPr>
      </w:pPr>
    </w:p>
    <w:p w:rsidR="00D76666" w:rsidRDefault="00D76666" w:rsidP="0009780C">
      <w:pPr>
        <w:pStyle w:val="NoSpacing"/>
        <w:spacing w:line="276" w:lineRule="auto"/>
        <w:jc w:val="center"/>
        <w:rPr>
          <w:b/>
          <w:color w:val="A200A2"/>
          <w:sz w:val="36"/>
          <w:szCs w:val="36"/>
        </w:rPr>
      </w:pPr>
    </w:p>
    <w:p w:rsidR="003B75BE" w:rsidRDefault="003B75BE" w:rsidP="0009780C">
      <w:pPr>
        <w:pStyle w:val="NoSpacing"/>
        <w:spacing w:line="276" w:lineRule="auto"/>
        <w:jc w:val="center"/>
        <w:rPr>
          <w:b/>
          <w:color w:val="A200A2"/>
          <w:sz w:val="36"/>
          <w:szCs w:val="36"/>
        </w:rPr>
      </w:pPr>
    </w:p>
    <w:p w:rsidR="003B75BE" w:rsidRDefault="003B75BE" w:rsidP="0009780C">
      <w:pPr>
        <w:pStyle w:val="NoSpacing"/>
        <w:spacing w:line="276" w:lineRule="auto"/>
        <w:jc w:val="center"/>
        <w:rPr>
          <w:b/>
          <w:color w:val="A200A2"/>
          <w:sz w:val="36"/>
          <w:szCs w:val="36"/>
        </w:rPr>
      </w:pPr>
    </w:p>
    <w:p w:rsidR="00D76666" w:rsidRDefault="00D76666" w:rsidP="0009780C">
      <w:pPr>
        <w:pStyle w:val="NoSpacing"/>
        <w:spacing w:line="276" w:lineRule="auto"/>
        <w:jc w:val="center"/>
        <w:rPr>
          <w:b/>
          <w:color w:val="A200A2"/>
          <w:sz w:val="36"/>
          <w:szCs w:val="36"/>
        </w:rPr>
      </w:pPr>
    </w:p>
    <w:p w:rsidR="00D76666" w:rsidRDefault="00D76666" w:rsidP="0009780C">
      <w:pPr>
        <w:pStyle w:val="NoSpacing"/>
        <w:spacing w:line="276" w:lineRule="auto"/>
        <w:jc w:val="center"/>
        <w:rPr>
          <w:b/>
          <w:color w:val="A200A2"/>
          <w:sz w:val="36"/>
          <w:szCs w:val="36"/>
        </w:rPr>
      </w:pPr>
    </w:p>
    <w:p w:rsidR="00D76666" w:rsidRDefault="00D76666" w:rsidP="0009780C">
      <w:pPr>
        <w:pStyle w:val="NoSpacing"/>
        <w:spacing w:line="276" w:lineRule="auto"/>
        <w:jc w:val="center"/>
        <w:rPr>
          <w:b/>
          <w:color w:val="A200A2"/>
          <w:sz w:val="36"/>
          <w:szCs w:val="36"/>
        </w:rPr>
      </w:pPr>
    </w:p>
    <w:p w:rsidR="00D76666" w:rsidRDefault="00D76666" w:rsidP="0009780C">
      <w:pPr>
        <w:pStyle w:val="NoSpacing"/>
        <w:spacing w:line="276" w:lineRule="auto"/>
        <w:jc w:val="center"/>
        <w:rPr>
          <w:b/>
          <w:color w:val="A200A2"/>
          <w:sz w:val="36"/>
          <w:szCs w:val="36"/>
        </w:rPr>
      </w:pPr>
    </w:p>
    <w:p w:rsidR="00D76666" w:rsidRDefault="00D76666" w:rsidP="0009780C">
      <w:pPr>
        <w:pStyle w:val="NoSpacing"/>
        <w:spacing w:line="276" w:lineRule="auto"/>
        <w:jc w:val="center"/>
        <w:rPr>
          <w:b/>
          <w:color w:val="A200A2"/>
          <w:sz w:val="36"/>
          <w:szCs w:val="36"/>
        </w:rPr>
      </w:pPr>
    </w:p>
    <w:p w:rsidR="003F547B" w:rsidRDefault="003F547B" w:rsidP="0009780C">
      <w:pPr>
        <w:pStyle w:val="NoSpacing"/>
        <w:spacing w:line="276" w:lineRule="auto"/>
        <w:jc w:val="center"/>
        <w:rPr>
          <w:b/>
          <w:color w:val="A200A2"/>
          <w:sz w:val="36"/>
          <w:szCs w:val="36"/>
        </w:rPr>
      </w:pPr>
    </w:p>
    <w:p w:rsidR="003F547B" w:rsidRDefault="003F547B" w:rsidP="0009780C">
      <w:pPr>
        <w:pStyle w:val="NoSpacing"/>
        <w:spacing w:line="276" w:lineRule="auto"/>
        <w:jc w:val="center"/>
        <w:rPr>
          <w:b/>
          <w:color w:val="A200A2"/>
          <w:sz w:val="36"/>
          <w:szCs w:val="36"/>
        </w:rPr>
      </w:pPr>
    </w:p>
    <w:p w:rsidR="003F547B" w:rsidRDefault="003F547B" w:rsidP="0009780C">
      <w:pPr>
        <w:pStyle w:val="NoSpacing"/>
        <w:spacing w:line="276" w:lineRule="auto"/>
        <w:jc w:val="center"/>
        <w:rPr>
          <w:b/>
          <w:color w:val="A200A2"/>
          <w:sz w:val="36"/>
          <w:szCs w:val="36"/>
        </w:rPr>
      </w:pPr>
    </w:p>
    <w:p w:rsidR="00D76666" w:rsidRDefault="00D76666" w:rsidP="00386E1D">
      <w:pPr>
        <w:pStyle w:val="NoSpacing"/>
        <w:spacing w:line="276" w:lineRule="auto"/>
        <w:rPr>
          <w:b/>
          <w:color w:val="A200A2"/>
          <w:sz w:val="36"/>
          <w:szCs w:val="36"/>
        </w:rPr>
      </w:pPr>
    </w:p>
    <w:p w:rsidR="00D76666" w:rsidRDefault="00D76666" w:rsidP="0009780C">
      <w:pPr>
        <w:pStyle w:val="NoSpacing"/>
        <w:spacing w:line="276" w:lineRule="auto"/>
        <w:jc w:val="center"/>
        <w:rPr>
          <w:b/>
          <w:color w:val="A200A2"/>
          <w:sz w:val="36"/>
          <w:szCs w:val="36"/>
        </w:rPr>
      </w:pPr>
    </w:p>
    <w:p w:rsidR="00D76666" w:rsidRDefault="00D76666" w:rsidP="0009780C">
      <w:pPr>
        <w:pStyle w:val="NoSpacing"/>
        <w:spacing w:line="276" w:lineRule="auto"/>
        <w:jc w:val="center"/>
        <w:rPr>
          <w:b/>
          <w:color w:val="A200A2"/>
          <w:sz w:val="36"/>
          <w:szCs w:val="36"/>
        </w:rPr>
      </w:pPr>
    </w:p>
    <w:p w:rsidR="0009780C" w:rsidRPr="003F547B" w:rsidRDefault="003F547B" w:rsidP="003F547B">
      <w:pPr>
        <w:pStyle w:val="NoSpacing"/>
        <w:spacing w:line="276" w:lineRule="auto"/>
        <w:jc w:val="center"/>
        <w:rPr>
          <w:b/>
          <w:color w:val="A200A2"/>
          <w:sz w:val="36"/>
          <w:szCs w:val="36"/>
        </w:rPr>
        <w:sectPr w:rsidR="0009780C" w:rsidRPr="003F547B" w:rsidSect="0009780C">
          <w:headerReference w:type="default" r:id="rId17"/>
          <w:headerReference w:type="first" r:id="rId18"/>
          <w:pgSz w:w="12240" w:h="15840"/>
          <w:pgMar w:top="720" w:right="1440" w:bottom="720" w:left="1440" w:header="720" w:footer="720" w:gutter="0"/>
          <w:cols w:space="720"/>
          <w:titlePg/>
          <w:docGrid w:linePitch="360"/>
        </w:sectPr>
      </w:pPr>
      <w:r>
        <w:rPr>
          <w:noProof/>
        </w:rPr>
        <w:drawing>
          <wp:anchor distT="0" distB="0" distL="114300" distR="114300" simplePos="0" relativeHeight="251688960" behindDoc="1" locked="0" layoutInCell="1" allowOverlap="1">
            <wp:simplePos x="0" y="0"/>
            <wp:positionH relativeFrom="column">
              <wp:posOffset>-686985</wp:posOffset>
            </wp:positionH>
            <wp:positionV relativeFrom="paragraph">
              <wp:posOffset>-216231</wp:posOffset>
            </wp:positionV>
            <wp:extent cx="777875" cy="713740"/>
            <wp:effectExtent l="0" t="0" r="3175" b="0"/>
            <wp:wrapNone/>
            <wp:docPr id="1035" name="Picture 1035"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Final Mon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875" cy="713740"/>
                    </a:xfrm>
                    <a:prstGeom prst="rect">
                      <a:avLst/>
                    </a:prstGeom>
                    <a:noFill/>
                    <a:ln>
                      <a:noFill/>
                    </a:ln>
                  </pic:spPr>
                </pic:pic>
              </a:graphicData>
            </a:graphic>
          </wp:anchor>
        </w:drawing>
      </w:r>
      <w:r w:rsidR="0009780C" w:rsidRPr="00743547">
        <w:rPr>
          <w:b/>
          <w:color w:val="A200A2"/>
          <w:sz w:val="36"/>
          <w:szCs w:val="36"/>
        </w:rPr>
        <w:t>SHAHEED BENAZIR BHUTTO WOMEN UNIVERSITY PESHAWAR</w:t>
      </w:r>
      <w:r w:rsidR="00532510" w:rsidRPr="00532510">
        <w:rPr>
          <w:noProof/>
        </w:rPr>
        <w:pict>
          <v:shape id="Text Box 16" o:spid="_x0000_s1109" type="#_x0000_t202" alt="Text Box:" style="position:absolute;left:0;text-align:left;margin-left:-10.55pt;margin-top:28.2pt;width:480.75pt;height:590.2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" filled="f" stroked="f">
            <v:textbox inset="0,0,0,0">
              <w:txbxContent>
                <w:p w:rsidR="009F5901" w:rsidRDefault="009F5901" w:rsidP="0009780C">
                  <w:pPr>
                    <w:pStyle w:val="NoSpacing"/>
                    <w:jc w:val="center"/>
                    <w:rPr>
                      <w:b/>
                      <w:sz w:val="36"/>
                      <w:szCs w:val="36"/>
                    </w:rPr>
                  </w:pPr>
                </w:p>
                <w:p w:rsidR="009F5901" w:rsidRDefault="009F5901" w:rsidP="0009780C">
                  <w:pPr>
                    <w:pStyle w:val="Date"/>
                    <w:rPr>
                      <w:rFonts w:ascii="Times New Roman" w:hAnsi="Times New Roman"/>
                      <w:b/>
                      <w:color w:val="6600CC"/>
                      <w:szCs w:val="28"/>
                    </w:rPr>
                  </w:pPr>
                </w:p>
                <w:p w:rsidR="009F5901" w:rsidRDefault="009F5901" w:rsidP="0009780C">
                  <w:pPr>
                    <w:pStyle w:val="Date"/>
                    <w:rPr>
                      <w:rFonts w:ascii="Times New Roman" w:hAnsi="Times New Roman"/>
                      <w:b/>
                      <w:color w:val="6600CC"/>
                      <w:szCs w:val="28"/>
                    </w:rPr>
                  </w:pPr>
                </w:p>
                <w:p w:rsidR="009F5901" w:rsidRPr="004235CE" w:rsidRDefault="009F5901" w:rsidP="0009780C"/>
                <w:p w:rsidR="009F5901" w:rsidRDefault="009F5901" w:rsidP="003F547B">
                  <w:pPr>
                    <w:pStyle w:val="Date"/>
                    <w:jc w:val="center"/>
                    <w:rPr>
                      <w:rFonts w:ascii="Times New Roman" w:hAnsi="Times New Roman"/>
                      <w:b/>
                      <w:color w:val="6600CC"/>
                      <w:szCs w:val="28"/>
                    </w:rPr>
                  </w:pPr>
                </w:p>
                <w:p w:rsidR="009F5901" w:rsidRPr="00435E12" w:rsidRDefault="009F5901" w:rsidP="003F547B">
                  <w:pPr>
                    <w:pStyle w:val="Date"/>
                    <w:jc w:val="center"/>
                    <w:rPr>
                      <w:rFonts w:ascii="Times New Roman" w:hAnsi="Times New Roman"/>
                      <w:b/>
                      <w:color w:val="6600CC"/>
                      <w:szCs w:val="28"/>
                    </w:rPr>
                  </w:pPr>
                  <w:r>
                    <w:rPr>
                      <w:rFonts w:ascii="Times New Roman" w:hAnsi="Times New Roman"/>
                      <w:b/>
                      <w:color w:val="6600CC"/>
                      <w:szCs w:val="28"/>
                    </w:rPr>
                    <w:t>BS (4</w:t>
                  </w:r>
                  <w:r w:rsidRPr="00435E12">
                    <w:rPr>
                      <w:rFonts w:ascii="Times New Roman" w:hAnsi="Times New Roman"/>
                      <w:b/>
                      <w:color w:val="6600CC"/>
                      <w:szCs w:val="28"/>
                    </w:rPr>
                    <w:t>-YEAR PROGRAM)</w:t>
                  </w:r>
                </w:p>
                <w:p w:rsidR="009F5901" w:rsidRDefault="009F5901" w:rsidP="0009780C">
                  <w:pPr>
                    <w:pStyle w:val="Date"/>
                    <w:jc w:val="center"/>
                    <w:rPr>
                      <w:rFonts w:ascii="Times New Roman" w:hAnsi="Times New Roman"/>
                      <w:b/>
                      <w:color w:val="6600CC"/>
                      <w:sz w:val="40"/>
                      <w:szCs w:val="40"/>
                    </w:rPr>
                  </w:pPr>
                </w:p>
                <w:p w:rsidR="009F5901" w:rsidRDefault="009F5901" w:rsidP="0009780C">
                  <w:pPr>
                    <w:pStyle w:val="Date"/>
                    <w:jc w:val="left"/>
                    <w:rPr>
                      <w:rFonts w:ascii="Times New Roman" w:hAnsi="Times New Roman"/>
                      <w:b/>
                      <w:color w:val="A200A2"/>
                      <w:sz w:val="44"/>
                      <w:szCs w:val="44"/>
                    </w:rPr>
                  </w:pPr>
                </w:p>
                <w:p w:rsidR="009F5901" w:rsidRDefault="009F5901" w:rsidP="0009780C">
                  <w:pPr>
                    <w:pStyle w:val="Date"/>
                    <w:jc w:val="center"/>
                    <w:rPr>
                      <w:rFonts w:ascii="Times New Roman" w:hAnsi="Times New Roman"/>
                      <w:b/>
                      <w:color w:val="A200A2"/>
                      <w:sz w:val="44"/>
                      <w:szCs w:val="44"/>
                    </w:rPr>
                  </w:pPr>
                </w:p>
                <w:p w:rsidR="009F5901" w:rsidRDefault="009F5901" w:rsidP="0009780C">
                  <w:pPr>
                    <w:pStyle w:val="Date"/>
                    <w:jc w:val="center"/>
                    <w:rPr>
                      <w:rFonts w:ascii="Times New Roman" w:hAnsi="Times New Roman"/>
                      <w:b/>
                      <w:color w:val="A200A2"/>
                      <w:sz w:val="44"/>
                      <w:szCs w:val="44"/>
                    </w:rPr>
                  </w:pPr>
                </w:p>
                <w:p w:rsidR="009F5901" w:rsidRDefault="009F5901" w:rsidP="0009780C">
                  <w:pPr>
                    <w:pStyle w:val="Date"/>
                    <w:jc w:val="center"/>
                    <w:rPr>
                      <w:rFonts w:ascii="Times New Roman" w:hAnsi="Times New Roman"/>
                      <w:b/>
                      <w:color w:val="A200A2"/>
                      <w:sz w:val="44"/>
                      <w:szCs w:val="44"/>
                    </w:rPr>
                  </w:pPr>
                </w:p>
                <w:p w:rsidR="009F5901" w:rsidRDefault="009F5901" w:rsidP="0009780C">
                  <w:pPr>
                    <w:pStyle w:val="Date"/>
                    <w:jc w:val="center"/>
                    <w:rPr>
                      <w:rFonts w:ascii="Times New Roman" w:hAnsi="Times New Roman"/>
                      <w:b/>
                      <w:color w:val="A200A2"/>
                      <w:sz w:val="44"/>
                      <w:szCs w:val="44"/>
                    </w:rPr>
                  </w:pPr>
                </w:p>
                <w:p w:rsidR="009F5901" w:rsidRDefault="009F5901" w:rsidP="0009780C">
                  <w:pPr>
                    <w:pStyle w:val="Date"/>
                    <w:jc w:val="center"/>
                    <w:rPr>
                      <w:rFonts w:ascii="Times New Roman" w:hAnsi="Times New Roman"/>
                      <w:b/>
                      <w:color w:val="A200A2"/>
                      <w:sz w:val="44"/>
                      <w:szCs w:val="44"/>
                    </w:rPr>
                  </w:pPr>
                </w:p>
                <w:p w:rsidR="009F5901" w:rsidRDefault="009F5901" w:rsidP="0009780C">
                  <w:pPr>
                    <w:pStyle w:val="Date"/>
                    <w:jc w:val="center"/>
                    <w:rPr>
                      <w:rFonts w:ascii="Times New Roman" w:hAnsi="Times New Roman"/>
                      <w:b/>
                      <w:color w:val="A200A2"/>
                      <w:sz w:val="44"/>
                      <w:szCs w:val="44"/>
                    </w:rPr>
                  </w:pPr>
                </w:p>
                <w:p w:rsidR="009F5901" w:rsidRDefault="009F5901" w:rsidP="0009780C">
                  <w:pPr>
                    <w:pStyle w:val="Date"/>
                    <w:jc w:val="center"/>
                    <w:rPr>
                      <w:rFonts w:ascii="Times New Roman" w:hAnsi="Times New Roman"/>
                      <w:b/>
                      <w:color w:val="A200A2"/>
                      <w:sz w:val="44"/>
                      <w:szCs w:val="44"/>
                    </w:rPr>
                  </w:pPr>
                </w:p>
                <w:p w:rsidR="009F5901" w:rsidRDefault="009F5901" w:rsidP="0009780C">
                  <w:pPr>
                    <w:pStyle w:val="Date"/>
                    <w:jc w:val="center"/>
                    <w:rPr>
                      <w:rFonts w:ascii="Times New Roman" w:hAnsi="Times New Roman"/>
                      <w:b/>
                      <w:color w:val="A200A2"/>
                      <w:sz w:val="44"/>
                      <w:szCs w:val="44"/>
                    </w:rPr>
                  </w:pPr>
                </w:p>
                <w:p w:rsidR="009F5901" w:rsidRDefault="009F5901" w:rsidP="0009780C">
                  <w:pPr>
                    <w:pStyle w:val="Date"/>
                    <w:jc w:val="center"/>
                    <w:rPr>
                      <w:rFonts w:ascii="Times New Roman" w:hAnsi="Times New Roman"/>
                      <w:b/>
                      <w:color w:val="A200A2"/>
                      <w:sz w:val="44"/>
                      <w:szCs w:val="44"/>
                    </w:rPr>
                  </w:pPr>
                </w:p>
                <w:p w:rsidR="009F5901" w:rsidRDefault="009F5901" w:rsidP="0009780C">
                  <w:pPr>
                    <w:pStyle w:val="Date"/>
                    <w:jc w:val="center"/>
                    <w:rPr>
                      <w:rFonts w:ascii="Times New Roman" w:hAnsi="Times New Roman"/>
                      <w:b/>
                      <w:color w:val="A200A2"/>
                      <w:sz w:val="44"/>
                      <w:szCs w:val="44"/>
                    </w:rPr>
                  </w:pPr>
                </w:p>
                <w:p w:rsidR="009F5901" w:rsidRDefault="009F5901" w:rsidP="0009780C">
                  <w:pPr>
                    <w:pStyle w:val="Date"/>
                    <w:jc w:val="center"/>
                    <w:rPr>
                      <w:rFonts w:ascii="Times New Roman" w:hAnsi="Times New Roman"/>
                      <w:b/>
                      <w:color w:val="A200A2"/>
                      <w:sz w:val="44"/>
                      <w:szCs w:val="44"/>
                    </w:rPr>
                  </w:pPr>
                </w:p>
                <w:p w:rsidR="009F5901" w:rsidRDefault="009F5901" w:rsidP="0009780C">
                  <w:pPr>
                    <w:pStyle w:val="Date"/>
                    <w:jc w:val="center"/>
                    <w:rPr>
                      <w:rFonts w:ascii="Times New Roman" w:hAnsi="Times New Roman"/>
                      <w:b/>
                      <w:color w:val="A200A2"/>
                      <w:sz w:val="44"/>
                      <w:szCs w:val="44"/>
                    </w:rPr>
                  </w:pPr>
                </w:p>
                <w:p w:rsidR="009F5901" w:rsidRDefault="009F5901" w:rsidP="0009780C">
                  <w:pPr>
                    <w:pStyle w:val="Date"/>
                    <w:jc w:val="center"/>
                    <w:rPr>
                      <w:rFonts w:ascii="Times New Roman" w:hAnsi="Times New Roman"/>
                      <w:b/>
                      <w:color w:val="A200A2"/>
                      <w:sz w:val="44"/>
                      <w:szCs w:val="44"/>
                    </w:rPr>
                  </w:pPr>
                </w:p>
                <w:p w:rsidR="009F5901" w:rsidRDefault="009F5901" w:rsidP="0009780C">
                  <w:pPr>
                    <w:pStyle w:val="Date"/>
                    <w:jc w:val="center"/>
                    <w:rPr>
                      <w:rFonts w:ascii="Times New Roman" w:hAnsi="Times New Roman"/>
                      <w:b/>
                      <w:color w:val="A200A2"/>
                      <w:sz w:val="44"/>
                      <w:szCs w:val="44"/>
                    </w:rPr>
                  </w:pPr>
                </w:p>
                <w:p w:rsidR="009F5901" w:rsidRDefault="009F5901" w:rsidP="0009780C">
                  <w:pPr>
                    <w:pStyle w:val="Date"/>
                    <w:jc w:val="center"/>
                    <w:rPr>
                      <w:rFonts w:ascii="Times New Roman" w:hAnsi="Times New Roman"/>
                      <w:b/>
                      <w:color w:val="A200A2"/>
                      <w:sz w:val="44"/>
                      <w:szCs w:val="44"/>
                    </w:rPr>
                  </w:pPr>
                </w:p>
                <w:p w:rsidR="009F5901" w:rsidRPr="00184229" w:rsidRDefault="009F5901" w:rsidP="0009780C">
                  <w:pPr>
                    <w:pStyle w:val="Date"/>
                    <w:jc w:val="both"/>
                    <w:rPr>
                      <w:rFonts w:ascii="Times New Roman" w:hAnsi="Times New Roman"/>
                      <w:b/>
                      <w:color w:val="A200A2"/>
                      <w:szCs w:val="28"/>
                    </w:rPr>
                  </w:pPr>
                </w:p>
                <w:p w:rsidR="009F5901" w:rsidRDefault="009F5901" w:rsidP="0009780C">
                  <w:pPr>
                    <w:pStyle w:val="Date"/>
                    <w:jc w:val="center"/>
                    <w:rPr>
                      <w:rFonts w:ascii="Times New Roman" w:hAnsi="Times New Roman"/>
                      <w:b/>
                      <w:color w:val="A200A2"/>
                      <w:sz w:val="52"/>
                      <w:szCs w:val="52"/>
                    </w:rPr>
                  </w:pPr>
                </w:p>
                <w:p w:rsidR="009F5901" w:rsidRPr="005E49AA" w:rsidRDefault="009F5901" w:rsidP="0009780C"/>
                <w:p w:rsidR="009F5901" w:rsidRDefault="009F5901" w:rsidP="0009780C">
                  <w:pPr>
                    <w:pStyle w:val="Date"/>
                    <w:jc w:val="center"/>
                    <w:rPr>
                      <w:rFonts w:ascii="Times New Roman" w:hAnsi="Times New Roman"/>
                      <w:b/>
                      <w:bCs/>
                      <w:sz w:val="40"/>
                      <w:szCs w:val="40"/>
                    </w:rPr>
                  </w:pPr>
                </w:p>
                <w:p w:rsidR="009F5901" w:rsidRDefault="009F5901" w:rsidP="0009780C">
                  <w:pPr>
                    <w:pStyle w:val="Date"/>
                    <w:rPr>
                      <w:rFonts w:ascii="Times New Roman" w:hAnsi="Times New Roman"/>
                      <w:b/>
                      <w:bCs/>
                      <w:sz w:val="36"/>
                      <w:szCs w:val="36"/>
                    </w:rPr>
                  </w:pPr>
                </w:p>
                <w:p w:rsidR="009F5901" w:rsidRPr="00F421B4" w:rsidRDefault="009F5901" w:rsidP="0009780C">
                  <w:pPr>
                    <w:pStyle w:val="Date"/>
                    <w:rPr>
                      <w:rFonts w:ascii="Times New Roman" w:hAnsi="Times New Roman"/>
                      <w:bCs/>
                      <w:color w:val="A200A2"/>
                      <w:szCs w:val="28"/>
                    </w:rPr>
                  </w:pPr>
                  <w:r w:rsidRPr="00F421B4">
                    <w:rPr>
                      <w:rFonts w:ascii="Times New Roman" w:hAnsi="Times New Roman"/>
                      <w:bCs/>
                      <w:color w:val="A200A2"/>
                      <w:szCs w:val="28"/>
                    </w:rPr>
                    <w:t>.</w:t>
                  </w:r>
                </w:p>
                <w:p w:rsidR="009F5901" w:rsidRDefault="009F5901" w:rsidP="0009780C">
                  <w:pPr>
                    <w:pStyle w:val="Date"/>
                    <w:rPr>
                      <w:rFonts w:ascii="Times New Roman" w:hAnsi="Times New Roman"/>
                      <w:b/>
                      <w:bCs/>
                      <w:sz w:val="36"/>
                      <w:szCs w:val="36"/>
                    </w:rPr>
                  </w:pPr>
                </w:p>
                <w:p w:rsidR="009F5901" w:rsidRPr="00974FD2" w:rsidRDefault="009F5901" w:rsidP="0009780C">
                  <w:pPr>
                    <w:pStyle w:val="Date"/>
                    <w:rPr>
                      <w:rFonts w:ascii="Times New Roman" w:hAnsi="Times New Roman"/>
                      <w:b/>
                      <w:bCs/>
                      <w:sz w:val="36"/>
                      <w:szCs w:val="36"/>
                    </w:rPr>
                  </w:pPr>
                </w:p>
                <w:p w:rsidR="009F5901" w:rsidRDefault="009F5901" w:rsidP="0009780C">
                  <w:pPr>
                    <w:widowControl w:val="0"/>
                    <w:autoSpaceDE w:val="0"/>
                    <w:autoSpaceDN w:val="0"/>
                    <w:adjustRightInd w:val="0"/>
                    <w:jc w:val="center"/>
                    <w:rPr>
                      <w:b/>
                      <w:bCs/>
                    </w:rPr>
                  </w:pPr>
                </w:p>
                <w:p w:rsidR="009F5901" w:rsidRDefault="009F5901" w:rsidP="0009780C">
                  <w:pPr>
                    <w:widowControl w:val="0"/>
                    <w:autoSpaceDE w:val="0"/>
                    <w:autoSpaceDN w:val="0"/>
                    <w:adjustRightInd w:val="0"/>
                    <w:jc w:val="center"/>
                    <w:rPr>
                      <w:b/>
                      <w:bCs/>
                    </w:rPr>
                  </w:pPr>
                </w:p>
                <w:p w:rsidR="009F5901" w:rsidRDefault="009F5901" w:rsidP="0009780C">
                  <w:pPr>
                    <w:widowControl w:val="0"/>
                    <w:autoSpaceDE w:val="0"/>
                    <w:autoSpaceDN w:val="0"/>
                    <w:adjustRightInd w:val="0"/>
                    <w:jc w:val="center"/>
                    <w:rPr>
                      <w:b/>
                      <w:bCs/>
                    </w:rPr>
                  </w:pPr>
                </w:p>
                <w:p w:rsidR="009F5901" w:rsidRDefault="009F5901" w:rsidP="0009780C">
                  <w:pPr>
                    <w:widowControl w:val="0"/>
                    <w:autoSpaceDE w:val="0"/>
                    <w:autoSpaceDN w:val="0"/>
                    <w:adjustRightInd w:val="0"/>
                    <w:jc w:val="center"/>
                    <w:rPr>
                      <w:b/>
                      <w:bCs/>
                    </w:rPr>
                  </w:pPr>
                </w:p>
                <w:p w:rsidR="009F5901" w:rsidRDefault="009F5901" w:rsidP="0009780C">
                  <w:pPr>
                    <w:widowControl w:val="0"/>
                    <w:autoSpaceDE w:val="0"/>
                    <w:autoSpaceDN w:val="0"/>
                    <w:adjustRightInd w:val="0"/>
                    <w:jc w:val="center"/>
                    <w:rPr>
                      <w:b/>
                      <w:bCs/>
                    </w:rPr>
                  </w:pPr>
                </w:p>
                <w:p w:rsidR="009F5901" w:rsidRDefault="009F5901" w:rsidP="0009780C">
                  <w:pPr>
                    <w:widowControl w:val="0"/>
                    <w:autoSpaceDE w:val="0"/>
                    <w:autoSpaceDN w:val="0"/>
                    <w:adjustRightInd w:val="0"/>
                    <w:jc w:val="center"/>
                    <w:rPr>
                      <w:b/>
                      <w:bCs/>
                    </w:rPr>
                  </w:pPr>
                </w:p>
                <w:p w:rsidR="009F5901" w:rsidRDefault="009F5901" w:rsidP="0009780C">
                  <w:pPr>
                    <w:widowControl w:val="0"/>
                    <w:autoSpaceDE w:val="0"/>
                    <w:autoSpaceDN w:val="0"/>
                    <w:adjustRightInd w:val="0"/>
                    <w:jc w:val="center"/>
                    <w:rPr>
                      <w:b/>
                      <w:bCs/>
                    </w:rPr>
                  </w:pPr>
                </w:p>
                <w:p w:rsidR="009F5901" w:rsidRDefault="009F5901" w:rsidP="0009780C">
                  <w:pPr>
                    <w:widowControl w:val="0"/>
                    <w:autoSpaceDE w:val="0"/>
                    <w:autoSpaceDN w:val="0"/>
                    <w:adjustRightInd w:val="0"/>
                    <w:jc w:val="center"/>
                    <w:rPr>
                      <w:b/>
                      <w:bCs/>
                    </w:rPr>
                  </w:pPr>
                </w:p>
                <w:p w:rsidR="009F5901" w:rsidRDefault="009F5901" w:rsidP="0009780C">
                  <w:pPr>
                    <w:widowControl w:val="0"/>
                    <w:autoSpaceDE w:val="0"/>
                    <w:autoSpaceDN w:val="0"/>
                    <w:adjustRightInd w:val="0"/>
                    <w:jc w:val="center"/>
                    <w:rPr>
                      <w:b/>
                      <w:bCs/>
                    </w:rPr>
                  </w:pPr>
                </w:p>
                <w:p w:rsidR="009F5901" w:rsidRDefault="009F5901" w:rsidP="0009780C">
                  <w:pPr>
                    <w:widowControl w:val="0"/>
                    <w:autoSpaceDE w:val="0"/>
                    <w:autoSpaceDN w:val="0"/>
                    <w:adjustRightInd w:val="0"/>
                    <w:jc w:val="center"/>
                    <w:rPr>
                      <w:b/>
                      <w:bCs/>
                    </w:rPr>
                  </w:pPr>
                </w:p>
                <w:p w:rsidR="009F5901" w:rsidRDefault="009F5901" w:rsidP="0009780C">
                  <w:pPr>
                    <w:widowControl w:val="0"/>
                    <w:autoSpaceDE w:val="0"/>
                    <w:autoSpaceDN w:val="0"/>
                    <w:adjustRightInd w:val="0"/>
                    <w:jc w:val="center"/>
                    <w:rPr>
                      <w:b/>
                      <w:bCs/>
                    </w:rPr>
                  </w:pPr>
                </w:p>
                <w:p w:rsidR="009F5901" w:rsidRDefault="009F5901" w:rsidP="0009780C">
                  <w:pPr>
                    <w:widowControl w:val="0"/>
                    <w:autoSpaceDE w:val="0"/>
                    <w:autoSpaceDN w:val="0"/>
                    <w:adjustRightInd w:val="0"/>
                    <w:jc w:val="center"/>
                    <w:rPr>
                      <w:b/>
                      <w:bCs/>
                    </w:rPr>
                  </w:pPr>
                </w:p>
                <w:p w:rsidR="009F5901" w:rsidRDefault="009F5901" w:rsidP="0009780C">
                  <w:pPr>
                    <w:widowControl w:val="0"/>
                    <w:autoSpaceDE w:val="0"/>
                    <w:autoSpaceDN w:val="0"/>
                    <w:adjustRightInd w:val="0"/>
                    <w:jc w:val="center"/>
                    <w:rPr>
                      <w:b/>
                      <w:bCs/>
                    </w:rPr>
                  </w:pPr>
                </w:p>
                <w:p w:rsidR="009F5901" w:rsidRDefault="009F5901" w:rsidP="0009780C">
                  <w:pPr>
                    <w:widowControl w:val="0"/>
                    <w:autoSpaceDE w:val="0"/>
                    <w:autoSpaceDN w:val="0"/>
                    <w:adjustRightInd w:val="0"/>
                    <w:jc w:val="center"/>
                    <w:rPr>
                      <w:b/>
                      <w:bCs/>
                    </w:rPr>
                  </w:pPr>
                </w:p>
                <w:p w:rsidR="009F5901" w:rsidRDefault="009F5901" w:rsidP="0009780C">
                  <w:pPr>
                    <w:widowControl w:val="0"/>
                    <w:autoSpaceDE w:val="0"/>
                    <w:autoSpaceDN w:val="0"/>
                    <w:adjustRightInd w:val="0"/>
                    <w:jc w:val="center"/>
                    <w:rPr>
                      <w:b/>
                      <w:bCs/>
                    </w:rPr>
                  </w:pPr>
                </w:p>
                <w:p w:rsidR="009F5901" w:rsidRDefault="009F5901" w:rsidP="0009780C">
                  <w:pPr>
                    <w:widowControl w:val="0"/>
                    <w:autoSpaceDE w:val="0"/>
                    <w:autoSpaceDN w:val="0"/>
                    <w:adjustRightInd w:val="0"/>
                    <w:jc w:val="center"/>
                    <w:rPr>
                      <w:b/>
                      <w:bCs/>
                    </w:rPr>
                  </w:pPr>
                </w:p>
                <w:p w:rsidR="009F5901" w:rsidRDefault="009F5901" w:rsidP="0009780C">
                  <w:pPr>
                    <w:widowControl w:val="0"/>
                    <w:autoSpaceDE w:val="0"/>
                    <w:autoSpaceDN w:val="0"/>
                    <w:adjustRightInd w:val="0"/>
                    <w:rPr>
                      <w:b/>
                      <w:bCs/>
                      <w:color w:val="A200A2"/>
                      <w:sz w:val="32"/>
                      <w:szCs w:val="32"/>
                    </w:rPr>
                  </w:pPr>
                </w:p>
                <w:p w:rsidR="009F5901" w:rsidRPr="00F421B4" w:rsidRDefault="009F5901" w:rsidP="0009780C">
                  <w:pPr>
                    <w:widowControl w:val="0"/>
                    <w:autoSpaceDE w:val="0"/>
                    <w:autoSpaceDN w:val="0"/>
                    <w:adjustRightInd w:val="0"/>
                    <w:rPr>
                      <w:bCs/>
                      <w:color w:val="A200A2"/>
                      <w:sz w:val="32"/>
                      <w:szCs w:val="32"/>
                    </w:rPr>
                  </w:pPr>
                  <w:r w:rsidRPr="00F421B4">
                    <w:rPr>
                      <w:b/>
                      <w:bCs/>
                      <w:color w:val="A200A2"/>
                      <w:sz w:val="32"/>
                      <w:szCs w:val="32"/>
                    </w:rPr>
                    <w:t>Near Qila Bala Hisar, Peshawar</w:t>
                  </w:r>
                </w:p>
                <w:p w:rsidR="009F5901" w:rsidRDefault="009F5901" w:rsidP="0009780C">
                  <w:pPr>
                    <w:pStyle w:val="Date"/>
                    <w:jc w:val="left"/>
                    <w:rPr>
                      <w:rFonts w:ascii="Times New Roman" w:hAnsi="Times New Roman"/>
                      <w:b/>
                      <w:bCs/>
                      <w:color w:val="A200A2"/>
                      <w:sz w:val="32"/>
                      <w:szCs w:val="32"/>
                    </w:rPr>
                  </w:pPr>
                  <w:r w:rsidRPr="00F421B4">
                    <w:rPr>
                      <w:rFonts w:ascii="Times New Roman" w:hAnsi="Times New Roman"/>
                      <w:b/>
                      <w:bCs/>
                      <w:color w:val="A200A2"/>
                      <w:sz w:val="32"/>
                      <w:szCs w:val="32"/>
                    </w:rPr>
                    <w:t>Phone No: 091-9239297</w:t>
                  </w:r>
                </w:p>
                <w:p w:rsidR="009F5901" w:rsidRDefault="009F5901" w:rsidP="0009780C"/>
                <w:p w:rsidR="009F5901" w:rsidRDefault="009F5901" w:rsidP="0009780C"/>
                <w:p w:rsidR="009F5901" w:rsidRDefault="009F5901" w:rsidP="0009780C"/>
                <w:p w:rsidR="009F5901" w:rsidRDefault="009F5901" w:rsidP="0009780C"/>
                <w:p w:rsidR="009F5901" w:rsidRDefault="009F5901" w:rsidP="0009780C"/>
                <w:p w:rsidR="009F5901" w:rsidRPr="00595462" w:rsidRDefault="009F5901" w:rsidP="0009780C"/>
                <w:p w:rsidR="009F5901" w:rsidRDefault="009F5901" w:rsidP="0009780C"/>
                <w:p w:rsidR="009F5901" w:rsidRDefault="009F5901" w:rsidP="0009780C"/>
                <w:p w:rsidR="009F5901" w:rsidRPr="00FD6FA8" w:rsidRDefault="009F5901" w:rsidP="0009780C"/>
              </w:txbxContent>
            </v:textbox>
          </v:shape>
        </w:pict>
      </w:r>
      <w:r w:rsidR="00532510" w:rsidRPr="00532510">
        <w:rPr>
          <w:noProof/>
        </w:rPr>
        <w:pict>
          <v:group id="Group 3" o:spid="_x0000_s1096" style="position:absolute;left:0;text-align:left;margin-left:-92.8pt;margin-top:74.35pt;width:668.85pt;height:512.3pt;z-index:251716608;mso-position-horizontal-relative:text;mso-position-vertical-relative:text" coordorigin="-398,3843" coordsize="13002,1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">
            <v:group id="_x0000_s1104" style="position:absolute;left:-398;top:8243;width:13002;height:6278" coordorigin="-398,8243" coordsize="13002,6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4" o:spid="_x0000_s1108" type="#_x0000_t64" style="position:absolute;left:-398;top:8243;width:13002;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2zsIA&#10;AADbAAAADwAAAGRycy9kb3ducmV2LnhtbERPS2sCMRC+F/wPYQRvNatgq6tRxBeFHkp94XHYjJvF&#10;zWTZRHf9902h0Nt8fM+ZLVpbigfVvnCsYNBPQBBnThecKzgetq9jED4gaywdk4IneVjMOy8zTLVr&#10;+Jse+5CLGMI+RQUmhCqV0meGLPq+q4gjd3W1xRBhnUtdYxPDbSmHSfImLRYcGwxWtDKU3fZ3q+By&#10;ede79XP5OVpPmnwzOX9lJyOV6nXb5RREoDb8i//cHzrOH8LvL/EAO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TbOwgAAANsAAAAPAAAAAAAAAAAAAAAAAJgCAABkcnMvZG93&#10;bnJldi54bWxQSwUGAAAAAAQABAD1AAAAhwMAAAAA&#10;" adj=",12482" fillcolor="#93f" stroked="f" strokecolor="#76923c"/>
              <v:group id="Group 5" o:spid="_x0000_s1105" style="position:absolute;left:-8;top:8675;width:12254;height:5846" coordorigin="-8,8675" coordsize="12254,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6" o:spid="_x0000_s1107" type="#_x0000_t64" style="position:absolute;left:-8;top:8675;width:1224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nsUA&#10;AADbAAAADwAAAGRycy9kb3ducmV2LnhtbESP3WrCQBCF74W+wzKF3jUbQ7Uas4oUWsRaaKPg7ZCd&#10;/GB2NmS3Gt++KxS8m+Gc78yZbDWYVpypd41lBeMoBkFcWN1wpeCwf3+egXAeWWNrmRRcycFq+TDK&#10;MNX2wj90zn0lQgi7FBXU3neplK6oyaCLbEcctNL2Bn1Y+0rqHi8h3LQyieOpNNhwuFBjR281Faf8&#10;14Qak23yObnaNmnGH/nxdf5d7r4qpZ4eh/UChKfB383/9EYH7gVuv4Q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gBeexQAAANsAAAAPAAAAAAAAAAAAAAAAAJgCAABkcnMv&#10;ZG93bnJldi54bWxQSwUGAAAAAAQABAD1AAAAigMAAAAA&#10;" fillcolor="#f9c" stroked="f" strokecolor="#76923c"/>
                <v:shape id="AutoShape 7" o:spid="_x0000_s1106" type="#_x0000_t64" style="position:absolute;left:6;top:8761;width:1224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yBcMA&#10;AADbAAAADwAAAGRycy9kb3ducmV2LnhtbESPQYvCMBCF74L/IYzgTVMLrto1iiysyKqg3YW9Ds3Y&#10;FptJaaLWf28EwdsM731v3syXranElRpXWlYwGkYgiDOrS84V/P1+D6YgnEfWWFkmBXdysFx0O3NM&#10;tL3xka6pz0UIYZeggsL7OpHSZQUZdENbEwftZBuDPqxNLnWDtxBuKhlH0Yc0WHK4UGBNXwVl5/Ri&#10;Qo3xT7wd320Vl6N1+j+ZHU67fa5Uv9euPkF4av3b/KI3+snB85cw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yyBcMAAADbAAAADwAAAAAAAAAAAAAAAACYAgAAZHJzL2Rv&#10;d25yZXYueG1sUEsFBgAAAAAEAAQA9QAAAIgDAAAAAA==&#10;" fillcolor="#f9c" stroked="f" strokecolor="#76923c"/>
              </v:group>
            </v:group>
            <v:group id="Group 8" o:spid="_x0000_s1097" style="position:absolute;left:1133;top:3843;width:2489;height:7443" coordorigin="1133,3843" coordsize="2489,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9" o:spid="_x0000_s1101"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0" o:spid="_x0000_s1103"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0vsQA&#10;AADbAAAADwAAAGRycy9kb3ducmV2LnhtbESPQWvCQBSE7wX/w/KEXoJuUmmR1FWM0OKtNLY9P7LP&#10;TTD7NmZXE/+9Wyj0OMzMN8xqM9pWXKn3jWMF2TwFQVw53bBR8HV4my1B+ICssXVMCm7kYbOePKww&#10;127gT7qWwYgIYZ+jgjqELpfSVzVZ9HPXEUfv6HqLIcreSN3jEOG2lU9p+iItNhwXauxoV1N1Ki9W&#10;QZLsyqL9OP+8y2dzpGKsvg/GK/U4HbevIAKN4T/8195rBYsM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JtL7EAAAA2w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9c" stroked="f" strokecolor="#0d0d0d" strokeweight="2pt">
                  <v:fill opacity="58853f"/>
                  <v:path arrowok="t" o:connecttype="custom" o:connectlocs="2012,22;2267,653;2417,1435;2365,2217;2064,2898;1237,3570;665,4156;315,4816;250,5438;367,6021;56,4998;43,3974;315,3210;831,2653;1560,2074;2019,1254;2116,424;2012,22" o:connectangles="0,0,0,0,0,0,0,0,0,0,0,0,0,0,0,0,0,0"/>
                </v:shape>
                <v:shape id="Freeform 11" o:spid="_x0000_s1102"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qycQA&#10;AADbAAAADwAAAGRycy9kb3ducmV2LnhtbESPzWrDMBCE74W8g9hCLqGR69BSnCghNiT0Vur8nBdr&#10;I5taK9dSHPfto0Khx2FmvmFWm9G2YqDeN44VPM8TEMSV0w0bBcfD7ukNhA/IGlvHpOCHPGzWk4cV&#10;Ztrd+JOGMhgRIewzVFCH0GVS+qomi37uOuLoXVxvMUTZG6l7vEW4bWWaJK/SYsNxocaOipqqr/Jq&#10;FcxmRZm3H9/nvXwxF8rH6nQwXqnp47hdggg0hv/wX/tdK1ik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bKsnEAAAA2w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9c" stroked="f" strokecolor="#0d0d0d" strokeweight="2pt">
                  <v:fill opacity="58853f"/>
                  <v:path arrowok="t" o:connecttype="custom" o:connectlocs="1305,14;1471,423;1568,931;1534,1438;1339,1880;803,2316;431,2696;204,3124;162,3528;238,3906;36,3242;28,2578;204,2082;539,1721;1012,1345;1310,814;1373,275;1305,14" o:connectangles="0,0,0,0,0,0,0,0,0,0,0,0,0,0,0,0,0,0"/>
                </v:shape>
              </v:group>
              <v:group id="Group 12" o:spid="_x0000_s1098"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3" o:spid="_x0000_s1100"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Vg8IA&#10;AADbAAAADwAAAGRycy9kb3ducmV2LnhtbESPzWrDMBCE74W8g9hAb43cBNzgRAklkJBT8/sAi7S1&#10;Ta2VsTaO26evCoEeh5n5hlmuB9+onrpYBzbwOslAEdvgai4NXC/blzmoKMgOm8Bk4JsirFejpyUW&#10;Ltz5RP1ZSpUgHAs0UIm0hdbRVuQxTkJLnLzP0HmUJLtSuw7vCe4bPc2yXHusOS1U2NKmIvt1vnkD&#10;H4O0hzDdHfL+lP9copVoj86Y5/HwvgAlNMh/+NHeOwOzN/j7kn6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pWDwgAAANsAAAAPAAAAAAAAAAAAAAAAAJgCAABkcnMvZG93&#10;bnJldi54bWxQSwUGAAAAAAQABAD1AAAAhwM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93f" stroked="f" strokecolor="#0d0d0d" strokeweight="2pt">
                  <v:path arrowok="t" o:connecttype="custom" o:connectlocs="2012,22;2267,653;2417,1435;2365,2217;2064,2898;1237,3570;665,4156;315,4816;250,5438;367,6021;56,4998;43,3974;315,3210;831,2653;1560,2074;2019,1254;2116,424;2012,22" o:connectangles="0,0,0,0,0,0,0,0,0,0,0,0,0,0,0,0,0,0"/>
                </v:shape>
                <v:shape id="Freeform 14" o:spid="_x0000_s1099"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kasIA&#10;AADbAAAADwAAAGRycy9kb3ducmV2LnhtbESPzWrDMBCE74W8g9hAb43cBEzjRAklkJBT8/sAi7S1&#10;Ta2VsTaO26evCoEeh5n5hlmuB9+onrpYBzbwOslAEdvgai4NXC/blzdQUZAdNoHJwDdFWK9GT0ss&#10;XLjzifqzlCpBOBZooBJpC62jrchjnISWOHmfofMoSXaldh3eE9w3epplufZYc1qosKVNRfbrfPMG&#10;PgZpD2G6O+T9Kf+5RCvRHp0xz+PhfQFKaJD/8KO9dwZmc/j7kn6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aRqwgAAANsAAAAPAAAAAAAAAAAAAAAAAJgCAABkcnMvZG93&#10;bnJldi54bWxQSwUGAAAAAAQABAD1AAAAhwM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93f" stroked="f" strokecolor="#0d0d0d" strokeweight="2pt">
                  <v:path arrowok="t" o:connecttype="custom" o:connectlocs="1305,14;1471,423;1568,931;1534,1438;1339,1880;803,2316;431,2696;204,3124;162,3528;238,3906;36,3242;28,2578;204,2082;539,1721;1012,1345;1310,814;1373,275;1305,14" o:connectangles="0,0,0,0,0,0,0,0,0,0,0,0,0,0,0,0,0,0"/>
                </v:shape>
              </v:group>
            </v:group>
          </v:group>
        </w:pict>
      </w:r>
    </w:p>
    <w:p w:rsidR="00D153FE" w:rsidRPr="00D153FE" w:rsidRDefault="00D153FE" w:rsidP="006F4663">
      <w:pPr>
        <w:jc w:val="center"/>
      </w:pPr>
      <w:r>
        <w:rPr>
          <w:noProof/>
        </w:rPr>
        <w:lastRenderedPageBreak/>
        <w:drawing>
          <wp:anchor distT="0" distB="0" distL="114300" distR="114300" simplePos="0" relativeHeight="251645952" behindDoc="1" locked="0" layoutInCell="1" allowOverlap="1">
            <wp:simplePos x="0" y="0"/>
            <wp:positionH relativeFrom="column">
              <wp:posOffset>-594303</wp:posOffset>
            </wp:positionH>
            <wp:positionV relativeFrom="paragraph">
              <wp:posOffset>-409665</wp:posOffset>
            </wp:positionV>
            <wp:extent cx="777875" cy="713740"/>
            <wp:effectExtent l="0" t="0" r="3175" b="0"/>
            <wp:wrapNone/>
            <wp:docPr id="18" name="Picture 18"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Final Mon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875" cy="713740"/>
                    </a:xfrm>
                    <a:prstGeom prst="rect">
                      <a:avLst/>
                    </a:prstGeom>
                    <a:noFill/>
                    <a:ln>
                      <a:noFill/>
                    </a:ln>
                  </pic:spPr>
                </pic:pic>
              </a:graphicData>
            </a:graphic>
          </wp:anchor>
        </w:drawing>
      </w:r>
      <w:r w:rsidRPr="00D153FE">
        <w:rPr>
          <w:b/>
          <w:bCs/>
          <w:caps/>
          <w:sz w:val="36"/>
          <w:szCs w:val="36"/>
        </w:rPr>
        <w:t>SHAHEED BENAZIR BHUTTO Women University Peshawar</w:t>
      </w:r>
    </w:p>
    <w:p w:rsidR="0009780C" w:rsidRDefault="0009780C" w:rsidP="00F14673">
      <w:pPr>
        <w:pStyle w:val="Heading2"/>
        <w:shd w:val="clear" w:color="auto" w:fill="FFFFFF"/>
        <w:spacing w:before="0" w:after="0" w:line="360" w:lineRule="auto"/>
        <w:rPr>
          <w:i/>
          <w:color w:val="000000"/>
          <w:sz w:val="24"/>
          <w:szCs w:val="24"/>
        </w:rPr>
      </w:pPr>
    </w:p>
    <w:p w:rsidR="00F14673" w:rsidRPr="00D153FE" w:rsidRDefault="00F14673" w:rsidP="00F14673">
      <w:pPr>
        <w:pStyle w:val="Heading2"/>
        <w:shd w:val="clear" w:color="auto" w:fill="FFFFFF"/>
        <w:spacing w:before="0" w:after="0" w:line="360" w:lineRule="auto"/>
        <w:rPr>
          <w:b/>
          <w:color w:val="000000"/>
          <w:sz w:val="24"/>
          <w:szCs w:val="24"/>
        </w:rPr>
      </w:pPr>
      <w:r w:rsidRPr="00D153FE">
        <w:rPr>
          <w:b/>
          <w:color w:val="000000"/>
          <w:sz w:val="24"/>
          <w:szCs w:val="24"/>
        </w:rPr>
        <w:t>INTRODUCTION TO THE DEPARTMENT OF ECONOMICS</w:t>
      </w:r>
    </w:p>
    <w:p w:rsidR="00F14673" w:rsidRDefault="00F14673" w:rsidP="00F14673">
      <w:pPr>
        <w:spacing w:line="276" w:lineRule="auto"/>
        <w:jc w:val="both"/>
      </w:pPr>
      <w:r w:rsidRPr="002035B1">
        <w:t>At the department of Economics, we go beyond the basics of economics. We aim to embed bespoke career development into our undergraduate or postgraduate courses in order to equip our graduates with the skills to research and question, and nurture their desire to leverage new ideas so that they can respond creatively to the challenges the future holds.</w:t>
      </w:r>
    </w:p>
    <w:p w:rsidR="00D153FE" w:rsidRDefault="00D153FE" w:rsidP="00F14673">
      <w:pPr>
        <w:spacing w:line="276" w:lineRule="auto"/>
        <w:jc w:val="both"/>
      </w:pPr>
    </w:p>
    <w:p w:rsidR="00F14673" w:rsidRDefault="00F14673" w:rsidP="00F14673">
      <w:pPr>
        <w:spacing w:line="276" w:lineRule="auto"/>
        <w:jc w:val="both"/>
      </w:pPr>
      <w:r w:rsidRPr="002035B1">
        <w:t xml:space="preserve">The Department of Economics at SBBWUP is one of the pioneer departments. The department of economics is working since the inception of this university and started with offering masters in economics programme. Gradually, the department started offering BS Economics (4 years), Mphil in Economics and PhD in Economics programmes.  </w:t>
      </w:r>
    </w:p>
    <w:p w:rsidR="00D153FE" w:rsidRPr="002035B1" w:rsidRDefault="00D153FE" w:rsidP="00F14673">
      <w:pPr>
        <w:spacing w:line="276" w:lineRule="auto"/>
        <w:jc w:val="both"/>
      </w:pPr>
    </w:p>
    <w:p w:rsidR="00F14673" w:rsidRDefault="00F14673" w:rsidP="00F14673">
      <w:pPr>
        <w:spacing w:line="276" w:lineRule="auto"/>
        <w:jc w:val="both"/>
        <w:rPr>
          <w:shd w:val="clear" w:color="auto" w:fill="FFFFFF"/>
        </w:rPr>
      </w:pPr>
      <w:r w:rsidRPr="002035B1">
        <w:rPr>
          <w:shd w:val="clear" w:color="auto" w:fill="FFFFFF"/>
        </w:rPr>
        <w:t>All the programmes offered aims to train the students for careers in either academia and research,  the business, government world</w:t>
      </w:r>
      <w:r>
        <w:rPr>
          <w:shd w:val="clear" w:color="auto" w:fill="FFFFFF"/>
        </w:rPr>
        <w:t xml:space="preserve"> and banking sector</w:t>
      </w:r>
      <w:r w:rsidRPr="002035B1">
        <w:rPr>
          <w:shd w:val="clear" w:color="auto" w:fill="FFFFFF"/>
        </w:rPr>
        <w:t>. Every year, around 100 students gets enrolled in different programmes. Our graduates hold jobs in a variety of fields, including teaching, financial, managerial and consulting.</w:t>
      </w:r>
    </w:p>
    <w:p w:rsidR="00D153FE" w:rsidRPr="002035B1" w:rsidRDefault="00D153FE" w:rsidP="00F14673">
      <w:pPr>
        <w:spacing w:line="276" w:lineRule="auto"/>
        <w:jc w:val="both"/>
        <w:rPr>
          <w:shd w:val="clear" w:color="auto" w:fill="FFFFFF"/>
        </w:rPr>
      </w:pPr>
    </w:p>
    <w:p w:rsidR="00F14673" w:rsidRPr="002035B1" w:rsidRDefault="00F14673" w:rsidP="00F14673">
      <w:pPr>
        <w:spacing w:line="276" w:lineRule="auto"/>
        <w:jc w:val="both"/>
      </w:pPr>
      <w:r w:rsidRPr="002035B1">
        <w:t>Intellectual life in the Department is centered around a variety of quarterly research seminars in the areas of Microeconomics, Macroeconomics, Behavioural Economics</w:t>
      </w:r>
      <w:r>
        <w:t>, Islamic Economics,</w:t>
      </w:r>
      <w:r w:rsidRPr="002035B1">
        <w:t xml:space="preserve"> an</w:t>
      </w:r>
      <w:r>
        <w:t xml:space="preserve">d related fields in economics. </w:t>
      </w:r>
      <w:r w:rsidRPr="002035B1">
        <w:t>To ensure diversity in student’s knowledge, students are encouraged to participate in research seminars and workshops arranged in other fields.  As a result, students and faculty are exposed to a continuous flow of researchers whose work is on the frontiers of knowledge in their fields.</w:t>
      </w:r>
    </w:p>
    <w:p w:rsidR="00F14673" w:rsidRPr="005571F7" w:rsidRDefault="00F14673" w:rsidP="00F14673"/>
    <w:p w:rsidR="00F14673" w:rsidRPr="00180B1B" w:rsidRDefault="00F14673" w:rsidP="00F14673">
      <w:pPr>
        <w:pStyle w:val="NormalWeb"/>
        <w:shd w:val="clear" w:color="auto" w:fill="FFFFFF"/>
        <w:spacing w:before="0" w:beforeAutospacing="0" w:after="0" w:afterAutospacing="0" w:line="276" w:lineRule="auto"/>
        <w:jc w:val="both"/>
        <w:rPr>
          <w:b/>
          <w:color w:val="000000"/>
        </w:rPr>
      </w:pPr>
      <w:r w:rsidRPr="00180B1B">
        <w:rPr>
          <w:b/>
          <w:color w:val="000000"/>
        </w:rPr>
        <w:t xml:space="preserve">VALUES </w:t>
      </w:r>
    </w:p>
    <w:p w:rsidR="00F14673" w:rsidRPr="00180B1B" w:rsidRDefault="00F14673" w:rsidP="00F14673">
      <w:pPr>
        <w:pStyle w:val="NormalWeb"/>
        <w:shd w:val="clear" w:color="auto" w:fill="FFFFFF"/>
        <w:spacing w:before="0" w:beforeAutospacing="0" w:after="0" w:afterAutospacing="0" w:line="276" w:lineRule="auto"/>
        <w:jc w:val="both"/>
        <w:rPr>
          <w:color w:val="000000"/>
        </w:rPr>
      </w:pPr>
      <w:r w:rsidRPr="00180B1B">
        <w:rPr>
          <w:color w:val="000000"/>
        </w:rPr>
        <w:t>Our values are excellence, integrity, team work and prosperity.</w:t>
      </w:r>
    </w:p>
    <w:p w:rsidR="00F14673" w:rsidRPr="00180B1B" w:rsidRDefault="00F14673" w:rsidP="00F14673">
      <w:pPr>
        <w:pStyle w:val="NormalWeb"/>
        <w:shd w:val="clear" w:color="auto" w:fill="FFFFFF"/>
        <w:spacing w:before="0" w:beforeAutospacing="0" w:after="0" w:afterAutospacing="0" w:line="276" w:lineRule="auto"/>
        <w:jc w:val="both"/>
        <w:rPr>
          <w:b/>
          <w:color w:val="000000"/>
        </w:rPr>
      </w:pPr>
    </w:p>
    <w:p w:rsidR="00F14673" w:rsidRPr="00180B1B" w:rsidRDefault="00F14673" w:rsidP="00F14673">
      <w:pPr>
        <w:pStyle w:val="NormalWeb"/>
        <w:shd w:val="clear" w:color="auto" w:fill="FFFFFF"/>
        <w:spacing w:before="0" w:beforeAutospacing="0" w:after="0" w:afterAutospacing="0" w:line="276" w:lineRule="auto"/>
        <w:jc w:val="both"/>
        <w:rPr>
          <w:color w:val="000000"/>
        </w:rPr>
      </w:pPr>
      <w:r w:rsidRPr="00180B1B">
        <w:rPr>
          <w:b/>
          <w:color w:val="000000"/>
        </w:rPr>
        <w:t>MISSION</w:t>
      </w:r>
    </w:p>
    <w:p w:rsidR="00F14673" w:rsidRPr="00F5777B" w:rsidRDefault="00F14673" w:rsidP="00F14673">
      <w:pPr>
        <w:pStyle w:val="NormalWeb"/>
        <w:shd w:val="clear" w:color="auto" w:fill="FFFFFF"/>
        <w:spacing w:before="0" w:beforeAutospacing="0" w:after="0" w:afterAutospacing="0" w:line="276" w:lineRule="auto"/>
        <w:jc w:val="both"/>
        <w:rPr>
          <w:color w:val="000000"/>
        </w:rPr>
      </w:pPr>
      <w:r>
        <w:rPr>
          <w:color w:val="000000"/>
        </w:rPr>
        <w:t xml:space="preserve">Our mission is to </w:t>
      </w:r>
      <w:r w:rsidRPr="00F5777B">
        <w:rPr>
          <w:color w:val="000000"/>
        </w:rPr>
        <w:t>be</w:t>
      </w:r>
      <w:r>
        <w:rPr>
          <w:color w:val="000000"/>
        </w:rPr>
        <w:t xml:space="preserve"> the </w:t>
      </w:r>
      <w:r w:rsidRPr="00F5777B">
        <w:rPr>
          <w:color w:val="000000"/>
        </w:rPr>
        <w:t>leading Department in providing high quality education in all main areas of Economics in theory and practice and provide in depth learner’s centered knowledge in teaching and research in the field of Economics</w:t>
      </w:r>
      <w:r>
        <w:rPr>
          <w:color w:val="000000"/>
        </w:rPr>
        <w:t>.</w:t>
      </w:r>
    </w:p>
    <w:p w:rsidR="00D153FE" w:rsidRDefault="00F14673" w:rsidP="00D153FE">
      <w:pPr>
        <w:pStyle w:val="NormalWeb"/>
        <w:shd w:val="clear" w:color="auto" w:fill="FFFFFF"/>
        <w:spacing w:before="0" w:beforeAutospacing="0" w:after="0" w:afterAutospacing="0" w:line="276" w:lineRule="auto"/>
        <w:jc w:val="both"/>
        <w:rPr>
          <w:color w:val="000000"/>
        </w:rPr>
      </w:pPr>
      <w:r w:rsidRPr="00AA3387">
        <w:rPr>
          <w:color w:val="000000"/>
        </w:rPr>
        <w:t xml:space="preserve">We aim to </w:t>
      </w:r>
    </w:p>
    <w:p w:rsidR="00F14673" w:rsidRPr="00AA3387" w:rsidRDefault="00F14673" w:rsidP="00D80E67">
      <w:pPr>
        <w:pStyle w:val="NormalWeb"/>
        <w:numPr>
          <w:ilvl w:val="0"/>
          <w:numId w:val="131"/>
        </w:numPr>
        <w:shd w:val="clear" w:color="auto" w:fill="FFFFFF"/>
        <w:spacing w:before="0" w:beforeAutospacing="0" w:after="0" w:afterAutospacing="0" w:line="276" w:lineRule="auto"/>
        <w:jc w:val="both"/>
        <w:rPr>
          <w:color w:val="000000"/>
        </w:rPr>
      </w:pPr>
      <w:r w:rsidRPr="00AA3387">
        <w:rPr>
          <w:color w:val="000000"/>
        </w:rPr>
        <w:t>provide quality grad</w:t>
      </w:r>
      <w:r>
        <w:rPr>
          <w:color w:val="000000"/>
        </w:rPr>
        <w:t>uates in the field of economics</w:t>
      </w:r>
    </w:p>
    <w:p w:rsidR="00F14673" w:rsidRPr="00AA3387" w:rsidRDefault="00F14673" w:rsidP="00D80E67">
      <w:pPr>
        <w:pStyle w:val="NormalWeb"/>
        <w:numPr>
          <w:ilvl w:val="0"/>
          <w:numId w:val="131"/>
        </w:numPr>
        <w:shd w:val="clear" w:color="auto" w:fill="FFFFFF"/>
        <w:spacing w:line="276" w:lineRule="auto"/>
        <w:jc w:val="both"/>
        <w:rPr>
          <w:color w:val="000000"/>
        </w:rPr>
      </w:pPr>
      <w:r w:rsidRPr="00AA3387">
        <w:rPr>
          <w:color w:val="000000"/>
        </w:rPr>
        <w:t>educate female students to possess high professional competence combined w</w:t>
      </w:r>
      <w:r>
        <w:rPr>
          <w:color w:val="000000"/>
        </w:rPr>
        <w:t>ith humanistic and moral values</w:t>
      </w:r>
    </w:p>
    <w:p w:rsidR="001530E0" w:rsidRPr="006F4663" w:rsidRDefault="00F14673" w:rsidP="001530E0">
      <w:pPr>
        <w:pStyle w:val="NormalWeb"/>
        <w:numPr>
          <w:ilvl w:val="0"/>
          <w:numId w:val="131"/>
        </w:numPr>
        <w:shd w:val="clear" w:color="auto" w:fill="FFFFFF"/>
        <w:spacing w:before="0" w:beforeAutospacing="0" w:after="0" w:afterAutospacing="0" w:line="276" w:lineRule="auto"/>
        <w:jc w:val="both"/>
        <w:rPr>
          <w:color w:val="000000"/>
        </w:rPr>
      </w:pPr>
      <w:r w:rsidRPr="00AA3387">
        <w:rPr>
          <w:color w:val="000000"/>
        </w:rPr>
        <w:t>educate the students by tackling the real life economic problems and inculcating in them</w:t>
      </w:r>
      <w:r>
        <w:rPr>
          <w:color w:val="000000"/>
        </w:rPr>
        <w:t xml:space="preserve"> a problem solving approach</w:t>
      </w:r>
    </w:p>
    <w:p w:rsidR="001530E0" w:rsidRPr="00AA3387" w:rsidRDefault="001530E0" w:rsidP="001530E0">
      <w:pPr>
        <w:pStyle w:val="NormalWeb"/>
        <w:shd w:val="clear" w:color="auto" w:fill="FFFFFF"/>
        <w:spacing w:before="0" w:beforeAutospacing="0" w:after="0" w:afterAutospacing="0" w:line="276" w:lineRule="auto"/>
        <w:jc w:val="both"/>
        <w:rPr>
          <w:color w:val="000000"/>
        </w:rPr>
      </w:pPr>
    </w:p>
    <w:p w:rsidR="00F14673" w:rsidRPr="00180B1B" w:rsidRDefault="00F14673" w:rsidP="00F14673">
      <w:pPr>
        <w:tabs>
          <w:tab w:val="left" w:pos="1739"/>
        </w:tabs>
        <w:jc w:val="center"/>
        <w:rPr>
          <w:b/>
          <w:bCs/>
          <w:caps/>
          <w:sz w:val="28"/>
          <w:szCs w:val="28"/>
        </w:rPr>
      </w:pPr>
      <w:r>
        <w:rPr>
          <w:noProof/>
        </w:rPr>
        <w:drawing>
          <wp:anchor distT="0" distB="0" distL="114300" distR="114300" simplePos="0" relativeHeight="251593728" behindDoc="1" locked="0" layoutInCell="1" allowOverlap="1">
            <wp:simplePos x="0" y="0"/>
            <wp:positionH relativeFrom="column">
              <wp:posOffset>-563245</wp:posOffset>
            </wp:positionH>
            <wp:positionV relativeFrom="paragraph">
              <wp:posOffset>-205740</wp:posOffset>
            </wp:positionV>
            <wp:extent cx="652145" cy="596265"/>
            <wp:effectExtent l="19050" t="0" r="0" b="0"/>
            <wp:wrapNone/>
            <wp:docPr id="996" name="Picture 19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nal Mono"/>
                    <pic:cNvPicPr>
                      <a:picLocks noChangeAspect="1" noChangeArrowheads="1"/>
                    </pic:cNvPicPr>
                  </pic:nvPicPr>
                  <pic:blipFill>
                    <a:blip r:embed="rId19" cstate="print"/>
                    <a:srcRect/>
                    <a:stretch>
                      <a:fillRect/>
                    </a:stretch>
                  </pic:blipFill>
                  <pic:spPr bwMode="auto">
                    <a:xfrm>
                      <a:off x="0" y="0"/>
                      <a:ext cx="652145" cy="596265"/>
                    </a:xfrm>
                    <a:prstGeom prst="rect">
                      <a:avLst/>
                    </a:prstGeom>
                    <a:noFill/>
                    <a:ln w="9525">
                      <a:noFill/>
                      <a:miter lim="800000"/>
                      <a:headEnd/>
                      <a:tailEnd/>
                    </a:ln>
                  </pic:spPr>
                </pic:pic>
              </a:graphicData>
            </a:graphic>
          </wp:anchor>
        </w:drawing>
      </w:r>
      <w:r w:rsidRPr="00180B1B">
        <w:rPr>
          <w:b/>
          <w:bCs/>
          <w:caps/>
          <w:sz w:val="28"/>
          <w:szCs w:val="28"/>
        </w:rPr>
        <w:t>Shaheed Benazir Bhutto Women University Peshawar</w:t>
      </w:r>
    </w:p>
    <w:p w:rsidR="00F14673" w:rsidRPr="00CE4A14" w:rsidRDefault="00F14673" w:rsidP="00F14673">
      <w:pPr>
        <w:pStyle w:val="NormalWeb"/>
        <w:shd w:val="clear" w:color="auto" w:fill="FFFFFF"/>
        <w:spacing w:before="0" w:beforeAutospacing="0" w:after="0" w:afterAutospacing="0" w:line="276" w:lineRule="auto"/>
        <w:jc w:val="center"/>
        <w:rPr>
          <w:b/>
          <w:color w:val="000000"/>
        </w:rPr>
      </w:pPr>
      <w:r w:rsidRPr="00CE4A14">
        <w:rPr>
          <w:color w:val="000000"/>
        </w:rPr>
        <w:t>DEPARTMENT OF ECONOMICS</w:t>
      </w:r>
    </w:p>
    <w:p w:rsidR="00F14673" w:rsidRDefault="00F14673" w:rsidP="00F14673">
      <w:pPr>
        <w:pStyle w:val="NormalWeb"/>
        <w:shd w:val="clear" w:color="auto" w:fill="FFFFFF"/>
        <w:spacing w:before="0" w:beforeAutospacing="0" w:after="0" w:afterAutospacing="0" w:line="276" w:lineRule="auto"/>
        <w:jc w:val="both"/>
        <w:rPr>
          <w:b/>
          <w:color w:val="000000"/>
        </w:rPr>
      </w:pPr>
    </w:p>
    <w:p w:rsidR="00F14673" w:rsidRPr="00180B1B" w:rsidRDefault="001B7048" w:rsidP="00F14673">
      <w:pPr>
        <w:pStyle w:val="NormalWeb"/>
        <w:shd w:val="clear" w:color="auto" w:fill="FFFFFF"/>
        <w:spacing w:before="0" w:beforeAutospacing="0" w:after="0" w:afterAutospacing="0" w:line="276" w:lineRule="auto"/>
        <w:jc w:val="both"/>
        <w:rPr>
          <w:b/>
          <w:color w:val="000000"/>
        </w:rPr>
      </w:pPr>
      <w:r>
        <w:rPr>
          <w:b/>
          <w:bCs/>
          <w:noProof/>
          <w:color w:val="000000"/>
          <w:sz w:val="48"/>
          <w:szCs w:val="48"/>
        </w:rPr>
        <w:drawing>
          <wp:anchor distT="0" distB="0" distL="114300" distR="114300" simplePos="0" relativeHeight="251596800" behindDoc="1" locked="0" layoutInCell="1" allowOverlap="1">
            <wp:simplePos x="0" y="0"/>
            <wp:positionH relativeFrom="column">
              <wp:posOffset>-128270</wp:posOffset>
            </wp:positionH>
            <wp:positionV relativeFrom="paragraph">
              <wp:posOffset>163195</wp:posOffset>
            </wp:positionV>
            <wp:extent cx="5925185" cy="6032500"/>
            <wp:effectExtent l="0" t="0" r="0" b="6350"/>
            <wp:wrapNone/>
            <wp:docPr id="22" name="Picture 2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Final Mono"/>
                    <pic:cNvPicPr>
                      <a:picLocks noChangeAspect="1" noChangeArrowheads="1"/>
                    </pic:cNvPicPr>
                  </pic:nvPicPr>
                  <pic:blipFill>
                    <a:blip r:embed="rId13" cstate="print">
                      <a:lum bright="70000" contrast="-70000"/>
                    </a:blip>
                    <a:srcRect/>
                    <a:stretch>
                      <a:fillRect/>
                    </a:stretch>
                  </pic:blipFill>
                  <pic:spPr bwMode="auto">
                    <a:xfrm>
                      <a:off x="0" y="0"/>
                      <a:ext cx="5925185" cy="6032500"/>
                    </a:xfrm>
                    <a:prstGeom prst="rect">
                      <a:avLst/>
                    </a:prstGeom>
                    <a:noFill/>
                    <a:ln w="9525">
                      <a:noFill/>
                      <a:miter lim="800000"/>
                      <a:headEnd/>
                      <a:tailEnd/>
                    </a:ln>
                  </pic:spPr>
                </pic:pic>
              </a:graphicData>
            </a:graphic>
          </wp:anchor>
        </w:drawing>
      </w:r>
      <w:r w:rsidR="00F14673" w:rsidRPr="00180B1B">
        <w:rPr>
          <w:b/>
          <w:color w:val="000000"/>
        </w:rPr>
        <w:t xml:space="preserve">VISION </w:t>
      </w:r>
    </w:p>
    <w:p w:rsidR="00F14673" w:rsidRDefault="00F14673" w:rsidP="00F14673">
      <w:pPr>
        <w:jc w:val="both"/>
        <w:rPr>
          <w:shd w:val="clear" w:color="auto" w:fill="FFFFFF"/>
        </w:rPr>
      </w:pPr>
      <w:r w:rsidRPr="00F5777B">
        <w:rPr>
          <w:shd w:val="clear" w:color="auto" w:fill="FFFFFF"/>
        </w:rPr>
        <w:t>To achieve academic and professional excellence by opening new horizons for providing high quality education and promoting research based learning, thus enhancing practical and theoretical approaches in the field of Economics.</w:t>
      </w:r>
    </w:p>
    <w:p w:rsidR="00F14673" w:rsidRDefault="00F14673" w:rsidP="00F14673">
      <w:pPr>
        <w:jc w:val="both"/>
        <w:rPr>
          <w:shd w:val="clear" w:color="auto" w:fill="FFFFFF"/>
        </w:rPr>
      </w:pPr>
    </w:p>
    <w:p w:rsidR="00F14673" w:rsidRPr="009E1CED" w:rsidRDefault="00F14673" w:rsidP="00F14673">
      <w:pPr>
        <w:pStyle w:val="NormalWeb"/>
        <w:spacing w:before="0" w:beforeAutospacing="0" w:after="0" w:afterAutospacing="0" w:line="360" w:lineRule="auto"/>
        <w:jc w:val="both"/>
        <w:rPr>
          <w:b/>
        </w:rPr>
      </w:pPr>
      <w:r w:rsidRPr="009E1CED">
        <w:rPr>
          <w:b/>
        </w:rPr>
        <w:t xml:space="preserve">GOALS &amp; OBJECTIVES OF THE DEPARTMENT </w:t>
      </w:r>
    </w:p>
    <w:p w:rsidR="00F14673" w:rsidRDefault="00F14673" w:rsidP="00F14673">
      <w:pPr>
        <w:pStyle w:val="NormalWeb"/>
        <w:spacing w:before="0" w:beforeAutospacing="0" w:after="0" w:afterAutospacing="0" w:line="360" w:lineRule="auto"/>
        <w:jc w:val="both"/>
        <w:rPr>
          <w:b/>
        </w:rPr>
      </w:pPr>
      <w:r w:rsidRPr="00CB0774">
        <w:t>The Department of Economics degree programmes seeks to fulfill the following interrelated objectives</w:t>
      </w:r>
      <w:r w:rsidRPr="00AA3387">
        <w:rPr>
          <w:b/>
        </w:rPr>
        <w:t>:</w:t>
      </w:r>
    </w:p>
    <w:p w:rsidR="00CB0774" w:rsidRDefault="00F14673" w:rsidP="00D80E67">
      <w:pPr>
        <w:pStyle w:val="NormalWeb"/>
        <w:numPr>
          <w:ilvl w:val="0"/>
          <w:numId w:val="113"/>
        </w:numPr>
        <w:spacing w:before="0" w:beforeAutospacing="0" w:after="0" w:afterAutospacing="0"/>
        <w:jc w:val="both"/>
      </w:pPr>
      <w:r w:rsidRPr="00AA3387">
        <w:t>To stimulate the students to be able to observe, understand and critically analyze data on the multifarious socio-economic problems of the world and Pakistan in particular, by means of Social Science methods so as to effectively contribute obj</w:t>
      </w:r>
      <w:r>
        <w:t>ectively to solving the problem.</w:t>
      </w:r>
    </w:p>
    <w:p w:rsidR="00CB0774" w:rsidRDefault="00CB0774" w:rsidP="00CB0774">
      <w:pPr>
        <w:pStyle w:val="NormalWeb"/>
        <w:spacing w:before="0" w:beforeAutospacing="0" w:after="0" w:afterAutospacing="0"/>
        <w:ind w:left="720"/>
        <w:jc w:val="both"/>
      </w:pPr>
    </w:p>
    <w:p w:rsidR="00CB0774" w:rsidRDefault="00CB0774" w:rsidP="00D80E67">
      <w:pPr>
        <w:pStyle w:val="NormalWeb"/>
        <w:numPr>
          <w:ilvl w:val="0"/>
          <w:numId w:val="113"/>
        </w:numPr>
        <w:spacing w:before="0" w:beforeAutospacing="0" w:after="0" w:afterAutospacing="0"/>
        <w:jc w:val="both"/>
      </w:pPr>
      <w:r>
        <w:t>T</w:t>
      </w:r>
      <w:r w:rsidRPr="00CB0774">
        <w:t>o ground the students in the theories, methods and philosophy of economic and policy analysis, emphazing in the process, the effects of socio-political factors on economic behavior</w:t>
      </w:r>
    </w:p>
    <w:p w:rsidR="00CB0774" w:rsidRDefault="00CB0774" w:rsidP="00CB0774">
      <w:pPr>
        <w:pStyle w:val="ListParagraph"/>
      </w:pPr>
    </w:p>
    <w:p w:rsidR="00CB0774" w:rsidRPr="00CB0774" w:rsidRDefault="00CB0774" w:rsidP="00D80E67">
      <w:pPr>
        <w:pStyle w:val="ListParagraph"/>
        <w:numPr>
          <w:ilvl w:val="0"/>
          <w:numId w:val="113"/>
        </w:numPr>
        <w:jc w:val="both"/>
      </w:pPr>
      <w:r w:rsidRPr="00CB0774">
        <w:t>To prepare graduates to easily fit into several fields of human endeavour in both the public and private sector. The programme prepares students for careers in administration, banking and finance, planning and policy making, research, statistics, entrepreneurship, and in secondary school and university teaching</w:t>
      </w:r>
    </w:p>
    <w:p w:rsidR="00CB0774" w:rsidRPr="00921524" w:rsidRDefault="00CB0774" w:rsidP="00923D22">
      <w:pPr>
        <w:pStyle w:val="NormalWeb"/>
        <w:spacing w:before="0" w:beforeAutospacing="0" w:after="0" w:afterAutospacing="0"/>
        <w:ind w:left="720"/>
        <w:jc w:val="both"/>
      </w:pPr>
    </w:p>
    <w:p w:rsidR="00F14673" w:rsidRDefault="00F14673" w:rsidP="00F14673">
      <w:pPr>
        <w:pStyle w:val="NoSpacing"/>
        <w:jc w:val="both"/>
        <w:rPr>
          <w:b/>
          <w:color w:val="A200A2"/>
          <w:sz w:val="36"/>
          <w:szCs w:val="36"/>
        </w:rPr>
      </w:pPr>
    </w:p>
    <w:p w:rsidR="00F14673" w:rsidRDefault="00F14673" w:rsidP="00F14673">
      <w:pPr>
        <w:pStyle w:val="NoSpacing"/>
        <w:jc w:val="both"/>
        <w:rPr>
          <w:b/>
          <w:color w:val="A200A2"/>
          <w:sz w:val="36"/>
          <w:szCs w:val="36"/>
        </w:rPr>
      </w:pPr>
    </w:p>
    <w:p w:rsidR="00F14673" w:rsidRDefault="00F14673" w:rsidP="00F14673">
      <w:pPr>
        <w:pStyle w:val="NoSpacing"/>
        <w:spacing w:line="276" w:lineRule="auto"/>
        <w:jc w:val="center"/>
        <w:rPr>
          <w:b/>
          <w:color w:val="A200A2"/>
          <w:sz w:val="36"/>
          <w:szCs w:val="36"/>
        </w:rPr>
      </w:pPr>
    </w:p>
    <w:p w:rsidR="00F14673" w:rsidRDefault="00F14673" w:rsidP="00F14673">
      <w:pPr>
        <w:pStyle w:val="NoSpacing"/>
        <w:spacing w:line="276" w:lineRule="auto"/>
        <w:jc w:val="center"/>
        <w:rPr>
          <w:b/>
          <w:color w:val="A200A2"/>
          <w:sz w:val="36"/>
          <w:szCs w:val="36"/>
        </w:rPr>
      </w:pPr>
    </w:p>
    <w:p w:rsidR="00F14673" w:rsidRDefault="00F14673" w:rsidP="00F14673">
      <w:pPr>
        <w:pStyle w:val="NoSpacing"/>
        <w:spacing w:line="276" w:lineRule="auto"/>
        <w:jc w:val="center"/>
        <w:rPr>
          <w:b/>
          <w:color w:val="A200A2"/>
          <w:sz w:val="36"/>
          <w:szCs w:val="36"/>
        </w:rPr>
      </w:pPr>
    </w:p>
    <w:p w:rsidR="00F14673" w:rsidRDefault="00F14673" w:rsidP="00F14673">
      <w:pPr>
        <w:pStyle w:val="NoSpacing"/>
        <w:spacing w:line="276" w:lineRule="auto"/>
        <w:jc w:val="center"/>
        <w:rPr>
          <w:b/>
          <w:color w:val="A200A2"/>
          <w:sz w:val="36"/>
          <w:szCs w:val="36"/>
        </w:rPr>
      </w:pPr>
    </w:p>
    <w:p w:rsidR="00F14673" w:rsidRDefault="00F14673" w:rsidP="00F14673">
      <w:pPr>
        <w:pStyle w:val="NoSpacing"/>
        <w:spacing w:line="276" w:lineRule="auto"/>
        <w:jc w:val="center"/>
        <w:rPr>
          <w:b/>
          <w:color w:val="A200A2"/>
          <w:sz w:val="36"/>
          <w:szCs w:val="36"/>
        </w:rPr>
      </w:pPr>
    </w:p>
    <w:p w:rsidR="00F14673" w:rsidRDefault="00F14673" w:rsidP="00F14673">
      <w:pPr>
        <w:pStyle w:val="NoSpacing"/>
        <w:spacing w:line="276" w:lineRule="auto"/>
        <w:jc w:val="center"/>
        <w:rPr>
          <w:b/>
          <w:color w:val="A200A2"/>
          <w:sz w:val="36"/>
          <w:szCs w:val="36"/>
        </w:rPr>
      </w:pPr>
    </w:p>
    <w:p w:rsidR="00F14673" w:rsidRDefault="00F14673" w:rsidP="00F14673">
      <w:pPr>
        <w:pStyle w:val="NoSpacing"/>
        <w:spacing w:line="276" w:lineRule="auto"/>
        <w:jc w:val="center"/>
        <w:rPr>
          <w:b/>
          <w:color w:val="A200A2"/>
          <w:sz w:val="36"/>
          <w:szCs w:val="36"/>
        </w:rPr>
      </w:pPr>
    </w:p>
    <w:p w:rsidR="001530E0" w:rsidRDefault="001530E0" w:rsidP="00F14673">
      <w:pPr>
        <w:pStyle w:val="NoSpacing"/>
        <w:spacing w:line="276" w:lineRule="auto"/>
        <w:jc w:val="center"/>
        <w:rPr>
          <w:b/>
          <w:color w:val="A200A2"/>
          <w:sz w:val="36"/>
          <w:szCs w:val="36"/>
        </w:rPr>
      </w:pPr>
    </w:p>
    <w:p w:rsidR="001530E0" w:rsidRDefault="001530E0" w:rsidP="00F14673">
      <w:pPr>
        <w:pStyle w:val="NoSpacing"/>
        <w:spacing w:line="276" w:lineRule="auto"/>
        <w:jc w:val="center"/>
        <w:rPr>
          <w:b/>
          <w:color w:val="A200A2"/>
          <w:sz w:val="36"/>
          <w:szCs w:val="36"/>
        </w:rPr>
      </w:pPr>
    </w:p>
    <w:p w:rsidR="001530E0" w:rsidRDefault="001530E0" w:rsidP="00F14673">
      <w:pPr>
        <w:pStyle w:val="NoSpacing"/>
        <w:spacing w:line="276" w:lineRule="auto"/>
        <w:jc w:val="center"/>
        <w:rPr>
          <w:b/>
          <w:color w:val="A200A2"/>
          <w:sz w:val="36"/>
          <w:szCs w:val="36"/>
        </w:rPr>
      </w:pPr>
    </w:p>
    <w:p w:rsidR="00F14673" w:rsidRDefault="00F14673" w:rsidP="00F14673">
      <w:pPr>
        <w:pStyle w:val="NoSpacing"/>
        <w:spacing w:line="276" w:lineRule="auto"/>
        <w:jc w:val="center"/>
        <w:rPr>
          <w:b/>
          <w:color w:val="A200A2"/>
          <w:sz w:val="36"/>
          <w:szCs w:val="36"/>
        </w:rPr>
      </w:pPr>
    </w:p>
    <w:p w:rsidR="00F14673" w:rsidRDefault="00F14673" w:rsidP="00F14673">
      <w:pPr>
        <w:pStyle w:val="NoSpacing"/>
        <w:spacing w:line="276" w:lineRule="auto"/>
        <w:rPr>
          <w:b/>
          <w:color w:val="A200A2"/>
          <w:sz w:val="36"/>
          <w:szCs w:val="36"/>
        </w:rPr>
      </w:pPr>
    </w:p>
    <w:p w:rsidR="00CE2527" w:rsidRPr="00CE2527" w:rsidRDefault="00CE2527" w:rsidP="00CE2527">
      <w:pPr>
        <w:pStyle w:val="Date"/>
        <w:jc w:val="left"/>
        <w:rPr>
          <w:rFonts w:ascii="Times New Roman" w:hAnsi="Times New Roman"/>
          <w:b/>
          <w:color w:val="A200A2"/>
          <w:sz w:val="44"/>
          <w:szCs w:val="44"/>
        </w:rPr>
      </w:pPr>
      <w:r>
        <w:rPr>
          <w:rFonts w:ascii="Times New Roman" w:hAnsi="Times New Roman"/>
          <w:b/>
          <w:color w:val="A200A2"/>
          <w:sz w:val="44"/>
          <w:szCs w:val="44"/>
        </w:rPr>
        <w:t xml:space="preserve">ITEM 01: </w:t>
      </w:r>
      <w:r w:rsidRPr="00CE2527">
        <w:rPr>
          <w:rFonts w:ascii="Times New Roman" w:hAnsi="Times New Roman"/>
          <w:szCs w:val="28"/>
        </w:rPr>
        <w:t>APPROVAL OF 4 YEARS BS ECONOMICS SCHEME OF STUDIES AND CURRICULUM</w:t>
      </w:r>
    </w:p>
    <w:p w:rsidR="00CE2527" w:rsidRDefault="00CE2527" w:rsidP="00F14673">
      <w:pPr>
        <w:pStyle w:val="NoSpacing"/>
        <w:spacing w:line="276" w:lineRule="auto"/>
        <w:jc w:val="center"/>
        <w:rPr>
          <w:b/>
          <w:bCs/>
          <w:caps/>
          <w:sz w:val="28"/>
          <w:szCs w:val="28"/>
        </w:rPr>
      </w:pPr>
    </w:p>
    <w:p w:rsidR="00F14673" w:rsidRPr="00180B1B" w:rsidRDefault="00F14673" w:rsidP="00F14673">
      <w:pPr>
        <w:pStyle w:val="NoSpacing"/>
        <w:spacing w:line="276" w:lineRule="auto"/>
        <w:jc w:val="center"/>
        <w:rPr>
          <w:b/>
          <w:bCs/>
          <w:caps/>
          <w:sz w:val="28"/>
          <w:szCs w:val="28"/>
        </w:rPr>
      </w:pPr>
      <w:r>
        <w:rPr>
          <w:b/>
          <w:bCs/>
          <w:caps/>
          <w:noProof/>
          <w:sz w:val="28"/>
          <w:szCs w:val="28"/>
        </w:rPr>
        <w:drawing>
          <wp:anchor distT="0" distB="0" distL="114300" distR="114300" simplePos="0" relativeHeight="251586560" behindDoc="1" locked="0" layoutInCell="1" allowOverlap="1">
            <wp:simplePos x="0" y="0"/>
            <wp:positionH relativeFrom="column">
              <wp:posOffset>-595630</wp:posOffset>
            </wp:positionH>
            <wp:positionV relativeFrom="paragraph">
              <wp:posOffset>-55245</wp:posOffset>
            </wp:positionV>
            <wp:extent cx="652145" cy="596265"/>
            <wp:effectExtent l="0" t="0" r="0" b="0"/>
            <wp:wrapNone/>
            <wp:docPr id="922" name="Picture 19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nal Mono"/>
                    <pic:cNvPicPr>
                      <a:picLocks noChangeAspect="1" noChangeArrowheads="1"/>
                    </pic:cNvPicPr>
                  </pic:nvPicPr>
                  <pic:blipFill>
                    <a:blip r:embed="rId19" cstate="print"/>
                    <a:srcRect/>
                    <a:stretch>
                      <a:fillRect/>
                    </a:stretch>
                  </pic:blipFill>
                  <pic:spPr bwMode="auto">
                    <a:xfrm>
                      <a:off x="0" y="0"/>
                      <a:ext cx="652145" cy="596265"/>
                    </a:xfrm>
                    <a:prstGeom prst="rect">
                      <a:avLst/>
                    </a:prstGeom>
                    <a:noFill/>
                    <a:ln w="9525">
                      <a:noFill/>
                      <a:miter lim="800000"/>
                      <a:headEnd/>
                      <a:tailEnd/>
                    </a:ln>
                  </pic:spPr>
                </pic:pic>
              </a:graphicData>
            </a:graphic>
          </wp:anchor>
        </w:drawing>
      </w:r>
      <w:r w:rsidRPr="00180B1B">
        <w:rPr>
          <w:b/>
          <w:bCs/>
          <w:caps/>
          <w:sz w:val="28"/>
          <w:szCs w:val="28"/>
        </w:rPr>
        <w:t>Shaheed Benazir Bhutto Women University Peshawar</w:t>
      </w:r>
    </w:p>
    <w:p w:rsidR="00F14673" w:rsidRPr="00180B1B" w:rsidRDefault="00F14673" w:rsidP="00F14673">
      <w:pPr>
        <w:pStyle w:val="Heading2"/>
        <w:shd w:val="clear" w:color="auto" w:fill="FFFFFF"/>
        <w:spacing w:before="0" w:after="0" w:line="360" w:lineRule="auto"/>
        <w:jc w:val="center"/>
        <w:rPr>
          <w:i/>
          <w:color w:val="000000"/>
        </w:rPr>
      </w:pPr>
      <w:r w:rsidRPr="00180B1B">
        <w:rPr>
          <w:i/>
          <w:color w:val="000000"/>
        </w:rPr>
        <w:t xml:space="preserve">DEAPRTMENT OF </w:t>
      </w:r>
      <w:r>
        <w:rPr>
          <w:i/>
          <w:color w:val="000000"/>
        </w:rPr>
        <w:t xml:space="preserve">ECONOMICS </w:t>
      </w:r>
    </w:p>
    <w:p w:rsidR="00F14673" w:rsidRDefault="00F14673" w:rsidP="00F14673">
      <w:pPr>
        <w:pStyle w:val="NoSpacing"/>
        <w:spacing w:line="276" w:lineRule="auto"/>
        <w:jc w:val="both"/>
      </w:pPr>
    </w:p>
    <w:p w:rsidR="00F14673" w:rsidRPr="0066735F" w:rsidRDefault="003F547B" w:rsidP="00F14673">
      <w:pPr>
        <w:pStyle w:val="NoSpacing"/>
        <w:spacing w:line="276" w:lineRule="auto"/>
        <w:jc w:val="both"/>
      </w:pPr>
      <w:r>
        <w:rPr>
          <w:b/>
          <w:bCs/>
          <w:noProof/>
          <w:color w:val="000000"/>
          <w:sz w:val="48"/>
          <w:szCs w:val="48"/>
        </w:rPr>
        <w:drawing>
          <wp:anchor distT="0" distB="0" distL="114300" distR="114300" simplePos="0" relativeHeight="251595776" behindDoc="1" locked="0" layoutInCell="1" allowOverlap="1">
            <wp:simplePos x="0" y="0"/>
            <wp:positionH relativeFrom="column">
              <wp:posOffset>154305</wp:posOffset>
            </wp:positionH>
            <wp:positionV relativeFrom="paragraph">
              <wp:posOffset>878840</wp:posOffset>
            </wp:positionV>
            <wp:extent cx="5878195" cy="6032500"/>
            <wp:effectExtent l="0" t="0" r="8255" b="6350"/>
            <wp:wrapNone/>
            <wp:docPr id="21" name="Picture 2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Final Mono"/>
                    <pic:cNvPicPr>
                      <a:picLocks noChangeAspect="1" noChangeArrowheads="1"/>
                    </pic:cNvPicPr>
                  </pic:nvPicPr>
                  <pic:blipFill>
                    <a:blip r:embed="rId13" cstate="print">
                      <a:lum bright="70000" contrast="-70000"/>
                    </a:blip>
                    <a:srcRect/>
                    <a:stretch>
                      <a:fillRect/>
                    </a:stretch>
                  </pic:blipFill>
                  <pic:spPr bwMode="auto">
                    <a:xfrm>
                      <a:off x="0" y="0"/>
                      <a:ext cx="5878195" cy="6032500"/>
                    </a:xfrm>
                    <a:prstGeom prst="rect">
                      <a:avLst/>
                    </a:prstGeom>
                    <a:noFill/>
                    <a:ln w="9525">
                      <a:noFill/>
                      <a:miter lim="800000"/>
                      <a:headEnd/>
                      <a:tailEnd/>
                    </a:ln>
                  </pic:spPr>
                </pic:pic>
              </a:graphicData>
            </a:graphic>
          </wp:anchor>
        </w:drawing>
      </w:r>
      <w:r w:rsidR="00F14673">
        <w:t xml:space="preserve">BS economics is </w:t>
      </w:r>
      <w:r w:rsidR="00F14673" w:rsidRPr="005571F7">
        <w:t xml:space="preserve">a </w:t>
      </w:r>
      <w:r w:rsidR="00F14673">
        <w:t>dynamic</w:t>
      </w:r>
      <w:r w:rsidR="00F14673" w:rsidRPr="005571F7">
        <w:t xml:space="preserve"> program tha</w:t>
      </w:r>
      <w:r w:rsidR="00F14673">
        <w:t>t emphasize all around competence in economics.</w:t>
      </w:r>
      <w:r w:rsidR="00F14673" w:rsidRPr="002035B1">
        <w:t>The course of study develops a more intensive background in math and statistics in the first 4 semesters, reflecting the quantitative character of modern economics.</w:t>
      </w:r>
      <w:r w:rsidR="00F14673">
        <w:t xml:space="preserve"> Taking courses in this program will not only allow the students to understand how the economy works but will instill all the necessary skills for jobs in the related fields. This four years long course is designed to make e</w:t>
      </w:r>
      <w:r w:rsidR="00F14673" w:rsidRPr="002D751C">
        <w:t xml:space="preserve">ssential economic concepts </w:t>
      </w:r>
      <w:r w:rsidR="00F14673">
        <w:t>very clear and students should be able to use them i</w:t>
      </w:r>
      <w:r w:rsidR="00F14673" w:rsidRPr="002D751C">
        <w:t>n analyzing real-world issues.</w:t>
      </w:r>
    </w:p>
    <w:p w:rsidR="00F14673" w:rsidRPr="006160F6" w:rsidRDefault="00F14673" w:rsidP="00D80E67">
      <w:pPr>
        <w:numPr>
          <w:ilvl w:val="0"/>
          <w:numId w:val="114"/>
        </w:numPr>
        <w:jc w:val="both"/>
        <w:rPr>
          <w:b/>
          <w:color w:val="A200A2"/>
          <w:sz w:val="36"/>
          <w:szCs w:val="36"/>
        </w:rPr>
      </w:pPr>
      <w:r>
        <w:t>In first year the study micro (</w:t>
      </w:r>
      <w:r w:rsidRPr="00B301D3">
        <w:t>effects of individual decisions</w:t>
      </w:r>
      <w:r>
        <w:t>) and macroeconomics (l</w:t>
      </w:r>
      <w:r w:rsidRPr="00B301D3">
        <w:t>arge-scale or general economic factors</w:t>
      </w:r>
      <w:r>
        <w:t>) instill the conceptual and theoretical understanding combined with basic mathematics and statistical tools to provide the necessary quantitative foundation for the study of economics. 2</w:t>
      </w:r>
      <w:r w:rsidRPr="00B301D3">
        <w:rPr>
          <w:vertAlign w:val="superscript"/>
        </w:rPr>
        <w:t>nd</w:t>
      </w:r>
      <w:r>
        <w:t xml:space="preserve"> year is more about understanding of the contemporary economic issues, while 3</w:t>
      </w:r>
      <w:r w:rsidRPr="00B301D3">
        <w:rPr>
          <w:vertAlign w:val="superscript"/>
        </w:rPr>
        <w:t>rd</w:t>
      </w:r>
      <w:r>
        <w:t xml:space="preserve"> and 4</w:t>
      </w:r>
      <w:r w:rsidRPr="00B301D3">
        <w:rPr>
          <w:vertAlign w:val="superscript"/>
        </w:rPr>
        <w:t>th</w:t>
      </w:r>
      <w:r>
        <w:t xml:space="preserve"> years gives advanced and research oriented knowledge to the students with a focus on core economic policy and principles.</w:t>
      </w:r>
    </w:p>
    <w:p w:rsidR="00F14673" w:rsidRPr="0066735F" w:rsidRDefault="00F14673" w:rsidP="00F14673">
      <w:pPr>
        <w:pStyle w:val="NoSpacing"/>
        <w:spacing w:line="276" w:lineRule="auto"/>
        <w:rPr>
          <w:color w:val="A200A2"/>
        </w:rPr>
      </w:pPr>
    </w:p>
    <w:p w:rsidR="00F14673" w:rsidRDefault="00F14673" w:rsidP="00F14673">
      <w:pPr>
        <w:pStyle w:val="NoSpacing"/>
        <w:spacing w:line="276" w:lineRule="auto"/>
        <w:rPr>
          <w:b/>
        </w:rPr>
      </w:pPr>
      <w:r w:rsidRPr="0066735F">
        <w:rPr>
          <w:b/>
        </w:rPr>
        <w:t>Mission Statement of Program</w:t>
      </w:r>
    </w:p>
    <w:p w:rsidR="00F14673" w:rsidRDefault="00F14673" w:rsidP="00F14673">
      <w:pPr>
        <w:pStyle w:val="NoSpacing"/>
        <w:spacing w:line="276" w:lineRule="auto"/>
        <w:rPr>
          <w:b/>
        </w:rPr>
      </w:pPr>
      <w:r w:rsidRPr="0066735F">
        <w:t>The department of economics aims to provide quality graduates in the field of economics by educating female students to possess high professional competence combined with humanistic and moral values and to educate them to tackle the real life economic problems and inculcating in them a problem solving approach</w:t>
      </w:r>
      <w:r w:rsidRPr="0066735F">
        <w:rPr>
          <w:b/>
        </w:rPr>
        <w:t>.</w:t>
      </w:r>
    </w:p>
    <w:p w:rsidR="00F14673" w:rsidRDefault="00F14673" w:rsidP="00F14673">
      <w:pPr>
        <w:pStyle w:val="NoSpacing"/>
        <w:spacing w:line="276" w:lineRule="auto"/>
        <w:rPr>
          <w:b/>
        </w:rPr>
      </w:pPr>
    </w:p>
    <w:p w:rsidR="00F14673" w:rsidRPr="007E479C" w:rsidRDefault="00F14673" w:rsidP="00F14673">
      <w:pPr>
        <w:pStyle w:val="NoSpacing"/>
        <w:spacing w:line="276" w:lineRule="auto"/>
        <w:rPr>
          <w:b/>
        </w:rPr>
      </w:pPr>
      <w:r w:rsidRPr="007E479C">
        <w:rPr>
          <w:b/>
        </w:rPr>
        <w:t>Objectives of the Program</w:t>
      </w:r>
    </w:p>
    <w:p w:rsidR="00F14673" w:rsidRPr="007E479C" w:rsidRDefault="00F14673" w:rsidP="00F14673">
      <w:pPr>
        <w:pStyle w:val="NoSpacing"/>
        <w:spacing w:line="276" w:lineRule="auto"/>
        <w:jc w:val="both"/>
      </w:pPr>
      <w:r w:rsidRPr="007E479C">
        <w:t xml:space="preserve">The Program </w:t>
      </w:r>
    </w:p>
    <w:p w:rsidR="00F14673" w:rsidRPr="007E479C" w:rsidRDefault="00F14673" w:rsidP="00F14673">
      <w:pPr>
        <w:pStyle w:val="NoSpacing"/>
        <w:spacing w:line="276" w:lineRule="auto"/>
        <w:ind w:left="360"/>
        <w:jc w:val="both"/>
      </w:pPr>
      <w:r w:rsidRPr="007E479C">
        <w:t>1. Orient the students with the basic economic concepts.</w:t>
      </w:r>
    </w:p>
    <w:p w:rsidR="00F14673" w:rsidRPr="007E479C" w:rsidRDefault="00F14673" w:rsidP="00F14673">
      <w:pPr>
        <w:pStyle w:val="NoSpacing"/>
        <w:spacing w:line="276" w:lineRule="auto"/>
        <w:ind w:left="360"/>
        <w:jc w:val="both"/>
      </w:pPr>
      <w:r w:rsidRPr="007E479C">
        <w:t>2. Develop the analytic and problem solving skills of the students.</w:t>
      </w:r>
    </w:p>
    <w:p w:rsidR="00F14673" w:rsidRPr="007E479C" w:rsidRDefault="00F14673" w:rsidP="00F14673">
      <w:pPr>
        <w:pStyle w:val="NoSpacing"/>
        <w:spacing w:line="276" w:lineRule="auto"/>
        <w:ind w:left="630" w:hanging="270"/>
        <w:jc w:val="both"/>
      </w:pPr>
      <w:r w:rsidRPr="007E479C">
        <w:t>3. Prepare the students with necessary abilities to apply economic theory in problem solving of developing countries particularly Pakistan.</w:t>
      </w:r>
    </w:p>
    <w:p w:rsidR="00F14673" w:rsidRPr="007E479C" w:rsidRDefault="00F14673" w:rsidP="00F14673">
      <w:pPr>
        <w:pStyle w:val="NoSpacing"/>
        <w:spacing w:line="276" w:lineRule="auto"/>
        <w:ind w:left="720" w:hanging="360"/>
        <w:jc w:val="both"/>
      </w:pPr>
      <w:r w:rsidRPr="007E479C">
        <w:t>4. Orient the students with functioning of various institutions and policies adopted in different countries.</w:t>
      </w:r>
    </w:p>
    <w:p w:rsidR="00F14673" w:rsidRPr="007E479C" w:rsidRDefault="00F14673" w:rsidP="00F14673">
      <w:pPr>
        <w:pStyle w:val="NoSpacing"/>
        <w:spacing w:line="276" w:lineRule="auto"/>
        <w:ind w:left="360"/>
        <w:jc w:val="both"/>
      </w:pPr>
      <w:r w:rsidRPr="007E479C">
        <w:t>5. Develop excellent communication and presentation skills.</w:t>
      </w:r>
    </w:p>
    <w:p w:rsidR="00F14673" w:rsidRPr="007E479C" w:rsidRDefault="00F14673" w:rsidP="00F14673">
      <w:pPr>
        <w:pStyle w:val="NoSpacing"/>
        <w:spacing w:line="276" w:lineRule="auto"/>
        <w:ind w:left="630" w:hanging="270"/>
        <w:jc w:val="both"/>
      </w:pPr>
      <w:r w:rsidRPr="007E479C">
        <w:t>6. Enable the students to understand the basic research techniques for various economic based research problems.</w:t>
      </w:r>
    </w:p>
    <w:p w:rsidR="00F14673" w:rsidRPr="007E479C" w:rsidRDefault="00F14673" w:rsidP="00F14673">
      <w:pPr>
        <w:pStyle w:val="NoSpacing"/>
        <w:spacing w:line="276" w:lineRule="auto"/>
        <w:ind w:left="630" w:hanging="270"/>
        <w:jc w:val="both"/>
      </w:pPr>
      <w:r w:rsidRPr="007E479C">
        <w:lastRenderedPageBreak/>
        <w:t>7. Develop the capacity of the students in understanding different economic problems and issues in the global scenario.</w:t>
      </w:r>
    </w:p>
    <w:p w:rsidR="00F14673" w:rsidRPr="007E479C" w:rsidRDefault="00F14673" w:rsidP="00F14673">
      <w:pPr>
        <w:pStyle w:val="NoSpacing"/>
        <w:spacing w:line="276" w:lineRule="auto"/>
        <w:ind w:left="360"/>
        <w:jc w:val="both"/>
      </w:pPr>
      <w:r w:rsidRPr="007E479C">
        <w:t>8. Provide the students an understanding of multi disciplines other than economics.</w:t>
      </w:r>
    </w:p>
    <w:p w:rsidR="00F14673" w:rsidRDefault="00F14673" w:rsidP="00F14673">
      <w:pPr>
        <w:pStyle w:val="NoSpacing"/>
        <w:spacing w:line="276" w:lineRule="auto"/>
        <w:ind w:left="630" w:hanging="270"/>
        <w:jc w:val="both"/>
      </w:pPr>
      <w:r w:rsidRPr="007E479C">
        <w:t>9. Create such a learning environment that enhances the personality grooming and ethical values of both the students and the faculty</w:t>
      </w:r>
    </w:p>
    <w:p w:rsidR="001530E0" w:rsidRDefault="001530E0" w:rsidP="00F14673">
      <w:pPr>
        <w:pStyle w:val="NoSpacing"/>
        <w:spacing w:line="276" w:lineRule="auto"/>
        <w:ind w:left="630" w:hanging="270"/>
        <w:jc w:val="both"/>
      </w:pPr>
    </w:p>
    <w:p w:rsidR="00CF59B1" w:rsidRDefault="00CF59B1">
      <w:pPr>
        <w:spacing w:after="200" w:line="276" w:lineRule="auto"/>
        <w:jc w:val="both"/>
      </w:pPr>
      <w:r>
        <w:br w:type="page"/>
      </w:r>
    </w:p>
    <w:p w:rsidR="00F14673" w:rsidRPr="00180B1B" w:rsidRDefault="00F14673" w:rsidP="00F14673">
      <w:pPr>
        <w:pStyle w:val="NoSpacing"/>
        <w:spacing w:line="276" w:lineRule="auto"/>
        <w:jc w:val="center"/>
        <w:rPr>
          <w:b/>
          <w:bCs/>
          <w:caps/>
          <w:sz w:val="28"/>
          <w:szCs w:val="28"/>
        </w:rPr>
      </w:pPr>
      <w:r>
        <w:rPr>
          <w:b/>
          <w:bCs/>
          <w:caps/>
          <w:noProof/>
          <w:sz w:val="28"/>
          <w:szCs w:val="28"/>
        </w:rPr>
        <w:lastRenderedPageBreak/>
        <w:drawing>
          <wp:anchor distT="0" distB="0" distL="114300" distR="114300" simplePos="0" relativeHeight="251592704" behindDoc="1" locked="0" layoutInCell="1" allowOverlap="1">
            <wp:simplePos x="0" y="0"/>
            <wp:positionH relativeFrom="column">
              <wp:posOffset>-595630</wp:posOffset>
            </wp:positionH>
            <wp:positionV relativeFrom="paragraph">
              <wp:posOffset>-36195</wp:posOffset>
            </wp:positionV>
            <wp:extent cx="652145" cy="596265"/>
            <wp:effectExtent l="19050" t="0" r="0" b="0"/>
            <wp:wrapNone/>
            <wp:docPr id="995" name="Picture 19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nal Mono"/>
                    <pic:cNvPicPr>
                      <a:picLocks noChangeAspect="1" noChangeArrowheads="1"/>
                    </pic:cNvPicPr>
                  </pic:nvPicPr>
                  <pic:blipFill>
                    <a:blip r:embed="rId19" cstate="print"/>
                    <a:srcRect/>
                    <a:stretch>
                      <a:fillRect/>
                    </a:stretch>
                  </pic:blipFill>
                  <pic:spPr bwMode="auto">
                    <a:xfrm>
                      <a:off x="0" y="0"/>
                      <a:ext cx="652145" cy="596265"/>
                    </a:xfrm>
                    <a:prstGeom prst="rect">
                      <a:avLst/>
                    </a:prstGeom>
                    <a:noFill/>
                    <a:ln w="9525">
                      <a:noFill/>
                      <a:miter lim="800000"/>
                      <a:headEnd/>
                      <a:tailEnd/>
                    </a:ln>
                  </pic:spPr>
                </pic:pic>
              </a:graphicData>
            </a:graphic>
          </wp:anchor>
        </w:drawing>
      </w:r>
      <w:r w:rsidRPr="00180B1B">
        <w:rPr>
          <w:b/>
          <w:bCs/>
          <w:caps/>
          <w:sz w:val="28"/>
          <w:szCs w:val="28"/>
        </w:rPr>
        <w:t>Shaheed Benazir Bhutto Women University Peshawar</w:t>
      </w:r>
    </w:p>
    <w:p w:rsidR="00F14673" w:rsidRPr="00180B1B" w:rsidRDefault="00F14673" w:rsidP="00F14673">
      <w:pPr>
        <w:pStyle w:val="Heading2"/>
        <w:shd w:val="clear" w:color="auto" w:fill="FFFFFF"/>
        <w:spacing w:before="0" w:after="0" w:line="360" w:lineRule="auto"/>
        <w:jc w:val="center"/>
        <w:rPr>
          <w:i/>
          <w:color w:val="000000"/>
        </w:rPr>
      </w:pPr>
      <w:r w:rsidRPr="00180B1B">
        <w:rPr>
          <w:i/>
          <w:color w:val="000000"/>
        </w:rPr>
        <w:t xml:space="preserve">DEAPRTMENT OF </w:t>
      </w:r>
      <w:r>
        <w:rPr>
          <w:i/>
          <w:color w:val="000000"/>
        </w:rPr>
        <w:t xml:space="preserve">ECONOMICS </w:t>
      </w:r>
    </w:p>
    <w:p w:rsidR="00F14673" w:rsidRPr="00921524" w:rsidRDefault="00F14673" w:rsidP="00F14673">
      <w:pPr>
        <w:pStyle w:val="NoSpacing"/>
        <w:spacing w:line="276" w:lineRule="auto"/>
        <w:rPr>
          <w:b/>
          <w:szCs w:val="36"/>
        </w:rPr>
      </w:pPr>
      <w:r w:rsidRPr="00921524">
        <w:rPr>
          <w:b/>
          <w:szCs w:val="36"/>
        </w:rPr>
        <w:t>Learning outcomes of the BS Program</w:t>
      </w:r>
    </w:p>
    <w:p w:rsidR="00CB0774" w:rsidRPr="00CB0774" w:rsidRDefault="001530E0" w:rsidP="00D80E67">
      <w:pPr>
        <w:pStyle w:val="NoSpacing"/>
        <w:numPr>
          <w:ilvl w:val="0"/>
          <w:numId w:val="132"/>
        </w:numPr>
        <w:spacing w:line="276" w:lineRule="auto"/>
        <w:rPr>
          <w:szCs w:val="36"/>
        </w:rPr>
      </w:pPr>
      <w:r>
        <w:rPr>
          <w:b/>
          <w:bCs/>
          <w:noProof/>
          <w:color w:val="000000"/>
          <w:sz w:val="48"/>
          <w:szCs w:val="48"/>
        </w:rPr>
        <w:drawing>
          <wp:anchor distT="0" distB="0" distL="114300" distR="114300" simplePos="0" relativeHeight="251585536" behindDoc="1" locked="0" layoutInCell="1" allowOverlap="1">
            <wp:simplePos x="0" y="0"/>
            <wp:positionH relativeFrom="column">
              <wp:posOffset>59690</wp:posOffset>
            </wp:positionH>
            <wp:positionV relativeFrom="paragraph">
              <wp:posOffset>307340</wp:posOffset>
            </wp:positionV>
            <wp:extent cx="6270625" cy="6033135"/>
            <wp:effectExtent l="0" t="0" r="0" b="5715"/>
            <wp:wrapNone/>
            <wp:docPr id="838" name="Picture 838"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Final Mono"/>
                    <pic:cNvPicPr>
                      <a:picLocks noChangeAspect="1" noChangeArrowheads="1"/>
                    </pic:cNvPicPr>
                  </pic:nvPicPr>
                  <pic:blipFill>
                    <a:blip r:embed="rId13" cstate="print">
                      <a:lum bright="70000" contrast="-70000"/>
                    </a:blip>
                    <a:srcRect/>
                    <a:stretch>
                      <a:fillRect/>
                    </a:stretch>
                  </pic:blipFill>
                  <pic:spPr bwMode="auto">
                    <a:xfrm>
                      <a:off x="0" y="0"/>
                      <a:ext cx="6270625" cy="6033135"/>
                    </a:xfrm>
                    <a:prstGeom prst="rect">
                      <a:avLst/>
                    </a:prstGeom>
                    <a:noFill/>
                    <a:ln w="9525">
                      <a:noFill/>
                      <a:miter lim="800000"/>
                      <a:headEnd/>
                      <a:tailEnd/>
                    </a:ln>
                  </pic:spPr>
                </pic:pic>
              </a:graphicData>
            </a:graphic>
          </wp:anchor>
        </w:drawing>
      </w:r>
      <w:r w:rsidR="00CB0774" w:rsidRPr="00CB0774">
        <w:rPr>
          <w:szCs w:val="36"/>
        </w:rPr>
        <w:t>Students should be able to apply standard microeconomic and/or macroeconomic models to explain economic outcomes.</w:t>
      </w:r>
    </w:p>
    <w:p w:rsidR="00CB0774" w:rsidRPr="00CB0774" w:rsidRDefault="00CB0774" w:rsidP="00D80E67">
      <w:pPr>
        <w:pStyle w:val="NoSpacing"/>
        <w:numPr>
          <w:ilvl w:val="0"/>
          <w:numId w:val="132"/>
        </w:numPr>
        <w:spacing w:line="276" w:lineRule="auto"/>
        <w:rPr>
          <w:szCs w:val="36"/>
        </w:rPr>
      </w:pPr>
      <w:r w:rsidRPr="00CB0774">
        <w:rPr>
          <w:szCs w:val="36"/>
        </w:rPr>
        <w:t>Students should be able to analyze current economic issues employing argumentation, written communication, mathematical models, and graphical analysis.</w:t>
      </w:r>
    </w:p>
    <w:p w:rsidR="00CB0774" w:rsidRPr="00CB0774" w:rsidRDefault="00CB0774" w:rsidP="00D80E67">
      <w:pPr>
        <w:pStyle w:val="NoSpacing"/>
        <w:numPr>
          <w:ilvl w:val="0"/>
          <w:numId w:val="132"/>
        </w:numPr>
        <w:spacing w:line="276" w:lineRule="auto"/>
        <w:rPr>
          <w:szCs w:val="36"/>
        </w:rPr>
      </w:pPr>
      <w:r w:rsidRPr="00CB0774">
        <w:rPr>
          <w:szCs w:val="36"/>
        </w:rPr>
        <w:t>Students should be able to use the skills and knowledge gained to contribute meaningfully in the post-college marketplace.</w:t>
      </w:r>
    </w:p>
    <w:p w:rsidR="00CB0774" w:rsidRPr="00CB0774" w:rsidRDefault="00CB0774" w:rsidP="00D80E67">
      <w:pPr>
        <w:pStyle w:val="NoSpacing"/>
        <w:numPr>
          <w:ilvl w:val="0"/>
          <w:numId w:val="132"/>
        </w:numPr>
        <w:spacing w:line="276" w:lineRule="auto"/>
        <w:rPr>
          <w:szCs w:val="36"/>
        </w:rPr>
      </w:pPr>
      <w:r w:rsidRPr="00CB0774">
        <w:rPr>
          <w:szCs w:val="36"/>
        </w:rPr>
        <w:t>Students should have a basic understanding of macroeconomics and/or microeconomics that will enable them to succeed in both academic and professional post-undergraduate pursuits.</w:t>
      </w:r>
    </w:p>
    <w:p w:rsidR="00F14673" w:rsidRPr="00CB0774" w:rsidRDefault="00CB0774" w:rsidP="00D80E67">
      <w:pPr>
        <w:pStyle w:val="NoSpacing"/>
        <w:numPr>
          <w:ilvl w:val="0"/>
          <w:numId w:val="132"/>
        </w:numPr>
        <w:spacing w:line="276" w:lineRule="auto"/>
        <w:rPr>
          <w:szCs w:val="36"/>
        </w:rPr>
      </w:pPr>
      <w:r w:rsidRPr="00CB0774">
        <w:rPr>
          <w:szCs w:val="36"/>
        </w:rPr>
        <w:t xml:space="preserve">Students should be able to analyze a current economic issue from both a normative and positive perspective and relate the issue </w:t>
      </w:r>
      <w:r>
        <w:rPr>
          <w:szCs w:val="36"/>
        </w:rPr>
        <w:t xml:space="preserve">to </w:t>
      </w:r>
      <w:r w:rsidRPr="00CB0774">
        <w:rPr>
          <w:szCs w:val="36"/>
        </w:rPr>
        <w:t>core value</w:t>
      </w:r>
    </w:p>
    <w:p w:rsidR="00CB0774" w:rsidRDefault="00CB0774" w:rsidP="00F14673">
      <w:pPr>
        <w:pStyle w:val="NormalWeb"/>
        <w:shd w:val="clear" w:color="auto" w:fill="FFFFFF"/>
        <w:spacing w:before="0" w:beforeAutospacing="0" w:after="0" w:afterAutospacing="0" w:line="360" w:lineRule="auto"/>
        <w:jc w:val="both"/>
        <w:textAlignment w:val="baseline"/>
        <w:rPr>
          <w:b/>
          <w:color w:val="000000"/>
          <w:u w:val="single"/>
        </w:rPr>
      </w:pPr>
    </w:p>
    <w:p w:rsidR="00F14673" w:rsidRPr="008D4A94" w:rsidRDefault="00F14673" w:rsidP="00F14673">
      <w:pPr>
        <w:pStyle w:val="NormalWeb"/>
        <w:shd w:val="clear" w:color="auto" w:fill="FFFFFF"/>
        <w:spacing w:before="0" w:beforeAutospacing="0" w:after="0" w:afterAutospacing="0" w:line="360" w:lineRule="auto"/>
        <w:jc w:val="both"/>
        <w:textAlignment w:val="baseline"/>
        <w:rPr>
          <w:b/>
          <w:color w:val="000000"/>
          <w:u w:val="single"/>
        </w:rPr>
      </w:pPr>
      <w:r w:rsidRPr="008D4A94">
        <w:rPr>
          <w:b/>
          <w:color w:val="000000"/>
          <w:u w:val="single"/>
        </w:rPr>
        <w:t xml:space="preserve">ADMISSION REQUIREMENTS </w:t>
      </w:r>
    </w:p>
    <w:p w:rsidR="00F14673" w:rsidRPr="00CB0774" w:rsidRDefault="00F14673" w:rsidP="00F14673">
      <w:pPr>
        <w:pStyle w:val="NormalWeb"/>
        <w:shd w:val="clear" w:color="auto" w:fill="FFFFFF"/>
        <w:spacing w:before="0" w:beforeAutospacing="0" w:after="0" w:afterAutospacing="0" w:line="360" w:lineRule="auto"/>
        <w:jc w:val="both"/>
        <w:textAlignment w:val="baseline"/>
        <w:rPr>
          <w:color w:val="000000"/>
        </w:rPr>
      </w:pPr>
      <w:r w:rsidRPr="00CB0774">
        <w:rPr>
          <w:color w:val="000000"/>
        </w:rPr>
        <w:t>ELIGIBILITY</w:t>
      </w:r>
    </w:p>
    <w:p w:rsidR="00F14673" w:rsidRPr="0083487C" w:rsidRDefault="00F14673" w:rsidP="00D80E67">
      <w:pPr>
        <w:pStyle w:val="Default"/>
        <w:numPr>
          <w:ilvl w:val="0"/>
          <w:numId w:val="130"/>
        </w:numPr>
        <w:rPr>
          <w:rFonts w:ascii="Times New Roman" w:hAnsi="Times New Roman" w:cs="Times New Roman"/>
        </w:rPr>
      </w:pPr>
      <w:r w:rsidRPr="0083487C">
        <w:rPr>
          <w:rFonts w:ascii="Times New Roman" w:hAnsi="Times New Roman" w:cs="Times New Roman"/>
        </w:rPr>
        <w:t xml:space="preserve">Eligibility/ Pre-requisite for admission: </w:t>
      </w:r>
      <w:r w:rsidRPr="0083487C">
        <w:rPr>
          <w:rFonts w:ascii="Times New Roman" w:hAnsi="Times New Roman" w:cs="Times New Roman"/>
          <w:bCs/>
        </w:rPr>
        <w:t>FA/F.Sc or Equivalent</w:t>
      </w:r>
    </w:p>
    <w:p w:rsidR="00F14673" w:rsidRPr="0083487C" w:rsidRDefault="00F14673" w:rsidP="00F14673">
      <w:pPr>
        <w:pStyle w:val="NormalWeb"/>
        <w:shd w:val="clear" w:color="auto" w:fill="FFFFFF"/>
        <w:spacing w:before="0" w:beforeAutospacing="0" w:after="0" w:afterAutospacing="0" w:line="360" w:lineRule="auto"/>
        <w:jc w:val="both"/>
        <w:textAlignment w:val="baseline"/>
        <w:rPr>
          <w:b/>
          <w:color w:val="000000"/>
        </w:rPr>
      </w:pPr>
    </w:p>
    <w:p w:rsidR="00F14673" w:rsidRPr="00CB0774" w:rsidRDefault="00F14673" w:rsidP="00F14673">
      <w:pPr>
        <w:pStyle w:val="NormalWeb"/>
        <w:shd w:val="clear" w:color="auto" w:fill="FFFFFF"/>
        <w:spacing w:before="0" w:beforeAutospacing="0" w:after="0" w:afterAutospacing="0" w:line="360" w:lineRule="auto"/>
        <w:jc w:val="both"/>
        <w:textAlignment w:val="baseline"/>
        <w:rPr>
          <w:color w:val="000000"/>
        </w:rPr>
      </w:pPr>
      <w:r w:rsidRPr="00CB0774">
        <w:rPr>
          <w:color w:val="000000"/>
        </w:rPr>
        <w:t>DURATION</w:t>
      </w:r>
    </w:p>
    <w:p w:rsidR="00F14673" w:rsidRPr="00180B1B" w:rsidRDefault="00F14673" w:rsidP="00D80E67">
      <w:pPr>
        <w:pStyle w:val="NormalWeb"/>
        <w:numPr>
          <w:ilvl w:val="0"/>
          <w:numId w:val="130"/>
        </w:numPr>
        <w:shd w:val="clear" w:color="auto" w:fill="FFFFFF"/>
        <w:spacing w:before="0" w:beforeAutospacing="0" w:after="0" w:afterAutospacing="0" w:line="360" w:lineRule="auto"/>
        <w:jc w:val="both"/>
        <w:textAlignment w:val="baseline"/>
        <w:rPr>
          <w:color w:val="000000"/>
        </w:rPr>
      </w:pPr>
      <w:r>
        <w:rPr>
          <w:color w:val="000000"/>
        </w:rPr>
        <w:t>Four</w:t>
      </w:r>
      <w:r w:rsidRPr="00180B1B">
        <w:rPr>
          <w:color w:val="000000"/>
        </w:rPr>
        <w:t xml:space="preserve"> years programme spread over </w:t>
      </w:r>
      <w:r>
        <w:rPr>
          <w:color w:val="000000"/>
        </w:rPr>
        <w:t>08</w:t>
      </w:r>
      <w:r w:rsidRPr="00180B1B">
        <w:rPr>
          <w:color w:val="000000"/>
        </w:rPr>
        <w:t xml:space="preserve"> semesters, two semesters per year. </w:t>
      </w:r>
    </w:p>
    <w:p w:rsidR="00F14673" w:rsidRDefault="00F14673" w:rsidP="00F14673">
      <w:pPr>
        <w:pStyle w:val="NormalWeb"/>
        <w:shd w:val="clear" w:color="auto" w:fill="FFFFFF"/>
        <w:spacing w:before="0" w:beforeAutospacing="0" w:after="0" w:afterAutospacing="0" w:line="360" w:lineRule="auto"/>
        <w:jc w:val="both"/>
        <w:textAlignment w:val="baseline"/>
        <w:rPr>
          <w:b/>
          <w:color w:val="000000"/>
        </w:rPr>
      </w:pPr>
    </w:p>
    <w:p w:rsidR="00F14673" w:rsidRPr="00CB0774" w:rsidRDefault="00F14673" w:rsidP="00F14673">
      <w:pPr>
        <w:pStyle w:val="NormalWeb"/>
        <w:shd w:val="clear" w:color="auto" w:fill="FFFFFF"/>
        <w:spacing w:before="0" w:beforeAutospacing="0" w:after="0" w:afterAutospacing="0" w:line="360" w:lineRule="auto"/>
        <w:jc w:val="both"/>
        <w:textAlignment w:val="baseline"/>
        <w:rPr>
          <w:color w:val="000000"/>
        </w:rPr>
      </w:pPr>
      <w:r w:rsidRPr="00CB0774">
        <w:rPr>
          <w:color w:val="000000"/>
        </w:rPr>
        <w:t>COURSE AND CREDIT REQUIREMENTS</w:t>
      </w:r>
    </w:p>
    <w:p w:rsidR="00F14673" w:rsidRPr="00180B1B" w:rsidRDefault="00F14673" w:rsidP="00D80E67">
      <w:pPr>
        <w:pStyle w:val="NormalWeb"/>
        <w:numPr>
          <w:ilvl w:val="0"/>
          <w:numId w:val="130"/>
        </w:numPr>
        <w:shd w:val="clear" w:color="auto" w:fill="FFFFFF"/>
        <w:spacing w:before="0" w:beforeAutospacing="0" w:after="0" w:afterAutospacing="0" w:line="360" w:lineRule="auto"/>
        <w:jc w:val="both"/>
        <w:textAlignment w:val="baseline"/>
        <w:rPr>
          <w:color w:val="000000"/>
        </w:rPr>
      </w:pPr>
      <w:r>
        <w:rPr>
          <w:color w:val="000000"/>
        </w:rPr>
        <w:t xml:space="preserve">A total </w:t>
      </w:r>
      <w:r w:rsidRPr="00F23678">
        <w:t>of 1</w:t>
      </w:r>
      <w:r w:rsidR="00F23678" w:rsidRPr="00F23678">
        <w:t>3</w:t>
      </w:r>
      <w:r w:rsidRPr="00F23678">
        <w:t xml:space="preserve">0 credit </w:t>
      </w:r>
      <w:r>
        <w:rPr>
          <w:color w:val="000000"/>
        </w:rPr>
        <w:t xml:space="preserve">hours are required to complete BS program. </w:t>
      </w:r>
    </w:p>
    <w:p w:rsidR="00F14673" w:rsidRPr="00CB0774" w:rsidRDefault="00F14673" w:rsidP="00F14673">
      <w:pPr>
        <w:pStyle w:val="NormalWeb"/>
        <w:shd w:val="clear" w:color="auto" w:fill="FFFFFF"/>
        <w:spacing w:before="0" w:beforeAutospacing="0" w:after="0" w:afterAutospacing="0" w:line="360" w:lineRule="auto"/>
        <w:jc w:val="both"/>
        <w:textAlignment w:val="baseline"/>
        <w:rPr>
          <w:color w:val="000000"/>
        </w:rPr>
      </w:pPr>
      <w:r w:rsidRPr="00CB0774">
        <w:rPr>
          <w:color w:val="000000"/>
        </w:rPr>
        <w:t>EVALUATION</w:t>
      </w:r>
    </w:p>
    <w:p w:rsidR="00F14673" w:rsidRPr="00180B1B" w:rsidRDefault="00F14673" w:rsidP="00D80E67">
      <w:pPr>
        <w:pStyle w:val="NormalWeb"/>
        <w:numPr>
          <w:ilvl w:val="0"/>
          <w:numId w:val="130"/>
        </w:numPr>
        <w:shd w:val="clear" w:color="auto" w:fill="FFFFFF"/>
        <w:spacing w:before="0" w:beforeAutospacing="0" w:after="0" w:afterAutospacing="0" w:line="360" w:lineRule="auto"/>
        <w:jc w:val="both"/>
        <w:textAlignment w:val="baseline"/>
        <w:rPr>
          <w:color w:val="000000"/>
        </w:rPr>
      </w:pPr>
      <w:r>
        <w:rPr>
          <w:color w:val="000000"/>
        </w:rPr>
        <w:t xml:space="preserve">A </w:t>
      </w:r>
      <w:r w:rsidRPr="00180B1B">
        <w:rPr>
          <w:color w:val="000000"/>
        </w:rPr>
        <w:t>minimum CGPA required for award of degree is 2.5 out of 4.0 at undergraduate level subject to meet all requirements of the university.</w:t>
      </w:r>
    </w:p>
    <w:p w:rsidR="00F14673" w:rsidRDefault="00F14673" w:rsidP="00F14673">
      <w:pPr>
        <w:pStyle w:val="NoSpacing"/>
        <w:spacing w:line="276" w:lineRule="auto"/>
        <w:rPr>
          <w:b/>
          <w:color w:val="A200A2"/>
          <w:sz w:val="36"/>
          <w:szCs w:val="36"/>
        </w:rPr>
      </w:pPr>
    </w:p>
    <w:p w:rsidR="00F14673" w:rsidRDefault="00F14673" w:rsidP="00F14673">
      <w:pPr>
        <w:pStyle w:val="NoSpacing"/>
        <w:spacing w:line="276" w:lineRule="auto"/>
        <w:rPr>
          <w:b/>
          <w:color w:val="A200A2"/>
          <w:sz w:val="36"/>
          <w:szCs w:val="36"/>
        </w:rPr>
      </w:pPr>
    </w:p>
    <w:p w:rsidR="00CB0774" w:rsidRDefault="00CB0774" w:rsidP="00F14673">
      <w:pPr>
        <w:pStyle w:val="NoSpacing"/>
        <w:spacing w:line="276" w:lineRule="auto"/>
        <w:rPr>
          <w:b/>
          <w:color w:val="A200A2"/>
          <w:sz w:val="36"/>
          <w:szCs w:val="36"/>
        </w:rPr>
      </w:pPr>
    </w:p>
    <w:p w:rsidR="001530E0" w:rsidRDefault="001530E0" w:rsidP="00F14673">
      <w:pPr>
        <w:pStyle w:val="NoSpacing"/>
        <w:spacing w:line="276" w:lineRule="auto"/>
        <w:rPr>
          <w:b/>
          <w:color w:val="A200A2"/>
          <w:sz w:val="36"/>
          <w:szCs w:val="36"/>
        </w:rPr>
      </w:pPr>
    </w:p>
    <w:p w:rsidR="001530E0" w:rsidRDefault="001530E0" w:rsidP="00F14673">
      <w:pPr>
        <w:pStyle w:val="NoSpacing"/>
        <w:spacing w:line="276" w:lineRule="auto"/>
        <w:rPr>
          <w:b/>
          <w:color w:val="A200A2"/>
          <w:sz w:val="36"/>
          <w:szCs w:val="36"/>
        </w:rPr>
      </w:pPr>
    </w:p>
    <w:p w:rsidR="001530E0" w:rsidRDefault="001530E0" w:rsidP="00F14673">
      <w:pPr>
        <w:pStyle w:val="NoSpacing"/>
        <w:spacing w:line="276" w:lineRule="auto"/>
        <w:rPr>
          <w:b/>
          <w:color w:val="A200A2"/>
          <w:sz w:val="36"/>
          <w:szCs w:val="36"/>
        </w:rPr>
      </w:pPr>
    </w:p>
    <w:p w:rsidR="00F14673" w:rsidRPr="00372F03" w:rsidRDefault="00F14673" w:rsidP="00F14673">
      <w:pPr>
        <w:widowControl w:val="0"/>
        <w:autoSpaceDE w:val="0"/>
        <w:autoSpaceDN w:val="0"/>
        <w:adjustRightInd w:val="0"/>
        <w:jc w:val="center"/>
        <w:rPr>
          <w:b/>
          <w:sz w:val="36"/>
          <w:szCs w:val="36"/>
        </w:rPr>
      </w:pPr>
      <w:r>
        <w:rPr>
          <w:b/>
          <w:noProof/>
          <w:color w:val="A200A2"/>
          <w:sz w:val="44"/>
          <w:szCs w:val="44"/>
        </w:rPr>
        <w:lastRenderedPageBreak/>
        <w:drawing>
          <wp:anchor distT="0" distB="0" distL="114300" distR="114300" simplePos="0" relativeHeight="251584512" behindDoc="1" locked="0" layoutInCell="1" allowOverlap="1">
            <wp:simplePos x="0" y="0"/>
            <wp:positionH relativeFrom="column">
              <wp:posOffset>-665480</wp:posOffset>
            </wp:positionH>
            <wp:positionV relativeFrom="paragraph">
              <wp:posOffset>-363187</wp:posOffset>
            </wp:positionV>
            <wp:extent cx="754380" cy="645795"/>
            <wp:effectExtent l="0" t="0" r="7620" b="1905"/>
            <wp:wrapNone/>
            <wp:docPr id="836" name="Picture 836"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Final Mono"/>
                    <pic:cNvPicPr>
                      <a:picLocks noChangeAspect="1" noChangeArrowheads="1"/>
                    </pic:cNvPicPr>
                  </pic:nvPicPr>
                  <pic:blipFill>
                    <a:blip r:embed="rId20" cstate="print"/>
                    <a:srcRect/>
                    <a:stretch>
                      <a:fillRect/>
                    </a:stretch>
                  </pic:blipFill>
                  <pic:spPr bwMode="auto">
                    <a:xfrm>
                      <a:off x="0" y="0"/>
                      <a:ext cx="754380" cy="645795"/>
                    </a:xfrm>
                    <a:prstGeom prst="rect">
                      <a:avLst/>
                    </a:prstGeom>
                    <a:noFill/>
                    <a:ln w="9525">
                      <a:noFill/>
                      <a:miter lim="800000"/>
                      <a:headEnd/>
                      <a:tailEnd/>
                    </a:ln>
                  </pic:spPr>
                </pic:pic>
              </a:graphicData>
            </a:graphic>
          </wp:anchor>
        </w:drawing>
      </w:r>
      <w:r w:rsidRPr="00372F03">
        <w:rPr>
          <w:b/>
          <w:sz w:val="28"/>
          <w:szCs w:val="36"/>
        </w:rPr>
        <w:t>SHAHEED BENAZIR BHUTTO WOMEN UNIVERSITY PESHAWAR</w:t>
      </w:r>
    </w:p>
    <w:p w:rsidR="00F14673" w:rsidRDefault="00F14673" w:rsidP="00F14673">
      <w:pPr>
        <w:widowControl w:val="0"/>
        <w:autoSpaceDE w:val="0"/>
        <w:autoSpaceDN w:val="0"/>
        <w:adjustRightInd w:val="0"/>
        <w:spacing w:before="2" w:line="480" w:lineRule="atLeast"/>
        <w:ind w:right="-117"/>
        <w:jc w:val="center"/>
        <w:rPr>
          <w:b/>
          <w:bCs/>
          <w:color w:val="000000"/>
          <w:sz w:val="48"/>
          <w:szCs w:val="48"/>
        </w:rPr>
      </w:pPr>
      <w:r w:rsidRPr="00540ADE">
        <w:rPr>
          <w:b/>
          <w:bCs/>
          <w:color w:val="000000"/>
          <w:sz w:val="28"/>
          <w:szCs w:val="48"/>
        </w:rPr>
        <w:t xml:space="preserve">DEPATMENT OF ECONOMICS </w:t>
      </w:r>
    </w:p>
    <w:p w:rsidR="00F14673" w:rsidRPr="004260B8" w:rsidRDefault="00F14673" w:rsidP="0009780C">
      <w:pPr>
        <w:widowControl w:val="0"/>
        <w:autoSpaceDE w:val="0"/>
        <w:autoSpaceDN w:val="0"/>
        <w:adjustRightInd w:val="0"/>
        <w:spacing w:before="2" w:line="480" w:lineRule="atLeast"/>
        <w:ind w:right="-117"/>
        <w:jc w:val="center"/>
        <w:rPr>
          <w:b/>
          <w:caps/>
          <w:u w:val="single"/>
        </w:rPr>
      </w:pPr>
      <w:r>
        <w:rPr>
          <w:b/>
          <w:caps/>
          <w:u w:val="single"/>
        </w:rPr>
        <w:t>FOUR</w:t>
      </w:r>
      <w:r w:rsidRPr="004260B8">
        <w:rPr>
          <w:b/>
          <w:caps/>
          <w:u w:val="single"/>
        </w:rPr>
        <w:t xml:space="preserve">-YEAR CURRICULA </w:t>
      </w:r>
      <w:r w:rsidRPr="00B0596A">
        <w:rPr>
          <w:b/>
          <w:caps/>
          <w:u w:val="single"/>
        </w:rPr>
        <w:t>FOR UNDERGRADUATE</w:t>
      </w:r>
      <w:r w:rsidRPr="004260B8">
        <w:rPr>
          <w:b/>
          <w:caps/>
          <w:u w:val="single"/>
        </w:rPr>
        <w:t xml:space="preserve"> DEGREE IN </w:t>
      </w:r>
      <w:r>
        <w:rPr>
          <w:b/>
          <w:caps/>
          <w:u w:val="single"/>
        </w:rPr>
        <w:t>ECONOMICS</w:t>
      </w:r>
    </w:p>
    <w:p w:rsidR="00F14673" w:rsidRDefault="00F14673" w:rsidP="00F14673">
      <w:pPr>
        <w:widowControl w:val="0"/>
        <w:autoSpaceDE w:val="0"/>
        <w:autoSpaceDN w:val="0"/>
        <w:adjustRightInd w:val="0"/>
        <w:spacing w:before="2" w:line="480" w:lineRule="atLeast"/>
        <w:ind w:right="-117"/>
        <w:jc w:val="center"/>
        <w:rPr>
          <w:b/>
          <w:bCs/>
          <w:color w:val="000000"/>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560"/>
        <w:gridCol w:w="2500"/>
        <w:gridCol w:w="600"/>
        <w:gridCol w:w="2730"/>
        <w:gridCol w:w="648"/>
      </w:tblGrid>
      <w:tr w:rsidR="00335FF6" w:rsidRPr="00335FF6" w:rsidTr="001C764A">
        <w:trPr>
          <w:jc w:val="center"/>
        </w:trPr>
        <w:tc>
          <w:tcPr>
            <w:tcW w:w="3098" w:type="dxa"/>
            <w:gridSpan w:val="2"/>
          </w:tcPr>
          <w:p w:rsidR="00D153FE" w:rsidRPr="00335FF6" w:rsidRDefault="001530E0" w:rsidP="001C764A">
            <w:pPr>
              <w:rPr>
                <w:b/>
              </w:rPr>
            </w:pPr>
            <w:r w:rsidRPr="00335FF6">
              <w:rPr>
                <w:noProof/>
              </w:rPr>
              <w:drawing>
                <wp:anchor distT="0" distB="0" distL="114300" distR="114300" simplePos="0" relativeHeight="251594752" behindDoc="1" locked="0" layoutInCell="0" allowOverlap="1">
                  <wp:simplePos x="0" y="0"/>
                  <wp:positionH relativeFrom="column">
                    <wp:posOffset>93345</wp:posOffset>
                  </wp:positionH>
                  <wp:positionV relativeFrom="paragraph">
                    <wp:posOffset>196215</wp:posOffset>
                  </wp:positionV>
                  <wp:extent cx="5085715" cy="54679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5715" cy="5467985"/>
                          </a:xfrm>
                          <a:prstGeom prst="rect">
                            <a:avLst/>
                          </a:prstGeom>
                          <a:noFill/>
                        </pic:spPr>
                      </pic:pic>
                    </a:graphicData>
                  </a:graphic>
                </wp:anchor>
              </w:drawing>
            </w:r>
            <w:r w:rsidR="00D153FE" w:rsidRPr="00335FF6">
              <w:rPr>
                <w:b/>
              </w:rPr>
              <w:t>Compulsory Requirements</w:t>
            </w:r>
          </w:p>
        </w:tc>
        <w:tc>
          <w:tcPr>
            <w:tcW w:w="3100" w:type="dxa"/>
            <w:gridSpan w:val="2"/>
          </w:tcPr>
          <w:p w:rsidR="00D153FE" w:rsidRPr="00335FF6" w:rsidRDefault="001141EB" w:rsidP="001C764A">
            <w:pPr>
              <w:rPr>
                <w:b/>
              </w:rPr>
            </w:pPr>
            <w:r>
              <w:rPr>
                <w:b/>
              </w:rPr>
              <w:t>Borrrowed/General Courses</w:t>
            </w:r>
            <w:r w:rsidR="00D153FE" w:rsidRPr="00335FF6">
              <w:rPr>
                <w:b/>
              </w:rPr>
              <w:t xml:space="preserve"> (from other departments)</w:t>
            </w:r>
          </w:p>
        </w:tc>
        <w:tc>
          <w:tcPr>
            <w:tcW w:w="3378" w:type="dxa"/>
            <w:gridSpan w:val="2"/>
          </w:tcPr>
          <w:p w:rsidR="00D153FE" w:rsidRPr="00335FF6" w:rsidRDefault="00D153FE" w:rsidP="001C764A">
            <w:pPr>
              <w:rPr>
                <w:b/>
              </w:rPr>
            </w:pPr>
            <w:r w:rsidRPr="00335FF6">
              <w:rPr>
                <w:b/>
              </w:rPr>
              <w:t xml:space="preserve">Discipline specific Foundation courses </w:t>
            </w:r>
          </w:p>
        </w:tc>
      </w:tr>
      <w:tr w:rsidR="00335FF6" w:rsidRPr="00335FF6" w:rsidTr="001C764A">
        <w:trPr>
          <w:jc w:val="center"/>
        </w:trPr>
        <w:tc>
          <w:tcPr>
            <w:tcW w:w="3098" w:type="dxa"/>
            <w:gridSpan w:val="2"/>
          </w:tcPr>
          <w:p w:rsidR="00D153FE" w:rsidRPr="00335FF6" w:rsidRDefault="00D153FE" w:rsidP="001C764A">
            <w:pPr>
              <w:rPr>
                <w:b/>
              </w:rPr>
            </w:pPr>
            <w:r w:rsidRPr="00335FF6">
              <w:rPr>
                <w:b/>
              </w:rPr>
              <w:t>09 courses (25 Cr. Hours)</w:t>
            </w:r>
          </w:p>
        </w:tc>
        <w:tc>
          <w:tcPr>
            <w:tcW w:w="3100" w:type="dxa"/>
            <w:gridSpan w:val="2"/>
          </w:tcPr>
          <w:p w:rsidR="00D153FE" w:rsidRPr="00335FF6" w:rsidRDefault="00D153FE" w:rsidP="001C764A">
            <w:pPr>
              <w:rPr>
                <w:b/>
              </w:rPr>
            </w:pPr>
            <w:r w:rsidRPr="00335FF6">
              <w:rPr>
                <w:b/>
              </w:rPr>
              <w:t>7-8 curses ( 21- 24 cr. Hours)</w:t>
            </w:r>
          </w:p>
        </w:tc>
        <w:tc>
          <w:tcPr>
            <w:tcW w:w="3378" w:type="dxa"/>
            <w:gridSpan w:val="2"/>
          </w:tcPr>
          <w:p w:rsidR="00D153FE" w:rsidRPr="00335FF6" w:rsidRDefault="0058639B" w:rsidP="001C764A">
            <w:pPr>
              <w:rPr>
                <w:b/>
              </w:rPr>
            </w:pPr>
            <w:r>
              <w:rPr>
                <w:b/>
              </w:rPr>
              <w:t>08</w:t>
            </w:r>
            <w:r w:rsidR="00D153FE" w:rsidRPr="00335FF6">
              <w:rPr>
                <w:b/>
              </w:rPr>
              <w:t xml:space="preserve"> course ( 30 – 33 Cr. Hours)</w:t>
            </w:r>
          </w:p>
        </w:tc>
      </w:tr>
      <w:tr w:rsidR="00335FF6" w:rsidRPr="00335FF6" w:rsidTr="001C764A">
        <w:trPr>
          <w:jc w:val="center"/>
        </w:trPr>
        <w:tc>
          <w:tcPr>
            <w:tcW w:w="2538" w:type="dxa"/>
          </w:tcPr>
          <w:p w:rsidR="00D153FE" w:rsidRPr="00335FF6" w:rsidRDefault="00D153FE" w:rsidP="001C764A">
            <w:pPr>
              <w:rPr>
                <w:b/>
              </w:rPr>
            </w:pPr>
            <w:r w:rsidRPr="00335FF6">
              <w:rPr>
                <w:b/>
              </w:rPr>
              <w:t>Courses</w:t>
            </w:r>
          </w:p>
        </w:tc>
        <w:tc>
          <w:tcPr>
            <w:tcW w:w="560" w:type="dxa"/>
          </w:tcPr>
          <w:p w:rsidR="00D153FE" w:rsidRPr="00335FF6" w:rsidRDefault="00D153FE" w:rsidP="001C764A">
            <w:pPr>
              <w:rPr>
                <w:b/>
              </w:rPr>
            </w:pPr>
            <w:r w:rsidRPr="00335FF6">
              <w:rPr>
                <w:b/>
              </w:rPr>
              <w:t>Cr. Hr.</w:t>
            </w:r>
          </w:p>
        </w:tc>
        <w:tc>
          <w:tcPr>
            <w:tcW w:w="2500" w:type="dxa"/>
          </w:tcPr>
          <w:p w:rsidR="00D153FE" w:rsidRPr="00335FF6" w:rsidRDefault="00D153FE" w:rsidP="001C764A">
            <w:pPr>
              <w:rPr>
                <w:b/>
              </w:rPr>
            </w:pPr>
            <w:r w:rsidRPr="00335FF6">
              <w:rPr>
                <w:b/>
              </w:rPr>
              <w:t>Courses</w:t>
            </w:r>
          </w:p>
        </w:tc>
        <w:tc>
          <w:tcPr>
            <w:tcW w:w="600" w:type="dxa"/>
          </w:tcPr>
          <w:p w:rsidR="00D153FE" w:rsidRPr="00335FF6" w:rsidRDefault="00D153FE" w:rsidP="001C764A">
            <w:pPr>
              <w:rPr>
                <w:b/>
              </w:rPr>
            </w:pPr>
            <w:r w:rsidRPr="00335FF6">
              <w:rPr>
                <w:b/>
              </w:rPr>
              <w:t>Cr. Hr.</w:t>
            </w:r>
          </w:p>
        </w:tc>
        <w:tc>
          <w:tcPr>
            <w:tcW w:w="2730" w:type="dxa"/>
          </w:tcPr>
          <w:p w:rsidR="00D153FE" w:rsidRPr="00335FF6" w:rsidRDefault="00D153FE" w:rsidP="001C764A">
            <w:pPr>
              <w:rPr>
                <w:b/>
              </w:rPr>
            </w:pPr>
            <w:r w:rsidRPr="00335FF6">
              <w:rPr>
                <w:b/>
              </w:rPr>
              <w:t>Courses</w:t>
            </w:r>
          </w:p>
        </w:tc>
        <w:tc>
          <w:tcPr>
            <w:tcW w:w="648" w:type="dxa"/>
          </w:tcPr>
          <w:p w:rsidR="00D153FE" w:rsidRPr="00335FF6" w:rsidRDefault="00D153FE" w:rsidP="001C764A">
            <w:pPr>
              <w:rPr>
                <w:b/>
              </w:rPr>
            </w:pPr>
            <w:r w:rsidRPr="00335FF6">
              <w:rPr>
                <w:b/>
              </w:rPr>
              <w:t>Cr. Hr.</w:t>
            </w:r>
          </w:p>
        </w:tc>
      </w:tr>
      <w:tr w:rsidR="00335FF6" w:rsidRPr="00335FF6" w:rsidTr="001C764A">
        <w:trPr>
          <w:jc w:val="center"/>
        </w:trPr>
        <w:tc>
          <w:tcPr>
            <w:tcW w:w="2538" w:type="dxa"/>
          </w:tcPr>
          <w:p w:rsidR="00D153FE" w:rsidRPr="00335FF6" w:rsidRDefault="00D153FE" w:rsidP="001C764A">
            <w:r w:rsidRPr="00335FF6">
              <w:t>English I</w:t>
            </w:r>
          </w:p>
        </w:tc>
        <w:tc>
          <w:tcPr>
            <w:tcW w:w="560" w:type="dxa"/>
          </w:tcPr>
          <w:p w:rsidR="00D153FE" w:rsidRPr="00335FF6" w:rsidRDefault="00D153FE" w:rsidP="001C764A">
            <w:r w:rsidRPr="00335FF6">
              <w:t>3</w:t>
            </w:r>
          </w:p>
        </w:tc>
        <w:tc>
          <w:tcPr>
            <w:tcW w:w="2500" w:type="dxa"/>
          </w:tcPr>
          <w:p w:rsidR="00D153FE" w:rsidRPr="00335FF6" w:rsidRDefault="00D153FE" w:rsidP="001C764A">
            <w:r w:rsidRPr="00335FF6">
              <w:t>Introduction to sociology</w:t>
            </w:r>
          </w:p>
        </w:tc>
        <w:tc>
          <w:tcPr>
            <w:tcW w:w="600" w:type="dxa"/>
          </w:tcPr>
          <w:p w:rsidR="00D153FE" w:rsidRPr="00335FF6" w:rsidRDefault="00D153FE" w:rsidP="001C764A">
            <w:r w:rsidRPr="00335FF6">
              <w:t>3</w:t>
            </w:r>
          </w:p>
        </w:tc>
        <w:tc>
          <w:tcPr>
            <w:tcW w:w="2730" w:type="dxa"/>
          </w:tcPr>
          <w:p w:rsidR="00D153FE" w:rsidRPr="00335FF6" w:rsidRDefault="007F0615" w:rsidP="007F0615">
            <w:r w:rsidRPr="00335FF6">
              <w:t xml:space="preserve"> Principles of M</w:t>
            </w:r>
            <w:r w:rsidR="00D153FE" w:rsidRPr="00335FF6">
              <w:t xml:space="preserve">icroeconomics   </w:t>
            </w:r>
          </w:p>
        </w:tc>
        <w:tc>
          <w:tcPr>
            <w:tcW w:w="648" w:type="dxa"/>
          </w:tcPr>
          <w:p w:rsidR="00D153FE" w:rsidRPr="00335FF6" w:rsidRDefault="00D153FE" w:rsidP="001C764A">
            <w:r w:rsidRPr="00335FF6">
              <w:t>3</w:t>
            </w:r>
          </w:p>
        </w:tc>
      </w:tr>
      <w:tr w:rsidR="00335FF6" w:rsidRPr="00335FF6" w:rsidTr="001C764A">
        <w:trPr>
          <w:jc w:val="center"/>
        </w:trPr>
        <w:tc>
          <w:tcPr>
            <w:tcW w:w="2538" w:type="dxa"/>
          </w:tcPr>
          <w:p w:rsidR="00D153FE" w:rsidRPr="00335FF6" w:rsidRDefault="00D153FE" w:rsidP="001C764A">
            <w:r w:rsidRPr="00335FF6">
              <w:t>English II</w:t>
            </w:r>
          </w:p>
        </w:tc>
        <w:tc>
          <w:tcPr>
            <w:tcW w:w="560" w:type="dxa"/>
          </w:tcPr>
          <w:p w:rsidR="00D153FE" w:rsidRPr="00335FF6" w:rsidRDefault="00D153FE" w:rsidP="001C764A">
            <w:r w:rsidRPr="00335FF6">
              <w:t>3</w:t>
            </w:r>
          </w:p>
        </w:tc>
        <w:tc>
          <w:tcPr>
            <w:tcW w:w="2500" w:type="dxa"/>
          </w:tcPr>
          <w:p w:rsidR="00D153FE" w:rsidRPr="00335FF6" w:rsidRDefault="00D153FE" w:rsidP="001C764A">
            <w:r w:rsidRPr="00335FF6">
              <w:t>Introduction to Education</w:t>
            </w:r>
          </w:p>
        </w:tc>
        <w:tc>
          <w:tcPr>
            <w:tcW w:w="600" w:type="dxa"/>
          </w:tcPr>
          <w:p w:rsidR="00D153FE" w:rsidRPr="00335FF6" w:rsidRDefault="00D153FE" w:rsidP="001C764A">
            <w:r w:rsidRPr="00335FF6">
              <w:t>3</w:t>
            </w:r>
          </w:p>
        </w:tc>
        <w:tc>
          <w:tcPr>
            <w:tcW w:w="2730" w:type="dxa"/>
          </w:tcPr>
          <w:p w:rsidR="00D153FE" w:rsidRPr="00335FF6" w:rsidRDefault="007F0615" w:rsidP="007F0615">
            <w:r w:rsidRPr="00335FF6">
              <w:t xml:space="preserve">Principles of </w:t>
            </w:r>
            <w:r w:rsidR="00D153FE" w:rsidRPr="00335FF6">
              <w:t>Macroeconomics</w:t>
            </w:r>
          </w:p>
        </w:tc>
        <w:tc>
          <w:tcPr>
            <w:tcW w:w="648" w:type="dxa"/>
          </w:tcPr>
          <w:p w:rsidR="00D153FE" w:rsidRPr="00335FF6" w:rsidRDefault="00D153FE" w:rsidP="001C764A">
            <w:r w:rsidRPr="00335FF6">
              <w:t>3</w:t>
            </w:r>
          </w:p>
        </w:tc>
      </w:tr>
      <w:tr w:rsidR="00335FF6" w:rsidRPr="00335FF6" w:rsidTr="001C764A">
        <w:trPr>
          <w:jc w:val="center"/>
        </w:trPr>
        <w:tc>
          <w:tcPr>
            <w:tcW w:w="2538" w:type="dxa"/>
          </w:tcPr>
          <w:p w:rsidR="00D153FE" w:rsidRPr="00335FF6" w:rsidRDefault="00D153FE" w:rsidP="001C764A">
            <w:r w:rsidRPr="00335FF6">
              <w:t>English III</w:t>
            </w:r>
          </w:p>
        </w:tc>
        <w:tc>
          <w:tcPr>
            <w:tcW w:w="560" w:type="dxa"/>
          </w:tcPr>
          <w:p w:rsidR="00D153FE" w:rsidRPr="00335FF6" w:rsidRDefault="00D153FE" w:rsidP="001C764A">
            <w:r w:rsidRPr="00335FF6">
              <w:t>3</w:t>
            </w:r>
          </w:p>
        </w:tc>
        <w:tc>
          <w:tcPr>
            <w:tcW w:w="2500" w:type="dxa"/>
          </w:tcPr>
          <w:p w:rsidR="00D153FE" w:rsidRPr="00335FF6" w:rsidRDefault="00D153FE" w:rsidP="001C764A">
            <w:r w:rsidRPr="00335FF6">
              <w:t>Introduction to psychology</w:t>
            </w:r>
          </w:p>
        </w:tc>
        <w:tc>
          <w:tcPr>
            <w:tcW w:w="600" w:type="dxa"/>
          </w:tcPr>
          <w:p w:rsidR="00D153FE" w:rsidRPr="00335FF6" w:rsidRDefault="00D153FE" w:rsidP="001C764A">
            <w:r w:rsidRPr="00335FF6">
              <w:t>3</w:t>
            </w:r>
          </w:p>
        </w:tc>
        <w:tc>
          <w:tcPr>
            <w:tcW w:w="2730" w:type="dxa"/>
          </w:tcPr>
          <w:p w:rsidR="00D153FE" w:rsidRPr="00335FF6" w:rsidRDefault="007F0615" w:rsidP="001C764A">
            <w:r w:rsidRPr="00335FF6">
              <w:t>Intermediate Microeconomics</w:t>
            </w:r>
          </w:p>
        </w:tc>
        <w:tc>
          <w:tcPr>
            <w:tcW w:w="648" w:type="dxa"/>
          </w:tcPr>
          <w:p w:rsidR="00D153FE" w:rsidRPr="00335FF6" w:rsidRDefault="00D153FE" w:rsidP="001C764A">
            <w:r w:rsidRPr="00335FF6">
              <w:t>3</w:t>
            </w:r>
          </w:p>
        </w:tc>
      </w:tr>
      <w:tr w:rsidR="00335FF6" w:rsidRPr="00335FF6" w:rsidTr="001C764A">
        <w:trPr>
          <w:jc w:val="center"/>
        </w:trPr>
        <w:tc>
          <w:tcPr>
            <w:tcW w:w="2538" w:type="dxa"/>
          </w:tcPr>
          <w:p w:rsidR="00D153FE" w:rsidRPr="00335FF6" w:rsidRDefault="00D153FE" w:rsidP="001C764A">
            <w:r w:rsidRPr="00335FF6">
              <w:t>English IV</w:t>
            </w:r>
            <w:r w:rsidR="0058639B">
              <w:t>**/</w:t>
            </w:r>
            <w:r w:rsidR="0058639B" w:rsidRPr="00335FF6">
              <w:t xml:space="preserve"> Gender &amp; development</w:t>
            </w:r>
            <w:r w:rsidRPr="00335FF6">
              <w:t xml:space="preserve"> </w:t>
            </w:r>
          </w:p>
        </w:tc>
        <w:tc>
          <w:tcPr>
            <w:tcW w:w="560" w:type="dxa"/>
          </w:tcPr>
          <w:p w:rsidR="00D153FE" w:rsidRPr="00335FF6" w:rsidRDefault="00D153FE" w:rsidP="001C764A">
            <w:r w:rsidRPr="00335FF6">
              <w:t>2</w:t>
            </w:r>
          </w:p>
        </w:tc>
        <w:tc>
          <w:tcPr>
            <w:tcW w:w="2500" w:type="dxa"/>
          </w:tcPr>
          <w:p w:rsidR="00D153FE" w:rsidRPr="00335FF6" w:rsidRDefault="00D153FE" w:rsidP="001C764A">
            <w:r w:rsidRPr="00335FF6">
              <w:t>Introduction to political science</w:t>
            </w:r>
          </w:p>
        </w:tc>
        <w:tc>
          <w:tcPr>
            <w:tcW w:w="600" w:type="dxa"/>
          </w:tcPr>
          <w:p w:rsidR="00D153FE" w:rsidRPr="00335FF6" w:rsidRDefault="00D153FE" w:rsidP="001C764A">
            <w:r w:rsidRPr="00335FF6">
              <w:t>3</w:t>
            </w:r>
          </w:p>
        </w:tc>
        <w:tc>
          <w:tcPr>
            <w:tcW w:w="2730" w:type="dxa"/>
          </w:tcPr>
          <w:p w:rsidR="00D153FE" w:rsidRPr="00335FF6" w:rsidRDefault="007F0615" w:rsidP="001C764A">
            <w:r w:rsidRPr="00335FF6">
              <w:t xml:space="preserve">Intermediate  Macroeconomics </w:t>
            </w:r>
          </w:p>
        </w:tc>
        <w:tc>
          <w:tcPr>
            <w:tcW w:w="648" w:type="dxa"/>
          </w:tcPr>
          <w:p w:rsidR="00D153FE" w:rsidRPr="00335FF6" w:rsidRDefault="00D153FE" w:rsidP="001C764A">
            <w:r w:rsidRPr="00335FF6">
              <w:t>3</w:t>
            </w:r>
          </w:p>
        </w:tc>
      </w:tr>
      <w:tr w:rsidR="00335FF6" w:rsidRPr="00335FF6" w:rsidTr="001C764A">
        <w:trPr>
          <w:jc w:val="center"/>
        </w:trPr>
        <w:tc>
          <w:tcPr>
            <w:tcW w:w="2538" w:type="dxa"/>
          </w:tcPr>
          <w:p w:rsidR="00D153FE" w:rsidRPr="00335FF6" w:rsidRDefault="00D153FE" w:rsidP="001C764A">
            <w:r w:rsidRPr="00335FF6">
              <w:t xml:space="preserve">Islamic Studies/ Ethics </w:t>
            </w:r>
          </w:p>
        </w:tc>
        <w:tc>
          <w:tcPr>
            <w:tcW w:w="560" w:type="dxa"/>
          </w:tcPr>
          <w:p w:rsidR="00D153FE" w:rsidRPr="00335FF6" w:rsidRDefault="00D153FE" w:rsidP="001C764A">
            <w:r w:rsidRPr="00335FF6">
              <w:t>2</w:t>
            </w:r>
          </w:p>
        </w:tc>
        <w:tc>
          <w:tcPr>
            <w:tcW w:w="2500" w:type="dxa"/>
          </w:tcPr>
          <w:p w:rsidR="00D153FE" w:rsidRPr="00335FF6" w:rsidRDefault="00D153FE" w:rsidP="001C764A">
            <w:r w:rsidRPr="00335FF6">
              <w:t>Introduction to Law</w:t>
            </w:r>
          </w:p>
        </w:tc>
        <w:tc>
          <w:tcPr>
            <w:tcW w:w="600" w:type="dxa"/>
          </w:tcPr>
          <w:p w:rsidR="00D153FE" w:rsidRPr="00335FF6" w:rsidRDefault="00D153FE" w:rsidP="001C764A">
            <w:r w:rsidRPr="00335FF6">
              <w:t>3</w:t>
            </w:r>
          </w:p>
        </w:tc>
        <w:tc>
          <w:tcPr>
            <w:tcW w:w="2730" w:type="dxa"/>
          </w:tcPr>
          <w:p w:rsidR="00D153FE" w:rsidRPr="00335FF6" w:rsidRDefault="00B8124E" w:rsidP="001C764A">
            <w:r>
              <w:t>De</w:t>
            </w:r>
            <w:r w:rsidR="00511EF8" w:rsidRPr="00335FF6">
              <w:t xml:space="preserve">scriptive Statistics </w:t>
            </w:r>
          </w:p>
        </w:tc>
        <w:tc>
          <w:tcPr>
            <w:tcW w:w="648" w:type="dxa"/>
          </w:tcPr>
          <w:p w:rsidR="00D153FE" w:rsidRPr="00335FF6" w:rsidRDefault="00D153FE" w:rsidP="001C764A">
            <w:r w:rsidRPr="00335FF6">
              <w:t>3</w:t>
            </w:r>
          </w:p>
        </w:tc>
      </w:tr>
      <w:tr w:rsidR="00335FF6" w:rsidRPr="00335FF6" w:rsidTr="001C764A">
        <w:trPr>
          <w:jc w:val="center"/>
        </w:trPr>
        <w:tc>
          <w:tcPr>
            <w:tcW w:w="2538" w:type="dxa"/>
          </w:tcPr>
          <w:p w:rsidR="00D153FE" w:rsidRPr="00335FF6" w:rsidRDefault="00D153FE" w:rsidP="001C764A">
            <w:r w:rsidRPr="00335FF6">
              <w:t xml:space="preserve">Pakistan Studies </w:t>
            </w:r>
          </w:p>
        </w:tc>
        <w:tc>
          <w:tcPr>
            <w:tcW w:w="560" w:type="dxa"/>
          </w:tcPr>
          <w:p w:rsidR="00D153FE" w:rsidRPr="00335FF6" w:rsidRDefault="00D153FE" w:rsidP="001C764A">
            <w:r w:rsidRPr="00335FF6">
              <w:t>3</w:t>
            </w:r>
          </w:p>
        </w:tc>
        <w:tc>
          <w:tcPr>
            <w:tcW w:w="2500" w:type="dxa"/>
          </w:tcPr>
          <w:p w:rsidR="00D153FE" w:rsidRPr="00335FF6" w:rsidRDefault="00D153FE" w:rsidP="001C764A">
            <w:r w:rsidRPr="00335FF6">
              <w:t>Introduction to management</w:t>
            </w:r>
          </w:p>
        </w:tc>
        <w:tc>
          <w:tcPr>
            <w:tcW w:w="600" w:type="dxa"/>
          </w:tcPr>
          <w:p w:rsidR="00D153FE" w:rsidRPr="00335FF6" w:rsidRDefault="00D153FE" w:rsidP="001C764A">
            <w:r w:rsidRPr="00335FF6">
              <w:t>3</w:t>
            </w:r>
          </w:p>
        </w:tc>
        <w:tc>
          <w:tcPr>
            <w:tcW w:w="2730" w:type="dxa"/>
          </w:tcPr>
          <w:p w:rsidR="00D153FE" w:rsidRPr="00335FF6" w:rsidRDefault="00511EF8" w:rsidP="001C764A">
            <w:r w:rsidRPr="00335FF6">
              <w:t xml:space="preserve">Inferential Statistics </w:t>
            </w:r>
          </w:p>
        </w:tc>
        <w:tc>
          <w:tcPr>
            <w:tcW w:w="648" w:type="dxa"/>
          </w:tcPr>
          <w:p w:rsidR="00D153FE" w:rsidRPr="00335FF6" w:rsidRDefault="00D153FE" w:rsidP="001C764A">
            <w:r w:rsidRPr="00335FF6">
              <w:t>3</w:t>
            </w:r>
          </w:p>
        </w:tc>
      </w:tr>
      <w:tr w:rsidR="00335FF6" w:rsidRPr="00335FF6" w:rsidTr="001C764A">
        <w:trPr>
          <w:jc w:val="center"/>
        </w:trPr>
        <w:tc>
          <w:tcPr>
            <w:tcW w:w="2538" w:type="dxa"/>
          </w:tcPr>
          <w:p w:rsidR="00D153FE" w:rsidRPr="00335FF6" w:rsidRDefault="00D153FE" w:rsidP="001C764A">
            <w:r w:rsidRPr="00335FF6">
              <w:t>Mathematics I</w:t>
            </w:r>
          </w:p>
        </w:tc>
        <w:tc>
          <w:tcPr>
            <w:tcW w:w="560" w:type="dxa"/>
          </w:tcPr>
          <w:p w:rsidR="00D153FE" w:rsidRPr="00335FF6" w:rsidRDefault="00D153FE" w:rsidP="001C764A">
            <w:r w:rsidRPr="00335FF6">
              <w:t>3</w:t>
            </w:r>
          </w:p>
        </w:tc>
        <w:tc>
          <w:tcPr>
            <w:tcW w:w="2500" w:type="dxa"/>
          </w:tcPr>
          <w:p w:rsidR="00D153FE" w:rsidRPr="00335FF6" w:rsidRDefault="00D153FE" w:rsidP="001C764A">
            <w:r w:rsidRPr="00335FF6">
              <w:t>Introduction to international relations</w:t>
            </w:r>
          </w:p>
        </w:tc>
        <w:tc>
          <w:tcPr>
            <w:tcW w:w="600" w:type="dxa"/>
          </w:tcPr>
          <w:p w:rsidR="00D153FE" w:rsidRPr="00335FF6" w:rsidRDefault="00D153FE" w:rsidP="001C764A">
            <w:r w:rsidRPr="00335FF6">
              <w:t>3</w:t>
            </w:r>
          </w:p>
        </w:tc>
        <w:tc>
          <w:tcPr>
            <w:tcW w:w="2730" w:type="dxa"/>
          </w:tcPr>
          <w:p w:rsidR="00D153FE" w:rsidRPr="00335FF6" w:rsidRDefault="0058639B" w:rsidP="0058639B">
            <w:r w:rsidRPr="00335FF6">
              <w:t>Econometrics I</w:t>
            </w:r>
            <w:r>
              <w:t xml:space="preserve"> </w:t>
            </w:r>
          </w:p>
        </w:tc>
        <w:tc>
          <w:tcPr>
            <w:tcW w:w="648" w:type="dxa"/>
          </w:tcPr>
          <w:p w:rsidR="00D153FE" w:rsidRPr="00335FF6" w:rsidRDefault="00D153FE" w:rsidP="001C764A">
            <w:r w:rsidRPr="00335FF6">
              <w:t>3</w:t>
            </w:r>
          </w:p>
        </w:tc>
      </w:tr>
      <w:tr w:rsidR="0058639B" w:rsidRPr="00335FF6" w:rsidTr="001C764A">
        <w:trPr>
          <w:jc w:val="center"/>
        </w:trPr>
        <w:tc>
          <w:tcPr>
            <w:tcW w:w="2538" w:type="dxa"/>
          </w:tcPr>
          <w:p w:rsidR="0058639B" w:rsidRPr="00335FF6" w:rsidRDefault="0058639B" w:rsidP="001C764A">
            <w:r w:rsidRPr="00335FF6">
              <w:t>Mathematics II</w:t>
            </w:r>
          </w:p>
        </w:tc>
        <w:tc>
          <w:tcPr>
            <w:tcW w:w="560" w:type="dxa"/>
          </w:tcPr>
          <w:p w:rsidR="0058639B" w:rsidRPr="00335FF6" w:rsidRDefault="0058639B" w:rsidP="001C764A">
            <w:r w:rsidRPr="00335FF6">
              <w:t>3</w:t>
            </w:r>
          </w:p>
        </w:tc>
        <w:tc>
          <w:tcPr>
            <w:tcW w:w="2500" w:type="dxa"/>
          </w:tcPr>
          <w:p w:rsidR="0058639B" w:rsidRPr="00335FF6" w:rsidRDefault="0058639B" w:rsidP="00A42917">
            <w:r w:rsidRPr="00335FF6">
              <w:t>Introduction to Accounting</w:t>
            </w:r>
          </w:p>
        </w:tc>
        <w:tc>
          <w:tcPr>
            <w:tcW w:w="600" w:type="dxa"/>
          </w:tcPr>
          <w:p w:rsidR="0058639B" w:rsidRPr="00335FF6" w:rsidRDefault="0058639B" w:rsidP="00A42917">
            <w:r w:rsidRPr="00335FF6">
              <w:t>3</w:t>
            </w:r>
          </w:p>
        </w:tc>
        <w:tc>
          <w:tcPr>
            <w:tcW w:w="2730" w:type="dxa"/>
          </w:tcPr>
          <w:p w:rsidR="0058639B" w:rsidRPr="00335FF6" w:rsidRDefault="0058639B" w:rsidP="00A42917">
            <w:r w:rsidRPr="00335FF6">
              <w:t>Mathematical Economics</w:t>
            </w:r>
          </w:p>
        </w:tc>
        <w:tc>
          <w:tcPr>
            <w:tcW w:w="648" w:type="dxa"/>
          </w:tcPr>
          <w:p w:rsidR="0058639B" w:rsidRPr="00335FF6" w:rsidRDefault="0058639B" w:rsidP="00A42917">
            <w:r w:rsidRPr="00335FF6">
              <w:t>3</w:t>
            </w:r>
          </w:p>
        </w:tc>
      </w:tr>
      <w:tr w:rsidR="0058639B" w:rsidRPr="00335FF6" w:rsidTr="001C764A">
        <w:trPr>
          <w:jc w:val="center"/>
        </w:trPr>
        <w:tc>
          <w:tcPr>
            <w:tcW w:w="2538" w:type="dxa"/>
          </w:tcPr>
          <w:p w:rsidR="0058639B" w:rsidRPr="00335FF6" w:rsidRDefault="0058639B" w:rsidP="001C764A">
            <w:r w:rsidRPr="00335FF6">
              <w:t>Intro</w:t>
            </w:r>
            <w:r>
              <w:t xml:space="preserve">duction to Computer </w:t>
            </w:r>
          </w:p>
        </w:tc>
        <w:tc>
          <w:tcPr>
            <w:tcW w:w="560" w:type="dxa"/>
          </w:tcPr>
          <w:p w:rsidR="0058639B" w:rsidRPr="00335FF6" w:rsidRDefault="0058639B" w:rsidP="001C764A">
            <w:r w:rsidRPr="00335FF6">
              <w:t>3</w:t>
            </w:r>
          </w:p>
        </w:tc>
        <w:tc>
          <w:tcPr>
            <w:tcW w:w="2500" w:type="dxa"/>
          </w:tcPr>
          <w:p w:rsidR="0058639B" w:rsidRPr="00335FF6" w:rsidRDefault="0058639B" w:rsidP="001C764A"/>
        </w:tc>
        <w:tc>
          <w:tcPr>
            <w:tcW w:w="600" w:type="dxa"/>
          </w:tcPr>
          <w:p w:rsidR="0058639B" w:rsidRPr="00335FF6" w:rsidRDefault="0058639B" w:rsidP="001C764A"/>
        </w:tc>
        <w:tc>
          <w:tcPr>
            <w:tcW w:w="2730" w:type="dxa"/>
          </w:tcPr>
          <w:p w:rsidR="0058639B" w:rsidRPr="00335FF6" w:rsidRDefault="0058639B" w:rsidP="001C764A"/>
        </w:tc>
        <w:tc>
          <w:tcPr>
            <w:tcW w:w="648" w:type="dxa"/>
          </w:tcPr>
          <w:p w:rsidR="0058639B" w:rsidRPr="00335FF6" w:rsidRDefault="0058639B" w:rsidP="001C764A"/>
        </w:tc>
      </w:tr>
      <w:tr w:rsidR="0058639B" w:rsidRPr="00335FF6" w:rsidTr="001C764A">
        <w:trPr>
          <w:trHeight w:val="593"/>
          <w:jc w:val="center"/>
        </w:trPr>
        <w:tc>
          <w:tcPr>
            <w:tcW w:w="2538" w:type="dxa"/>
          </w:tcPr>
          <w:p w:rsidR="0058639B" w:rsidRPr="00335FF6" w:rsidRDefault="0058639B" w:rsidP="001C764A"/>
        </w:tc>
        <w:tc>
          <w:tcPr>
            <w:tcW w:w="560" w:type="dxa"/>
          </w:tcPr>
          <w:p w:rsidR="0058639B" w:rsidRPr="00335FF6" w:rsidRDefault="0058639B" w:rsidP="001C764A"/>
        </w:tc>
        <w:tc>
          <w:tcPr>
            <w:tcW w:w="2500" w:type="dxa"/>
          </w:tcPr>
          <w:p w:rsidR="0058639B" w:rsidRPr="00335FF6" w:rsidRDefault="0058639B" w:rsidP="001C764A"/>
        </w:tc>
        <w:tc>
          <w:tcPr>
            <w:tcW w:w="600" w:type="dxa"/>
          </w:tcPr>
          <w:p w:rsidR="0058639B" w:rsidRPr="00335FF6" w:rsidRDefault="0058639B" w:rsidP="001C764A"/>
        </w:tc>
        <w:tc>
          <w:tcPr>
            <w:tcW w:w="2730" w:type="dxa"/>
          </w:tcPr>
          <w:p w:rsidR="0058639B" w:rsidRPr="00335FF6" w:rsidRDefault="0058639B" w:rsidP="001C764A"/>
        </w:tc>
        <w:tc>
          <w:tcPr>
            <w:tcW w:w="648" w:type="dxa"/>
          </w:tcPr>
          <w:p w:rsidR="0058639B" w:rsidRPr="00335FF6" w:rsidRDefault="0058639B" w:rsidP="001C764A"/>
        </w:tc>
      </w:tr>
      <w:tr w:rsidR="0058639B" w:rsidRPr="00335FF6" w:rsidTr="001C764A">
        <w:trPr>
          <w:trHeight w:val="287"/>
          <w:jc w:val="center"/>
        </w:trPr>
        <w:tc>
          <w:tcPr>
            <w:tcW w:w="2538" w:type="dxa"/>
          </w:tcPr>
          <w:p w:rsidR="0058639B" w:rsidRPr="00335FF6" w:rsidRDefault="0058639B" w:rsidP="001C764A">
            <w:pPr>
              <w:rPr>
                <w:b/>
              </w:rPr>
            </w:pPr>
            <w:r w:rsidRPr="00335FF6">
              <w:rPr>
                <w:b/>
              </w:rPr>
              <w:t xml:space="preserve">9 Courses </w:t>
            </w:r>
          </w:p>
        </w:tc>
        <w:tc>
          <w:tcPr>
            <w:tcW w:w="560" w:type="dxa"/>
          </w:tcPr>
          <w:p w:rsidR="0058639B" w:rsidRPr="00335FF6" w:rsidRDefault="0058639B" w:rsidP="001C764A">
            <w:pPr>
              <w:rPr>
                <w:b/>
              </w:rPr>
            </w:pPr>
            <w:r w:rsidRPr="00335FF6">
              <w:rPr>
                <w:b/>
              </w:rPr>
              <w:t>25</w:t>
            </w:r>
          </w:p>
        </w:tc>
        <w:tc>
          <w:tcPr>
            <w:tcW w:w="2500" w:type="dxa"/>
          </w:tcPr>
          <w:p w:rsidR="0058639B" w:rsidRPr="00335FF6" w:rsidRDefault="006F4663" w:rsidP="001C764A">
            <w:pPr>
              <w:rPr>
                <w:b/>
              </w:rPr>
            </w:pPr>
            <w:r>
              <w:rPr>
                <w:b/>
              </w:rPr>
              <w:t>8</w:t>
            </w:r>
            <w:r w:rsidR="0058639B" w:rsidRPr="00335FF6">
              <w:rPr>
                <w:b/>
              </w:rPr>
              <w:t xml:space="preserve"> Courses </w:t>
            </w:r>
          </w:p>
        </w:tc>
        <w:tc>
          <w:tcPr>
            <w:tcW w:w="600" w:type="dxa"/>
          </w:tcPr>
          <w:p w:rsidR="0058639B" w:rsidRPr="00335FF6" w:rsidRDefault="0058639B" w:rsidP="001C764A">
            <w:pPr>
              <w:rPr>
                <w:b/>
              </w:rPr>
            </w:pPr>
            <w:r>
              <w:rPr>
                <w:b/>
              </w:rPr>
              <w:t>24</w:t>
            </w:r>
          </w:p>
        </w:tc>
        <w:tc>
          <w:tcPr>
            <w:tcW w:w="2730" w:type="dxa"/>
          </w:tcPr>
          <w:p w:rsidR="0058639B" w:rsidRPr="00335FF6" w:rsidRDefault="006F4663" w:rsidP="001C764A">
            <w:pPr>
              <w:rPr>
                <w:b/>
              </w:rPr>
            </w:pPr>
            <w:r>
              <w:rPr>
                <w:b/>
              </w:rPr>
              <w:t>8</w:t>
            </w:r>
            <w:r w:rsidR="0058639B" w:rsidRPr="00335FF6">
              <w:rPr>
                <w:b/>
              </w:rPr>
              <w:t xml:space="preserve"> Courses </w:t>
            </w:r>
          </w:p>
        </w:tc>
        <w:tc>
          <w:tcPr>
            <w:tcW w:w="648" w:type="dxa"/>
          </w:tcPr>
          <w:p w:rsidR="0058639B" w:rsidRPr="00335FF6" w:rsidRDefault="0058639B" w:rsidP="001C764A">
            <w:pPr>
              <w:rPr>
                <w:b/>
              </w:rPr>
            </w:pPr>
            <w:r>
              <w:rPr>
                <w:b/>
              </w:rPr>
              <w:t>24</w:t>
            </w:r>
          </w:p>
        </w:tc>
      </w:tr>
    </w:tbl>
    <w:p w:rsidR="00F14673" w:rsidRPr="0058639B" w:rsidRDefault="0058639B" w:rsidP="0058639B">
      <w:pPr>
        <w:tabs>
          <w:tab w:val="left" w:pos="1739"/>
        </w:tabs>
        <w:rPr>
          <w:b/>
          <w:bCs/>
          <w:caps/>
          <w:sz w:val="22"/>
          <w:szCs w:val="32"/>
        </w:rPr>
      </w:pPr>
      <w:r>
        <w:rPr>
          <w:b/>
          <w:bCs/>
          <w:caps/>
          <w:sz w:val="32"/>
          <w:szCs w:val="32"/>
        </w:rPr>
        <w:t xml:space="preserve">** </w:t>
      </w:r>
      <w:r w:rsidRPr="0058639B">
        <w:rPr>
          <w:b/>
          <w:bCs/>
          <w:caps/>
          <w:sz w:val="22"/>
          <w:szCs w:val="32"/>
        </w:rPr>
        <w:t>university has the option to offer any other course in leiu od English IV</w:t>
      </w:r>
    </w:p>
    <w:p w:rsidR="00D153FE" w:rsidRPr="0058639B" w:rsidRDefault="00D153FE" w:rsidP="00F14673">
      <w:pPr>
        <w:tabs>
          <w:tab w:val="left" w:pos="1739"/>
        </w:tabs>
        <w:jc w:val="center"/>
        <w:rPr>
          <w:b/>
          <w:bCs/>
          <w:caps/>
          <w:sz w:val="22"/>
          <w:szCs w:val="32"/>
        </w:rPr>
      </w:pPr>
    </w:p>
    <w:p w:rsidR="00D153FE" w:rsidRDefault="00D153FE" w:rsidP="00F14673">
      <w:pPr>
        <w:tabs>
          <w:tab w:val="left" w:pos="1739"/>
        </w:tabs>
        <w:jc w:val="center"/>
        <w:rPr>
          <w:b/>
          <w:bCs/>
          <w:caps/>
          <w:sz w:val="32"/>
          <w:szCs w:val="32"/>
        </w:rPr>
      </w:pPr>
    </w:p>
    <w:p w:rsidR="00D153FE" w:rsidRDefault="00D153FE" w:rsidP="00547615"/>
    <w:p w:rsidR="00D153FE" w:rsidRDefault="00D153FE" w:rsidP="00F14673">
      <w:pPr>
        <w:tabs>
          <w:tab w:val="left" w:pos="1739"/>
        </w:tabs>
        <w:jc w:val="center"/>
        <w:rPr>
          <w:b/>
          <w:bCs/>
          <w:caps/>
          <w:sz w:val="32"/>
          <w:szCs w:val="32"/>
        </w:rPr>
      </w:pPr>
    </w:p>
    <w:p w:rsidR="00D153FE" w:rsidRDefault="00D153FE" w:rsidP="00F14673">
      <w:pPr>
        <w:tabs>
          <w:tab w:val="left" w:pos="1739"/>
        </w:tabs>
        <w:jc w:val="center"/>
        <w:rPr>
          <w:b/>
          <w:bCs/>
          <w:caps/>
          <w:sz w:val="32"/>
          <w:szCs w:val="32"/>
        </w:rPr>
      </w:pPr>
    </w:p>
    <w:p w:rsidR="00D153FE" w:rsidRDefault="00D153FE" w:rsidP="00F14673">
      <w:pPr>
        <w:tabs>
          <w:tab w:val="left" w:pos="1739"/>
        </w:tabs>
        <w:jc w:val="center"/>
        <w:rPr>
          <w:b/>
          <w:bCs/>
          <w:caps/>
          <w:sz w:val="32"/>
          <w:szCs w:val="32"/>
        </w:rPr>
      </w:pPr>
    </w:p>
    <w:p w:rsidR="00D153FE" w:rsidRDefault="00D153FE" w:rsidP="00F14673">
      <w:pPr>
        <w:tabs>
          <w:tab w:val="left" w:pos="1739"/>
        </w:tabs>
        <w:jc w:val="center"/>
        <w:rPr>
          <w:b/>
          <w:bCs/>
          <w:caps/>
          <w:sz w:val="32"/>
          <w:szCs w:val="32"/>
        </w:rPr>
      </w:pPr>
    </w:p>
    <w:p w:rsidR="003F547B" w:rsidRDefault="003F547B" w:rsidP="00F14673">
      <w:pPr>
        <w:tabs>
          <w:tab w:val="left" w:pos="1739"/>
        </w:tabs>
        <w:jc w:val="center"/>
        <w:rPr>
          <w:b/>
          <w:bCs/>
          <w:caps/>
          <w:sz w:val="32"/>
          <w:szCs w:val="32"/>
        </w:rPr>
      </w:pPr>
    </w:p>
    <w:p w:rsidR="003F547B" w:rsidRPr="00372F03" w:rsidRDefault="003F547B" w:rsidP="003F547B">
      <w:pPr>
        <w:widowControl w:val="0"/>
        <w:autoSpaceDE w:val="0"/>
        <w:autoSpaceDN w:val="0"/>
        <w:adjustRightInd w:val="0"/>
        <w:jc w:val="center"/>
        <w:rPr>
          <w:b/>
          <w:sz w:val="36"/>
          <w:szCs w:val="36"/>
        </w:rPr>
      </w:pPr>
      <w:r w:rsidRPr="00372F03">
        <w:rPr>
          <w:b/>
          <w:sz w:val="28"/>
          <w:szCs w:val="36"/>
        </w:rPr>
        <w:lastRenderedPageBreak/>
        <w:t>SHAHEED BENAZIR BHUTTO WOMEN UNIVERSITY PESHAWAR</w:t>
      </w:r>
    </w:p>
    <w:p w:rsidR="003F547B" w:rsidRDefault="003F547B" w:rsidP="003F547B">
      <w:pPr>
        <w:widowControl w:val="0"/>
        <w:autoSpaceDE w:val="0"/>
        <w:autoSpaceDN w:val="0"/>
        <w:adjustRightInd w:val="0"/>
        <w:spacing w:before="2" w:line="480" w:lineRule="atLeast"/>
        <w:ind w:right="-117"/>
        <w:jc w:val="center"/>
        <w:rPr>
          <w:b/>
          <w:bCs/>
          <w:color w:val="000000"/>
          <w:sz w:val="48"/>
          <w:szCs w:val="48"/>
        </w:rPr>
      </w:pPr>
      <w:r>
        <w:rPr>
          <w:b/>
          <w:noProof/>
          <w:color w:val="A200A2"/>
          <w:sz w:val="44"/>
          <w:szCs w:val="44"/>
        </w:rPr>
        <w:drawing>
          <wp:anchor distT="0" distB="0" distL="114300" distR="114300" simplePos="0" relativeHeight="251693056" behindDoc="1" locked="0" layoutInCell="1" allowOverlap="1">
            <wp:simplePos x="0" y="0"/>
            <wp:positionH relativeFrom="column">
              <wp:posOffset>-513080</wp:posOffset>
            </wp:positionH>
            <wp:positionV relativeFrom="paragraph">
              <wp:posOffset>-414655</wp:posOffset>
            </wp:positionV>
            <wp:extent cx="754380" cy="645795"/>
            <wp:effectExtent l="0" t="0" r="7620" b="1905"/>
            <wp:wrapNone/>
            <wp:docPr id="1093" name="Picture 109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Final Mono"/>
                    <pic:cNvPicPr>
                      <a:picLocks noChangeAspect="1" noChangeArrowheads="1"/>
                    </pic:cNvPicPr>
                  </pic:nvPicPr>
                  <pic:blipFill>
                    <a:blip r:embed="rId20" cstate="print"/>
                    <a:srcRect/>
                    <a:stretch>
                      <a:fillRect/>
                    </a:stretch>
                  </pic:blipFill>
                  <pic:spPr bwMode="auto">
                    <a:xfrm>
                      <a:off x="0" y="0"/>
                      <a:ext cx="754380" cy="645795"/>
                    </a:xfrm>
                    <a:prstGeom prst="rect">
                      <a:avLst/>
                    </a:prstGeom>
                    <a:noFill/>
                    <a:ln w="9525">
                      <a:noFill/>
                      <a:miter lim="800000"/>
                      <a:headEnd/>
                      <a:tailEnd/>
                    </a:ln>
                  </pic:spPr>
                </pic:pic>
              </a:graphicData>
            </a:graphic>
          </wp:anchor>
        </w:drawing>
      </w:r>
      <w:r w:rsidRPr="00540ADE">
        <w:rPr>
          <w:b/>
          <w:bCs/>
          <w:color w:val="000000"/>
          <w:sz w:val="28"/>
          <w:szCs w:val="48"/>
        </w:rPr>
        <w:t xml:space="preserve">DEPATMENT OF ECONOMICS </w:t>
      </w:r>
    </w:p>
    <w:p w:rsidR="00D153FE" w:rsidRDefault="00D153FE" w:rsidP="00F14673">
      <w:pPr>
        <w:tabs>
          <w:tab w:val="left" w:pos="1739"/>
        </w:tabs>
        <w:jc w:val="center"/>
        <w:rPr>
          <w:b/>
          <w:bCs/>
          <w:caps/>
          <w:sz w:val="32"/>
          <w:szCs w:val="32"/>
        </w:rPr>
      </w:pPr>
    </w:p>
    <w:p w:rsidR="00D153FE" w:rsidRDefault="00D153FE" w:rsidP="00F14673">
      <w:pPr>
        <w:tabs>
          <w:tab w:val="left" w:pos="1739"/>
        </w:tabs>
        <w:jc w:val="center"/>
        <w:rPr>
          <w:b/>
          <w:bCs/>
          <w:caps/>
          <w:sz w:val="32"/>
          <w:szCs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
        <w:gridCol w:w="2010"/>
        <w:gridCol w:w="1440"/>
        <w:gridCol w:w="1044"/>
        <w:gridCol w:w="638"/>
        <w:gridCol w:w="2119"/>
        <w:gridCol w:w="743"/>
        <w:gridCol w:w="1474"/>
      </w:tblGrid>
      <w:tr w:rsidR="00335FF6" w:rsidRPr="00335FF6" w:rsidTr="00D153FE">
        <w:trPr>
          <w:trHeight w:val="485"/>
        </w:trPr>
        <w:tc>
          <w:tcPr>
            <w:tcW w:w="4584" w:type="dxa"/>
            <w:gridSpan w:val="4"/>
          </w:tcPr>
          <w:p w:rsidR="00D153FE" w:rsidRPr="00335FF6" w:rsidRDefault="00D153FE" w:rsidP="001C764A">
            <w:pPr>
              <w:jc w:val="center"/>
              <w:rPr>
                <w:b/>
              </w:rPr>
            </w:pPr>
            <w:r w:rsidRPr="00335FF6">
              <w:rPr>
                <w:b/>
              </w:rPr>
              <w:t>Major courses</w:t>
            </w:r>
          </w:p>
        </w:tc>
        <w:tc>
          <w:tcPr>
            <w:tcW w:w="4974" w:type="dxa"/>
            <w:gridSpan w:val="4"/>
          </w:tcPr>
          <w:p w:rsidR="00D153FE" w:rsidRPr="00335FF6" w:rsidRDefault="0058639B" w:rsidP="001C764A">
            <w:pPr>
              <w:jc w:val="center"/>
              <w:rPr>
                <w:b/>
              </w:rPr>
            </w:pPr>
            <w:r>
              <w:rPr>
                <w:b/>
              </w:rPr>
              <w:t>Optional courses</w:t>
            </w:r>
            <w:r w:rsidR="00D153FE" w:rsidRPr="00335FF6">
              <w:rPr>
                <w:b/>
              </w:rPr>
              <w:t xml:space="preserve"> the major</w:t>
            </w:r>
          </w:p>
        </w:tc>
      </w:tr>
      <w:tr w:rsidR="00335FF6" w:rsidRPr="00335FF6" w:rsidTr="00D153FE">
        <w:trPr>
          <w:trHeight w:val="440"/>
        </w:trPr>
        <w:tc>
          <w:tcPr>
            <w:tcW w:w="4584" w:type="dxa"/>
            <w:gridSpan w:val="4"/>
          </w:tcPr>
          <w:p w:rsidR="00D153FE" w:rsidRPr="00335FF6" w:rsidRDefault="0058639B" w:rsidP="001C764A">
            <w:pPr>
              <w:jc w:val="center"/>
              <w:rPr>
                <w:b/>
              </w:rPr>
            </w:pPr>
            <w:r>
              <w:rPr>
                <w:b/>
              </w:rPr>
              <w:t xml:space="preserve">15 courses </w:t>
            </w:r>
          </w:p>
        </w:tc>
        <w:tc>
          <w:tcPr>
            <w:tcW w:w="4974" w:type="dxa"/>
            <w:gridSpan w:val="4"/>
          </w:tcPr>
          <w:p w:rsidR="00D153FE" w:rsidRPr="00335FF6" w:rsidRDefault="0058639B" w:rsidP="0058639B">
            <w:pPr>
              <w:jc w:val="center"/>
              <w:rPr>
                <w:b/>
              </w:rPr>
            </w:pPr>
            <w:r>
              <w:rPr>
                <w:b/>
              </w:rPr>
              <w:t>4</w:t>
            </w:r>
            <w:r w:rsidR="00D153FE" w:rsidRPr="00335FF6">
              <w:rPr>
                <w:b/>
              </w:rPr>
              <w:t xml:space="preserve"> courses </w:t>
            </w:r>
          </w:p>
        </w:tc>
      </w:tr>
      <w:tr w:rsidR="00335FF6" w:rsidRPr="00335FF6" w:rsidTr="00D153FE">
        <w:tc>
          <w:tcPr>
            <w:tcW w:w="3540" w:type="dxa"/>
            <w:gridSpan w:val="3"/>
          </w:tcPr>
          <w:p w:rsidR="00D153FE" w:rsidRPr="00335FF6" w:rsidRDefault="00D153FE" w:rsidP="001C764A">
            <w:pPr>
              <w:jc w:val="center"/>
              <w:rPr>
                <w:b/>
              </w:rPr>
            </w:pPr>
            <w:r w:rsidRPr="00335FF6">
              <w:rPr>
                <w:b/>
              </w:rPr>
              <w:t>Courses</w:t>
            </w:r>
          </w:p>
        </w:tc>
        <w:tc>
          <w:tcPr>
            <w:tcW w:w="1044" w:type="dxa"/>
          </w:tcPr>
          <w:p w:rsidR="00D153FE" w:rsidRPr="00335FF6" w:rsidRDefault="00D153FE" w:rsidP="001C764A">
            <w:pPr>
              <w:jc w:val="center"/>
              <w:rPr>
                <w:b/>
              </w:rPr>
            </w:pPr>
            <w:r w:rsidRPr="00335FF6">
              <w:rPr>
                <w:b/>
              </w:rPr>
              <w:t>Cr. Hr.</w:t>
            </w:r>
          </w:p>
        </w:tc>
        <w:tc>
          <w:tcPr>
            <w:tcW w:w="3500" w:type="dxa"/>
            <w:gridSpan w:val="3"/>
          </w:tcPr>
          <w:p w:rsidR="00D153FE" w:rsidRPr="00335FF6" w:rsidRDefault="00D153FE" w:rsidP="001C764A">
            <w:pPr>
              <w:jc w:val="center"/>
              <w:rPr>
                <w:b/>
              </w:rPr>
            </w:pPr>
            <w:r w:rsidRPr="00335FF6">
              <w:rPr>
                <w:b/>
              </w:rPr>
              <w:t>Courses</w:t>
            </w:r>
          </w:p>
        </w:tc>
        <w:tc>
          <w:tcPr>
            <w:tcW w:w="1474" w:type="dxa"/>
          </w:tcPr>
          <w:p w:rsidR="00D153FE" w:rsidRPr="00335FF6" w:rsidRDefault="00D153FE" w:rsidP="001C764A">
            <w:pPr>
              <w:jc w:val="center"/>
              <w:rPr>
                <w:b/>
              </w:rPr>
            </w:pPr>
            <w:r w:rsidRPr="00335FF6">
              <w:rPr>
                <w:b/>
              </w:rPr>
              <w:t>Cr. Hr.</w:t>
            </w:r>
          </w:p>
        </w:tc>
      </w:tr>
      <w:tr w:rsidR="00335FF6" w:rsidRPr="00335FF6" w:rsidTr="00D153FE">
        <w:tc>
          <w:tcPr>
            <w:tcW w:w="3540" w:type="dxa"/>
            <w:gridSpan w:val="3"/>
          </w:tcPr>
          <w:p w:rsidR="00D153FE" w:rsidRPr="00335FF6" w:rsidRDefault="005F0766" w:rsidP="00493E14">
            <w:r w:rsidRPr="00335FF6">
              <w:t>Microeconomic Theory</w:t>
            </w:r>
          </w:p>
        </w:tc>
        <w:tc>
          <w:tcPr>
            <w:tcW w:w="1044" w:type="dxa"/>
          </w:tcPr>
          <w:p w:rsidR="00D153FE" w:rsidRPr="00335FF6" w:rsidRDefault="00D153FE" w:rsidP="001C764A">
            <w:pPr>
              <w:jc w:val="center"/>
            </w:pPr>
            <w:r w:rsidRPr="00335FF6">
              <w:t>3</w:t>
            </w:r>
          </w:p>
        </w:tc>
        <w:tc>
          <w:tcPr>
            <w:tcW w:w="3500" w:type="dxa"/>
            <w:gridSpan w:val="3"/>
          </w:tcPr>
          <w:p w:rsidR="00D153FE" w:rsidRPr="00335FF6" w:rsidRDefault="0058639B" w:rsidP="0058639B">
            <w:r>
              <w:t xml:space="preserve">Optional </w:t>
            </w:r>
            <w:r w:rsidR="00703AC1" w:rsidRPr="00335FF6">
              <w:t xml:space="preserve"> I</w:t>
            </w:r>
          </w:p>
        </w:tc>
        <w:tc>
          <w:tcPr>
            <w:tcW w:w="1474" w:type="dxa"/>
          </w:tcPr>
          <w:p w:rsidR="00D153FE" w:rsidRPr="00335FF6" w:rsidRDefault="00D153FE" w:rsidP="001C764A">
            <w:pPr>
              <w:jc w:val="center"/>
            </w:pPr>
            <w:r w:rsidRPr="00335FF6">
              <w:t>3</w:t>
            </w:r>
          </w:p>
        </w:tc>
      </w:tr>
      <w:tr w:rsidR="00335FF6" w:rsidRPr="00335FF6" w:rsidTr="00D153FE">
        <w:tc>
          <w:tcPr>
            <w:tcW w:w="3540" w:type="dxa"/>
            <w:gridSpan w:val="3"/>
          </w:tcPr>
          <w:p w:rsidR="00D153FE" w:rsidRPr="00335FF6" w:rsidRDefault="0058639B" w:rsidP="0058639B">
            <w:r w:rsidRPr="00335FF6">
              <w:t>Managerial Economics</w:t>
            </w:r>
            <w:r>
              <w:t xml:space="preserve"> </w:t>
            </w:r>
          </w:p>
        </w:tc>
        <w:tc>
          <w:tcPr>
            <w:tcW w:w="1044" w:type="dxa"/>
          </w:tcPr>
          <w:p w:rsidR="00D153FE" w:rsidRPr="00335FF6" w:rsidRDefault="00D153FE" w:rsidP="001C764A">
            <w:pPr>
              <w:jc w:val="center"/>
            </w:pPr>
            <w:r w:rsidRPr="00335FF6">
              <w:t>3</w:t>
            </w:r>
          </w:p>
        </w:tc>
        <w:tc>
          <w:tcPr>
            <w:tcW w:w="3500" w:type="dxa"/>
            <w:gridSpan w:val="3"/>
          </w:tcPr>
          <w:p w:rsidR="00D153FE" w:rsidRPr="00335FF6" w:rsidRDefault="0058639B" w:rsidP="00493E14">
            <w:r>
              <w:t>Optional</w:t>
            </w:r>
            <w:r w:rsidR="00703AC1" w:rsidRPr="00335FF6">
              <w:t xml:space="preserve"> II</w:t>
            </w:r>
          </w:p>
        </w:tc>
        <w:tc>
          <w:tcPr>
            <w:tcW w:w="1474" w:type="dxa"/>
          </w:tcPr>
          <w:p w:rsidR="00D153FE" w:rsidRPr="00335FF6" w:rsidRDefault="00D153FE" w:rsidP="001C764A">
            <w:pPr>
              <w:jc w:val="center"/>
            </w:pPr>
            <w:r w:rsidRPr="00335FF6">
              <w:t>3</w:t>
            </w:r>
          </w:p>
        </w:tc>
      </w:tr>
      <w:tr w:rsidR="00335FF6" w:rsidRPr="00335FF6" w:rsidTr="00D153FE">
        <w:tc>
          <w:tcPr>
            <w:tcW w:w="3540" w:type="dxa"/>
            <w:gridSpan w:val="3"/>
          </w:tcPr>
          <w:p w:rsidR="00D153FE" w:rsidRPr="00335FF6" w:rsidRDefault="0058639B" w:rsidP="0058639B">
            <w:r w:rsidRPr="00335FF6">
              <w:t>Public Finance</w:t>
            </w:r>
            <w:r>
              <w:t xml:space="preserve"> </w:t>
            </w:r>
          </w:p>
        </w:tc>
        <w:tc>
          <w:tcPr>
            <w:tcW w:w="1044" w:type="dxa"/>
          </w:tcPr>
          <w:p w:rsidR="00D153FE" w:rsidRPr="00335FF6" w:rsidRDefault="00D153FE" w:rsidP="001C764A">
            <w:pPr>
              <w:jc w:val="center"/>
            </w:pPr>
            <w:r w:rsidRPr="00335FF6">
              <w:t>3</w:t>
            </w:r>
          </w:p>
        </w:tc>
        <w:tc>
          <w:tcPr>
            <w:tcW w:w="3500" w:type="dxa"/>
            <w:gridSpan w:val="3"/>
          </w:tcPr>
          <w:p w:rsidR="00D153FE" w:rsidRPr="00335FF6" w:rsidRDefault="0058639B" w:rsidP="00493E14">
            <w:r>
              <w:t>Optional</w:t>
            </w:r>
            <w:r w:rsidR="00703AC1" w:rsidRPr="00335FF6">
              <w:t xml:space="preserve"> III</w:t>
            </w:r>
          </w:p>
        </w:tc>
        <w:tc>
          <w:tcPr>
            <w:tcW w:w="1474" w:type="dxa"/>
          </w:tcPr>
          <w:p w:rsidR="00D153FE" w:rsidRPr="00335FF6" w:rsidRDefault="00D153FE" w:rsidP="001C764A">
            <w:pPr>
              <w:jc w:val="center"/>
            </w:pPr>
            <w:r w:rsidRPr="00335FF6">
              <w:t>3</w:t>
            </w:r>
          </w:p>
        </w:tc>
      </w:tr>
      <w:tr w:rsidR="00335FF6" w:rsidRPr="00335FF6" w:rsidTr="00D153FE">
        <w:tc>
          <w:tcPr>
            <w:tcW w:w="3540" w:type="dxa"/>
            <w:gridSpan w:val="3"/>
          </w:tcPr>
          <w:p w:rsidR="00D153FE" w:rsidRPr="00335FF6" w:rsidRDefault="0058639B" w:rsidP="0058639B">
            <w:r w:rsidRPr="00335FF6">
              <w:t>Macroeconomic Theory</w:t>
            </w:r>
            <w:r>
              <w:t xml:space="preserve"> </w:t>
            </w:r>
          </w:p>
        </w:tc>
        <w:tc>
          <w:tcPr>
            <w:tcW w:w="1044" w:type="dxa"/>
          </w:tcPr>
          <w:p w:rsidR="00D153FE" w:rsidRPr="00335FF6" w:rsidRDefault="00D153FE" w:rsidP="001C764A">
            <w:pPr>
              <w:jc w:val="center"/>
            </w:pPr>
            <w:r w:rsidRPr="00335FF6">
              <w:t>3</w:t>
            </w:r>
          </w:p>
        </w:tc>
        <w:tc>
          <w:tcPr>
            <w:tcW w:w="3500" w:type="dxa"/>
            <w:gridSpan w:val="3"/>
          </w:tcPr>
          <w:p w:rsidR="00D153FE" w:rsidRPr="00335FF6" w:rsidRDefault="0058639B" w:rsidP="00493E14">
            <w:r>
              <w:t>Optional</w:t>
            </w:r>
            <w:r w:rsidR="00D153FE" w:rsidRPr="00335FF6">
              <w:t xml:space="preserve"> IV</w:t>
            </w:r>
          </w:p>
        </w:tc>
        <w:tc>
          <w:tcPr>
            <w:tcW w:w="1474" w:type="dxa"/>
          </w:tcPr>
          <w:p w:rsidR="00D153FE" w:rsidRPr="00335FF6" w:rsidRDefault="00D153FE" w:rsidP="001C764A">
            <w:pPr>
              <w:jc w:val="center"/>
            </w:pPr>
            <w:r w:rsidRPr="00335FF6">
              <w:t>3</w:t>
            </w:r>
          </w:p>
        </w:tc>
      </w:tr>
      <w:tr w:rsidR="00335FF6" w:rsidRPr="00335FF6" w:rsidTr="00D153FE">
        <w:tc>
          <w:tcPr>
            <w:tcW w:w="3540" w:type="dxa"/>
            <w:gridSpan w:val="3"/>
          </w:tcPr>
          <w:p w:rsidR="00D153FE" w:rsidRPr="00335FF6" w:rsidRDefault="00D153FE" w:rsidP="00493E14">
            <w:r w:rsidRPr="00335FF6">
              <w:t>International Trade Theory</w:t>
            </w:r>
          </w:p>
        </w:tc>
        <w:tc>
          <w:tcPr>
            <w:tcW w:w="1044" w:type="dxa"/>
          </w:tcPr>
          <w:p w:rsidR="00D153FE" w:rsidRPr="00335FF6" w:rsidRDefault="00D153FE" w:rsidP="001C764A">
            <w:pPr>
              <w:jc w:val="center"/>
            </w:pPr>
            <w:r w:rsidRPr="00335FF6">
              <w:t>3</w:t>
            </w:r>
          </w:p>
        </w:tc>
        <w:tc>
          <w:tcPr>
            <w:tcW w:w="3500" w:type="dxa"/>
            <w:gridSpan w:val="3"/>
          </w:tcPr>
          <w:p w:rsidR="00D153FE" w:rsidRPr="00335FF6" w:rsidRDefault="00D153FE" w:rsidP="00493E14"/>
        </w:tc>
        <w:tc>
          <w:tcPr>
            <w:tcW w:w="1474" w:type="dxa"/>
          </w:tcPr>
          <w:p w:rsidR="00D153FE" w:rsidRPr="00335FF6" w:rsidRDefault="00D153FE" w:rsidP="001C764A">
            <w:pPr>
              <w:jc w:val="center"/>
            </w:pPr>
          </w:p>
        </w:tc>
      </w:tr>
      <w:tr w:rsidR="00335FF6" w:rsidRPr="00335FF6" w:rsidTr="00D153FE">
        <w:tc>
          <w:tcPr>
            <w:tcW w:w="3540" w:type="dxa"/>
            <w:gridSpan w:val="3"/>
          </w:tcPr>
          <w:p w:rsidR="00D153FE" w:rsidRPr="00335FF6" w:rsidRDefault="0058639B" w:rsidP="0058639B">
            <w:r w:rsidRPr="00335FF6">
              <w:t>Development Economics</w:t>
            </w:r>
            <w:r>
              <w:t xml:space="preserve"> </w:t>
            </w:r>
          </w:p>
        </w:tc>
        <w:tc>
          <w:tcPr>
            <w:tcW w:w="1044" w:type="dxa"/>
          </w:tcPr>
          <w:p w:rsidR="00D153FE" w:rsidRPr="00335FF6" w:rsidRDefault="00D153FE" w:rsidP="001C764A">
            <w:pPr>
              <w:jc w:val="center"/>
            </w:pPr>
            <w:r w:rsidRPr="00335FF6">
              <w:t>3</w:t>
            </w:r>
          </w:p>
        </w:tc>
        <w:tc>
          <w:tcPr>
            <w:tcW w:w="3500" w:type="dxa"/>
            <w:gridSpan w:val="3"/>
          </w:tcPr>
          <w:p w:rsidR="00D153FE" w:rsidRPr="00335FF6" w:rsidRDefault="00D153FE" w:rsidP="001C764A">
            <w:pPr>
              <w:jc w:val="center"/>
            </w:pPr>
          </w:p>
        </w:tc>
        <w:tc>
          <w:tcPr>
            <w:tcW w:w="1474" w:type="dxa"/>
          </w:tcPr>
          <w:p w:rsidR="00D153FE" w:rsidRPr="00335FF6" w:rsidRDefault="00D153FE" w:rsidP="001C764A">
            <w:pPr>
              <w:jc w:val="center"/>
            </w:pPr>
          </w:p>
        </w:tc>
      </w:tr>
      <w:tr w:rsidR="00335FF6" w:rsidRPr="00335FF6" w:rsidTr="00D153FE">
        <w:tc>
          <w:tcPr>
            <w:tcW w:w="3540" w:type="dxa"/>
            <w:gridSpan w:val="3"/>
          </w:tcPr>
          <w:p w:rsidR="00D153FE" w:rsidRPr="00335FF6" w:rsidRDefault="0058639B" w:rsidP="00493E14">
            <w:r>
              <w:t>General Equilibrium &amp; Welfare Economics ***</w:t>
            </w:r>
          </w:p>
        </w:tc>
        <w:tc>
          <w:tcPr>
            <w:tcW w:w="1044" w:type="dxa"/>
          </w:tcPr>
          <w:p w:rsidR="00D153FE" w:rsidRPr="00335FF6" w:rsidRDefault="00D153FE" w:rsidP="001C764A">
            <w:pPr>
              <w:jc w:val="center"/>
            </w:pPr>
            <w:r w:rsidRPr="00335FF6">
              <w:t>3</w:t>
            </w:r>
          </w:p>
        </w:tc>
        <w:tc>
          <w:tcPr>
            <w:tcW w:w="3500" w:type="dxa"/>
            <w:gridSpan w:val="3"/>
          </w:tcPr>
          <w:p w:rsidR="00D153FE" w:rsidRPr="00335FF6" w:rsidRDefault="00D153FE" w:rsidP="001C764A">
            <w:pPr>
              <w:jc w:val="center"/>
            </w:pPr>
          </w:p>
        </w:tc>
        <w:tc>
          <w:tcPr>
            <w:tcW w:w="1474" w:type="dxa"/>
          </w:tcPr>
          <w:p w:rsidR="00D153FE" w:rsidRPr="00335FF6" w:rsidRDefault="00D153FE" w:rsidP="001C764A">
            <w:pPr>
              <w:jc w:val="center"/>
            </w:pPr>
          </w:p>
        </w:tc>
      </w:tr>
      <w:tr w:rsidR="00335FF6" w:rsidRPr="00335FF6" w:rsidTr="00D153FE">
        <w:tc>
          <w:tcPr>
            <w:tcW w:w="3540" w:type="dxa"/>
            <w:gridSpan w:val="3"/>
          </w:tcPr>
          <w:p w:rsidR="00D153FE" w:rsidRPr="00335FF6" w:rsidRDefault="00D153FE" w:rsidP="00493E14">
            <w:r w:rsidRPr="00335FF6">
              <w:t>Islamic Economics</w:t>
            </w:r>
          </w:p>
        </w:tc>
        <w:tc>
          <w:tcPr>
            <w:tcW w:w="1044" w:type="dxa"/>
          </w:tcPr>
          <w:p w:rsidR="00D153FE" w:rsidRPr="00335FF6" w:rsidRDefault="00D153FE" w:rsidP="001C764A">
            <w:pPr>
              <w:jc w:val="center"/>
            </w:pPr>
            <w:r w:rsidRPr="00335FF6">
              <w:t>3</w:t>
            </w:r>
          </w:p>
        </w:tc>
        <w:tc>
          <w:tcPr>
            <w:tcW w:w="3500" w:type="dxa"/>
            <w:gridSpan w:val="3"/>
          </w:tcPr>
          <w:p w:rsidR="00D153FE" w:rsidRPr="00335FF6" w:rsidRDefault="00D153FE" w:rsidP="001C764A">
            <w:pPr>
              <w:jc w:val="center"/>
            </w:pPr>
          </w:p>
        </w:tc>
        <w:tc>
          <w:tcPr>
            <w:tcW w:w="1474" w:type="dxa"/>
          </w:tcPr>
          <w:p w:rsidR="00D153FE" w:rsidRPr="00335FF6" w:rsidRDefault="00D153FE" w:rsidP="001C764A">
            <w:pPr>
              <w:jc w:val="center"/>
            </w:pPr>
          </w:p>
        </w:tc>
      </w:tr>
      <w:tr w:rsidR="00335FF6" w:rsidRPr="00335FF6" w:rsidTr="00D153FE">
        <w:tc>
          <w:tcPr>
            <w:tcW w:w="3540" w:type="dxa"/>
            <w:gridSpan w:val="3"/>
          </w:tcPr>
          <w:p w:rsidR="00D153FE" w:rsidRPr="00335FF6" w:rsidRDefault="0058639B" w:rsidP="00493E14">
            <w:r w:rsidRPr="00335FF6">
              <w:t>Monetary Economics</w:t>
            </w:r>
          </w:p>
        </w:tc>
        <w:tc>
          <w:tcPr>
            <w:tcW w:w="1044" w:type="dxa"/>
          </w:tcPr>
          <w:p w:rsidR="00D153FE" w:rsidRPr="00335FF6" w:rsidRDefault="00D153FE" w:rsidP="001C764A">
            <w:pPr>
              <w:jc w:val="center"/>
            </w:pPr>
            <w:r w:rsidRPr="00335FF6">
              <w:t>3</w:t>
            </w:r>
          </w:p>
        </w:tc>
        <w:tc>
          <w:tcPr>
            <w:tcW w:w="3500" w:type="dxa"/>
            <w:gridSpan w:val="3"/>
          </w:tcPr>
          <w:p w:rsidR="00D153FE" w:rsidRPr="00335FF6" w:rsidRDefault="00D153FE" w:rsidP="001C764A">
            <w:pPr>
              <w:jc w:val="center"/>
            </w:pPr>
          </w:p>
        </w:tc>
        <w:tc>
          <w:tcPr>
            <w:tcW w:w="1474" w:type="dxa"/>
          </w:tcPr>
          <w:p w:rsidR="00D153FE" w:rsidRPr="00335FF6" w:rsidRDefault="00D153FE" w:rsidP="001C764A">
            <w:pPr>
              <w:jc w:val="center"/>
            </w:pPr>
          </w:p>
        </w:tc>
      </w:tr>
      <w:tr w:rsidR="00335FF6" w:rsidRPr="00335FF6" w:rsidTr="00D153FE">
        <w:tc>
          <w:tcPr>
            <w:tcW w:w="3540" w:type="dxa"/>
            <w:gridSpan w:val="3"/>
          </w:tcPr>
          <w:p w:rsidR="00D153FE" w:rsidRPr="00335FF6" w:rsidRDefault="0058639B" w:rsidP="00493E14">
            <w:r>
              <w:t>Issues in World Economy</w:t>
            </w:r>
          </w:p>
        </w:tc>
        <w:tc>
          <w:tcPr>
            <w:tcW w:w="1044" w:type="dxa"/>
          </w:tcPr>
          <w:p w:rsidR="00D153FE" w:rsidRPr="00335FF6" w:rsidRDefault="00D153FE" w:rsidP="001C764A">
            <w:pPr>
              <w:jc w:val="center"/>
            </w:pPr>
            <w:r w:rsidRPr="00335FF6">
              <w:t>3</w:t>
            </w:r>
          </w:p>
        </w:tc>
        <w:tc>
          <w:tcPr>
            <w:tcW w:w="3500" w:type="dxa"/>
            <w:gridSpan w:val="3"/>
          </w:tcPr>
          <w:p w:rsidR="00D153FE" w:rsidRPr="00335FF6" w:rsidRDefault="00D153FE" w:rsidP="001C764A">
            <w:pPr>
              <w:jc w:val="center"/>
            </w:pPr>
          </w:p>
        </w:tc>
        <w:tc>
          <w:tcPr>
            <w:tcW w:w="1474" w:type="dxa"/>
          </w:tcPr>
          <w:p w:rsidR="00D153FE" w:rsidRPr="00335FF6" w:rsidRDefault="00D153FE" w:rsidP="001C764A">
            <w:pPr>
              <w:jc w:val="center"/>
            </w:pPr>
          </w:p>
        </w:tc>
      </w:tr>
      <w:tr w:rsidR="0058639B" w:rsidRPr="00335FF6" w:rsidTr="00D153FE">
        <w:tc>
          <w:tcPr>
            <w:tcW w:w="3540" w:type="dxa"/>
            <w:gridSpan w:val="3"/>
          </w:tcPr>
          <w:p w:rsidR="0058639B" w:rsidRDefault="0058639B" w:rsidP="00493E14">
            <w:r w:rsidRPr="00335FF6">
              <w:t>International Trade Policy</w:t>
            </w:r>
            <w:r>
              <w:t xml:space="preserve">  ***</w:t>
            </w:r>
          </w:p>
        </w:tc>
        <w:tc>
          <w:tcPr>
            <w:tcW w:w="1044" w:type="dxa"/>
          </w:tcPr>
          <w:p w:rsidR="0058639B" w:rsidRPr="00335FF6" w:rsidRDefault="0058639B" w:rsidP="001C764A">
            <w:pPr>
              <w:jc w:val="center"/>
            </w:pPr>
            <w:r>
              <w:t>03</w:t>
            </w:r>
          </w:p>
        </w:tc>
        <w:tc>
          <w:tcPr>
            <w:tcW w:w="3500" w:type="dxa"/>
            <w:gridSpan w:val="3"/>
          </w:tcPr>
          <w:p w:rsidR="0058639B" w:rsidRPr="00335FF6" w:rsidRDefault="0058639B" w:rsidP="001C764A">
            <w:pPr>
              <w:jc w:val="center"/>
            </w:pPr>
          </w:p>
        </w:tc>
        <w:tc>
          <w:tcPr>
            <w:tcW w:w="1474" w:type="dxa"/>
          </w:tcPr>
          <w:p w:rsidR="0058639B" w:rsidRPr="00335FF6" w:rsidRDefault="0058639B" w:rsidP="001C764A">
            <w:pPr>
              <w:jc w:val="center"/>
            </w:pPr>
          </w:p>
        </w:tc>
      </w:tr>
      <w:tr w:rsidR="0058639B" w:rsidRPr="00335FF6" w:rsidTr="00D153FE">
        <w:tc>
          <w:tcPr>
            <w:tcW w:w="3540" w:type="dxa"/>
            <w:gridSpan w:val="3"/>
          </w:tcPr>
          <w:p w:rsidR="0058639B" w:rsidRPr="00335FF6" w:rsidRDefault="0058639B" w:rsidP="00493E14">
            <w:r w:rsidRPr="00335FF6">
              <w:t>Econometrics II</w:t>
            </w:r>
            <w:r>
              <w:t>***</w:t>
            </w:r>
          </w:p>
        </w:tc>
        <w:tc>
          <w:tcPr>
            <w:tcW w:w="1044" w:type="dxa"/>
          </w:tcPr>
          <w:p w:rsidR="0058639B" w:rsidRDefault="0058639B" w:rsidP="001C764A">
            <w:pPr>
              <w:jc w:val="center"/>
            </w:pPr>
            <w:r>
              <w:t>3</w:t>
            </w:r>
          </w:p>
        </w:tc>
        <w:tc>
          <w:tcPr>
            <w:tcW w:w="3500" w:type="dxa"/>
            <w:gridSpan w:val="3"/>
          </w:tcPr>
          <w:p w:rsidR="0058639B" w:rsidRPr="00335FF6" w:rsidRDefault="0058639B" w:rsidP="001C764A">
            <w:pPr>
              <w:jc w:val="center"/>
            </w:pPr>
          </w:p>
        </w:tc>
        <w:tc>
          <w:tcPr>
            <w:tcW w:w="1474" w:type="dxa"/>
          </w:tcPr>
          <w:p w:rsidR="0058639B" w:rsidRPr="00335FF6" w:rsidRDefault="0058639B" w:rsidP="001C764A">
            <w:pPr>
              <w:jc w:val="center"/>
            </w:pPr>
          </w:p>
        </w:tc>
      </w:tr>
      <w:tr w:rsidR="00335FF6" w:rsidRPr="00335FF6" w:rsidTr="00D153FE">
        <w:tc>
          <w:tcPr>
            <w:tcW w:w="3540" w:type="dxa"/>
            <w:gridSpan w:val="3"/>
          </w:tcPr>
          <w:p w:rsidR="00D153FE" w:rsidRPr="00335FF6" w:rsidRDefault="0058639B" w:rsidP="00493E14">
            <w:r w:rsidRPr="00335FF6">
              <w:t>Major issues in Pakistan Economy</w:t>
            </w:r>
          </w:p>
        </w:tc>
        <w:tc>
          <w:tcPr>
            <w:tcW w:w="1044" w:type="dxa"/>
          </w:tcPr>
          <w:p w:rsidR="00D153FE" w:rsidRPr="00335FF6" w:rsidRDefault="00D153FE" w:rsidP="001C764A">
            <w:pPr>
              <w:jc w:val="center"/>
            </w:pPr>
            <w:r w:rsidRPr="00335FF6">
              <w:t>3</w:t>
            </w:r>
          </w:p>
        </w:tc>
        <w:tc>
          <w:tcPr>
            <w:tcW w:w="3500" w:type="dxa"/>
            <w:gridSpan w:val="3"/>
          </w:tcPr>
          <w:p w:rsidR="00D153FE" w:rsidRPr="00335FF6" w:rsidRDefault="00D153FE" w:rsidP="001C764A">
            <w:pPr>
              <w:jc w:val="center"/>
            </w:pPr>
          </w:p>
        </w:tc>
        <w:tc>
          <w:tcPr>
            <w:tcW w:w="1474" w:type="dxa"/>
          </w:tcPr>
          <w:p w:rsidR="00D153FE" w:rsidRPr="00335FF6" w:rsidRDefault="00D153FE" w:rsidP="001C764A">
            <w:pPr>
              <w:jc w:val="center"/>
            </w:pPr>
          </w:p>
        </w:tc>
      </w:tr>
      <w:tr w:rsidR="00335FF6" w:rsidRPr="00335FF6" w:rsidTr="00D153FE">
        <w:tc>
          <w:tcPr>
            <w:tcW w:w="3540" w:type="dxa"/>
            <w:gridSpan w:val="3"/>
          </w:tcPr>
          <w:p w:rsidR="00D153FE" w:rsidRPr="00335FF6" w:rsidRDefault="0058639B" w:rsidP="0058639B">
            <w:r w:rsidRPr="00335FF6">
              <w:t xml:space="preserve">Research Methods  </w:t>
            </w:r>
          </w:p>
        </w:tc>
        <w:tc>
          <w:tcPr>
            <w:tcW w:w="1044" w:type="dxa"/>
          </w:tcPr>
          <w:p w:rsidR="00D153FE" w:rsidRPr="00335FF6" w:rsidRDefault="00D153FE" w:rsidP="001C764A">
            <w:pPr>
              <w:jc w:val="center"/>
            </w:pPr>
            <w:r w:rsidRPr="00335FF6">
              <w:t>3</w:t>
            </w:r>
          </w:p>
        </w:tc>
        <w:tc>
          <w:tcPr>
            <w:tcW w:w="3500" w:type="dxa"/>
            <w:gridSpan w:val="3"/>
          </w:tcPr>
          <w:p w:rsidR="00D153FE" w:rsidRPr="00335FF6" w:rsidRDefault="00D153FE" w:rsidP="001C764A">
            <w:pPr>
              <w:jc w:val="center"/>
            </w:pPr>
          </w:p>
        </w:tc>
        <w:tc>
          <w:tcPr>
            <w:tcW w:w="1474" w:type="dxa"/>
          </w:tcPr>
          <w:p w:rsidR="00D153FE" w:rsidRPr="00335FF6" w:rsidRDefault="00D153FE" w:rsidP="001C764A">
            <w:pPr>
              <w:jc w:val="center"/>
            </w:pPr>
          </w:p>
        </w:tc>
      </w:tr>
      <w:tr w:rsidR="00335FF6" w:rsidRPr="00335FF6" w:rsidTr="00D153FE">
        <w:tc>
          <w:tcPr>
            <w:tcW w:w="3540" w:type="dxa"/>
            <w:gridSpan w:val="3"/>
          </w:tcPr>
          <w:p w:rsidR="00D153FE" w:rsidRPr="00335FF6" w:rsidRDefault="0058639B" w:rsidP="0058639B">
            <w:r>
              <w:t>Economic Growth***</w:t>
            </w:r>
          </w:p>
        </w:tc>
        <w:tc>
          <w:tcPr>
            <w:tcW w:w="1044" w:type="dxa"/>
          </w:tcPr>
          <w:p w:rsidR="00D153FE" w:rsidRPr="00335FF6" w:rsidRDefault="0058639B" w:rsidP="001C764A">
            <w:pPr>
              <w:jc w:val="center"/>
            </w:pPr>
            <w:r>
              <w:t>3</w:t>
            </w:r>
          </w:p>
        </w:tc>
        <w:tc>
          <w:tcPr>
            <w:tcW w:w="3500" w:type="dxa"/>
            <w:gridSpan w:val="3"/>
          </w:tcPr>
          <w:p w:rsidR="00D153FE" w:rsidRPr="00335FF6" w:rsidRDefault="00D153FE" w:rsidP="001C764A">
            <w:pPr>
              <w:jc w:val="center"/>
            </w:pPr>
          </w:p>
        </w:tc>
        <w:tc>
          <w:tcPr>
            <w:tcW w:w="1474" w:type="dxa"/>
          </w:tcPr>
          <w:p w:rsidR="00D153FE" w:rsidRPr="00335FF6" w:rsidRDefault="00D153FE" w:rsidP="001C764A">
            <w:pPr>
              <w:jc w:val="center"/>
            </w:pPr>
          </w:p>
        </w:tc>
      </w:tr>
      <w:tr w:rsidR="0058639B" w:rsidRPr="00335FF6" w:rsidTr="00D153FE">
        <w:tc>
          <w:tcPr>
            <w:tcW w:w="3540" w:type="dxa"/>
            <w:gridSpan w:val="3"/>
          </w:tcPr>
          <w:p w:rsidR="0058639B" w:rsidRDefault="0058639B" w:rsidP="0058639B">
            <w:r>
              <w:t>15 courses</w:t>
            </w:r>
          </w:p>
        </w:tc>
        <w:tc>
          <w:tcPr>
            <w:tcW w:w="1044" w:type="dxa"/>
          </w:tcPr>
          <w:p w:rsidR="0058639B" w:rsidRPr="00335FF6" w:rsidRDefault="0058639B" w:rsidP="001C764A">
            <w:pPr>
              <w:jc w:val="center"/>
            </w:pPr>
            <w:r>
              <w:t>45</w:t>
            </w:r>
          </w:p>
        </w:tc>
        <w:tc>
          <w:tcPr>
            <w:tcW w:w="3500" w:type="dxa"/>
            <w:gridSpan w:val="3"/>
          </w:tcPr>
          <w:p w:rsidR="0058639B" w:rsidRPr="00335FF6" w:rsidRDefault="0058639B" w:rsidP="00A42917">
            <w:pPr>
              <w:jc w:val="center"/>
            </w:pPr>
            <w:r>
              <w:t>4</w:t>
            </w:r>
            <w:r w:rsidRPr="00335FF6">
              <w:t xml:space="preserve"> courses</w:t>
            </w:r>
          </w:p>
        </w:tc>
        <w:tc>
          <w:tcPr>
            <w:tcW w:w="1474" w:type="dxa"/>
          </w:tcPr>
          <w:p w:rsidR="0058639B" w:rsidRPr="00335FF6" w:rsidRDefault="0058639B" w:rsidP="00A42917">
            <w:pPr>
              <w:jc w:val="center"/>
            </w:pPr>
            <w:r>
              <w:t>12</w:t>
            </w:r>
          </w:p>
        </w:tc>
      </w:tr>
      <w:tr w:rsidR="0058639B" w:rsidRPr="00335FF6" w:rsidTr="00D15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wBefore w:w="90" w:type="dxa"/>
          <w:trHeight w:val="671"/>
        </w:trPr>
        <w:tc>
          <w:tcPr>
            <w:tcW w:w="5132" w:type="dxa"/>
            <w:gridSpan w:val="4"/>
            <w:tcBorders>
              <w:top w:val="nil"/>
              <w:left w:val="nil"/>
              <w:bottom w:val="nil"/>
              <w:right w:val="nil"/>
            </w:tcBorders>
            <w:vAlign w:val="bottom"/>
          </w:tcPr>
          <w:p w:rsidR="0058639B" w:rsidRPr="00335FF6" w:rsidRDefault="0058639B" w:rsidP="00511EF8">
            <w:pPr>
              <w:widowControl w:val="0"/>
              <w:autoSpaceDE w:val="0"/>
              <w:autoSpaceDN w:val="0"/>
              <w:adjustRightInd w:val="0"/>
            </w:pPr>
            <w:r w:rsidRPr="00335FF6">
              <w:t xml:space="preserve">Note: </w:t>
            </w:r>
            <w:r>
              <w:t>Optional</w:t>
            </w:r>
            <w:r w:rsidRPr="00335FF6">
              <w:t xml:space="preserve"> </w:t>
            </w:r>
            <w:r>
              <w:t xml:space="preserve">subjects will be offered as per </w:t>
            </w:r>
            <w:r w:rsidRPr="00335FF6">
              <w:t>availability of teachers.</w:t>
            </w:r>
          </w:p>
          <w:p w:rsidR="0058639B" w:rsidRDefault="0058639B" w:rsidP="001C764A">
            <w:pPr>
              <w:widowControl w:val="0"/>
              <w:autoSpaceDE w:val="0"/>
              <w:autoSpaceDN w:val="0"/>
              <w:adjustRightInd w:val="0"/>
              <w:ind w:left="120"/>
            </w:pPr>
          </w:p>
          <w:p w:rsidR="0058639B" w:rsidRDefault="0058639B" w:rsidP="001C764A">
            <w:pPr>
              <w:widowControl w:val="0"/>
              <w:autoSpaceDE w:val="0"/>
              <w:autoSpaceDN w:val="0"/>
              <w:adjustRightInd w:val="0"/>
              <w:ind w:left="120"/>
            </w:pPr>
          </w:p>
          <w:p w:rsidR="0058639B" w:rsidRDefault="0058639B" w:rsidP="001C764A">
            <w:pPr>
              <w:widowControl w:val="0"/>
              <w:autoSpaceDE w:val="0"/>
              <w:autoSpaceDN w:val="0"/>
              <w:adjustRightInd w:val="0"/>
              <w:ind w:left="120"/>
            </w:pPr>
          </w:p>
          <w:p w:rsidR="0058639B" w:rsidRPr="00335FF6" w:rsidRDefault="0058639B" w:rsidP="001C764A">
            <w:pPr>
              <w:widowControl w:val="0"/>
              <w:autoSpaceDE w:val="0"/>
              <w:autoSpaceDN w:val="0"/>
              <w:adjustRightInd w:val="0"/>
              <w:ind w:left="120"/>
            </w:pPr>
            <w:r w:rsidRPr="00335FF6">
              <w:t>Total numbers of Credit Hours</w:t>
            </w:r>
          </w:p>
        </w:tc>
        <w:tc>
          <w:tcPr>
            <w:tcW w:w="2119" w:type="dxa"/>
            <w:tcBorders>
              <w:top w:val="nil"/>
              <w:left w:val="nil"/>
              <w:bottom w:val="nil"/>
              <w:right w:val="nil"/>
            </w:tcBorders>
            <w:vAlign w:val="bottom"/>
          </w:tcPr>
          <w:p w:rsidR="0058639B" w:rsidRPr="00335FF6" w:rsidRDefault="0058639B" w:rsidP="001C764A">
            <w:pPr>
              <w:widowControl w:val="0"/>
              <w:autoSpaceDE w:val="0"/>
              <w:autoSpaceDN w:val="0"/>
              <w:adjustRightInd w:val="0"/>
            </w:pPr>
          </w:p>
        </w:tc>
        <w:tc>
          <w:tcPr>
            <w:tcW w:w="2217" w:type="dxa"/>
            <w:gridSpan w:val="2"/>
            <w:tcBorders>
              <w:top w:val="nil"/>
              <w:left w:val="nil"/>
              <w:bottom w:val="nil"/>
              <w:right w:val="nil"/>
            </w:tcBorders>
            <w:vAlign w:val="bottom"/>
          </w:tcPr>
          <w:p w:rsidR="0058639B" w:rsidRPr="00335FF6" w:rsidRDefault="0058639B" w:rsidP="0058639B">
            <w:pPr>
              <w:widowControl w:val="0"/>
              <w:autoSpaceDE w:val="0"/>
              <w:autoSpaceDN w:val="0"/>
              <w:adjustRightInd w:val="0"/>
              <w:jc w:val="right"/>
            </w:pPr>
            <w:r w:rsidRPr="00335FF6">
              <w:t>13</w:t>
            </w:r>
            <w:r>
              <w:t>0</w:t>
            </w:r>
          </w:p>
        </w:tc>
      </w:tr>
      <w:tr w:rsidR="0058639B" w:rsidRPr="00335FF6" w:rsidTr="00D15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wBefore w:w="90" w:type="dxa"/>
          <w:trHeight w:val="415"/>
        </w:trPr>
        <w:tc>
          <w:tcPr>
            <w:tcW w:w="2010" w:type="dxa"/>
            <w:tcBorders>
              <w:top w:val="nil"/>
              <w:left w:val="nil"/>
              <w:bottom w:val="nil"/>
              <w:right w:val="nil"/>
            </w:tcBorders>
            <w:vAlign w:val="bottom"/>
          </w:tcPr>
          <w:p w:rsidR="0058639B" w:rsidRPr="00335FF6" w:rsidRDefault="0058639B" w:rsidP="001C764A">
            <w:pPr>
              <w:widowControl w:val="0"/>
              <w:autoSpaceDE w:val="0"/>
              <w:autoSpaceDN w:val="0"/>
              <w:adjustRightInd w:val="0"/>
              <w:ind w:left="120"/>
            </w:pPr>
            <w:r w:rsidRPr="00335FF6">
              <w:t>Duration</w:t>
            </w:r>
          </w:p>
        </w:tc>
        <w:tc>
          <w:tcPr>
            <w:tcW w:w="3122" w:type="dxa"/>
            <w:gridSpan w:val="3"/>
            <w:tcBorders>
              <w:top w:val="nil"/>
              <w:left w:val="nil"/>
              <w:bottom w:val="nil"/>
              <w:right w:val="nil"/>
            </w:tcBorders>
            <w:vAlign w:val="bottom"/>
          </w:tcPr>
          <w:p w:rsidR="0058639B" w:rsidRPr="00335FF6" w:rsidRDefault="0058639B" w:rsidP="001C764A">
            <w:pPr>
              <w:widowControl w:val="0"/>
              <w:autoSpaceDE w:val="0"/>
              <w:autoSpaceDN w:val="0"/>
              <w:adjustRightInd w:val="0"/>
            </w:pPr>
          </w:p>
        </w:tc>
        <w:tc>
          <w:tcPr>
            <w:tcW w:w="2119" w:type="dxa"/>
            <w:tcBorders>
              <w:top w:val="nil"/>
              <w:left w:val="nil"/>
              <w:bottom w:val="nil"/>
              <w:right w:val="nil"/>
            </w:tcBorders>
            <w:vAlign w:val="bottom"/>
          </w:tcPr>
          <w:p w:rsidR="0058639B" w:rsidRPr="00335FF6" w:rsidRDefault="0058639B" w:rsidP="001C764A">
            <w:pPr>
              <w:widowControl w:val="0"/>
              <w:autoSpaceDE w:val="0"/>
              <w:autoSpaceDN w:val="0"/>
              <w:adjustRightInd w:val="0"/>
            </w:pPr>
          </w:p>
        </w:tc>
        <w:tc>
          <w:tcPr>
            <w:tcW w:w="2217" w:type="dxa"/>
            <w:gridSpan w:val="2"/>
            <w:tcBorders>
              <w:top w:val="nil"/>
              <w:left w:val="nil"/>
              <w:bottom w:val="nil"/>
              <w:right w:val="nil"/>
            </w:tcBorders>
            <w:vAlign w:val="bottom"/>
          </w:tcPr>
          <w:p w:rsidR="0058639B" w:rsidRPr="00335FF6" w:rsidRDefault="0058639B" w:rsidP="001C764A">
            <w:pPr>
              <w:widowControl w:val="0"/>
              <w:autoSpaceDE w:val="0"/>
              <w:autoSpaceDN w:val="0"/>
              <w:adjustRightInd w:val="0"/>
              <w:jc w:val="right"/>
            </w:pPr>
            <w:r w:rsidRPr="00335FF6">
              <w:t>04 YEARS</w:t>
            </w:r>
          </w:p>
        </w:tc>
      </w:tr>
      <w:tr w:rsidR="0058639B" w:rsidRPr="00335FF6" w:rsidTr="00D15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wBefore w:w="90" w:type="dxa"/>
          <w:trHeight w:val="413"/>
        </w:trPr>
        <w:tc>
          <w:tcPr>
            <w:tcW w:w="2010" w:type="dxa"/>
            <w:tcBorders>
              <w:top w:val="nil"/>
              <w:left w:val="nil"/>
              <w:bottom w:val="nil"/>
              <w:right w:val="nil"/>
            </w:tcBorders>
            <w:vAlign w:val="bottom"/>
          </w:tcPr>
          <w:p w:rsidR="0058639B" w:rsidRPr="00335FF6" w:rsidRDefault="0058639B" w:rsidP="001C764A">
            <w:pPr>
              <w:widowControl w:val="0"/>
              <w:autoSpaceDE w:val="0"/>
              <w:autoSpaceDN w:val="0"/>
              <w:adjustRightInd w:val="0"/>
              <w:ind w:left="120"/>
            </w:pPr>
            <w:r w:rsidRPr="00335FF6">
              <w:t>Semester Duration</w:t>
            </w:r>
          </w:p>
        </w:tc>
        <w:tc>
          <w:tcPr>
            <w:tcW w:w="3122" w:type="dxa"/>
            <w:gridSpan w:val="3"/>
            <w:tcBorders>
              <w:top w:val="nil"/>
              <w:left w:val="nil"/>
              <w:bottom w:val="nil"/>
              <w:right w:val="nil"/>
            </w:tcBorders>
            <w:vAlign w:val="bottom"/>
          </w:tcPr>
          <w:p w:rsidR="0058639B" w:rsidRPr="00335FF6" w:rsidRDefault="0058639B" w:rsidP="001C764A">
            <w:pPr>
              <w:widowControl w:val="0"/>
              <w:autoSpaceDE w:val="0"/>
              <w:autoSpaceDN w:val="0"/>
              <w:adjustRightInd w:val="0"/>
            </w:pPr>
          </w:p>
        </w:tc>
        <w:tc>
          <w:tcPr>
            <w:tcW w:w="2119" w:type="dxa"/>
            <w:tcBorders>
              <w:top w:val="nil"/>
              <w:left w:val="nil"/>
              <w:bottom w:val="nil"/>
              <w:right w:val="nil"/>
            </w:tcBorders>
            <w:vAlign w:val="bottom"/>
          </w:tcPr>
          <w:p w:rsidR="0058639B" w:rsidRPr="00335FF6" w:rsidRDefault="0058639B" w:rsidP="001C764A">
            <w:pPr>
              <w:widowControl w:val="0"/>
              <w:autoSpaceDE w:val="0"/>
              <w:autoSpaceDN w:val="0"/>
              <w:adjustRightInd w:val="0"/>
            </w:pPr>
          </w:p>
        </w:tc>
        <w:tc>
          <w:tcPr>
            <w:tcW w:w="2217" w:type="dxa"/>
            <w:gridSpan w:val="2"/>
            <w:tcBorders>
              <w:top w:val="nil"/>
              <w:left w:val="nil"/>
              <w:bottom w:val="nil"/>
              <w:right w:val="nil"/>
            </w:tcBorders>
            <w:vAlign w:val="bottom"/>
          </w:tcPr>
          <w:p w:rsidR="0058639B" w:rsidRPr="00335FF6" w:rsidRDefault="0058639B" w:rsidP="001C764A">
            <w:pPr>
              <w:widowControl w:val="0"/>
              <w:autoSpaceDE w:val="0"/>
              <w:autoSpaceDN w:val="0"/>
              <w:adjustRightInd w:val="0"/>
              <w:jc w:val="right"/>
            </w:pPr>
            <w:r w:rsidRPr="00335FF6">
              <w:t>18 WEEKS</w:t>
            </w:r>
          </w:p>
        </w:tc>
      </w:tr>
      <w:tr w:rsidR="0058639B" w:rsidRPr="00335FF6" w:rsidTr="00D15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wBefore w:w="90" w:type="dxa"/>
          <w:trHeight w:val="416"/>
        </w:trPr>
        <w:tc>
          <w:tcPr>
            <w:tcW w:w="2010" w:type="dxa"/>
            <w:tcBorders>
              <w:top w:val="nil"/>
              <w:left w:val="nil"/>
              <w:bottom w:val="nil"/>
              <w:right w:val="nil"/>
            </w:tcBorders>
            <w:vAlign w:val="bottom"/>
          </w:tcPr>
          <w:p w:rsidR="0058639B" w:rsidRPr="00335FF6" w:rsidRDefault="0058639B" w:rsidP="001C764A">
            <w:pPr>
              <w:widowControl w:val="0"/>
              <w:autoSpaceDE w:val="0"/>
              <w:autoSpaceDN w:val="0"/>
              <w:adjustRightInd w:val="0"/>
              <w:ind w:left="120"/>
            </w:pPr>
            <w:r w:rsidRPr="00335FF6">
              <w:t>Semesters</w:t>
            </w:r>
          </w:p>
        </w:tc>
        <w:tc>
          <w:tcPr>
            <w:tcW w:w="3122" w:type="dxa"/>
            <w:gridSpan w:val="3"/>
            <w:tcBorders>
              <w:top w:val="nil"/>
              <w:left w:val="nil"/>
              <w:bottom w:val="nil"/>
              <w:right w:val="nil"/>
            </w:tcBorders>
            <w:vAlign w:val="bottom"/>
          </w:tcPr>
          <w:p w:rsidR="0058639B" w:rsidRPr="00335FF6" w:rsidRDefault="0058639B" w:rsidP="001C764A">
            <w:pPr>
              <w:widowControl w:val="0"/>
              <w:autoSpaceDE w:val="0"/>
              <w:autoSpaceDN w:val="0"/>
              <w:adjustRightInd w:val="0"/>
            </w:pPr>
          </w:p>
        </w:tc>
        <w:tc>
          <w:tcPr>
            <w:tcW w:w="2119" w:type="dxa"/>
            <w:tcBorders>
              <w:top w:val="nil"/>
              <w:left w:val="nil"/>
              <w:bottom w:val="nil"/>
              <w:right w:val="nil"/>
            </w:tcBorders>
            <w:vAlign w:val="bottom"/>
          </w:tcPr>
          <w:p w:rsidR="0058639B" w:rsidRPr="00335FF6" w:rsidRDefault="0058639B" w:rsidP="001C764A">
            <w:pPr>
              <w:widowControl w:val="0"/>
              <w:autoSpaceDE w:val="0"/>
              <w:autoSpaceDN w:val="0"/>
              <w:adjustRightInd w:val="0"/>
            </w:pPr>
          </w:p>
        </w:tc>
        <w:tc>
          <w:tcPr>
            <w:tcW w:w="2217" w:type="dxa"/>
            <w:gridSpan w:val="2"/>
            <w:tcBorders>
              <w:top w:val="nil"/>
              <w:left w:val="nil"/>
              <w:bottom w:val="nil"/>
              <w:right w:val="nil"/>
            </w:tcBorders>
            <w:vAlign w:val="bottom"/>
          </w:tcPr>
          <w:p w:rsidR="0058639B" w:rsidRPr="00335FF6" w:rsidRDefault="0058639B" w:rsidP="001C764A">
            <w:pPr>
              <w:widowControl w:val="0"/>
              <w:autoSpaceDE w:val="0"/>
              <w:autoSpaceDN w:val="0"/>
              <w:adjustRightInd w:val="0"/>
              <w:ind w:right="40"/>
              <w:jc w:val="right"/>
            </w:pPr>
            <w:r w:rsidRPr="00335FF6">
              <w:t>08</w:t>
            </w:r>
          </w:p>
        </w:tc>
      </w:tr>
      <w:tr w:rsidR="0058639B" w:rsidRPr="00335FF6" w:rsidTr="00D15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wBefore w:w="90" w:type="dxa"/>
          <w:trHeight w:val="413"/>
        </w:trPr>
        <w:tc>
          <w:tcPr>
            <w:tcW w:w="5132" w:type="dxa"/>
            <w:gridSpan w:val="4"/>
            <w:tcBorders>
              <w:top w:val="nil"/>
              <w:left w:val="nil"/>
              <w:bottom w:val="nil"/>
              <w:right w:val="nil"/>
            </w:tcBorders>
            <w:vAlign w:val="bottom"/>
          </w:tcPr>
          <w:p w:rsidR="0058639B" w:rsidRPr="00335FF6" w:rsidRDefault="0058639B" w:rsidP="001C764A">
            <w:pPr>
              <w:widowControl w:val="0"/>
              <w:autoSpaceDE w:val="0"/>
              <w:autoSpaceDN w:val="0"/>
              <w:adjustRightInd w:val="0"/>
              <w:ind w:left="120"/>
            </w:pPr>
            <w:r w:rsidRPr="00335FF6">
              <w:t>Course Load Per Semester</w:t>
            </w:r>
          </w:p>
        </w:tc>
        <w:tc>
          <w:tcPr>
            <w:tcW w:w="2119" w:type="dxa"/>
            <w:tcBorders>
              <w:top w:val="nil"/>
              <w:left w:val="nil"/>
              <w:bottom w:val="nil"/>
              <w:right w:val="nil"/>
            </w:tcBorders>
            <w:vAlign w:val="bottom"/>
          </w:tcPr>
          <w:p w:rsidR="0058639B" w:rsidRPr="00335FF6" w:rsidRDefault="0058639B" w:rsidP="001C764A">
            <w:pPr>
              <w:widowControl w:val="0"/>
              <w:autoSpaceDE w:val="0"/>
              <w:autoSpaceDN w:val="0"/>
              <w:adjustRightInd w:val="0"/>
            </w:pPr>
          </w:p>
        </w:tc>
        <w:tc>
          <w:tcPr>
            <w:tcW w:w="2217" w:type="dxa"/>
            <w:gridSpan w:val="2"/>
            <w:tcBorders>
              <w:top w:val="nil"/>
              <w:left w:val="nil"/>
              <w:bottom w:val="nil"/>
              <w:right w:val="nil"/>
            </w:tcBorders>
            <w:vAlign w:val="bottom"/>
          </w:tcPr>
          <w:p w:rsidR="0058639B" w:rsidRPr="00335FF6" w:rsidRDefault="0058639B" w:rsidP="001C764A">
            <w:pPr>
              <w:widowControl w:val="0"/>
              <w:autoSpaceDE w:val="0"/>
              <w:autoSpaceDN w:val="0"/>
              <w:adjustRightInd w:val="0"/>
              <w:jc w:val="right"/>
            </w:pPr>
            <w:r w:rsidRPr="00335FF6">
              <w:rPr>
                <w:w w:val="98"/>
              </w:rPr>
              <w:t>15-18 CREDIT HOURS</w:t>
            </w:r>
          </w:p>
        </w:tc>
      </w:tr>
      <w:tr w:rsidR="0058639B" w:rsidRPr="00335FF6" w:rsidTr="00D15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wBefore w:w="90" w:type="dxa"/>
          <w:trHeight w:val="415"/>
        </w:trPr>
        <w:tc>
          <w:tcPr>
            <w:tcW w:w="5132" w:type="dxa"/>
            <w:gridSpan w:val="4"/>
            <w:tcBorders>
              <w:top w:val="nil"/>
              <w:left w:val="nil"/>
              <w:bottom w:val="nil"/>
              <w:right w:val="nil"/>
            </w:tcBorders>
            <w:vAlign w:val="bottom"/>
          </w:tcPr>
          <w:p w:rsidR="0058639B" w:rsidRPr="00335FF6" w:rsidRDefault="0058639B" w:rsidP="001C764A">
            <w:pPr>
              <w:widowControl w:val="0"/>
              <w:autoSpaceDE w:val="0"/>
              <w:autoSpaceDN w:val="0"/>
              <w:adjustRightInd w:val="0"/>
              <w:ind w:left="120"/>
            </w:pPr>
            <w:r w:rsidRPr="00335FF6">
              <w:t>Number of Courses Per Semester</w:t>
            </w:r>
          </w:p>
        </w:tc>
        <w:tc>
          <w:tcPr>
            <w:tcW w:w="2119" w:type="dxa"/>
            <w:tcBorders>
              <w:top w:val="nil"/>
              <w:left w:val="nil"/>
              <w:bottom w:val="nil"/>
              <w:right w:val="nil"/>
            </w:tcBorders>
            <w:vAlign w:val="bottom"/>
          </w:tcPr>
          <w:p w:rsidR="0058639B" w:rsidRPr="00335FF6" w:rsidRDefault="0058639B" w:rsidP="001C764A">
            <w:pPr>
              <w:widowControl w:val="0"/>
              <w:autoSpaceDE w:val="0"/>
              <w:autoSpaceDN w:val="0"/>
              <w:adjustRightInd w:val="0"/>
            </w:pPr>
          </w:p>
        </w:tc>
        <w:tc>
          <w:tcPr>
            <w:tcW w:w="2217" w:type="dxa"/>
            <w:gridSpan w:val="2"/>
            <w:tcBorders>
              <w:top w:val="nil"/>
              <w:left w:val="nil"/>
              <w:bottom w:val="nil"/>
              <w:right w:val="nil"/>
            </w:tcBorders>
            <w:vAlign w:val="bottom"/>
          </w:tcPr>
          <w:p w:rsidR="0058639B" w:rsidRPr="00335FF6" w:rsidRDefault="0058639B" w:rsidP="001C764A">
            <w:pPr>
              <w:widowControl w:val="0"/>
              <w:autoSpaceDE w:val="0"/>
              <w:autoSpaceDN w:val="0"/>
              <w:adjustRightInd w:val="0"/>
              <w:ind w:right="40"/>
              <w:jc w:val="right"/>
            </w:pPr>
            <w:r w:rsidRPr="00335FF6">
              <w:t>05-06</w:t>
            </w:r>
          </w:p>
        </w:tc>
      </w:tr>
    </w:tbl>
    <w:p w:rsidR="00D153FE" w:rsidRDefault="00D153FE" w:rsidP="00F14673">
      <w:pPr>
        <w:tabs>
          <w:tab w:val="left" w:pos="1739"/>
        </w:tabs>
        <w:jc w:val="center"/>
        <w:rPr>
          <w:b/>
          <w:bCs/>
          <w:caps/>
          <w:sz w:val="32"/>
          <w:szCs w:val="32"/>
        </w:rPr>
      </w:pPr>
    </w:p>
    <w:p w:rsidR="00F14673" w:rsidRDefault="00F14673" w:rsidP="00F14673">
      <w:pPr>
        <w:tabs>
          <w:tab w:val="left" w:pos="1739"/>
        </w:tabs>
        <w:jc w:val="center"/>
        <w:rPr>
          <w:b/>
          <w:bCs/>
          <w:caps/>
          <w:sz w:val="32"/>
          <w:szCs w:val="32"/>
        </w:rPr>
      </w:pPr>
    </w:p>
    <w:p w:rsidR="00F14673" w:rsidRDefault="00F14673" w:rsidP="00580839">
      <w:pPr>
        <w:tabs>
          <w:tab w:val="left" w:pos="1739"/>
        </w:tabs>
        <w:rPr>
          <w:b/>
          <w:bCs/>
          <w:caps/>
          <w:sz w:val="32"/>
          <w:szCs w:val="32"/>
        </w:rPr>
      </w:pPr>
    </w:p>
    <w:p w:rsidR="00F14673" w:rsidRDefault="00F14673" w:rsidP="00F14673">
      <w:pPr>
        <w:tabs>
          <w:tab w:val="left" w:pos="1739"/>
        </w:tabs>
        <w:jc w:val="center"/>
        <w:rPr>
          <w:b/>
          <w:bCs/>
          <w:caps/>
          <w:sz w:val="32"/>
          <w:szCs w:val="32"/>
        </w:rPr>
      </w:pPr>
    </w:p>
    <w:p w:rsidR="00F14673" w:rsidRPr="00180B1B" w:rsidRDefault="00F14673" w:rsidP="00F14673">
      <w:pPr>
        <w:tabs>
          <w:tab w:val="left" w:pos="1739"/>
        </w:tabs>
        <w:jc w:val="center"/>
        <w:rPr>
          <w:b/>
          <w:bCs/>
          <w:caps/>
          <w:sz w:val="28"/>
          <w:szCs w:val="28"/>
        </w:rPr>
      </w:pPr>
      <w:r>
        <w:rPr>
          <w:noProof/>
        </w:rPr>
        <w:drawing>
          <wp:anchor distT="0" distB="0" distL="114300" distR="114300" simplePos="0" relativeHeight="251589632" behindDoc="1" locked="0" layoutInCell="1" allowOverlap="1">
            <wp:simplePos x="0" y="0"/>
            <wp:positionH relativeFrom="column">
              <wp:posOffset>-563245</wp:posOffset>
            </wp:positionH>
            <wp:positionV relativeFrom="paragraph">
              <wp:posOffset>-205740</wp:posOffset>
            </wp:positionV>
            <wp:extent cx="652145" cy="596265"/>
            <wp:effectExtent l="19050" t="0" r="0" b="0"/>
            <wp:wrapNone/>
            <wp:docPr id="929" name="Picture 19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nal Mono"/>
                    <pic:cNvPicPr>
                      <a:picLocks noChangeAspect="1" noChangeArrowheads="1"/>
                    </pic:cNvPicPr>
                  </pic:nvPicPr>
                  <pic:blipFill>
                    <a:blip r:embed="rId19" cstate="print"/>
                    <a:srcRect/>
                    <a:stretch>
                      <a:fillRect/>
                    </a:stretch>
                  </pic:blipFill>
                  <pic:spPr bwMode="auto">
                    <a:xfrm>
                      <a:off x="0" y="0"/>
                      <a:ext cx="652145" cy="596265"/>
                    </a:xfrm>
                    <a:prstGeom prst="rect">
                      <a:avLst/>
                    </a:prstGeom>
                    <a:noFill/>
                    <a:ln w="9525">
                      <a:noFill/>
                      <a:miter lim="800000"/>
                      <a:headEnd/>
                      <a:tailEnd/>
                    </a:ln>
                  </pic:spPr>
                </pic:pic>
              </a:graphicData>
            </a:graphic>
          </wp:anchor>
        </w:drawing>
      </w:r>
      <w:r w:rsidRPr="00180B1B">
        <w:rPr>
          <w:b/>
          <w:bCs/>
          <w:caps/>
          <w:sz w:val="28"/>
          <w:szCs w:val="28"/>
        </w:rPr>
        <w:t>Shaheed Benazir Bhutto Women University Peshawar</w:t>
      </w:r>
    </w:p>
    <w:p w:rsidR="00F14673" w:rsidRPr="00180B1B" w:rsidRDefault="00F14673" w:rsidP="00F14673">
      <w:pPr>
        <w:pStyle w:val="Heading2"/>
        <w:shd w:val="clear" w:color="auto" w:fill="FFFFFF"/>
        <w:spacing w:before="0" w:after="0" w:line="360" w:lineRule="auto"/>
        <w:jc w:val="center"/>
        <w:rPr>
          <w:i/>
          <w:color w:val="000000"/>
        </w:rPr>
      </w:pPr>
      <w:r w:rsidRPr="00180B1B">
        <w:rPr>
          <w:i/>
          <w:color w:val="000000"/>
        </w:rPr>
        <w:t xml:space="preserve">DEPARTMENT OF </w:t>
      </w:r>
      <w:r>
        <w:rPr>
          <w:i/>
          <w:color w:val="000000"/>
        </w:rPr>
        <w:t>ECONOMICS</w:t>
      </w:r>
    </w:p>
    <w:p w:rsidR="00F14673" w:rsidRPr="00180B1B" w:rsidRDefault="00F14673" w:rsidP="00F14673">
      <w:pPr>
        <w:pStyle w:val="Heading2"/>
        <w:shd w:val="clear" w:color="auto" w:fill="FFFFFF"/>
        <w:spacing w:before="0" w:after="0" w:line="360" w:lineRule="auto"/>
        <w:rPr>
          <w:i/>
          <w:color w:val="000000"/>
          <w:sz w:val="24"/>
          <w:szCs w:val="24"/>
        </w:rPr>
      </w:pPr>
    </w:p>
    <w:p w:rsidR="00D153FE" w:rsidRDefault="00D153FE" w:rsidP="00D153FE">
      <w:pPr>
        <w:widowControl w:val="0"/>
        <w:overflowPunct w:val="0"/>
        <w:autoSpaceDE w:val="0"/>
        <w:autoSpaceDN w:val="0"/>
        <w:adjustRightInd w:val="0"/>
        <w:jc w:val="center"/>
      </w:pPr>
      <w:r>
        <w:rPr>
          <w:b/>
          <w:bCs/>
          <w:u w:val="single"/>
        </w:rPr>
        <w:t>LIST OF</w:t>
      </w:r>
      <w:r w:rsidR="00EA10A0">
        <w:rPr>
          <w:b/>
          <w:bCs/>
          <w:u w:val="single"/>
        </w:rPr>
        <w:t xml:space="preserve"> </w:t>
      </w:r>
      <w:r>
        <w:rPr>
          <w:b/>
          <w:bCs/>
          <w:u w:val="single"/>
        </w:rPr>
        <w:t>FOUNDATION COURSES</w:t>
      </w:r>
    </w:p>
    <w:p w:rsidR="00D153FE" w:rsidRDefault="00D153FE" w:rsidP="00D153FE">
      <w:pPr>
        <w:widowControl w:val="0"/>
        <w:autoSpaceDE w:val="0"/>
        <w:autoSpaceDN w:val="0"/>
        <w:adjustRightInd w:val="0"/>
        <w:spacing w:line="309" w:lineRule="exact"/>
      </w:pPr>
    </w:p>
    <w:p w:rsidR="00D153FE" w:rsidRDefault="00D153FE" w:rsidP="00D153FE">
      <w:pPr>
        <w:widowControl w:val="0"/>
        <w:autoSpaceDE w:val="0"/>
        <w:autoSpaceDN w:val="0"/>
        <w:adjustRightInd w:val="0"/>
        <w:spacing w:line="20" w:lineRule="exact"/>
      </w:pPr>
    </w:p>
    <w:p w:rsidR="00D153FE" w:rsidRDefault="00D153FE" w:rsidP="00D153FE">
      <w:pPr>
        <w:widowControl w:val="0"/>
        <w:autoSpaceDE w:val="0"/>
        <w:autoSpaceDN w:val="0"/>
        <w:adjustRightInd w:val="0"/>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600"/>
        <w:gridCol w:w="2430"/>
        <w:gridCol w:w="2250"/>
      </w:tblGrid>
      <w:tr w:rsidR="00D153FE" w:rsidRPr="00AF4B9F" w:rsidTr="001C764A">
        <w:trPr>
          <w:jc w:val="center"/>
        </w:trPr>
        <w:tc>
          <w:tcPr>
            <w:tcW w:w="720" w:type="dxa"/>
            <w:shd w:val="clear" w:color="auto" w:fill="A6A6A6"/>
          </w:tcPr>
          <w:p w:rsidR="00D153FE" w:rsidRPr="00AF4B9F" w:rsidRDefault="00D153FE" w:rsidP="001C764A">
            <w:pPr>
              <w:jc w:val="center"/>
              <w:rPr>
                <w:b/>
                <w:u w:val="single"/>
              </w:rPr>
            </w:pPr>
            <w:r w:rsidRPr="00AF4B9F">
              <w:rPr>
                <w:b/>
                <w:u w:val="single"/>
              </w:rPr>
              <w:t>S. No</w:t>
            </w:r>
          </w:p>
        </w:tc>
        <w:tc>
          <w:tcPr>
            <w:tcW w:w="3600" w:type="dxa"/>
            <w:shd w:val="clear" w:color="auto" w:fill="A6A6A6"/>
            <w:vAlign w:val="center"/>
          </w:tcPr>
          <w:p w:rsidR="00D153FE" w:rsidRPr="00AF4B9F" w:rsidRDefault="00D153FE" w:rsidP="001C764A">
            <w:pPr>
              <w:jc w:val="center"/>
              <w:rPr>
                <w:b/>
              </w:rPr>
            </w:pPr>
            <w:r w:rsidRPr="00AF4B9F">
              <w:rPr>
                <w:b/>
              </w:rPr>
              <w:t>COURSE TITLE</w:t>
            </w:r>
          </w:p>
          <w:p w:rsidR="00D153FE" w:rsidRPr="00AF4B9F" w:rsidRDefault="00D153FE" w:rsidP="001C764A">
            <w:pPr>
              <w:jc w:val="center"/>
              <w:rPr>
                <w:b/>
              </w:rPr>
            </w:pPr>
          </w:p>
        </w:tc>
        <w:tc>
          <w:tcPr>
            <w:tcW w:w="2430" w:type="dxa"/>
            <w:shd w:val="clear" w:color="auto" w:fill="A6A6A6"/>
            <w:vAlign w:val="center"/>
          </w:tcPr>
          <w:p w:rsidR="00D153FE" w:rsidRPr="00AF4B9F" w:rsidRDefault="00D153FE" w:rsidP="001C764A">
            <w:pPr>
              <w:jc w:val="center"/>
              <w:rPr>
                <w:b/>
              </w:rPr>
            </w:pPr>
            <w:r w:rsidRPr="00AF4B9F">
              <w:rPr>
                <w:b/>
              </w:rPr>
              <w:t>COURSE CODE</w:t>
            </w:r>
          </w:p>
          <w:p w:rsidR="00D153FE" w:rsidRPr="00AF4B9F" w:rsidRDefault="00D153FE" w:rsidP="001C764A">
            <w:pPr>
              <w:jc w:val="center"/>
              <w:rPr>
                <w:b/>
              </w:rPr>
            </w:pPr>
          </w:p>
        </w:tc>
        <w:tc>
          <w:tcPr>
            <w:tcW w:w="2250" w:type="dxa"/>
            <w:shd w:val="clear" w:color="auto" w:fill="A6A6A6"/>
          </w:tcPr>
          <w:p w:rsidR="00D153FE" w:rsidRPr="00AF4B9F" w:rsidRDefault="00D153FE" w:rsidP="001C764A">
            <w:pPr>
              <w:jc w:val="center"/>
              <w:rPr>
                <w:b/>
              </w:rPr>
            </w:pPr>
            <w:r w:rsidRPr="00AF4B9F">
              <w:rPr>
                <w:b/>
              </w:rPr>
              <w:t>Credit Hours</w:t>
            </w:r>
          </w:p>
        </w:tc>
      </w:tr>
      <w:tr w:rsidR="00D153FE" w:rsidRPr="00AF4B9F" w:rsidTr="001C764A">
        <w:trPr>
          <w:jc w:val="center"/>
        </w:trPr>
        <w:tc>
          <w:tcPr>
            <w:tcW w:w="720" w:type="dxa"/>
          </w:tcPr>
          <w:p w:rsidR="00D153FE" w:rsidRPr="00AF4B9F" w:rsidRDefault="00D153FE" w:rsidP="001C764A">
            <w:r>
              <w:rPr>
                <w:noProof/>
              </w:rPr>
              <w:drawing>
                <wp:anchor distT="0" distB="0" distL="114300" distR="114300" simplePos="0" relativeHeight="251597824" behindDoc="1" locked="0" layoutInCell="0" allowOverlap="1">
                  <wp:simplePos x="0" y="0"/>
                  <wp:positionH relativeFrom="column">
                    <wp:posOffset>-23495</wp:posOffset>
                  </wp:positionH>
                  <wp:positionV relativeFrom="paragraph">
                    <wp:posOffset>36830</wp:posOffset>
                  </wp:positionV>
                  <wp:extent cx="5723907" cy="528451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3907" cy="5284519"/>
                          </a:xfrm>
                          <a:prstGeom prst="rect">
                            <a:avLst/>
                          </a:prstGeom>
                          <a:noFill/>
                        </pic:spPr>
                      </pic:pic>
                    </a:graphicData>
                  </a:graphic>
                </wp:anchor>
              </w:drawing>
            </w:r>
            <w:r w:rsidRPr="00AF4B9F">
              <w:t>1.</w:t>
            </w:r>
          </w:p>
        </w:tc>
        <w:tc>
          <w:tcPr>
            <w:tcW w:w="3600" w:type="dxa"/>
          </w:tcPr>
          <w:p w:rsidR="00D153FE" w:rsidRPr="00335FF6" w:rsidRDefault="008A4101" w:rsidP="001C764A">
            <w:r w:rsidRPr="00335FF6">
              <w:t xml:space="preserve">Principles of Microeconomics   </w:t>
            </w:r>
          </w:p>
        </w:tc>
        <w:tc>
          <w:tcPr>
            <w:tcW w:w="2430" w:type="dxa"/>
          </w:tcPr>
          <w:p w:rsidR="00D153FE" w:rsidRPr="00AF4B9F" w:rsidRDefault="00F80082" w:rsidP="001C764A">
            <w:pPr>
              <w:jc w:val="center"/>
            </w:pPr>
            <w:r>
              <w:t>EC-</w:t>
            </w:r>
            <w:r w:rsidR="00D153FE" w:rsidRPr="00AF4B9F">
              <w:t>06</w:t>
            </w:r>
          </w:p>
        </w:tc>
        <w:tc>
          <w:tcPr>
            <w:tcW w:w="2250" w:type="dxa"/>
          </w:tcPr>
          <w:p w:rsidR="00D153FE" w:rsidRPr="00AF4B9F" w:rsidRDefault="00D153FE" w:rsidP="001C764A">
            <w:pPr>
              <w:jc w:val="center"/>
            </w:pPr>
            <w:r w:rsidRPr="00AF4B9F">
              <w:t>03</w:t>
            </w:r>
          </w:p>
        </w:tc>
      </w:tr>
      <w:tr w:rsidR="00D153FE" w:rsidRPr="00AF4B9F" w:rsidTr="001C764A">
        <w:trPr>
          <w:jc w:val="center"/>
        </w:trPr>
        <w:tc>
          <w:tcPr>
            <w:tcW w:w="720" w:type="dxa"/>
          </w:tcPr>
          <w:p w:rsidR="00D153FE" w:rsidRPr="00AF4B9F" w:rsidRDefault="00D153FE" w:rsidP="001C764A">
            <w:r w:rsidRPr="00AF4B9F">
              <w:t>2.</w:t>
            </w:r>
          </w:p>
        </w:tc>
        <w:tc>
          <w:tcPr>
            <w:tcW w:w="3600" w:type="dxa"/>
          </w:tcPr>
          <w:p w:rsidR="00D153FE" w:rsidRPr="00335FF6" w:rsidRDefault="008A4101" w:rsidP="008A4101">
            <w:r w:rsidRPr="00335FF6">
              <w:t xml:space="preserve">Principles of   </w:t>
            </w:r>
            <w:r w:rsidR="00D153FE" w:rsidRPr="00335FF6">
              <w:t xml:space="preserve">Macroeconomics </w:t>
            </w:r>
          </w:p>
        </w:tc>
        <w:tc>
          <w:tcPr>
            <w:tcW w:w="2430" w:type="dxa"/>
          </w:tcPr>
          <w:p w:rsidR="00D153FE" w:rsidRPr="00AF4B9F" w:rsidRDefault="00F80082" w:rsidP="001C764A">
            <w:pPr>
              <w:jc w:val="center"/>
            </w:pPr>
            <w:r>
              <w:t>EC-</w:t>
            </w:r>
            <w:r w:rsidR="00D153FE" w:rsidRPr="00AF4B9F">
              <w:t>07</w:t>
            </w:r>
          </w:p>
        </w:tc>
        <w:tc>
          <w:tcPr>
            <w:tcW w:w="2250" w:type="dxa"/>
          </w:tcPr>
          <w:p w:rsidR="00D153FE" w:rsidRPr="00AF4B9F" w:rsidRDefault="00D153FE" w:rsidP="001C764A">
            <w:pPr>
              <w:jc w:val="center"/>
            </w:pPr>
            <w:r w:rsidRPr="00AF4B9F">
              <w:t>03</w:t>
            </w:r>
          </w:p>
        </w:tc>
      </w:tr>
      <w:tr w:rsidR="00D153FE" w:rsidRPr="00AF4B9F" w:rsidTr="001C764A">
        <w:trPr>
          <w:jc w:val="center"/>
        </w:trPr>
        <w:tc>
          <w:tcPr>
            <w:tcW w:w="720" w:type="dxa"/>
          </w:tcPr>
          <w:p w:rsidR="00D153FE" w:rsidRPr="00AF4B9F" w:rsidRDefault="00D153FE" w:rsidP="001C764A">
            <w:r w:rsidRPr="00AF4B9F">
              <w:t>3.</w:t>
            </w:r>
          </w:p>
        </w:tc>
        <w:tc>
          <w:tcPr>
            <w:tcW w:w="3600" w:type="dxa"/>
          </w:tcPr>
          <w:p w:rsidR="00D153FE" w:rsidRPr="00335FF6" w:rsidRDefault="008A4101" w:rsidP="001C764A">
            <w:r w:rsidRPr="00335FF6">
              <w:t>Intermediate Microeconomics</w:t>
            </w:r>
          </w:p>
        </w:tc>
        <w:tc>
          <w:tcPr>
            <w:tcW w:w="2430" w:type="dxa"/>
          </w:tcPr>
          <w:p w:rsidR="00D153FE" w:rsidRPr="00AF4B9F" w:rsidRDefault="00EA10A0" w:rsidP="001C764A">
            <w:pPr>
              <w:jc w:val="center"/>
            </w:pPr>
            <w:r>
              <w:t>EC</w:t>
            </w:r>
            <w:r w:rsidR="00F80082">
              <w:t>-</w:t>
            </w:r>
            <w:r w:rsidR="00D153FE" w:rsidRPr="00AF4B9F">
              <w:t>0</w:t>
            </w:r>
            <w:r w:rsidR="00D153FE">
              <w:t>8</w:t>
            </w:r>
          </w:p>
        </w:tc>
        <w:tc>
          <w:tcPr>
            <w:tcW w:w="2250" w:type="dxa"/>
          </w:tcPr>
          <w:p w:rsidR="00D153FE" w:rsidRPr="00AF4B9F" w:rsidRDefault="00D153FE" w:rsidP="001C764A">
            <w:pPr>
              <w:jc w:val="center"/>
            </w:pPr>
            <w:r w:rsidRPr="00AF4B9F">
              <w:t>03</w:t>
            </w:r>
          </w:p>
        </w:tc>
      </w:tr>
      <w:tr w:rsidR="00D153FE" w:rsidRPr="00AF4B9F" w:rsidTr="001C764A">
        <w:trPr>
          <w:jc w:val="center"/>
        </w:trPr>
        <w:tc>
          <w:tcPr>
            <w:tcW w:w="720" w:type="dxa"/>
          </w:tcPr>
          <w:p w:rsidR="00D153FE" w:rsidRPr="00AF4B9F" w:rsidRDefault="00D153FE" w:rsidP="001C764A">
            <w:r w:rsidRPr="00AF4B9F">
              <w:t>4.</w:t>
            </w:r>
          </w:p>
        </w:tc>
        <w:tc>
          <w:tcPr>
            <w:tcW w:w="3600" w:type="dxa"/>
          </w:tcPr>
          <w:p w:rsidR="00D153FE" w:rsidRPr="00335FF6" w:rsidRDefault="008A4101" w:rsidP="001C764A">
            <w:r w:rsidRPr="00335FF6">
              <w:t>Intermediate  Macroeconomics</w:t>
            </w:r>
          </w:p>
        </w:tc>
        <w:tc>
          <w:tcPr>
            <w:tcW w:w="2430" w:type="dxa"/>
          </w:tcPr>
          <w:p w:rsidR="00D153FE" w:rsidRPr="00AF4B9F" w:rsidRDefault="00F80082" w:rsidP="001C764A">
            <w:pPr>
              <w:jc w:val="center"/>
            </w:pPr>
            <w:r>
              <w:t>EC-</w:t>
            </w:r>
            <w:r w:rsidR="00D153FE">
              <w:t>09</w:t>
            </w:r>
          </w:p>
        </w:tc>
        <w:tc>
          <w:tcPr>
            <w:tcW w:w="2250" w:type="dxa"/>
          </w:tcPr>
          <w:p w:rsidR="00D153FE" w:rsidRPr="00AF4B9F" w:rsidRDefault="00D153FE" w:rsidP="001C764A">
            <w:pPr>
              <w:jc w:val="center"/>
            </w:pPr>
            <w:r w:rsidRPr="00AF4B9F">
              <w:t>03</w:t>
            </w:r>
          </w:p>
        </w:tc>
      </w:tr>
      <w:tr w:rsidR="00D153FE" w:rsidRPr="00AF4B9F" w:rsidTr="001C764A">
        <w:trPr>
          <w:jc w:val="center"/>
        </w:trPr>
        <w:tc>
          <w:tcPr>
            <w:tcW w:w="720" w:type="dxa"/>
          </w:tcPr>
          <w:p w:rsidR="00D153FE" w:rsidRPr="00AF4B9F" w:rsidRDefault="00D153FE" w:rsidP="001C764A">
            <w:r w:rsidRPr="00AF4B9F">
              <w:t>5.</w:t>
            </w:r>
          </w:p>
        </w:tc>
        <w:tc>
          <w:tcPr>
            <w:tcW w:w="3600" w:type="dxa"/>
          </w:tcPr>
          <w:p w:rsidR="00D153FE" w:rsidRPr="00335FF6" w:rsidRDefault="001010F6" w:rsidP="001C764A">
            <w:r>
              <w:t>De</w:t>
            </w:r>
            <w:r w:rsidR="00511EF8" w:rsidRPr="00335FF6">
              <w:t>scriptive Statistics</w:t>
            </w:r>
          </w:p>
        </w:tc>
        <w:tc>
          <w:tcPr>
            <w:tcW w:w="2430" w:type="dxa"/>
          </w:tcPr>
          <w:p w:rsidR="00D153FE" w:rsidRPr="00AF4B9F" w:rsidRDefault="00D153FE" w:rsidP="001C764A">
            <w:pPr>
              <w:jc w:val="center"/>
            </w:pPr>
          </w:p>
        </w:tc>
        <w:tc>
          <w:tcPr>
            <w:tcW w:w="2250" w:type="dxa"/>
          </w:tcPr>
          <w:p w:rsidR="00D153FE" w:rsidRPr="0017654D" w:rsidRDefault="0017654D" w:rsidP="001C764A">
            <w:pPr>
              <w:jc w:val="center"/>
            </w:pPr>
            <w:r w:rsidRPr="0017654D">
              <w:t>03</w:t>
            </w:r>
          </w:p>
        </w:tc>
      </w:tr>
      <w:tr w:rsidR="00D153FE" w:rsidRPr="00AF4B9F" w:rsidTr="001C764A">
        <w:trPr>
          <w:jc w:val="center"/>
        </w:trPr>
        <w:tc>
          <w:tcPr>
            <w:tcW w:w="720" w:type="dxa"/>
          </w:tcPr>
          <w:p w:rsidR="00D153FE" w:rsidRPr="00AF4B9F" w:rsidRDefault="00D153FE" w:rsidP="001C764A">
            <w:r w:rsidRPr="00AF4B9F">
              <w:t>6.</w:t>
            </w:r>
          </w:p>
        </w:tc>
        <w:tc>
          <w:tcPr>
            <w:tcW w:w="3600" w:type="dxa"/>
          </w:tcPr>
          <w:p w:rsidR="00D153FE" w:rsidRPr="00335FF6" w:rsidRDefault="00511EF8" w:rsidP="001C764A">
            <w:r w:rsidRPr="00335FF6">
              <w:t xml:space="preserve">Inferential Statistics </w:t>
            </w:r>
          </w:p>
        </w:tc>
        <w:tc>
          <w:tcPr>
            <w:tcW w:w="2430" w:type="dxa"/>
          </w:tcPr>
          <w:p w:rsidR="00D153FE" w:rsidRPr="00AF4B9F" w:rsidRDefault="00D153FE" w:rsidP="001C764A">
            <w:pPr>
              <w:jc w:val="center"/>
            </w:pPr>
          </w:p>
        </w:tc>
        <w:tc>
          <w:tcPr>
            <w:tcW w:w="2250" w:type="dxa"/>
          </w:tcPr>
          <w:p w:rsidR="00D153FE" w:rsidRPr="0017654D" w:rsidRDefault="0017654D" w:rsidP="001C764A">
            <w:pPr>
              <w:jc w:val="center"/>
            </w:pPr>
            <w:r w:rsidRPr="0017654D">
              <w:t>03</w:t>
            </w:r>
          </w:p>
        </w:tc>
      </w:tr>
      <w:tr w:rsidR="00D153FE" w:rsidRPr="00AF4B9F" w:rsidTr="001C764A">
        <w:trPr>
          <w:jc w:val="center"/>
        </w:trPr>
        <w:tc>
          <w:tcPr>
            <w:tcW w:w="720" w:type="dxa"/>
          </w:tcPr>
          <w:p w:rsidR="00D153FE" w:rsidRPr="00AF4B9F" w:rsidRDefault="00D153FE" w:rsidP="001C764A">
            <w:r w:rsidRPr="00AF4B9F">
              <w:t>7.</w:t>
            </w:r>
          </w:p>
        </w:tc>
        <w:tc>
          <w:tcPr>
            <w:tcW w:w="3600" w:type="dxa"/>
          </w:tcPr>
          <w:p w:rsidR="00D153FE" w:rsidRPr="00AF4B9F" w:rsidRDefault="00C5119E" w:rsidP="001C764A">
            <w:r w:rsidRPr="00AF4B9F">
              <w:t>Mathematical Economics</w:t>
            </w:r>
          </w:p>
        </w:tc>
        <w:tc>
          <w:tcPr>
            <w:tcW w:w="2430" w:type="dxa"/>
          </w:tcPr>
          <w:p w:rsidR="00D153FE" w:rsidRPr="00AF4B9F" w:rsidRDefault="00EA10A0" w:rsidP="001C764A">
            <w:pPr>
              <w:jc w:val="center"/>
            </w:pPr>
            <w:r>
              <w:t>EC-</w:t>
            </w:r>
            <w:r w:rsidR="00D153FE">
              <w:t>10</w:t>
            </w:r>
          </w:p>
        </w:tc>
        <w:tc>
          <w:tcPr>
            <w:tcW w:w="2250" w:type="dxa"/>
          </w:tcPr>
          <w:p w:rsidR="00D153FE" w:rsidRPr="00AF4B9F" w:rsidRDefault="00D153FE" w:rsidP="001C764A">
            <w:pPr>
              <w:jc w:val="center"/>
            </w:pPr>
            <w:r w:rsidRPr="00AF4B9F">
              <w:t>03</w:t>
            </w:r>
          </w:p>
        </w:tc>
      </w:tr>
      <w:tr w:rsidR="00D153FE" w:rsidRPr="00AF4B9F" w:rsidTr="001C764A">
        <w:trPr>
          <w:jc w:val="center"/>
        </w:trPr>
        <w:tc>
          <w:tcPr>
            <w:tcW w:w="720" w:type="dxa"/>
          </w:tcPr>
          <w:p w:rsidR="00D153FE" w:rsidRPr="00AF4B9F" w:rsidRDefault="001F1FFA" w:rsidP="001C764A">
            <w:r>
              <w:t>8</w:t>
            </w:r>
            <w:r w:rsidR="00D153FE" w:rsidRPr="00AF4B9F">
              <w:t>.</w:t>
            </w:r>
          </w:p>
        </w:tc>
        <w:tc>
          <w:tcPr>
            <w:tcW w:w="3600" w:type="dxa"/>
          </w:tcPr>
          <w:p w:rsidR="00D153FE" w:rsidRPr="00AF4B9F" w:rsidRDefault="00C5119E" w:rsidP="00C5119E">
            <w:r>
              <w:t xml:space="preserve">Econometrics I </w:t>
            </w:r>
          </w:p>
        </w:tc>
        <w:tc>
          <w:tcPr>
            <w:tcW w:w="2430" w:type="dxa"/>
          </w:tcPr>
          <w:p w:rsidR="00D153FE" w:rsidRPr="00AF4B9F" w:rsidRDefault="00EA10A0" w:rsidP="001C764A">
            <w:pPr>
              <w:jc w:val="center"/>
            </w:pPr>
            <w:r>
              <w:t>EC-11</w:t>
            </w:r>
          </w:p>
        </w:tc>
        <w:tc>
          <w:tcPr>
            <w:tcW w:w="2250" w:type="dxa"/>
          </w:tcPr>
          <w:p w:rsidR="00D153FE" w:rsidRPr="00AF4B9F" w:rsidRDefault="00D153FE" w:rsidP="001C764A">
            <w:pPr>
              <w:jc w:val="center"/>
            </w:pPr>
            <w:r w:rsidRPr="00AF4B9F">
              <w:t>03</w:t>
            </w:r>
          </w:p>
        </w:tc>
      </w:tr>
    </w:tbl>
    <w:p w:rsidR="00D153FE" w:rsidRDefault="00D153FE" w:rsidP="00D153FE">
      <w:pPr>
        <w:widowControl w:val="0"/>
        <w:autoSpaceDE w:val="0"/>
        <w:autoSpaceDN w:val="0"/>
        <w:adjustRightInd w:val="0"/>
        <w:spacing w:line="20" w:lineRule="exact"/>
      </w:pPr>
    </w:p>
    <w:p w:rsidR="00D153FE" w:rsidRDefault="00D153FE" w:rsidP="00D153FE">
      <w:pPr>
        <w:widowControl w:val="0"/>
        <w:autoSpaceDE w:val="0"/>
        <w:autoSpaceDN w:val="0"/>
        <w:adjustRightInd w:val="0"/>
        <w:spacing w:line="20" w:lineRule="exact"/>
      </w:pPr>
    </w:p>
    <w:p w:rsidR="00D153FE" w:rsidRDefault="00D153FE" w:rsidP="00D153FE">
      <w:pPr>
        <w:widowControl w:val="0"/>
        <w:autoSpaceDE w:val="0"/>
        <w:autoSpaceDN w:val="0"/>
        <w:adjustRightInd w:val="0"/>
        <w:spacing w:line="20" w:lineRule="exact"/>
      </w:pPr>
    </w:p>
    <w:p w:rsidR="00D153FE" w:rsidRDefault="00D153FE" w:rsidP="00D153FE">
      <w:pPr>
        <w:widowControl w:val="0"/>
        <w:autoSpaceDE w:val="0"/>
        <w:autoSpaceDN w:val="0"/>
        <w:adjustRightInd w:val="0"/>
        <w:spacing w:line="20" w:lineRule="exact"/>
      </w:pPr>
    </w:p>
    <w:p w:rsidR="00D153FE" w:rsidRDefault="00D153FE" w:rsidP="00D153FE">
      <w:pPr>
        <w:widowControl w:val="0"/>
        <w:autoSpaceDE w:val="0"/>
        <w:autoSpaceDN w:val="0"/>
        <w:adjustRightInd w:val="0"/>
        <w:spacing w:line="20" w:lineRule="exact"/>
      </w:pPr>
    </w:p>
    <w:p w:rsidR="00D153FE" w:rsidRDefault="00D153FE" w:rsidP="00D153FE">
      <w:pPr>
        <w:widowControl w:val="0"/>
        <w:autoSpaceDE w:val="0"/>
        <w:autoSpaceDN w:val="0"/>
        <w:adjustRightInd w:val="0"/>
        <w:spacing w:line="20" w:lineRule="exact"/>
      </w:pPr>
    </w:p>
    <w:p w:rsidR="00F14673" w:rsidRDefault="00F14673" w:rsidP="00F14673">
      <w:pPr>
        <w:tabs>
          <w:tab w:val="left" w:pos="1739"/>
        </w:tabs>
        <w:jc w:val="center"/>
        <w:rPr>
          <w:b/>
          <w:bCs/>
          <w:caps/>
          <w:sz w:val="32"/>
          <w:szCs w:val="32"/>
        </w:rPr>
      </w:pPr>
    </w:p>
    <w:p w:rsidR="006F5377" w:rsidRDefault="006F5377" w:rsidP="006F5377">
      <w:pPr>
        <w:widowControl w:val="0"/>
        <w:overflowPunct w:val="0"/>
        <w:autoSpaceDE w:val="0"/>
        <w:autoSpaceDN w:val="0"/>
        <w:adjustRightInd w:val="0"/>
        <w:jc w:val="center"/>
      </w:pPr>
      <w:r>
        <w:rPr>
          <w:b/>
          <w:bCs/>
          <w:caps/>
          <w:sz w:val="32"/>
          <w:szCs w:val="32"/>
        </w:rPr>
        <w:tab/>
      </w:r>
      <w:r>
        <w:rPr>
          <w:b/>
          <w:bCs/>
          <w:u w:val="single"/>
        </w:rPr>
        <w:t>LIST OF MAJOR COURSES</w:t>
      </w:r>
    </w:p>
    <w:p w:rsidR="006F5377" w:rsidRDefault="006F5377" w:rsidP="006F5377">
      <w:pPr>
        <w:widowControl w:val="0"/>
        <w:autoSpaceDE w:val="0"/>
        <w:autoSpaceDN w:val="0"/>
        <w:adjustRightInd w:val="0"/>
        <w:spacing w:line="309" w:lineRule="exact"/>
      </w:pPr>
    </w:p>
    <w:p w:rsidR="006F5377" w:rsidRDefault="006F5377" w:rsidP="006F5377">
      <w:pPr>
        <w:widowControl w:val="0"/>
        <w:autoSpaceDE w:val="0"/>
        <w:autoSpaceDN w:val="0"/>
        <w:adjustRightInd w:val="0"/>
        <w:spacing w:line="20" w:lineRule="exact"/>
      </w:pPr>
    </w:p>
    <w:p w:rsidR="006F5377" w:rsidRDefault="006F5377" w:rsidP="006F5377">
      <w:pPr>
        <w:widowControl w:val="0"/>
        <w:autoSpaceDE w:val="0"/>
        <w:autoSpaceDN w:val="0"/>
        <w:adjustRightInd w:val="0"/>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5462"/>
        <w:gridCol w:w="1783"/>
        <w:gridCol w:w="1350"/>
      </w:tblGrid>
      <w:tr w:rsidR="006F5377" w:rsidRPr="00AF4B9F" w:rsidTr="005C7112">
        <w:trPr>
          <w:jc w:val="center"/>
        </w:trPr>
        <w:tc>
          <w:tcPr>
            <w:tcW w:w="572" w:type="dxa"/>
            <w:shd w:val="clear" w:color="auto" w:fill="A6A6A6"/>
          </w:tcPr>
          <w:p w:rsidR="006F5377" w:rsidRPr="00AF4B9F" w:rsidRDefault="006F5377" w:rsidP="006F5377">
            <w:pPr>
              <w:jc w:val="center"/>
              <w:rPr>
                <w:b/>
                <w:u w:val="single"/>
              </w:rPr>
            </w:pPr>
            <w:r w:rsidRPr="00AF4B9F">
              <w:rPr>
                <w:b/>
                <w:u w:val="single"/>
              </w:rPr>
              <w:t>S. No</w:t>
            </w:r>
          </w:p>
        </w:tc>
        <w:tc>
          <w:tcPr>
            <w:tcW w:w="5462" w:type="dxa"/>
            <w:shd w:val="clear" w:color="auto" w:fill="A6A6A6"/>
            <w:vAlign w:val="center"/>
          </w:tcPr>
          <w:p w:rsidR="006F5377" w:rsidRPr="00AF4B9F" w:rsidRDefault="006F5377" w:rsidP="006F5377">
            <w:pPr>
              <w:jc w:val="center"/>
              <w:rPr>
                <w:b/>
              </w:rPr>
            </w:pPr>
            <w:r w:rsidRPr="00AF4B9F">
              <w:rPr>
                <w:b/>
              </w:rPr>
              <w:t>COURSE TITLE</w:t>
            </w:r>
          </w:p>
          <w:p w:rsidR="006F5377" w:rsidRPr="00AF4B9F" w:rsidRDefault="006F5377" w:rsidP="006F5377">
            <w:pPr>
              <w:jc w:val="center"/>
              <w:rPr>
                <w:b/>
              </w:rPr>
            </w:pPr>
          </w:p>
        </w:tc>
        <w:tc>
          <w:tcPr>
            <w:tcW w:w="1783" w:type="dxa"/>
            <w:shd w:val="clear" w:color="auto" w:fill="A6A6A6"/>
            <w:vAlign w:val="center"/>
          </w:tcPr>
          <w:p w:rsidR="006F5377" w:rsidRPr="00AF4B9F" w:rsidRDefault="006F5377" w:rsidP="006F5377">
            <w:pPr>
              <w:jc w:val="center"/>
              <w:rPr>
                <w:b/>
              </w:rPr>
            </w:pPr>
            <w:r w:rsidRPr="00AF4B9F">
              <w:rPr>
                <w:b/>
              </w:rPr>
              <w:t>COURSE CODE</w:t>
            </w:r>
          </w:p>
          <w:p w:rsidR="006F5377" w:rsidRPr="00AF4B9F" w:rsidRDefault="006F5377" w:rsidP="006F5377">
            <w:pPr>
              <w:jc w:val="center"/>
              <w:rPr>
                <w:b/>
              </w:rPr>
            </w:pPr>
          </w:p>
        </w:tc>
        <w:tc>
          <w:tcPr>
            <w:tcW w:w="1350" w:type="dxa"/>
            <w:shd w:val="clear" w:color="auto" w:fill="A6A6A6"/>
          </w:tcPr>
          <w:p w:rsidR="006F5377" w:rsidRPr="00AF4B9F" w:rsidRDefault="006F5377" w:rsidP="006F5377">
            <w:pPr>
              <w:jc w:val="center"/>
              <w:rPr>
                <w:b/>
              </w:rPr>
            </w:pPr>
            <w:r w:rsidRPr="00AF4B9F">
              <w:rPr>
                <w:b/>
              </w:rPr>
              <w:t>Credit Hours</w:t>
            </w:r>
          </w:p>
        </w:tc>
      </w:tr>
      <w:tr w:rsidR="006F5377" w:rsidRPr="00AF4B9F" w:rsidTr="005C7112">
        <w:trPr>
          <w:jc w:val="center"/>
        </w:trPr>
        <w:tc>
          <w:tcPr>
            <w:tcW w:w="572" w:type="dxa"/>
          </w:tcPr>
          <w:p w:rsidR="006F5377" w:rsidRPr="00AF4B9F" w:rsidRDefault="006F5377" w:rsidP="006F5377">
            <w:r>
              <w:rPr>
                <w:noProof/>
              </w:rPr>
              <w:drawing>
                <wp:anchor distT="0" distB="0" distL="114300" distR="114300" simplePos="0" relativeHeight="251659264" behindDoc="1" locked="0" layoutInCell="0" allowOverlap="1">
                  <wp:simplePos x="0" y="0"/>
                  <wp:positionH relativeFrom="column">
                    <wp:posOffset>-23751</wp:posOffset>
                  </wp:positionH>
                  <wp:positionV relativeFrom="paragraph">
                    <wp:posOffset>75359</wp:posOffset>
                  </wp:positionV>
                  <wp:extent cx="5723907" cy="52845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3907" cy="5284519"/>
                          </a:xfrm>
                          <a:prstGeom prst="rect">
                            <a:avLst/>
                          </a:prstGeom>
                          <a:noFill/>
                        </pic:spPr>
                      </pic:pic>
                    </a:graphicData>
                  </a:graphic>
                </wp:anchor>
              </w:drawing>
            </w:r>
            <w:r w:rsidRPr="00AF4B9F">
              <w:t>1.</w:t>
            </w:r>
          </w:p>
        </w:tc>
        <w:tc>
          <w:tcPr>
            <w:tcW w:w="5462" w:type="dxa"/>
          </w:tcPr>
          <w:p w:rsidR="006F5377" w:rsidRPr="00335FF6" w:rsidRDefault="006F5377" w:rsidP="006F5377">
            <w:r>
              <w:t>Microeconomic Theory</w:t>
            </w:r>
          </w:p>
        </w:tc>
        <w:tc>
          <w:tcPr>
            <w:tcW w:w="1783" w:type="dxa"/>
          </w:tcPr>
          <w:p w:rsidR="006F5377" w:rsidRPr="00AF4B9F" w:rsidRDefault="00EA10A0" w:rsidP="006F5377">
            <w:pPr>
              <w:jc w:val="center"/>
            </w:pPr>
            <w:r>
              <w:t>EC-12</w:t>
            </w:r>
          </w:p>
        </w:tc>
        <w:tc>
          <w:tcPr>
            <w:tcW w:w="1350" w:type="dxa"/>
          </w:tcPr>
          <w:p w:rsidR="006F5377" w:rsidRPr="00AF4B9F" w:rsidRDefault="006F5377" w:rsidP="006F5377">
            <w:pPr>
              <w:jc w:val="center"/>
            </w:pPr>
            <w:r w:rsidRPr="00AF4B9F">
              <w:t>03</w:t>
            </w:r>
          </w:p>
        </w:tc>
      </w:tr>
      <w:tr w:rsidR="006F5377" w:rsidRPr="00AF4B9F" w:rsidTr="005C7112">
        <w:trPr>
          <w:jc w:val="center"/>
        </w:trPr>
        <w:tc>
          <w:tcPr>
            <w:tcW w:w="572" w:type="dxa"/>
          </w:tcPr>
          <w:p w:rsidR="006F5377" w:rsidRPr="00AF4B9F" w:rsidRDefault="006F5377" w:rsidP="006F5377">
            <w:r w:rsidRPr="00AF4B9F">
              <w:t>2.</w:t>
            </w:r>
          </w:p>
        </w:tc>
        <w:tc>
          <w:tcPr>
            <w:tcW w:w="5462" w:type="dxa"/>
          </w:tcPr>
          <w:p w:rsidR="006F5377" w:rsidRPr="00335FF6" w:rsidRDefault="00C42FAA" w:rsidP="00C42FAA">
            <w:r>
              <w:t xml:space="preserve">Managerial Economics </w:t>
            </w:r>
          </w:p>
        </w:tc>
        <w:tc>
          <w:tcPr>
            <w:tcW w:w="1783" w:type="dxa"/>
          </w:tcPr>
          <w:p w:rsidR="006F5377" w:rsidRPr="00AF4B9F" w:rsidRDefault="00EA10A0" w:rsidP="00EA10A0">
            <w:pPr>
              <w:jc w:val="center"/>
            </w:pPr>
            <w:r>
              <w:t>EC-13</w:t>
            </w:r>
          </w:p>
        </w:tc>
        <w:tc>
          <w:tcPr>
            <w:tcW w:w="1350" w:type="dxa"/>
          </w:tcPr>
          <w:p w:rsidR="006F5377" w:rsidRPr="00AF4B9F" w:rsidRDefault="006F5377" w:rsidP="006F5377">
            <w:pPr>
              <w:jc w:val="center"/>
            </w:pPr>
            <w:r w:rsidRPr="00AF4B9F">
              <w:t>03</w:t>
            </w:r>
          </w:p>
        </w:tc>
      </w:tr>
      <w:tr w:rsidR="006F5377" w:rsidRPr="00AF4B9F" w:rsidTr="005C7112">
        <w:trPr>
          <w:jc w:val="center"/>
        </w:trPr>
        <w:tc>
          <w:tcPr>
            <w:tcW w:w="572" w:type="dxa"/>
          </w:tcPr>
          <w:p w:rsidR="006F5377" w:rsidRPr="00AF4B9F" w:rsidRDefault="006F5377" w:rsidP="006F5377">
            <w:r w:rsidRPr="00AF4B9F">
              <w:t>3.</w:t>
            </w:r>
          </w:p>
        </w:tc>
        <w:tc>
          <w:tcPr>
            <w:tcW w:w="5462" w:type="dxa"/>
          </w:tcPr>
          <w:p w:rsidR="006F5377" w:rsidRPr="00335FF6" w:rsidRDefault="00C42FAA" w:rsidP="001F1FFA">
            <w:r>
              <w:t>Public Finance</w:t>
            </w:r>
          </w:p>
        </w:tc>
        <w:tc>
          <w:tcPr>
            <w:tcW w:w="1783" w:type="dxa"/>
          </w:tcPr>
          <w:p w:rsidR="006F5377" w:rsidRPr="00AF4B9F" w:rsidRDefault="00EA10A0" w:rsidP="006F5377">
            <w:pPr>
              <w:jc w:val="center"/>
            </w:pPr>
            <w:r>
              <w:t>EC-14</w:t>
            </w:r>
          </w:p>
        </w:tc>
        <w:tc>
          <w:tcPr>
            <w:tcW w:w="1350" w:type="dxa"/>
          </w:tcPr>
          <w:p w:rsidR="006F5377" w:rsidRPr="00AF4B9F" w:rsidRDefault="006F5377" w:rsidP="006F5377">
            <w:pPr>
              <w:jc w:val="center"/>
            </w:pPr>
            <w:r w:rsidRPr="00AF4B9F">
              <w:t>03</w:t>
            </w:r>
          </w:p>
        </w:tc>
      </w:tr>
      <w:tr w:rsidR="00C5119E" w:rsidRPr="00AF4B9F" w:rsidTr="005C7112">
        <w:trPr>
          <w:jc w:val="center"/>
        </w:trPr>
        <w:tc>
          <w:tcPr>
            <w:tcW w:w="572" w:type="dxa"/>
          </w:tcPr>
          <w:p w:rsidR="00C5119E" w:rsidRPr="00AF4B9F" w:rsidRDefault="00C5119E" w:rsidP="006F5377">
            <w:r>
              <w:t>4.</w:t>
            </w:r>
          </w:p>
        </w:tc>
        <w:tc>
          <w:tcPr>
            <w:tcW w:w="5462" w:type="dxa"/>
          </w:tcPr>
          <w:p w:rsidR="00C5119E" w:rsidRPr="00AF4B9F" w:rsidRDefault="00C42FAA" w:rsidP="001F1FFA">
            <w:r>
              <w:t>Macroeconomic Theory</w:t>
            </w:r>
          </w:p>
        </w:tc>
        <w:tc>
          <w:tcPr>
            <w:tcW w:w="1783" w:type="dxa"/>
          </w:tcPr>
          <w:p w:rsidR="00C5119E" w:rsidRDefault="00EA10A0" w:rsidP="006F5377">
            <w:pPr>
              <w:jc w:val="center"/>
            </w:pPr>
            <w:r>
              <w:t>EC-</w:t>
            </w:r>
            <w:r w:rsidR="00C42FAA">
              <w:t>15</w:t>
            </w:r>
          </w:p>
        </w:tc>
        <w:tc>
          <w:tcPr>
            <w:tcW w:w="1350" w:type="dxa"/>
          </w:tcPr>
          <w:p w:rsidR="00C5119E" w:rsidRPr="00AF4B9F" w:rsidRDefault="00EA10A0" w:rsidP="006F5377">
            <w:pPr>
              <w:jc w:val="center"/>
            </w:pPr>
            <w:r>
              <w:t>03</w:t>
            </w:r>
          </w:p>
        </w:tc>
      </w:tr>
      <w:tr w:rsidR="006F5377" w:rsidRPr="00AF4B9F" w:rsidTr="005C7112">
        <w:trPr>
          <w:jc w:val="center"/>
        </w:trPr>
        <w:tc>
          <w:tcPr>
            <w:tcW w:w="572" w:type="dxa"/>
          </w:tcPr>
          <w:p w:rsidR="006F5377" w:rsidRPr="00AF4B9F" w:rsidRDefault="006F5377" w:rsidP="006F5377">
            <w:r w:rsidRPr="00AF4B9F">
              <w:t>5.</w:t>
            </w:r>
          </w:p>
        </w:tc>
        <w:tc>
          <w:tcPr>
            <w:tcW w:w="5462" w:type="dxa"/>
          </w:tcPr>
          <w:p w:rsidR="006F5377" w:rsidRPr="00335FF6" w:rsidRDefault="005C7112" w:rsidP="006F5377">
            <w:r>
              <w:t>Econometrics II***</w:t>
            </w:r>
          </w:p>
        </w:tc>
        <w:tc>
          <w:tcPr>
            <w:tcW w:w="1783" w:type="dxa"/>
          </w:tcPr>
          <w:p w:rsidR="006F5377" w:rsidRPr="00AF4B9F" w:rsidRDefault="00EA10A0" w:rsidP="006F5377">
            <w:pPr>
              <w:jc w:val="center"/>
            </w:pPr>
            <w:r>
              <w:t>EC- 16</w:t>
            </w:r>
          </w:p>
        </w:tc>
        <w:tc>
          <w:tcPr>
            <w:tcW w:w="1350" w:type="dxa"/>
          </w:tcPr>
          <w:p w:rsidR="006F5377" w:rsidRPr="001A3CA3" w:rsidRDefault="001A3CA3" w:rsidP="006F5377">
            <w:pPr>
              <w:jc w:val="center"/>
            </w:pPr>
            <w:r>
              <w:t>03</w:t>
            </w:r>
          </w:p>
        </w:tc>
      </w:tr>
      <w:tr w:rsidR="006F5377" w:rsidRPr="00AF4B9F" w:rsidTr="005C7112">
        <w:trPr>
          <w:jc w:val="center"/>
        </w:trPr>
        <w:tc>
          <w:tcPr>
            <w:tcW w:w="572" w:type="dxa"/>
          </w:tcPr>
          <w:p w:rsidR="006F5377" w:rsidRPr="00AF4B9F" w:rsidRDefault="00C5119E" w:rsidP="006F5377">
            <w:r>
              <w:t>6</w:t>
            </w:r>
            <w:r w:rsidR="006F5377" w:rsidRPr="00AF4B9F">
              <w:t>.</w:t>
            </w:r>
          </w:p>
        </w:tc>
        <w:tc>
          <w:tcPr>
            <w:tcW w:w="5462" w:type="dxa"/>
          </w:tcPr>
          <w:p w:rsidR="006F5377" w:rsidRPr="00AF4B9F" w:rsidRDefault="00C42FAA" w:rsidP="00C42FAA">
            <w:r w:rsidRPr="00AF4B9F">
              <w:t>Development Economics</w:t>
            </w:r>
            <w:r>
              <w:t xml:space="preserve"> </w:t>
            </w:r>
          </w:p>
        </w:tc>
        <w:tc>
          <w:tcPr>
            <w:tcW w:w="1783" w:type="dxa"/>
          </w:tcPr>
          <w:p w:rsidR="006F5377" w:rsidRPr="00AF4B9F" w:rsidRDefault="006F5377" w:rsidP="006F5377">
            <w:pPr>
              <w:jc w:val="center"/>
            </w:pPr>
            <w:r>
              <w:t>EC-</w:t>
            </w:r>
            <w:r w:rsidR="00EA10A0">
              <w:t>17</w:t>
            </w:r>
          </w:p>
        </w:tc>
        <w:tc>
          <w:tcPr>
            <w:tcW w:w="1350" w:type="dxa"/>
          </w:tcPr>
          <w:p w:rsidR="006F5377" w:rsidRPr="00AF4B9F" w:rsidRDefault="006F5377" w:rsidP="006F5377">
            <w:pPr>
              <w:jc w:val="center"/>
            </w:pPr>
            <w:r w:rsidRPr="00AF4B9F">
              <w:t>03</w:t>
            </w:r>
          </w:p>
        </w:tc>
      </w:tr>
      <w:tr w:rsidR="001F1FFA" w:rsidRPr="00AF4B9F" w:rsidTr="005C7112">
        <w:trPr>
          <w:jc w:val="center"/>
        </w:trPr>
        <w:tc>
          <w:tcPr>
            <w:tcW w:w="572" w:type="dxa"/>
          </w:tcPr>
          <w:p w:rsidR="001F1FFA" w:rsidRPr="00AF4B9F" w:rsidRDefault="00C5119E" w:rsidP="006F5377">
            <w:r>
              <w:t>7.</w:t>
            </w:r>
          </w:p>
        </w:tc>
        <w:tc>
          <w:tcPr>
            <w:tcW w:w="5462" w:type="dxa"/>
          </w:tcPr>
          <w:p w:rsidR="001F1FFA" w:rsidRDefault="00526606" w:rsidP="00526606">
            <w:r>
              <w:t xml:space="preserve">General Equilibrium &amp; Welfare Economics *** </w:t>
            </w:r>
          </w:p>
        </w:tc>
        <w:tc>
          <w:tcPr>
            <w:tcW w:w="1783" w:type="dxa"/>
          </w:tcPr>
          <w:p w:rsidR="001F1FFA" w:rsidRDefault="00EA10A0" w:rsidP="006F5377">
            <w:pPr>
              <w:jc w:val="center"/>
            </w:pPr>
            <w:r>
              <w:t>EC-18</w:t>
            </w:r>
          </w:p>
        </w:tc>
        <w:tc>
          <w:tcPr>
            <w:tcW w:w="1350" w:type="dxa"/>
          </w:tcPr>
          <w:p w:rsidR="001F1FFA" w:rsidRPr="00AF4B9F" w:rsidRDefault="00EA10A0" w:rsidP="006F5377">
            <w:pPr>
              <w:jc w:val="center"/>
            </w:pPr>
            <w:r>
              <w:t>03</w:t>
            </w:r>
          </w:p>
        </w:tc>
      </w:tr>
      <w:tr w:rsidR="006F5377" w:rsidRPr="00AF4B9F" w:rsidTr="005C7112">
        <w:trPr>
          <w:jc w:val="center"/>
        </w:trPr>
        <w:tc>
          <w:tcPr>
            <w:tcW w:w="572" w:type="dxa"/>
          </w:tcPr>
          <w:p w:rsidR="006F5377" w:rsidRPr="00AF4B9F" w:rsidRDefault="00C5119E" w:rsidP="006F5377">
            <w:r>
              <w:t>8</w:t>
            </w:r>
            <w:r w:rsidR="006F5377" w:rsidRPr="00AF4B9F">
              <w:t>.</w:t>
            </w:r>
          </w:p>
        </w:tc>
        <w:tc>
          <w:tcPr>
            <w:tcW w:w="5462" w:type="dxa"/>
          </w:tcPr>
          <w:p w:rsidR="006F5377" w:rsidRPr="00AF4B9F" w:rsidRDefault="006F5377" w:rsidP="006F5377">
            <w:r>
              <w:t>Islamic Economics</w:t>
            </w:r>
          </w:p>
        </w:tc>
        <w:tc>
          <w:tcPr>
            <w:tcW w:w="1783" w:type="dxa"/>
          </w:tcPr>
          <w:p w:rsidR="006F5377" w:rsidRPr="00AF4B9F" w:rsidRDefault="006F5377" w:rsidP="006F5377">
            <w:pPr>
              <w:jc w:val="center"/>
            </w:pPr>
            <w:r>
              <w:t>EC-</w:t>
            </w:r>
            <w:r w:rsidR="00EA10A0">
              <w:t>19</w:t>
            </w:r>
          </w:p>
        </w:tc>
        <w:tc>
          <w:tcPr>
            <w:tcW w:w="1350" w:type="dxa"/>
          </w:tcPr>
          <w:p w:rsidR="006F5377" w:rsidRPr="00AF4B9F" w:rsidRDefault="006F5377" w:rsidP="006F5377">
            <w:pPr>
              <w:jc w:val="center"/>
            </w:pPr>
            <w:r w:rsidRPr="00AF4B9F">
              <w:t>03</w:t>
            </w:r>
          </w:p>
        </w:tc>
      </w:tr>
      <w:tr w:rsidR="006F5377" w:rsidRPr="00AF4B9F" w:rsidTr="005C7112">
        <w:trPr>
          <w:jc w:val="center"/>
        </w:trPr>
        <w:tc>
          <w:tcPr>
            <w:tcW w:w="572" w:type="dxa"/>
          </w:tcPr>
          <w:p w:rsidR="006F5377" w:rsidRPr="00AF4B9F" w:rsidRDefault="00C5119E" w:rsidP="006F5377">
            <w:r>
              <w:t>9</w:t>
            </w:r>
            <w:r w:rsidR="006F5377" w:rsidRPr="00AF4B9F">
              <w:t>.</w:t>
            </w:r>
          </w:p>
        </w:tc>
        <w:tc>
          <w:tcPr>
            <w:tcW w:w="5462" w:type="dxa"/>
          </w:tcPr>
          <w:p w:rsidR="006F5377" w:rsidRPr="00AF4B9F" w:rsidRDefault="006F5377" w:rsidP="006F5377">
            <w:r>
              <w:t>Monetary Economics</w:t>
            </w:r>
          </w:p>
        </w:tc>
        <w:tc>
          <w:tcPr>
            <w:tcW w:w="1783" w:type="dxa"/>
          </w:tcPr>
          <w:p w:rsidR="006F5377" w:rsidRPr="00AF4B9F" w:rsidRDefault="006F5377" w:rsidP="006F5377">
            <w:pPr>
              <w:jc w:val="center"/>
            </w:pPr>
            <w:r>
              <w:t>EC-</w:t>
            </w:r>
            <w:r w:rsidR="00EA10A0">
              <w:t>20</w:t>
            </w:r>
          </w:p>
        </w:tc>
        <w:tc>
          <w:tcPr>
            <w:tcW w:w="1350" w:type="dxa"/>
          </w:tcPr>
          <w:p w:rsidR="006F5377" w:rsidRPr="00AF4B9F" w:rsidRDefault="006F5377" w:rsidP="006F5377">
            <w:pPr>
              <w:jc w:val="center"/>
            </w:pPr>
            <w:r w:rsidRPr="00AF4B9F">
              <w:t>03</w:t>
            </w:r>
          </w:p>
        </w:tc>
      </w:tr>
      <w:tr w:rsidR="006F5377" w:rsidRPr="00AF4B9F" w:rsidTr="005C7112">
        <w:trPr>
          <w:jc w:val="center"/>
        </w:trPr>
        <w:tc>
          <w:tcPr>
            <w:tcW w:w="572" w:type="dxa"/>
          </w:tcPr>
          <w:p w:rsidR="006F5377" w:rsidRPr="00AF4B9F" w:rsidRDefault="006F5377" w:rsidP="00C5119E">
            <w:r>
              <w:t>1</w:t>
            </w:r>
            <w:r w:rsidR="00C5119E">
              <w:t>0</w:t>
            </w:r>
            <w:r>
              <w:t>.</w:t>
            </w:r>
          </w:p>
        </w:tc>
        <w:tc>
          <w:tcPr>
            <w:tcW w:w="5462" w:type="dxa"/>
          </w:tcPr>
          <w:p w:rsidR="006F5377" w:rsidRDefault="00604C02" w:rsidP="00604C02">
            <w:r>
              <w:t xml:space="preserve">Issues in World Economy </w:t>
            </w:r>
          </w:p>
        </w:tc>
        <w:tc>
          <w:tcPr>
            <w:tcW w:w="1783" w:type="dxa"/>
          </w:tcPr>
          <w:p w:rsidR="006F5377" w:rsidRDefault="00EA10A0" w:rsidP="006F5377">
            <w:pPr>
              <w:jc w:val="center"/>
            </w:pPr>
            <w:r>
              <w:t>EC- 21</w:t>
            </w:r>
          </w:p>
        </w:tc>
        <w:tc>
          <w:tcPr>
            <w:tcW w:w="1350" w:type="dxa"/>
          </w:tcPr>
          <w:p w:rsidR="006F5377" w:rsidRPr="00AF4B9F" w:rsidRDefault="001A3CA3" w:rsidP="006F5377">
            <w:pPr>
              <w:jc w:val="center"/>
            </w:pPr>
            <w:r>
              <w:t>03</w:t>
            </w:r>
          </w:p>
        </w:tc>
      </w:tr>
      <w:tr w:rsidR="00C5119E" w:rsidRPr="00AF4B9F" w:rsidTr="005C7112">
        <w:trPr>
          <w:jc w:val="center"/>
        </w:trPr>
        <w:tc>
          <w:tcPr>
            <w:tcW w:w="572" w:type="dxa"/>
          </w:tcPr>
          <w:p w:rsidR="00C5119E" w:rsidRDefault="00C5119E" w:rsidP="006F5377">
            <w:r>
              <w:t>11.</w:t>
            </w:r>
          </w:p>
        </w:tc>
        <w:tc>
          <w:tcPr>
            <w:tcW w:w="5462" w:type="dxa"/>
          </w:tcPr>
          <w:p w:rsidR="00C5119E" w:rsidRDefault="005C7112" w:rsidP="006F5377">
            <w:r>
              <w:t>International Trade Theory</w:t>
            </w:r>
          </w:p>
        </w:tc>
        <w:tc>
          <w:tcPr>
            <w:tcW w:w="1783" w:type="dxa"/>
          </w:tcPr>
          <w:p w:rsidR="00C5119E" w:rsidRDefault="00EA10A0" w:rsidP="006F5377">
            <w:pPr>
              <w:jc w:val="center"/>
            </w:pPr>
            <w:r>
              <w:t>EC-22</w:t>
            </w:r>
          </w:p>
        </w:tc>
        <w:tc>
          <w:tcPr>
            <w:tcW w:w="1350" w:type="dxa"/>
          </w:tcPr>
          <w:p w:rsidR="00C5119E" w:rsidRDefault="00EA10A0" w:rsidP="006F5377">
            <w:pPr>
              <w:jc w:val="center"/>
            </w:pPr>
            <w:r>
              <w:t>03</w:t>
            </w:r>
          </w:p>
        </w:tc>
      </w:tr>
      <w:tr w:rsidR="00C5119E" w:rsidRPr="00AF4B9F" w:rsidTr="005C7112">
        <w:trPr>
          <w:jc w:val="center"/>
        </w:trPr>
        <w:tc>
          <w:tcPr>
            <w:tcW w:w="572" w:type="dxa"/>
          </w:tcPr>
          <w:p w:rsidR="00C5119E" w:rsidRDefault="00C5119E" w:rsidP="006F5377">
            <w:r>
              <w:t>12.</w:t>
            </w:r>
          </w:p>
        </w:tc>
        <w:tc>
          <w:tcPr>
            <w:tcW w:w="5462" w:type="dxa"/>
          </w:tcPr>
          <w:p w:rsidR="00C5119E" w:rsidRDefault="00F80082" w:rsidP="006F5377">
            <w:r>
              <w:t>International Trade P</w:t>
            </w:r>
            <w:r w:rsidR="005C7112">
              <w:t>olicy</w:t>
            </w:r>
            <w:r w:rsidR="00C5119E">
              <w:t>***</w:t>
            </w:r>
          </w:p>
        </w:tc>
        <w:tc>
          <w:tcPr>
            <w:tcW w:w="1783" w:type="dxa"/>
          </w:tcPr>
          <w:p w:rsidR="00C5119E" w:rsidRDefault="00EA10A0" w:rsidP="006F5377">
            <w:pPr>
              <w:jc w:val="center"/>
            </w:pPr>
            <w:r>
              <w:t>EC-23</w:t>
            </w:r>
          </w:p>
        </w:tc>
        <w:tc>
          <w:tcPr>
            <w:tcW w:w="1350" w:type="dxa"/>
          </w:tcPr>
          <w:p w:rsidR="00C5119E" w:rsidRDefault="00EA10A0" w:rsidP="006F5377">
            <w:pPr>
              <w:jc w:val="center"/>
            </w:pPr>
            <w:r>
              <w:t>03</w:t>
            </w:r>
          </w:p>
        </w:tc>
      </w:tr>
      <w:tr w:rsidR="006F5377" w:rsidRPr="00AF4B9F" w:rsidTr="005C7112">
        <w:trPr>
          <w:jc w:val="center"/>
        </w:trPr>
        <w:tc>
          <w:tcPr>
            <w:tcW w:w="572" w:type="dxa"/>
          </w:tcPr>
          <w:p w:rsidR="006F5377" w:rsidRDefault="00C5119E" w:rsidP="006F5377">
            <w:r>
              <w:t>13</w:t>
            </w:r>
            <w:r w:rsidR="006F5377">
              <w:t>.</w:t>
            </w:r>
          </w:p>
        </w:tc>
        <w:tc>
          <w:tcPr>
            <w:tcW w:w="5462" w:type="dxa"/>
          </w:tcPr>
          <w:p w:rsidR="006F5377" w:rsidRDefault="006F5377" w:rsidP="006F5377">
            <w:r>
              <w:t>Major Issues in Pakistan Economy</w:t>
            </w:r>
          </w:p>
        </w:tc>
        <w:tc>
          <w:tcPr>
            <w:tcW w:w="1783" w:type="dxa"/>
          </w:tcPr>
          <w:p w:rsidR="006F5377" w:rsidRDefault="00EA10A0" w:rsidP="006F5377">
            <w:pPr>
              <w:jc w:val="center"/>
            </w:pPr>
            <w:r>
              <w:t>EC-24</w:t>
            </w:r>
          </w:p>
        </w:tc>
        <w:tc>
          <w:tcPr>
            <w:tcW w:w="1350" w:type="dxa"/>
          </w:tcPr>
          <w:p w:rsidR="006F5377" w:rsidRPr="00AF4B9F" w:rsidRDefault="001A3CA3" w:rsidP="006F5377">
            <w:pPr>
              <w:jc w:val="center"/>
            </w:pPr>
            <w:r>
              <w:t>03</w:t>
            </w:r>
          </w:p>
        </w:tc>
      </w:tr>
      <w:tr w:rsidR="001F1FFA" w:rsidRPr="00AF4B9F" w:rsidTr="005C7112">
        <w:trPr>
          <w:jc w:val="center"/>
        </w:trPr>
        <w:tc>
          <w:tcPr>
            <w:tcW w:w="572" w:type="dxa"/>
          </w:tcPr>
          <w:p w:rsidR="001F1FFA" w:rsidRDefault="00C5119E" w:rsidP="006F5377">
            <w:r>
              <w:t>14.</w:t>
            </w:r>
          </w:p>
        </w:tc>
        <w:tc>
          <w:tcPr>
            <w:tcW w:w="5462" w:type="dxa"/>
          </w:tcPr>
          <w:p w:rsidR="001F1FFA" w:rsidRDefault="00336A8C" w:rsidP="006F5377">
            <w:r>
              <w:t>Research Methodology</w:t>
            </w:r>
            <w:r w:rsidR="00526606" w:rsidRPr="00AF4B9F">
              <w:t xml:space="preserve">  </w:t>
            </w:r>
          </w:p>
        </w:tc>
        <w:tc>
          <w:tcPr>
            <w:tcW w:w="1783" w:type="dxa"/>
          </w:tcPr>
          <w:p w:rsidR="001F1FFA" w:rsidRDefault="00EA10A0" w:rsidP="006F5377">
            <w:pPr>
              <w:jc w:val="center"/>
            </w:pPr>
            <w:r>
              <w:t>EC-25</w:t>
            </w:r>
          </w:p>
        </w:tc>
        <w:tc>
          <w:tcPr>
            <w:tcW w:w="1350" w:type="dxa"/>
          </w:tcPr>
          <w:p w:rsidR="001F1FFA" w:rsidRDefault="00EA10A0" w:rsidP="006F5377">
            <w:pPr>
              <w:jc w:val="center"/>
            </w:pPr>
            <w:r>
              <w:t>03</w:t>
            </w:r>
          </w:p>
        </w:tc>
      </w:tr>
      <w:tr w:rsidR="001F1FFA" w:rsidRPr="00AF4B9F" w:rsidTr="005C7112">
        <w:trPr>
          <w:jc w:val="center"/>
        </w:trPr>
        <w:tc>
          <w:tcPr>
            <w:tcW w:w="572" w:type="dxa"/>
          </w:tcPr>
          <w:p w:rsidR="001F1FFA" w:rsidRDefault="00FC00C6" w:rsidP="006F5377">
            <w:r>
              <w:t xml:space="preserve">15. </w:t>
            </w:r>
          </w:p>
        </w:tc>
        <w:tc>
          <w:tcPr>
            <w:tcW w:w="5462" w:type="dxa"/>
          </w:tcPr>
          <w:p w:rsidR="001F1FFA" w:rsidRDefault="00FC00C6" w:rsidP="006F5377">
            <w:r>
              <w:t>Economic Growth***</w:t>
            </w:r>
          </w:p>
        </w:tc>
        <w:tc>
          <w:tcPr>
            <w:tcW w:w="1783" w:type="dxa"/>
          </w:tcPr>
          <w:p w:rsidR="001F1FFA" w:rsidRDefault="00F80082" w:rsidP="006F5377">
            <w:pPr>
              <w:jc w:val="center"/>
            </w:pPr>
            <w:r>
              <w:t>EC-</w:t>
            </w:r>
            <w:r w:rsidR="00FC00C6">
              <w:t>26</w:t>
            </w:r>
          </w:p>
        </w:tc>
        <w:tc>
          <w:tcPr>
            <w:tcW w:w="1350" w:type="dxa"/>
          </w:tcPr>
          <w:p w:rsidR="001F1FFA" w:rsidRDefault="00F80082" w:rsidP="006F5377">
            <w:pPr>
              <w:jc w:val="center"/>
            </w:pPr>
            <w:r>
              <w:t>03</w:t>
            </w:r>
          </w:p>
        </w:tc>
      </w:tr>
    </w:tbl>
    <w:p w:rsidR="00F14673" w:rsidRPr="00FC00C6" w:rsidRDefault="006F5377" w:rsidP="006F5377">
      <w:pPr>
        <w:tabs>
          <w:tab w:val="left" w:pos="450"/>
          <w:tab w:val="left" w:pos="1739"/>
        </w:tabs>
        <w:rPr>
          <w:bCs/>
          <w:caps/>
          <w:szCs w:val="32"/>
        </w:rPr>
      </w:pPr>
      <w:r>
        <w:rPr>
          <w:b/>
          <w:bCs/>
          <w:caps/>
          <w:sz w:val="32"/>
          <w:szCs w:val="32"/>
        </w:rPr>
        <w:tab/>
      </w:r>
      <w:r w:rsidR="00FC00C6">
        <w:rPr>
          <w:b/>
          <w:bCs/>
          <w:caps/>
          <w:sz w:val="32"/>
          <w:szCs w:val="32"/>
        </w:rPr>
        <w:t xml:space="preserve">*** </w:t>
      </w:r>
      <w:r w:rsidR="00FC00C6">
        <w:rPr>
          <w:bCs/>
          <w:caps/>
          <w:szCs w:val="32"/>
        </w:rPr>
        <w:t>University has t</w:t>
      </w:r>
      <w:r w:rsidR="00E42434">
        <w:rPr>
          <w:bCs/>
          <w:caps/>
          <w:szCs w:val="32"/>
        </w:rPr>
        <w:t>he option to offer any other cou</w:t>
      </w:r>
      <w:r w:rsidR="00FC00C6">
        <w:rPr>
          <w:bCs/>
          <w:caps/>
          <w:szCs w:val="32"/>
        </w:rPr>
        <w:t>rse from the list of approved optional courses.</w:t>
      </w:r>
    </w:p>
    <w:p w:rsidR="00F14673" w:rsidRDefault="00F14673" w:rsidP="00F14673">
      <w:pPr>
        <w:tabs>
          <w:tab w:val="left" w:pos="1739"/>
        </w:tabs>
        <w:jc w:val="center"/>
        <w:rPr>
          <w:b/>
          <w:bCs/>
          <w:caps/>
          <w:sz w:val="32"/>
          <w:szCs w:val="32"/>
        </w:rPr>
      </w:pPr>
    </w:p>
    <w:p w:rsidR="00944D35" w:rsidRDefault="00944D35" w:rsidP="00F14673">
      <w:pPr>
        <w:tabs>
          <w:tab w:val="left" w:pos="1739"/>
        </w:tabs>
        <w:jc w:val="center"/>
        <w:rPr>
          <w:b/>
          <w:bCs/>
          <w:caps/>
          <w:sz w:val="32"/>
          <w:szCs w:val="32"/>
        </w:rPr>
      </w:pPr>
    </w:p>
    <w:p w:rsidR="00944D35" w:rsidRDefault="00944D35" w:rsidP="00F14673">
      <w:pPr>
        <w:tabs>
          <w:tab w:val="left" w:pos="1739"/>
        </w:tabs>
        <w:jc w:val="center"/>
        <w:rPr>
          <w:b/>
          <w:bCs/>
          <w:caps/>
          <w:sz w:val="32"/>
          <w:szCs w:val="32"/>
        </w:rPr>
      </w:pPr>
    </w:p>
    <w:p w:rsidR="00E42434" w:rsidRPr="00944D35" w:rsidRDefault="00E42434" w:rsidP="00E42434">
      <w:pPr>
        <w:tabs>
          <w:tab w:val="left" w:pos="1739"/>
        </w:tabs>
        <w:jc w:val="center"/>
        <w:rPr>
          <w:b/>
          <w:bCs/>
          <w:caps/>
          <w:sz w:val="28"/>
          <w:szCs w:val="28"/>
          <w:u w:val="single"/>
        </w:rPr>
      </w:pPr>
      <w:r>
        <w:rPr>
          <w:b/>
          <w:bCs/>
          <w:caps/>
          <w:sz w:val="28"/>
          <w:szCs w:val="28"/>
          <w:u w:val="single"/>
        </w:rPr>
        <w:t>List of courses Offered</w:t>
      </w:r>
      <w:r w:rsidRPr="00944D35">
        <w:rPr>
          <w:b/>
          <w:bCs/>
          <w:caps/>
          <w:sz w:val="28"/>
          <w:szCs w:val="28"/>
          <w:u w:val="single"/>
        </w:rPr>
        <w:t xml:space="preserve"> to other departments</w:t>
      </w:r>
    </w:p>
    <w:p w:rsidR="00944D35" w:rsidRDefault="00944D35" w:rsidP="00F14673">
      <w:pPr>
        <w:tabs>
          <w:tab w:val="left" w:pos="1739"/>
        </w:tabs>
        <w:jc w:val="center"/>
        <w:rPr>
          <w:b/>
          <w:bCs/>
          <w:caps/>
          <w:sz w:val="32"/>
          <w:szCs w:val="32"/>
        </w:rPr>
      </w:pPr>
    </w:p>
    <w:p w:rsidR="00944D35" w:rsidRDefault="00944D35" w:rsidP="00F14673">
      <w:pPr>
        <w:tabs>
          <w:tab w:val="left" w:pos="1739"/>
        </w:tabs>
        <w:jc w:val="center"/>
        <w:rPr>
          <w:b/>
          <w:bCs/>
          <w:caps/>
          <w:sz w:val="32"/>
          <w:szCs w:val="32"/>
        </w:rPr>
      </w:pPr>
    </w:p>
    <w:p w:rsidR="00944D35" w:rsidRDefault="00944D35" w:rsidP="00F14673">
      <w:pPr>
        <w:tabs>
          <w:tab w:val="left" w:pos="1739"/>
        </w:tabs>
        <w:jc w:val="center"/>
        <w:rPr>
          <w:b/>
          <w:bCs/>
          <w:caps/>
          <w:sz w:val="32"/>
          <w:szCs w:val="32"/>
        </w:rPr>
      </w:pPr>
    </w:p>
    <w:tbl>
      <w:tblPr>
        <w:tblStyle w:val="TableGrid"/>
        <w:tblpPr w:leftFromText="180" w:rightFromText="180" w:vertAnchor="page" w:horzAnchor="margin" w:tblpXSpec="center" w:tblpY="2641"/>
        <w:tblW w:w="8748" w:type="dxa"/>
        <w:tblLook w:val="04A0"/>
      </w:tblPr>
      <w:tblGrid>
        <w:gridCol w:w="828"/>
        <w:gridCol w:w="3960"/>
        <w:gridCol w:w="1962"/>
        <w:gridCol w:w="1998"/>
      </w:tblGrid>
      <w:tr w:rsidR="00944D35" w:rsidRPr="00636E5A" w:rsidTr="00883D58">
        <w:trPr>
          <w:trHeight w:val="887"/>
        </w:trPr>
        <w:tc>
          <w:tcPr>
            <w:tcW w:w="828" w:type="dxa"/>
            <w:shd w:val="clear" w:color="auto" w:fill="A6A6A6" w:themeFill="background1" w:themeFillShade="A6"/>
          </w:tcPr>
          <w:p w:rsidR="00944D35" w:rsidRPr="00636E5A" w:rsidRDefault="00944D35" w:rsidP="00883D58">
            <w:pPr>
              <w:jc w:val="center"/>
              <w:rPr>
                <w:b/>
                <w:u w:val="single"/>
              </w:rPr>
            </w:pPr>
            <w:r w:rsidRPr="00636E5A">
              <w:rPr>
                <w:b/>
                <w:u w:val="single"/>
              </w:rPr>
              <w:t>S. No</w:t>
            </w:r>
          </w:p>
        </w:tc>
        <w:tc>
          <w:tcPr>
            <w:tcW w:w="3960" w:type="dxa"/>
            <w:shd w:val="clear" w:color="auto" w:fill="A6A6A6" w:themeFill="background1" w:themeFillShade="A6"/>
            <w:vAlign w:val="center"/>
          </w:tcPr>
          <w:p w:rsidR="00944D35" w:rsidRPr="00636E5A" w:rsidRDefault="00944D35" w:rsidP="00883D58">
            <w:pPr>
              <w:spacing w:line="360" w:lineRule="auto"/>
              <w:jc w:val="center"/>
              <w:rPr>
                <w:b/>
              </w:rPr>
            </w:pPr>
            <w:r w:rsidRPr="00636E5A">
              <w:rPr>
                <w:b/>
              </w:rPr>
              <w:t>COURSE TITLE</w:t>
            </w:r>
          </w:p>
          <w:p w:rsidR="00944D35" w:rsidRPr="00636E5A" w:rsidRDefault="00944D35" w:rsidP="00883D58">
            <w:pPr>
              <w:spacing w:line="360" w:lineRule="auto"/>
              <w:jc w:val="center"/>
              <w:rPr>
                <w:b/>
              </w:rPr>
            </w:pPr>
          </w:p>
        </w:tc>
        <w:tc>
          <w:tcPr>
            <w:tcW w:w="1962" w:type="dxa"/>
            <w:shd w:val="clear" w:color="auto" w:fill="A6A6A6" w:themeFill="background1" w:themeFillShade="A6"/>
            <w:vAlign w:val="center"/>
          </w:tcPr>
          <w:p w:rsidR="00944D35" w:rsidRPr="00636E5A" w:rsidRDefault="00944D35" w:rsidP="00883D58">
            <w:pPr>
              <w:spacing w:line="360" w:lineRule="auto"/>
              <w:jc w:val="center"/>
              <w:rPr>
                <w:b/>
              </w:rPr>
            </w:pPr>
            <w:r w:rsidRPr="00636E5A">
              <w:rPr>
                <w:b/>
              </w:rPr>
              <w:t>COURSE CODE</w:t>
            </w:r>
          </w:p>
          <w:p w:rsidR="00944D35" w:rsidRPr="00636E5A" w:rsidRDefault="00944D35" w:rsidP="00883D58">
            <w:pPr>
              <w:spacing w:line="360" w:lineRule="auto"/>
              <w:jc w:val="center"/>
              <w:rPr>
                <w:b/>
              </w:rPr>
            </w:pPr>
          </w:p>
        </w:tc>
        <w:tc>
          <w:tcPr>
            <w:tcW w:w="1998" w:type="dxa"/>
            <w:shd w:val="clear" w:color="auto" w:fill="A6A6A6" w:themeFill="background1" w:themeFillShade="A6"/>
          </w:tcPr>
          <w:p w:rsidR="00944D35" w:rsidRPr="00636E5A" w:rsidRDefault="00944D35" w:rsidP="00883D58">
            <w:pPr>
              <w:jc w:val="center"/>
              <w:rPr>
                <w:b/>
              </w:rPr>
            </w:pPr>
            <w:r w:rsidRPr="00636E5A">
              <w:rPr>
                <w:b/>
              </w:rPr>
              <w:t>Credit Hour</w:t>
            </w:r>
            <w:r>
              <w:rPr>
                <w:b/>
              </w:rPr>
              <w:t>s</w:t>
            </w:r>
          </w:p>
        </w:tc>
      </w:tr>
      <w:tr w:rsidR="00944D35" w:rsidTr="00883D58">
        <w:tc>
          <w:tcPr>
            <w:tcW w:w="828" w:type="dxa"/>
          </w:tcPr>
          <w:p w:rsidR="00944D35" w:rsidRPr="00C96CF6" w:rsidRDefault="00944D35" w:rsidP="00883D58">
            <w:r>
              <w:t>1</w:t>
            </w:r>
          </w:p>
        </w:tc>
        <w:tc>
          <w:tcPr>
            <w:tcW w:w="3960" w:type="dxa"/>
          </w:tcPr>
          <w:p w:rsidR="00944D35" w:rsidRPr="00C96CF6" w:rsidRDefault="00C36254" w:rsidP="00883D58">
            <w:r>
              <w:t>Principles of Microeconomics</w:t>
            </w:r>
            <w:r w:rsidR="00944D35">
              <w:t xml:space="preserve"> </w:t>
            </w:r>
          </w:p>
        </w:tc>
        <w:tc>
          <w:tcPr>
            <w:tcW w:w="1962" w:type="dxa"/>
          </w:tcPr>
          <w:p w:rsidR="00944D35" w:rsidRPr="00480714" w:rsidRDefault="00944D35" w:rsidP="00883D58">
            <w:pPr>
              <w:jc w:val="center"/>
            </w:pPr>
            <w:r>
              <w:t>EC-01</w:t>
            </w:r>
          </w:p>
        </w:tc>
        <w:tc>
          <w:tcPr>
            <w:tcW w:w="1998" w:type="dxa"/>
          </w:tcPr>
          <w:p w:rsidR="00944D35" w:rsidRPr="00D7262A" w:rsidRDefault="00944D35" w:rsidP="00883D58">
            <w:pPr>
              <w:jc w:val="center"/>
            </w:pPr>
            <w:r w:rsidRPr="00D7262A">
              <w:t>03</w:t>
            </w:r>
          </w:p>
        </w:tc>
      </w:tr>
      <w:tr w:rsidR="00944D35" w:rsidTr="00883D58">
        <w:tc>
          <w:tcPr>
            <w:tcW w:w="828" w:type="dxa"/>
          </w:tcPr>
          <w:p w:rsidR="00944D35" w:rsidRDefault="00944D35" w:rsidP="00883D58">
            <w:r>
              <w:t>2</w:t>
            </w:r>
          </w:p>
        </w:tc>
        <w:tc>
          <w:tcPr>
            <w:tcW w:w="3960" w:type="dxa"/>
          </w:tcPr>
          <w:p w:rsidR="00944D35" w:rsidRPr="00C96CF6" w:rsidRDefault="00C36254" w:rsidP="00883D58">
            <w:r>
              <w:rPr>
                <w:rFonts w:eastAsia="Calibri"/>
              </w:rPr>
              <w:t>Principles of Ma</w:t>
            </w:r>
            <w:r w:rsidR="00944D35">
              <w:rPr>
                <w:rFonts w:eastAsia="Calibri"/>
              </w:rPr>
              <w:t>cro</w:t>
            </w:r>
            <w:r w:rsidR="00944D35" w:rsidRPr="00C84AD3">
              <w:rPr>
                <w:rFonts w:eastAsia="Calibri"/>
              </w:rPr>
              <w:t>economics</w:t>
            </w:r>
          </w:p>
        </w:tc>
        <w:tc>
          <w:tcPr>
            <w:tcW w:w="1962" w:type="dxa"/>
          </w:tcPr>
          <w:p w:rsidR="00944D35" w:rsidRPr="00480714" w:rsidRDefault="00944D35" w:rsidP="00883D58">
            <w:pPr>
              <w:jc w:val="center"/>
            </w:pPr>
            <w:r>
              <w:t>EC-02</w:t>
            </w:r>
          </w:p>
        </w:tc>
        <w:tc>
          <w:tcPr>
            <w:tcW w:w="1998" w:type="dxa"/>
          </w:tcPr>
          <w:p w:rsidR="00944D35" w:rsidRPr="00D7262A" w:rsidRDefault="00944D35" w:rsidP="00883D58">
            <w:pPr>
              <w:jc w:val="center"/>
            </w:pPr>
            <w:r w:rsidRPr="00D7262A">
              <w:t>03</w:t>
            </w:r>
          </w:p>
        </w:tc>
      </w:tr>
      <w:tr w:rsidR="00944D35" w:rsidTr="00883D58">
        <w:tc>
          <w:tcPr>
            <w:tcW w:w="828" w:type="dxa"/>
          </w:tcPr>
          <w:p w:rsidR="00944D35" w:rsidRDefault="00944D35" w:rsidP="00883D58">
            <w:r>
              <w:rPr>
                <w:noProof/>
              </w:rPr>
              <w:drawing>
                <wp:anchor distT="0" distB="0" distL="114300" distR="114300" simplePos="0" relativeHeight="251698176" behindDoc="1" locked="0" layoutInCell="1" allowOverlap="1">
                  <wp:simplePos x="0" y="0"/>
                  <wp:positionH relativeFrom="column">
                    <wp:posOffset>-81236</wp:posOffset>
                  </wp:positionH>
                  <wp:positionV relativeFrom="paragraph">
                    <wp:posOffset>1291</wp:posOffset>
                  </wp:positionV>
                  <wp:extent cx="5532120" cy="4935220"/>
                  <wp:effectExtent l="0" t="0" r="0" b="0"/>
                  <wp:wrapNone/>
                  <wp:docPr id="3" name="Picture 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120" cy="4935220"/>
                          </a:xfrm>
                          <a:prstGeom prst="rect">
                            <a:avLst/>
                          </a:prstGeom>
                          <a:noFill/>
                          <a:ln>
                            <a:noFill/>
                          </a:ln>
                        </pic:spPr>
                      </pic:pic>
                    </a:graphicData>
                  </a:graphic>
                </wp:anchor>
              </w:drawing>
            </w:r>
            <w:r>
              <w:t>3</w:t>
            </w:r>
          </w:p>
        </w:tc>
        <w:tc>
          <w:tcPr>
            <w:tcW w:w="3960" w:type="dxa"/>
          </w:tcPr>
          <w:p w:rsidR="00944D35" w:rsidRPr="00D7262A" w:rsidRDefault="00944D35" w:rsidP="00883D58">
            <w:r w:rsidRPr="007548A6">
              <w:t>Managerial Economics</w:t>
            </w:r>
          </w:p>
        </w:tc>
        <w:tc>
          <w:tcPr>
            <w:tcW w:w="1962" w:type="dxa"/>
          </w:tcPr>
          <w:p w:rsidR="00944D35" w:rsidRPr="00480714" w:rsidRDefault="00944D35" w:rsidP="00883D58">
            <w:pPr>
              <w:jc w:val="center"/>
            </w:pPr>
            <w:r>
              <w:t>EC-03</w:t>
            </w:r>
          </w:p>
        </w:tc>
        <w:tc>
          <w:tcPr>
            <w:tcW w:w="1998" w:type="dxa"/>
          </w:tcPr>
          <w:p w:rsidR="00944D35" w:rsidRPr="00D7262A" w:rsidRDefault="00944D35" w:rsidP="00883D58">
            <w:pPr>
              <w:jc w:val="center"/>
            </w:pPr>
            <w:r w:rsidRPr="00D7262A">
              <w:t>03</w:t>
            </w:r>
          </w:p>
        </w:tc>
      </w:tr>
      <w:tr w:rsidR="00944D35" w:rsidTr="00883D58">
        <w:tc>
          <w:tcPr>
            <w:tcW w:w="828" w:type="dxa"/>
          </w:tcPr>
          <w:p w:rsidR="00944D35" w:rsidRPr="00C96CF6" w:rsidRDefault="00944D35" w:rsidP="00883D58">
            <w:r>
              <w:t>4</w:t>
            </w:r>
          </w:p>
        </w:tc>
        <w:tc>
          <w:tcPr>
            <w:tcW w:w="3960" w:type="dxa"/>
          </w:tcPr>
          <w:p w:rsidR="00944D35" w:rsidRPr="00F97F07" w:rsidRDefault="00C36254" w:rsidP="00883D58">
            <w:r>
              <w:t>Introduction to economics</w:t>
            </w:r>
          </w:p>
        </w:tc>
        <w:tc>
          <w:tcPr>
            <w:tcW w:w="1962" w:type="dxa"/>
          </w:tcPr>
          <w:p w:rsidR="00944D35" w:rsidRPr="00480714" w:rsidRDefault="00944D35" w:rsidP="00883D58">
            <w:pPr>
              <w:jc w:val="center"/>
            </w:pPr>
            <w:r>
              <w:t>EC-04</w:t>
            </w:r>
          </w:p>
        </w:tc>
        <w:tc>
          <w:tcPr>
            <w:tcW w:w="1998" w:type="dxa"/>
          </w:tcPr>
          <w:p w:rsidR="00944D35" w:rsidRPr="00D7262A" w:rsidRDefault="00944D35" w:rsidP="00883D58">
            <w:pPr>
              <w:jc w:val="center"/>
            </w:pPr>
            <w:r w:rsidRPr="00D7262A">
              <w:t>03</w:t>
            </w:r>
          </w:p>
        </w:tc>
      </w:tr>
      <w:tr w:rsidR="00944D35" w:rsidTr="00883D58">
        <w:tc>
          <w:tcPr>
            <w:tcW w:w="828" w:type="dxa"/>
          </w:tcPr>
          <w:p w:rsidR="00944D35" w:rsidRPr="00C96CF6" w:rsidRDefault="00944D35" w:rsidP="00883D58">
            <w:r>
              <w:t>5</w:t>
            </w:r>
          </w:p>
        </w:tc>
        <w:tc>
          <w:tcPr>
            <w:tcW w:w="3960" w:type="dxa"/>
          </w:tcPr>
          <w:p w:rsidR="00944D35" w:rsidRPr="00F97F07" w:rsidRDefault="00944D35" w:rsidP="00883D58">
            <w:r>
              <w:t>Economy of Pakistan</w:t>
            </w:r>
          </w:p>
        </w:tc>
        <w:tc>
          <w:tcPr>
            <w:tcW w:w="1962" w:type="dxa"/>
          </w:tcPr>
          <w:p w:rsidR="00944D35" w:rsidRPr="00480714" w:rsidRDefault="00944D35" w:rsidP="00883D58">
            <w:pPr>
              <w:jc w:val="center"/>
            </w:pPr>
            <w:r>
              <w:t>EC-05</w:t>
            </w:r>
          </w:p>
        </w:tc>
        <w:tc>
          <w:tcPr>
            <w:tcW w:w="1998" w:type="dxa"/>
          </w:tcPr>
          <w:p w:rsidR="00944D35" w:rsidRPr="00D7262A" w:rsidRDefault="00944D35" w:rsidP="00883D58">
            <w:pPr>
              <w:jc w:val="center"/>
            </w:pPr>
            <w:r w:rsidRPr="00D7262A">
              <w:t>03</w:t>
            </w:r>
          </w:p>
        </w:tc>
      </w:tr>
    </w:tbl>
    <w:p w:rsidR="00F14673" w:rsidRDefault="00F14673" w:rsidP="00F14673">
      <w:pPr>
        <w:tabs>
          <w:tab w:val="left" w:pos="1739"/>
        </w:tabs>
        <w:jc w:val="center"/>
        <w:rPr>
          <w:b/>
          <w:bCs/>
          <w:caps/>
          <w:sz w:val="28"/>
          <w:szCs w:val="32"/>
        </w:rPr>
      </w:pPr>
    </w:p>
    <w:p w:rsidR="00F14673" w:rsidRDefault="00F14673" w:rsidP="001A3CA3">
      <w:pPr>
        <w:tabs>
          <w:tab w:val="left" w:pos="1739"/>
        </w:tabs>
        <w:rPr>
          <w:b/>
          <w:bCs/>
          <w:caps/>
          <w:sz w:val="28"/>
          <w:szCs w:val="32"/>
        </w:rPr>
      </w:pPr>
    </w:p>
    <w:p w:rsidR="00F14673" w:rsidRDefault="00F14673"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44D35" w:rsidRDefault="00944D35" w:rsidP="00F14673">
      <w:pPr>
        <w:tabs>
          <w:tab w:val="left" w:pos="1739"/>
        </w:tabs>
        <w:jc w:val="center"/>
        <w:rPr>
          <w:b/>
          <w:bCs/>
          <w:caps/>
          <w:sz w:val="28"/>
          <w:szCs w:val="32"/>
        </w:rPr>
      </w:pPr>
    </w:p>
    <w:p w:rsidR="009F2070" w:rsidRDefault="009F2070">
      <w:pPr>
        <w:spacing w:after="200" w:line="276" w:lineRule="auto"/>
        <w:jc w:val="both"/>
        <w:rPr>
          <w:b/>
          <w:bCs/>
          <w:caps/>
          <w:sz w:val="28"/>
          <w:szCs w:val="32"/>
        </w:rPr>
      </w:pPr>
      <w:r>
        <w:rPr>
          <w:b/>
          <w:bCs/>
          <w:caps/>
          <w:sz w:val="28"/>
          <w:szCs w:val="32"/>
        </w:rPr>
        <w:br w:type="page"/>
      </w:r>
    </w:p>
    <w:p w:rsidR="00D153FE" w:rsidRPr="00180B1B" w:rsidRDefault="00D153FE" w:rsidP="00D153FE">
      <w:pPr>
        <w:tabs>
          <w:tab w:val="left" w:pos="1739"/>
        </w:tabs>
        <w:jc w:val="center"/>
        <w:rPr>
          <w:b/>
          <w:bCs/>
          <w:caps/>
          <w:sz w:val="28"/>
          <w:szCs w:val="28"/>
        </w:rPr>
      </w:pPr>
      <w:r>
        <w:rPr>
          <w:noProof/>
        </w:rPr>
        <w:lastRenderedPageBreak/>
        <w:drawing>
          <wp:anchor distT="0" distB="0" distL="114300" distR="114300" simplePos="0" relativeHeight="251598848" behindDoc="1" locked="0" layoutInCell="1" allowOverlap="1">
            <wp:simplePos x="0" y="0"/>
            <wp:positionH relativeFrom="column">
              <wp:posOffset>-563245</wp:posOffset>
            </wp:positionH>
            <wp:positionV relativeFrom="paragraph">
              <wp:posOffset>-205740</wp:posOffset>
            </wp:positionV>
            <wp:extent cx="652145" cy="596265"/>
            <wp:effectExtent l="19050" t="0" r="0" b="0"/>
            <wp:wrapNone/>
            <wp:docPr id="24" name="Picture 19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nal Mono"/>
                    <pic:cNvPicPr>
                      <a:picLocks noChangeAspect="1" noChangeArrowheads="1"/>
                    </pic:cNvPicPr>
                  </pic:nvPicPr>
                  <pic:blipFill>
                    <a:blip r:embed="rId19" cstate="print"/>
                    <a:srcRect/>
                    <a:stretch>
                      <a:fillRect/>
                    </a:stretch>
                  </pic:blipFill>
                  <pic:spPr bwMode="auto">
                    <a:xfrm>
                      <a:off x="0" y="0"/>
                      <a:ext cx="652145" cy="596265"/>
                    </a:xfrm>
                    <a:prstGeom prst="rect">
                      <a:avLst/>
                    </a:prstGeom>
                    <a:noFill/>
                    <a:ln w="9525">
                      <a:noFill/>
                      <a:miter lim="800000"/>
                      <a:headEnd/>
                      <a:tailEnd/>
                    </a:ln>
                  </pic:spPr>
                </pic:pic>
              </a:graphicData>
            </a:graphic>
          </wp:anchor>
        </w:drawing>
      </w:r>
      <w:r w:rsidRPr="00180B1B">
        <w:rPr>
          <w:b/>
          <w:bCs/>
          <w:caps/>
          <w:sz w:val="28"/>
          <w:szCs w:val="28"/>
        </w:rPr>
        <w:t>Shaheed Benazir Bhutto Women University Peshawar</w:t>
      </w:r>
    </w:p>
    <w:p w:rsidR="00F14673" w:rsidRPr="00D153FE" w:rsidRDefault="00D153FE" w:rsidP="00D153FE">
      <w:pPr>
        <w:pStyle w:val="Heading2"/>
        <w:shd w:val="clear" w:color="auto" w:fill="FFFFFF"/>
        <w:spacing w:before="0" w:after="0" w:line="360" w:lineRule="auto"/>
        <w:jc w:val="center"/>
        <w:rPr>
          <w:i/>
          <w:color w:val="000000"/>
        </w:rPr>
      </w:pPr>
      <w:r w:rsidRPr="00180B1B">
        <w:rPr>
          <w:i/>
          <w:color w:val="000000"/>
        </w:rPr>
        <w:t xml:space="preserve">DEPARTMENT OF </w:t>
      </w:r>
      <w:r>
        <w:rPr>
          <w:i/>
          <w:color w:val="000000"/>
        </w:rPr>
        <w:t>ECONOMICS</w:t>
      </w:r>
    </w:p>
    <w:p w:rsidR="0009430D" w:rsidRDefault="0009430D" w:rsidP="0009430D">
      <w:pPr>
        <w:widowControl w:val="0"/>
        <w:autoSpaceDE w:val="0"/>
        <w:autoSpaceDN w:val="0"/>
        <w:adjustRightInd w:val="0"/>
        <w:ind w:left="860"/>
        <w:rPr>
          <w:b/>
          <w:bCs/>
          <w:u w:val="single"/>
        </w:rPr>
      </w:pPr>
    </w:p>
    <w:p w:rsidR="00D153FE" w:rsidRDefault="00D153FE" w:rsidP="0009430D">
      <w:pPr>
        <w:widowControl w:val="0"/>
        <w:autoSpaceDE w:val="0"/>
        <w:autoSpaceDN w:val="0"/>
        <w:adjustRightInd w:val="0"/>
        <w:ind w:left="860"/>
        <w:jc w:val="center"/>
      </w:pPr>
      <w:r>
        <w:rPr>
          <w:b/>
          <w:bCs/>
          <w:u w:val="single"/>
        </w:rPr>
        <w:t>LIST OF COMPULSORY REQUIREMENT COURSES</w:t>
      </w:r>
    </w:p>
    <w:p w:rsidR="00F14673" w:rsidRDefault="00F14673" w:rsidP="00D153FE">
      <w:pPr>
        <w:tabs>
          <w:tab w:val="left" w:pos="1739"/>
        </w:tabs>
        <w:rPr>
          <w:b/>
          <w:bCs/>
          <w:caps/>
          <w:sz w:val="28"/>
          <w:szCs w:val="32"/>
        </w:rPr>
      </w:pPr>
    </w:p>
    <w:p w:rsidR="00F14673" w:rsidRDefault="00D153FE" w:rsidP="00F14673">
      <w:pPr>
        <w:tabs>
          <w:tab w:val="left" w:pos="1739"/>
        </w:tabs>
        <w:jc w:val="center"/>
        <w:rPr>
          <w:b/>
          <w:bCs/>
          <w:caps/>
          <w:sz w:val="28"/>
          <w:szCs w:val="32"/>
        </w:rPr>
      </w:pPr>
      <w:r>
        <w:rPr>
          <w:b/>
          <w:bCs/>
          <w:caps/>
          <w:noProof/>
          <w:sz w:val="28"/>
          <w:szCs w:val="32"/>
        </w:rPr>
        <w:drawing>
          <wp:anchor distT="0" distB="0" distL="114300" distR="114300" simplePos="0" relativeHeight="251599872" behindDoc="1" locked="0" layoutInCell="0" allowOverlap="1">
            <wp:simplePos x="0" y="0"/>
            <wp:positionH relativeFrom="column">
              <wp:posOffset>-231140</wp:posOffset>
            </wp:positionH>
            <wp:positionV relativeFrom="paragraph">
              <wp:posOffset>18415</wp:posOffset>
            </wp:positionV>
            <wp:extent cx="6176010" cy="6640195"/>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6010" cy="6640195"/>
                    </a:xfrm>
                    <a:prstGeom prst="rect">
                      <a:avLst/>
                    </a:prstGeom>
                    <a:noFill/>
                  </pic:spPr>
                </pic:pic>
              </a:graphicData>
            </a:graphic>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5040"/>
        <w:gridCol w:w="1260"/>
        <w:gridCol w:w="1239"/>
      </w:tblGrid>
      <w:tr w:rsidR="00D153FE" w:rsidRPr="006F2598" w:rsidTr="005C7112">
        <w:trPr>
          <w:jc w:val="center"/>
        </w:trPr>
        <w:tc>
          <w:tcPr>
            <w:tcW w:w="1040" w:type="dxa"/>
            <w:shd w:val="clear" w:color="auto" w:fill="A6A6A6"/>
          </w:tcPr>
          <w:p w:rsidR="00D153FE" w:rsidRPr="006F2598" w:rsidRDefault="00D153FE" w:rsidP="001C764A">
            <w:r w:rsidRPr="006F2598">
              <w:t>S.No.</w:t>
            </w:r>
          </w:p>
        </w:tc>
        <w:tc>
          <w:tcPr>
            <w:tcW w:w="5040" w:type="dxa"/>
            <w:shd w:val="clear" w:color="auto" w:fill="A6A6A6"/>
          </w:tcPr>
          <w:p w:rsidR="00D153FE" w:rsidRPr="006F2598" w:rsidRDefault="00D153FE" w:rsidP="001C764A">
            <w:r>
              <w:t xml:space="preserve">Title </w:t>
            </w:r>
          </w:p>
        </w:tc>
        <w:tc>
          <w:tcPr>
            <w:tcW w:w="1260" w:type="dxa"/>
            <w:shd w:val="clear" w:color="auto" w:fill="A6A6A6"/>
          </w:tcPr>
          <w:p w:rsidR="00D153FE" w:rsidRPr="006F2598" w:rsidRDefault="00D153FE" w:rsidP="001C764A">
            <w:r w:rsidRPr="006F2598">
              <w:t>Course Code</w:t>
            </w:r>
          </w:p>
        </w:tc>
        <w:tc>
          <w:tcPr>
            <w:tcW w:w="1239" w:type="dxa"/>
            <w:shd w:val="clear" w:color="auto" w:fill="A6A6A6"/>
          </w:tcPr>
          <w:p w:rsidR="00D153FE" w:rsidRPr="006F2598" w:rsidRDefault="00D153FE" w:rsidP="001C764A">
            <w:r w:rsidRPr="006F2598">
              <w:t>Cr</w:t>
            </w:r>
            <w:r>
              <w:t>edit</w:t>
            </w:r>
            <w:r w:rsidRPr="006F2598">
              <w:t>. Hour</w:t>
            </w:r>
            <w:r>
              <w:t>s</w:t>
            </w:r>
          </w:p>
        </w:tc>
      </w:tr>
      <w:tr w:rsidR="00D153FE" w:rsidRPr="006F2598" w:rsidTr="005C7112">
        <w:trPr>
          <w:jc w:val="center"/>
        </w:trPr>
        <w:tc>
          <w:tcPr>
            <w:tcW w:w="1040" w:type="dxa"/>
          </w:tcPr>
          <w:p w:rsidR="00D153FE" w:rsidRPr="006F2598" w:rsidRDefault="00D153FE" w:rsidP="001C764A">
            <w:r>
              <w:t>1.</w:t>
            </w:r>
          </w:p>
        </w:tc>
        <w:tc>
          <w:tcPr>
            <w:tcW w:w="5040" w:type="dxa"/>
          </w:tcPr>
          <w:p w:rsidR="00D153FE" w:rsidRPr="006F2598" w:rsidRDefault="00D153FE" w:rsidP="001C764A">
            <w:r w:rsidRPr="006F2598">
              <w:t>English I</w:t>
            </w:r>
          </w:p>
        </w:tc>
        <w:tc>
          <w:tcPr>
            <w:tcW w:w="1260" w:type="dxa"/>
          </w:tcPr>
          <w:p w:rsidR="00D153FE" w:rsidRPr="006F2598" w:rsidRDefault="005C7112" w:rsidP="001C764A">
            <w:r>
              <w:t>ENG-311</w:t>
            </w:r>
          </w:p>
        </w:tc>
        <w:tc>
          <w:tcPr>
            <w:tcW w:w="1239" w:type="dxa"/>
          </w:tcPr>
          <w:p w:rsidR="00D153FE" w:rsidRPr="006F2598" w:rsidRDefault="00D153FE" w:rsidP="001C764A">
            <w:r>
              <w:t>03</w:t>
            </w:r>
          </w:p>
        </w:tc>
      </w:tr>
      <w:tr w:rsidR="00D153FE" w:rsidRPr="006F2598" w:rsidTr="005C7112">
        <w:trPr>
          <w:jc w:val="center"/>
        </w:trPr>
        <w:tc>
          <w:tcPr>
            <w:tcW w:w="1040" w:type="dxa"/>
          </w:tcPr>
          <w:p w:rsidR="00D153FE" w:rsidRPr="006F2598" w:rsidRDefault="00D153FE" w:rsidP="001C764A">
            <w:r>
              <w:t>2.</w:t>
            </w:r>
          </w:p>
        </w:tc>
        <w:tc>
          <w:tcPr>
            <w:tcW w:w="5040" w:type="dxa"/>
          </w:tcPr>
          <w:p w:rsidR="00D153FE" w:rsidRPr="006F2598" w:rsidRDefault="00D153FE" w:rsidP="001C764A">
            <w:r w:rsidRPr="006F2598">
              <w:t>English II</w:t>
            </w:r>
          </w:p>
        </w:tc>
        <w:tc>
          <w:tcPr>
            <w:tcW w:w="1260" w:type="dxa"/>
          </w:tcPr>
          <w:p w:rsidR="00D153FE" w:rsidRPr="006F2598" w:rsidRDefault="005C7112" w:rsidP="001C764A">
            <w:r>
              <w:t>ENG-321</w:t>
            </w:r>
          </w:p>
        </w:tc>
        <w:tc>
          <w:tcPr>
            <w:tcW w:w="1239" w:type="dxa"/>
          </w:tcPr>
          <w:p w:rsidR="00D153FE" w:rsidRPr="006F2598" w:rsidRDefault="00D153FE" w:rsidP="001C764A">
            <w:r>
              <w:t>03</w:t>
            </w:r>
          </w:p>
        </w:tc>
      </w:tr>
      <w:tr w:rsidR="00D153FE" w:rsidRPr="006F2598" w:rsidTr="005C7112">
        <w:trPr>
          <w:jc w:val="center"/>
        </w:trPr>
        <w:tc>
          <w:tcPr>
            <w:tcW w:w="1040" w:type="dxa"/>
          </w:tcPr>
          <w:p w:rsidR="00D153FE" w:rsidRPr="006F2598" w:rsidRDefault="00D153FE" w:rsidP="001C764A">
            <w:r>
              <w:t>3.</w:t>
            </w:r>
          </w:p>
        </w:tc>
        <w:tc>
          <w:tcPr>
            <w:tcW w:w="5040" w:type="dxa"/>
          </w:tcPr>
          <w:p w:rsidR="00D153FE" w:rsidRPr="006F2598" w:rsidRDefault="00D153FE" w:rsidP="001C764A">
            <w:r w:rsidRPr="006F2598">
              <w:t>English III</w:t>
            </w:r>
          </w:p>
        </w:tc>
        <w:tc>
          <w:tcPr>
            <w:tcW w:w="1260" w:type="dxa"/>
          </w:tcPr>
          <w:p w:rsidR="00D153FE" w:rsidRPr="006F2598" w:rsidRDefault="005C7112" w:rsidP="001C764A">
            <w:r>
              <w:t>ENG-431</w:t>
            </w:r>
          </w:p>
        </w:tc>
        <w:tc>
          <w:tcPr>
            <w:tcW w:w="1239" w:type="dxa"/>
          </w:tcPr>
          <w:p w:rsidR="00D153FE" w:rsidRPr="006F2598" w:rsidRDefault="00D153FE" w:rsidP="001C764A">
            <w:r>
              <w:t>03</w:t>
            </w:r>
          </w:p>
        </w:tc>
      </w:tr>
      <w:tr w:rsidR="00D153FE" w:rsidRPr="006F2598" w:rsidTr="005C7112">
        <w:trPr>
          <w:jc w:val="center"/>
        </w:trPr>
        <w:tc>
          <w:tcPr>
            <w:tcW w:w="1040" w:type="dxa"/>
          </w:tcPr>
          <w:p w:rsidR="00D153FE" w:rsidRPr="006F2598" w:rsidRDefault="00D153FE" w:rsidP="001C764A">
            <w:r>
              <w:t>4.</w:t>
            </w:r>
          </w:p>
        </w:tc>
        <w:tc>
          <w:tcPr>
            <w:tcW w:w="5040" w:type="dxa"/>
          </w:tcPr>
          <w:p w:rsidR="00D153FE" w:rsidRPr="006F2598" w:rsidRDefault="00D153FE" w:rsidP="001C764A">
            <w:r w:rsidRPr="006F2598">
              <w:t>English IV</w:t>
            </w:r>
            <w:r w:rsidR="00EA10A0">
              <w:t>**</w:t>
            </w:r>
            <w:r w:rsidR="00580839">
              <w:t>/ Gender and development</w:t>
            </w:r>
            <w:r w:rsidR="00580839" w:rsidRPr="00580839">
              <w:rPr>
                <w:b/>
              </w:rPr>
              <w:t>(no department exist to provide course code for this subject)</w:t>
            </w:r>
          </w:p>
        </w:tc>
        <w:tc>
          <w:tcPr>
            <w:tcW w:w="1260" w:type="dxa"/>
          </w:tcPr>
          <w:p w:rsidR="00D153FE" w:rsidRPr="006F2598" w:rsidRDefault="00D153FE" w:rsidP="001C764A"/>
        </w:tc>
        <w:tc>
          <w:tcPr>
            <w:tcW w:w="1239" w:type="dxa"/>
          </w:tcPr>
          <w:p w:rsidR="00D153FE" w:rsidRPr="006F2598" w:rsidRDefault="00D153FE" w:rsidP="001C764A">
            <w:r>
              <w:t>03</w:t>
            </w:r>
          </w:p>
        </w:tc>
      </w:tr>
      <w:tr w:rsidR="00D153FE" w:rsidRPr="006F2598" w:rsidTr="005C7112">
        <w:trPr>
          <w:jc w:val="center"/>
        </w:trPr>
        <w:tc>
          <w:tcPr>
            <w:tcW w:w="1040" w:type="dxa"/>
          </w:tcPr>
          <w:p w:rsidR="00D153FE" w:rsidRPr="006F2598" w:rsidRDefault="00D153FE" w:rsidP="001C764A">
            <w:r>
              <w:t>5.</w:t>
            </w:r>
          </w:p>
        </w:tc>
        <w:tc>
          <w:tcPr>
            <w:tcW w:w="5040" w:type="dxa"/>
          </w:tcPr>
          <w:p w:rsidR="00D153FE" w:rsidRPr="006F2598" w:rsidRDefault="00D153FE" w:rsidP="001C764A">
            <w:r w:rsidRPr="006F2598">
              <w:t>Pakistan Studies</w:t>
            </w:r>
          </w:p>
        </w:tc>
        <w:tc>
          <w:tcPr>
            <w:tcW w:w="1260" w:type="dxa"/>
          </w:tcPr>
          <w:p w:rsidR="00D153FE" w:rsidRPr="006F2598" w:rsidRDefault="00D153FE" w:rsidP="001C764A"/>
        </w:tc>
        <w:tc>
          <w:tcPr>
            <w:tcW w:w="1239" w:type="dxa"/>
          </w:tcPr>
          <w:p w:rsidR="00D153FE" w:rsidRPr="006F2598" w:rsidRDefault="00D153FE" w:rsidP="001C764A">
            <w:r>
              <w:t>02</w:t>
            </w:r>
          </w:p>
        </w:tc>
      </w:tr>
      <w:tr w:rsidR="00D153FE" w:rsidRPr="006F2598" w:rsidTr="005C7112">
        <w:trPr>
          <w:jc w:val="center"/>
        </w:trPr>
        <w:tc>
          <w:tcPr>
            <w:tcW w:w="1040" w:type="dxa"/>
          </w:tcPr>
          <w:p w:rsidR="00D153FE" w:rsidRPr="006F2598" w:rsidRDefault="00D153FE" w:rsidP="001C764A">
            <w:r>
              <w:t>6.</w:t>
            </w:r>
          </w:p>
        </w:tc>
        <w:tc>
          <w:tcPr>
            <w:tcW w:w="5040" w:type="dxa"/>
          </w:tcPr>
          <w:p w:rsidR="00D153FE" w:rsidRPr="006F2598" w:rsidRDefault="00D153FE" w:rsidP="001C764A">
            <w:r w:rsidRPr="006F2598">
              <w:t>Islamic Studies/ Ethics</w:t>
            </w:r>
          </w:p>
        </w:tc>
        <w:tc>
          <w:tcPr>
            <w:tcW w:w="1260" w:type="dxa"/>
          </w:tcPr>
          <w:p w:rsidR="00D153FE" w:rsidRPr="006F2598" w:rsidRDefault="00D153FE" w:rsidP="001C764A"/>
        </w:tc>
        <w:tc>
          <w:tcPr>
            <w:tcW w:w="1239" w:type="dxa"/>
          </w:tcPr>
          <w:p w:rsidR="00D153FE" w:rsidRPr="006F2598" w:rsidRDefault="00D153FE" w:rsidP="001C764A">
            <w:r>
              <w:t>02</w:t>
            </w:r>
          </w:p>
        </w:tc>
      </w:tr>
      <w:tr w:rsidR="00D153FE" w:rsidRPr="006F2598" w:rsidTr="005C7112">
        <w:trPr>
          <w:jc w:val="center"/>
        </w:trPr>
        <w:tc>
          <w:tcPr>
            <w:tcW w:w="1040" w:type="dxa"/>
          </w:tcPr>
          <w:p w:rsidR="00D153FE" w:rsidRPr="006F2598" w:rsidRDefault="00D153FE" w:rsidP="001C764A">
            <w:r>
              <w:t>7.</w:t>
            </w:r>
          </w:p>
        </w:tc>
        <w:tc>
          <w:tcPr>
            <w:tcW w:w="5040" w:type="dxa"/>
          </w:tcPr>
          <w:p w:rsidR="00D153FE" w:rsidRPr="006F2598" w:rsidRDefault="00D153FE" w:rsidP="001C764A">
            <w:r w:rsidRPr="006F2598">
              <w:t>Mathematics I</w:t>
            </w:r>
          </w:p>
        </w:tc>
        <w:tc>
          <w:tcPr>
            <w:tcW w:w="1260" w:type="dxa"/>
          </w:tcPr>
          <w:p w:rsidR="00D153FE" w:rsidRPr="006F2598" w:rsidRDefault="00D153FE" w:rsidP="001C764A"/>
        </w:tc>
        <w:tc>
          <w:tcPr>
            <w:tcW w:w="1239" w:type="dxa"/>
          </w:tcPr>
          <w:p w:rsidR="00D153FE" w:rsidRPr="006F2598" w:rsidRDefault="00D153FE" w:rsidP="001C764A">
            <w:r>
              <w:t>03</w:t>
            </w:r>
          </w:p>
        </w:tc>
      </w:tr>
      <w:tr w:rsidR="00D153FE" w:rsidRPr="006F2598" w:rsidTr="005C7112">
        <w:trPr>
          <w:jc w:val="center"/>
        </w:trPr>
        <w:tc>
          <w:tcPr>
            <w:tcW w:w="1040" w:type="dxa"/>
          </w:tcPr>
          <w:p w:rsidR="00D153FE" w:rsidRPr="006F2598" w:rsidRDefault="00D153FE" w:rsidP="001C764A">
            <w:r>
              <w:t>8.</w:t>
            </w:r>
          </w:p>
        </w:tc>
        <w:tc>
          <w:tcPr>
            <w:tcW w:w="5040" w:type="dxa"/>
          </w:tcPr>
          <w:p w:rsidR="00D153FE" w:rsidRPr="006F2598" w:rsidRDefault="00D153FE" w:rsidP="001C764A">
            <w:r w:rsidRPr="006F2598">
              <w:t>Mathematics II</w:t>
            </w:r>
          </w:p>
        </w:tc>
        <w:tc>
          <w:tcPr>
            <w:tcW w:w="1260" w:type="dxa"/>
          </w:tcPr>
          <w:p w:rsidR="00D153FE" w:rsidRPr="006F2598" w:rsidRDefault="00D153FE" w:rsidP="001C764A"/>
        </w:tc>
        <w:tc>
          <w:tcPr>
            <w:tcW w:w="1239" w:type="dxa"/>
          </w:tcPr>
          <w:p w:rsidR="00D153FE" w:rsidRPr="006F2598" w:rsidRDefault="00D153FE" w:rsidP="001C764A">
            <w:r>
              <w:t>03</w:t>
            </w:r>
          </w:p>
        </w:tc>
      </w:tr>
      <w:tr w:rsidR="00D153FE" w:rsidRPr="006F2598" w:rsidTr="005C7112">
        <w:trPr>
          <w:jc w:val="center"/>
        </w:trPr>
        <w:tc>
          <w:tcPr>
            <w:tcW w:w="1040" w:type="dxa"/>
          </w:tcPr>
          <w:p w:rsidR="00D153FE" w:rsidRPr="006F2598" w:rsidRDefault="00D153FE" w:rsidP="001C764A">
            <w:r>
              <w:t>9.</w:t>
            </w:r>
          </w:p>
        </w:tc>
        <w:tc>
          <w:tcPr>
            <w:tcW w:w="5040" w:type="dxa"/>
          </w:tcPr>
          <w:p w:rsidR="00D153FE" w:rsidRPr="00335FF6" w:rsidRDefault="00511EF8" w:rsidP="001C764A">
            <w:r w:rsidRPr="00335FF6">
              <w:t>Intro</w:t>
            </w:r>
            <w:r w:rsidR="00E42112">
              <w:t xml:space="preserve">duction to computer </w:t>
            </w:r>
          </w:p>
        </w:tc>
        <w:tc>
          <w:tcPr>
            <w:tcW w:w="1260" w:type="dxa"/>
          </w:tcPr>
          <w:p w:rsidR="00D153FE" w:rsidRPr="006F2598" w:rsidRDefault="00D153FE" w:rsidP="001C764A"/>
        </w:tc>
        <w:tc>
          <w:tcPr>
            <w:tcW w:w="1239" w:type="dxa"/>
          </w:tcPr>
          <w:p w:rsidR="00D153FE" w:rsidRPr="006F2598" w:rsidRDefault="00D153FE" w:rsidP="001C764A">
            <w:r>
              <w:t>03</w:t>
            </w:r>
          </w:p>
        </w:tc>
      </w:tr>
      <w:tr w:rsidR="00D153FE" w:rsidRPr="006F2598" w:rsidTr="005C7112">
        <w:trPr>
          <w:jc w:val="center"/>
        </w:trPr>
        <w:tc>
          <w:tcPr>
            <w:tcW w:w="1040" w:type="dxa"/>
          </w:tcPr>
          <w:p w:rsidR="00D153FE" w:rsidRPr="006F2598" w:rsidRDefault="00D153FE" w:rsidP="001C764A"/>
        </w:tc>
        <w:tc>
          <w:tcPr>
            <w:tcW w:w="5040" w:type="dxa"/>
          </w:tcPr>
          <w:p w:rsidR="00D153FE" w:rsidRPr="006F2598" w:rsidRDefault="00D153FE" w:rsidP="001C764A"/>
        </w:tc>
        <w:tc>
          <w:tcPr>
            <w:tcW w:w="1260" w:type="dxa"/>
          </w:tcPr>
          <w:p w:rsidR="00D153FE" w:rsidRPr="006F2598" w:rsidRDefault="00D153FE" w:rsidP="001C764A"/>
        </w:tc>
        <w:tc>
          <w:tcPr>
            <w:tcW w:w="1239" w:type="dxa"/>
          </w:tcPr>
          <w:p w:rsidR="00D153FE" w:rsidRPr="006F2598" w:rsidRDefault="00D153FE" w:rsidP="001C764A"/>
        </w:tc>
      </w:tr>
    </w:tbl>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F14673" w:rsidRDefault="00F14673" w:rsidP="00F14673">
      <w:pPr>
        <w:tabs>
          <w:tab w:val="left" w:pos="1739"/>
        </w:tabs>
        <w:jc w:val="center"/>
        <w:rPr>
          <w:b/>
          <w:bCs/>
          <w:caps/>
          <w:sz w:val="28"/>
          <w:szCs w:val="32"/>
        </w:rPr>
      </w:pPr>
    </w:p>
    <w:p w:rsidR="009F2070" w:rsidRDefault="009F2070">
      <w:pPr>
        <w:spacing w:after="200" w:line="276" w:lineRule="auto"/>
        <w:jc w:val="both"/>
        <w:rPr>
          <w:b/>
          <w:bCs/>
          <w:caps/>
          <w:sz w:val="28"/>
          <w:szCs w:val="32"/>
        </w:rPr>
      </w:pPr>
      <w:r>
        <w:rPr>
          <w:b/>
          <w:bCs/>
          <w:caps/>
          <w:sz w:val="28"/>
          <w:szCs w:val="32"/>
        </w:rPr>
        <w:br w:type="page"/>
      </w:r>
    </w:p>
    <w:p w:rsidR="0009430D" w:rsidRPr="00180B1B" w:rsidRDefault="0009430D" w:rsidP="0009430D">
      <w:pPr>
        <w:tabs>
          <w:tab w:val="left" w:pos="1739"/>
        </w:tabs>
        <w:jc w:val="center"/>
        <w:rPr>
          <w:b/>
          <w:bCs/>
          <w:caps/>
          <w:sz w:val="28"/>
          <w:szCs w:val="28"/>
        </w:rPr>
      </w:pPr>
      <w:r>
        <w:rPr>
          <w:noProof/>
        </w:rPr>
        <w:lastRenderedPageBreak/>
        <w:drawing>
          <wp:anchor distT="0" distB="0" distL="114300" distR="114300" simplePos="0" relativeHeight="251601920" behindDoc="1" locked="0" layoutInCell="1" allowOverlap="1">
            <wp:simplePos x="0" y="0"/>
            <wp:positionH relativeFrom="column">
              <wp:posOffset>-563245</wp:posOffset>
            </wp:positionH>
            <wp:positionV relativeFrom="paragraph">
              <wp:posOffset>-205740</wp:posOffset>
            </wp:positionV>
            <wp:extent cx="652145" cy="596265"/>
            <wp:effectExtent l="19050" t="0" r="0" b="0"/>
            <wp:wrapNone/>
            <wp:docPr id="29" name="Picture 19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nal Mono"/>
                    <pic:cNvPicPr>
                      <a:picLocks noChangeAspect="1" noChangeArrowheads="1"/>
                    </pic:cNvPicPr>
                  </pic:nvPicPr>
                  <pic:blipFill>
                    <a:blip r:embed="rId19" cstate="print"/>
                    <a:srcRect/>
                    <a:stretch>
                      <a:fillRect/>
                    </a:stretch>
                  </pic:blipFill>
                  <pic:spPr bwMode="auto">
                    <a:xfrm>
                      <a:off x="0" y="0"/>
                      <a:ext cx="652145" cy="596265"/>
                    </a:xfrm>
                    <a:prstGeom prst="rect">
                      <a:avLst/>
                    </a:prstGeom>
                    <a:noFill/>
                    <a:ln w="9525">
                      <a:noFill/>
                      <a:miter lim="800000"/>
                      <a:headEnd/>
                      <a:tailEnd/>
                    </a:ln>
                  </pic:spPr>
                </pic:pic>
              </a:graphicData>
            </a:graphic>
          </wp:anchor>
        </w:drawing>
      </w:r>
      <w:r>
        <w:rPr>
          <w:noProof/>
        </w:rPr>
        <w:drawing>
          <wp:anchor distT="0" distB="0" distL="114300" distR="114300" simplePos="0" relativeHeight="251600896" behindDoc="1" locked="0" layoutInCell="1" allowOverlap="1">
            <wp:simplePos x="0" y="0"/>
            <wp:positionH relativeFrom="column">
              <wp:posOffset>-563245</wp:posOffset>
            </wp:positionH>
            <wp:positionV relativeFrom="paragraph">
              <wp:posOffset>-205740</wp:posOffset>
            </wp:positionV>
            <wp:extent cx="652145" cy="596265"/>
            <wp:effectExtent l="19050" t="0" r="0" b="0"/>
            <wp:wrapNone/>
            <wp:docPr id="30" name="Picture 19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nal Mono"/>
                    <pic:cNvPicPr>
                      <a:picLocks noChangeAspect="1" noChangeArrowheads="1"/>
                    </pic:cNvPicPr>
                  </pic:nvPicPr>
                  <pic:blipFill>
                    <a:blip r:embed="rId19" cstate="print"/>
                    <a:srcRect/>
                    <a:stretch>
                      <a:fillRect/>
                    </a:stretch>
                  </pic:blipFill>
                  <pic:spPr bwMode="auto">
                    <a:xfrm>
                      <a:off x="0" y="0"/>
                      <a:ext cx="652145" cy="596265"/>
                    </a:xfrm>
                    <a:prstGeom prst="rect">
                      <a:avLst/>
                    </a:prstGeom>
                    <a:noFill/>
                    <a:ln w="9525">
                      <a:noFill/>
                      <a:miter lim="800000"/>
                      <a:headEnd/>
                      <a:tailEnd/>
                    </a:ln>
                  </pic:spPr>
                </pic:pic>
              </a:graphicData>
            </a:graphic>
          </wp:anchor>
        </w:drawing>
      </w:r>
      <w:r w:rsidRPr="00180B1B">
        <w:rPr>
          <w:b/>
          <w:bCs/>
          <w:caps/>
          <w:sz w:val="28"/>
          <w:szCs w:val="28"/>
        </w:rPr>
        <w:t>Shaheed Benazir Bhutto Women University Peshawar</w:t>
      </w:r>
    </w:p>
    <w:p w:rsidR="0009430D" w:rsidRPr="0009430D" w:rsidRDefault="0009430D" w:rsidP="0009430D">
      <w:pPr>
        <w:pStyle w:val="Heading2"/>
        <w:shd w:val="clear" w:color="auto" w:fill="FFFFFF"/>
        <w:spacing w:before="0" w:after="0" w:line="360" w:lineRule="auto"/>
        <w:jc w:val="center"/>
        <w:rPr>
          <w:i/>
          <w:color w:val="000000"/>
        </w:rPr>
      </w:pPr>
      <w:r w:rsidRPr="00180B1B">
        <w:rPr>
          <w:i/>
          <w:color w:val="000000"/>
        </w:rPr>
        <w:t xml:space="preserve">DEPARTMENT OF </w:t>
      </w:r>
      <w:r>
        <w:rPr>
          <w:i/>
          <w:color w:val="000000"/>
        </w:rPr>
        <w:t>ECONOMICS</w:t>
      </w:r>
    </w:p>
    <w:p w:rsidR="0009430D" w:rsidRDefault="00EA10A0" w:rsidP="0009430D">
      <w:pPr>
        <w:widowControl w:val="0"/>
        <w:autoSpaceDE w:val="0"/>
        <w:autoSpaceDN w:val="0"/>
        <w:adjustRightInd w:val="0"/>
        <w:ind w:left="860"/>
        <w:jc w:val="center"/>
        <w:rPr>
          <w:b/>
          <w:bCs/>
          <w:u w:val="single"/>
        </w:rPr>
      </w:pPr>
      <w:r>
        <w:rPr>
          <w:b/>
          <w:bCs/>
          <w:u w:val="single"/>
        </w:rPr>
        <w:t xml:space="preserve">LIST OF GENERAL </w:t>
      </w:r>
      <w:r w:rsidR="0009430D">
        <w:rPr>
          <w:b/>
          <w:bCs/>
          <w:u w:val="single"/>
        </w:rPr>
        <w:t>COURSES</w:t>
      </w:r>
    </w:p>
    <w:p w:rsidR="00553A3E" w:rsidRDefault="00553A3E" w:rsidP="0009430D">
      <w:pPr>
        <w:widowControl w:val="0"/>
        <w:autoSpaceDE w:val="0"/>
        <w:autoSpaceDN w:val="0"/>
        <w:adjustRightInd w:val="0"/>
        <w:ind w:left="860"/>
        <w:jc w:val="cente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4690"/>
        <w:gridCol w:w="1610"/>
        <w:gridCol w:w="1239"/>
      </w:tblGrid>
      <w:tr w:rsidR="00335FF6" w:rsidRPr="00335FF6" w:rsidTr="004D36D3">
        <w:trPr>
          <w:jc w:val="center"/>
        </w:trPr>
        <w:tc>
          <w:tcPr>
            <w:tcW w:w="1040" w:type="dxa"/>
            <w:shd w:val="clear" w:color="auto" w:fill="A6A6A6" w:themeFill="background1" w:themeFillShade="A6"/>
          </w:tcPr>
          <w:p w:rsidR="0009430D" w:rsidRPr="00335FF6" w:rsidRDefault="00335FF6" w:rsidP="001C764A">
            <w:r w:rsidRPr="00335FF6">
              <w:rPr>
                <w:noProof/>
              </w:rPr>
              <w:drawing>
                <wp:anchor distT="0" distB="0" distL="114300" distR="114300" simplePos="0" relativeHeight="251648000" behindDoc="1" locked="0" layoutInCell="0" allowOverlap="1">
                  <wp:simplePos x="0" y="0"/>
                  <wp:positionH relativeFrom="column">
                    <wp:posOffset>-48260</wp:posOffset>
                  </wp:positionH>
                  <wp:positionV relativeFrom="paragraph">
                    <wp:posOffset>156210</wp:posOffset>
                  </wp:positionV>
                  <wp:extent cx="6243955" cy="5871210"/>
                  <wp:effectExtent l="0" t="0" r="444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3955" cy="5871210"/>
                          </a:xfrm>
                          <a:prstGeom prst="rect">
                            <a:avLst/>
                          </a:prstGeom>
                          <a:noFill/>
                        </pic:spPr>
                      </pic:pic>
                    </a:graphicData>
                  </a:graphic>
                </wp:anchor>
              </w:drawing>
            </w:r>
            <w:r w:rsidR="0009430D" w:rsidRPr="00335FF6">
              <w:t>S.No.</w:t>
            </w:r>
          </w:p>
        </w:tc>
        <w:tc>
          <w:tcPr>
            <w:tcW w:w="4690" w:type="dxa"/>
            <w:shd w:val="clear" w:color="auto" w:fill="A6A6A6" w:themeFill="background1" w:themeFillShade="A6"/>
          </w:tcPr>
          <w:p w:rsidR="0009430D" w:rsidRPr="00335FF6" w:rsidRDefault="0009430D" w:rsidP="001C764A">
            <w:r w:rsidRPr="00335FF6">
              <w:t>Title</w:t>
            </w:r>
          </w:p>
        </w:tc>
        <w:tc>
          <w:tcPr>
            <w:tcW w:w="1610" w:type="dxa"/>
            <w:shd w:val="clear" w:color="auto" w:fill="A6A6A6" w:themeFill="background1" w:themeFillShade="A6"/>
          </w:tcPr>
          <w:p w:rsidR="0009430D" w:rsidRPr="00335FF6" w:rsidRDefault="0009430D" w:rsidP="001C764A">
            <w:r w:rsidRPr="00335FF6">
              <w:t>Course Code</w:t>
            </w:r>
          </w:p>
        </w:tc>
        <w:tc>
          <w:tcPr>
            <w:tcW w:w="1239" w:type="dxa"/>
            <w:shd w:val="clear" w:color="auto" w:fill="A6A6A6" w:themeFill="background1" w:themeFillShade="A6"/>
          </w:tcPr>
          <w:p w:rsidR="0009430D" w:rsidRPr="00335FF6" w:rsidRDefault="0009430D" w:rsidP="001C764A">
            <w:r w:rsidRPr="00335FF6">
              <w:t>Credit. Hours</w:t>
            </w:r>
          </w:p>
        </w:tc>
      </w:tr>
      <w:tr w:rsidR="00335FF6" w:rsidRPr="00335FF6" w:rsidTr="004D36D3">
        <w:trPr>
          <w:jc w:val="center"/>
        </w:trPr>
        <w:tc>
          <w:tcPr>
            <w:tcW w:w="1040" w:type="dxa"/>
          </w:tcPr>
          <w:p w:rsidR="0009430D" w:rsidRPr="00335FF6" w:rsidRDefault="0009430D" w:rsidP="001C764A">
            <w:r w:rsidRPr="00335FF6">
              <w:t>1.</w:t>
            </w:r>
          </w:p>
        </w:tc>
        <w:tc>
          <w:tcPr>
            <w:tcW w:w="4690" w:type="dxa"/>
          </w:tcPr>
          <w:p w:rsidR="0009430D" w:rsidRPr="00335FF6" w:rsidRDefault="0009430D" w:rsidP="001C764A">
            <w:r w:rsidRPr="00335FF6">
              <w:t>Introduction to Sociology</w:t>
            </w:r>
          </w:p>
        </w:tc>
        <w:tc>
          <w:tcPr>
            <w:tcW w:w="1610" w:type="dxa"/>
          </w:tcPr>
          <w:p w:rsidR="0009430D" w:rsidRPr="00335FF6" w:rsidRDefault="0009430D" w:rsidP="001C764A"/>
        </w:tc>
        <w:tc>
          <w:tcPr>
            <w:tcW w:w="1239" w:type="dxa"/>
          </w:tcPr>
          <w:p w:rsidR="0009430D" w:rsidRPr="00335FF6" w:rsidRDefault="0009430D" w:rsidP="001C764A">
            <w:r w:rsidRPr="00335FF6">
              <w:t>03</w:t>
            </w:r>
          </w:p>
        </w:tc>
      </w:tr>
      <w:tr w:rsidR="00335FF6" w:rsidRPr="00335FF6" w:rsidTr="004D36D3">
        <w:trPr>
          <w:jc w:val="center"/>
        </w:trPr>
        <w:tc>
          <w:tcPr>
            <w:tcW w:w="1040" w:type="dxa"/>
          </w:tcPr>
          <w:p w:rsidR="0009430D" w:rsidRPr="00335FF6" w:rsidRDefault="0009430D" w:rsidP="001C764A">
            <w:r w:rsidRPr="00335FF6">
              <w:t>2.</w:t>
            </w:r>
          </w:p>
        </w:tc>
        <w:tc>
          <w:tcPr>
            <w:tcW w:w="4690" w:type="dxa"/>
          </w:tcPr>
          <w:p w:rsidR="0009430D" w:rsidRPr="00335FF6" w:rsidRDefault="0009430D" w:rsidP="001C764A">
            <w:r w:rsidRPr="00335FF6">
              <w:t>Introduction to Education</w:t>
            </w:r>
          </w:p>
        </w:tc>
        <w:tc>
          <w:tcPr>
            <w:tcW w:w="1610" w:type="dxa"/>
          </w:tcPr>
          <w:p w:rsidR="0009430D" w:rsidRPr="00335FF6" w:rsidRDefault="0009430D" w:rsidP="001C764A"/>
        </w:tc>
        <w:tc>
          <w:tcPr>
            <w:tcW w:w="1239" w:type="dxa"/>
          </w:tcPr>
          <w:p w:rsidR="0009430D" w:rsidRPr="00335FF6" w:rsidRDefault="0009430D" w:rsidP="001C764A">
            <w:r w:rsidRPr="00335FF6">
              <w:t>03</w:t>
            </w:r>
          </w:p>
        </w:tc>
      </w:tr>
      <w:tr w:rsidR="00335FF6" w:rsidRPr="00335FF6" w:rsidTr="004D36D3">
        <w:trPr>
          <w:jc w:val="center"/>
        </w:trPr>
        <w:tc>
          <w:tcPr>
            <w:tcW w:w="1040" w:type="dxa"/>
          </w:tcPr>
          <w:p w:rsidR="0009430D" w:rsidRPr="00335FF6" w:rsidRDefault="0009430D" w:rsidP="001C764A">
            <w:r w:rsidRPr="00335FF6">
              <w:t>3.</w:t>
            </w:r>
          </w:p>
        </w:tc>
        <w:tc>
          <w:tcPr>
            <w:tcW w:w="4690" w:type="dxa"/>
          </w:tcPr>
          <w:p w:rsidR="0009430D" w:rsidRPr="00335FF6" w:rsidRDefault="0009430D" w:rsidP="001C764A">
            <w:r w:rsidRPr="00335FF6">
              <w:t>Introduction to Psychology</w:t>
            </w:r>
          </w:p>
        </w:tc>
        <w:tc>
          <w:tcPr>
            <w:tcW w:w="1610" w:type="dxa"/>
          </w:tcPr>
          <w:p w:rsidR="0009430D" w:rsidRPr="00335FF6" w:rsidRDefault="0009430D" w:rsidP="001C764A"/>
        </w:tc>
        <w:tc>
          <w:tcPr>
            <w:tcW w:w="1239" w:type="dxa"/>
          </w:tcPr>
          <w:p w:rsidR="0009430D" w:rsidRPr="00335FF6" w:rsidRDefault="0009430D" w:rsidP="001C764A">
            <w:r w:rsidRPr="00335FF6">
              <w:t>03</w:t>
            </w:r>
          </w:p>
        </w:tc>
      </w:tr>
      <w:tr w:rsidR="00335FF6" w:rsidRPr="00335FF6" w:rsidTr="004D36D3">
        <w:trPr>
          <w:jc w:val="center"/>
        </w:trPr>
        <w:tc>
          <w:tcPr>
            <w:tcW w:w="1040" w:type="dxa"/>
          </w:tcPr>
          <w:p w:rsidR="0009430D" w:rsidRPr="00335FF6" w:rsidRDefault="0009430D" w:rsidP="001C764A">
            <w:r w:rsidRPr="00335FF6">
              <w:t>4.</w:t>
            </w:r>
          </w:p>
        </w:tc>
        <w:tc>
          <w:tcPr>
            <w:tcW w:w="4690" w:type="dxa"/>
          </w:tcPr>
          <w:p w:rsidR="0009430D" w:rsidRPr="00335FF6" w:rsidRDefault="0009430D" w:rsidP="001C764A">
            <w:r w:rsidRPr="00335FF6">
              <w:t>Introduction to Political Science</w:t>
            </w:r>
          </w:p>
        </w:tc>
        <w:tc>
          <w:tcPr>
            <w:tcW w:w="1610" w:type="dxa"/>
          </w:tcPr>
          <w:p w:rsidR="0009430D" w:rsidRPr="00335FF6" w:rsidRDefault="0009430D" w:rsidP="001C764A"/>
        </w:tc>
        <w:tc>
          <w:tcPr>
            <w:tcW w:w="1239" w:type="dxa"/>
          </w:tcPr>
          <w:p w:rsidR="0009430D" w:rsidRPr="00335FF6" w:rsidRDefault="0009430D" w:rsidP="001C764A">
            <w:r w:rsidRPr="00335FF6">
              <w:t>03</w:t>
            </w:r>
          </w:p>
        </w:tc>
      </w:tr>
      <w:tr w:rsidR="00335FF6" w:rsidRPr="00335FF6" w:rsidTr="004D36D3">
        <w:trPr>
          <w:jc w:val="center"/>
        </w:trPr>
        <w:tc>
          <w:tcPr>
            <w:tcW w:w="1040" w:type="dxa"/>
          </w:tcPr>
          <w:p w:rsidR="0009430D" w:rsidRPr="00335FF6" w:rsidRDefault="0009430D" w:rsidP="001C764A">
            <w:r w:rsidRPr="00335FF6">
              <w:t>5.</w:t>
            </w:r>
          </w:p>
        </w:tc>
        <w:tc>
          <w:tcPr>
            <w:tcW w:w="4690" w:type="dxa"/>
          </w:tcPr>
          <w:p w:rsidR="0009430D" w:rsidRPr="00335FF6" w:rsidRDefault="0009430D" w:rsidP="001C764A">
            <w:r w:rsidRPr="00335FF6">
              <w:t>Introduction to Law</w:t>
            </w:r>
          </w:p>
        </w:tc>
        <w:tc>
          <w:tcPr>
            <w:tcW w:w="1610" w:type="dxa"/>
          </w:tcPr>
          <w:p w:rsidR="0009430D" w:rsidRPr="00335FF6" w:rsidRDefault="0009430D" w:rsidP="001C764A"/>
        </w:tc>
        <w:tc>
          <w:tcPr>
            <w:tcW w:w="1239" w:type="dxa"/>
          </w:tcPr>
          <w:p w:rsidR="0009430D" w:rsidRPr="00335FF6" w:rsidRDefault="0009430D" w:rsidP="001C764A">
            <w:r w:rsidRPr="00335FF6">
              <w:t>03</w:t>
            </w:r>
          </w:p>
        </w:tc>
      </w:tr>
      <w:tr w:rsidR="00335FF6" w:rsidRPr="00335FF6" w:rsidTr="004D36D3">
        <w:trPr>
          <w:jc w:val="center"/>
        </w:trPr>
        <w:tc>
          <w:tcPr>
            <w:tcW w:w="1040" w:type="dxa"/>
          </w:tcPr>
          <w:p w:rsidR="0009430D" w:rsidRPr="00335FF6" w:rsidRDefault="0009430D" w:rsidP="001C764A">
            <w:r w:rsidRPr="00335FF6">
              <w:t>6.</w:t>
            </w:r>
          </w:p>
        </w:tc>
        <w:tc>
          <w:tcPr>
            <w:tcW w:w="4690" w:type="dxa"/>
          </w:tcPr>
          <w:p w:rsidR="0009430D" w:rsidRPr="00335FF6" w:rsidRDefault="0009430D" w:rsidP="001C764A">
            <w:r w:rsidRPr="00335FF6">
              <w:t>Introduction to Management</w:t>
            </w:r>
          </w:p>
        </w:tc>
        <w:tc>
          <w:tcPr>
            <w:tcW w:w="1610" w:type="dxa"/>
          </w:tcPr>
          <w:p w:rsidR="0009430D" w:rsidRPr="00335FF6" w:rsidRDefault="0009430D" w:rsidP="001C764A"/>
        </w:tc>
        <w:tc>
          <w:tcPr>
            <w:tcW w:w="1239" w:type="dxa"/>
          </w:tcPr>
          <w:p w:rsidR="0009430D" w:rsidRPr="00335FF6" w:rsidRDefault="0009430D" w:rsidP="001C764A">
            <w:r w:rsidRPr="00335FF6">
              <w:t>03</w:t>
            </w:r>
          </w:p>
        </w:tc>
      </w:tr>
      <w:tr w:rsidR="00335FF6" w:rsidRPr="00335FF6" w:rsidTr="004D36D3">
        <w:trPr>
          <w:jc w:val="center"/>
        </w:trPr>
        <w:tc>
          <w:tcPr>
            <w:tcW w:w="1040" w:type="dxa"/>
          </w:tcPr>
          <w:p w:rsidR="0009430D" w:rsidRPr="00335FF6" w:rsidRDefault="0009430D" w:rsidP="001C764A">
            <w:r w:rsidRPr="00335FF6">
              <w:t>7.</w:t>
            </w:r>
          </w:p>
        </w:tc>
        <w:tc>
          <w:tcPr>
            <w:tcW w:w="4690" w:type="dxa"/>
          </w:tcPr>
          <w:p w:rsidR="0009430D" w:rsidRPr="00335FF6" w:rsidRDefault="0009430D" w:rsidP="001C764A">
            <w:r w:rsidRPr="00335FF6">
              <w:t>Introduction to International Relations</w:t>
            </w:r>
          </w:p>
        </w:tc>
        <w:tc>
          <w:tcPr>
            <w:tcW w:w="1610" w:type="dxa"/>
          </w:tcPr>
          <w:p w:rsidR="0009430D" w:rsidRPr="00335FF6" w:rsidRDefault="0009430D" w:rsidP="001C764A"/>
        </w:tc>
        <w:tc>
          <w:tcPr>
            <w:tcW w:w="1239" w:type="dxa"/>
          </w:tcPr>
          <w:p w:rsidR="0009430D" w:rsidRPr="00335FF6" w:rsidRDefault="0009430D" w:rsidP="001C764A">
            <w:r w:rsidRPr="00335FF6">
              <w:t>03</w:t>
            </w:r>
          </w:p>
        </w:tc>
      </w:tr>
      <w:tr w:rsidR="00335FF6" w:rsidRPr="00335FF6" w:rsidTr="004D36D3">
        <w:trPr>
          <w:jc w:val="center"/>
        </w:trPr>
        <w:tc>
          <w:tcPr>
            <w:tcW w:w="1040" w:type="dxa"/>
          </w:tcPr>
          <w:p w:rsidR="0009430D" w:rsidRPr="00335FF6" w:rsidRDefault="0009430D" w:rsidP="001C764A">
            <w:r w:rsidRPr="00335FF6">
              <w:t>8.</w:t>
            </w:r>
          </w:p>
        </w:tc>
        <w:tc>
          <w:tcPr>
            <w:tcW w:w="4690" w:type="dxa"/>
          </w:tcPr>
          <w:p w:rsidR="0009430D" w:rsidRPr="00335FF6" w:rsidRDefault="00384B4D" w:rsidP="001C764A">
            <w:r w:rsidRPr="00335FF6">
              <w:t>Introduction to A</w:t>
            </w:r>
            <w:r w:rsidR="008A4101" w:rsidRPr="00335FF6">
              <w:t xml:space="preserve">ccounting  </w:t>
            </w:r>
          </w:p>
        </w:tc>
        <w:tc>
          <w:tcPr>
            <w:tcW w:w="1610" w:type="dxa"/>
          </w:tcPr>
          <w:p w:rsidR="0009430D" w:rsidRPr="00335FF6" w:rsidRDefault="0009430D" w:rsidP="001C764A"/>
        </w:tc>
        <w:tc>
          <w:tcPr>
            <w:tcW w:w="1239" w:type="dxa"/>
          </w:tcPr>
          <w:p w:rsidR="0009430D" w:rsidRPr="00335FF6" w:rsidRDefault="0009430D" w:rsidP="001C764A">
            <w:r w:rsidRPr="00335FF6">
              <w:t>03</w:t>
            </w:r>
          </w:p>
        </w:tc>
      </w:tr>
    </w:tbl>
    <w:p w:rsidR="0009430D" w:rsidRDefault="0009430D" w:rsidP="00F14673">
      <w:pPr>
        <w:tabs>
          <w:tab w:val="left" w:pos="1739"/>
        </w:tabs>
        <w:jc w:val="center"/>
        <w:rPr>
          <w:b/>
          <w:bCs/>
          <w:caps/>
          <w:sz w:val="32"/>
          <w:szCs w:val="32"/>
        </w:rPr>
      </w:pPr>
    </w:p>
    <w:p w:rsidR="0009430D" w:rsidRDefault="0009430D" w:rsidP="00F14673">
      <w:pPr>
        <w:tabs>
          <w:tab w:val="left" w:pos="1739"/>
        </w:tabs>
        <w:jc w:val="center"/>
        <w:rPr>
          <w:b/>
          <w:bCs/>
          <w:caps/>
          <w:sz w:val="32"/>
          <w:szCs w:val="32"/>
        </w:rPr>
      </w:pPr>
    </w:p>
    <w:p w:rsidR="00F14673" w:rsidRDefault="00F14673" w:rsidP="00F14673">
      <w:pPr>
        <w:tabs>
          <w:tab w:val="left" w:pos="1739"/>
        </w:tabs>
        <w:jc w:val="center"/>
        <w:rPr>
          <w:b/>
          <w:bCs/>
          <w:caps/>
          <w:sz w:val="32"/>
          <w:szCs w:val="32"/>
        </w:rPr>
      </w:pPr>
    </w:p>
    <w:p w:rsidR="00F14673" w:rsidRDefault="00F14673" w:rsidP="00F14673">
      <w:pPr>
        <w:tabs>
          <w:tab w:val="left" w:pos="1739"/>
        </w:tabs>
        <w:jc w:val="center"/>
        <w:rPr>
          <w:b/>
          <w:bCs/>
          <w:caps/>
          <w:sz w:val="32"/>
          <w:szCs w:val="32"/>
        </w:rPr>
      </w:pPr>
    </w:p>
    <w:p w:rsidR="0009430D" w:rsidRDefault="0009430D" w:rsidP="00F14673">
      <w:pPr>
        <w:tabs>
          <w:tab w:val="left" w:pos="1739"/>
        </w:tabs>
        <w:jc w:val="center"/>
        <w:rPr>
          <w:b/>
          <w:bCs/>
          <w:caps/>
          <w:sz w:val="32"/>
          <w:szCs w:val="32"/>
        </w:rPr>
      </w:pPr>
    </w:p>
    <w:p w:rsidR="0009430D" w:rsidRDefault="0009430D" w:rsidP="00F14673">
      <w:pPr>
        <w:tabs>
          <w:tab w:val="left" w:pos="1739"/>
        </w:tabs>
        <w:jc w:val="center"/>
        <w:rPr>
          <w:b/>
          <w:bCs/>
          <w:caps/>
          <w:sz w:val="32"/>
          <w:szCs w:val="32"/>
        </w:rPr>
      </w:pPr>
    </w:p>
    <w:p w:rsidR="0009430D" w:rsidRDefault="0009430D" w:rsidP="00F14673">
      <w:pPr>
        <w:tabs>
          <w:tab w:val="left" w:pos="1739"/>
        </w:tabs>
        <w:jc w:val="center"/>
        <w:rPr>
          <w:b/>
          <w:bCs/>
          <w:caps/>
          <w:sz w:val="32"/>
          <w:szCs w:val="32"/>
        </w:rPr>
      </w:pPr>
    </w:p>
    <w:p w:rsidR="0009430D" w:rsidRDefault="0009430D" w:rsidP="00F14673">
      <w:pPr>
        <w:tabs>
          <w:tab w:val="left" w:pos="1739"/>
        </w:tabs>
        <w:jc w:val="center"/>
        <w:rPr>
          <w:b/>
          <w:bCs/>
          <w:caps/>
          <w:sz w:val="32"/>
          <w:szCs w:val="32"/>
        </w:rPr>
      </w:pPr>
    </w:p>
    <w:p w:rsidR="0009430D" w:rsidRDefault="0009430D" w:rsidP="00F14673">
      <w:pPr>
        <w:tabs>
          <w:tab w:val="left" w:pos="1739"/>
        </w:tabs>
        <w:jc w:val="center"/>
        <w:rPr>
          <w:b/>
          <w:bCs/>
          <w:caps/>
          <w:sz w:val="32"/>
          <w:szCs w:val="32"/>
        </w:rPr>
      </w:pPr>
    </w:p>
    <w:p w:rsidR="0009430D" w:rsidRDefault="0009430D" w:rsidP="00F14673">
      <w:pPr>
        <w:tabs>
          <w:tab w:val="left" w:pos="1739"/>
        </w:tabs>
        <w:jc w:val="center"/>
        <w:rPr>
          <w:b/>
          <w:bCs/>
          <w:caps/>
          <w:sz w:val="32"/>
          <w:szCs w:val="32"/>
        </w:rPr>
      </w:pPr>
    </w:p>
    <w:p w:rsidR="0009430D" w:rsidRDefault="0009430D" w:rsidP="00F14673">
      <w:pPr>
        <w:tabs>
          <w:tab w:val="left" w:pos="1739"/>
        </w:tabs>
        <w:jc w:val="center"/>
        <w:rPr>
          <w:b/>
          <w:bCs/>
          <w:caps/>
          <w:sz w:val="32"/>
          <w:szCs w:val="32"/>
        </w:rPr>
      </w:pPr>
    </w:p>
    <w:p w:rsidR="0009430D" w:rsidRDefault="0009430D" w:rsidP="00F14673">
      <w:pPr>
        <w:tabs>
          <w:tab w:val="left" w:pos="1739"/>
        </w:tabs>
        <w:jc w:val="center"/>
        <w:rPr>
          <w:b/>
          <w:bCs/>
          <w:caps/>
          <w:sz w:val="32"/>
          <w:szCs w:val="32"/>
        </w:rPr>
      </w:pPr>
    </w:p>
    <w:p w:rsidR="0009430D" w:rsidRDefault="0009430D" w:rsidP="00F14673">
      <w:pPr>
        <w:tabs>
          <w:tab w:val="left" w:pos="1739"/>
        </w:tabs>
        <w:jc w:val="center"/>
        <w:rPr>
          <w:b/>
          <w:bCs/>
          <w:caps/>
          <w:sz w:val="32"/>
          <w:szCs w:val="32"/>
        </w:rPr>
      </w:pPr>
    </w:p>
    <w:p w:rsidR="0009430D" w:rsidRDefault="0009430D" w:rsidP="00F14673">
      <w:pPr>
        <w:tabs>
          <w:tab w:val="left" w:pos="1739"/>
        </w:tabs>
        <w:jc w:val="center"/>
        <w:rPr>
          <w:b/>
          <w:bCs/>
          <w:caps/>
          <w:sz w:val="32"/>
          <w:szCs w:val="32"/>
        </w:rPr>
      </w:pPr>
    </w:p>
    <w:p w:rsidR="0009430D" w:rsidRDefault="0009430D" w:rsidP="00F14673">
      <w:pPr>
        <w:tabs>
          <w:tab w:val="left" w:pos="1739"/>
        </w:tabs>
        <w:jc w:val="center"/>
        <w:rPr>
          <w:b/>
          <w:bCs/>
          <w:caps/>
          <w:sz w:val="32"/>
          <w:szCs w:val="32"/>
        </w:rPr>
      </w:pPr>
    </w:p>
    <w:p w:rsidR="0009430D" w:rsidRDefault="0009430D" w:rsidP="00F14673">
      <w:pPr>
        <w:tabs>
          <w:tab w:val="left" w:pos="1739"/>
        </w:tabs>
        <w:jc w:val="center"/>
        <w:rPr>
          <w:b/>
          <w:bCs/>
          <w:caps/>
          <w:sz w:val="32"/>
          <w:szCs w:val="32"/>
        </w:rPr>
      </w:pPr>
    </w:p>
    <w:p w:rsidR="0009430D" w:rsidRDefault="0009430D" w:rsidP="00F14673">
      <w:pPr>
        <w:tabs>
          <w:tab w:val="left" w:pos="1739"/>
        </w:tabs>
        <w:jc w:val="center"/>
        <w:rPr>
          <w:b/>
          <w:bCs/>
          <w:caps/>
          <w:sz w:val="32"/>
          <w:szCs w:val="32"/>
        </w:rPr>
      </w:pPr>
    </w:p>
    <w:p w:rsidR="0009430D" w:rsidRDefault="0009430D" w:rsidP="00F14673">
      <w:pPr>
        <w:tabs>
          <w:tab w:val="left" w:pos="1739"/>
        </w:tabs>
        <w:jc w:val="center"/>
        <w:rPr>
          <w:b/>
          <w:bCs/>
          <w:caps/>
          <w:sz w:val="32"/>
          <w:szCs w:val="32"/>
        </w:rPr>
      </w:pPr>
    </w:p>
    <w:p w:rsidR="0009430D" w:rsidRDefault="0009430D" w:rsidP="00F14673">
      <w:pPr>
        <w:tabs>
          <w:tab w:val="left" w:pos="1739"/>
        </w:tabs>
        <w:jc w:val="center"/>
        <w:rPr>
          <w:b/>
          <w:bCs/>
          <w:caps/>
          <w:sz w:val="32"/>
          <w:szCs w:val="32"/>
        </w:rPr>
      </w:pPr>
    </w:p>
    <w:p w:rsidR="009F2070" w:rsidRDefault="009F2070" w:rsidP="00F14673">
      <w:pPr>
        <w:tabs>
          <w:tab w:val="left" w:pos="1739"/>
        </w:tabs>
        <w:jc w:val="center"/>
        <w:rPr>
          <w:b/>
          <w:bCs/>
          <w:caps/>
          <w:sz w:val="32"/>
          <w:szCs w:val="32"/>
        </w:rPr>
      </w:pPr>
    </w:p>
    <w:p w:rsidR="003F547B" w:rsidRDefault="003F547B" w:rsidP="00F14673">
      <w:pPr>
        <w:tabs>
          <w:tab w:val="left" w:pos="1739"/>
        </w:tabs>
        <w:jc w:val="center"/>
        <w:rPr>
          <w:b/>
          <w:bCs/>
          <w:caps/>
          <w:sz w:val="32"/>
          <w:szCs w:val="32"/>
        </w:rPr>
      </w:pPr>
    </w:p>
    <w:p w:rsidR="00580839" w:rsidRDefault="00580839" w:rsidP="00580839">
      <w:pPr>
        <w:tabs>
          <w:tab w:val="left" w:pos="1739"/>
        </w:tabs>
        <w:rPr>
          <w:b/>
          <w:bCs/>
          <w:caps/>
          <w:sz w:val="32"/>
          <w:szCs w:val="32"/>
        </w:rPr>
      </w:pPr>
    </w:p>
    <w:p w:rsidR="00580839" w:rsidRDefault="00580839" w:rsidP="0009430D">
      <w:pPr>
        <w:tabs>
          <w:tab w:val="left" w:pos="1440"/>
        </w:tabs>
        <w:jc w:val="center"/>
        <w:rPr>
          <w:b/>
          <w:bCs/>
          <w:caps/>
          <w:sz w:val="32"/>
          <w:szCs w:val="32"/>
        </w:rPr>
      </w:pPr>
    </w:p>
    <w:p w:rsidR="00580839" w:rsidRDefault="00580839" w:rsidP="0009430D">
      <w:pPr>
        <w:tabs>
          <w:tab w:val="left" w:pos="1440"/>
        </w:tabs>
        <w:jc w:val="center"/>
        <w:rPr>
          <w:b/>
          <w:bCs/>
          <w:caps/>
          <w:sz w:val="32"/>
          <w:szCs w:val="32"/>
        </w:rPr>
      </w:pPr>
    </w:p>
    <w:p w:rsidR="00F14673" w:rsidRPr="00D538B9" w:rsidRDefault="00F14673" w:rsidP="0009430D">
      <w:pPr>
        <w:tabs>
          <w:tab w:val="left" w:pos="1440"/>
        </w:tabs>
        <w:jc w:val="center"/>
        <w:rPr>
          <w:b/>
          <w:bCs/>
          <w:caps/>
          <w:szCs w:val="32"/>
        </w:rPr>
      </w:pPr>
      <w:r>
        <w:rPr>
          <w:noProof/>
          <w:sz w:val="22"/>
          <w:szCs w:val="22"/>
        </w:rPr>
        <w:drawing>
          <wp:anchor distT="0" distB="0" distL="114300" distR="114300" simplePos="0" relativeHeight="251636736" behindDoc="1" locked="0" layoutInCell="1" allowOverlap="1">
            <wp:simplePos x="0" y="0"/>
            <wp:positionH relativeFrom="column">
              <wp:posOffset>-171450</wp:posOffset>
            </wp:positionH>
            <wp:positionV relativeFrom="paragraph">
              <wp:posOffset>440690</wp:posOffset>
            </wp:positionV>
            <wp:extent cx="6248400" cy="6718300"/>
            <wp:effectExtent l="19050" t="0" r="0" b="0"/>
            <wp:wrapNone/>
            <wp:docPr id="881" name="Picture 88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Final Mono"/>
                    <pic:cNvPicPr>
                      <a:picLocks noChangeAspect="1" noChangeArrowheads="1"/>
                    </pic:cNvPicPr>
                  </pic:nvPicPr>
                  <pic:blipFill>
                    <a:blip r:embed="rId13" cstate="print">
                      <a:lum bright="70000" contrast="-70000"/>
                    </a:blip>
                    <a:srcRect/>
                    <a:stretch>
                      <a:fillRect/>
                    </a:stretch>
                  </pic:blipFill>
                  <pic:spPr bwMode="auto">
                    <a:xfrm>
                      <a:off x="0" y="0"/>
                      <a:ext cx="6248400" cy="6718300"/>
                    </a:xfrm>
                    <a:prstGeom prst="rect">
                      <a:avLst/>
                    </a:prstGeom>
                    <a:noFill/>
                    <a:ln w="9525">
                      <a:noFill/>
                      <a:miter lim="800000"/>
                      <a:headEnd/>
                      <a:tailEnd/>
                    </a:ln>
                  </pic:spPr>
                </pic:pic>
              </a:graphicData>
            </a:graphic>
          </wp:anchor>
        </w:drawing>
      </w:r>
      <w:r>
        <w:rPr>
          <w:noProof/>
          <w:sz w:val="20"/>
          <w:szCs w:val="22"/>
        </w:rPr>
        <w:drawing>
          <wp:anchor distT="0" distB="0" distL="114300" distR="114300" simplePos="0" relativeHeight="251633664" behindDoc="1" locked="0" layoutInCell="1" allowOverlap="1">
            <wp:simplePos x="0" y="0"/>
            <wp:positionH relativeFrom="column">
              <wp:posOffset>-171450</wp:posOffset>
            </wp:positionH>
            <wp:positionV relativeFrom="paragraph">
              <wp:posOffset>440690</wp:posOffset>
            </wp:positionV>
            <wp:extent cx="6248400" cy="6718300"/>
            <wp:effectExtent l="19050" t="0" r="0" b="0"/>
            <wp:wrapNone/>
            <wp:docPr id="875" name="Picture 875"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Final Mono"/>
                    <pic:cNvPicPr>
                      <a:picLocks noChangeAspect="1" noChangeArrowheads="1"/>
                    </pic:cNvPicPr>
                  </pic:nvPicPr>
                  <pic:blipFill>
                    <a:blip r:embed="rId13" cstate="print">
                      <a:lum bright="70000" contrast="-70000"/>
                    </a:blip>
                    <a:srcRect/>
                    <a:stretch>
                      <a:fillRect/>
                    </a:stretch>
                  </pic:blipFill>
                  <pic:spPr bwMode="auto">
                    <a:xfrm>
                      <a:off x="0" y="0"/>
                      <a:ext cx="6248400" cy="6718300"/>
                    </a:xfrm>
                    <a:prstGeom prst="rect">
                      <a:avLst/>
                    </a:prstGeom>
                    <a:noFill/>
                    <a:ln w="9525">
                      <a:noFill/>
                      <a:miter lim="800000"/>
                      <a:headEnd/>
                      <a:tailEnd/>
                    </a:ln>
                  </pic:spPr>
                </pic:pic>
              </a:graphicData>
            </a:graphic>
          </wp:anchor>
        </w:drawing>
      </w:r>
      <w:r>
        <w:rPr>
          <w:b/>
          <w:bCs/>
          <w:caps/>
          <w:noProof/>
          <w:szCs w:val="32"/>
        </w:rPr>
        <w:drawing>
          <wp:anchor distT="0" distB="0" distL="114300" distR="114300" simplePos="0" relativeHeight="251639808" behindDoc="1" locked="0" layoutInCell="1" allowOverlap="1">
            <wp:simplePos x="0" y="0"/>
            <wp:positionH relativeFrom="column">
              <wp:posOffset>-447675</wp:posOffset>
            </wp:positionH>
            <wp:positionV relativeFrom="paragraph">
              <wp:posOffset>13970</wp:posOffset>
            </wp:positionV>
            <wp:extent cx="629920" cy="576580"/>
            <wp:effectExtent l="19050" t="0" r="0" b="0"/>
            <wp:wrapNone/>
            <wp:docPr id="944" name="Picture 836"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Final Mono"/>
                    <pic:cNvPicPr>
                      <a:picLocks noChangeAspect="1" noChangeArrowheads="1"/>
                    </pic:cNvPicPr>
                  </pic:nvPicPr>
                  <pic:blipFill>
                    <a:blip r:embed="rId23" cstate="print"/>
                    <a:srcRect/>
                    <a:stretch>
                      <a:fillRect/>
                    </a:stretch>
                  </pic:blipFill>
                  <pic:spPr bwMode="auto">
                    <a:xfrm>
                      <a:off x="0" y="0"/>
                      <a:ext cx="629920" cy="576580"/>
                    </a:xfrm>
                    <a:prstGeom prst="rect">
                      <a:avLst/>
                    </a:prstGeom>
                    <a:noFill/>
                    <a:ln w="9525">
                      <a:noFill/>
                      <a:miter lim="800000"/>
                      <a:headEnd/>
                      <a:tailEnd/>
                    </a:ln>
                  </pic:spPr>
                </pic:pic>
              </a:graphicData>
            </a:graphic>
          </wp:anchor>
        </w:drawing>
      </w:r>
      <w:r>
        <w:rPr>
          <w:b/>
          <w:bCs/>
          <w:caps/>
          <w:szCs w:val="32"/>
        </w:rPr>
        <w:t>S</w:t>
      </w:r>
      <w:r w:rsidRPr="00D538B9">
        <w:rPr>
          <w:b/>
          <w:bCs/>
          <w:caps/>
          <w:szCs w:val="32"/>
        </w:rPr>
        <w:t>haheed Benazir Bhutto Women University Peshawar</w:t>
      </w:r>
    </w:p>
    <w:p w:rsidR="00F14673" w:rsidRPr="00D538B9" w:rsidRDefault="00F14673" w:rsidP="00F14673">
      <w:pPr>
        <w:pStyle w:val="Heading2"/>
        <w:shd w:val="clear" w:color="auto" w:fill="FFFFFF"/>
        <w:spacing w:before="0" w:after="0" w:line="360" w:lineRule="auto"/>
        <w:jc w:val="center"/>
        <w:rPr>
          <w:i/>
          <w:color w:val="000000"/>
          <w:sz w:val="24"/>
          <w:szCs w:val="32"/>
        </w:rPr>
      </w:pPr>
      <w:r w:rsidRPr="00D538B9">
        <w:rPr>
          <w:i/>
          <w:color w:val="000000"/>
          <w:sz w:val="24"/>
          <w:szCs w:val="32"/>
        </w:rPr>
        <w:t>DEPARTMENT OF ECONOMICS</w:t>
      </w:r>
    </w:p>
    <w:p w:rsidR="00F14673" w:rsidRPr="00F5217A" w:rsidRDefault="00F14673" w:rsidP="00F14673">
      <w:pPr>
        <w:tabs>
          <w:tab w:val="left" w:pos="1440"/>
        </w:tabs>
        <w:jc w:val="center"/>
        <w:rPr>
          <w:b/>
          <w:caps/>
          <w:sz w:val="28"/>
          <w:u w:val="single"/>
        </w:rPr>
      </w:pPr>
      <w:r>
        <w:rPr>
          <w:noProof/>
          <w:sz w:val="20"/>
          <w:szCs w:val="22"/>
        </w:rPr>
        <w:drawing>
          <wp:anchor distT="0" distB="0" distL="114300" distR="114300" simplePos="0" relativeHeight="251587584" behindDoc="1" locked="0" layoutInCell="1" allowOverlap="1">
            <wp:simplePos x="0" y="0"/>
            <wp:positionH relativeFrom="column">
              <wp:posOffset>-171450</wp:posOffset>
            </wp:positionH>
            <wp:positionV relativeFrom="paragraph">
              <wp:posOffset>440690</wp:posOffset>
            </wp:positionV>
            <wp:extent cx="6248400" cy="6718300"/>
            <wp:effectExtent l="19050" t="0" r="0" b="0"/>
            <wp:wrapNone/>
            <wp:docPr id="941" name="Picture 94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Final Mono"/>
                    <pic:cNvPicPr>
                      <a:picLocks noChangeAspect="1" noChangeArrowheads="1"/>
                    </pic:cNvPicPr>
                  </pic:nvPicPr>
                  <pic:blipFill>
                    <a:blip r:embed="rId13" cstate="print">
                      <a:lum bright="70000" contrast="-70000"/>
                    </a:blip>
                    <a:srcRect/>
                    <a:stretch>
                      <a:fillRect/>
                    </a:stretch>
                  </pic:blipFill>
                  <pic:spPr bwMode="auto">
                    <a:xfrm>
                      <a:off x="0" y="0"/>
                      <a:ext cx="6248400" cy="6718300"/>
                    </a:xfrm>
                    <a:prstGeom prst="rect">
                      <a:avLst/>
                    </a:prstGeom>
                    <a:noFill/>
                    <a:ln w="9525">
                      <a:noFill/>
                      <a:miter lim="800000"/>
                      <a:headEnd/>
                      <a:tailEnd/>
                    </a:ln>
                  </pic:spPr>
                </pic:pic>
              </a:graphicData>
            </a:graphic>
          </wp:anchor>
        </w:drawing>
      </w:r>
      <w:r w:rsidR="00604C02">
        <w:rPr>
          <w:b/>
          <w:caps/>
          <w:szCs w:val="28"/>
          <w:u w:val="single"/>
        </w:rPr>
        <w:t>scheme of study</w:t>
      </w:r>
      <w:r w:rsidRPr="00CD4484">
        <w:rPr>
          <w:b/>
          <w:caps/>
          <w:szCs w:val="28"/>
          <w:u w:val="single"/>
        </w:rPr>
        <w:t xml:space="preserve"> oF BS ECONOMICS</w:t>
      </w:r>
      <w:r w:rsidRPr="00CD4484">
        <w:rPr>
          <w:b/>
          <w:caps/>
          <w:u w:val="single"/>
        </w:rPr>
        <w:t xml:space="preserve"> (</w:t>
      </w:r>
      <w:r w:rsidR="00384B4D">
        <w:rPr>
          <w:b/>
          <w:caps/>
          <w:u w:val="single"/>
        </w:rPr>
        <w:t>Session-</w:t>
      </w:r>
      <w:r w:rsidR="00384B4D" w:rsidRPr="00E20957">
        <w:rPr>
          <w:b/>
          <w:caps/>
          <w:u w:val="single"/>
        </w:rPr>
        <w:t>2018</w:t>
      </w:r>
      <w:r>
        <w:rPr>
          <w:b/>
          <w:caps/>
          <w:u w:val="single"/>
        </w:rPr>
        <w:t xml:space="preserve"> 0nwards</w:t>
      </w:r>
      <w:r w:rsidRPr="00CD4484">
        <w:rPr>
          <w:b/>
          <w:caps/>
          <w:u w:val="single"/>
        </w:rPr>
        <w:t>)</w:t>
      </w:r>
    </w:p>
    <w:tbl>
      <w:tblPr>
        <w:tblpPr w:leftFromText="180" w:rightFromText="180" w:vertAnchor="text" w:horzAnchor="margin" w:tblpY="194"/>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1483"/>
        <w:gridCol w:w="74"/>
        <w:gridCol w:w="4401"/>
        <w:gridCol w:w="1684"/>
        <w:gridCol w:w="1386"/>
      </w:tblGrid>
      <w:tr w:rsidR="00F14673" w:rsidRPr="00724B6D" w:rsidTr="00824C86">
        <w:trPr>
          <w:trHeight w:val="593"/>
        </w:trPr>
        <w:tc>
          <w:tcPr>
            <w:tcW w:w="875" w:type="dxa"/>
            <w:shd w:val="clear" w:color="auto" w:fill="BFBFBF"/>
            <w:vAlign w:val="center"/>
          </w:tcPr>
          <w:p w:rsidR="00F14673" w:rsidRPr="00724B6D" w:rsidRDefault="00F14673" w:rsidP="00824C86">
            <w:pPr>
              <w:jc w:val="center"/>
              <w:rPr>
                <w:b/>
                <w:sz w:val="22"/>
                <w:szCs w:val="40"/>
              </w:rPr>
            </w:pPr>
            <w:r w:rsidRPr="00724B6D">
              <w:rPr>
                <w:b/>
                <w:sz w:val="22"/>
                <w:szCs w:val="40"/>
              </w:rPr>
              <w:t>S.NO</w:t>
            </w:r>
          </w:p>
        </w:tc>
        <w:tc>
          <w:tcPr>
            <w:tcW w:w="1557" w:type="dxa"/>
            <w:gridSpan w:val="2"/>
            <w:shd w:val="clear" w:color="auto" w:fill="BFBFBF"/>
            <w:vAlign w:val="center"/>
          </w:tcPr>
          <w:p w:rsidR="00F14673" w:rsidRPr="00724B6D" w:rsidRDefault="00F14673" w:rsidP="00824C86">
            <w:pPr>
              <w:jc w:val="center"/>
              <w:rPr>
                <w:b/>
                <w:sz w:val="22"/>
                <w:szCs w:val="40"/>
              </w:rPr>
            </w:pPr>
            <w:r w:rsidRPr="00724B6D">
              <w:rPr>
                <w:b/>
                <w:sz w:val="22"/>
                <w:szCs w:val="40"/>
              </w:rPr>
              <w:t>SEMESTER</w:t>
            </w:r>
          </w:p>
        </w:tc>
        <w:tc>
          <w:tcPr>
            <w:tcW w:w="4401" w:type="dxa"/>
            <w:shd w:val="clear" w:color="auto" w:fill="BFBFBF"/>
            <w:vAlign w:val="center"/>
          </w:tcPr>
          <w:p w:rsidR="00F14673" w:rsidRPr="00724B6D" w:rsidRDefault="00F14673" w:rsidP="00824C86">
            <w:pPr>
              <w:jc w:val="center"/>
              <w:rPr>
                <w:b/>
                <w:sz w:val="22"/>
                <w:szCs w:val="40"/>
              </w:rPr>
            </w:pPr>
            <w:r w:rsidRPr="00724B6D">
              <w:rPr>
                <w:b/>
                <w:sz w:val="22"/>
                <w:szCs w:val="40"/>
              </w:rPr>
              <w:t>COURSE TITLE</w:t>
            </w:r>
          </w:p>
        </w:tc>
        <w:tc>
          <w:tcPr>
            <w:tcW w:w="1684" w:type="dxa"/>
            <w:shd w:val="clear" w:color="auto" w:fill="BFBFBF"/>
            <w:vAlign w:val="center"/>
          </w:tcPr>
          <w:p w:rsidR="00F14673" w:rsidRPr="00724B6D" w:rsidRDefault="00F14673" w:rsidP="00824C86">
            <w:pPr>
              <w:jc w:val="center"/>
              <w:rPr>
                <w:b/>
                <w:sz w:val="22"/>
                <w:szCs w:val="40"/>
              </w:rPr>
            </w:pPr>
            <w:r w:rsidRPr="00724B6D">
              <w:rPr>
                <w:b/>
                <w:sz w:val="22"/>
                <w:szCs w:val="40"/>
              </w:rPr>
              <w:t>COURSE CODE</w:t>
            </w:r>
          </w:p>
        </w:tc>
        <w:tc>
          <w:tcPr>
            <w:tcW w:w="1386" w:type="dxa"/>
            <w:shd w:val="clear" w:color="auto" w:fill="BFBFBF"/>
            <w:vAlign w:val="center"/>
          </w:tcPr>
          <w:p w:rsidR="00F14673" w:rsidRPr="00724B6D" w:rsidRDefault="00F14673" w:rsidP="00824C86">
            <w:pPr>
              <w:jc w:val="center"/>
              <w:rPr>
                <w:b/>
                <w:sz w:val="22"/>
                <w:szCs w:val="40"/>
              </w:rPr>
            </w:pPr>
            <w:r w:rsidRPr="00724B6D">
              <w:rPr>
                <w:b/>
                <w:sz w:val="22"/>
                <w:szCs w:val="40"/>
              </w:rPr>
              <w:t>CREDIT HOURS</w:t>
            </w:r>
          </w:p>
        </w:tc>
      </w:tr>
      <w:tr w:rsidR="0009430D" w:rsidRPr="00724B6D" w:rsidTr="00824C86">
        <w:trPr>
          <w:trHeight w:val="296"/>
        </w:trPr>
        <w:tc>
          <w:tcPr>
            <w:tcW w:w="875" w:type="dxa"/>
            <w:vAlign w:val="center"/>
          </w:tcPr>
          <w:p w:rsidR="0009430D" w:rsidRPr="00EB29E5" w:rsidRDefault="0009430D" w:rsidP="0009430D">
            <w:pPr>
              <w:jc w:val="center"/>
              <w:rPr>
                <w:sz w:val="22"/>
                <w:szCs w:val="22"/>
              </w:rPr>
            </w:pPr>
            <w:r w:rsidRPr="00EB29E5">
              <w:rPr>
                <w:sz w:val="22"/>
                <w:szCs w:val="22"/>
              </w:rPr>
              <w:t>1.</w:t>
            </w:r>
          </w:p>
        </w:tc>
        <w:tc>
          <w:tcPr>
            <w:tcW w:w="1557" w:type="dxa"/>
            <w:gridSpan w:val="2"/>
            <w:vMerge w:val="restart"/>
            <w:vAlign w:val="center"/>
          </w:tcPr>
          <w:p w:rsidR="0009430D" w:rsidRPr="00EB29E5" w:rsidRDefault="0009430D" w:rsidP="0009430D">
            <w:pPr>
              <w:jc w:val="center"/>
              <w:rPr>
                <w:b/>
                <w:sz w:val="22"/>
                <w:szCs w:val="22"/>
              </w:rPr>
            </w:pPr>
            <w:r w:rsidRPr="00EB29E5">
              <w:rPr>
                <w:b/>
                <w:sz w:val="22"/>
                <w:szCs w:val="22"/>
              </w:rPr>
              <w:t>1</w:t>
            </w:r>
            <w:r w:rsidRPr="00EB29E5">
              <w:rPr>
                <w:b/>
                <w:sz w:val="22"/>
                <w:szCs w:val="22"/>
                <w:vertAlign w:val="superscript"/>
              </w:rPr>
              <w:t>st</w:t>
            </w:r>
          </w:p>
        </w:tc>
        <w:tc>
          <w:tcPr>
            <w:tcW w:w="4401" w:type="dxa"/>
            <w:vAlign w:val="center"/>
          </w:tcPr>
          <w:p w:rsidR="0009430D" w:rsidRPr="00AF4B9F" w:rsidRDefault="0009430D" w:rsidP="0009430D">
            <w:r w:rsidRPr="00AF4B9F">
              <w:t>English-I</w:t>
            </w:r>
          </w:p>
        </w:tc>
        <w:tc>
          <w:tcPr>
            <w:tcW w:w="1684" w:type="dxa"/>
            <w:vAlign w:val="center"/>
          </w:tcPr>
          <w:p w:rsidR="0009430D" w:rsidRPr="00AF4B9F" w:rsidRDefault="0009430D" w:rsidP="0009430D">
            <w:pPr>
              <w:jc w:val="center"/>
            </w:pPr>
            <w:r>
              <w:t>ENG-311</w:t>
            </w:r>
          </w:p>
        </w:tc>
        <w:tc>
          <w:tcPr>
            <w:tcW w:w="1386" w:type="dxa"/>
            <w:vAlign w:val="center"/>
          </w:tcPr>
          <w:p w:rsidR="0009430D" w:rsidRPr="00AF4B9F" w:rsidRDefault="0009430D" w:rsidP="0009430D">
            <w:pPr>
              <w:jc w:val="center"/>
            </w:pPr>
            <w:r w:rsidRPr="00AF4B9F">
              <w:t>3</w:t>
            </w:r>
          </w:p>
        </w:tc>
      </w:tr>
      <w:tr w:rsidR="0009430D" w:rsidRPr="00724B6D" w:rsidTr="00824C86">
        <w:trPr>
          <w:trHeight w:val="296"/>
        </w:trPr>
        <w:tc>
          <w:tcPr>
            <w:tcW w:w="875" w:type="dxa"/>
            <w:vAlign w:val="center"/>
          </w:tcPr>
          <w:p w:rsidR="0009430D" w:rsidRPr="00EB29E5" w:rsidRDefault="0009430D" w:rsidP="0009430D">
            <w:pPr>
              <w:jc w:val="center"/>
              <w:rPr>
                <w:sz w:val="22"/>
                <w:szCs w:val="22"/>
              </w:rPr>
            </w:pPr>
            <w:r w:rsidRPr="00EB29E5">
              <w:rPr>
                <w:sz w:val="22"/>
                <w:szCs w:val="22"/>
              </w:rPr>
              <w:t>2.</w:t>
            </w:r>
          </w:p>
        </w:tc>
        <w:tc>
          <w:tcPr>
            <w:tcW w:w="1557" w:type="dxa"/>
            <w:gridSpan w:val="2"/>
            <w:vMerge/>
          </w:tcPr>
          <w:p w:rsidR="0009430D" w:rsidRPr="00EB29E5" w:rsidRDefault="0009430D" w:rsidP="0009430D">
            <w:pPr>
              <w:jc w:val="center"/>
              <w:rPr>
                <w:sz w:val="22"/>
                <w:szCs w:val="22"/>
              </w:rPr>
            </w:pPr>
          </w:p>
        </w:tc>
        <w:tc>
          <w:tcPr>
            <w:tcW w:w="4401" w:type="dxa"/>
            <w:vAlign w:val="center"/>
          </w:tcPr>
          <w:p w:rsidR="0009430D" w:rsidRPr="00E20957" w:rsidRDefault="004202AA" w:rsidP="0009430D">
            <w:r w:rsidRPr="00E20957">
              <w:t xml:space="preserve">Principles of Microeconomics   </w:t>
            </w:r>
          </w:p>
        </w:tc>
        <w:tc>
          <w:tcPr>
            <w:tcW w:w="1684" w:type="dxa"/>
            <w:vAlign w:val="center"/>
          </w:tcPr>
          <w:p w:rsidR="0009430D" w:rsidRPr="00AF4B9F" w:rsidRDefault="0009430D" w:rsidP="0009430D">
            <w:pPr>
              <w:jc w:val="center"/>
            </w:pPr>
            <w:r>
              <w:t>EC-306</w:t>
            </w:r>
          </w:p>
        </w:tc>
        <w:tc>
          <w:tcPr>
            <w:tcW w:w="1386" w:type="dxa"/>
            <w:vAlign w:val="center"/>
          </w:tcPr>
          <w:p w:rsidR="0009430D" w:rsidRPr="00AF4B9F" w:rsidRDefault="0009430D" w:rsidP="0009430D">
            <w:pPr>
              <w:jc w:val="center"/>
            </w:pPr>
            <w:r w:rsidRPr="00AF4B9F">
              <w:t>3</w:t>
            </w:r>
          </w:p>
        </w:tc>
      </w:tr>
      <w:tr w:rsidR="0009430D" w:rsidRPr="00724B6D" w:rsidTr="00824C86">
        <w:trPr>
          <w:trHeight w:val="296"/>
        </w:trPr>
        <w:tc>
          <w:tcPr>
            <w:tcW w:w="875" w:type="dxa"/>
            <w:vAlign w:val="center"/>
          </w:tcPr>
          <w:p w:rsidR="0009430D" w:rsidRPr="00EB29E5" w:rsidRDefault="0009430D" w:rsidP="0009430D">
            <w:pPr>
              <w:jc w:val="center"/>
              <w:rPr>
                <w:sz w:val="22"/>
                <w:szCs w:val="22"/>
              </w:rPr>
            </w:pPr>
            <w:r w:rsidRPr="00EB29E5">
              <w:rPr>
                <w:sz w:val="22"/>
                <w:szCs w:val="22"/>
              </w:rPr>
              <w:t>3.</w:t>
            </w:r>
          </w:p>
        </w:tc>
        <w:tc>
          <w:tcPr>
            <w:tcW w:w="1557" w:type="dxa"/>
            <w:gridSpan w:val="2"/>
            <w:vMerge/>
          </w:tcPr>
          <w:p w:rsidR="0009430D" w:rsidRPr="00EB29E5" w:rsidRDefault="0009430D" w:rsidP="0009430D">
            <w:pPr>
              <w:jc w:val="center"/>
              <w:rPr>
                <w:sz w:val="22"/>
                <w:szCs w:val="22"/>
              </w:rPr>
            </w:pPr>
          </w:p>
        </w:tc>
        <w:tc>
          <w:tcPr>
            <w:tcW w:w="4401" w:type="dxa"/>
            <w:vAlign w:val="center"/>
          </w:tcPr>
          <w:p w:rsidR="0009430D" w:rsidRPr="00E20957" w:rsidRDefault="0009430D" w:rsidP="0009430D">
            <w:r w:rsidRPr="00E20957">
              <w:rPr>
                <w:szCs w:val="20"/>
              </w:rPr>
              <w:t>Islamic Studies/Ethics</w:t>
            </w:r>
          </w:p>
        </w:tc>
        <w:tc>
          <w:tcPr>
            <w:tcW w:w="1684" w:type="dxa"/>
            <w:vAlign w:val="center"/>
          </w:tcPr>
          <w:p w:rsidR="0009430D" w:rsidRPr="00EB29E5" w:rsidRDefault="0009430D" w:rsidP="0009430D">
            <w:pPr>
              <w:jc w:val="center"/>
              <w:rPr>
                <w:sz w:val="22"/>
                <w:szCs w:val="22"/>
              </w:rPr>
            </w:pPr>
          </w:p>
        </w:tc>
        <w:tc>
          <w:tcPr>
            <w:tcW w:w="1386" w:type="dxa"/>
            <w:vAlign w:val="center"/>
          </w:tcPr>
          <w:p w:rsidR="0009430D" w:rsidRPr="00AF4B9F" w:rsidRDefault="0009430D" w:rsidP="0009430D">
            <w:pPr>
              <w:jc w:val="center"/>
            </w:pPr>
            <w:r w:rsidRPr="00AF4B9F">
              <w:t>2</w:t>
            </w:r>
          </w:p>
        </w:tc>
      </w:tr>
      <w:tr w:rsidR="0009430D" w:rsidRPr="00724B6D" w:rsidTr="00824C86">
        <w:trPr>
          <w:trHeight w:val="296"/>
        </w:trPr>
        <w:tc>
          <w:tcPr>
            <w:tcW w:w="875" w:type="dxa"/>
            <w:vAlign w:val="center"/>
          </w:tcPr>
          <w:p w:rsidR="0009430D" w:rsidRPr="00EB29E5" w:rsidRDefault="0009430D" w:rsidP="0009430D">
            <w:pPr>
              <w:jc w:val="center"/>
              <w:rPr>
                <w:sz w:val="22"/>
                <w:szCs w:val="22"/>
              </w:rPr>
            </w:pPr>
            <w:r w:rsidRPr="00EB29E5">
              <w:rPr>
                <w:sz w:val="22"/>
                <w:szCs w:val="22"/>
              </w:rPr>
              <w:t>4.</w:t>
            </w:r>
          </w:p>
        </w:tc>
        <w:tc>
          <w:tcPr>
            <w:tcW w:w="1557" w:type="dxa"/>
            <w:gridSpan w:val="2"/>
            <w:vMerge/>
          </w:tcPr>
          <w:p w:rsidR="0009430D" w:rsidRPr="00EB29E5" w:rsidRDefault="0009430D" w:rsidP="0009430D">
            <w:pPr>
              <w:jc w:val="center"/>
              <w:rPr>
                <w:sz w:val="22"/>
                <w:szCs w:val="22"/>
              </w:rPr>
            </w:pPr>
          </w:p>
        </w:tc>
        <w:tc>
          <w:tcPr>
            <w:tcW w:w="4401" w:type="dxa"/>
            <w:vAlign w:val="center"/>
          </w:tcPr>
          <w:p w:rsidR="0009430D" w:rsidRPr="00E20957" w:rsidRDefault="004F56C7" w:rsidP="0009430D">
            <w:r>
              <w:rPr>
                <w:szCs w:val="20"/>
              </w:rPr>
              <w:t>Mathematics I</w:t>
            </w:r>
          </w:p>
        </w:tc>
        <w:tc>
          <w:tcPr>
            <w:tcW w:w="1684" w:type="dxa"/>
            <w:vAlign w:val="center"/>
          </w:tcPr>
          <w:p w:rsidR="0009430D" w:rsidRPr="00EB29E5" w:rsidRDefault="0009430D" w:rsidP="0009430D">
            <w:pPr>
              <w:jc w:val="center"/>
              <w:rPr>
                <w:sz w:val="22"/>
                <w:szCs w:val="22"/>
              </w:rPr>
            </w:pPr>
          </w:p>
        </w:tc>
        <w:tc>
          <w:tcPr>
            <w:tcW w:w="1386" w:type="dxa"/>
            <w:vAlign w:val="center"/>
          </w:tcPr>
          <w:p w:rsidR="0009430D" w:rsidRPr="00AF4B9F" w:rsidRDefault="0009430D" w:rsidP="0009430D">
            <w:pPr>
              <w:jc w:val="center"/>
            </w:pPr>
            <w:r w:rsidRPr="00AF4B9F">
              <w:t>3</w:t>
            </w:r>
          </w:p>
        </w:tc>
      </w:tr>
      <w:tr w:rsidR="0009430D" w:rsidRPr="00724B6D" w:rsidTr="00824C86">
        <w:trPr>
          <w:trHeight w:val="296"/>
        </w:trPr>
        <w:tc>
          <w:tcPr>
            <w:tcW w:w="875" w:type="dxa"/>
            <w:vAlign w:val="center"/>
          </w:tcPr>
          <w:p w:rsidR="0009430D" w:rsidRPr="00EB29E5" w:rsidRDefault="0009430D" w:rsidP="0009430D">
            <w:pPr>
              <w:jc w:val="center"/>
              <w:rPr>
                <w:sz w:val="22"/>
                <w:szCs w:val="22"/>
              </w:rPr>
            </w:pPr>
            <w:r w:rsidRPr="00EB29E5">
              <w:rPr>
                <w:sz w:val="22"/>
                <w:szCs w:val="22"/>
              </w:rPr>
              <w:t>5.</w:t>
            </w:r>
          </w:p>
        </w:tc>
        <w:tc>
          <w:tcPr>
            <w:tcW w:w="1557" w:type="dxa"/>
            <w:gridSpan w:val="2"/>
            <w:vMerge/>
          </w:tcPr>
          <w:p w:rsidR="0009430D" w:rsidRPr="00EB29E5" w:rsidRDefault="0009430D" w:rsidP="0009430D">
            <w:pPr>
              <w:jc w:val="center"/>
              <w:rPr>
                <w:sz w:val="22"/>
                <w:szCs w:val="22"/>
              </w:rPr>
            </w:pPr>
          </w:p>
        </w:tc>
        <w:tc>
          <w:tcPr>
            <w:tcW w:w="4401" w:type="dxa"/>
            <w:vAlign w:val="center"/>
          </w:tcPr>
          <w:p w:rsidR="0009430D" w:rsidRPr="00E20957" w:rsidRDefault="004202AA" w:rsidP="004202AA">
            <w:r w:rsidRPr="00E20957">
              <w:t xml:space="preserve">Introduction to </w:t>
            </w:r>
            <w:r w:rsidR="0009430D" w:rsidRPr="00E20957">
              <w:t>C</w:t>
            </w:r>
            <w:r w:rsidR="00E42112">
              <w:t>omputer</w:t>
            </w:r>
          </w:p>
        </w:tc>
        <w:tc>
          <w:tcPr>
            <w:tcW w:w="1684" w:type="dxa"/>
            <w:vAlign w:val="center"/>
          </w:tcPr>
          <w:p w:rsidR="0009430D" w:rsidRPr="00EB29E5" w:rsidRDefault="0009430D" w:rsidP="0009430D">
            <w:pPr>
              <w:jc w:val="center"/>
              <w:rPr>
                <w:sz w:val="22"/>
                <w:szCs w:val="22"/>
              </w:rPr>
            </w:pPr>
          </w:p>
        </w:tc>
        <w:tc>
          <w:tcPr>
            <w:tcW w:w="1386" w:type="dxa"/>
            <w:vAlign w:val="center"/>
          </w:tcPr>
          <w:p w:rsidR="0009430D" w:rsidRPr="00AF4B9F" w:rsidRDefault="0009430D" w:rsidP="0009430D">
            <w:pPr>
              <w:jc w:val="center"/>
            </w:pPr>
            <w:r w:rsidRPr="00AF4B9F">
              <w:t>3</w:t>
            </w:r>
          </w:p>
        </w:tc>
      </w:tr>
      <w:tr w:rsidR="0009430D" w:rsidRPr="00724B6D" w:rsidTr="00824C86">
        <w:trPr>
          <w:trHeight w:val="296"/>
        </w:trPr>
        <w:tc>
          <w:tcPr>
            <w:tcW w:w="875" w:type="dxa"/>
            <w:vAlign w:val="center"/>
          </w:tcPr>
          <w:p w:rsidR="0009430D" w:rsidRPr="00EB29E5" w:rsidRDefault="0009430D" w:rsidP="0009430D">
            <w:pPr>
              <w:jc w:val="center"/>
              <w:rPr>
                <w:sz w:val="22"/>
                <w:szCs w:val="22"/>
              </w:rPr>
            </w:pPr>
            <w:r w:rsidRPr="00EB29E5">
              <w:rPr>
                <w:sz w:val="22"/>
                <w:szCs w:val="22"/>
              </w:rPr>
              <w:t>6.</w:t>
            </w:r>
          </w:p>
        </w:tc>
        <w:tc>
          <w:tcPr>
            <w:tcW w:w="1557" w:type="dxa"/>
            <w:gridSpan w:val="2"/>
            <w:vMerge/>
          </w:tcPr>
          <w:p w:rsidR="0009430D" w:rsidRPr="00EB29E5" w:rsidRDefault="0009430D" w:rsidP="0009430D">
            <w:pPr>
              <w:jc w:val="center"/>
              <w:rPr>
                <w:sz w:val="22"/>
                <w:szCs w:val="22"/>
              </w:rPr>
            </w:pPr>
          </w:p>
        </w:tc>
        <w:tc>
          <w:tcPr>
            <w:tcW w:w="4401" w:type="dxa"/>
            <w:vAlign w:val="center"/>
          </w:tcPr>
          <w:p w:rsidR="0009430D" w:rsidRPr="00E20957" w:rsidRDefault="0009430D" w:rsidP="0009430D">
            <w:r w:rsidRPr="00E20957">
              <w:t>Introduction to Sociology</w:t>
            </w:r>
            <w:r w:rsidR="004F56C7">
              <w:t>/ (General I)</w:t>
            </w:r>
          </w:p>
        </w:tc>
        <w:tc>
          <w:tcPr>
            <w:tcW w:w="1684" w:type="dxa"/>
            <w:vAlign w:val="center"/>
          </w:tcPr>
          <w:p w:rsidR="0009430D" w:rsidRPr="00EB29E5" w:rsidRDefault="0009430D" w:rsidP="0009430D">
            <w:pPr>
              <w:jc w:val="center"/>
              <w:rPr>
                <w:sz w:val="22"/>
                <w:szCs w:val="22"/>
              </w:rPr>
            </w:pPr>
          </w:p>
        </w:tc>
        <w:tc>
          <w:tcPr>
            <w:tcW w:w="1386" w:type="dxa"/>
            <w:vAlign w:val="center"/>
          </w:tcPr>
          <w:p w:rsidR="0009430D" w:rsidRPr="00AF4B9F" w:rsidRDefault="0009430D" w:rsidP="0009430D">
            <w:pPr>
              <w:jc w:val="center"/>
            </w:pPr>
            <w:r w:rsidRPr="00AF4B9F">
              <w:t>3</w:t>
            </w:r>
          </w:p>
        </w:tc>
      </w:tr>
      <w:tr w:rsidR="0009430D" w:rsidRPr="00724B6D" w:rsidTr="00824C86">
        <w:trPr>
          <w:trHeight w:val="296"/>
        </w:trPr>
        <w:tc>
          <w:tcPr>
            <w:tcW w:w="8517" w:type="dxa"/>
            <w:gridSpan w:val="5"/>
            <w:tcBorders>
              <w:bottom w:val="single" w:sz="4" w:space="0" w:color="auto"/>
            </w:tcBorders>
          </w:tcPr>
          <w:p w:rsidR="0009430D" w:rsidRPr="00724B6D" w:rsidRDefault="0009430D" w:rsidP="0009430D">
            <w:pPr>
              <w:jc w:val="right"/>
              <w:rPr>
                <w:b/>
                <w:sz w:val="22"/>
                <w:szCs w:val="22"/>
              </w:rPr>
            </w:pPr>
            <w:r w:rsidRPr="00724B6D">
              <w:rPr>
                <w:b/>
                <w:sz w:val="22"/>
                <w:szCs w:val="22"/>
              </w:rPr>
              <w:t>Total Credit Hours</w:t>
            </w:r>
          </w:p>
        </w:tc>
        <w:tc>
          <w:tcPr>
            <w:tcW w:w="1386" w:type="dxa"/>
            <w:tcBorders>
              <w:bottom w:val="single" w:sz="4" w:space="0" w:color="auto"/>
            </w:tcBorders>
          </w:tcPr>
          <w:p w:rsidR="0009430D" w:rsidRPr="008B389F" w:rsidRDefault="0009430D" w:rsidP="0009430D">
            <w:pPr>
              <w:jc w:val="center"/>
              <w:rPr>
                <w:b/>
                <w:sz w:val="22"/>
                <w:szCs w:val="22"/>
              </w:rPr>
            </w:pPr>
            <w:r>
              <w:rPr>
                <w:b/>
                <w:sz w:val="22"/>
                <w:szCs w:val="22"/>
              </w:rPr>
              <w:t>17</w:t>
            </w:r>
          </w:p>
        </w:tc>
      </w:tr>
      <w:tr w:rsidR="00F14673" w:rsidRPr="00724B6D" w:rsidTr="00824C86">
        <w:trPr>
          <w:trHeight w:val="593"/>
        </w:trPr>
        <w:tc>
          <w:tcPr>
            <w:tcW w:w="875" w:type="dxa"/>
            <w:shd w:val="clear" w:color="auto" w:fill="BFBFBF"/>
            <w:vAlign w:val="center"/>
          </w:tcPr>
          <w:p w:rsidR="00F14673" w:rsidRPr="00724B6D" w:rsidRDefault="00F14673" w:rsidP="00824C86">
            <w:pPr>
              <w:jc w:val="center"/>
              <w:rPr>
                <w:b/>
                <w:sz w:val="22"/>
                <w:szCs w:val="40"/>
              </w:rPr>
            </w:pPr>
            <w:r w:rsidRPr="00724B6D">
              <w:rPr>
                <w:b/>
                <w:sz w:val="22"/>
                <w:szCs w:val="40"/>
              </w:rPr>
              <w:t>S.NO</w:t>
            </w:r>
          </w:p>
        </w:tc>
        <w:tc>
          <w:tcPr>
            <w:tcW w:w="1557" w:type="dxa"/>
            <w:gridSpan w:val="2"/>
            <w:shd w:val="clear" w:color="auto" w:fill="BFBFBF"/>
            <w:vAlign w:val="center"/>
          </w:tcPr>
          <w:p w:rsidR="00F14673" w:rsidRPr="00724B6D" w:rsidRDefault="00F14673" w:rsidP="00824C86">
            <w:pPr>
              <w:jc w:val="center"/>
              <w:rPr>
                <w:b/>
                <w:sz w:val="22"/>
                <w:szCs w:val="40"/>
              </w:rPr>
            </w:pPr>
            <w:r w:rsidRPr="00724B6D">
              <w:rPr>
                <w:b/>
                <w:sz w:val="22"/>
                <w:szCs w:val="40"/>
              </w:rPr>
              <w:t>SEMESTER</w:t>
            </w:r>
          </w:p>
        </w:tc>
        <w:tc>
          <w:tcPr>
            <w:tcW w:w="4401" w:type="dxa"/>
            <w:shd w:val="clear" w:color="auto" w:fill="BFBFBF"/>
            <w:vAlign w:val="center"/>
          </w:tcPr>
          <w:p w:rsidR="00F14673" w:rsidRPr="00724B6D" w:rsidRDefault="00F14673" w:rsidP="00824C86">
            <w:pPr>
              <w:jc w:val="center"/>
              <w:rPr>
                <w:b/>
                <w:sz w:val="22"/>
                <w:szCs w:val="40"/>
              </w:rPr>
            </w:pPr>
            <w:r w:rsidRPr="00724B6D">
              <w:rPr>
                <w:b/>
                <w:sz w:val="22"/>
                <w:szCs w:val="40"/>
              </w:rPr>
              <w:t>COURSE TITLE</w:t>
            </w:r>
          </w:p>
        </w:tc>
        <w:tc>
          <w:tcPr>
            <w:tcW w:w="1684" w:type="dxa"/>
            <w:shd w:val="clear" w:color="auto" w:fill="BFBFBF"/>
            <w:vAlign w:val="center"/>
          </w:tcPr>
          <w:p w:rsidR="00F14673" w:rsidRPr="00724B6D" w:rsidRDefault="00F14673" w:rsidP="00824C86">
            <w:pPr>
              <w:jc w:val="center"/>
              <w:rPr>
                <w:b/>
                <w:sz w:val="22"/>
                <w:szCs w:val="40"/>
              </w:rPr>
            </w:pPr>
            <w:r w:rsidRPr="00724B6D">
              <w:rPr>
                <w:b/>
                <w:sz w:val="22"/>
                <w:szCs w:val="40"/>
              </w:rPr>
              <w:t>COURSE CODE</w:t>
            </w:r>
          </w:p>
        </w:tc>
        <w:tc>
          <w:tcPr>
            <w:tcW w:w="1386" w:type="dxa"/>
            <w:shd w:val="clear" w:color="auto" w:fill="BFBFBF"/>
            <w:vAlign w:val="center"/>
          </w:tcPr>
          <w:p w:rsidR="00F14673" w:rsidRPr="00724B6D" w:rsidRDefault="00F14673" w:rsidP="00824C86">
            <w:pPr>
              <w:jc w:val="center"/>
              <w:rPr>
                <w:b/>
                <w:sz w:val="22"/>
                <w:szCs w:val="40"/>
              </w:rPr>
            </w:pPr>
            <w:r w:rsidRPr="00724B6D">
              <w:rPr>
                <w:b/>
                <w:sz w:val="22"/>
                <w:szCs w:val="40"/>
              </w:rPr>
              <w:t>CREDIT HOURS</w:t>
            </w:r>
          </w:p>
        </w:tc>
      </w:tr>
      <w:tr w:rsidR="0009430D" w:rsidRPr="00724B6D" w:rsidTr="00824C86">
        <w:trPr>
          <w:trHeight w:val="279"/>
        </w:trPr>
        <w:tc>
          <w:tcPr>
            <w:tcW w:w="875" w:type="dxa"/>
            <w:vAlign w:val="center"/>
          </w:tcPr>
          <w:p w:rsidR="0009430D" w:rsidRPr="00AC7927" w:rsidRDefault="0009430D" w:rsidP="0009430D">
            <w:pPr>
              <w:jc w:val="center"/>
              <w:rPr>
                <w:sz w:val="22"/>
                <w:szCs w:val="22"/>
              </w:rPr>
            </w:pPr>
            <w:r w:rsidRPr="00AC7927">
              <w:rPr>
                <w:sz w:val="22"/>
                <w:szCs w:val="22"/>
              </w:rPr>
              <w:t>7.</w:t>
            </w:r>
          </w:p>
        </w:tc>
        <w:tc>
          <w:tcPr>
            <w:tcW w:w="1557" w:type="dxa"/>
            <w:gridSpan w:val="2"/>
            <w:vMerge w:val="restart"/>
            <w:vAlign w:val="center"/>
          </w:tcPr>
          <w:p w:rsidR="0009430D" w:rsidRPr="00AC7927" w:rsidRDefault="0009430D" w:rsidP="0009430D">
            <w:pPr>
              <w:jc w:val="center"/>
              <w:rPr>
                <w:b/>
                <w:sz w:val="22"/>
                <w:szCs w:val="22"/>
              </w:rPr>
            </w:pPr>
            <w:r w:rsidRPr="00AC7927">
              <w:rPr>
                <w:b/>
                <w:sz w:val="22"/>
                <w:szCs w:val="22"/>
              </w:rPr>
              <w:t>2</w:t>
            </w:r>
            <w:r w:rsidRPr="00AC7927">
              <w:rPr>
                <w:b/>
                <w:sz w:val="22"/>
                <w:szCs w:val="22"/>
                <w:vertAlign w:val="superscript"/>
              </w:rPr>
              <w:t>nd</w:t>
            </w:r>
          </w:p>
        </w:tc>
        <w:tc>
          <w:tcPr>
            <w:tcW w:w="4401" w:type="dxa"/>
            <w:vAlign w:val="center"/>
          </w:tcPr>
          <w:p w:rsidR="0009430D" w:rsidRPr="00E20957" w:rsidRDefault="0009430D" w:rsidP="0009430D">
            <w:pPr>
              <w:rPr>
                <w:szCs w:val="20"/>
              </w:rPr>
            </w:pPr>
            <w:r w:rsidRPr="00E20957">
              <w:rPr>
                <w:szCs w:val="20"/>
              </w:rPr>
              <w:t>English-II</w:t>
            </w:r>
          </w:p>
        </w:tc>
        <w:tc>
          <w:tcPr>
            <w:tcW w:w="1684" w:type="dxa"/>
            <w:vAlign w:val="center"/>
          </w:tcPr>
          <w:p w:rsidR="0009430D" w:rsidRPr="00AF4B9F" w:rsidRDefault="0009430D" w:rsidP="0009430D">
            <w:pPr>
              <w:jc w:val="center"/>
              <w:rPr>
                <w:szCs w:val="20"/>
              </w:rPr>
            </w:pPr>
            <w:r>
              <w:rPr>
                <w:szCs w:val="20"/>
              </w:rPr>
              <w:t>ENG-321</w:t>
            </w:r>
          </w:p>
        </w:tc>
        <w:tc>
          <w:tcPr>
            <w:tcW w:w="1386" w:type="dxa"/>
            <w:vAlign w:val="center"/>
          </w:tcPr>
          <w:p w:rsidR="0009430D" w:rsidRPr="00AF4B9F" w:rsidRDefault="0009430D" w:rsidP="0009430D">
            <w:pPr>
              <w:jc w:val="center"/>
              <w:rPr>
                <w:szCs w:val="20"/>
              </w:rPr>
            </w:pPr>
            <w:r w:rsidRPr="00AF4B9F">
              <w:rPr>
                <w:szCs w:val="20"/>
              </w:rPr>
              <w:t>2</w:t>
            </w:r>
          </w:p>
        </w:tc>
      </w:tr>
      <w:tr w:rsidR="0009430D" w:rsidRPr="00724B6D" w:rsidTr="00824C86">
        <w:trPr>
          <w:trHeight w:val="296"/>
        </w:trPr>
        <w:tc>
          <w:tcPr>
            <w:tcW w:w="875" w:type="dxa"/>
            <w:vAlign w:val="center"/>
          </w:tcPr>
          <w:p w:rsidR="0009430D" w:rsidRPr="00AC7927" w:rsidRDefault="0009430D" w:rsidP="0009430D">
            <w:pPr>
              <w:jc w:val="center"/>
              <w:rPr>
                <w:sz w:val="22"/>
                <w:szCs w:val="22"/>
              </w:rPr>
            </w:pPr>
            <w:r w:rsidRPr="00AC7927">
              <w:rPr>
                <w:sz w:val="22"/>
                <w:szCs w:val="22"/>
              </w:rPr>
              <w:t>8.</w:t>
            </w:r>
          </w:p>
        </w:tc>
        <w:tc>
          <w:tcPr>
            <w:tcW w:w="1557" w:type="dxa"/>
            <w:gridSpan w:val="2"/>
            <w:vMerge/>
          </w:tcPr>
          <w:p w:rsidR="0009430D" w:rsidRPr="00AC7927" w:rsidRDefault="0009430D" w:rsidP="0009430D">
            <w:pPr>
              <w:jc w:val="center"/>
              <w:rPr>
                <w:sz w:val="22"/>
                <w:szCs w:val="22"/>
              </w:rPr>
            </w:pPr>
          </w:p>
        </w:tc>
        <w:tc>
          <w:tcPr>
            <w:tcW w:w="4401" w:type="dxa"/>
            <w:vAlign w:val="center"/>
          </w:tcPr>
          <w:p w:rsidR="0009430D" w:rsidRPr="00E20957" w:rsidRDefault="0009430D" w:rsidP="0009430D">
            <w:pPr>
              <w:rPr>
                <w:szCs w:val="20"/>
              </w:rPr>
            </w:pPr>
            <w:r w:rsidRPr="00E20957">
              <w:t>Pakistan Studies</w:t>
            </w:r>
          </w:p>
        </w:tc>
        <w:tc>
          <w:tcPr>
            <w:tcW w:w="1684" w:type="dxa"/>
            <w:vAlign w:val="center"/>
          </w:tcPr>
          <w:p w:rsidR="0009430D" w:rsidRPr="00AF4B9F" w:rsidRDefault="0009430D" w:rsidP="0009430D">
            <w:pPr>
              <w:jc w:val="center"/>
              <w:rPr>
                <w:szCs w:val="20"/>
              </w:rPr>
            </w:pPr>
          </w:p>
        </w:tc>
        <w:tc>
          <w:tcPr>
            <w:tcW w:w="1386" w:type="dxa"/>
            <w:vAlign w:val="center"/>
          </w:tcPr>
          <w:p w:rsidR="0009430D" w:rsidRPr="00AF4B9F" w:rsidRDefault="0009430D" w:rsidP="0009430D">
            <w:pPr>
              <w:jc w:val="center"/>
              <w:rPr>
                <w:szCs w:val="20"/>
              </w:rPr>
            </w:pPr>
            <w:r w:rsidRPr="00AF4B9F">
              <w:rPr>
                <w:szCs w:val="20"/>
              </w:rPr>
              <w:t>3</w:t>
            </w:r>
          </w:p>
        </w:tc>
      </w:tr>
      <w:tr w:rsidR="0009430D" w:rsidRPr="00724B6D" w:rsidTr="00824C86">
        <w:trPr>
          <w:trHeight w:val="296"/>
        </w:trPr>
        <w:tc>
          <w:tcPr>
            <w:tcW w:w="875" w:type="dxa"/>
            <w:vAlign w:val="center"/>
          </w:tcPr>
          <w:p w:rsidR="0009430D" w:rsidRPr="00AC7927" w:rsidRDefault="0009430D" w:rsidP="0009430D">
            <w:pPr>
              <w:jc w:val="center"/>
              <w:rPr>
                <w:sz w:val="22"/>
                <w:szCs w:val="22"/>
              </w:rPr>
            </w:pPr>
            <w:r w:rsidRPr="00AC7927">
              <w:rPr>
                <w:sz w:val="22"/>
                <w:szCs w:val="22"/>
              </w:rPr>
              <w:t>9.</w:t>
            </w:r>
          </w:p>
        </w:tc>
        <w:tc>
          <w:tcPr>
            <w:tcW w:w="1557" w:type="dxa"/>
            <w:gridSpan w:val="2"/>
            <w:vMerge/>
          </w:tcPr>
          <w:p w:rsidR="0009430D" w:rsidRPr="00AC7927" w:rsidRDefault="0009430D" w:rsidP="0009430D">
            <w:pPr>
              <w:jc w:val="center"/>
              <w:rPr>
                <w:sz w:val="22"/>
                <w:szCs w:val="22"/>
              </w:rPr>
            </w:pPr>
          </w:p>
        </w:tc>
        <w:tc>
          <w:tcPr>
            <w:tcW w:w="4401" w:type="dxa"/>
            <w:vAlign w:val="center"/>
          </w:tcPr>
          <w:p w:rsidR="0009430D" w:rsidRPr="00E20957" w:rsidRDefault="004202AA" w:rsidP="004202AA">
            <w:pPr>
              <w:rPr>
                <w:szCs w:val="20"/>
              </w:rPr>
            </w:pPr>
            <w:r w:rsidRPr="00E20957">
              <w:t xml:space="preserve">Principles of </w:t>
            </w:r>
            <w:r w:rsidRPr="00E20957">
              <w:rPr>
                <w:szCs w:val="20"/>
              </w:rPr>
              <w:t>Macroeconomics</w:t>
            </w:r>
          </w:p>
        </w:tc>
        <w:tc>
          <w:tcPr>
            <w:tcW w:w="1684" w:type="dxa"/>
            <w:vAlign w:val="center"/>
          </w:tcPr>
          <w:p w:rsidR="0009430D" w:rsidRPr="00AF4B9F" w:rsidRDefault="0009430D" w:rsidP="0009430D">
            <w:pPr>
              <w:jc w:val="center"/>
              <w:rPr>
                <w:szCs w:val="20"/>
              </w:rPr>
            </w:pPr>
            <w:r w:rsidRPr="00AF4B9F">
              <w:rPr>
                <w:szCs w:val="20"/>
              </w:rPr>
              <w:t>E</w:t>
            </w:r>
            <w:r>
              <w:rPr>
                <w:szCs w:val="20"/>
              </w:rPr>
              <w:t>C-307</w:t>
            </w:r>
          </w:p>
        </w:tc>
        <w:tc>
          <w:tcPr>
            <w:tcW w:w="1386" w:type="dxa"/>
            <w:vAlign w:val="center"/>
          </w:tcPr>
          <w:p w:rsidR="0009430D" w:rsidRPr="00AF4B9F" w:rsidRDefault="0009430D" w:rsidP="0009430D">
            <w:pPr>
              <w:jc w:val="center"/>
              <w:rPr>
                <w:szCs w:val="20"/>
              </w:rPr>
            </w:pPr>
            <w:r w:rsidRPr="00AF4B9F">
              <w:rPr>
                <w:szCs w:val="20"/>
              </w:rPr>
              <w:t>3</w:t>
            </w:r>
          </w:p>
        </w:tc>
      </w:tr>
      <w:tr w:rsidR="0009430D" w:rsidRPr="00724B6D" w:rsidTr="00824C86">
        <w:trPr>
          <w:trHeight w:val="296"/>
        </w:trPr>
        <w:tc>
          <w:tcPr>
            <w:tcW w:w="875" w:type="dxa"/>
            <w:vAlign w:val="center"/>
          </w:tcPr>
          <w:p w:rsidR="0009430D" w:rsidRPr="00AC7927" w:rsidRDefault="0009430D" w:rsidP="0009430D">
            <w:pPr>
              <w:jc w:val="center"/>
              <w:rPr>
                <w:sz w:val="22"/>
                <w:szCs w:val="22"/>
              </w:rPr>
            </w:pPr>
            <w:r w:rsidRPr="00AC7927">
              <w:rPr>
                <w:sz w:val="22"/>
                <w:szCs w:val="22"/>
              </w:rPr>
              <w:t>10.</w:t>
            </w:r>
          </w:p>
        </w:tc>
        <w:tc>
          <w:tcPr>
            <w:tcW w:w="1557" w:type="dxa"/>
            <w:gridSpan w:val="2"/>
            <w:vMerge/>
          </w:tcPr>
          <w:p w:rsidR="0009430D" w:rsidRPr="00AC7927" w:rsidRDefault="0009430D" w:rsidP="0009430D">
            <w:pPr>
              <w:jc w:val="center"/>
              <w:rPr>
                <w:sz w:val="22"/>
                <w:szCs w:val="22"/>
              </w:rPr>
            </w:pPr>
          </w:p>
        </w:tc>
        <w:tc>
          <w:tcPr>
            <w:tcW w:w="4401" w:type="dxa"/>
            <w:vAlign w:val="center"/>
          </w:tcPr>
          <w:p w:rsidR="0009430D" w:rsidRPr="00E20957" w:rsidRDefault="004F56C7" w:rsidP="0009430D">
            <w:pPr>
              <w:rPr>
                <w:szCs w:val="20"/>
              </w:rPr>
            </w:pPr>
            <w:r>
              <w:rPr>
                <w:szCs w:val="20"/>
              </w:rPr>
              <w:t>Descriptive Statistics</w:t>
            </w:r>
          </w:p>
        </w:tc>
        <w:tc>
          <w:tcPr>
            <w:tcW w:w="1684" w:type="dxa"/>
            <w:vAlign w:val="center"/>
          </w:tcPr>
          <w:p w:rsidR="0009430D" w:rsidRPr="00EB0058" w:rsidRDefault="0009430D" w:rsidP="0009430D">
            <w:pPr>
              <w:jc w:val="center"/>
              <w:rPr>
                <w:sz w:val="22"/>
                <w:szCs w:val="20"/>
              </w:rPr>
            </w:pPr>
          </w:p>
        </w:tc>
        <w:tc>
          <w:tcPr>
            <w:tcW w:w="1386" w:type="dxa"/>
            <w:vAlign w:val="center"/>
          </w:tcPr>
          <w:p w:rsidR="0009430D" w:rsidRPr="00AF4B9F" w:rsidRDefault="0009430D" w:rsidP="0009430D">
            <w:pPr>
              <w:jc w:val="center"/>
              <w:rPr>
                <w:szCs w:val="20"/>
              </w:rPr>
            </w:pPr>
            <w:r w:rsidRPr="00AF4B9F">
              <w:rPr>
                <w:szCs w:val="20"/>
              </w:rPr>
              <w:t>3</w:t>
            </w:r>
          </w:p>
        </w:tc>
      </w:tr>
      <w:tr w:rsidR="0009430D" w:rsidRPr="00724B6D" w:rsidTr="00824C86">
        <w:trPr>
          <w:trHeight w:val="296"/>
        </w:trPr>
        <w:tc>
          <w:tcPr>
            <w:tcW w:w="875" w:type="dxa"/>
            <w:vAlign w:val="center"/>
          </w:tcPr>
          <w:p w:rsidR="0009430D" w:rsidRPr="00AC7927" w:rsidRDefault="0009430D" w:rsidP="0009430D">
            <w:pPr>
              <w:jc w:val="center"/>
              <w:rPr>
                <w:sz w:val="22"/>
                <w:szCs w:val="22"/>
              </w:rPr>
            </w:pPr>
            <w:r w:rsidRPr="00AC7927">
              <w:rPr>
                <w:sz w:val="22"/>
                <w:szCs w:val="22"/>
              </w:rPr>
              <w:t>11.</w:t>
            </w:r>
          </w:p>
        </w:tc>
        <w:tc>
          <w:tcPr>
            <w:tcW w:w="1557" w:type="dxa"/>
            <w:gridSpan w:val="2"/>
            <w:vMerge/>
          </w:tcPr>
          <w:p w:rsidR="0009430D" w:rsidRPr="00AC7927" w:rsidRDefault="0009430D" w:rsidP="0009430D">
            <w:pPr>
              <w:jc w:val="center"/>
              <w:rPr>
                <w:sz w:val="22"/>
                <w:szCs w:val="22"/>
              </w:rPr>
            </w:pPr>
          </w:p>
        </w:tc>
        <w:tc>
          <w:tcPr>
            <w:tcW w:w="4401" w:type="dxa"/>
            <w:vAlign w:val="center"/>
          </w:tcPr>
          <w:p w:rsidR="0009430D" w:rsidRPr="00E20957" w:rsidRDefault="0009430D" w:rsidP="0009430D">
            <w:pPr>
              <w:rPr>
                <w:szCs w:val="20"/>
              </w:rPr>
            </w:pPr>
            <w:r w:rsidRPr="00E20957">
              <w:rPr>
                <w:szCs w:val="20"/>
              </w:rPr>
              <w:t>Introduction to Education</w:t>
            </w:r>
            <w:r w:rsidR="004F56C7">
              <w:rPr>
                <w:szCs w:val="20"/>
              </w:rPr>
              <w:t>/ (General II)</w:t>
            </w:r>
          </w:p>
        </w:tc>
        <w:tc>
          <w:tcPr>
            <w:tcW w:w="1684" w:type="dxa"/>
            <w:vAlign w:val="center"/>
          </w:tcPr>
          <w:p w:rsidR="0009430D" w:rsidRPr="00EB0058" w:rsidRDefault="0009430D" w:rsidP="0009430D">
            <w:pPr>
              <w:jc w:val="center"/>
              <w:rPr>
                <w:sz w:val="22"/>
                <w:szCs w:val="20"/>
              </w:rPr>
            </w:pPr>
          </w:p>
        </w:tc>
        <w:tc>
          <w:tcPr>
            <w:tcW w:w="1386" w:type="dxa"/>
            <w:vAlign w:val="center"/>
          </w:tcPr>
          <w:p w:rsidR="0009430D" w:rsidRPr="00AF4B9F" w:rsidRDefault="0009430D" w:rsidP="0009430D">
            <w:pPr>
              <w:jc w:val="center"/>
              <w:rPr>
                <w:szCs w:val="20"/>
              </w:rPr>
            </w:pPr>
            <w:r w:rsidRPr="00AF4B9F">
              <w:rPr>
                <w:szCs w:val="20"/>
              </w:rPr>
              <w:t>3</w:t>
            </w:r>
          </w:p>
        </w:tc>
      </w:tr>
      <w:tr w:rsidR="0009430D" w:rsidRPr="00724B6D" w:rsidTr="00824C86">
        <w:trPr>
          <w:trHeight w:val="296"/>
        </w:trPr>
        <w:tc>
          <w:tcPr>
            <w:tcW w:w="875" w:type="dxa"/>
            <w:vAlign w:val="center"/>
          </w:tcPr>
          <w:p w:rsidR="0009430D" w:rsidRPr="00AC7927" w:rsidRDefault="0009430D" w:rsidP="0009430D">
            <w:pPr>
              <w:jc w:val="center"/>
              <w:rPr>
                <w:sz w:val="22"/>
                <w:szCs w:val="22"/>
              </w:rPr>
            </w:pPr>
            <w:r w:rsidRPr="00AC7927">
              <w:rPr>
                <w:sz w:val="22"/>
                <w:szCs w:val="22"/>
              </w:rPr>
              <w:t>12.</w:t>
            </w:r>
          </w:p>
        </w:tc>
        <w:tc>
          <w:tcPr>
            <w:tcW w:w="1557" w:type="dxa"/>
            <w:gridSpan w:val="2"/>
            <w:vMerge/>
          </w:tcPr>
          <w:p w:rsidR="0009430D" w:rsidRPr="00AC7927" w:rsidRDefault="0009430D" w:rsidP="0009430D">
            <w:pPr>
              <w:jc w:val="center"/>
              <w:rPr>
                <w:sz w:val="22"/>
                <w:szCs w:val="22"/>
              </w:rPr>
            </w:pPr>
          </w:p>
        </w:tc>
        <w:tc>
          <w:tcPr>
            <w:tcW w:w="4401" w:type="dxa"/>
            <w:vAlign w:val="center"/>
          </w:tcPr>
          <w:p w:rsidR="0009430D" w:rsidRPr="00AF4B9F" w:rsidRDefault="0009430D" w:rsidP="0009430D">
            <w:pPr>
              <w:rPr>
                <w:szCs w:val="20"/>
              </w:rPr>
            </w:pPr>
            <w:r w:rsidRPr="00AF4B9F">
              <w:t xml:space="preserve">Introduction to </w:t>
            </w:r>
            <w:r w:rsidRPr="00AF4B9F">
              <w:rPr>
                <w:szCs w:val="20"/>
              </w:rPr>
              <w:t>Psychology</w:t>
            </w:r>
            <w:r w:rsidR="004F56C7">
              <w:rPr>
                <w:szCs w:val="20"/>
              </w:rPr>
              <w:t>/ (General III)</w:t>
            </w:r>
          </w:p>
        </w:tc>
        <w:tc>
          <w:tcPr>
            <w:tcW w:w="1684" w:type="dxa"/>
            <w:vAlign w:val="center"/>
          </w:tcPr>
          <w:p w:rsidR="0009430D" w:rsidRPr="00EB0058" w:rsidRDefault="0009430D" w:rsidP="0009430D">
            <w:pPr>
              <w:jc w:val="center"/>
              <w:rPr>
                <w:sz w:val="22"/>
                <w:szCs w:val="20"/>
              </w:rPr>
            </w:pPr>
          </w:p>
        </w:tc>
        <w:tc>
          <w:tcPr>
            <w:tcW w:w="1386" w:type="dxa"/>
            <w:vAlign w:val="center"/>
          </w:tcPr>
          <w:p w:rsidR="0009430D" w:rsidRPr="00AF4B9F" w:rsidRDefault="0009430D" w:rsidP="0009430D">
            <w:pPr>
              <w:jc w:val="center"/>
              <w:rPr>
                <w:szCs w:val="20"/>
              </w:rPr>
            </w:pPr>
            <w:r w:rsidRPr="00AF4B9F">
              <w:rPr>
                <w:szCs w:val="20"/>
              </w:rPr>
              <w:t>3</w:t>
            </w:r>
          </w:p>
        </w:tc>
      </w:tr>
      <w:tr w:rsidR="0009430D" w:rsidRPr="00724B6D" w:rsidTr="00824C86">
        <w:trPr>
          <w:trHeight w:val="296"/>
        </w:trPr>
        <w:tc>
          <w:tcPr>
            <w:tcW w:w="8517" w:type="dxa"/>
            <w:gridSpan w:val="5"/>
            <w:tcBorders>
              <w:bottom w:val="single" w:sz="4" w:space="0" w:color="auto"/>
            </w:tcBorders>
            <w:vAlign w:val="center"/>
          </w:tcPr>
          <w:p w:rsidR="0009430D" w:rsidRPr="00724B6D" w:rsidRDefault="0009430D" w:rsidP="0009430D">
            <w:pPr>
              <w:jc w:val="right"/>
              <w:rPr>
                <w:b/>
                <w:sz w:val="22"/>
                <w:szCs w:val="22"/>
              </w:rPr>
            </w:pPr>
            <w:r w:rsidRPr="00724B6D">
              <w:rPr>
                <w:b/>
                <w:sz w:val="22"/>
                <w:szCs w:val="22"/>
              </w:rPr>
              <w:t>Total Credit Hours</w:t>
            </w:r>
          </w:p>
        </w:tc>
        <w:tc>
          <w:tcPr>
            <w:tcW w:w="1386" w:type="dxa"/>
            <w:tcBorders>
              <w:bottom w:val="single" w:sz="4" w:space="0" w:color="auto"/>
            </w:tcBorders>
            <w:vAlign w:val="center"/>
          </w:tcPr>
          <w:p w:rsidR="0009430D" w:rsidRPr="008B389F" w:rsidRDefault="0009430D" w:rsidP="0009430D">
            <w:pPr>
              <w:jc w:val="center"/>
              <w:rPr>
                <w:b/>
                <w:sz w:val="22"/>
                <w:szCs w:val="22"/>
              </w:rPr>
            </w:pPr>
            <w:r>
              <w:rPr>
                <w:b/>
                <w:sz w:val="22"/>
                <w:szCs w:val="22"/>
              </w:rPr>
              <w:t>17</w:t>
            </w:r>
          </w:p>
        </w:tc>
      </w:tr>
      <w:tr w:rsidR="00F14673" w:rsidRPr="00724B6D" w:rsidTr="00824C86">
        <w:trPr>
          <w:trHeight w:val="296"/>
        </w:trPr>
        <w:tc>
          <w:tcPr>
            <w:tcW w:w="875" w:type="dxa"/>
            <w:shd w:val="clear" w:color="auto" w:fill="BFBFBF"/>
            <w:vAlign w:val="center"/>
          </w:tcPr>
          <w:p w:rsidR="00F14673" w:rsidRPr="00724B6D" w:rsidRDefault="00F14673" w:rsidP="00824C86">
            <w:pPr>
              <w:jc w:val="center"/>
              <w:rPr>
                <w:b/>
                <w:sz w:val="22"/>
                <w:szCs w:val="40"/>
              </w:rPr>
            </w:pPr>
            <w:r w:rsidRPr="00724B6D">
              <w:rPr>
                <w:b/>
                <w:sz w:val="22"/>
                <w:szCs w:val="40"/>
              </w:rPr>
              <w:t>S.NO</w:t>
            </w:r>
          </w:p>
        </w:tc>
        <w:tc>
          <w:tcPr>
            <w:tcW w:w="1557" w:type="dxa"/>
            <w:gridSpan w:val="2"/>
            <w:shd w:val="clear" w:color="auto" w:fill="BFBFBF"/>
            <w:vAlign w:val="center"/>
          </w:tcPr>
          <w:p w:rsidR="00F14673" w:rsidRPr="00724B6D" w:rsidRDefault="00F14673" w:rsidP="00824C86">
            <w:pPr>
              <w:jc w:val="center"/>
              <w:rPr>
                <w:b/>
                <w:sz w:val="22"/>
                <w:szCs w:val="40"/>
              </w:rPr>
            </w:pPr>
            <w:r w:rsidRPr="00724B6D">
              <w:rPr>
                <w:b/>
                <w:sz w:val="22"/>
                <w:szCs w:val="40"/>
              </w:rPr>
              <w:t>SEMESTER</w:t>
            </w:r>
          </w:p>
        </w:tc>
        <w:tc>
          <w:tcPr>
            <w:tcW w:w="4401" w:type="dxa"/>
            <w:shd w:val="clear" w:color="auto" w:fill="BFBFBF"/>
            <w:vAlign w:val="center"/>
          </w:tcPr>
          <w:p w:rsidR="00F14673" w:rsidRPr="00724B6D" w:rsidRDefault="00F14673" w:rsidP="00824C86">
            <w:pPr>
              <w:jc w:val="center"/>
              <w:rPr>
                <w:b/>
                <w:sz w:val="22"/>
                <w:szCs w:val="40"/>
              </w:rPr>
            </w:pPr>
            <w:r w:rsidRPr="00724B6D">
              <w:rPr>
                <w:b/>
                <w:sz w:val="22"/>
                <w:szCs w:val="40"/>
              </w:rPr>
              <w:t>COURSE TITLE</w:t>
            </w:r>
          </w:p>
        </w:tc>
        <w:tc>
          <w:tcPr>
            <w:tcW w:w="1684" w:type="dxa"/>
            <w:shd w:val="clear" w:color="auto" w:fill="BFBFBF"/>
            <w:vAlign w:val="center"/>
          </w:tcPr>
          <w:p w:rsidR="00F14673" w:rsidRPr="00724B6D" w:rsidRDefault="00F14673" w:rsidP="00824C86">
            <w:pPr>
              <w:jc w:val="center"/>
              <w:rPr>
                <w:b/>
                <w:sz w:val="22"/>
                <w:szCs w:val="40"/>
              </w:rPr>
            </w:pPr>
            <w:r w:rsidRPr="00724B6D">
              <w:rPr>
                <w:b/>
                <w:sz w:val="22"/>
                <w:szCs w:val="40"/>
              </w:rPr>
              <w:t>COURSE CODE</w:t>
            </w:r>
          </w:p>
        </w:tc>
        <w:tc>
          <w:tcPr>
            <w:tcW w:w="1386" w:type="dxa"/>
            <w:shd w:val="clear" w:color="auto" w:fill="BFBFBF"/>
            <w:vAlign w:val="center"/>
          </w:tcPr>
          <w:p w:rsidR="00F14673" w:rsidRPr="00724B6D" w:rsidRDefault="00F14673" w:rsidP="00824C86">
            <w:pPr>
              <w:jc w:val="center"/>
              <w:rPr>
                <w:b/>
                <w:sz w:val="22"/>
                <w:szCs w:val="40"/>
              </w:rPr>
            </w:pPr>
            <w:r w:rsidRPr="00724B6D">
              <w:rPr>
                <w:b/>
                <w:sz w:val="22"/>
                <w:szCs w:val="40"/>
              </w:rPr>
              <w:t>CREDIT HOURS</w:t>
            </w:r>
          </w:p>
        </w:tc>
      </w:tr>
      <w:tr w:rsidR="0009430D" w:rsidRPr="00724B6D" w:rsidTr="00824C86">
        <w:trPr>
          <w:trHeight w:val="296"/>
        </w:trPr>
        <w:tc>
          <w:tcPr>
            <w:tcW w:w="875" w:type="dxa"/>
            <w:vAlign w:val="center"/>
          </w:tcPr>
          <w:p w:rsidR="0009430D" w:rsidRPr="00AC7927" w:rsidRDefault="0009430D" w:rsidP="0009430D">
            <w:pPr>
              <w:jc w:val="center"/>
              <w:rPr>
                <w:sz w:val="22"/>
                <w:szCs w:val="22"/>
              </w:rPr>
            </w:pPr>
            <w:r>
              <w:rPr>
                <w:sz w:val="22"/>
                <w:szCs w:val="22"/>
              </w:rPr>
              <w:t>13.</w:t>
            </w:r>
          </w:p>
        </w:tc>
        <w:tc>
          <w:tcPr>
            <w:tcW w:w="1557" w:type="dxa"/>
            <w:gridSpan w:val="2"/>
            <w:vMerge w:val="restart"/>
            <w:vAlign w:val="center"/>
          </w:tcPr>
          <w:p w:rsidR="0009430D" w:rsidRPr="00123089" w:rsidRDefault="0009430D" w:rsidP="0009430D">
            <w:pPr>
              <w:jc w:val="center"/>
              <w:rPr>
                <w:b/>
                <w:sz w:val="22"/>
                <w:szCs w:val="22"/>
              </w:rPr>
            </w:pPr>
            <w:r w:rsidRPr="00130980">
              <w:rPr>
                <w:b/>
                <w:sz w:val="22"/>
                <w:szCs w:val="22"/>
              </w:rPr>
              <w:t>3</w:t>
            </w:r>
            <w:r w:rsidRPr="00130980">
              <w:rPr>
                <w:b/>
                <w:sz w:val="22"/>
                <w:szCs w:val="22"/>
                <w:vertAlign w:val="superscript"/>
              </w:rPr>
              <w:t>rd</w:t>
            </w:r>
          </w:p>
        </w:tc>
        <w:tc>
          <w:tcPr>
            <w:tcW w:w="4401" w:type="dxa"/>
            <w:vAlign w:val="center"/>
          </w:tcPr>
          <w:p w:rsidR="0009430D" w:rsidRPr="00AF4B9F" w:rsidRDefault="0009430D" w:rsidP="0009430D">
            <w:pPr>
              <w:rPr>
                <w:szCs w:val="20"/>
              </w:rPr>
            </w:pPr>
            <w:r w:rsidRPr="00AF4B9F">
              <w:rPr>
                <w:szCs w:val="20"/>
              </w:rPr>
              <w:t>English-III</w:t>
            </w:r>
          </w:p>
        </w:tc>
        <w:tc>
          <w:tcPr>
            <w:tcW w:w="1684" w:type="dxa"/>
            <w:vAlign w:val="center"/>
          </w:tcPr>
          <w:p w:rsidR="0009430D" w:rsidRPr="00AF4B9F" w:rsidRDefault="0009430D" w:rsidP="0009430D">
            <w:pPr>
              <w:jc w:val="center"/>
              <w:rPr>
                <w:szCs w:val="20"/>
              </w:rPr>
            </w:pPr>
            <w:r>
              <w:rPr>
                <w:szCs w:val="20"/>
              </w:rPr>
              <w:t>ENG</w:t>
            </w:r>
            <w:r w:rsidRPr="00AF4B9F">
              <w:rPr>
                <w:szCs w:val="20"/>
              </w:rPr>
              <w:t>– 431</w:t>
            </w:r>
          </w:p>
        </w:tc>
        <w:tc>
          <w:tcPr>
            <w:tcW w:w="1386" w:type="dxa"/>
            <w:vAlign w:val="center"/>
          </w:tcPr>
          <w:p w:rsidR="0009430D" w:rsidRPr="00AF4B9F" w:rsidRDefault="0009430D" w:rsidP="0009430D">
            <w:pPr>
              <w:autoSpaceDE w:val="0"/>
              <w:autoSpaceDN w:val="0"/>
              <w:adjustRightInd w:val="0"/>
              <w:ind w:right="-117"/>
              <w:jc w:val="center"/>
              <w:rPr>
                <w:color w:val="000000"/>
                <w:szCs w:val="20"/>
              </w:rPr>
            </w:pPr>
            <w:r w:rsidRPr="00AF4B9F">
              <w:rPr>
                <w:color w:val="000000"/>
                <w:szCs w:val="20"/>
              </w:rPr>
              <w:t>3</w:t>
            </w:r>
          </w:p>
        </w:tc>
      </w:tr>
      <w:tr w:rsidR="0009430D" w:rsidRPr="00724B6D" w:rsidTr="00824C86">
        <w:trPr>
          <w:trHeight w:val="296"/>
        </w:trPr>
        <w:tc>
          <w:tcPr>
            <w:tcW w:w="875" w:type="dxa"/>
            <w:vAlign w:val="center"/>
          </w:tcPr>
          <w:p w:rsidR="0009430D" w:rsidRPr="00AC7927" w:rsidRDefault="0009430D" w:rsidP="0009430D">
            <w:pPr>
              <w:jc w:val="center"/>
              <w:rPr>
                <w:sz w:val="22"/>
                <w:szCs w:val="22"/>
              </w:rPr>
            </w:pPr>
            <w:r>
              <w:rPr>
                <w:sz w:val="22"/>
                <w:szCs w:val="22"/>
              </w:rPr>
              <w:t>14.</w:t>
            </w:r>
          </w:p>
        </w:tc>
        <w:tc>
          <w:tcPr>
            <w:tcW w:w="1557" w:type="dxa"/>
            <w:gridSpan w:val="2"/>
            <w:vMerge/>
          </w:tcPr>
          <w:p w:rsidR="0009430D" w:rsidRPr="00AC7927" w:rsidRDefault="0009430D" w:rsidP="0009430D">
            <w:pPr>
              <w:jc w:val="center"/>
              <w:rPr>
                <w:sz w:val="22"/>
                <w:szCs w:val="22"/>
              </w:rPr>
            </w:pPr>
          </w:p>
        </w:tc>
        <w:tc>
          <w:tcPr>
            <w:tcW w:w="4401" w:type="dxa"/>
            <w:vAlign w:val="center"/>
          </w:tcPr>
          <w:p w:rsidR="0009430D" w:rsidRPr="00E20957" w:rsidRDefault="004202AA" w:rsidP="0009430D">
            <w:pPr>
              <w:rPr>
                <w:szCs w:val="20"/>
              </w:rPr>
            </w:pPr>
            <w:r w:rsidRPr="00E20957">
              <w:t>Intermediate Microeconomics</w:t>
            </w:r>
          </w:p>
        </w:tc>
        <w:tc>
          <w:tcPr>
            <w:tcW w:w="1684" w:type="dxa"/>
            <w:vAlign w:val="center"/>
          </w:tcPr>
          <w:p w:rsidR="0009430D" w:rsidRPr="00AF4B9F" w:rsidRDefault="0009430D" w:rsidP="0009430D">
            <w:pPr>
              <w:jc w:val="center"/>
              <w:rPr>
                <w:szCs w:val="20"/>
              </w:rPr>
            </w:pPr>
            <w:r>
              <w:rPr>
                <w:szCs w:val="20"/>
              </w:rPr>
              <w:t>EC – 408</w:t>
            </w:r>
          </w:p>
        </w:tc>
        <w:tc>
          <w:tcPr>
            <w:tcW w:w="1386" w:type="dxa"/>
            <w:vAlign w:val="center"/>
          </w:tcPr>
          <w:p w:rsidR="0009430D" w:rsidRPr="00AF4B9F" w:rsidRDefault="0009430D" w:rsidP="0009430D">
            <w:pPr>
              <w:autoSpaceDE w:val="0"/>
              <w:autoSpaceDN w:val="0"/>
              <w:adjustRightInd w:val="0"/>
              <w:ind w:right="-117"/>
              <w:jc w:val="center"/>
              <w:rPr>
                <w:color w:val="000000"/>
                <w:szCs w:val="20"/>
              </w:rPr>
            </w:pPr>
            <w:r w:rsidRPr="00AF4B9F">
              <w:rPr>
                <w:color w:val="000000"/>
                <w:szCs w:val="20"/>
              </w:rPr>
              <w:t>3</w:t>
            </w:r>
          </w:p>
        </w:tc>
      </w:tr>
      <w:tr w:rsidR="0009430D" w:rsidRPr="00724B6D" w:rsidTr="004202AA">
        <w:trPr>
          <w:trHeight w:val="324"/>
        </w:trPr>
        <w:tc>
          <w:tcPr>
            <w:tcW w:w="875" w:type="dxa"/>
            <w:vAlign w:val="center"/>
          </w:tcPr>
          <w:p w:rsidR="0009430D" w:rsidRPr="00AC7927" w:rsidRDefault="0009430D" w:rsidP="0009430D">
            <w:pPr>
              <w:jc w:val="center"/>
              <w:rPr>
                <w:sz w:val="22"/>
                <w:szCs w:val="22"/>
              </w:rPr>
            </w:pPr>
            <w:r>
              <w:rPr>
                <w:sz w:val="22"/>
                <w:szCs w:val="22"/>
              </w:rPr>
              <w:t>15.</w:t>
            </w:r>
          </w:p>
        </w:tc>
        <w:tc>
          <w:tcPr>
            <w:tcW w:w="1557" w:type="dxa"/>
            <w:gridSpan w:val="2"/>
            <w:vMerge/>
          </w:tcPr>
          <w:p w:rsidR="0009430D" w:rsidRPr="00AC7927" w:rsidRDefault="0009430D" w:rsidP="0009430D">
            <w:pPr>
              <w:jc w:val="center"/>
              <w:rPr>
                <w:sz w:val="22"/>
                <w:szCs w:val="22"/>
              </w:rPr>
            </w:pPr>
          </w:p>
        </w:tc>
        <w:tc>
          <w:tcPr>
            <w:tcW w:w="4401" w:type="dxa"/>
            <w:vAlign w:val="center"/>
          </w:tcPr>
          <w:p w:rsidR="0009430D" w:rsidRPr="00E20957" w:rsidRDefault="004F56C7" w:rsidP="0009430D">
            <w:pPr>
              <w:rPr>
                <w:szCs w:val="20"/>
              </w:rPr>
            </w:pPr>
            <w:r>
              <w:t>Mathematics II</w:t>
            </w:r>
          </w:p>
        </w:tc>
        <w:tc>
          <w:tcPr>
            <w:tcW w:w="1684" w:type="dxa"/>
            <w:vAlign w:val="center"/>
          </w:tcPr>
          <w:p w:rsidR="0009430D" w:rsidRPr="00AF4B9F" w:rsidRDefault="0009430D" w:rsidP="00C42FAA">
            <w:pPr>
              <w:rPr>
                <w:szCs w:val="20"/>
              </w:rPr>
            </w:pPr>
          </w:p>
        </w:tc>
        <w:tc>
          <w:tcPr>
            <w:tcW w:w="1386" w:type="dxa"/>
            <w:vAlign w:val="center"/>
          </w:tcPr>
          <w:p w:rsidR="0009430D" w:rsidRPr="00AF4B9F" w:rsidRDefault="0009430D" w:rsidP="0009430D">
            <w:pPr>
              <w:autoSpaceDE w:val="0"/>
              <w:autoSpaceDN w:val="0"/>
              <w:adjustRightInd w:val="0"/>
              <w:ind w:right="-117"/>
              <w:jc w:val="center"/>
              <w:rPr>
                <w:color w:val="000000"/>
                <w:szCs w:val="20"/>
              </w:rPr>
            </w:pPr>
            <w:r w:rsidRPr="00AF4B9F">
              <w:rPr>
                <w:color w:val="000000"/>
                <w:szCs w:val="20"/>
              </w:rPr>
              <w:t>3</w:t>
            </w:r>
          </w:p>
        </w:tc>
      </w:tr>
      <w:tr w:rsidR="0009430D" w:rsidRPr="00724B6D" w:rsidTr="00824C86">
        <w:trPr>
          <w:trHeight w:val="296"/>
        </w:trPr>
        <w:tc>
          <w:tcPr>
            <w:tcW w:w="875" w:type="dxa"/>
            <w:vAlign w:val="center"/>
          </w:tcPr>
          <w:p w:rsidR="0009430D" w:rsidRPr="00AC7927" w:rsidRDefault="0009430D" w:rsidP="0009430D">
            <w:pPr>
              <w:jc w:val="center"/>
              <w:rPr>
                <w:sz w:val="22"/>
                <w:szCs w:val="22"/>
              </w:rPr>
            </w:pPr>
            <w:r>
              <w:rPr>
                <w:sz w:val="22"/>
                <w:szCs w:val="22"/>
              </w:rPr>
              <w:t>16.</w:t>
            </w:r>
          </w:p>
        </w:tc>
        <w:tc>
          <w:tcPr>
            <w:tcW w:w="1557" w:type="dxa"/>
            <w:gridSpan w:val="2"/>
            <w:vMerge/>
          </w:tcPr>
          <w:p w:rsidR="0009430D" w:rsidRPr="00AC7927" w:rsidRDefault="0009430D" w:rsidP="0009430D">
            <w:pPr>
              <w:jc w:val="center"/>
              <w:rPr>
                <w:sz w:val="22"/>
                <w:szCs w:val="22"/>
              </w:rPr>
            </w:pPr>
          </w:p>
        </w:tc>
        <w:tc>
          <w:tcPr>
            <w:tcW w:w="4401" w:type="dxa"/>
            <w:vAlign w:val="center"/>
          </w:tcPr>
          <w:p w:rsidR="0009430D" w:rsidRPr="00E20957" w:rsidRDefault="004F56C7" w:rsidP="004202AA">
            <w:pPr>
              <w:rPr>
                <w:szCs w:val="20"/>
              </w:rPr>
            </w:pPr>
            <w:r w:rsidRPr="00AF4B9F">
              <w:rPr>
                <w:color w:val="000000"/>
                <w:szCs w:val="20"/>
              </w:rPr>
              <w:t>Introduction to Political Science</w:t>
            </w:r>
            <w:r w:rsidR="00580839">
              <w:rPr>
                <w:color w:val="000000"/>
                <w:szCs w:val="20"/>
              </w:rPr>
              <w:t>/</w:t>
            </w:r>
            <w:r>
              <w:rPr>
                <w:color w:val="000000"/>
                <w:szCs w:val="20"/>
              </w:rPr>
              <w:t>(Genral IV)</w:t>
            </w:r>
          </w:p>
        </w:tc>
        <w:tc>
          <w:tcPr>
            <w:tcW w:w="1684" w:type="dxa"/>
            <w:vAlign w:val="center"/>
          </w:tcPr>
          <w:p w:rsidR="0009430D" w:rsidRPr="00AF4B9F" w:rsidRDefault="0009430D" w:rsidP="0009430D">
            <w:pPr>
              <w:jc w:val="center"/>
              <w:rPr>
                <w:szCs w:val="20"/>
              </w:rPr>
            </w:pPr>
          </w:p>
        </w:tc>
        <w:tc>
          <w:tcPr>
            <w:tcW w:w="1386" w:type="dxa"/>
            <w:vAlign w:val="center"/>
          </w:tcPr>
          <w:p w:rsidR="0009430D" w:rsidRPr="00AF4B9F" w:rsidRDefault="0009430D" w:rsidP="0009430D">
            <w:pPr>
              <w:autoSpaceDE w:val="0"/>
              <w:autoSpaceDN w:val="0"/>
              <w:adjustRightInd w:val="0"/>
              <w:ind w:right="-117"/>
              <w:jc w:val="center"/>
              <w:rPr>
                <w:color w:val="000000"/>
                <w:szCs w:val="20"/>
              </w:rPr>
            </w:pPr>
            <w:r w:rsidRPr="00AF4B9F">
              <w:rPr>
                <w:color w:val="000000"/>
                <w:szCs w:val="20"/>
              </w:rPr>
              <w:t>3</w:t>
            </w:r>
          </w:p>
        </w:tc>
      </w:tr>
      <w:tr w:rsidR="0009430D" w:rsidRPr="00724B6D" w:rsidTr="00824C86">
        <w:trPr>
          <w:trHeight w:val="296"/>
        </w:trPr>
        <w:tc>
          <w:tcPr>
            <w:tcW w:w="875" w:type="dxa"/>
            <w:vAlign w:val="center"/>
          </w:tcPr>
          <w:p w:rsidR="0009430D" w:rsidRPr="00AC7927" w:rsidRDefault="0009430D" w:rsidP="0009430D">
            <w:pPr>
              <w:jc w:val="center"/>
              <w:rPr>
                <w:sz w:val="22"/>
                <w:szCs w:val="22"/>
              </w:rPr>
            </w:pPr>
            <w:r>
              <w:rPr>
                <w:sz w:val="22"/>
                <w:szCs w:val="22"/>
              </w:rPr>
              <w:t>17.</w:t>
            </w:r>
          </w:p>
        </w:tc>
        <w:tc>
          <w:tcPr>
            <w:tcW w:w="1557" w:type="dxa"/>
            <w:gridSpan w:val="2"/>
            <w:vMerge/>
          </w:tcPr>
          <w:p w:rsidR="0009430D" w:rsidRPr="00AC7927" w:rsidRDefault="0009430D" w:rsidP="0009430D">
            <w:pPr>
              <w:jc w:val="center"/>
              <w:rPr>
                <w:sz w:val="22"/>
                <w:szCs w:val="22"/>
              </w:rPr>
            </w:pPr>
          </w:p>
        </w:tc>
        <w:tc>
          <w:tcPr>
            <w:tcW w:w="4401" w:type="dxa"/>
            <w:vAlign w:val="center"/>
          </w:tcPr>
          <w:p w:rsidR="0009430D" w:rsidRPr="00AF4B9F" w:rsidRDefault="004F56C7" w:rsidP="0009430D">
            <w:pPr>
              <w:autoSpaceDE w:val="0"/>
              <w:autoSpaceDN w:val="0"/>
              <w:adjustRightInd w:val="0"/>
              <w:ind w:right="-117"/>
              <w:rPr>
                <w:color w:val="000000"/>
                <w:szCs w:val="20"/>
              </w:rPr>
            </w:pPr>
            <w:r>
              <w:rPr>
                <w:color w:val="000000"/>
                <w:szCs w:val="20"/>
              </w:rPr>
              <w:t xml:space="preserve">Introduction to </w:t>
            </w:r>
            <w:r w:rsidRPr="00AF4B9F">
              <w:rPr>
                <w:color w:val="000000"/>
                <w:szCs w:val="20"/>
              </w:rPr>
              <w:t>Law</w:t>
            </w:r>
            <w:r>
              <w:rPr>
                <w:color w:val="000000"/>
                <w:szCs w:val="20"/>
              </w:rPr>
              <w:t>/ (General V)</w:t>
            </w:r>
          </w:p>
        </w:tc>
        <w:tc>
          <w:tcPr>
            <w:tcW w:w="1684" w:type="dxa"/>
            <w:vAlign w:val="center"/>
          </w:tcPr>
          <w:p w:rsidR="0009430D" w:rsidRPr="00AF4B9F" w:rsidRDefault="0009430D" w:rsidP="0009430D">
            <w:pPr>
              <w:jc w:val="center"/>
              <w:rPr>
                <w:szCs w:val="20"/>
              </w:rPr>
            </w:pPr>
          </w:p>
        </w:tc>
        <w:tc>
          <w:tcPr>
            <w:tcW w:w="1386" w:type="dxa"/>
            <w:vAlign w:val="center"/>
          </w:tcPr>
          <w:p w:rsidR="0009430D" w:rsidRPr="00AF4B9F" w:rsidRDefault="0009430D" w:rsidP="0009430D">
            <w:pPr>
              <w:autoSpaceDE w:val="0"/>
              <w:autoSpaceDN w:val="0"/>
              <w:adjustRightInd w:val="0"/>
              <w:ind w:right="-117"/>
              <w:jc w:val="center"/>
              <w:rPr>
                <w:color w:val="000000"/>
                <w:szCs w:val="20"/>
              </w:rPr>
            </w:pPr>
            <w:r w:rsidRPr="00AF4B9F">
              <w:rPr>
                <w:color w:val="000000"/>
                <w:szCs w:val="20"/>
              </w:rPr>
              <w:t>3</w:t>
            </w:r>
          </w:p>
        </w:tc>
      </w:tr>
      <w:tr w:rsidR="0009430D" w:rsidRPr="00724B6D" w:rsidTr="00824C86">
        <w:trPr>
          <w:trHeight w:val="296"/>
        </w:trPr>
        <w:tc>
          <w:tcPr>
            <w:tcW w:w="875" w:type="dxa"/>
            <w:vAlign w:val="center"/>
          </w:tcPr>
          <w:p w:rsidR="0009430D" w:rsidRPr="00AC7927" w:rsidRDefault="0009430D" w:rsidP="0009430D">
            <w:pPr>
              <w:jc w:val="center"/>
              <w:rPr>
                <w:sz w:val="22"/>
                <w:szCs w:val="22"/>
              </w:rPr>
            </w:pPr>
            <w:r>
              <w:rPr>
                <w:sz w:val="22"/>
                <w:szCs w:val="22"/>
              </w:rPr>
              <w:t>18.</w:t>
            </w:r>
          </w:p>
        </w:tc>
        <w:tc>
          <w:tcPr>
            <w:tcW w:w="1557" w:type="dxa"/>
            <w:gridSpan w:val="2"/>
            <w:vMerge/>
          </w:tcPr>
          <w:p w:rsidR="0009430D" w:rsidRPr="00AC7927" w:rsidRDefault="0009430D" w:rsidP="0009430D">
            <w:pPr>
              <w:jc w:val="center"/>
              <w:rPr>
                <w:sz w:val="22"/>
                <w:szCs w:val="22"/>
              </w:rPr>
            </w:pPr>
          </w:p>
        </w:tc>
        <w:tc>
          <w:tcPr>
            <w:tcW w:w="4401" w:type="dxa"/>
            <w:vAlign w:val="center"/>
          </w:tcPr>
          <w:p w:rsidR="0009430D" w:rsidRPr="00AF4B9F" w:rsidRDefault="004F56C7" w:rsidP="0009430D">
            <w:pPr>
              <w:autoSpaceDE w:val="0"/>
              <w:autoSpaceDN w:val="0"/>
              <w:adjustRightInd w:val="0"/>
              <w:ind w:right="-117"/>
              <w:rPr>
                <w:color w:val="000000"/>
                <w:szCs w:val="20"/>
              </w:rPr>
            </w:pPr>
            <w:r>
              <w:rPr>
                <w:color w:val="000000"/>
                <w:szCs w:val="20"/>
              </w:rPr>
              <w:t>Introduction to International Relations/ (General VI)</w:t>
            </w:r>
          </w:p>
        </w:tc>
        <w:tc>
          <w:tcPr>
            <w:tcW w:w="1684" w:type="dxa"/>
            <w:vAlign w:val="center"/>
          </w:tcPr>
          <w:p w:rsidR="0009430D" w:rsidRPr="00AF4B9F" w:rsidRDefault="0009430D" w:rsidP="0009430D">
            <w:pPr>
              <w:jc w:val="center"/>
              <w:rPr>
                <w:szCs w:val="20"/>
              </w:rPr>
            </w:pPr>
          </w:p>
        </w:tc>
        <w:tc>
          <w:tcPr>
            <w:tcW w:w="1386" w:type="dxa"/>
            <w:vAlign w:val="center"/>
          </w:tcPr>
          <w:p w:rsidR="0009430D" w:rsidRPr="00AF4B9F" w:rsidRDefault="0009430D" w:rsidP="0009430D">
            <w:pPr>
              <w:autoSpaceDE w:val="0"/>
              <w:autoSpaceDN w:val="0"/>
              <w:adjustRightInd w:val="0"/>
              <w:ind w:right="-117"/>
              <w:jc w:val="center"/>
              <w:rPr>
                <w:color w:val="000000"/>
                <w:szCs w:val="20"/>
              </w:rPr>
            </w:pPr>
            <w:r w:rsidRPr="00AF4B9F">
              <w:rPr>
                <w:color w:val="000000"/>
                <w:szCs w:val="20"/>
              </w:rPr>
              <w:t>3</w:t>
            </w:r>
          </w:p>
        </w:tc>
      </w:tr>
      <w:tr w:rsidR="00F14673" w:rsidRPr="00724B6D" w:rsidTr="00824C86">
        <w:trPr>
          <w:trHeight w:val="296"/>
        </w:trPr>
        <w:tc>
          <w:tcPr>
            <w:tcW w:w="8517" w:type="dxa"/>
            <w:gridSpan w:val="5"/>
            <w:tcBorders>
              <w:bottom w:val="single" w:sz="4" w:space="0" w:color="auto"/>
            </w:tcBorders>
          </w:tcPr>
          <w:p w:rsidR="00F14673" w:rsidRPr="00130980" w:rsidRDefault="00F14673" w:rsidP="00824C86">
            <w:pPr>
              <w:jc w:val="right"/>
              <w:rPr>
                <w:b/>
                <w:sz w:val="22"/>
                <w:szCs w:val="20"/>
              </w:rPr>
            </w:pPr>
            <w:r w:rsidRPr="00130980">
              <w:rPr>
                <w:b/>
                <w:sz w:val="22"/>
                <w:szCs w:val="20"/>
              </w:rPr>
              <w:t>Total Credit Hours</w:t>
            </w:r>
          </w:p>
        </w:tc>
        <w:tc>
          <w:tcPr>
            <w:tcW w:w="1386" w:type="dxa"/>
            <w:tcBorders>
              <w:bottom w:val="single" w:sz="4" w:space="0" w:color="auto"/>
            </w:tcBorders>
          </w:tcPr>
          <w:p w:rsidR="00F14673" w:rsidRPr="00130980" w:rsidRDefault="0009430D" w:rsidP="00824C86">
            <w:pPr>
              <w:jc w:val="center"/>
              <w:rPr>
                <w:b/>
                <w:sz w:val="22"/>
                <w:szCs w:val="20"/>
              </w:rPr>
            </w:pPr>
            <w:r w:rsidRPr="00AF4B9F">
              <w:rPr>
                <w:b/>
                <w:szCs w:val="20"/>
              </w:rPr>
              <w:t>18</w:t>
            </w:r>
          </w:p>
        </w:tc>
      </w:tr>
      <w:tr w:rsidR="00F14673" w:rsidRPr="00724B6D" w:rsidTr="0009430D">
        <w:trPr>
          <w:trHeight w:val="296"/>
        </w:trPr>
        <w:tc>
          <w:tcPr>
            <w:tcW w:w="875" w:type="dxa"/>
            <w:shd w:val="clear" w:color="auto" w:fill="BFBFBF"/>
            <w:vAlign w:val="center"/>
          </w:tcPr>
          <w:p w:rsidR="00F14673" w:rsidRPr="00724B6D" w:rsidRDefault="00F14673" w:rsidP="00824C86">
            <w:pPr>
              <w:jc w:val="center"/>
              <w:rPr>
                <w:b/>
                <w:sz w:val="22"/>
                <w:szCs w:val="40"/>
              </w:rPr>
            </w:pPr>
            <w:r w:rsidRPr="00724B6D">
              <w:rPr>
                <w:b/>
                <w:sz w:val="22"/>
                <w:szCs w:val="40"/>
              </w:rPr>
              <w:t>S.NO</w:t>
            </w:r>
          </w:p>
        </w:tc>
        <w:tc>
          <w:tcPr>
            <w:tcW w:w="1483" w:type="dxa"/>
            <w:shd w:val="clear" w:color="auto" w:fill="BFBFBF"/>
            <w:vAlign w:val="center"/>
          </w:tcPr>
          <w:p w:rsidR="00F14673" w:rsidRPr="00724B6D" w:rsidRDefault="00F14673" w:rsidP="00824C86">
            <w:pPr>
              <w:jc w:val="center"/>
              <w:rPr>
                <w:b/>
                <w:sz w:val="22"/>
                <w:szCs w:val="40"/>
              </w:rPr>
            </w:pPr>
            <w:r w:rsidRPr="00724B6D">
              <w:rPr>
                <w:b/>
                <w:sz w:val="22"/>
                <w:szCs w:val="40"/>
              </w:rPr>
              <w:t>SEMESTER</w:t>
            </w:r>
          </w:p>
        </w:tc>
        <w:tc>
          <w:tcPr>
            <w:tcW w:w="4475" w:type="dxa"/>
            <w:gridSpan w:val="2"/>
            <w:shd w:val="clear" w:color="auto" w:fill="BFBFBF"/>
            <w:vAlign w:val="center"/>
          </w:tcPr>
          <w:p w:rsidR="00F14673" w:rsidRPr="00724B6D" w:rsidRDefault="00F14673" w:rsidP="00824C86">
            <w:pPr>
              <w:jc w:val="center"/>
              <w:rPr>
                <w:b/>
                <w:sz w:val="22"/>
                <w:szCs w:val="40"/>
              </w:rPr>
            </w:pPr>
            <w:r w:rsidRPr="00724B6D">
              <w:rPr>
                <w:b/>
                <w:sz w:val="22"/>
                <w:szCs w:val="40"/>
              </w:rPr>
              <w:t>COURSE TITLE</w:t>
            </w:r>
          </w:p>
        </w:tc>
        <w:tc>
          <w:tcPr>
            <w:tcW w:w="1684" w:type="dxa"/>
            <w:shd w:val="clear" w:color="auto" w:fill="BFBFBF"/>
            <w:vAlign w:val="center"/>
          </w:tcPr>
          <w:p w:rsidR="00F14673" w:rsidRPr="00724B6D" w:rsidRDefault="00F14673" w:rsidP="00824C86">
            <w:pPr>
              <w:jc w:val="center"/>
              <w:rPr>
                <w:b/>
                <w:sz w:val="22"/>
                <w:szCs w:val="40"/>
              </w:rPr>
            </w:pPr>
            <w:r w:rsidRPr="00724B6D">
              <w:rPr>
                <w:b/>
                <w:sz w:val="22"/>
                <w:szCs w:val="40"/>
              </w:rPr>
              <w:t>COURSE CODE</w:t>
            </w:r>
          </w:p>
        </w:tc>
        <w:tc>
          <w:tcPr>
            <w:tcW w:w="1386" w:type="dxa"/>
            <w:shd w:val="clear" w:color="auto" w:fill="BFBFBF"/>
            <w:vAlign w:val="center"/>
          </w:tcPr>
          <w:p w:rsidR="00F14673" w:rsidRPr="00724B6D" w:rsidRDefault="00F14673" w:rsidP="00824C86">
            <w:pPr>
              <w:jc w:val="center"/>
              <w:rPr>
                <w:b/>
                <w:sz w:val="22"/>
                <w:szCs w:val="40"/>
              </w:rPr>
            </w:pPr>
            <w:r w:rsidRPr="00724B6D">
              <w:rPr>
                <w:b/>
                <w:sz w:val="22"/>
                <w:szCs w:val="40"/>
              </w:rPr>
              <w:t>CREDIT HOURS</w:t>
            </w:r>
          </w:p>
        </w:tc>
      </w:tr>
      <w:tr w:rsidR="00DF2F9A" w:rsidRPr="00724B6D" w:rsidTr="00580839">
        <w:trPr>
          <w:trHeight w:val="338"/>
        </w:trPr>
        <w:tc>
          <w:tcPr>
            <w:tcW w:w="875" w:type="dxa"/>
            <w:vAlign w:val="center"/>
          </w:tcPr>
          <w:p w:rsidR="00DF2F9A" w:rsidRPr="00AC7927" w:rsidRDefault="00DF2F9A" w:rsidP="0009430D">
            <w:pPr>
              <w:jc w:val="center"/>
              <w:rPr>
                <w:sz w:val="22"/>
                <w:szCs w:val="22"/>
              </w:rPr>
            </w:pPr>
            <w:r>
              <w:rPr>
                <w:sz w:val="22"/>
                <w:szCs w:val="22"/>
              </w:rPr>
              <w:t>19.</w:t>
            </w:r>
          </w:p>
        </w:tc>
        <w:tc>
          <w:tcPr>
            <w:tcW w:w="1483" w:type="dxa"/>
            <w:vMerge w:val="restart"/>
            <w:vAlign w:val="center"/>
          </w:tcPr>
          <w:p w:rsidR="00DF2F9A" w:rsidRPr="00123089" w:rsidRDefault="00DF2F9A" w:rsidP="0009430D">
            <w:pPr>
              <w:jc w:val="center"/>
              <w:rPr>
                <w:b/>
              </w:rPr>
            </w:pPr>
            <w:r w:rsidRPr="00130980">
              <w:rPr>
                <w:b/>
                <w:sz w:val="26"/>
              </w:rPr>
              <w:t>4</w:t>
            </w:r>
            <w:r w:rsidRPr="00130980">
              <w:rPr>
                <w:b/>
                <w:sz w:val="26"/>
                <w:vertAlign w:val="superscript"/>
              </w:rPr>
              <w:t>th</w:t>
            </w:r>
          </w:p>
        </w:tc>
        <w:tc>
          <w:tcPr>
            <w:tcW w:w="4475" w:type="dxa"/>
            <w:gridSpan w:val="2"/>
          </w:tcPr>
          <w:p w:rsidR="00DF2F9A" w:rsidRPr="00335FF6" w:rsidRDefault="00DF2F9A" w:rsidP="00B70EBB">
            <w:r>
              <w:t xml:space="preserve">English IV/ </w:t>
            </w:r>
            <w:r w:rsidRPr="00335FF6">
              <w:t>Gender and development</w:t>
            </w:r>
          </w:p>
        </w:tc>
        <w:tc>
          <w:tcPr>
            <w:tcW w:w="1684" w:type="dxa"/>
            <w:vAlign w:val="center"/>
          </w:tcPr>
          <w:p w:rsidR="00DF2F9A" w:rsidRPr="00130980" w:rsidRDefault="00DF2F9A" w:rsidP="0009430D">
            <w:pPr>
              <w:jc w:val="center"/>
              <w:rPr>
                <w:sz w:val="22"/>
              </w:rPr>
            </w:pPr>
          </w:p>
        </w:tc>
        <w:tc>
          <w:tcPr>
            <w:tcW w:w="1386" w:type="dxa"/>
            <w:vAlign w:val="center"/>
          </w:tcPr>
          <w:p w:rsidR="00DF2F9A" w:rsidRPr="00AF4B9F" w:rsidRDefault="00DF2F9A" w:rsidP="0009430D">
            <w:pPr>
              <w:autoSpaceDE w:val="0"/>
              <w:autoSpaceDN w:val="0"/>
              <w:adjustRightInd w:val="0"/>
              <w:ind w:right="-117"/>
              <w:jc w:val="center"/>
              <w:rPr>
                <w:color w:val="000000"/>
              </w:rPr>
            </w:pPr>
            <w:r w:rsidRPr="00AF4B9F">
              <w:rPr>
                <w:color w:val="000000"/>
              </w:rPr>
              <w:t>3</w:t>
            </w:r>
          </w:p>
        </w:tc>
      </w:tr>
      <w:tr w:rsidR="00DF2F9A" w:rsidRPr="00724B6D" w:rsidTr="0009430D">
        <w:trPr>
          <w:trHeight w:val="296"/>
        </w:trPr>
        <w:tc>
          <w:tcPr>
            <w:tcW w:w="875" w:type="dxa"/>
            <w:vAlign w:val="center"/>
          </w:tcPr>
          <w:p w:rsidR="00DF2F9A" w:rsidRPr="00AC7927" w:rsidRDefault="00DF2F9A" w:rsidP="0009430D">
            <w:pPr>
              <w:jc w:val="center"/>
              <w:rPr>
                <w:sz w:val="22"/>
                <w:szCs w:val="22"/>
              </w:rPr>
            </w:pPr>
            <w:r>
              <w:rPr>
                <w:sz w:val="22"/>
                <w:szCs w:val="22"/>
              </w:rPr>
              <w:t>20.</w:t>
            </w:r>
          </w:p>
        </w:tc>
        <w:tc>
          <w:tcPr>
            <w:tcW w:w="1483" w:type="dxa"/>
            <w:vMerge/>
          </w:tcPr>
          <w:p w:rsidR="00DF2F9A" w:rsidRPr="00123089" w:rsidRDefault="00DF2F9A" w:rsidP="0009430D">
            <w:pPr>
              <w:jc w:val="center"/>
            </w:pPr>
          </w:p>
        </w:tc>
        <w:tc>
          <w:tcPr>
            <w:tcW w:w="4475" w:type="dxa"/>
            <w:gridSpan w:val="2"/>
            <w:vAlign w:val="center"/>
          </w:tcPr>
          <w:p w:rsidR="00DF2F9A" w:rsidRPr="00E20957" w:rsidRDefault="00DF2F9A" w:rsidP="0009430D">
            <w:r w:rsidRPr="00E20957">
              <w:t>Intermediate Macroeconomics</w:t>
            </w:r>
          </w:p>
        </w:tc>
        <w:tc>
          <w:tcPr>
            <w:tcW w:w="1684" w:type="dxa"/>
            <w:vAlign w:val="center"/>
          </w:tcPr>
          <w:p w:rsidR="00DF2F9A" w:rsidRPr="00AF4B9F" w:rsidRDefault="00DF2F9A" w:rsidP="0009430D">
            <w:pPr>
              <w:jc w:val="center"/>
            </w:pPr>
            <w:r>
              <w:t>EC – 409</w:t>
            </w:r>
          </w:p>
        </w:tc>
        <w:tc>
          <w:tcPr>
            <w:tcW w:w="1386" w:type="dxa"/>
            <w:vAlign w:val="center"/>
          </w:tcPr>
          <w:p w:rsidR="00DF2F9A" w:rsidRPr="00AF4B9F" w:rsidRDefault="00DF2F9A" w:rsidP="0009430D">
            <w:pPr>
              <w:autoSpaceDE w:val="0"/>
              <w:autoSpaceDN w:val="0"/>
              <w:adjustRightInd w:val="0"/>
              <w:ind w:right="-117"/>
              <w:jc w:val="center"/>
              <w:rPr>
                <w:color w:val="000000"/>
              </w:rPr>
            </w:pPr>
            <w:r w:rsidRPr="00AF4B9F">
              <w:rPr>
                <w:color w:val="000000"/>
              </w:rPr>
              <w:t>3</w:t>
            </w:r>
          </w:p>
        </w:tc>
      </w:tr>
      <w:tr w:rsidR="003E466D" w:rsidRPr="00724B6D" w:rsidTr="0009430D">
        <w:trPr>
          <w:trHeight w:val="296"/>
        </w:trPr>
        <w:tc>
          <w:tcPr>
            <w:tcW w:w="875" w:type="dxa"/>
            <w:vAlign w:val="center"/>
          </w:tcPr>
          <w:p w:rsidR="003E466D" w:rsidRPr="00AC7927" w:rsidRDefault="003E466D" w:rsidP="003E466D">
            <w:pPr>
              <w:jc w:val="center"/>
              <w:rPr>
                <w:sz w:val="22"/>
                <w:szCs w:val="22"/>
              </w:rPr>
            </w:pPr>
            <w:r>
              <w:rPr>
                <w:sz w:val="22"/>
                <w:szCs w:val="22"/>
              </w:rPr>
              <w:t>21.</w:t>
            </w:r>
          </w:p>
        </w:tc>
        <w:tc>
          <w:tcPr>
            <w:tcW w:w="1483" w:type="dxa"/>
            <w:vMerge/>
          </w:tcPr>
          <w:p w:rsidR="003E466D" w:rsidRPr="00123089" w:rsidRDefault="003E466D" w:rsidP="003E466D">
            <w:pPr>
              <w:jc w:val="center"/>
            </w:pPr>
          </w:p>
        </w:tc>
        <w:tc>
          <w:tcPr>
            <w:tcW w:w="4475" w:type="dxa"/>
            <w:gridSpan w:val="2"/>
            <w:vAlign w:val="center"/>
          </w:tcPr>
          <w:p w:rsidR="003E466D" w:rsidRPr="00E20957" w:rsidRDefault="004F56C7" w:rsidP="003E466D">
            <w:r>
              <w:t>Inferential Statistics</w:t>
            </w:r>
          </w:p>
        </w:tc>
        <w:tc>
          <w:tcPr>
            <w:tcW w:w="1684" w:type="dxa"/>
            <w:vAlign w:val="center"/>
          </w:tcPr>
          <w:p w:rsidR="003E466D" w:rsidRPr="00AF4B9F" w:rsidRDefault="003E466D" w:rsidP="003E466D">
            <w:pPr>
              <w:jc w:val="center"/>
            </w:pPr>
          </w:p>
        </w:tc>
        <w:tc>
          <w:tcPr>
            <w:tcW w:w="1386" w:type="dxa"/>
            <w:vAlign w:val="center"/>
          </w:tcPr>
          <w:p w:rsidR="003E466D" w:rsidRPr="00AF4B9F" w:rsidRDefault="003E466D" w:rsidP="003E466D">
            <w:pPr>
              <w:autoSpaceDE w:val="0"/>
              <w:autoSpaceDN w:val="0"/>
              <w:adjustRightInd w:val="0"/>
              <w:ind w:right="-117"/>
              <w:jc w:val="center"/>
              <w:rPr>
                <w:color w:val="000000"/>
              </w:rPr>
            </w:pPr>
            <w:r w:rsidRPr="00AF4B9F">
              <w:rPr>
                <w:color w:val="000000"/>
              </w:rPr>
              <w:t>3</w:t>
            </w:r>
          </w:p>
        </w:tc>
      </w:tr>
      <w:tr w:rsidR="003E466D" w:rsidRPr="00724B6D" w:rsidTr="0009430D">
        <w:trPr>
          <w:trHeight w:val="296"/>
        </w:trPr>
        <w:tc>
          <w:tcPr>
            <w:tcW w:w="875" w:type="dxa"/>
            <w:vAlign w:val="center"/>
          </w:tcPr>
          <w:p w:rsidR="003E466D" w:rsidRPr="00AC7927" w:rsidRDefault="003E466D" w:rsidP="003E466D">
            <w:pPr>
              <w:jc w:val="center"/>
              <w:rPr>
                <w:sz w:val="22"/>
                <w:szCs w:val="22"/>
              </w:rPr>
            </w:pPr>
            <w:r>
              <w:rPr>
                <w:sz w:val="22"/>
                <w:szCs w:val="22"/>
              </w:rPr>
              <w:t>22.</w:t>
            </w:r>
          </w:p>
        </w:tc>
        <w:tc>
          <w:tcPr>
            <w:tcW w:w="1483" w:type="dxa"/>
            <w:vMerge/>
          </w:tcPr>
          <w:p w:rsidR="003E466D" w:rsidRPr="00123089" w:rsidRDefault="003E466D" w:rsidP="003E466D">
            <w:pPr>
              <w:jc w:val="center"/>
            </w:pPr>
          </w:p>
        </w:tc>
        <w:tc>
          <w:tcPr>
            <w:tcW w:w="4475" w:type="dxa"/>
            <w:gridSpan w:val="2"/>
            <w:vAlign w:val="center"/>
          </w:tcPr>
          <w:p w:rsidR="003E466D" w:rsidRPr="00E20957" w:rsidRDefault="004F56C7" w:rsidP="001F1FFA">
            <w:r>
              <w:t>Issues in World Economy</w:t>
            </w:r>
          </w:p>
        </w:tc>
        <w:tc>
          <w:tcPr>
            <w:tcW w:w="1684" w:type="dxa"/>
            <w:vAlign w:val="center"/>
          </w:tcPr>
          <w:p w:rsidR="003E466D" w:rsidRPr="00130980" w:rsidRDefault="00C42FAA" w:rsidP="003E466D">
            <w:pPr>
              <w:jc w:val="center"/>
              <w:rPr>
                <w:sz w:val="22"/>
              </w:rPr>
            </w:pPr>
            <w:r>
              <w:rPr>
                <w:sz w:val="22"/>
              </w:rPr>
              <w:t xml:space="preserve">EC- </w:t>
            </w:r>
            <w:r w:rsidR="009F2070">
              <w:rPr>
                <w:sz w:val="22"/>
              </w:rPr>
              <w:t>421</w:t>
            </w:r>
          </w:p>
        </w:tc>
        <w:tc>
          <w:tcPr>
            <w:tcW w:w="1386" w:type="dxa"/>
            <w:vAlign w:val="center"/>
          </w:tcPr>
          <w:p w:rsidR="003E466D" w:rsidRPr="00AF4B9F" w:rsidRDefault="003E466D" w:rsidP="003E466D">
            <w:pPr>
              <w:autoSpaceDE w:val="0"/>
              <w:autoSpaceDN w:val="0"/>
              <w:adjustRightInd w:val="0"/>
              <w:ind w:right="-117"/>
              <w:jc w:val="center"/>
              <w:rPr>
                <w:color w:val="000000"/>
              </w:rPr>
            </w:pPr>
            <w:r w:rsidRPr="00AF4B9F">
              <w:rPr>
                <w:color w:val="000000"/>
              </w:rPr>
              <w:t>3</w:t>
            </w:r>
          </w:p>
        </w:tc>
      </w:tr>
      <w:tr w:rsidR="003E466D" w:rsidRPr="00724B6D" w:rsidTr="0009430D">
        <w:trPr>
          <w:trHeight w:val="296"/>
        </w:trPr>
        <w:tc>
          <w:tcPr>
            <w:tcW w:w="875" w:type="dxa"/>
            <w:vAlign w:val="center"/>
          </w:tcPr>
          <w:p w:rsidR="003E466D" w:rsidRPr="00AC7927" w:rsidRDefault="003E466D" w:rsidP="003E466D">
            <w:pPr>
              <w:jc w:val="center"/>
              <w:rPr>
                <w:sz w:val="22"/>
                <w:szCs w:val="22"/>
              </w:rPr>
            </w:pPr>
            <w:r>
              <w:rPr>
                <w:sz w:val="22"/>
                <w:szCs w:val="22"/>
              </w:rPr>
              <w:t>23.</w:t>
            </w:r>
          </w:p>
        </w:tc>
        <w:tc>
          <w:tcPr>
            <w:tcW w:w="1483" w:type="dxa"/>
            <w:vMerge/>
          </w:tcPr>
          <w:p w:rsidR="003E466D" w:rsidRPr="00123089" w:rsidRDefault="003E466D" w:rsidP="003E466D">
            <w:pPr>
              <w:jc w:val="center"/>
            </w:pPr>
          </w:p>
        </w:tc>
        <w:tc>
          <w:tcPr>
            <w:tcW w:w="4475" w:type="dxa"/>
            <w:gridSpan w:val="2"/>
            <w:vAlign w:val="center"/>
          </w:tcPr>
          <w:p w:rsidR="003E466D" w:rsidRPr="00AF4B9F" w:rsidRDefault="004F56C7" w:rsidP="001F1FFA">
            <w:pPr>
              <w:autoSpaceDE w:val="0"/>
              <w:autoSpaceDN w:val="0"/>
              <w:adjustRightInd w:val="0"/>
              <w:ind w:right="-117"/>
              <w:rPr>
                <w:color w:val="000000"/>
              </w:rPr>
            </w:pPr>
            <w:r w:rsidRPr="00E20957">
              <w:t xml:space="preserve">Introduction to Accounting </w:t>
            </w:r>
            <w:r w:rsidR="00E16AD8">
              <w:t>/ (General VII)</w:t>
            </w:r>
          </w:p>
        </w:tc>
        <w:tc>
          <w:tcPr>
            <w:tcW w:w="1684" w:type="dxa"/>
            <w:vAlign w:val="center"/>
          </w:tcPr>
          <w:p w:rsidR="003E466D" w:rsidRPr="00130980" w:rsidRDefault="003E466D" w:rsidP="003E466D">
            <w:pPr>
              <w:jc w:val="center"/>
              <w:rPr>
                <w:sz w:val="22"/>
              </w:rPr>
            </w:pPr>
          </w:p>
        </w:tc>
        <w:tc>
          <w:tcPr>
            <w:tcW w:w="1386" w:type="dxa"/>
            <w:vAlign w:val="center"/>
          </w:tcPr>
          <w:p w:rsidR="003E466D" w:rsidRPr="00AF4B9F" w:rsidRDefault="003E466D" w:rsidP="003E466D">
            <w:pPr>
              <w:autoSpaceDE w:val="0"/>
              <w:autoSpaceDN w:val="0"/>
              <w:adjustRightInd w:val="0"/>
              <w:ind w:right="-117"/>
              <w:jc w:val="center"/>
              <w:rPr>
                <w:color w:val="000000"/>
              </w:rPr>
            </w:pPr>
            <w:r w:rsidRPr="00AF4B9F">
              <w:rPr>
                <w:color w:val="000000"/>
              </w:rPr>
              <w:t>3</w:t>
            </w:r>
          </w:p>
        </w:tc>
      </w:tr>
      <w:tr w:rsidR="003E466D" w:rsidRPr="00724B6D" w:rsidTr="00580839">
        <w:trPr>
          <w:trHeight w:val="428"/>
        </w:trPr>
        <w:tc>
          <w:tcPr>
            <w:tcW w:w="875" w:type="dxa"/>
            <w:vAlign w:val="center"/>
          </w:tcPr>
          <w:p w:rsidR="003E466D" w:rsidRPr="00AC7927" w:rsidRDefault="003E466D" w:rsidP="003E466D">
            <w:pPr>
              <w:jc w:val="center"/>
              <w:rPr>
                <w:sz w:val="22"/>
                <w:szCs w:val="22"/>
              </w:rPr>
            </w:pPr>
            <w:r>
              <w:rPr>
                <w:sz w:val="22"/>
                <w:szCs w:val="22"/>
              </w:rPr>
              <w:t>24.</w:t>
            </w:r>
          </w:p>
        </w:tc>
        <w:tc>
          <w:tcPr>
            <w:tcW w:w="1483" w:type="dxa"/>
            <w:vMerge/>
          </w:tcPr>
          <w:p w:rsidR="003E466D" w:rsidRPr="00123089" w:rsidRDefault="003E466D" w:rsidP="003E466D">
            <w:pPr>
              <w:jc w:val="center"/>
            </w:pPr>
          </w:p>
        </w:tc>
        <w:tc>
          <w:tcPr>
            <w:tcW w:w="4475" w:type="dxa"/>
            <w:gridSpan w:val="2"/>
            <w:vAlign w:val="center"/>
          </w:tcPr>
          <w:p w:rsidR="003E466D" w:rsidRPr="00AF4B9F" w:rsidRDefault="003E466D" w:rsidP="003E466D">
            <w:pPr>
              <w:autoSpaceDE w:val="0"/>
              <w:autoSpaceDN w:val="0"/>
              <w:adjustRightInd w:val="0"/>
              <w:ind w:right="-117"/>
              <w:rPr>
                <w:color w:val="000000"/>
              </w:rPr>
            </w:pPr>
            <w:r w:rsidRPr="00AF4B9F">
              <w:rPr>
                <w:color w:val="000000"/>
              </w:rPr>
              <w:t>Introduc</w:t>
            </w:r>
            <w:r w:rsidR="004F56C7">
              <w:rPr>
                <w:color w:val="000000"/>
              </w:rPr>
              <w:t>tion to Management</w:t>
            </w:r>
            <w:r w:rsidR="001F1FFA">
              <w:rPr>
                <w:color w:val="000000"/>
              </w:rPr>
              <w:t>/ (General VIII</w:t>
            </w:r>
            <w:r w:rsidR="00E16AD8">
              <w:rPr>
                <w:color w:val="000000"/>
              </w:rPr>
              <w:t>)</w:t>
            </w:r>
          </w:p>
        </w:tc>
        <w:tc>
          <w:tcPr>
            <w:tcW w:w="1684" w:type="dxa"/>
            <w:vAlign w:val="center"/>
          </w:tcPr>
          <w:p w:rsidR="003E466D" w:rsidRPr="00130980" w:rsidRDefault="003E466D" w:rsidP="003E466D">
            <w:pPr>
              <w:jc w:val="center"/>
              <w:rPr>
                <w:sz w:val="22"/>
              </w:rPr>
            </w:pPr>
          </w:p>
        </w:tc>
        <w:tc>
          <w:tcPr>
            <w:tcW w:w="1386" w:type="dxa"/>
            <w:vAlign w:val="center"/>
          </w:tcPr>
          <w:p w:rsidR="003E466D" w:rsidRPr="00AF4B9F" w:rsidRDefault="003E466D" w:rsidP="003E466D">
            <w:pPr>
              <w:autoSpaceDE w:val="0"/>
              <w:autoSpaceDN w:val="0"/>
              <w:adjustRightInd w:val="0"/>
              <w:ind w:right="-117"/>
              <w:jc w:val="center"/>
              <w:rPr>
                <w:color w:val="000000"/>
              </w:rPr>
            </w:pPr>
            <w:r w:rsidRPr="00AF4B9F">
              <w:rPr>
                <w:color w:val="000000"/>
              </w:rPr>
              <w:t>3</w:t>
            </w:r>
          </w:p>
        </w:tc>
      </w:tr>
      <w:tr w:rsidR="003E466D" w:rsidRPr="00724B6D" w:rsidTr="00824C86">
        <w:trPr>
          <w:trHeight w:val="296"/>
        </w:trPr>
        <w:tc>
          <w:tcPr>
            <w:tcW w:w="8517" w:type="dxa"/>
            <w:gridSpan w:val="5"/>
            <w:tcBorders>
              <w:bottom w:val="single" w:sz="4" w:space="0" w:color="auto"/>
            </w:tcBorders>
          </w:tcPr>
          <w:p w:rsidR="003E466D" w:rsidRPr="00130980" w:rsidRDefault="003E466D" w:rsidP="003E466D">
            <w:pPr>
              <w:jc w:val="right"/>
              <w:rPr>
                <w:b/>
                <w:sz w:val="22"/>
                <w:szCs w:val="20"/>
              </w:rPr>
            </w:pPr>
            <w:r w:rsidRPr="00130980">
              <w:rPr>
                <w:b/>
                <w:sz w:val="22"/>
                <w:szCs w:val="20"/>
              </w:rPr>
              <w:lastRenderedPageBreak/>
              <w:t>Total Credit Hours</w:t>
            </w:r>
          </w:p>
        </w:tc>
        <w:tc>
          <w:tcPr>
            <w:tcW w:w="1386" w:type="dxa"/>
            <w:tcBorders>
              <w:bottom w:val="single" w:sz="4" w:space="0" w:color="auto"/>
            </w:tcBorders>
          </w:tcPr>
          <w:p w:rsidR="003E466D" w:rsidRPr="00130980" w:rsidRDefault="003E466D" w:rsidP="003E466D">
            <w:pPr>
              <w:jc w:val="center"/>
              <w:rPr>
                <w:b/>
                <w:sz w:val="22"/>
                <w:szCs w:val="20"/>
              </w:rPr>
            </w:pPr>
            <w:r w:rsidRPr="00130980">
              <w:rPr>
                <w:b/>
                <w:sz w:val="22"/>
                <w:szCs w:val="20"/>
              </w:rPr>
              <w:t>18</w:t>
            </w:r>
          </w:p>
        </w:tc>
      </w:tr>
    </w:tbl>
    <w:p w:rsidR="00F14673" w:rsidRPr="00D538B9" w:rsidRDefault="00F14673" w:rsidP="00F14673">
      <w:pPr>
        <w:tabs>
          <w:tab w:val="left" w:pos="1739"/>
        </w:tabs>
        <w:jc w:val="center"/>
        <w:rPr>
          <w:b/>
          <w:bCs/>
          <w:caps/>
          <w:szCs w:val="32"/>
        </w:rPr>
      </w:pPr>
      <w:r>
        <w:rPr>
          <w:b/>
          <w:bCs/>
          <w:caps/>
          <w:noProof/>
          <w:szCs w:val="32"/>
        </w:rPr>
        <w:drawing>
          <wp:anchor distT="0" distB="0" distL="114300" distR="114300" simplePos="0" relativeHeight="251591680" behindDoc="1" locked="0" layoutInCell="1" allowOverlap="1">
            <wp:simplePos x="0" y="0"/>
            <wp:positionH relativeFrom="column">
              <wp:posOffset>-660400</wp:posOffset>
            </wp:positionH>
            <wp:positionV relativeFrom="paragraph">
              <wp:posOffset>-252095</wp:posOffset>
            </wp:positionV>
            <wp:extent cx="859790" cy="789305"/>
            <wp:effectExtent l="0" t="0" r="0" b="0"/>
            <wp:wrapNone/>
            <wp:docPr id="943" name="Picture 836"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Final Mono"/>
                    <pic:cNvPicPr>
                      <a:picLocks noChangeAspect="1" noChangeArrowheads="1"/>
                    </pic:cNvPicPr>
                  </pic:nvPicPr>
                  <pic:blipFill>
                    <a:blip r:embed="rId24" cstate="print"/>
                    <a:srcRect/>
                    <a:stretch>
                      <a:fillRect/>
                    </a:stretch>
                  </pic:blipFill>
                  <pic:spPr bwMode="auto">
                    <a:xfrm>
                      <a:off x="0" y="0"/>
                      <a:ext cx="859790" cy="789305"/>
                    </a:xfrm>
                    <a:prstGeom prst="rect">
                      <a:avLst/>
                    </a:prstGeom>
                    <a:noFill/>
                    <a:ln w="9525">
                      <a:noFill/>
                      <a:miter lim="800000"/>
                      <a:headEnd/>
                      <a:tailEnd/>
                    </a:ln>
                  </pic:spPr>
                </pic:pic>
              </a:graphicData>
            </a:graphic>
          </wp:anchor>
        </w:drawing>
      </w:r>
      <w:r w:rsidRPr="00D538B9">
        <w:rPr>
          <w:b/>
          <w:bCs/>
          <w:caps/>
          <w:szCs w:val="32"/>
        </w:rPr>
        <w:t>Shaheed Benazir Bhutto Women University Peshawar</w:t>
      </w:r>
    </w:p>
    <w:p w:rsidR="00F14673" w:rsidRPr="00D538B9" w:rsidRDefault="00F14673" w:rsidP="00F14673">
      <w:pPr>
        <w:pStyle w:val="Heading2"/>
        <w:shd w:val="clear" w:color="auto" w:fill="FFFFFF"/>
        <w:spacing w:before="0" w:after="0" w:line="360" w:lineRule="auto"/>
        <w:jc w:val="center"/>
        <w:rPr>
          <w:i/>
          <w:color w:val="000000"/>
          <w:sz w:val="24"/>
          <w:szCs w:val="32"/>
        </w:rPr>
      </w:pPr>
      <w:r w:rsidRPr="00D538B9">
        <w:rPr>
          <w:i/>
          <w:color w:val="000000"/>
          <w:sz w:val="24"/>
          <w:szCs w:val="32"/>
        </w:rPr>
        <w:t>DEPARTMENT OF ECONOMICS</w:t>
      </w:r>
    </w:p>
    <w:p w:rsidR="00F14673" w:rsidRPr="00FF0407" w:rsidRDefault="00F14673" w:rsidP="00F14673">
      <w:pPr>
        <w:tabs>
          <w:tab w:val="left" w:pos="1440"/>
        </w:tabs>
        <w:jc w:val="center"/>
        <w:rPr>
          <w:b/>
          <w:caps/>
          <w:sz w:val="28"/>
          <w:u w:val="single"/>
        </w:rPr>
      </w:pPr>
      <w:r>
        <w:rPr>
          <w:noProof/>
          <w:sz w:val="20"/>
          <w:szCs w:val="22"/>
        </w:rPr>
        <w:drawing>
          <wp:anchor distT="0" distB="0" distL="114300" distR="114300" simplePos="0" relativeHeight="251588608" behindDoc="1" locked="0" layoutInCell="1" allowOverlap="1">
            <wp:simplePos x="0" y="0"/>
            <wp:positionH relativeFrom="column">
              <wp:posOffset>-171450</wp:posOffset>
            </wp:positionH>
            <wp:positionV relativeFrom="paragraph">
              <wp:posOffset>440690</wp:posOffset>
            </wp:positionV>
            <wp:extent cx="6248400" cy="6718300"/>
            <wp:effectExtent l="19050" t="0" r="0" b="0"/>
            <wp:wrapNone/>
            <wp:docPr id="942" name="Picture 94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Final Mono"/>
                    <pic:cNvPicPr>
                      <a:picLocks noChangeAspect="1" noChangeArrowheads="1"/>
                    </pic:cNvPicPr>
                  </pic:nvPicPr>
                  <pic:blipFill>
                    <a:blip r:embed="rId13" cstate="print">
                      <a:lum bright="70000" contrast="-70000"/>
                    </a:blip>
                    <a:srcRect/>
                    <a:stretch>
                      <a:fillRect/>
                    </a:stretch>
                  </pic:blipFill>
                  <pic:spPr bwMode="auto">
                    <a:xfrm>
                      <a:off x="0" y="0"/>
                      <a:ext cx="6248400" cy="6718300"/>
                    </a:xfrm>
                    <a:prstGeom prst="rect">
                      <a:avLst/>
                    </a:prstGeom>
                    <a:noFill/>
                    <a:ln w="9525">
                      <a:noFill/>
                      <a:miter lim="800000"/>
                      <a:headEnd/>
                      <a:tailEnd/>
                    </a:ln>
                  </pic:spPr>
                </pic:pic>
              </a:graphicData>
            </a:graphic>
          </wp:anchor>
        </w:drawing>
      </w:r>
      <w:r w:rsidRPr="00D538B9">
        <w:rPr>
          <w:b/>
          <w:caps/>
          <w:szCs w:val="28"/>
          <w:u w:val="single"/>
        </w:rPr>
        <w:t>scheme of studies oF BSECONOMICS</w:t>
      </w:r>
      <w:r>
        <w:rPr>
          <w:b/>
          <w:caps/>
          <w:sz w:val="28"/>
          <w:u w:val="single"/>
        </w:rPr>
        <w:t xml:space="preserve"> (</w:t>
      </w:r>
      <w:r w:rsidRPr="00481C0F">
        <w:rPr>
          <w:b/>
          <w:caps/>
          <w:sz w:val="28"/>
          <w:u w:val="single"/>
        </w:rPr>
        <w:t xml:space="preserve">session </w:t>
      </w:r>
      <w:r w:rsidRPr="00E20957">
        <w:rPr>
          <w:b/>
          <w:caps/>
          <w:sz w:val="28"/>
          <w:u w:val="single"/>
        </w:rPr>
        <w:t>201</w:t>
      </w:r>
      <w:r w:rsidR="00384B4D" w:rsidRPr="00E20957">
        <w:rPr>
          <w:b/>
          <w:caps/>
          <w:sz w:val="28"/>
          <w:u w:val="single"/>
        </w:rPr>
        <w:t>8</w:t>
      </w:r>
      <w:r w:rsidRPr="00E20957">
        <w:rPr>
          <w:b/>
          <w:caps/>
          <w:sz w:val="28"/>
          <w:u w:val="single"/>
        </w:rPr>
        <w:t>-onwards</w:t>
      </w:r>
      <w:r>
        <w:rPr>
          <w:b/>
          <w:caps/>
          <w:sz w:val="28"/>
          <w:u w:val="single"/>
        </w:rPr>
        <w:t>)</w:t>
      </w:r>
    </w:p>
    <w:tbl>
      <w:tblPr>
        <w:tblpPr w:leftFromText="180" w:rightFromText="180" w:vertAnchor="text" w:horzAnchor="margin" w:tblpY="194"/>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1557"/>
        <w:gridCol w:w="4401"/>
        <w:gridCol w:w="1684"/>
        <w:gridCol w:w="1386"/>
      </w:tblGrid>
      <w:tr w:rsidR="00F14673" w:rsidRPr="00724B6D" w:rsidTr="00824C86">
        <w:trPr>
          <w:trHeight w:val="593"/>
        </w:trPr>
        <w:tc>
          <w:tcPr>
            <w:tcW w:w="875" w:type="dxa"/>
            <w:shd w:val="clear" w:color="auto" w:fill="BFBFBF"/>
            <w:vAlign w:val="center"/>
          </w:tcPr>
          <w:p w:rsidR="00F14673" w:rsidRPr="00724B6D" w:rsidRDefault="00F14673" w:rsidP="00824C86">
            <w:pPr>
              <w:jc w:val="center"/>
              <w:rPr>
                <w:b/>
                <w:sz w:val="22"/>
                <w:szCs w:val="40"/>
              </w:rPr>
            </w:pPr>
            <w:r w:rsidRPr="00724B6D">
              <w:rPr>
                <w:b/>
                <w:sz w:val="22"/>
                <w:szCs w:val="40"/>
              </w:rPr>
              <w:t>S.NO</w:t>
            </w:r>
          </w:p>
        </w:tc>
        <w:tc>
          <w:tcPr>
            <w:tcW w:w="1557" w:type="dxa"/>
            <w:shd w:val="clear" w:color="auto" w:fill="BFBFBF"/>
            <w:vAlign w:val="center"/>
          </w:tcPr>
          <w:p w:rsidR="00F14673" w:rsidRPr="00724B6D" w:rsidRDefault="00F14673" w:rsidP="00824C86">
            <w:pPr>
              <w:jc w:val="center"/>
              <w:rPr>
                <w:b/>
                <w:sz w:val="22"/>
                <w:szCs w:val="40"/>
              </w:rPr>
            </w:pPr>
            <w:r w:rsidRPr="00724B6D">
              <w:rPr>
                <w:b/>
                <w:sz w:val="22"/>
                <w:szCs w:val="40"/>
              </w:rPr>
              <w:t>SEMESTER</w:t>
            </w:r>
          </w:p>
        </w:tc>
        <w:tc>
          <w:tcPr>
            <w:tcW w:w="4401" w:type="dxa"/>
            <w:shd w:val="clear" w:color="auto" w:fill="BFBFBF"/>
            <w:vAlign w:val="center"/>
          </w:tcPr>
          <w:p w:rsidR="00F14673" w:rsidRPr="00724B6D" w:rsidRDefault="00F14673" w:rsidP="00824C86">
            <w:pPr>
              <w:jc w:val="center"/>
              <w:rPr>
                <w:b/>
                <w:sz w:val="22"/>
                <w:szCs w:val="40"/>
              </w:rPr>
            </w:pPr>
            <w:r w:rsidRPr="00724B6D">
              <w:rPr>
                <w:b/>
                <w:sz w:val="22"/>
                <w:szCs w:val="40"/>
              </w:rPr>
              <w:t>COURSE TITLE</w:t>
            </w:r>
          </w:p>
        </w:tc>
        <w:tc>
          <w:tcPr>
            <w:tcW w:w="1684" w:type="dxa"/>
            <w:shd w:val="clear" w:color="auto" w:fill="BFBFBF"/>
            <w:vAlign w:val="center"/>
          </w:tcPr>
          <w:p w:rsidR="00F14673" w:rsidRPr="00724B6D" w:rsidRDefault="00F14673" w:rsidP="00824C86">
            <w:pPr>
              <w:jc w:val="center"/>
              <w:rPr>
                <w:b/>
                <w:sz w:val="22"/>
                <w:szCs w:val="40"/>
              </w:rPr>
            </w:pPr>
            <w:r w:rsidRPr="00724B6D">
              <w:rPr>
                <w:b/>
                <w:sz w:val="22"/>
                <w:szCs w:val="40"/>
              </w:rPr>
              <w:t>COURSE CODE</w:t>
            </w:r>
          </w:p>
        </w:tc>
        <w:tc>
          <w:tcPr>
            <w:tcW w:w="1386" w:type="dxa"/>
            <w:shd w:val="clear" w:color="auto" w:fill="BFBFBF"/>
            <w:vAlign w:val="center"/>
          </w:tcPr>
          <w:p w:rsidR="00F14673" w:rsidRPr="00724B6D" w:rsidRDefault="00F14673" w:rsidP="00824C86">
            <w:pPr>
              <w:jc w:val="center"/>
              <w:rPr>
                <w:b/>
                <w:sz w:val="22"/>
                <w:szCs w:val="40"/>
              </w:rPr>
            </w:pPr>
            <w:r w:rsidRPr="00724B6D">
              <w:rPr>
                <w:b/>
                <w:sz w:val="22"/>
                <w:szCs w:val="40"/>
              </w:rPr>
              <w:t>CREDIT HOURS</w:t>
            </w:r>
          </w:p>
        </w:tc>
      </w:tr>
      <w:tr w:rsidR="0009430D" w:rsidRPr="00724B6D" w:rsidTr="00824C86">
        <w:trPr>
          <w:trHeight w:val="296"/>
        </w:trPr>
        <w:tc>
          <w:tcPr>
            <w:tcW w:w="875" w:type="dxa"/>
            <w:vAlign w:val="center"/>
          </w:tcPr>
          <w:p w:rsidR="0009430D" w:rsidRPr="00EB29E5" w:rsidRDefault="0009430D" w:rsidP="0009430D">
            <w:pPr>
              <w:jc w:val="center"/>
              <w:rPr>
                <w:sz w:val="22"/>
                <w:szCs w:val="22"/>
              </w:rPr>
            </w:pPr>
            <w:r>
              <w:rPr>
                <w:sz w:val="22"/>
                <w:szCs w:val="22"/>
              </w:rPr>
              <w:t>25</w:t>
            </w:r>
            <w:r w:rsidRPr="00EB29E5">
              <w:rPr>
                <w:sz w:val="22"/>
                <w:szCs w:val="22"/>
              </w:rPr>
              <w:t>.</w:t>
            </w:r>
          </w:p>
        </w:tc>
        <w:tc>
          <w:tcPr>
            <w:tcW w:w="1557" w:type="dxa"/>
            <w:vMerge w:val="restart"/>
            <w:vAlign w:val="center"/>
          </w:tcPr>
          <w:p w:rsidR="0009430D" w:rsidRPr="00E20957" w:rsidRDefault="0009430D" w:rsidP="0009430D">
            <w:pPr>
              <w:jc w:val="center"/>
              <w:rPr>
                <w:b/>
                <w:sz w:val="22"/>
                <w:szCs w:val="22"/>
              </w:rPr>
            </w:pPr>
            <w:r w:rsidRPr="00E20957">
              <w:rPr>
                <w:b/>
                <w:sz w:val="22"/>
                <w:szCs w:val="22"/>
              </w:rPr>
              <w:t>5</w:t>
            </w:r>
            <w:r w:rsidRPr="00E20957">
              <w:rPr>
                <w:b/>
                <w:sz w:val="22"/>
                <w:szCs w:val="22"/>
                <w:vertAlign w:val="superscript"/>
              </w:rPr>
              <w:t>th</w:t>
            </w:r>
          </w:p>
        </w:tc>
        <w:tc>
          <w:tcPr>
            <w:tcW w:w="4401" w:type="dxa"/>
            <w:vAlign w:val="center"/>
          </w:tcPr>
          <w:p w:rsidR="0009430D" w:rsidRPr="00E20957" w:rsidRDefault="00C42FAA" w:rsidP="00C42FAA">
            <w:r>
              <w:t xml:space="preserve">Mathematical Economics  </w:t>
            </w:r>
          </w:p>
        </w:tc>
        <w:tc>
          <w:tcPr>
            <w:tcW w:w="1684" w:type="dxa"/>
            <w:vAlign w:val="center"/>
          </w:tcPr>
          <w:p w:rsidR="0009430D" w:rsidRPr="00AF4B9F" w:rsidRDefault="00C42FAA" w:rsidP="0009430D">
            <w:pPr>
              <w:jc w:val="center"/>
            </w:pPr>
            <w:r>
              <w:t>EC-510</w:t>
            </w:r>
          </w:p>
        </w:tc>
        <w:tc>
          <w:tcPr>
            <w:tcW w:w="1386" w:type="dxa"/>
            <w:vAlign w:val="center"/>
          </w:tcPr>
          <w:p w:rsidR="0009430D" w:rsidRPr="00AF4B9F" w:rsidRDefault="0009430D" w:rsidP="0009430D">
            <w:pPr>
              <w:jc w:val="center"/>
            </w:pPr>
            <w:r w:rsidRPr="00AF4B9F">
              <w:t>3</w:t>
            </w:r>
          </w:p>
        </w:tc>
      </w:tr>
      <w:tr w:rsidR="0009430D" w:rsidRPr="00724B6D" w:rsidTr="00824C86">
        <w:trPr>
          <w:trHeight w:val="296"/>
        </w:trPr>
        <w:tc>
          <w:tcPr>
            <w:tcW w:w="875" w:type="dxa"/>
            <w:vAlign w:val="center"/>
          </w:tcPr>
          <w:p w:rsidR="0009430D" w:rsidRPr="00EB29E5" w:rsidRDefault="0009430D" w:rsidP="0009430D">
            <w:pPr>
              <w:jc w:val="center"/>
              <w:rPr>
                <w:sz w:val="22"/>
                <w:szCs w:val="22"/>
              </w:rPr>
            </w:pPr>
            <w:r w:rsidRPr="00EB29E5">
              <w:rPr>
                <w:sz w:val="22"/>
                <w:szCs w:val="22"/>
              </w:rPr>
              <w:t>2</w:t>
            </w:r>
            <w:r>
              <w:rPr>
                <w:sz w:val="22"/>
                <w:szCs w:val="22"/>
              </w:rPr>
              <w:t>6</w:t>
            </w:r>
            <w:r w:rsidRPr="00EB29E5">
              <w:rPr>
                <w:sz w:val="22"/>
                <w:szCs w:val="22"/>
              </w:rPr>
              <w:t>.</w:t>
            </w:r>
          </w:p>
        </w:tc>
        <w:tc>
          <w:tcPr>
            <w:tcW w:w="1557" w:type="dxa"/>
            <w:vMerge/>
          </w:tcPr>
          <w:p w:rsidR="0009430D" w:rsidRPr="00E20957" w:rsidRDefault="0009430D" w:rsidP="0009430D">
            <w:pPr>
              <w:jc w:val="center"/>
              <w:rPr>
                <w:sz w:val="22"/>
                <w:szCs w:val="22"/>
              </w:rPr>
            </w:pPr>
          </w:p>
        </w:tc>
        <w:tc>
          <w:tcPr>
            <w:tcW w:w="4401" w:type="dxa"/>
            <w:vAlign w:val="center"/>
          </w:tcPr>
          <w:p w:rsidR="0009430D" w:rsidRPr="00E20957" w:rsidRDefault="00C42FAA" w:rsidP="00C42FAA">
            <w:r>
              <w:t>Econometrics I</w:t>
            </w:r>
            <w:r w:rsidRPr="00E20957">
              <w:t xml:space="preserve"> </w:t>
            </w:r>
          </w:p>
        </w:tc>
        <w:tc>
          <w:tcPr>
            <w:tcW w:w="1684" w:type="dxa"/>
            <w:vAlign w:val="center"/>
          </w:tcPr>
          <w:p w:rsidR="0009430D" w:rsidRPr="00AF4B9F" w:rsidRDefault="00C42FAA" w:rsidP="0009430D">
            <w:pPr>
              <w:jc w:val="center"/>
            </w:pPr>
            <w:r>
              <w:t>EC-511</w:t>
            </w:r>
          </w:p>
        </w:tc>
        <w:tc>
          <w:tcPr>
            <w:tcW w:w="1386" w:type="dxa"/>
            <w:vAlign w:val="center"/>
          </w:tcPr>
          <w:p w:rsidR="0009430D" w:rsidRPr="00AF4B9F" w:rsidRDefault="0009430D" w:rsidP="0009430D">
            <w:pPr>
              <w:jc w:val="center"/>
            </w:pPr>
            <w:r w:rsidRPr="00AF4B9F">
              <w:t>3</w:t>
            </w:r>
          </w:p>
        </w:tc>
      </w:tr>
      <w:tr w:rsidR="0009430D" w:rsidRPr="00724B6D" w:rsidTr="00824C86">
        <w:trPr>
          <w:trHeight w:val="296"/>
        </w:trPr>
        <w:tc>
          <w:tcPr>
            <w:tcW w:w="875" w:type="dxa"/>
            <w:vAlign w:val="center"/>
          </w:tcPr>
          <w:p w:rsidR="0009430D" w:rsidRPr="00EB29E5" w:rsidRDefault="0009430D" w:rsidP="0009430D">
            <w:pPr>
              <w:jc w:val="center"/>
              <w:rPr>
                <w:sz w:val="22"/>
                <w:szCs w:val="22"/>
              </w:rPr>
            </w:pPr>
            <w:r>
              <w:rPr>
                <w:sz w:val="22"/>
                <w:szCs w:val="22"/>
              </w:rPr>
              <w:t>27</w:t>
            </w:r>
            <w:r w:rsidRPr="00EB29E5">
              <w:rPr>
                <w:sz w:val="22"/>
                <w:szCs w:val="22"/>
              </w:rPr>
              <w:t>.</w:t>
            </w:r>
          </w:p>
        </w:tc>
        <w:tc>
          <w:tcPr>
            <w:tcW w:w="1557" w:type="dxa"/>
            <w:vMerge/>
          </w:tcPr>
          <w:p w:rsidR="0009430D" w:rsidRPr="00E20957" w:rsidRDefault="0009430D" w:rsidP="0009430D">
            <w:pPr>
              <w:jc w:val="center"/>
              <w:rPr>
                <w:sz w:val="22"/>
                <w:szCs w:val="22"/>
              </w:rPr>
            </w:pPr>
          </w:p>
        </w:tc>
        <w:tc>
          <w:tcPr>
            <w:tcW w:w="4401" w:type="dxa"/>
            <w:vAlign w:val="center"/>
          </w:tcPr>
          <w:p w:rsidR="0009430D" w:rsidRPr="00E20957" w:rsidRDefault="00C42FAA" w:rsidP="00C42FAA">
            <w:r w:rsidRPr="00E20957">
              <w:t>Microconomic Theory</w:t>
            </w:r>
            <w:r>
              <w:t xml:space="preserve">  </w:t>
            </w:r>
          </w:p>
        </w:tc>
        <w:tc>
          <w:tcPr>
            <w:tcW w:w="1684" w:type="dxa"/>
            <w:vAlign w:val="center"/>
          </w:tcPr>
          <w:p w:rsidR="0009430D" w:rsidRPr="00AF4B9F" w:rsidRDefault="00C42FAA" w:rsidP="0009430D">
            <w:pPr>
              <w:jc w:val="center"/>
            </w:pPr>
            <w:r>
              <w:t>EC-512</w:t>
            </w:r>
          </w:p>
        </w:tc>
        <w:tc>
          <w:tcPr>
            <w:tcW w:w="1386" w:type="dxa"/>
            <w:vAlign w:val="center"/>
          </w:tcPr>
          <w:p w:rsidR="0009430D" w:rsidRPr="00AF4B9F" w:rsidRDefault="0009430D" w:rsidP="0009430D">
            <w:pPr>
              <w:jc w:val="center"/>
            </w:pPr>
            <w:r w:rsidRPr="00AF4B9F">
              <w:t>3</w:t>
            </w:r>
          </w:p>
        </w:tc>
      </w:tr>
      <w:tr w:rsidR="0009430D" w:rsidRPr="00724B6D" w:rsidTr="00824C86">
        <w:trPr>
          <w:trHeight w:val="296"/>
        </w:trPr>
        <w:tc>
          <w:tcPr>
            <w:tcW w:w="875" w:type="dxa"/>
            <w:vAlign w:val="center"/>
          </w:tcPr>
          <w:p w:rsidR="0009430D" w:rsidRPr="00EB29E5" w:rsidRDefault="0009430D" w:rsidP="0009430D">
            <w:pPr>
              <w:jc w:val="center"/>
              <w:rPr>
                <w:sz w:val="22"/>
                <w:szCs w:val="22"/>
              </w:rPr>
            </w:pPr>
            <w:r>
              <w:rPr>
                <w:sz w:val="22"/>
                <w:szCs w:val="22"/>
              </w:rPr>
              <w:t>28.</w:t>
            </w:r>
          </w:p>
        </w:tc>
        <w:tc>
          <w:tcPr>
            <w:tcW w:w="1557" w:type="dxa"/>
            <w:vMerge/>
          </w:tcPr>
          <w:p w:rsidR="0009430D" w:rsidRPr="00E20957" w:rsidRDefault="0009430D" w:rsidP="0009430D">
            <w:pPr>
              <w:jc w:val="center"/>
              <w:rPr>
                <w:sz w:val="22"/>
                <w:szCs w:val="22"/>
              </w:rPr>
            </w:pPr>
          </w:p>
        </w:tc>
        <w:tc>
          <w:tcPr>
            <w:tcW w:w="4401" w:type="dxa"/>
            <w:vAlign w:val="center"/>
          </w:tcPr>
          <w:p w:rsidR="0009430D" w:rsidRPr="00E20957" w:rsidRDefault="00C42FAA" w:rsidP="00C42FAA">
            <w:r w:rsidRPr="00E20957">
              <w:t>Managerial Economics</w:t>
            </w:r>
            <w:r>
              <w:t xml:space="preserve">    </w:t>
            </w:r>
          </w:p>
        </w:tc>
        <w:tc>
          <w:tcPr>
            <w:tcW w:w="1684" w:type="dxa"/>
            <w:vAlign w:val="center"/>
          </w:tcPr>
          <w:p w:rsidR="0009430D" w:rsidRPr="00AF4B9F" w:rsidRDefault="00C42FAA" w:rsidP="0009430D">
            <w:pPr>
              <w:jc w:val="center"/>
            </w:pPr>
            <w:r>
              <w:t>EC-513</w:t>
            </w:r>
          </w:p>
        </w:tc>
        <w:tc>
          <w:tcPr>
            <w:tcW w:w="1386" w:type="dxa"/>
            <w:vAlign w:val="center"/>
          </w:tcPr>
          <w:p w:rsidR="0009430D" w:rsidRPr="00AF4B9F" w:rsidRDefault="0009430D" w:rsidP="0009430D">
            <w:pPr>
              <w:jc w:val="center"/>
            </w:pPr>
            <w:r w:rsidRPr="00AF4B9F">
              <w:t>3</w:t>
            </w:r>
          </w:p>
        </w:tc>
      </w:tr>
      <w:tr w:rsidR="0009430D" w:rsidRPr="00724B6D" w:rsidTr="00824C86">
        <w:trPr>
          <w:trHeight w:val="296"/>
        </w:trPr>
        <w:tc>
          <w:tcPr>
            <w:tcW w:w="875" w:type="dxa"/>
            <w:vAlign w:val="center"/>
          </w:tcPr>
          <w:p w:rsidR="0009430D" w:rsidRPr="00EB29E5" w:rsidRDefault="0009430D" w:rsidP="0009430D">
            <w:pPr>
              <w:jc w:val="center"/>
              <w:rPr>
                <w:sz w:val="22"/>
                <w:szCs w:val="22"/>
              </w:rPr>
            </w:pPr>
            <w:r>
              <w:rPr>
                <w:sz w:val="22"/>
                <w:szCs w:val="22"/>
              </w:rPr>
              <w:t>29.</w:t>
            </w:r>
          </w:p>
        </w:tc>
        <w:tc>
          <w:tcPr>
            <w:tcW w:w="1557" w:type="dxa"/>
            <w:vMerge/>
          </w:tcPr>
          <w:p w:rsidR="0009430D" w:rsidRPr="00E20957" w:rsidRDefault="0009430D" w:rsidP="0009430D">
            <w:pPr>
              <w:jc w:val="center"/>
              <w:rPr>
                <w:sz w:val="22"/>
                <w:szCs w:val="22"/>
              </w:rPr>
            </w:pPr>
          </w:p>
        </w:tc>
        <w:tc>
          <w:tcPr>
            <w:tcW w:w="4401" w:type="dxa"/>
            <w:vAlign w:val="center"/>
          </w:tcPr>
          <w:p w:rsidR="0009430D" w:rsidRPr="00E20957" w:rsidRDefault="00C42FAA" w:rsidP="0009430D">
            <w:r>
              <w:t>Public Finance</w:t>
            </w:r>
          </w:p>
        </w:tc>
        <w:tc>
          <w:tcPr>
            <w:tcW w:w="1684" w:type="dxa"/>
            <w:vAlign w:val="center"/>
          </w:tcPr>
          <w:p w:rsidR="0009430D" w:rsidRPr="00AF4B9F" w:rsidRDefault="000A6B41" w:rsidP="003E466D">
            <w:r>
              <w:t xml:space="preserve">      </w:t>
            </w:r>
            <w:r w:rsidR="00C42FAA">
              <w:t>EC-514</w:t>
            </w:r>
          </w:p>
        </w:tc>
        <w:tc>
          <w:tcPr>
            <w:tcW w:w="1386" w:type="dxa"/>
            <w:vAlign w:val="center"/>
          </w:tcPr>
          <w:p w:rsidR="0009430D" w:rsidRPr="00AF4B9F" w:rsidRDefault="0009430D" w:rsidP="0009430D">
            <w:pPr>
              <w:jc w:val="center"/>
            </w:pPr>
            <w:r w:rsidRPr="00AF4B9F">
              <w:t>3</w:t>
            </w:r>
          </w:p>
        </w:tc>
      </w:tr>
      <w:tr w:rsidR="00F14673" w:rsidRPr="00724B6D" w:rsidTr="00824C86">
        <w:trPr>
          <w:trHeight w:val="296"/>
        </w:trPr>
        <w:tc>
          <w:tcPr>
            <w:tcW w:w="8517" w:type="dxa"/>
            <w:gridSpan w:val="4"/>
            <w:tcBorders>
              <w:bottom w:val="single" w:sz="4" w:space="0" w:color="auto"/>
            </w:tcBorders>
          </w:tcPr>
          <w:p w:rsidR="00F14673" w:rsidRPr="00724B6D" w:rsidRDefault="00F14673" w:rsidP="00824C86">
            <w:pPr>
              <w:jc w:val="right"/>
              <w:rPr>
                <w:b/>
                <w:sz w:val="22"/>
                <w:szCs w:val="22"/>
              </w:rPr>
            </w:pPr>
            <w:r w:rsidRPr="00724B6D">
              <w:rPr>
                <w:b/>
                <w:sz w:val="22"/>
                <w:szCs w:val="22"/>
              </w:rPr>
              <w:t>Total Credit Hours</w:t>
            </w:r>
          </w:p>
        </w:tc>
        <w:tc>
          <w:tcPr>
            <w:tcW w:w="1386" w:type="dxa"/>
            <w:tcBorders>
              <w:bottom w:val="single" w:sz="4" w:space="0" w:color="auto"/>
            </w:tcBorders>
          </w:tcPr>
          <w:p w:rsidR="00F14673" w:rsidRPr="008B389F" w:rsidRDefault="00F14673" w:rsidP="007720B5">
            <w:pPr>
              <w:jc w:val="center"/>
              <w:rPr>
                <w:b/>
                <w:sz w:val="22"/>
                <w:szCs w:val="22"/>
              </w:rPr>
            </w:pPr>
            <w:r>
              <w:rPr>
                <w:b/>
                <w:sz w:val="22"/>
                <w:szCs w:val="22"/>
              </w:rPr>
              <w:t>1</w:t>
            </w:r>
            <w:r w:rsidR="007720B5">
              <w:rPr>
                <w:b/>
                <w:sz w:val="22"/>
                <w:szCs w:val="22"/>
              </w:rPr>
              <w:t>5</w:t>
            </w:r>
          </w:p>
        </w:tc>
      </w:tr>
      <w:tr w:rsidR="00F14673" w:rsidRPr="00724B6D" w:rsidTr="00824C86">
        <w:trPr>
          <w:trHeight w:val="593"/>
        </w:trPr>
        <w:tc>
          <w:tcPr>
            <w:tcW w:w="875" w:type="dxa"/>
            <w:shd w:val="clear" w:color="auto" w:fill="BFBFBF"/>
            <w:vAlign w:val="center"/>
          </w:tcPr>
          <w:p w:rsidR="00F14673" w:rsidRPr="00724B6D" w:rsidRDefault="00F14673" w:rsidP="00824C86">
            <w:pPr>
              <w:jc w:val="center"/>
              <w:rPr>
                <w:b/>
                <w:sz w:val="22"/>
                <w:szCs w:val="40"/>
              </w:rPr>
            </w:pPr>
            <w:r w:rsidRPr="00724B6D">
              <w:rPr>
                <w:b/>
                <w:sz w:val="22"/>
                <w:szCs w:val="40"/>
              </w:rPr>
              <w:t>S.NO</w:t>
            </w:r>
          </w:p>
        </w:tc>
        <w:tc>
          <w:tcPr>
            <w:tcW w:w="1557" w:type="dxa"/>
            <w:shd w:val="clear" w:color="auto" w:fill="BFBFBF"/>
            <w:vAlign w:val="center"/>
          </w:tcPr>
          <w:p w:rsidR="00F14673" w:rsidRPr="00724B6D" w:rsidRDefault="00F14673" w:rsidP="00824C86">
            <w:pPr>
              <w:jc w:val="center"/>
              <w:rPr>
                <w:b/>
                <w:sz w:val="22"/>
                <w:szCs w:val="40"/>
              </w:rPr>
            </w:pPr>
            <w:r w:rsidRPr="00724B6D">
              <w:rPr>
                <w:b/>
                <w:sz w:val="22"/>
                <w:szCs w:val="40"/>
              </w:rPr>
              <w:t>SEMESTER</w:t>
            </w:r>
          </w:p>
        </w:tc>
        <w:tc>
          <w:tcPr>
            <w:tcW w:w="4401" w:type="dxa"/>
            <w:shd w:val="clear" w:color="auto" w:fill="BFBFBF"/>
            <w:vAlign w:val="center"/>
          </w:tcPr>
          <w:p w:rsidR="00F14673" w:rsidRPr="00724B6D" w:rsidRDefault="00F14673" w:rsidP="00824C86">
            <w:pPr>
              <w:jc w:val="center"/>
              <w:rPr>
                <w:b/>
                <w:sz w:val="22"/>
                <w:szCs w:val="40"/>
              </w:rPr>
            </w:pPr>
            <w:r w:rsidRPr="00724B6D">
              <w:rPr>
                <w:b/>
                <w:sz w:val="22"/>
                <w:szCs w:val="40"/>
              </w:rPr>
              <w:t>COURSE TITLE</w:t>
            </w:r>
          </w:p>
        </w:tc>
        <w:tc>
          <w:tcPr>
            <w:tcW w:w="1684" w:type="dxa"/>
            <w:shd w:val="clear" w:color="auto" w:fill="BFBFBF"/>
            <w:vAlign w:val="center"/>
          </w:tcPr>
          <w:p w:rsidR="00F14673" w:rsidRPr="00724B6D" w:rsidRDefault="00F14673" w:rsidP="00824C86">
            <w:pPr>
              <w:jc w:val="center"/>
              <w:rPr>
                <w:b/>
                <w:sz w:val="22"/>
                <w:szCs w:val="40"/>
              </w:rPr>
            </w:pPr>
            <w:r w:rsidRPr="00724B6D">
              <w:rPr>
                <w:b/>
                <w:sz w:val="22"/>
                <w:szCs w:val="40"/>
              </w:rPr>
              <w:t>COURSE CODE</w:t>
            </w:r>
          </w:p>
        </w:tc>
        <w:tc>
          <w:tcPr>
            <w:tcW w:w="1386" w:type="dxa"/>
            <w:shd w:val="clear" w:color="auto" w:fill="BFBFBF"/>
            <w:vAlign w:val="center"/>
          </w:tcPr>
          <w:p w:rsidR="00F14673" w:rsidRPr="00724B6D" w:rsidRDefault="00F14673" w:rsidP="00824C86">
            <w:pPr>
              <w:jc w:val="center"/>
              <w:rPr>
                <w:b/>
                <w:sz w:val="22"/>
                <w:szCs w:val="40"/>
              </w:rPr>
            </w:pPr>
            <w:r w:rsidRPr="00724B6D">
              <w:rPr>
                <w:b/>
                <w:sz w:val="22"/>
                <w:szCs w:val="40"/>
              </w:rPr>
              <w:t>CREDIT HOURS</w:t>
            </w:r>
          </w:p>
        </w:tc>
      </w:tr>
      <w:tr w:rsidR="007720B5" w:rsidRPr="00724B6D" w:rsidTr="00824C86">
        <w:trPr>
          <w:trHeight w:val="279"/>
        </w:trPr>
        <w:tc>
          <w:tcPr>
            <w:tcW w:w="875" w:type="dxa"/>
            <w:vAlign w:val="center"/>
          </w:tcPr>
          <w:p w:rsidR="007720B5" w:rsidRPr="00AC7927" w:rsidRDefault="007720B5" w:rsidP="007720B5">
            <w:pPr>
              <w:jc w:val="center"/>
              <w:rPr>
                <w:sz w:val="22"/>
                <w:szCs w:val="22"/>
              </w:rPr>
            </w:pPr>
            <w:r>
              <w:rPr>
                <w:sz w:val="22"/>
                <w:szCs w:val="22"/>
              </w:rPr>
              <w:t>31.</w:t>
            </w:r>
          </w:p>
        </w:tc>
        <w:tc>
          <w:tcPr>
            <w:tcW w:w="1557" w:type="dxa"/>
            <w:vMerge w:val="restart"/>
            <w:vAlign w:val="center"/>
          </w:tcPr>
          <w:p w:rsidR="007720B5" w:rsidRPr="00AC7927" w:rsidRDefault="007720B5" w:rsidP="007720B5">
            <w:pPr>
              <w:jc w:val="center"/>
              <w:rPr>
                <w:b/>
                <w:sz w:val="22"/>
                <w:szCs w:val="22"/>
              </w:rPr>
            </w:pPr>
            <w:r>
              <w:rPr>
                <w:b/>
                <w:sz w:val="22"/>
                <w:szCs w:val="22"/>
              </w:rPr>
              <w:t>6</w:t>
            </w:r>
            <w:r>
              <w:rPr>
                <w:b/>
                <w:sz w:val="22"/>
                <w:szCs w:val="22"/>
                <w:vertAlign w:val="superscript"/>
              </w:rPr>
              <w:t>th</w:t>
            </w:r>
          </w:p>
        </w:tc>
        <w:tc>
          <w:tcPr>
            <w:tcW w:w="4401" w:type="dxa"/>
            <w:vAlign w:val="center"/>
          </w:tcPr>
          <w:p w:rsidR="007720B5" w:rsidRPr="00AF4B9F" w:rsidRDefault="00CF59B1" w:rsidP="00206C72">
            <w:pPr>
              <w:rPr>
                <w:szCs w:val="20"/>
              </w:rPr>
            </w:pPr>
            <w:r w:rsidRPr="00E20957">
              <w:rPr>
                <w:szCs w:val="20"/>
              </w:rPr>
              <w:t>Macroeconomic Theory</w:t>
            </w:r>
          </w:p>
        </w:tc>
        <w:tc>
          <w:tcPr>
            <w:tcW w:w="1684" w:type="dxa"/>
            <w:vAlign w:val="center"/>
          </w:tcPr>
          <w:p w:rsidR="007720B5" w:rsidRPr="00AF4B9F" w:rsidRDefault="009F2070" w:rsidP="007720B5">
            <w:pPr>
              <w:jc w:val="center"/>
              <w:rPr>
                <w:szCs w:val="20"/>
              </w:rPr>
            </w:pPr>
            <w:r>
              <w:t>EC-515</w:t>
            </w:r>
          </w:p>
        </w:tc>
        <w:tc>
          <w:tcPr>
            <w:tcW w:w="1386" w:type="dxa"/>
            <w:vAlign w:val="center"/>
          </w:tcPr>
          <w:p w:rsidR="007720B5" w:rsidRPr="00AF4B9F" w:rsidRDefault="007720B5" w:rsidP="007720B5">
            <w:pPr>
              <w:jc w:val="center"/>
              <w:rPr>
                <w:szCs w:val="20"/>
              </w:rPr>
            </w:pPr>
            <w:r w:rsidRPr="00AF4B9F">
              <w:rPr>
                <w:szCs w:val="20"/>
              </w:rPr>
              <w:t>3</w:t>
            </w:r>
          </w:p>
        </w:tc>
      </w:tr>
      <w:tr w:rsidR="007720B5" w:rsidRPr="00724B6D" w:rsidTr="00824C86">
        <w:trPr>
          <w:trHeight w:val="296"/>
        </w:trPr>
        <w:tc>
          <w:tcPr>
            <w:tcW w:w="875" w:type="dxa"/>
            <w:vAlign w:val="center"/>
          </w:tcPr>
          <w:p w:rsidR="007720B5" w:rsidRPr="00AC7927" w:rsidRDefault="007720B5" w:rsidP="007720B5">
            <w:pPr>
              <w:jc w:val="center"/>
              <w:rPr>
                <w:sz w:val="22"/>
                <w:szCs w:val="22"/>
              </w:rPr>
            </w:pPr>
            <w:r>
              <w:rPr>
                <w:sz w:val="22"/>
                <w:szCs w:val="22"/>
              </w:rPr>
              <w:t>32.</w:t>
            </w:r>
          </w:p>
        </w:tc>
        <w:tc>
          <w:tcPr>
            <w:tcW w:w="1557" w:type="dxa"/>
            <w:vMerge/>
          </w:tcPr>
          <w:p w:rsidR="007720B5" w:rsidRPr="00AC7927" w:rsidRDefault="007720B5" w:rsidP="007720B5">
            <w:pPr>
              <w:jc w:val="center"/>
              <w:rPr>
                <w:sz w:val="22"/>
                <w:szCs w:val="22"/>
              </w:rPr>
            </w:pPr>
          </w:p>
        </w:tc>
        <w:tc>
          <w:tcPr>
            <w:tcW w:w="4401" w:type="dxa"/>
            <w:vAlign w:val="center"/>
          </w:tcPr>
          <w:p w:rsidR="007720B5" w:rsidRPr="00AF4B9F" w:rsidRDefault="000A6B41" w:rsidP="007720B5">
            <w:pPr>
              <w:rPr>
                <w:szCs w:val="20"/>
              </w:rPr>
            </w:pPr>
            <w:r>
              <w:t>(International Economics</w:t>
            </w:r>
            <w:r>
              <w:rPr>
                <w:szCs w:val="20"/>
              </w:rPr>
              <w:t>***)/</w:t>
            </w:r>
            <w:r w:rsidR="00CF59B1" w:rsidRPr="00E20957">
              <w:t>Int</w:t>
            </w:r>
            <w:r w:rsidR="00BD1528">
              <w:t>ernational Trade Theory</w:t>
            </w:r>
          </w:p>
        </w:tc>
        <w:tc>
          <w:tcPr>
            <w:tcW w:w="1684" w:type="dxa"/>
            <w:vAlign w:val="center"/>
          </w:tcPr>
          <w:p w:rsidR="007720B5" w:rsidRPr="00AF4B9F" w:rsidRDefault="00865490" w:rsidP="007720B5">
            <w:pPr>
              <w:jc w:val="center"/>
              <w:rPr>
                <w:szCs w:val="20"/>
              </w:rPr>
            </w:pPr>
            <w:r>
              <w:t>EC-522</w:t>
            </w:r>
          </w:p>
        </w:tc>
        <w:tc>
          <w:tcPr>
            <w:tcW w:w="1386" w:type="dxa"/>
            <w:vAlign w:val="center"/>
          </w:tcPr>
          <w:p w:rsidR="007720B5" w:rsidRPr="00AF4B9F" w:rsidRDefault="007720B5" w:rsidP="007720B5">
            <w:pPr>
              <w:jc w:val="center"/>
              <w:rPr>
                <w:szCs w:val="20"/>
              </w:rPr>
            </w:pPr>
            <w:r w:rsidRPr="00AF4B9F">
              <w:rPr>
                <w:szCs w:val="20"/>
              </w:rPr>
              <w:t>3</w:t>
            </w:r>
          </w:p>
        </w:tc>
      </w:tr>
      <w:tr w:rsidR="007720B5" w:rsidRPr="00724B6D" w:rsidTr="00824C86">
        <w:trPr>
          <w:trHeight w:val="296"/>
        </w:trPr>
        <w:tc>
          <w:tcPr>
            <w:tcW w:w="875" w:type="dxa"/>
            <w:vAlign w:val="center"/>
          </w:tcPr>
          <w:p w:rsidR="007720B5" w:rsidRPr="00AC7927" w:rsidRDefault="007720B5" w:rsidP="007720B5">
            <w:pPr>
              <w:jc w:val="center"/>
              <w:rPr>
                <w:sz w:val="22"/>
                <w:szCs w:val="22"/>
              </w:rPr>
            </w:pPr>
            <w:r>
              <w:rPr>
                <w:sz w:val="22"/>
                <w:szCs w:val="22"/>
              </w:rPr>
              <w:t>33.</w:t>
            </w:r>
          </w:p>
        </w:tc>
        <w:tc>
          <w:tcPr>
            <w:tcW w:w="1557" w:type="dxa"/>
            <w:vMerge/>
          </w:tcPr>
          <w:p w:rsidR="007720B5" w:rsidRPr="00AC7927" w:rsidRDefault="007720B5" w:rsidP="007720B5">
            <w:pPr>
              <w:jc w:val="center"/>
              <w:rPr>
                <w:sz w:val="22"/>
                <w:szCs w:val="22"/>
              </w:rPr>
            </w:pPr>
          </w:p>
        </w:tc>
        <w:tc>
          <w:tcPr>
            <w:tcW w:w="4401" w:type="dxa"/>
            <w:vAlign w:val="center"/>
          </w:tcPr>
          <w:p w:rsidR="007720B5" w:rsidRPr="00E20957" w:rsidRDefault="00CF59B1" w:rsidP="007720B5">
            <w:pPr>
              <w:rPr>
                <w:szCs w:val="20"/>
              </w:rPr>
            </w:pPr>
            <w:r>
              <w:rPr>
                <w:szCs w:val="20"/>
              </w:rPr>
              <w:t>Development Economics</w:t>
            </w:r>
          </w:p>
        </w:tc>
        <w:tc>
          <w:tcPr>
            <w:tcW w:w="1684" w:type="dxa"/>
            <w:vAlign w:val="center"/>
          </w:tcPr>
          <w:p w:rsidR="007720B5" w:rsidRPr="00AF4B9F" w:rsidRDefault="009F2070" w:rsidP="007720B5">
            <w:pPr>
              <w:jc w:val="center"/>
              <w:rPr>
                <w:szCs w:val="20"/>
              </w:rPr>
            </w:pPr>
            <w:r>
              <w:t>EC-517</w:t>
            </w:r>
          </w:p>
        </w:tc>
        <w:tc>
          <w:tcPr>
            <w:tcW w:w="1386" w:type="dxa"/>
            <w:vAlign w:val="center"/>
          </w:tcPr>
          <w:p w:rsidR="007720B5" w:rsidRPr="00AF4B9F" w:rsidRDefault="007720B5" w:rsidP="007720B5">
            <w:pPr>
              <w:jc w:val="center"/>
              <w:rPr>
                <w:szCs w:val="20"/>
              </w:rPr>
            </w:pPr>
            <w:r w:rsidRPr="00AF4B9F">
              <w:rPr>
                <w:szCs w:val="20"/>
              </w:rPr>
              <w:t>3</w:t>
            </w:r>
          </w:p>
        </w:tc>
      </w:tr>
      <w:tr w:rsidR="007720B5" w:rsidRPr="00724B6D" w:rsidTr="00824C86">
        <w:trPr>
          <w:trHeight w:val="296"/>
        </w:trPr>
        <w:tc>
          <w:tcPr>
            <w:tcW w:w="875" w:type="dxa"/>
            <w:vAlign w:val="center"/>
          </w:tcPr>
          <w:p w:rsidR="007720B5" w:rsidRPr="00AC7927" w:rsidRDefault="007720B5" w:rsidP="007720B5">
            <w:pPr>
              <w:jc w:val="center"/>
              <w:rPr>
                <w:sz w:val="22"/>
                <w:szCs w:val="22"/>
              </w:rPr>
            </w:pPr>
            <w:r>
              <w:rPr>
                <w:sz w:val="22"/>
                <w:szCs w:val="22"/>
              </w:rPr>
              <w:t>34.</w:t>
            </w:r>
          </w:p>
        </w:tc>
        <w:tc>
          <w:tcPr>
            <w:tcW w:w="1557" w:type="dxa"/>
            <w:vMerge/>
          </w:tcPr>
          <w:p w:rsidR="007720B5" w:rsidRPr="00AC7927" w:rsidRDefault="007720B5" w:rsidP="007720B5">
            <w:pPr>
              <w:jc w:val="center"/>
              <w:rPr>
                <w:sz w:val="22"/>
                <w:szCs w:val="22"/>
              </w:rPr>
            </w:pPr>
          </w:p>
        </w:tc>
        <w:tc>
          <w:tcPr>
            <w:tcW w:w="4401" w:type="dxa"/>
            <w:vAlign w:val="center"/>
          </w:tcPr>
          <w:p w:rsidR="007720B5" w:rsidRPr="00E20957" w:rsidRDefault="00CF59B1" w:rsidP="007720B5">
            <w:pPr>
              <w:rPr>
                <w:szCs w:val="20"/>
              </w:rPr>
            </w:pPr>
            <w:r>
              <w:rPr>
                <w:szCs w:val="20"/>
              </w:rPr>
              <w:t xml:space="preserve">Monetary Economics </w:t>
            </w:r>
          </w:p>
        </w:tc>
        <w:tc>
          <w:tcPr>
            <w:tcW w:w="1684" w:type="dxa"/>
            <w:vAlign w:val="center"/>
          </w:tcPr>
          <w:p w:rsidR="007720B5" w:rsidRPr="00AF4B9F" w:rsidRDefault="009F2070" w:rsidP="005010E3">
            <w:pPr>
              <w:rPr>
                <w:szCs w:val="20"/>
              </w:rPr>
            </w:pPr>
            <w:r>
              <w:rPr>
                <w:szCs w:val="20"/>
              </w:rPr>
              <w:t xml:space="preserve">      EC- 520</w:t>
            </w:r>
          </w:p>
        </w:tc>
        <w:tc>
          <w:tcPr>
            <w:tcW w:w="1386" w:type="dxa"/>
            <w:vAlign w:val="center"/>
          </w:tcPr>
          <w:p w:rsidR="007720B5" w:rsidRPr="00AF4B9F" w:rsidRDefault="007720B5" w:rsidP="007720B5">
            <w:pPr>
              <w:jc w:val="center"/>
              <w:rPr>
                <w:szCs w:val="20"/>
              </w:rPr>
            </w:pPr>
            <w:r w:rsidRPr="00AF4B9F">
              <w:rPr>
                <w:szCs w:val="20"/>
              </w:rPr>
              <w:t>3</w:t>
            </w:r>
          </w:p>
        </w:tc>
      </w:tr>
      <w:tr w:rsidR="007720B5" w:rsidRPr="00724B6D" w:rsidTr="00824C86">
        <w:trPr>
          <w:trHeight w:val="296"/>
        </w:trPr>
        <w:tc>
          <w:tcPr>
            <w:tcW w:w="875" w:type="dxa"/>
            <w:vAlign w:val="center"/>
          </w:tcPr>
          <w:p w:rsidR="007720B5" w:rsidRPr="00AC7927" w:rsidRDefault="007720B5" w:rsidP="007720B5">
            <w:pPr>
              <w:jc w:val="center"/>
              <w:rPr>
                <w:sz w:val="22"/>
                <w:szCs w:val="22"/>
              </w:rPr>
            </w:pPr>
            <w:r>
              <w:rPr>
                <w:sz w:val="22"/>
                <w:szCs w:val="22"/>
              </w:rPr>
              <w:t>35.</w:t>
            </w:r>
          </w:p>
        </w:tc>
        <w:tc>
          <w:tcPr>
            <w:tcW w:w="1557" w:type="dxa"/>
            <w:vMerge/>
          </w:tcPr>
          <w:p w:rsidR="007720B5" w:rsidRPr="00AC7927" w:rsidRDefault="007720B5" w:rsidP="007720B5">
            <w:pPr>
              <w:jc w:val="center"/>
              <w:rPr>
                <w:sz w:val="22"/>
                <w:szCs w:val="22"/>
              </w:rPr>
            </w:pPr>
          </w:p>
        </w:tc>
        <w:tc>
          <w:tcPr>
            <w:tcW w:w="4401" w:type="dxa"/>
            <w:vAlign w:val="center"/>
          </w:tcPr>
          <w:p w:rsidR="007720B5" w:rsidRPr="00E20957" w:rsidRDefault="00CF59B1" w:rsidP="007720B5">
            <w:pPr>
              <w:rPr>
                <w:szCs w:val="20"/>
              </w:rPr>
            </w:pPr>
            <w:r>
              <w:rPr>
                <w:szCs w:val="20"/>
              </w:rPr>
              <w:t>Research Methodology</w:t>
            </w:r>
          </w:p>
        </w:tc>
        <w:tc>
          <w:tcPr>
            <w:tcW w:w="1684" w:type="dxa"/>
            <w:vAlign w:val="center"/>
          </w:tcPr>
          <w:p w:rsidR="007720B5" w:rsidRPr="00AF4B9F" w:rsidRDefault="009F2070" w:rsidP="005010E3">
            <w:pPr>
              <w:rPr>
                <w:szCs w:val="20"/>
              </w:rPr>
            </w:pPr>
            <w:r>
              <w:rPr>
                <w:szCs w:val="20"/>
              </w:rPr>
              <w:t xml:space="preserve">      EC-525</w:t>
            </w:r>
          </w:p>
        </w:tc>
        <w:tc>
          <w:tcPr>
            <w:tcW w:w="1386" w:type="dxa"/>
            <w:vAlign w:val="center"/>
          </w:tcPr>
          <w:p w:rsidR="007720B5" w:rsidRPr="00AF4B9F" w:rsidRDefault="007720B5" w:rsidP="007720B5">
            <w:pPr>
              <w:jc w:val="center"/>
              <w:rPr>
                <w:szCs w:val="20"/>
              </w:rPr>
            </w:pPr>
            <w:r w:rsidRPr="00AF4B9F">
              <w:rPr>
                <w:szCs w:val="20"/>
              </w:rPr>
              <w:t>3</w:t>
            </w:r>
          </w:p>
        </w:tc>
      </w:tr>
      <w:tr w:rsidR="00F14673" w:rsidRPr="00724B6D" w:rsidTr="00824C86">
        <w:trPr>
          <w:trHeight w:val="296"/>
        </w:trPr>
        <w:tc>
          <w:tcPr>
            <w:tcW w:w="8517" w:type="dxa"/>
            <w:gridSpan w:val="4"/>
            <w:tcBorders>
              <w:bottom w:val="single" w:sz="4" w:space="0" w:color="auto"/>
            </w:tcBorders>
            <w:vAlign w:val="center"/>
          </w:tcPr>
          <w:p w:rsidR="00F14673" w:rsidRPr="00724B6D" w:rsidRDefault="00F14673" w:rsidP="00824C86">
            <w:pPr>
              <w:jc w:val="right"/>
              <w:rPr>
                <w:b/>
                <w:sz w:val="22"/>
                <w:szCs w:val="22"/>
              </w:rPr>
            </w:pPr>
            <w:r w:rsidRPr="00724B6D">
              <w:rPr>
                <w:b/>
                <w:sz w:val="22"/>
                <w:szCs w:val="22"/>
              </w:rPr>
              <w:t>Total Credit Hours</w:t>
            </w:r>
          </w:p>
        </w:tc>
        <w:tc>
          <w:tcPr>
            <w:tcW w:w="1386" w:type="dxa"/>
            <w:tcBorders>
              <w:bottom w:val="single" w:sz="4" w:space="0" w:color="auto"/>
            </w:tcBorders>
            <w:vAlign w:val="center"/>
          </w:tcPr>
          <w:p w:rsidR="00F14673" w:rsidRPr="008B389F" w:rsidRDefault="007720B5" w:rsidP="007720B5">
            <w:pPr>
              <w:jc w:val="center"/>
              <w:rPr>
                <w:b/>
                <w:sz w:val="22"/>
                <w:szCs w:val="22"/>
              </w:rPr>
            </w:pPr>
            <w:r>
              <w:rPr>
                <w:b/>
                <w:sz w:val="22"/>
                <w:szCs w:val="22"/>
              </w:rPr>
              <w:t>15</w:t>
            </w:r>
          </w:p>
        </w:tc>
      </w:tr>
      <w:tr w:rsidR="00F14673" w:rsidRPr="00724B6D" w:rsidTr="00824C86">
        <w:trPr>
          <w:trHeight w:val="296"/>
        </w:trPr>
        <w:tc>
          <w:tcPr>
            <w:tcW w:w="875" w:type="dxa"/>
            <w:shd w:val="clear" w:color="auto" w:fill="BFBFBF"/>
            <w:vAlign w:val="center"/>
          </w:tcPr>
          <w:p w:rsidR="00F14673" w:rsidRPr="00724B6D" w:rsidRDefault="00F14673" w:rsidP="00824C86">
            <w:pPr>
              <w:jc w:val="center"/>
              <w:rPr>
                <w:b/>
                <w:sz w:val="22"/>
                <w:szCs w:val="40"/>
              </w:rPr>
            </w:pPr>
            <w:r w:rsidRPr="00724B6D">
              <w:rPr>
                <w:b/>
                <w:sz w:val="22"/>
                <w:szCs w:val="40"/>
              </w:rPr>
              <w:t>S.NO</w:t>
            </w:r>
          </w:p>
        </w:tc>
        <w:tc>
          <w:tcPr>
            <w:tcW w:w="1557" w:type="dxa"/>
            <w:shd w:val="clear" w:color="auto" w:fill="BFBFBF"/>
            <w:vAlign w:val="center"/>
          </w:tcPr>
          <w:p w:rsidR="00F14673" w:rsidRPr="00724B6D" w:rsidRDefault="00F14673" w:rsidP="00824C86">
            <w:pPr>
              <w:jc w:val="center"/>
              <w:rPr>
                <w:b/>
                <w:sz w:val="22"/>
                <w:szCs w:val="40"/>
              </w:rPr>
            </w:pPr>
            <w:r w:rsidRPr="00724B6D">
              <w:rPr>
                <w:b/>
                <w:sz w:val="22"/>
                <w:szCs w:val="40"/>
              </w:rPr>
              <w:t>SEMESTER</w:t>
            </w:r>
          </w:p>
        </w:tc>
        <w:tc>
          <w:tcPr>
            <w:tcW w:w="4401" w:type="dxa"/>
            <w:shd w:val="clear" w:color="auto" w:fill="BFBFBF"/>
            <w:vAlign w:val="center"/>
          </w:tcPr>
          <w:p w:rsidR="00F14673" w:rsidRPr="00724B6D" w:rsidRDefault="00F14673" w:rsidP="00824C86">
            <w:pPr>
              <w:jc w:val="center"/>
              <w:rPr>
                <w:b/>
                <w:sz w:val="22"/>
                <w:szCs w:val="40"/>
              </w:rPr>
            </w:pPr>
            <w:r w:rsidRPr="00724B6D">
              <w:rPr>
                <w:b/>
                <w:sz w:val="22"/>
                <w:szCs w:val="40"/>
              </w:rPr>
              <w:t>COURSE TITLE</w:t>
            </w:r>
          </w:p>
        </w:tc>
        <w:tc>
          <w:tcPr>
            <w:tcW w:w="1684" w:type="dxa"/>
            <w:shd w:val="clear" w:color="auto" w:fill="BFBFBF"/>
            <w:vAlign w:val="center"/>
          </w:tcPr>
          <w:p w:rsidR="00F14673" w:rsidRPr="00724B6D" w:rsidRDefault="00F14673" w:rsidP="00824C86">
            <w:pPr>
              <w:jc w:val="center"/>
              <w:rPr>
                <w:b/>
                <w:sz w:val="22"/>
                <w:szCs w:val="40"/>
              </w:rPr>
            </w:pPr>
            <w:r w:rsidRPr="00724B6D">
              <w:rPr>
                <w:b/>
                <w:sz w:val="22"/>
                <w:szCs w:val="40"/>
              </w:rPr>
              <w:t>COURSE CODE</w:t>
            </w:r>
          </w:p>
        </w:tc>
        <w:tc>
          <w:tcPr>
            <w:tcW w:w="1386" w:type="dxa"/>
            <w:shd w:val="clear" w:color="auto" w:fill="BFBFBF"/>
            <w:vAlign w:val="center"/>
          </w:tcPr>
          <w:p w:rsidR="00F14673" w:rsidRPr="00724B6D" w:rsidRDefault="00F14673" w:rsidP="00824C86">
            <w:pPr>
              <w:jc w:val="center"/>
              <w:rPr>
                <w:b/>
                <w:sz w:val="22"/>
                <w:szCs w:val="40"/>
              </w:rPr>
            </w:pPr>
            <w:r w:rsidRPr="00724B6D">
              <w:rPr>
                <w:b/>
                <w:sz w:val="22"/>
                <w:szCs w:val="40"/>
              </w:rPr>
              <w:t>CREDIT HOURS</w:t>
            </w:r>
          </w:p>
        </w:tc>
      </w:tr>
      <w:tr w:rsidR="007720B5" w:rsidRPr="00724B6D" w:rsidTr="00824C86">
        <w:trPr>
          <w:trHeight w:val="296"/>
        </w:trPr>
        <w:tc>
          <w:tcPr>
            <w:tcW w:w="875" w:type="dxa"/>
            <w:vAlign w:val="center"/>
          </w:tcPr>
          <w:p w:rsidR="007720B5" w:rsidRPr="00AC7927" w:rsidRDefault="007720B5" w:rsidP="007720B5">
            <w:pPr>
              <w:jc w:val="center"/>
              <w:rPr>
                <w:sz w:val="22"/>
                <w:szCs w:val="22"/>
              </w:rPr>
            </w:pPr>
            <w:r>
              <w:rPr>
                <w:sz w:val="22"/>
                <w:szCs w:val="22"/>
              </w:rPr>
              <w:t>36.</w:t>
            </w:r>
          </w:p>
        </w:tc>
        <w:tc>
          <w:tcPr>
            <w:tcW w:w="1557" w:type="dxa"/>
            <w:vMerge w:val="restart"/>
            <w:vAlign w:val="center"/>
          </w:tcPr>
          <w:p w:rsidR="007720B5" w:rsidRPr="00123089" w:rsidRDefault="007720B5" w:rsidP="007720B5">
            <w:pPr>
              <w:jc w:val="center"/>
              <w:rPr>
                <w:b/>
                <w:sz w:val="22"/>
                <w:szCs w:val="22"/>
              </w:rPr>
            </w:pPr>
            <w:r>
              <w:rPr>
                <w:b/>
                <w:sz w:val="22"/>
                <w:szCs w:val="22"/>
              </w:rPr>
              <w:t>7</w:t>
            </w:r>
            <w:r>
              <w:rPr>
                <w:b/>
                <w:sz w:val="22"/>
                <w:szCs w:val="22"/>
                <w:vertAlign w:val="superscript"/>
              </w:rPr>
              <w:t>th</w:t>
            </w:r>
          </w:p>
        </w:tc>
        <w:tc>
          <w:tcPr>
            <w:tcW w:w="4401" w:type="dxa"/>
            <w:vAlign w:val="center"/>
          </w:tcPr>
          <w:p w:rsidR="007720B5" w:rsidRPr="00AF4B9F" w:rsidRDefault="000A6B41" w:rsidP="000A6B41">
            <w:pPr>
              <w:rPr>
                <w:szCs w:val="20"/>
              </w:rPr>
            </w:pPr>
            <w:r>
              <w:t>(Time Series and panel data econometrics***) /</w:t>
            </w:r>
            <w:r w:rsidR="00377461" w:rsidRPr="00AF4B9F">
              <w:t>Econometrics-II</w:t>
            </w:r>
          </w:p>
        </w:tc>
        <w:tc>
          <w:tcPr>
            <w:tcW w:w="1684" w:type="dxa"/>
            <w:vAlign w:val="center"/>
          </w:tcPr>
          <w:p w:rsidR="007720B5" w:rsidRPr="00AF4B9F" w:rsidRDefault="00865490" w:rsidP="007720B5">
            <w:pPr>
              <w:jc w:val="center"/>
              <w:rPr>
                <w:szCs w:val="20"/>
              </w:rPr>
            </w:pPr>
            <w:r>
              <w:rPr>
                <w:szCs w:val="20"/>
              </w:rPr>
              <w:t>EC – 616</w:t>
            </w:r>
          </w:p>
        </w:tc>
        <w:tc>
          <w:tcPr>
            <w:tcW w:w="1386" w:type="dxa"/>
            <w:vAlign w:val="center"/>
          </w:tcPr>
          <w:p w:rsidR="007720B5" w:rsidRPr="00AF4B9F" w:rsidRDefault="007720B5" w:rsidP="007720B5">
            <w:pPr>
              <w:autoSpaceDE w:val="0"/>
              <w:autoSpaceDN w:val="0"/>
              <w:adjustRightInd w:val="0"/>
              <w:ind w:right="-117"/>
              <w:jc w:val="center"/>
              <w:rPr>
                <w:color w:val="000000"/>
                <w:szCs w:val="20"/>
              </w:rPr>
            </w:pPr>
            <w:r w:rsidRPr="00AF4B9F">
              <w:rPr>
                <w:color w:val="000000"/>
                <w:szCs w:val="20"/>
              </w:rPr>
              <w:t>3</w:t>
            </w:r>
          </w:p>
        </w:tc>
      </w:tr>
      <w:tr w:rsidR="007720B5" w:rsidRPr="00724B6D" w:rsidTr="00824C86">
        <w:trPr>
          <w:trHeight w:val="296"/>
        </w:trPr>
        <w:tc>
          <w:tcPr>
            <w:tcW w:w="875" w:type="dxa"/>
            <w:vAlign w:val="center"/>
          </w:tcPr>
          <w:p w:rsidR="007720B5" w:rsidRPr="00AC7927" w:rsidRDefault="007720B5" w:rsidP="007720B5">
            <w:pPr>
              <w:jc w:val="center"/>
              <w:rPr>
                <w:sz w:val="22"/>
                <w:szCs w:val="22"/>
              </w:rPr>
            </w:pPr>
            <w:r>
              <w:rPr>
                <w:sz w:val="22"/>
                <w:szCs w:val="22"/>
              </w:rPr>
              <w:t>37.</w:t>
            </w:r>
          </w:p>
        </w:tc>
        <w:tc>
          <w:tcPr>
            <w:tcW w:w="1557" w:type="dxa"/>
            <w:vMerge/>
          </w:tcPr>
          <w:p w:rsidR="007720B5" w:rsidRPr="00AC7927" w:rsidRDefault="007720B5" w:rsidP="007720B5">
            <w:pPr>
              <w:jc w:val="center"/>
              <w:rPr>
                <w:sz w:val="22"/>
                <w:szCs w:val="22"/>
              </w:rPr>
            </w:pPr>
          </w:p>
        </w:tc>
        <w:tc>
          <w:tcPr>
            <w:tcW w:w="4401" w:type="dxa"/>
            <w:vAlign w:val="center"/>
          </w:tcPr>
          <w:p w:rsidR="007720B5" w:rsidRPr="00E20957" w:rsidRDefault="000A6B41" w:rsidP="000A6B41">
            <w:pPr>
              <w:rPr>
                <w:szCs w:val="20"/>
              </w:rPr>
            </w:pPr>
            <w:r>
              <w:rPr>
                <w:szCs w:val="20"/>
              </w:rPr>
              <w:t>(Dynamic Optimization***)/</w:t>
            </w:r>
            <w:r w:rsidR="00206C72" w:rsidRPr="00AF4B9F">
              <w:rPr>
                <w:szCs w:val="20"/>
              </w:rPr>
              <w:t>International Trade Policy</w:t>
            </w:r>
            <w:r w:rsidR="00E42434">
              <w:rPr>
                <w:szCs w:val="20"/>
              </w:rPr>
              <w:t xml:space="preserve"> </w:t>
            </w:r>
          </w:p>
        </w:tc>
        <w:tc>
          <w:tcPr>
            <w:tcW w:w="1684" w:type="dxa"/>
            <w:vAlign w:val="center"/>
          </w:tcPr>
          <w:p w:rsidR="007720B5" w:rsidRPr="00AF4B9F" w:rsidRDefault="00865490" w:rsidP="007720B5">
            <w:pPr>
              <w:jc w:val="center"/>
              <w:rPr>
                <w:szCs w:val="20"/>
              </w:rPr>
            </w:pPr>
            <w:r>
              <w:rPr>
                <w:szCs w:val="20"/>
              </w:rPr>
              <w:t>EC – 623</w:t>
            </w:r>
          </w:p>
        </w:tc>
        <w:tc>
          <w:tcPr>
            <w:tcW w:w="1386" w:type="dxa"/>
            <w:vAlign w:val="center"/>
          </w:tcPr>
          <w:p w:rsidR="007720B5" w:rsidRPr="00AF4B9F" w:rsidRDefault="007720B5" w:rsidP="007720B5">
            <w:pPr>
              <w:autoSpaceDE w:val="0"/>
              <w:autoSpaceDN w:val="0"/>
              <w:adjustRightInd w:val="0"/>
              <w:ind w:right="-117"/>
              <w:jc w:val="center"/>
              <w:rPr>
                <w:color w:val="000000"/>
                <w:szCs w:val="20"/>
              </w:rPr>
            </w:pPr>
            <w:r w:rsidRPr="00AF4B9F">
              <w:rPr>
                <w:color w:val="000000"/>
                <w:szCs w:val="20"/>
              </w:rPr>
              <w:t>3</w:t>
            </w:r>
          </w:p>
        </w:tc>
      </w:tr>
      <w:tr w:rsidR="007720B5" w:rsidRPr="00724B6D" w:rsidTr="00824C86">
        <w:trPr>
          <w:trHeight w:val="296"/>
        </w:trPr>
        <w:tc>
          <w:tcPr>
            <w:tcW w:w="875" w:type="dxa"/>
            <w:vAlign w:val="center"/>
          </w:tcPr>
          <w:p w:rsidR="007720B5" w:rsidRPr="00AC7927" w:rsidRDefault="007720B5" w:rsidP="007720B5">
            <w:pPr>
              <w:jc w:val="center"/>
              <w:rPr>
                <w:sz w:val="22"/>
                <w:szCs w:val="22"/>
              </w:rPr>
            </w:pPr>
            <w:r>
              <w:rPr>
                <w:sz w:val="22"/>
                <w:szCs w:val="22"/>
              </w:rPr>
              <w:t>38.</w:t>
            </w:r>
          </w:p>
        </w:tc>
        <w:tc>
          <w:tcPr>
            <w:tcW w:w="1557" w:type="dxa"/>
            <w:vMerge/>
          </w:tcPr>
          <w:p w:rsidR="007720B5" w:rsidRPr="00AC7927" w:rsidRDefault="007720B5" w:rsidP="007720B5">
            <w:pPr>
              <w:jc w:val="center"/>
              <w:rPr>
                <w:sz w:val="22"/>
                <w:szCs w:val="22"/>
              </w:rPr>
            </w:pPr>
          </w:p>
        </w:tc>
        <w:tc>
          <w:tcPr>
            <w:tcW w:w="4401" w:type="dxa"/>
            <w:vAlign w:val="center"/>
          </w:tcPr>
          <w:p w:rsidR="007720B5" w:rsidRPr="00E20957" w:rsidRDefault="00206C72" w:rsidP="007720B5">
            <w:pPr>
              <w:rPr>
                <w:szCs w:val="20"/>
              </w:rPr>
            </w:pPr>
            <w:r>
              <w:rPr>
                <w:szCs w:val="20"/>
              </w:rPr>
              <w:t>Islamic Economics</w:t>
            </w:r>
          </w:p>
        </w:tc>
        <w:tc>
          <w:tcPr>
            <w:tcW w:w="1684" w:type="dxa"/>
            <w:vAlign w:val="center"/>
          </w:tcPr>
          <w:p w:rsidR="007720B5" w:rsidRPr="00AF4B9F" w:rsidRDefault="009F2070" w:rsidP="007720B5">
            <w:pPr>
              <w:jc w:val="center"/>
              <w:rPr>
                <w:szCs w:val="20"/>
              </w:rPr>
            </w:pPr>
            <w:r>
              <w:rPr>
                <w:szCs w:val="20"/>
              </w:rPr>
              <w:t>EC – 619</w:t>
            </w:r>
          </w:p>
        </w:tc>
        <w:tc>
          <w:tcPr>
            <w:tcW w:w="1386" w:type="dxa"/>
            <w:vAlign w:val="center"/>
          </w:tcPr>
          <w:p w:rsidR="007720B5" w:rsidRPr="00AF4B9F" w:rsidRDefault="007720B5" w:rsidP="007720B5">
            <w:pPr>
              <w:autoSpaceDE w:val="0"/>
              <w:autoSpaceDN w:val="0"/>
              <w:adjustRightInd w:val="0"/>
              <w:ind w:right="-117"/>
              <w:jc w:val="center"/>
              <w:rPr>
                <w:color w:val="000000"/>
                <w:szCs w:val="20"/>
              </w:rPr>
            </w:pPr>
            <w:r w:rsidRPr="00AF4B9F">
              <w:rPr>
                <w:color w:val="000000"/>
                <w:szCs w:val="20"/>
              </w:rPr>
              <w:t>3</w:t>
            </w:r>
          </w:p>
        </w:tc>
      </w:tr>
      <w:tr w:rsidR="007720B5" w:rsidRPr="00724B6D" w:rsidTr="00824C86">
        <w:trPr>
          <w:trHeight w:val="296"/>
        </w:trPr>
        <w:tc>
          <w:tcPr>
            <w:tcW w:w="875" w:type="dxa"/>
            <w:vAlign w:val="center"/>
          </w:tcPr>
          <w:p w:rsidR="007720B5" w:rsidRPr="00AC7927" w:rsidRDefault="007720B5" w:rsidP="007720B5">
            <w:pPr>
              <w:jc w:val="center"/>
              <w:rPr>
                <w:sz w:val="22"/>
                <w:szCs w:val="22"/>
              </w:rPr>
            </w:pPr>
            <w:r>
              <w:rPr>
                <w:sz w:val="22"/>
                <w:szCs w:val="22"/>
              </w:rPr>
              <w:t>39.</w:t>
            </w:r>
          </w:p>
        </w:tc>
        <w:tc>
          <w:tcPr>
            <w:tcW w:w="1557" w:type="dxa"/>
            <w:vMerge/>
          </w:tcPr>
          <w:p w:rsidR="007720B5" w:rsidRPr="00AC7927" w:rsidRDefault="007720B5" w:rsidP="007720B5">
            <w:pPr>
              <w:jc w:val="center"/>
              <w:rPr>
                <w:sz w:val="22"/>
                <w:szCs w:val="22"/>
              </w:rPr>
            </w:pPr>
          </w:p>
        </w:tc>
        <w:tc>
          <w:tcPr>
            <w:tcW w:w="4401" w:type="dxa"/>
            <w:vAlign w:val="center"/>
          </w:tcPr>
          <w:p w:rsidR="007720B5" w:rsidRPr="00E20957" w:rsidRDefault="00206C72" w:rsidP="007720B5">
            <w:pPr>
              <w:rPr>
                <w:szCs w:val="20"/>
              </w:rPr>
            </w:pPr>
            <w:r>
              <w:rPr>
                <w:szCs w:val="20"/>
              </w:rPr>
              <w:t>Enterpreneurial Economics(Optional 1)</w:t>
            </w:r>
          </w:p>
        </w:tc>
        <w:tc>
          <w:tcPr>
            <w:tcW w:w="1684" w:type="dxa"/>
            <w:vAlign w:val="center"/>
          </w:tcPr>
          <w:p w:rsidR="007720B5" w:rsidRPr="00AF4B9F" w:rsidRDefault="009F2070" w:rsidP="009F2070">
            <w:pPr>
              <w:rPr>
                <w:szCs w:val="20"/>
              </w:rPr>
            </w:pPr>
            <w:r>
              <w:rPr>
                <w:szCs w:val="20"/>
              </w:rPr>
              <w:t xml:space="preserve">     EC-631</w:t>
            </w:r>
          </w:p>
        </w:tc>
        <w:tc>
          <w:tcPr>
            <w:tcW w:w="1386" w:type="dxa"/>
            <w:vAlign w:val="center"/>
          </w:tcPr>
          <w:p w:rsidR="007720B5" w:rsidRPr="00AF4B9F" w:rsidRDefault="007720B5" w:rsidP="007720B5">
            <w:pPr>
              <w:autoSpaceDE w:val="0"/>
              <w:autoSpaceDN w:val="0"/>
              <w:adjustRightInd w:val="0"/>
              <w:ind w:right="-117"/>
              <w:jc w:val="center"/>
              <w:rPr>
                <w:color w:val="000000"/>
                <w:szCs w:val="20"/>
              </w:rPr>
            </w:pPr>
            <w:r w:rsidRPr="00AF4B9F">
              <w:rPr>
                <w:color w:val="000000"/>
                <w:szCs w:val="20"/>
              </w:rPr>
              <w:t>3</w:t>
            </w:r>
          </w:p>
        </w:tc>
      </w:tr>
      <w:tr w:rsidR="007720B5" w:rsidRPr="00724B6D" w:rsidTr="00824C86">
        <w:trPr>
          <w:trHeight w:val="296"/>
        </w:trPr>
        <w:tc>
          <w:tcPr>
            <w:tcW w:w="875" w:type="dxa"/>
            <w:vAlign w:val="center"/>
          </w:tcPr>
          <w:p w:rsidR="007720B5" w:rsidRPr="00AC7927" w:rsidRDefault="007720B5" w:rsidP="007720B5">
            <w:pPr>
              <w:jc w:val="center"/>
              <w:rPr>
                <w:sz w:val="22"/>
                <w:szCs w:val="22"/>
              </w:rPr>
            </w:pPr>
            <w:r>
              <w:rPr>
                <w:sz w:val="22"/>
                <w:szCs w:val="22"/>
              </w:rPr>
              <w:t>40.</w:t>
            </w:r>
          </w:p>
        </w:tc>
        <w:tc>
          <w:tcPr>
            <w:tcW w:w="1557" w:type="dxa"/>
            <w:vMerge/>
          </w:tcPr>
          <w:p w:rsidR="007720B5" w:rsidRPr="00AC7927" w:rsidRDefault="007720B5" w:rsidP="007720B5">
            <w:pPr>
              <w:jc w:val="center"/>
              <w:rPr>
                <w:sz w:val="22"/>
                <w:szCs w:val="22"/>
              </w:rPr>
            </w:pPr>
          </w:p>
        </w:tc>
        <w:tc>
          <w:tcPr>
            <w:tcW w:w="4401" w:type="dxa"/>
            <w:vAlign w:val="center"/>
          </w:tcPr>
          <w:p w:rsidR="007720B5" w:rsidRPr="00E20957" w:rsidRDefault="00206C72" w:rsidP="004202AA">
            <w:pPr>
              <w:autoSpaceDE w:val="0"/>
              <w:autoSpaceDN w:val="0"/>
              <w:adjustRightInd w:val="0"/>
              <w:ind w:right="-117"/>
              <w:rPr>
                <w:szCs w:val="20"/>
              </w:rPr>
            </w:pPr>
            <w:r>
              <w:rPr>
                <w:szCs w:val="20"/>
              </w:rPr>
              <w:t>Financial Institutions &amp; Markets (Optional 2)</w:t>
            </w:r>
          </w:p>
        </w:tc>
        <w:tc>
          <w:tcPr>
            <w:tcW w:w="1684" w:type="dxa"/>
            <w:vAlign w:val="center"/>
          </w:tcPr>
          <w:p w:rsidR="007720B5" w:rsidRPr="00AF4B9F" w:rsidRDefault="009F2070" w:rsidP="005010E3">
            <w:pPr>
              <w:rPr>
                <w:szCs w:val="20"/>
              </w:rPr>
            </w:pPr>
            <w:r>
              <w:rPr>
                <w:szCs w:val="20"/>
              </w:rPr>
              <w:t xml:space="preserve">     EC-632</w:t>
            </w:r>
          </w:p>
        </w:tc>
        <w:tc>
          <w:tcPr>
            <w:tcW w:w="1386" w:type="dxa"/>
            <w:vAlign w:val="center"/>
          </w:tcPr>
          <w:p w:rsidR="007720B5" w:rsidRPr="00AF4B9F" w:rsidRDefault="007720B5" w:rsidP="007720B5">
            <w:pPr>
              <w:autoSpaceDE w:val="0"/>
              <w:autoSpaceDN w:val="0"/>
              <w:adjustRightInd w:val="0"/>
              <w:ind w:right="-117"/>
              <w:jc w:val="center"/>
              <w:rPr>
                <w:color w:val="000000"/>
                <w:szCs w:val="20"/>
              </w:rPr>
            </w:pPr>
            <w:r w:rsidRPr="00AF4B9F">
              <w:rPr>
                <w:color w:val="000000"/>
                <w:szCs w:val="20"/>
              </w:rPr>
              <w:t>3</w:t>
            </w:r>
          </w:p>
        </w:tc>
      </w:tr>
      <w:tr w:rsidR="00F14673" w:rsidRPr="00724B6D" w:rsidTr="00824C86">
        <w:trPr>
          <w:trHeight w:val="296"/>
        </w:trPr>
        <w:tc>
          <w:tcPr>
            <w:tcW w:w="8517" w:type="dxa"/>
            <w:gridSpan w:val="4"/>
            <w:tcBorders>
              <w:bottom w:val="single" w:sz="4" w:space="0" w:color="auto"/>
            </w:tcBorders>
          </w:tcPr>
          <w:p w:rsidR="00F14673" w:rsidRPr="00130980" w:rsidRDefault="00F14673" w:rsidP="00824C86">
            <w:pPr>
              <w:jc w:val="right"/>
              <w:rPr>
                <w:b/>
                <w:sz w:val="22"/>
                <w:szCs w:val="20"/>
              </w:rPr>
            </w:pPr>
            <w:r w:rsidRPr="00130980">
              <w:rPr>
                <w:b/>
                <w:sz w:val="22"/>
                <w:szCs w:val="20"/>
              </w:rPr>
              <w:t>Total Credit Hours</w:t>
            </w:r>
          </w:p>
        </w:tc>
        <w:tc>
          <w:tcPr>
            <w:tcW w:w="1386" w:type="dxa"/>
            <w:tcBorders>
              <w:bottom w:val="single" w:sz="4" w:space="0" w:color="auto"/>
            </w:tcBorders>
          </w:tcPr>
          <w:p w:rsidR="00F14673" w:rsidRPr="00130980" w:rsidRDefault="007720B5" w:rsidP="00824C86">
            <w:pPr>
              <w:jc w:val="center"/>
              <w:rPr>
                <w:b/>
                <w:sz w:val="22"/>
                <w:szCs w:val="20"/>
              </w:rPr>
            </w:pPr>
            <w:r>
              <w:rPr>
                <w:b/>
                <w:sz w:val="22"/>
                <w:szCs w:val="20"/>
              </w:rPr>
              <w:t>15</w:t>
            </w:r>
          </w:p>
        </w:tc>
      </w:tr>
      <w:tr w:rsidR="00F14673" w:rsidRPr="00724B6D" w:rsidTr="00824C86">
        <w:trPr>
          <w:trHeight w:val="296"/>
        </w:trPr>
        <w:tc>
          <w:tcPr>
            <w:tcW w:w="875" w:type="dxa"/>
            <w:shd w:val="clear" w:color="auto" w:fill="BFBFBF"/>
            <w:vAlign w:val="center"/>
          </w:tcPr>
          <w:p w:rsidR="00F14673" w:rsidRPr="00724B6D" w:rsidRDefault="00F14673" w:rsidP="00824C86">
            <w:pPr>
              <w:jc w:val="center"/>
              <w:rPr>
                <w:b/>
                <w:sz w:val="22"/>
                <w:szCs w:val="40"/>
              </w:rPr>
            </w:pPr>
            <w:r w:rsidRPr="00724B6D">
              <w:rPr>
                <w:b/>
                <w:sz w:val="22"/>
                <w:szCs w:val="40"/>
              </w:rPr>
              <w:t>S.NO</w:t>
            </w:r>
          </w:p>
        </w:tc>
        <w:tc>
          <w:tcPr>
            <w:tcW w:w="1557" w:type="dxa"/>
            <w:shd w:val="clear" w:color="auto" w:fill="BFBFBF"/>
            <w:vAlign w:val="center"/>
          </w:tcPr>
          <w:p w:rsidR="00F14673" w:rsidRPr="00724B6D" w:rsidRDefault="00F14673" w:rsidP="00824C86">
            <w:pPr>
              <w:jc w:val="center"/>
              <w:rPr>
                <w:b/>
                <w:sz w:val="22"/>
                <w:szCs w:val="40"/>
              </w:rPr>
            </w:pPr>
            <w:r w:rsidRPr="00724B6D">
              <w:rPr>
                <w:b/>
                <w:sz w:val="22"/>
                <w:szCs w:val="40"/>
              </w:rPr>
              <w:t>SEMESTER</w:t>
            </w:r>
          </w:p>
        </w:tc>
        <w:tc>
          <w:tcPr>
            <w:tcW w:w="4401" w:type="dxa"/>
            <w:shd w:val="clear" w:color="auto" w:fill="BFBFBF"/>
            <w:vAlign w:val="center"/>
          </w:tcPr>
          <w:p w:rsidR="00F14673" w:rsidRPr="00724B6D" w:rsidRDefault="00F14673" w:rsidP="00824C86">
            <w:pPr>
              <w:jc w:val="center"/>
              <w:rPr>
                <w:b/>
                <w:sz w:val="22"/>
                <w:szCs w:val="40"/>
              </w:rPr>
            </w:pPr>
            <w:r w:rsidRPr="00724B6D">
              <w:rPr>
                <w:b/>
                <w:sz w:val="22"/>
                <w:szCs w:val="40"/>
              </w:rPr>
              <w:t>COURSE TITLE</w:t>
            </w:r>
          </w:p>
        </w:tc>
        <w:tc>
          <w:tcPr>
            <w:tcW w:w="1684" w:type="dxa"/>
            <w:shd w:val="clear" w:color="auto" w:fill="BFBFBF"/>
            <w:vAlign w:val="center"/>
          </w:tcPr>
          <w:p w:rsidR="00F14673" w:rsidRPr="00724B6D" w:rsidRDefault="00F14673" w:rsidP="00824C86">
            <w:pPr>
              <w:jc w:val="center"/>
              <w:rPr>
                <w:b/>
                <w:sz w:val="22"/>
                <w:szCs w:val="40"/>
              </w:rPr>
            </w:pPr>
            <w:r w:rsidRPr="00724B6D">
              <w:rPr>
                <w:b/>
                <w:sz w:val="22"/>
                <w:szCs w:val="40"/>
              </w:rPr>
              <w:t>COURSE CODE</w:t>
            </w:r>
          </w:p>
        </w:tc>
        <w:tc>
          <w:tcPr>
            <w:tcW w:w="1386" w:type="dxa"/>
            <w:shd w:val="clear" w:color="auto" w:fill="BFBFBF"/>
            <w:vAlign w:val="center"/>
          </w:tcPr>
          <w:p w:rsidR="00F14673" w:rsidRPr="00724B6D" w:rsidRDefault="00F14673" w:rsidP="00824C86">
            <w:pPr>
              <w:jc w:val="center"/>
              <w:rPr>
                <w:b/>
                <w:sz w:val="22"/>
                <w:szCs w:val="40"/>
              </w:rPr>
            </w:pPr>
            <w:r w:rsidRPr="00724B6D">
              <w:rPr>
                <w:b/>
                <w:sz w:val="22"/>
                <w:szCs w:val="40"/>
              </w:rPr>
              <w:t>CREDIT HOURS</w:t>
            </w:r>
          </w:p>
        </w:tc>
      </w:tr>
      <w:tr w:rsidR="00E20957" w:rsidRPr="00E20957" w:rsidTr="00824C86">
        <w:trPr>
          <w:trHeight w:val="296"/>
        </w:trPr>
        <w:tc>
          <w:tcPr>
            <w:tcW w:w="875" w:type="dxa"/>
            <w:vAlign w:val="center"/>
          </w:tcPr>
          <w:p w:rsidR="007720B5" w:rsidRPr="00AC7927" w:rsidRDefault="007720B5" w:rsidP="007720B5">
            <w:pPr>
              <w:jc w:val="center"/>
              <w:rPr>
                <w:sz w:val="22"/>
                <w:szCs w:val="22"/>
              </w:rPr>
            </w:pPr>
            <w:r>
              <w:rPr>
                <w:sz w:val="22"/>
                <w:szCs w:val="22"/>
              </w:rPr>
              <w:t>41.</w:t>
            </w:r>
          </w:p>
        </w:tc>
        <w:tc>
          <w:tcPr>
            <w:tcW w:w="1557" w:type="dxa"/>
            <w:vMerge w:val="restart"/>
            <w:vAlign w:val="center"/>
          </w:tcPr>
          <w:p w:rsidR="007720B5" w:rsidRPr="00123089" w:rsidRDefault="007720B5" w:rsidP="007720B5">
            <w:pPr>
              <w:jc w:val="center"/>
              <w:rPr>
                <w:b/>
              </w:rPr>
            </w:pPr>
            <w:r>
              <w:rPr>
                <w:b/>
                <w:sz w:val="26"/>
              </w:rPr>
              <w:t>8</w:t>
            </w:r>
            <w:r w:rsidRPr="00130980">
              <w:rPr>
                <w:b/>
                <w:sz w:val="26"/>
                <w:vertAlign w:val="superscript"/>
              </w:rPr>
              <w:t>th</w:t>
            </w:r>
          </w:p>
        </w:tc>
        <w:tc>
          <w:tcPr>
            <w:tcW w:w="4401" w:type="dxa"/>
            <w:vAlign w:val="center"/>
          </w:tcPr>
          <w:p w:rsidR="007720B5" w:rsidRPr="00E20957" w:rsidRDefault="00206C72" w:rsidP="007720B5">
            <w:r>
              <w:t>General Equilibrium and Welfare Economics</w:t>
            </w:r>
            <w:r w:rsidR="00E42434">
              <w:t>***</w:t>
            </w:r>
          </w:p>
        </w:tc>
        <w:tc>
          <w:tcPr>
            <w:tcW w:w="1684" w:type="dxa"/>
            <w:vAlign w:val="center"/>
          </w:tcPr>
          <w:p w:rsidR="007720B5" w:rsidRPr="00E20957" w:rsidRDefault="009F2070" w:rsidP="007720B5">
            <w:pPr>
              <w:jc w:val="center"/>
            </w:pPr>
            <w:r>
              <w:t>EC – 618</w:t>
            </w:r>
          </w:p>
        </w:tc>
        <w:tc>
          <w:tcPr>
            <w:tcW w:w="1386" w:type="dxa"/>
            <w:vAlign w:val="center"/>
          </w:tcPr>
          <w:p w:rsidR="007720B5" w:rsidRPr="00E20957" w:rsidRDefault="007720B5" w:rsidP="007720B5">
            <w:pPr>
              <w:autoSpaceDE w:val="0"/>
              <w:autoSpaceDN w:val="0"/>
              <w:adjustRightInd w:val="0"/>
              <w:ind w:right="-117"/>
              <w:jc w:val="center"/>
            </w:pPr>
            <w:r w:rsidRPr="00E20957">
              <w:t>3</w:t>
            </w:r>
          </w:p>
        </w:tc>
      </w:tr>
      <w:tr w:rsidR="00E20957" w:rsidRPr="00E20957" w:rsidTr="00824C86">
        <w:trPr>
          <w:trHeight w:val="296"/>
        </w:trPr>
        <w:tc>
          <w:tcPr>
            <w:tcW w:w="875" w:type="dxa"/>
            <w:vAlign w:val="center"/>
          </w:tcPr>
          <w:p w:rsidR="007720B5" w:rsidRPr="00AC7927" w:rsidRDefault="007720B5" w:rsidP="007720B5">
            <w:pPr>
              <w:jc w:val="center"/>
              <w:rPr>
                <w:sz w:val="22"/>
                <w:szCs w:val="22"/>
              </w:rPr>
            </w:pPr>
            <w:r>
              <w:rPr>
                <w:sz w:val="22"/>
                <w:szCs w:val="22"/>
              </w:rPr>
              <w:t>42.</w:t>
            </w:r>
          </w:p>
        </w:tc>
        <w:tc>
          <w:tcPr>
            <w:tcW w:w="1557" w:type="dxa"/>
            <w:vMerge/>
          </w:tcPr>
          <w:p w:rsidR="007720B5" w:rsidRPr="00123089" w:rsidRDefault="007720B5" w:rsidP="007720B5">
            <w:pPr>
              <w:jc w:val="center"/>
            </w:pPr>
          </w:p>
        </w:tc>
        <w:tc>
          <w:tcPr>
            <w:tcW w:w="4401" w:type="dxa"/>
            <w:vAlign w:val="center"/>
          </w:tcPr>
          <w:p w:rsidR="007720B5" w:rsidRPr="00E20957" w:rsidRDefault="00E42434" w:rsidP="007720B5">
            <w:r>
              <w:t>(Economic Growth***)/</w:t>
            </w:r>
            <w:r w:rsidR="00206C72">
              <w:t>Regional Economics</w:t>
            </w:r>
          </w:p>
        </w:tc>
        <w:tc>
          <w:tcPr>
            <w:tcW w:w="1684" w:type="dxa"/>
            <w:vAlign w:val="center"/>
          </w:tcPr>
          <w:p w:rsidR="007720B5" w:rsidRPr="00E20957" w:rsidRDefault="009F2070" w:rsidP="007720B5">
            <w:pPr>
              <w:jc w:val="center"/>
            </w:pPr>
            <w:r>
              <w:t>EC – 639</w:t>
            </w:r>
          </w:p>
        </w:tc>
        <w:tc>
          <w:tcPr>
            <w:tcW w:w="1386" w:type="dxa"/>
            <w:vAlign w:val="center"/>
          </w:tcPr>
          <w:p w:rsidR="007720B5" w:rsidRPr="00E20957" w:rsidRDefault="007720B5" w:rsidP="007720B5">
            <w:pPr>
              <w:autoSpaceDE w:val="0"/>
              <w:autoSpaceDN w:val="0"/>
              <w:adjustRightInd w:val="0"/>
              <w:ind w:right="-117"/>
              <w:jc w:val="center"/>
            </w:pPr>
            <w:r w:rsidRPr="00E20957">
              <w:t>3</w:t>
            </w:r>
          </w:p>
        </w:tc>
      </w:tr>
      <w:tr w:rsidR="00E20957" w:rsidRPr="00E20957" w:rsidTr="00824C86">
        <w:trPr>
          <w:trHeight w:val="296"/>
        </w:trPr>
        <w:tc>
          <w:tcPr>
            <w:tcW w:w="875" w:type="dxa"/>
            <w:vAlign w:val="center"/>
          </w:tcPr>
          <w:p w:rsidR="007720B5" w:rsidRPr="00AC7927" w:rsidRDefault="007720B5" w:rsidP="007720B5">
            <w:pPr>
              <w:jc w:val="center"/>
              <w:rPr>
                <w:sz w:val="22"/>
                <w:szCs w:val="22"/>
              </w:rPr>
            </w:pPr>
            <w:r>
              <w:rPr>
                <w:sz w:val="22"/>
                <w:szCs w:val="22"/>
              </w:rPr>
              <w:t>43.</w:t>
            </w:r>
          </w:p>
        </w:tc>
        <w:tc>
          <w:tcPr>
            <w:tcW w:w="1557" w:type="dxa"/>
            <w:vMerge/>
          </w:tcPr>
          <w:p w:rsidR="007720B5" w:rsidRPr="00123089" w:rsidRDefault="007720B5" w:rsidP="007720B5">
            <w:pPr>
              <w:jc w:val="center"/>
            </w:pPr>
          </w:p>
        </w:tc>
        <w:tc>
          <w:tcPr>
            <w:tcW w:w="4401" w:type="dxa"/>
            <w:vAlign w:val="center"/>
          </w:tcPr>
          <w:p w:rsidR="007720B5" w:rsidRPr="00E20957" w:rsidRDefault="00206C72" w:rsidP="00206C72">
            <w:r w:rsidRPr="00E20957">
              <w:t xml:space="preserve">Major Issues in Pakisatn Economy  </w:t>
            </w:r>
          </w:p>
        </w:tc>
        <w:tc>
          <w:tcPr>
            <w:tcW w:w="1684" w:type="dxa"/>
            <w:vAlign w:val="center"/>
          </w:tcPr>
          <w:p w:rsidR="007720B5" w:rsidRPr="00E20957" w:rsidRDefault="002C5F18" w:rsidP="009F2070">
            <w:pPr>
              <w:jc w:val="center"/>
            </w:pPr>
            <w:r>
              <w:t>EC – 62</w:t>
            </w:r>
            <w:r w:rsidR="009F2070">
              <w:t>4</w:t>
            </w:r>
          </w:p>
        </w:tc>
        <w:tc>
          <w:tcPr>
            <w:tcW w:w="1386" w:type="dxa"/>
            <w:vAlign w:val="center"/>
          </w:tcPr>
          <w:p w:rsidR="007720B5" w:rsidRPr="00E20957" w:rsidRDefault="007720B5" w:rsidP="007720B5">
            <w:pPr>
              <w:autoSpaceDE w:val="0"/>
              <w:autoSpaceDN w:val="0"/>
              <w:adjustRightInd w:val="0"/>
              <w:ind w:right="-117"/>
              <w:jc w:val="center"/>
            </w:pPr>
            <w:r w:rsidRPr="00E20957">
              <w:t>3</w:t>
            </w:r>
          </w:p>
        </w:tc>
      </w:tr>
      <w:tr w:rsidR="00E42434" w:rsidRPr="00E20957" w:rsidTr="00824C86">
        <w:trPr>
          <w:trHeight w:val="296"/>
        </w:trPr>
        <w:tc>
          <w:tcPr>
            <w:tcW w:w="875" w:type="dxa"/>
            <w:vAlign w:val="center"/>
          </w:tcPr>
          <w:p w:rsidR="00E42434" w:rsidRPr="00AC7927" w:rsidRDefault="00E42434" w:rsidP="007720B5">
            <w:pPr>
              <w:jc w:val="center"/>
              <w:rPr>
                <w:sz w:val="22"/>
                <w:szCs w:val="22"/>
              </w:rPr>
            </w:pPr>
            <w:r>
              <w:rPr>
                <w:sz w:val="22"/>
                <w:szCs w:val="22"/>
              </w:rPr>
              <w:t>44.</w:t>
            </w:r>
          </w:p>
        </w:tc>
        <w:tc>
          <w:tcPr>
            <w:tcW w:w="1557" w:type="dxa"/>
            <w:vMerge/>
          </w:tcPr>
          <w:p w:rsidR="00E42434" w:rsidRPr="00123089" w:rsidRDefault="00E42434" w:rsidP="007720B5">
            <w:pPr>
              <w:jc w:val="center"/>
            </w:pPr>
          </w:p>
        </w:tc>
        <w:tc>
          <w:tcPr>
            <w:tcW w:w="4401" w:type="dxa"/>
            <w:vMerge w:val="restart"/>
            <w:vAlign w:val="center"/>
          </w:tcPr>
          <w:p w:rsidR="00E42434" w:rsidRPr="00E20957" w:rsidRDefault="00E42434" w:rsidP="007720B5">
            <w:r>
              <w:t>Optional 3*{Research Project/Thesis)</w:t>
            </w:r>
          </w:p>
          <w:p w:rsidR="00E42434" w:rsidRPr="00E20957" w:rsidRDefault="00E42434" w:rsidP="00A42917">
            <w:r>
              <w:t>Optional 4*</w:t>
            </w:r>
          </w:p>
        </w:tc>
        <w:tc>
          <w:tcPr>
            <w:tcW w:w="1684" w:type="dxa"/>
            <w:vAlign w:val="center"/>
          </w:tcPr>
          <w:p w:rsidR="00E42434" w:rsidRPr="00E20957" w:rsidRDefault="00E42434" w:rsidP="007720B5">
            <w:r>
              <w:t xml:space="preserve">     EC-</w:t>
            </w:r>
            <w:r w:rsidR="009F2070">
              <w:t>699</w:t>
            </w:r>
          </w:p>
        </w:tc>
        <w:tc>
          <w:tcPr>
            <w:tcW w:w="1386" w:type="dxa"/>
            <w:vAlign w:val="center"/>
          </w:tcPr>
          <w:p w:rsidR="00E42434" w:rsidRPr="00E20957" w:rsidRDefault="00E42434" w:rsidP="007720B5">
            <w:pPr>
              <w:autoSpaceDE w:val="0"/>
              <w:autoSpaceDN w:val="0"/>
              <w:adjustRightInd w:val="0"/>
              <w:ind w:right="-117"/>
              <w:jc w:val="center"/>
            </w:pPr>
            <w:r w:rsidRPr="00E20957">
              <w:t>3</w:t>
            </w:r>
          </w:p>
        </w:tc>
      </w:tr>
      <w:tr w:rsidR="00E42434" w:rsidRPr="00E20957" w:rsidTr="00824C86">
        <w:trPr>
          <w:trHeight w:val="296"/>
        </w:trPr>
        <w:tc>
          <w:tcPr>
            <w:tcW w:w="875" w:type="dxa"/>
            <w:vAlign w:val="center"/>
          </w:tcPr>
          <w:p w:rsidR="00E42434" w:rsidRDefault="00E42434" w:rsidP="007720B5">
            <w:pPr>
              <w:jc w:val="center"/>
              <w:rPr>
                <w:sz w:val="22"/>
                <w:szCs w:val="22"/>
              </w:rPr>
            </w:pPr>
          </w:p>
        </w:tc>
        <w:tc>
          <w:tcPr>
            <w:tcW w:w="1557" w:type="dxa"/>
            <w:vMerge/>
          </w:tcPr>
          <w:p w:rsidR="00E42434" w:rsidRPr="00123089" w:rsidRDefault="00E42434" w:rsidP="007720B5">
            <w:pPr>
              <w:jc w:val="center"/>
            </w:pPr>
          </w:p>
        </w:tc>
        <w:tc>
          <w:tcPr>
            <w:tcW w:w="4401" w:type="dxa"/>
            <w:vMerge/>
            <w:vAlign w:val="center"/>
          </w:tcPr>
          <w:p w:rsidR="00E42434" w:rsidRPr="00E20957" w:rsidRDefault="00E42434" w:rsidP="007720B5"/>
        </w:tc>
        <w:tc>
          <w:tcPr>
            <w:tcW w:w="1684" w:type="dxa"/>
            <w:vAlign w:val="center"/>
          </w:tcPr>
          <w:p w:rsidR="00E42434" w:rsidRPr="00E20957" w:rsidRDefault="00E42434" w:rsidP="007720B5"/>
        </w:tc>
        <w:tc>
          <w:tcPr>
            <w:tcW w:w="1386" w:type="dxa"/>
            <w:vAlign w:val="center"/>
          </w:tcPr>
          <w:p w:rsidR="00E42434" w:rsidRPr="00E20957" w:rsidRDefault="00E42434" w:rsidP="007720B5">
            <w:pPr>
              <w:autoSpaceDE w:val="0"/>
              <w:autoSpaceDN w:val="0"/>
              <w:adjustRightInd w:val="0"/>
              <w:ind w:right="-117"/>
              <w:jc w:val="center"/>
            </w:pPr>
            <w:r>
              <w:t>3</w:t>
            </w:r>
          </w:p>
        </w:tc>
      </w:tr>
      <w:tr w:rsidR="00E20957" w:rsidRPr="00E20957" w:rsidTr="00824C86">
        <w:trPr>
          <w:trHeight w:val="296"/>
        </w:trPr>
        <w:tc>
          <w:tcPr>
            <w:tcW w:w="875" w:type="dxa"/>
            <w:vAlign w:val="center"/>
          </w:tcPr>
          <w:p w:rsidR="00F14673" w:rsidRPr="00AC7927" w:rsidRDefault="00F14673" w:rsidP="00824C86">
            <w:pPr>
              <w:jc w:val="center"/>
              <w:rPr>
                <w:sz w:val="22"/>
                <w:szCs w:val="22"/>
              </w:rPr>
            </w:pPr>
            <w:r>
              <w:rPr>
                <w:sz w:val="22"/>
                <w:szCs w:val="22"/>
              </w:rPr>
              <w:t>45.</w:t>
            </w:r>
          </w:p>
        </w:tc>
        <w:tc>
          <w:tcPr>
            <w:tcW w:w="1557" w:type="dxa"/>
            <w:vMerge/>
          </w:tcPr>
          <w:p w:rsidR="00F14673" w:rsidRPr="00123089" w:rsidRDefault="00F14673" w:rsidP="00824C86">
            <w:pPr>
              <w:jc w:val="center"/>
            </w:pPr>
          </w:p>
        </w:tc>
        <w:tc>
          <w:tcPr>
            <w:tcW w:w="4401" w:type="dxa"/>
            <w:vMerge w:val="restart"/>
            <w:vAlign w:val="center"/>
          </w:tcPr>
          <w:p w:rsidR="00F14673" w:rsidRPr="00E20957" w:rsidRDefault="00F14673" w:rsidP="00824C86">
            <w:pPr>
              <w:autoSpaceDE w:val="0"/>
              <w:autoSpaceDN w:val="0"/>
              <w:adjustRightInd w:val="0"/>
              <w:ind w:right="-117"/>
              <w:rPr>
                <w:sz w:val="22"/>
              </w:rPr>
            </w:pPr>
          </w:p>
        </w:tc>
        <w:tc>
          <w:tcPr>
            <w:tcW w:w="1684" w:type="dxa"/>
            <w:vMerge w:val="restart"/>
          </w:tcPr>
          <w:p w:rsidR="00F14673" w:rsidRPr="00E20957" w:rsidRDefault="00F14673" w:rsidP="005010E3">
            <w:pPr>
              <w:rPr>
                <w:sz w:val="22"/>
              </w:rPr>
            </w:pPr>
          </w:p>
        </w:tc>
        <w:tc>
          <w:tcPr>
            <w:tcW w:w="1386" w:type="dxa"/>
            <w:vMerge w:val="restart"/>
            <w:vAlign w:val="center"/>
          </w:tcPr>
          <w:p w:rsidR="00F14673" w:rsidRPr="00E20957" w:rsidRDefault="00F14673" w:rsidP="00824C86">
            <w:pPr>
              <w:autoSpaceDE w:val="0"/>
              <w:autoSpaceDN w:val="0"/>
              <w:adjustRightInd w:val="0"/>
              <w:ind w:right="-117"/>
              <w:jc w:val="center"/>
              <w:rPr>
                <w:sz w:val="22"/>
              </w:rPr>
            </w:pPr>
          </w:p>
        </w:tc>
      </w:tr>
      <w:tr w:rsidR="00F14673" w:rsidRPr="00724B6D" w:rsidTr="00824C86">
        <w:trPr>
          <w:trHeight w:val="296"/>
        </w:trPr>
        <w:tc>
          <w:tcPr>
            <w:tcW w:w="875" w:type="dxa"/>
            <w:vAlign w:val="center"/>
          </w:tcPr>
          <w:p w:rsidR="00F14673" w:rsidRPr="00AC7927" w:rsidRDefault="00F14673" w:rsidP="00824C86">
            <w:pPr>
              <w:jc w:val="center"/>
              <w:rPr>
                <w:sz w:val="22"/>
                <w:szCs w:val="22"/>
              </w:rPr>
            </w:pPr>
            <w:r>
              <w:rPr>
                <w:sz w:val="22"/>
                <w:szCs w:val="22"/>
              </w:rPr>
              <w:t>46.</w:t>
            </w:r>
          </w:p>
        </w:tc>
        <w:tc>
          <w:tcPr>
            <w:tcW w:w="1557" w:type="dxa"/>
            <w:vMerge/>
          </w:tcPr>
          <w:p w:rsidR="00F14673" w:rsidRPr="00123089" w:rsidRDefault="00F14673" w:rsidP="00824C86">
            <w:pPr>
              <w:jc w:val="center"/>
            </w:pPr>
          </w:p>
        </w:tc>
        <w:tc>
          <w:tcPr>
            <w:tcW w:w="4401" w:type="dxa"/>
            <w:vMerge/>
            <w:vAlign w:val="center"/>
          </w:tcPr>
          <w:p w:rsidR="00F14673" w:rsidRPr="00130980" w:rsidRDefault="00F14673" w:rsidP="00824C86">
            <w:pPr>
              <w:autoSpaceDE w:val="0"/>
              <w:autoSpaceDN w:val="0"/>
              <w:adjustRightInd w:val="0"/>
              <w:ind w:right="-117"/>
              <w:rPr>
                <w:color w:val="000000"/>
                <w:sz w:val="22"/>
              </w:rPr>
            </w:pPr>
          </w:p>
        </w:tc>
        <w:tc>
          <w:tcPr>
            <w:tcW w:w="1684" w:type="dxa"/>
            <w:vMerge/>
            <w:vAlign w:val="center"/>
          </w:tcPr>
          <w:p w:rsidR="00F14673" w:rsidRPr="00130980" w:rsidRDefault="00F14673" w:rsidP="00824C86">
            <w:pPr>
              <w:jc w:val="center"/>
              <w:rPr>
                <w:sz w:val="22"/>
              </w:rPr>
            </w:pPr>
          </w:p>
        </w:tc>
        <w:tc>
          <w:tcPr>
            <w:tcW w:w="1386" w:type="dxa"/>
            <w:vMerge/>
            <w:vAlign w:val="center"/>
          </w:tcPr>
          <w:p w:rsidR="00F14673" w:rsidRPr="00130980" w:rsidRDefault="00F14673" w:rsidP="00824C86">
            <w:pPr>
              <w:autoSpaceDE w:val="0"/>
              <w:autoSpaceDN w:val="0"/>
              <w:adjustRightInd w:val="0"/>
              <w:ind w:right="-117"/>
              <w:jc w:val="center"/>
              <w:rPr>
                <w:color w:val="000000"/>
                <w:sz w:val="22"/>
              </w:rPr>
            </w:pPr>
          </w:p>
        </w:tc>
      </w:tr>
      <w:tr w:rsidR="00F14673" w:rsidRPr="00724B6D" w:rsidTr="00E42434">
        <w:trPr>
          <w:trHeight w:val="296"/>
        </w:trPr>
        <w:tc>
          <w:tcPr>
            <w:tcW w:w="8517" w:type="dxa"/>
            <w:gridSpan w:val="4"/>
          </w:tcPr>
          <w:p w:rsidR="00F14673" w:rsidRPr="00130980" w:rsidRDefault="00F14673" w:rsidP="00824C86">
            <w:pPr>
              <w:jc w:val="right"/>
              <w:rPr>
                <w:b/>
                <w:sz w:val="22"/>
                <w:szCs w:val="20"/>
              </w:rPr>
            </w:pPr>
            <w:r w:rsidRPr="00130980">
              <w:rPr>
                <w:b/>
                <w:sz w:val="22"/>
                <w:szCs w:val="20"/>
              </w:rPr>
              <w:lastRenderedPageBreak/>
              <w:t>Total Credit Hours</w:t>
            </w:r>
          </w:p>
        </w:tc>
        <w:tc>
          <w:tcPr>
            <w:tcW w:w="1386" w:type="dxa"/>
          </w:tcPr>
          <w:p w:rsidR="00F14673" w:rsidRPr="00130980" w:rsidRDefault="007720B5" w:rsidP="00824C86">
            <w:pPr>
              <w:jc w:val="center"/>
              <w:rPr>
                <w:b/>
                <w:sz w:val="22"/>
                <w:szCs w:val="20"/>
              </w:rPr>
            </w:pPr>
            <w:r>
              <w:rPr>
                <w:b/>
                <w:sz w:val="22"/>
                <w:szCs w:val="20"/>
              </w:rPr>
              <w:t>15</w:t>
            </w:r>
          </w:p>
        </w:tc>
      </w:tr>
      <w:tr w:rsidR="00E42434" w:rsidRPr="00724B6D" w:rsidTr="00824C86">
        <w:trPr>
          <w:trHeight w:val="296"/>
        </w:trPr>
        <w:tc>
          <w:tcPr>
            <w:tcW w:w="8517" w:type="dxa"/>
            <w:gridSpan w:val="4"/>
            <w:tcBorders>
              <w:bottom w:val="single" w:sz="4" w:space="0" w:color="auto"/>
            </w:tcBorders>
          </w:tcPr>
          <w:p w:rsidR="00E42434" w:rsidRPr="00130980" w:rsidRDefault="00E42434" w:rsidP="00824C86">
            <w:pPr>
              <w:jc w:val="right"/>
              <w:rPr>
                <w:b/>
                <w:sz w:val="22"/>
                <w:szCs w:val="20"/>
              </w:rPr>
            </w:pPr>
            <w:r>
              <w:rPr>
                <w:b/>
                <w:sz w:val="22"/>
                <w:szCs w:val="20"/>
              </w:rPr>
              <w:t>Total credit hours of  Scheme</w:t>
            </w:r>
          </w:p>
        </w:tc>
        <w:tc>
          <w:tcPr>
            <w:tcW w:w="1386" w:type="dxa"/>
            <w:tcBorders>
              <w:bottom w:val="single" w:sz="4" w:space="0" w:color="auto"/>
            </w:tcBorders>
          </w:tcPr>
          <w:p w:rsidR="00E42434" w:rsidRDefault="00E42434" w:rsidP="00824C86">
            <w:pPr>
              <w:jc w:val="center"/>
              <w:rPr>
                <w:b/>
                <w:sz w:val="22"/>
                <w:szCs w:val="20"/>
              </w:rPr>
            </w:pPr>
            <w:r>
              <w:rPr>
                <w:b/>
                <w:sz w:val="22"/>
                <w:szCs w:val="20"/>
              </w:rPr>
              <w:t>130</w:t>
            </w:r>
          </w:p>
        </w:tc>
      </w:tr>
    </w:tbl>
    <w:p w:rsidR="00DE64B0" w:rsidRDefault="00DE64B0" w:rsidP="00384B4D">
      <w:pPr>
        <w:tabs>
          <w:tab w:val="left" w:pos="1739"/>
        </w:tabs>
        <w:rPr>
          <w:b/>
          <w:caps/>
          <w:noProof/>
          <w:szCs w:val="32"/>
        </w:rPr>
      </w:pPr>
      <w:r>
        <w:rPr>
          <w:sz w:val="22"/>
        </w:rPr>
        <w:t>* University</w:t>
      </w:r>
      <w:r w:rsidR="00494537">
        <w:rPr>
          <w:sz w:val="22"/>
        </w:rPr>
        <w:t xml:space="preserve"> has option to offer research project / research thesis (worth 6 credit hours) in lieu of two optional courses</w:t>
      </w:r>
      <w:r w:rsidR="00494537">
        <w:rPr>
          <w:b/>
          <w:caps/>
          <w:noProof/>
          <w:szCs w:val="32"/>
        </w:rPr>
        <w:t>.</w:t>
      </w:r>
    </w:p>
    <w:p w:rsidR="00F14673" w:rsidRPr="00DE64B0" w:rsidRDefault="00384B4D" w:rsidP="00DE64B0">
      <w:pPr>
        <w:pStyle w:val="ListParagraph"/>
        <w:numPr>
          <w:ilvl w:val="0"/>
          <w:numId w:val="114"/>
        </w:numPr>
        <w:tabs>
          <w:tab w:val="left" w:pos="1739"/>
        </w:tabs>
        <w:rPr>
          <w:b/>
          <w:caps/>
          <w:noProof/>
          <w:szCs w:val="32"/>
        </w:rPr>
      </w:pPr>
      <w:r w:rsidRPr="00DE64B0">
        <w:rPr>
          <w:caps/>
          <w:noProof/>
          <w:szCs w:val="32"/>
        </w:rPr>
        <w:t>IN RESEARCH PROJECT BOTH THESIS AND INTERNSHIP REPORT OF 8 T</w:t>
      </w:r>
      <w:r w:rsidR="00D7124D" w:rsidRPr="00DE64B0">
        <w:rPr>
          <w:caps/>
          <w:noProof/>
          <w:szCs w:val="32"/>
        </w:rPr>
        <w:t>o</w:t>
      </w:r>
      <w:r w:rsidRPr="00DE64B0">
        <w:rPr>
          <w:caps/>
          <w:noProof/>
          <w:szCs w:val="32"/>
        </w:rPr>
        <w:t xml:space="preserve"> 12 WEEKS WILL BE ACCEPTABLE.</w:t>
      </w:r>
    </w:p>
    <w:p w:rsidR="0089048E" w:rsidRDefault="0089048E" w:rsidP="00DE64B0">
      <w:pPr>
        <w:pStyle w:val="NormalWeb"/>
        <w:numPr>
          <w:ilvl w:val="0"/>
          <w:numId w:val="114"/>
        </w:numPr>
        <w:shd w:val="clear" w:color="auto" w:fill="FFFFFF"/>
        <w:spacing w:before="0" w:beforeAutospacing="0" w:after="0" w:afterAutospacing="0" w:line="360" w:lineRule="auto"/>
        <w:textAlignment w:val="baseline"/>
        <w:rPr>
          <w:color w:val="000000"/>
          <w:sz w:val="28"/>
          <w:szCs w:val="28"/>
        </w:rPr>
      </w:pPr>
      <w:r w:rsidRPr="00494537">
        <w:rPr>
          <w:color w:val="000000"/>
          <w:sz w:val="28"/>
          <w:szCs w:val="28"/>
        </w:rPr>
        <w:t>The sequence of all the general courses offered in different semesters can be changed accordingly</w:t>
      </w:r>
      <w:r w:rsidRPr="00DC1032">
        <w:rPr>
          <w:color w:val="000000"/>
          <w:sz w:val="28"/>
          <w:szCs w:val="28"/>
        </w:rPr>
        <w:t xml:space="preserve">. </w:t>
      </w:r>
    </w:p>
    <w:p w:rsidR="009F2070" w:rsidRDefault="009F2070">
      <w:pPr>
        <w:spacing w:after="200" w:line="276" w:lineRule="auto"/>
        <w:jc w:val="both"/>
        <w:rPr>
          <w:color w:val="000000"/>
        </w:rPr>
      </w:pPr>
      <w:r>
        <w:rPr>
          <w:color w:val="000000"/>
        </w:rPr>
        <w:br w:type="page"/>
      </w:r>
    </w:p>
    <w:p w:rsidR="00EC4F83" w:rsidRDefault="00EC4F83" w:rsidP="00F14673">
      <w:pPr>
        <w:pStyle w:val="NormalWeb"/>
        <w:shd w:val="clear" w:color="auto" w:fill="FFFFFF"/>
        <w:spacing w:before="0" w:beforeAutospacing="0" w:after="0" w:afterAutospacing="0" w:line="360" w:lineRule="auto"/>
        <w:textAlignment w:val="baseline"/>
        <w:rPr>
          <w:color w:val="000000"/>
        </w:rPr>
      </w:pPr>
    </w:p>
    <w:p w:rsidR="009F2070" w:rsidRDefault="009F2070" w:rsidP="009F2070">
      <w:pPr>
        <w:spacing w:line="0" w:lineRule="atLeast"/>
        <w:ind w:right="320"/>
        <w:jc w:val="center"/>
        <w:rPr>
          <w:b/>
        </w:rPr>
      </w:pPr>
      <w:r>
        <w:rPr>
          <w:b/>
        </w:rPr>
        <w:t>SHAHEED BENAZIR BHUTTO WOMEN UNIVERSITY PESHAWAR</w:t>
      </w:r>
    </w:p>
    <w:p w:rsidR="009F2070" w:rsidRDefault="009F2070" w:rsidP="009F2070">
      <w:pPr>
        <w:spacing w:line="20" w:lineRule="exact"/>
      </w:pPr>
      <w:r>
        <w:rPr>
          <w:b/>
          <w:noProof/>
        </w:rPr>
        <w:drawing>
          <wp:anchor distT="0" distB="0" distL="114300" distR="114300" simplePos="0" relativeHeight="251711488" behindDoc="1" locked="0" layoutInCell="1" allowOverlap="1">
            <wp:simplePos x="0" y="0"/>
            <wp:positionH relativeFrom="column">
              <wp:posOffset>-370840</wp:posOffset>
            </wp:positionH>
            <wp:positionV relativeFrom="paragraph">
              <wp:posOffset>-157480</wp:posOffset>
            </wp:positionV>
            <wp:extent cx="6410960" cy="5765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0960" cy="576580"/>
                    </a:xfrm>
                    <a:prstGeom prst="rect">
                      <a:avLst/>
                    </a:prstGeom>
                    <a:noFill/>
                  </pic:spPr>
                </pic:pic>
              </a:graphicData>
            </a:graphic>
          </wp:anchor>
        </w:drawing>
      </w:r>
    </w:p>
    <w:p w:rsidR="009F2070" w:rsidRDefault="009F2070" w:rsidP="009F2070">
      <w:pPr>
        <w:spacing w:line="238" w:lineRule="auto"/>
        <w:ind w:right="300"/>
        <w:jc w:val="center"/>
        <w:rPr>
          <w:i/>
        </w:rPr>
      </w:pPr>
      <w:r>
        <w:rPr>
          <w:i/>
        </w:rPr>
        <w:t>DEPARTMENT OF ECONOMICS</w:t>
      </w:r>
    </w:p>
    <w:p w:rsidR="009F2070" w:rsidRDefault="009F2070" w:rsidP="009F2070">
      <w:pPr>
        <w:spacing w:line="140" w:lineRule="exact"/>
      </w:pPr>
    </w:p>
    <w:p w:rsidR="009F2070" w:rsidRDefault="009F2070" w:rsidP="009F2070">
      <w:pPr>
        <w:spacing w:line="0" w:lineRule="atLeast"/>
        <w:ind w:left="860"/>
        <w:jc w:val="center"/>
        <w:rPr>
          <w:b/>
          <w:u w:val="single"/>
        </w:rPr>
      </w:pPr>
      <w:r>
        <w:rPr>
          <w:b/>
          <w:u w:val="single"/>
        </w:rPr>
        <w:t>SCHEME OF STUDIES OF BS ECONOMICS Existing Sessions</w:t>
      </w:r>
    </w:p>
    <w:p w:rsidR="009F2070" w:rsidRDefault="009F2070" w:rsidP="009F2070">
      <w:pPr>
        <w:spacing w:line="0" w:lineRule="atLeast"/>
        <w:ind w:left="860"/>
        <w:jc w:val="center"/>
      </w:pPr>
      <w:r>
        <w:rPr>
          <w:b/>
          <w:u w:val="single"/>
        </w:rPr>
        <w:t>(SESSION-2015-19 to Session 2017-2021)</w:t>
      </w:r>
    </w:p>
    <w:tbl>
      <w:tblPr>
        <w:tblW w:w="0" w:type="auto"/>
        <w:tblInd w:w="10" w:type="dxa"/>
        <w:tblLayout w:type="fixed"/>
        <w:tblCellMar>
          <w:left w:w="0" w:type="dxa"/>
          <w:right w:w="0" w:type="dxa"/>
        </w:tblCellMar>
        <w:tblLook w:val="0000"/>
      </w:tblPr>
      <w:tblGrid>
        <w:gridCol w:w="120"/>
        <w:gridCol w:w="660"/>
        <w:gridCol w:w="120"/>
        <w:gridCol w:w="100"/>
        <w:gridCol w:w="1260"/>
        <w:gridCol w:w="200"/>
        <w:gridCol w:w="100"/>
        <w:gridCol w:w="3680"/>
        <w:gridCol w:w="620"/>
        <w:gridCol w:w="100"/>
        <w:gridCol w:w="1460"/>
        <w:gridCol w:w="120"/>
        <w:gridCol w:w="100"/>
        <w:gridCol w:w="1160"/>
        <w:gridCol w:w="140"/>
      </w:tblGrid>
      <w:tr w:rsidR="009F2070" w:rsidTr="00A42917">
        <w:trPr>
          <w:trHeight w:val="305"/>
        </w:trPr>
        <w:tc>
          <w:tcPr>
            <w:tcW w:w="120" w:type="dxa"/>
            <w:tcBorders>
              <w:top w:val="single" w:sz="8" w:space="0" w:color="auto"/>
              <w:left w:val="single" w:sz="8" w:space="0" w:color="auto"/>
            </w:tcBorders>
            <w:shd w:val="clear" w:color="auto" w:fill="BFBFBF"/>
            <w:vAlign w:val="bottom"/>
          </w:tcPr>
          <w:p w:rsidR="009F2070" w:rsidRDefault="009F2070" w:rsidP="00A42917">
            <w:pPr>
              <w:spacing w:line="0" w:lineRule="atLeast"/>
            </w:pPr>
          </w:p>
        </w:tc>
        <w:tc>
          <w:tcPr>
            <w:tcW w:w="660" w:type="dxa"/>
            <w:vMerge w:val="restart"/>
            <w:tcBorders>
              <w:top w:val="single" w:sz="8" w:space="0" w:color="auto"/>
            </w:tcBorders>
            <w:shd w:val="clear" w:color="auto" w:fill="BFBFBF"/>
            <w:vAlign w:val="bottom"/>
          </w:tcPr>
          <w:p w:rsidR="009F2070" w:rsidRDefault="009F2070" w:rsidP="00A42917">
            <w:pPr>
              <w:spacing w:line="0" w:lineRule="atLeast"/>
              <w:ind w:left="80"/>
              <w:rPr>
                <w:b/>
                <w:sz w:val="22"/>
              </w:rPr>
            </w:pPr>
            <w:r>
              <w:rPr>
                <w:b/>
                <w:sz w:val="22"/>
              </w:rPr>
              <w:t>S.NO</w:t>
            </w:r>
          </w:p>
        </w:tc>
        <w:tc>
          <w:tcPr>
            <w:tcW w:w="120" w:type="dxa"/>
            <w:tcBorders>
              <w:top w:val="single" w:sz="8" w:space="0" w:color="auto"/>
              <w:right w:val="single" w:sz="8" w:space="0" w:color="auto"/>
            </w:tcBorders>
            <w:shd w:val="clear" w:color="auto" w:fill="BFBFBF"/>
            <w:vAlign w:val="bottom"/>
          </w:tcPr>
          <w:p w:rsidR="009F2070" w:rsidRDefault="009F2070" w:rsidP="00A42917">
            <w:pPr>
              <w:spacing w:line="0" w:lineRule="atLeast"/>
            </w:pPr>
          </w:p>
        </w:tc>
        <w:tc>
          <w:tcPr>
            <w:tcW w:w="100" w:type="dxa"/>
            <w:tcBorders>
              <w:top w:val="single" w:sz="8" w:space="0" w:color="auto"/>
            </w:tcBorders>
            <w:shd w:val="clear" w:color="auto" w:fill="BFBFBF"/>
            <w:vAlign w:val="bottom"/>
          </w:tcPr>
          <w:p w:rsidR="009F2070" w:rsidRDefault="009F2070" w:rsidP="00A42917">
            <w:pPr>
              <w:spacing w:line="0" w:lineRule="atLeast"/>
            </w:pPr>
          </w:p>
        </w:tc>
        <w:tc>
          <w:tcPr>
            <w:tcW w:w="1460" w:type="dxa"/>
            <w:gridSpan w:val="2"/>
            <w:vMerge w:val="restart"/>
            <w:tcBorders>
              <w:top w:val="single" w:sz="8" w:space="0" w:color="auto"/>
              <w:right w:val="single" w:sz="8" w:space="0" w:color="auto"/>
            </w:tcBorders>
            <w:shd w:val="clear" w:color="auto" w:fill="BFBFBF"/>
            <w:vAlign w:val="bottom"/>
          </w:tcPr>
          <w:p w:rsidR="009F2070" w:rsidRDefault="009F2070" w:rsidP="00A42917">
            <w:pPr>
              <w:spacing w:line="0" w:lineRule="atLeast"/>
              <w:ind w:left="60"/>
              <w:rPr>
                <w:b/>
                <w:sz w:val="22"/>
                <w:highlight w:val="lightGray"/>
              </w:rPr>
            </w:pPr>
            <w:r>
              <w:rPr>
                <w:b/>
                <w:sz w:val="22"/>
                <w:highlight w:val="lightGray"/>
              </w:rPr>
              <w:t>SEMESTER</w:t>
            </w:r>
          </w:p>
        </w:tc>
        <w:tc>
          <w:tcPr>
            <w:tcW w:w="100" w:type="dxa"/>
            <w:tcBorders>
              <w:top w:val="single" w:sz="8" w:space="0" w:color="auto"/>
            </w:tcBorders>
            <w:shd w:val="clear" w:color="auto" w:fill="BFBFBF"/>
            <w:vAlign w:val="bottom"/>
          </w:tcPr>
          <w:p w:rsidR="009F2070" w:rsidRDefault="009F2070" w:rsidP="00A42917">
            <w:pPr>
              <w:spacing w:line="0" w:lineRule="atLeast"/>
            </w:pPr>
          </w:p>
        </w:tc>
        <w:tc>
          <w:tcPr>
            <w:tcW w:w="3680" w:type="dxa"/>
            <w:vMerge w:val="restart"/>
            <w:tcBorders>
              <w:top w:val="single" w:sz="8" w:space="0" w:color="auto"/>
            </w:tcBorders>
            <w:shd w:val="clear" w:color="auto" w:fill="BFBFBF"/>
            <w:vAlign w:val="bottom"/>
          </w:tcPr>
          <w:p w:rsidR="009F2070" w:rsidRDefault="009F2070" w:rsidP="00A42917">
            <w:pPr>
              <w:spacing w:line="0" w:lineRule="atLeast"/>
              <w:ind w:left="1260"/>
              <w:rPr>
                <w:b/>
                <w:sz w:val="22"/>
              </w:rPr>
            </w:pPr>
            <w:r>
              <w:rPr>
                <w:b/>
                <w:sz w:val="22"/>
              </w:rPr>
              <w:t>COURSE TITLE</w:t>
            </w:r>
          </w:p>
        </w:tc>
        <w:tc>
          <w:tcPr>
            <w:tcW w:w="620" w:type="dxa"/>
            <w:tcBorders>
              <w:top w:val="single" w:sz="8" w:space="0" w:color="auto"/>
              <w:right w:val="single" w:sz="8" w:space="0" w:color="auto"/>
            </w:tcBorders>
            <w:shd w:val="clear" w:color="auto" w:fill="BFBFBF"/>
            <w:vAlign w:val="bottom"/>
          </w:tcPr>
          <w:p w:rsidR="009F2070" w:rsidRDefault="009F2070" w:rsidP="00A42917">
            <w:pPr>
              <w:spacing w:line="0" w:lineRule="atLeast"/>
            </w:pPr>
          </w:p>
        </w:tc>
        <w:tc>
          <w:tcPr>
            <w:tcW w:w="100" w:type="dxa"/>
            <w:tcBorders>
              <w:top w:val="single" w:sz="8" w:space="0" w:color="auto"/>
            </w:tcBorders>
            <w:shd w:val="clear" w:color="auto" w:fill="BFBFBF"/>
            <w:vAlign w:val="bottom"/>
          </w:tcPr>
          <w:p w:rsidR="009F2070" w:rsidRDefault="009F2070" w:rsidP="00A42917">
            <w:pPr>
              <w:spacing w:line="0" w:lineRule="atLeast"/>
            </w:pPr>
          </w:p>
        </w:tc>
        <w:tc>
          <w:tcPr>
            <w:tcW w:w="1460" w:type="dxa"/>
            <w:tcBorders>
              <w:top w:val="single" w:sz="8" w:space="0" w:color="auto"/>
            </w:tcBorders>
            <w:shd w:val="clear" w:color="auto" w:fill="BFBFBF"/>
            <w:vAlign w:val="bottom"/>
          </w:tcPr>
          <w:p w:rsidR="009F2070" w:rsidRDefault="009F2070" w:rsidP="00A42917">
            <w:pPr>
              <w:spacing w:line="0" w:lineRule="atLeast"/>
              <w:jc w:val="center"/>
              <w:rPr>
                <w:b/>
                <w:w w:val="98"/>
                <w:sz w:val="22"/>
              </w:rPr>
            </w:pPr>
            <w:r>
              <w:rPr>
                <w:b/>
                <w:w w:val="98"/>
                <w:sz w:val="22"/>
              </w:rPr>
              <w:t>COURSE</w:t>
            </w:r>
          </w:p>
        </w:tc>
        <w:tc>
          <w:tcPr>
            <w:tcW w:w="120" w:type="dxa"/>
            <w:tcBorders>
              <w:top w:val="single" w:sz="8" w:space="0" w:color="auto"/>
              <w:right w:val="single" w:sz="8" w:space="0" w:color="auto"/>
            </w:tcBorders>
            <w:shd w:val="clear" w:color="auto" w:fill="BFBFBF"/>
            <w:vAlign w:val="bottom"/>
          </w:tcPr>
          <w:p w:rsidR="009F2070" w:rsidRDefault="009F2070" w:rsidP="00A42917">
            <w:pPr>
              <w:spacing w:line="0" w:lineRule="atLeast"/>
            </w:pPr>
          </w:p>
        </w:tc>
        <w:tc>
          <w:tcPr>
            <w:tcW w:w="100" w:type="dxa"/>
            <w:tcBorders>
              <w:top w:val="single" w:sz="8" w:space="0" w:color="auto"/>
            </w:tcBorders>
            <w:shd w:val="clear" w:color="auto" w:fill="BFBFBF"/>
            <w:vAlign w:val="bottom"/>
          </w:tcPr>
          <w:p w:rsidR="009F2070" w:rsidRDefault="009F2070" w:rsidP="00A42917">
            <w:pPr>
              <w:spacing w:line="0" w:lineRule="atLeast"/>
            </w:pPr>
          </w:p>
        </w:tc>
        <w:tc>
          <w:tcPr>
            <w:tcW w:w="1160" w:type="dxa"/>
            <w:tcBorders>
              <w:top w:val="single" w:sz="8" w:space="0" w:color="auto"/>
            </w:tcBorders>
            <w:shd w:val="clear" w:color="auto" w:fill="BFBFBF"/>
            <w:vAlign w:val="bottom"/>
          </w:tcPr>
          <w:p w:rsidR="009F2070" w:rsidRDefault="009F2070" w:rsidP="00A42917">
            <w:pPr>
              <w:spacing w:line="0" w:lineRule="atLeast"/>
              <w:jc w:val="center"/>
              <w:rPr>
                <w:b/>
                <w:sz w:val="22"/>
              </w:rPr>
            </w:pPr>
            <w:r>
              <w:rPr>
                <w:b/>
                <w:sz w:val="22"/>
              </w:rPr>
              <w:t>CREDIT</w:t>
            </w:r>
          </w:p>
        </w:tc>
        <w:tc>
          <w:tcPr>
            <w:tcW w:w="140" w:type="dxa"/>
            <w:tcBorders>
              <w:top w:val="single" w:sz="8" w:space="0" w:color="auto"/>
              <w:right w:val="single" w:sz="8" w:space="0" w:color="auto"/>
            </w:tcBorders>
            <w:shd w:val="clear" w:color="auto" w:fill="BFBFBF"/>
            <w:vAlign w:val="bottom"/>
          </w:tcPr>
          <w:p w:rsidR="009F2070" w:rsidRDefault="009F2070" w:rsidP="00A42917">
            <w:pPr>
              <w:spacing w:line="0" w:lineRule="atLeast"/>
            </w:pPr>
          </w:p>
        </w:tc>
      </w:tr>
      <w:tr w:rsidR="009F2070" w:rsidTr="00A42917">
        <w:trPr>
          <w:trHeight w:val="125"/>
        </w:trPr>
        <w:tc>
          <w:tcPr>
            <w:tcW w:w="120" w:type="dxa"/>
            <w:tcBorders>
              <w:left w:val="single" w:sz="8" w:space="0" w:color="auto"/>
            </w:tcBorders>
            <w:shd w:val="clear" w:color="auto" w:fill="BFBFBF"/>
            <w:vAlign w:val="bottom"/>
          </w:tcPr>
          <w:p w:rsidR="009F2070" w:rsidRDefault="009F2070" w:rsidP="00A42917">
            <w:pPr>
              <w:spacing w:line="0" w:lineRule="atLeast"/>
              <w:rPr>
                <w:sz w:val="10"/>
              </w:rPr>
            </w:pPr>
          </w:p>
        </w:tc>
        <w:tc>
          <w:tcPr>
            <w:tcW w:w="660" w:type="dxa"/>
            <w:vMerge/>
            <w:shd w:val="clear" w:color="auto" w:fill="BFBFBF"/>
            <w:vAlign w:val="bottom"/>
          </w:tcPr>
          <w:p w:rsidR="009F2070" w:rsidRDefault="009F2070" w:rsidP="00A42917">
            <w:pPr>
              <w:spacing w:line="0" w:lineRule="atLeast"/>
              <w:rPr>
                <w:sz w:val="10"/>
              </w:rPr>
            </w:pPr>
          </w:p>
        </w:tc>
        <w:tc>
          <w:tcPr>
            <w:tcW w:w="12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1460" w:type="dxa"/>
            <w:gridSpan w:val="2"/>
            <w:vMerge/>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3680" w:type="dxa"/>
            <w:vMerge/>
            <w:shd w:val="clear" w:color="auto" w:fill="BFBFBF"/>
            <w:vAlign w:val="bottom"/>
          </w:tcPr>
          <w:p w:rsidR="009F2070" w:rsidRDefault="009F2070" w:rsidP="00A42917">
            <w:pPr>
              <w:spacing w:line="0" w:lineRule="atLeast"/>
              <w:rPr>
                <w:sz w:val="10"/>
              </w:rPr>
            </w:pPr>
          </w:p>
        </w:tc>
        <w:tc>
          <w:tcPr>
            <w:tcW w:w="62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1460" w:type="dxa"/>
            <w:vMerge w:val="restart"/>
            <w:shd w:val="clear" w:color="auto" w:fill="BFBFBF"/>
            <w:vAlign w:val="bottom"/>
          </w:tcPr>
          <w:p w:rsidR="009F2070" w:rsidRDefault="009F2070" w:rsidP="00A42917">
            <w:pPr>
              <w:spacing w:line="0" w:lineRule="atLeast"/>
              <w:jc w:val="center"/>
              <w:rPr>
                <w:b/>
                <w:sz w:val="22"/>
              </w:rPr>
            </w:pPr>
            <w:r>
              <w:rPr>
                <w:b/>
                <w:sz w:val="22"/>
              </w:rPr>
              <w:t>CODE</w:t>
            </w:r>
          </w:p>
        </w:tc>
        <w:tc>
          <w:tcPr>
            <w:tcW w:w="12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1160" w:type="dxa"/>
            <w:vMerge w:val="restart"/>
            <w:shd w:val="clear" w:color="auto" w:fill="BFBFBF"/>
            <w:vAlign w:val="bottom"/>
          </w:tcPr>
          <w:p w:rsidR="009F2070" w:rsidRDefault="009F2070" w:rsidP="00A42917">
            <w:pPr>
              <w:spacing w:line="0" w:lineRule="atLeast"/>
              <w:jc w:val="center"/>
              <w:rPr>
                <w:b/>
                <w:w w:val="99"/>
                <w:sz w:val="22"/>
              </w:rPr>
            </w:pPr>
            <w:r>
              <w:rPr>
                <w:b/>
                <w:w w:val="99"/>
                <w:sz w:val="22"/>
              </w:rPr>
              <w:t>HOURS</w:t>
            </w:r>
          </w:p>
        </w:tc>
        <w:tc>
          <w:tcPr>
            <w:tcW w:w="140" w:type="dxa"/>
            <w:tcBorders>
              <w:right w:val="single" w:sz="8" w:space="0" w:color="auto"/>
            </w:tcBorders>
            <w:shd w:val="clear" w:color="auto" w:fill="BFBFBF"/>
            <w:vAlign w:val="bottom"/>
          </w:tcPr>
          <w:p w:rsidR="009F2070" w:rsidRDefault="009F2070" w:rsidP="00A42917">
            <w:pPr>
              <w:spacing w:line="0" w:lineRule="atLeast"/>
              <w:rPr>
                <w:sz w:val="10"/>
              </w:rPr>
            </w:pPr>
          </w:p>
        </w:tc>
      </w:tr>
      <w:tr w:rsidR="009F2070" w:rsidTr="00A42917">
        <w:trPr>
          <w:trHeight w:val="175"/>
        </w:trPr>
        <w:tc>
          <w:tcPr>
            <w:tcW w:w="120" w:type="dxa"/>
            <w:tcBorders>
              <w:left w:val="single" w:sz="8" w:space="0" w:color="auto"/>
              <w:bottom w:val="single" w:sz="8" w:space="0" w:color="BFBFBF"/>
            </w:tcBorders>
            <w:shd w:val="clear" w:color="auto" w:fill="BFBFBF"/>
            <w:vAlign w:val="bottom"/>
          </w:tcPr>
          <w:p w:rsidR="009F2070" w:rsidRDefault="009F2070" w:rsidP="00A42917">
            <w:pPr>
              <w:spacing w:line="0" w:lineRule="atLeast"/>
              <w:rPr>
                <w:sz w:val="15"/>
              </w:rPr>
            </w:pPr>
          </w:p>
        </w:tc>
        <w:tc>
          <w:tcPr>
            <w:tcW w:w="660" w:type="dxa"/>
            <w:tcBorders>
              <w:bottom w:val="single" w:sz="8" w:space="0" w:color="BFBFBF"/>
            </w:tcBorders>
            <w:shd w:val="clear" w:color="auto" w:fill="BFBFBF"/>
            <w:vAlign w:val="bottom"/>
          </w:tcPr>
          <w:p w:rsidR="009F2070" w:rsidRDefault="009F2070" w:rsidP="00A42917">
            <w:pPr>
              <w:spacing w:line="0" w:lineRule="atLeast"/>
              <w:rPr>
                <w:sz w:val="15"/>
              </w:rPr>
            </w:pPr>
          </w:p>
        </w:tc>
        <w:tc>
          <w:tcPr>
            <w:tcW w:w="12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5"/>
              </w:rPr>
            </w:pPr>
          </w:p>
        </w:tc>
        <w:tc>
          <w:tcPr>
            <w:tcW w:w="100" w:type="dxa"/>
            <w:tcBorders>
              <w:bottom w:val="single" w:sz="8" w:space="0" w:color="BFBFBF"/>
            </w:tcBorders>
            <w:shd w:val="clear" w:color="auto" w:fill="BFBFBF"/>
            <w:vAlign w:val="bottom"/>
          </w:tcPr>
          <w:p w:rsidR="009F2070" w:rsidRDefault="009F2070" w:rsidP="00A42917">
            <w:pPr>
              <w:spacing w:line="0" w:lineRule="atLeast"/>
              <w:rPr>
                <w:sz w:val="15"/>
              </w:rPr>
            </w:pPr>
          </w:p>
        </w:tc>
        <w:tc>
          <w:tcPr>
            <w:tcW w:w="1260" w:type="dxa"/>
            <w:tcBorders>
              <w:bottom w:val="single" w:sz="8" w:space="0" w:color="BFBFBF"/>
            </w:tcBorders>
            <w:shd w:val="clear" w:color="auto" w:fill="BFBFBF"/>
            <w:vAlign w:val="bottom"/>
          </w:tcPr>
          <w:p w:rsidR="009F2070" w:rsidRDefault="009F2070" w:rsidP="00A42917">
            <w:pPr>
              <w:spacing w:line="0" w:lineRule="atLeast"/>
              <w:rPr>
                <w:sz w:val="15"/>
              </w:rPr>
            </w:pPr>
          </w:p>
        </w:tc>
        <w:tc>
          <w:tcPr>
            <w:tcW w:w="20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5"/>
              </w:rPr>
            </w:pPr>
          </w:p>
        </w:tc>
        <w:tc>
          <w:tcPr>
            <w:tcW w:w="100" w:type="dxa"/>
            <w:tcBorders>
              <w:bottom w:val="single" w:sz="8" w:space="0" w:color="BFBFBF"/>
            </w:tcBorders>
            <w:shd w:val="clear" w:color="auto" w:fill="BFBFBF"/>
            <w:vAlign w:val="bottom"/>
          </w:tcPr>
          <w:p w:rsidR="009F2070" w:rsidRDefault="009F2070" w:rsidP="00A42917">
            <w:pPr>
              <w:spacing w:line="0" w:lineRule="atLeast"/>
              <w:rPr>
                <w:sz w:val="15"/>
              </w:rPr>
            </w:pPr>
          </w:p>
        </w:tc>
        <w:tc>
          <w:tcPr>
            <w:tcW w:w="3680" w:type="dxa"/>
            <w:tcBorders>
              <w:bottom w:val="single" w:sz="8" w:space="0" w:color="BFBFBF"/>
            </w:tcBorders>
            <w:shd w:val="clear" w:color="auto" w:fill="BFBFBF"/>
            <w:vAlign w:val="bottom"/>
          </w:tcPr>
          <w:p w:rsidR="009F2070" w:rsidRDefault="009F2070" w:rsidP="00A42917">
            <w:pPr>
              <w:spacing w:line="0" w:lineRule="atLeast"/>
              <w:rPr>
                <w:sz w:val="15"/>
              </w:rPr>
            </w:pPr>
          </w:p>
        </w:tc>
        <w:tc>
          <w:tcPr>
            <w:tcW w:w="62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5"/>
              </w:rPr>
            </w:pPr>
          </w:p>
        </w:tc>
        <w:tc>
          <w:tcPr>
            <w:tcW w:w="100" w:type="dxa"/>
            <w:tcBorders>
              <w:bottom w:val="single" w:sz="8" w:space="0" w:color="BFBFBF"/>
            </w:tcBorders>
            <w:shd w:val="clear" w:color="auto" w:fill="BFBFBF"/>
            <w:vAlign w:val="bottom"/>
          </w:tcPr>
          <w:p w:rsidR="009F2070" w:rsidRDefault="009F2070" w:rsidP="00A42917">
            <w:pPr>
              <w:spacing w:line="0" w:lineRule="atLeast"/>
              <w:rPr>
                <w:sz w:val="15"/>
              </w:rPr>
            </w:pPr>
          </w:p>
        </w:tc>
        <w:tc>
          <w:tcPr>
            <w:tcW w:w="1460" w:type="dxa"/>
            <w:vMerge/>
            <w:tcBorders>
              <w:bottom w:val="single" w:sz="8" w:space="0" w:color="BFBFBF"/>
            </w:tcBorders>
            <w:shd w:val="clear" w:color="auto" w:fill="BFBFBF"/>
            <w:vAlign w:val="bottom"/>
          </w:tcPr>
          <w:p w:rsidR="009F2070" w:rsidRDefault="009F2070" w:rsidP="00A42917">
            <w:pPr>
              <w:spacing w:line="0" w:lineRule="atLeast"/>
              <w:rPr>
                <w:sz w:val="15"/>
              </w:rPr>
            </w:pPr>
          </w:p>
        </w:tc>
        <w:tc>
          <w:tcPr>
            <w:tcW w:w="12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5"/>
              </w:rPr>
            </w:pPr>
          </w:p>
        </w:tc>
        <w:tc>
          <w:tcPr>
            <w:tcW w:w="100" w:type="dxa"/>
            <w:tcBorders>
              <w:bottom w:val="single" w:sz="8" w:space="0" w:color="BFBFBF"/>
            </w:tcBorders>
            <w:shd w:val="clear" w:color="auto" w:fill="BFBFBF"/>
            <w:vAlign w:val="bottom"/>
          </w:tcPr>
          <w:p w:rsidR="009F2070" w:rsidRDefault="009F2070" w:rsidP="00A42917">
            <w:pPr>
              <w:spacing w:line="0" w:lineRule="atLeast"/>
              <w:rPr>
                <w:sz w:val="15"/>
              </w:rPr>
            </w:pPr>
          </w:p>
        </w:tc>
        <w:tc>
          <w:tcPr>
            <w:tcW w:w="1160" w:type="dxa"/>
            <w:vMerge/>
            <w:tcBorders>
              <w:bottom w:val="single" w:sz="8" w:space="0" w:color="BFBFBF"/>
            </w:tcBorders>
            <w:shd w:val="clear" w:color="auto" w:fill="BFBFBF"/>
            <w:vAlign w:val="bottom"/>
          </w:tcPr>
          <w:p w:rsidR="009F2070" w:rsidRDefault="009F2070" w:rsidP="00A42917">
            <w:pPr>
              <w:spacing w:line="0" w:lineRule="atLeast"/>
              <w:rPr>
                <w:sz w:val="15"/>
              </w:rPr>
            </w:pPr>
          </w:p>
        </w:tc>
        <w:tc>
          <w:tcPr>
            <w:tcW w:w="14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5"/>
              </w:rPr>
            </w:pPr>
          </w:p>
        </w:tc>
      </w:tr>
      <w:tr w:rsidR="009F2070" w:rsidTr="00A42917">
        <w:trPr>
          <w:trHeight w:val="256"/>
        </w:trPr>
        <w:tc>
          <w:tcPr>
            <w:tcW w:w="780" w:type="dxa"/>
            <w:gridSpan w:val="2"/>
            <w:tcBorders>
              <w:top w:val="single" w:sz="8" w:space="0" w:color="auto"/>
              <w:left w:val="single" w:sz="8" w:space="0" w:color="auto"/>
            </w:tcBorders>
            <w:shd w:val="clear" w:color="auto" w:fill="auto"/>
            <w:vAlign w:val="bottom"/>
          </w:tcPr>
          <w:p w:rsidR="009F2070" w:rsidRDefault="009F2070" w:rsidP="00A42917">
            <w:pPr>
              <w:spacing w:line="0" w:lineRule="atLeast"/>
              <w:ind w:left="10"/>
              <w:jc w:val="center"/>
              <w:rPr>
                <w:sz w:val="22"/>
              </w:rPr>
            </w:pPr>
            <w:r>
              <w:rPr>
                <w:sz w:val="22"/>
              </w:rPr>
              <w:t>1.</w:t>
            </w:r>
          </w:p>
        </w:tc>
        <w:tc>
          <w:tcPr>
            <w:tcW w:w="120" w:type="dxa"/>
            <w:tcBorders>
              <w:top w:val="single" w:sz="8" w:space="0" w:color="auto"/>
              <w:right w:val="single" w:sz="8" w:space="0" w:color="auto"/>
            </w:tcBorders>
            <w:shd w:val="clear" w:color="auto" w:fill="auto"/>
            <w:vAlign w:val="bottom"/>
          </w:tcPr>
          <w:p w:rsidR="009F2070" w:rsidRDefault="009F2070" w:rsidP="00A42917">
            <w:pPr>
              <w:spacing w:line="0" w:lineRule="atLeast"/>
              <w:rPr>
                <w:sz w:val="22"/>
              </w:rPr>
            </w:pPr>
          </w:p>
        </w:tc>
        <w:tc>
          <w:tcPr>
            <w:tcW w:w="100" w:type="dxa"/>
            <w:tcBorders>
              <w:top w:val="single" w:sz="8" w:space="0" w:color="auto"/>
            </w:tcBorders>
            <w:shd w:val="clear" w:color="auto" w:fill="auto"/>
            <w:vAlign w:val="bottom"/>
          </w:tcPr>
          <w:p w:rsidR="009F2070" w:rsidRDefault="009F2070" w:rsidP="00A42917">
            <w:pPr>
              <w:spacing w:line="0" w:lineRule="atLeast"/>
              <w:rPr>
                <w:sz w:val="22"/>
              </w:rPr>
            </w:pPr>
          </w:p>
        </w:tc>
        <w:tc>
          <w:tcPr>
            <w:tcW w:w="1260" w:type="dxa"/>
            <w:tcBorders>
              <w:top w:val="single" w:sz="8" w:space="0" w:color="auto"/>
            </w:tcBorders>
            <w:shd w:val="clear" w:color="auto" w:fill="auto"/>
            <w:vAlign w:val="bottom"/>
          </w:tcPr>
          <w:p w:rsidR="009F2070" w:rsidRDefault="009F2070" w:rsidP="00A42917">
            <w:pPr>
              <w:spacing w:line="0" w:lineRule="atLeast"/>
              <w:rPr>
                <w:sz w:val="22"/>
              </w:rPr>
            </w:pPr>
          </w:p>
        </w:tc>
        <w:tc>
          <w:tcPr>
            <w:tcW w:w="200" w:type="dxa"/>
            <w:tcBorders>
              <w:top w:val="single" w:sz="8" w:space="0" w:color="auto"/>
              <w:right w:val="single" w:sz="8" w:space="0" w:color="auto"/>
            </w:tcBorders>
            <w:shd w:val="clear" w:color="auto" w:fill="auto"/>
            <w:vAlign w:val="bottom"/>
          </w:tcPr>
          <w:p w:rsidR="009F2070" w:rsidRDefault="009F2070" w:rsidP="00A42917">
            <w:pPr>
              <w:spacing w:line="0" w:lineRule="atLeast"/>
              <w:rPr>
                <w:sz w:val="22"/>
              </w:rPr>
            </w:pPr>
          </w:p>
        </w:tc>
        <w:tc>
          <w:tcPr>
            <w:tcW w:w="100" w:type="dxa"/>
            <w:tcBorders>
              <w:top w:val="single" w:sz="8" w:space="0" w:color="auto"/>
            </w:tcBorders>
            <w:shd w:val="clear" w:color="auto" w:fill="auto"/>
            <w:vAlign w:val="bottom"/>
          </w:tcPr>
          <w:p w:rsidR="009F2070" w:rsidRDefault="009F2070" w:rsidP="00A42917">
            <w:pPr>
              <w:spacing w:line="0" w:lineRule="atLeast"/>
              <w:rPr>
                <w:sz w:val="22"/>
              </w:rPr>
            </w:pPr>
          </w:p>
        </w:tc>
        <w:tc>
          <w:tcPr>
            <w:tcW w:w="3680" w:type="dxa"/>
            <w:tcBorders>
              <w:top w:val="single" w:sz="8" w:space="0" w:color="auto"/>
            </w:tcBorders>
            <w:shd w:val="clear" w:color="auto" w:fill="auto"/>
            <w:vAlign w:val="bottom"/>
          </w:tcPr>
          <w:p w:rsidR="009F2070" w:rsidRDefault="009F2070" w:rsidP="00A42917">
            <w:pPr>
              <w:spacing w:line="0" w:lineRule="atLeast"/>
              <w:rPr>
                <w:sz w:val="22"/>
              </w:rPr>
            </w:pPr>
            <w:r>
              <w:rPr>
                <w:sz w:val="22"/>
              </w:rPr>
              <w:t>English-I</w:t>
            </w:r>
          </w:p>
        </w:tc>
        <w:tc>
          <w:tcPr>
            <w:tcW w:w="620" w:type="dxa"/>
            <w:tcBorders>
              <w:top w:val="single" w:sz="8" w:space="0" w:color="auto"/>
              <w:right w:val="single" w:sz="8" w:space="0" w:color="auto"/>
            </w:tcBorders>
            <w:shd w:val="clear" w:color="auto" w:fill="auto"/>
            <w:vAlign w:val="bottom"/>
          </w:tcPr>
          <w:p w:rsidR="009F2070" w:rsidRDefault="009F2070" w:rsidP="00A42917">
            <w:pPr>
              <w:spacing w:line="0" w:lineRule="atLeast"/>
              <w:rPr>
                <w:sz w:val="22"/>
              </w:rPr>
            </w:pPr>
          </w:p>
        </w:tc>
        <w:tc>
          <w:tcPr>
            <w:tcW w:w="100" w:type="dxa"/>
            <w:tcBorders>
              <w:top w:val="single" w:sz="8" w:space="0" w:color="auto"/>
            </w:tcBorders>
            <w:shd w:val="clear" w:color="auto" w:fill="auto"/>
            <w:vAlign w:val="bottom"/>
          </w:tcPr>
          <w:p w:rsidR="009F2070" w:rsidRDefault="009F2070" w:rsidP="00A42917">
            <w:pPr>
              <w:spacing w:line="0" w:lineRule="atLeast"/>
              <w:rPr>
                <w:sz w:val="22"/>
              </w:rPr>
            </w:pPr>
          </w:p>
        </w:tc>
        <w:tc>
          <w:tcPr>
            <w:tcW w:w="1580" w:type="dxa"/>
            <w:gridSpan w:val="2"/>
            <w:tcBorders>
              <w:top w:val="single" w:sz="8" w:space="0" w:color="auto"/>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EC-311</w:t>
            </w:r>
          </w:p>
        </w:tc>
        <w:tc>
          <w:tcPr>
            <w:tcW w:w="1260" w:type="dxa"/>
            <w:gridSpan w:val="2"/>
            <w:tcBorders>
              <w:top w:val="single" w:sz="8" w:space="0" w:color="auto"/>
            </w:tcBorders>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top w:val="single" w:sz="8" w:space="0" w:color="auto"/>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8"/>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260" w:type="dxa"/>
            <w:shd w:val="clear" w:color="auto" w:fill="auto"/>
            <w:vAlign w:val="bottom"/>
          </w:tcPr>
          <w:p w:rsidR="009F2070" w:rsidRDefault="009F2070" w:rsidP="00A42917">
            <w:pPr>
              <w:spacing w:line="0" w:lineRule="atLeast"/>
              <w:rPr>
                <w:sz w:val="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sz w:val="22"/>
              </w:rPr>
            </w:pPr>
            <w:r>
              <w:rPr>
                <w:sz w:val="22"/>
              </w:rPr>
              <w:t>2.</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260" w:type="dxa"/>
            <w:shd w:val="clear" w:color="auto" w:fill="auto"/>
            <w:vAlign w:val="bottom"/>
          </w:tcPr>
          <w:p w:rsidR="009F2070" w:rsidRDefault="009F2070" w:rsidP="00A42917">
            <w:pPr>
              <w:spacing w:line="0" w:lineRule="atLeast"/>
              <w:rPr>
                <w:sz w:val="2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3680" w:type="dxa"/>
            <w:shd w:val="clear" w:color="auto" w:fill="auto"/>
            <w:vAlign w:val="bottom"/>
          </w:tcPr>
          <w:p w:rsidR="009F2070" w:rsidRDefault="009F2070" w:rsidP="00A42917">
            <w:pPr>
              <w:spacing w:line="0" w:lineRule="atLeast"/>
              <w:rPr>
                <w:sz w:val="22"/>
              </w:rPr>
            </w:pPr>
            <w:r>
              <w:rPr>
                <w:sz w:val="22"/>
              </w:rPr>
              <w:t>Micro Economics-I</w:t>
            </w:r>
          </w:p>
        </w:tc>
        <w:tc>
          <w:tcPr>
            <w:tcW w:w="6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EC-312</w:t>
            </w:r>
          </w:p>
        </w:tc>
        <w:tc>
          <w:tcPr>
            <w:tcW w:w="1260" w:type="dxa"/>
            <w:gridSpan w:val="2"/>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31"/>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260" w:type="dxa"/>
            <w:shd w:val="clear" w:color="auto" w:fill="auto"/>
            <w:vAlign w:val="bottom"/>
          </w:tcPr>
          <w:p w:rsidR="009F2070" w:rsidRDefault="009F2070" w:rsidP="00A42917">
            <w:pPr>
              <w:spacing w:line="0" w:lineRule="atLeast"/>
              <w:rPr>
                <w:sz w:val="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sz w:val="22"/>
              </w:rPr>
            </w:pPr>
            <w:r>
              <w:rPr>
                <w:sz w:val="22"/>
              </w:rPr>
              <w:t>3.</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460" w:type="dxa"/>
            <w:gridSpan w:val="2"/>
            <w:vMerge w:val="restart"/>
            <w:tcBorders>
              <w:right w:val="single" w:sz="8" w:space="0" w:color="auto"/>
            </w:tcBorders>
            <w:shd w:val="clear" w:color="auto" w:fill="auto"/>
            <w:vAlign w:val="bottom"/>
          </w:tcPr>
          <w:p w:rsidR="009F2070" w:rsidRDefault="009F2070" w:rsidP="00A42917">
            <w:pPr>
              <w:spacing w:line="0" w:lineRule="atLeast"/>
              <w:ind w:right="120"/>
              <w:jc w:val="center"/>
              <w:rPr>
                <w:b/>
                <w:w w:val="88"/>
                <w:sz w:val="14"/>
              </w:rPr>
            </w:pPr>
            <w:r>
              <w:rPr>
                <w:b/>
                <w:w w:val="88"/>
                <w:sz w:val="44"/>
                <w:vertAlign w:val="subscript"/>
              </w:rPr>
              <w:t>1</w:t>
            </w:r>
            <w:r>
              <w:rPr>
                <w:b/>
                <w:w w:val="88"/>
                <w:sz w:val="14"/>
              </w:rPr>
              <w:t>st</w:t>
            </w:r>
          </w:p>
        </w:tc>
        <w:tc>
          <w:tcPr>
            <w:tcW w:w="100" w:type="dxa"/>
            <w:shd w:val="clear" w:color="auto" w:fill="auto"/>
            <w:vAlign w:val="bottom"/>
          </w:tcPr>
          <w:p w:rsidR="009F2070" w:rsidRDefault="009F2070" w:rsidP="00A42917">
            <w:pPr>
              <w:spacing w:line="0" w:lineRule="atLeast"/>
              <w:rPr>
                <w:sz w:val="22"/>
              </w:rPr>
            </w:pPr>
          </w:p>
        </w:tc>
        <w:tc>
          <w:tcPr>
            <w:tcW w:w="3680" w:type="dxa"/>
            <w:shd w:val="clear" w:color="auto" w:fill="auto"/>
            <w:vAlign w:val="bottom"/>
          </w:tcPr>
          <w:p w:rsidR="009F2070" w:rsidRDefault="009F2070" w:rsidP="00A42917">
            <w:pPr>
              <w:spacing w:line="0" w:lineRule="atLeast"/>
              <w:rPr>
                <w:sz w:val="22"/>
              </w:rPr>
            </w:pPr>
            <w:r>
              <w:rPr>
                <w:sz w:val="22"/>
              </w:rPr>
              <w:t>Pakistan Studies</w:t>
            </w:r>
          </w:p>
        </w:tc>
        <w:tc>
          <w:tcPr>
            <w:tcW w:w="6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EC-313</w:t>
            </w:r>
          </w:p>
        </w:tc>
        <w:tc>
          <w:tcPr>
            <w:tcW w:w="1260" w:type="dxa"/>
            <w:gridSpan w:val="2"/>
            <w:shd w:val="clear" w:color="auto" w:fill="auto"/>
            <w:vAlign w:val="bottom"/>
          </w:tcPr>
          <w:p w:rsidR="009F2070" w:rsidRDefault="009F2070" w:rsidP="00A42917">
            <w:pPr>
              <w:spacing w:line="0" w:lineRule="atLeast"/>
              <w:ind w:left="10"/>
              <w:jc w:val="center"/>
              <w:rPr>
                <w:w w:val="90"/>
                <w:sz w:val="22"/>
              </w:rPr>
            </w:pPr>
            <w:r>
              <w:rPr>
                <w:w w:val="90"/>
                <w:sz w:val="22"/>
              </w:rPr>
              <w:t>2</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8"/>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460" w:type="dxa"/>
            <w:gridSpan w:val="2"/>
            <w:vMerge/>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4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1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07"/>
        </w:trPr>
        <w:tc>
          <w:tcPr>
            <w:tcW w:w="780" w:type="dxa"/>
            <w:gridSpan w:val="2"/>
            <w:vMerge w:val="restart"/>
            <w:tcBorders>
              <w:left w:val="single" w:sz="8" w:space="0" w:color="auto"/>
            </w:tcBorders>
            <w:shd w:val="clear" w:color="auto" w:fill="auto"/>
            <w:vAlign w:val="bottom"/>
          </w:tcPr>
          <w:p w:rsidR="009F2070" w:rsidRDefault="009F2070" w:rsidP="00A42917">
            <w:pPr>
              <w:spacing w:line="0" w:lineRule="atLeast"/>
              <w:ind w:left="10"/>
              <w:jc w:val="center"/>
              <w:rPr>
                <w:sz w:val="22"/>
              </w:rPr>
            </w:pPr>
            <w:r>
              <w:rPr>
                <w:sz w:val="22"/>
              </w:rPr>
              <w:t>4.</w:t>
            </w:r>
          </w:p>
        </w:tc>
        <w:tc>
          <w:tcPr>
            <w:tcW w:w="120" w:type="dxa"/>
            <w:tcBorders>
              <w:right w:val="single" w:sz="8" w:space="0" w:color="auto"/>
            </w:tcBorders>
            <w:shd w:val="clear" w:color="auto" w:fill="auto"/>
            <w:vAlign w:val="bottom"/>
          </w:tcPr>
          <w:p w:rsidR="009F2070" w:rsidRDefault="009F2070" w:rsidP="00A42917">
            <w:pPr>
              <w:spacing w:line="0" w:lineRule="atLeast"/>
              <w:rPr>
                <w:sz w:val="18"/>
              </w:rPr>
            </w:pPr>
          </w:p>
        </w:tc>
        <w:tc>
          <w:tcPr>
            <w:tcW w:w="100" w:type="dxa"/>
            <w:shd w:val="clear" w:color="auto" w:fill="auto"/>
            <w:vAlign w:val="bottom"/>
          </w:tcPr>
          <w:p w:rsidR="009F2070" w:rsidRDefault="009F2070" w:rsidP="00A42917">
            <w:pPr>
              <w:spacing w:line="0" w:lineRule="atLeast"/>
              <w:rPr>
                <w:sz w:val="18"/>
              </w:rPr>
            </w:pPr>
          </w:p>
        </w:tc>
        <w:tc>
          <w:tcPr>
            <w:tcW w:w="1460" w:type="dxa"/>
            <w:gridSpan w:val="2"/>
            <w:vMerge/>
            <w:tcBorders>
              <w:right w:val="single" w:sz="8" w:space="0" w:color="auto"/>
            </w:tcBorders>
            <w:shd w:val="clear" w:color="auto" w:fill="auto"/>
            <w:vAlign w:val="bottom"/>
          </w:tcPr>
          <w:p w:rsidR="009F2070" w:rsidRDefault="009F2070" w:rsidP="00A42917">
            <w:pPr>
              <w:spacing w:line="0" w:lineRule="atLeast"/>
              <w:rPr>
                <w:sz w:val="18"/>
              </w:rPr>
            </w:pPr>
          </w:p>
        </w:tc>
        <w:tc>
          <w:tcPr>
            <w:tcW w:w="100" w:type="dxa"/>
            <w:shd w:val="clear" w:color="auto" w:fill="auto"/>
            <w:vAlign w:val="bottom"/>
          </w:tcPr>
          <w:p w:rsidR="009F2070" w:rsidRDefault="009F2070" w:rsidP="00A42917">
            <w:pPr>
              <w:spacing w:line="0" w:lineRule="atLeast"/>
              <w:rPr>
                <w:sz w:val="18"/>
              </w:rPr>
            </w:pPr>
          </w:p>
        </w:tc>
        <w:tc>
          <w:tcPr>
            <w:tcW w:w="3680" w:type="dxa"/>
            <w:vMerge w:val="restart"/>
            <w:shd w:val="clear" w:color="auto" w:fill="auto"/>
            <w:vAlign w:val="bottom"/>
          </w:tcPr>
          <w:p w:rsidR="009F2070" w:rsidRPr="00DD7A98" w:rsidRDefault="009F2070" w:rsidP="00A42917">
            <w:pPr>
              <w:spacing w:line="0" w:lineRule="atLeast"/>
              <w:rPr>
                <w:sz w:val="22"/>
              </w:rPr>
            </w:pPr>
            <w:r w:rsidRPr="00DD7A98">
              <w:rPr>
                <w:sz w:val="22"/>
              </w:rPr>
              <w:t>Basic Mathematics</w:t>
            </w:r>
          </w:p>
        </w:tc>
        <w:tc>
          <w:tcPr>
            <w:tcW w:w="620" w:type="dxa"/>
            <w:tcBorders>
              <w:right w:val="single" w:sz="8" w:space="0" w:color="auto"/>
            </w:tcBorders>
            <w:shd w:val="clear" w:color="auto" w:fill="auto"/>
            <w:vAlign w:val="bottom"/>
          </w:tcPr>
          <w:p w:rsidR="009F2070" w:rsidRDefault="009F2070" w:rsidP="00A42917">
            <w:pPr>
              <w:spacing w:line="0" w:lineRule="atLeast"/>
              <w:rPr>
                <w:sz w:val="18"/>
              </w:rPr>
            </w:pPr>
          </w:p>
        </w:tc>
        <w:tc>
          <w:tcPr>
            <w:tcW w:w="100" w:type="dxa"/>
            <w:shd w:val="clear" w:color="auto" w:fill="auto"/>
            <w:vAlign w:val="bottom"/>
          </w:tcPr>
          <w:p w:rsidR="009F2070" w:rsidRDefault="009F2070" w:rsidP="00A42917">
            <w:pPr>
              <w:spacing w:line="0" w:lineRule="atLeast"/>
              <w:rPr>
                <w:sz w:val="18"/>
              </w:rPr>
            </w:pPr>
          </w:p>
        </w:tc>
        <w:tc>
          <w:tcPr>
            <w:tcW w:w="1580" w:type="dxa"/>
            <w:gridSpan w:val="2"/>
            <w:vMerge w:val="restart"/>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EC-314</w:t>
            </w:r>
          </w:p>
        </w:tc>
        <w:tc>
          <w:tcPr>
            <w:tcW w:w="1260" w:type="dxa"/>
            <w:gridSpan w:val="2"/>
            <w:vMerge w:val="restart"/>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18"/>
              </w:rPr>
            </w:pPr>
          </w:p>
        </w:tc>
      </w:tr>
      <w:tr w:rsidR="009F2070" w:rsidTr="00A42917">
        <w:trPr>
          <w:trHeight w:val="54"/>
        </w:trPr>
        <w:tc>
          <w:tcPr>
            <w:tcW w:w="780" w:type="dxa"/>
            <w:gridSpan w:val="2"/>
            <w:vMerge/>
            <w:tcBorders>
              <w:left w:val="single" w:sz="8" w:space="0" w:color="auto"/>
            </w:tcBorders>
            <w:shd w:val="clear" w:color="auto" w:fill="auto"/>
            <w:vAlign w:val="bottom"/>
          </w:tcPr>
          <w:p w:rsidR="009F2070" w:rsidRDefault="009F2070" w:rsidP="00A42917">
            <w:pPr>
              <w:spacing w:line="0" w:lineRule="atLeast"/>
              <w:rPr>
                <w:sz w:val="4"/>
              </w:rPr>
            </w:pPr>
          </w:p>
        </w:tc>
        <w:tc>
          <w:tcPr>
            <w:tcW w:w="12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1260" w:type="dxa"/>
            <w:shd w:val="clear" w:color="auto" w:fill="auto"/>
            <w:vAlign w:val="bottom"/>
          </w:tcPr>
          <w:p w:rsidR="009F2070" w:rsidRDefault="009F2070" w:rsidP="00A42917">
            <w:pPr>
              <w:spacing w:line="0" w:lineRule="atLeast"/>
              <w:rPr>
                <w:sz w:val="4"/>
              </w:rPr>
            </w:pPr>
          </w:p>
        </w:tc>
        <w:tc>
          <w:tcPr>
            <w:tcW w:w="20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3680" w:type="dxa"/>
            <w:vMerge/>
            <w:shd w:val="clear" w:color="auto" w:fill="auto"/>
            <w:vAlign w:val="bottom"/>
          </w:tcPr>
          <w:p w:rsidR="009F2070" w:rsidRDefault="009F2070" w:rsidP="00A42917">
            <w:pPr>
              <w:spacing w:line="0" w:lineRule="atLeast"/>
              <w:rPr>
                <w:sz w:val="4"/>
              </w:rPr>
            </w:pPr>
          </w:p>
        </w:tc>
        <w:tc>
          <w:tcPr>
            <w:tcW w:w="62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1580" w:type="dxa"/>
            <w:gridSpan w:val="2"/>
            <w:vMerge/>
            <w:tcBorders>
              <w:right w:val="single" w:sz="8" w:space="0" w:color="auto"/>
            </w:tcBorders>
            <w:shd w:val="clear" w:color="auto" w:fill="auto"/>
            <w:vAlign w:val="bottom"/>
          </w:tcPr>
          <w:p w:rsidR="009F2070" w:rsidRDefault="009F2070" w:rsidP="00A42917">
            <w:pPr>
              <w:spacing w:line="0" w:lineRule="atLeast"/>
              <w:rPr>
                <w:sz w:val="4"/>
              </w:rPr>
            </w:pPr>
          </w:p>
        </w:tc>
        <w:tc>
          <w:tcPr>
            <w:tcW w:w="1260" w:type="dxa"/>
            <w:gridSpan w:val="2"/>
            <w:vMerge/>
            <w:shd w:val="clear" w:color="auto" w:fill="auto"/>
            <w:vAlign w:val="bottom"/>
          </w:tcPr>
          <w:p w:rsidR="009F2070" w:rsidRDefault="009F2070" w:rsidP="00A42917">
            <w:pPr>
              <w:spacing w:line="0" w:lineRule="atLeast"/>
              <w:rPr>
                <w:sz w:val="4"/>
              </w:rPr>
            </w:pPr>
          </w:p>
        </w:tc>
        <w:tc>
          <w:tcPr>
            <w:tcW w:w="140" w:type="dxa"/>
            <w:tcBorders>
              <w:right w:val="single" w:sz="8" w:space="0" w:color="auto"/>
            </w:tcBorders>
            <w:shd w:val="clear" w:color="auto" w:fill="auto"/>
            <w:vAlign w:val="bottom"/>
          </w:tcPr>
          <w:p w:rsidR="009F2070" w:rsidRDefault="009F2070" w:rsidP="00A42917">
            <w:pPr>
              <w:spacing w:line="0" w:lineRule="atLeast"/>
              <w:rPr>
                <w:sz w:val="4"/>
              </w:rPr>
            </w:pPr>
          </w:p>
        </w:tc>
      </w:tr>
      <w:tr w:rsidR="009F2070" w:rsidTr="00A42917">
        <w:trPr>
          <w:trHeight w:val="26"/>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260" w:type="dxa"/>
            <w:shd w:val="clear" w:color="auto" w:fill="auto"/>
            <w:vAlign w:val="bottom"/>
          </w:tcPr>
          <w:p w:rsidR="009F2070" w:rsidRDefault="009F2070" w:rsidP="00A42917">
            <w:pPr>
              <w:spacing w:line="0" w:lineRule="atLeast"/>
              <w:rPr>
                <w:sz w:val="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sz w:val="22"/>
              </w:rPr>
            </w:pPr>
            <w:r>
              <w:rPr>
                <w:sz w:val="22"/>
              </w:rPr>
              <w:t>5.</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260" w:type="dxa"/>
            <w:shd w:val="clear" w:color="auto" w:fill="auto"/>
            <w:vAlign w:val="bottom"/>
          </w:tcPr>
          <w:p w:rsidR="009F2070" w:rsidRDefault="009F2070" w:rsidP="00A42917">
            <w:pPr>
              <w:spacing w:line="0" w:lineRule="atLeast"/>
              <w:rPr>
                <w:sz w:val="2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3680" w:type="dxa"/>
            <w:shd w:val="clear" w:color="auto" w:fill="auto"/>
            <w:vAlign w:val="bottom"/>
          </w:tcPr>
          <w:p w:rsidR="009F2070" w:rsidRDefault="009F2070" w:rsidP="00A42917">
            <w:pPr>
              <w:spacing w:line="0" w:lineRule="atLeast"/>
              <w:rPr>
                <w:sz w:val="22"/>
              </w:rPr>
            </w:pPr>
            <w:r>
              <w:rPr>
                <w:sz w:val="22"/>
              </w:rPr>
              <w:t>Computer Application</w:t>
            </w:r>
          </w:p>
        </w:tc>
        <w:tc>
          <w:tcPr>
            <w:tcW w:w="6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EC-315</w:t>
            </w:r>
          </w:p>
        </w:tc>
        <w:tc>
          <w:tcPr>
            <w:tcW w:w="1260" w:type="dxa"/>
            <w:gridSpan w:val="2"/>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8"/>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260" w:type="dxa"/>
            <w:shd w:val="clear" w:color="auto" w:fill="auto"/>
            <w:vAlign w:val="bottom"/>
          </w:tcPr>
          <w:p w:rsidR="009F2070" w:rsidRDefault="009F2070" w:rsidP="00A42917">
            <w:pPr>
              <w:spacing w:line="0" w:lineRule="atLeast"/>
              <w:rPr>
                <w:sz w:val="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65"/>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sz w:val="22"/>
              </w:rPr>
            </w:pPr>
            <w:r>
              <w:rPr>
                <w:sz w:val="22"/>
              </w:rPr>
              <w:t>6.</w:t>
            </w:r>
          </w:p>
        </w:tc>
        <w:tc>
          <w:tcPr>
            <w:tcW w:w="120" w:type="dxa"/>
            <w:tcBorders>
              <w:right w:val="single" w:sz="8" w:space="0" w:color="auto"/>
            </w:tcBorders>
            <w:shd w:val="clear" w:color="auto" w:fill="auto"/>
            <w:vAlign w:val="bottom"/>
          </w:tcPr>
          <w:p w:rsidR="009F2070" w:rsidRDefault="009F2070" w:rsidP="00A42917">
            <w:pPr>
              <w:spacing w:line="0" w:lineRule="atLeast"/>
              <w:rPr>
                <w:sz w:val="23"/>
              </w:rPr>
            </w:pPr>
          </w:p>
        </w:tc>
        <w:tc>
          <w:tcPr>
            <w:tcW w:w="100" w:type="dxa"/>
            <w:shd w:val="clear" w:color="auto" w:fill="auto"/>
            <w:vAlign w:val="bottom"/>
          </w:tcPr>
          <w:p w:rsidR="009F2070" w:rsidRDefault="009F2070" w:rsidP="00A42917">
            <w:pPr>
              <w:spacing w:line="0" w:lineRule="atLeast"/>
              <w:rPr>
                <w:sz w:val="23"/>
              </w:rPr>
            </w:pPr>
          </w:p>
        </w:tc>
        <w:tc>
          <w:tcPr>
            <w:tcW w:w="1260" w:type="dxa"/>
            <w:shd w:val="clear" w:color="auto" w:fill="auto"/>
            <w:vAlign w:val="bottom"/>
          </w:tcPr>
          <w:p w:rsidR="009F2070" w:rsidRDefault="009F2070" w:rsidP="00A42917">
            <w:pPr>
              <w:spacing w:line="0" w:lineRule="atLeast"/>
              <w:rPr>
                <w:sz w:val="23"/>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3"/>
              </w:rPr>
            </w:pPr>
          </w:p>
        </w:tc>
        <w:tc>
          <w:tcPr>
            <w:tcW w:w="100" w:type="dxa"/>
            <w:shd w:val="clear" w:color="auto" w:fill="auto"/>
            <w:vAlign w:val="bottom"/>
          </w:tcPr>
          <w:p w:rsidR="009F2070" w:rsidRDefault="009F2070" w:rsidP="00A42917">
            <w:pPr>
              <w:spacing w:line="0" w:lineRule="atLeast"/>
              <w:rPr>
                <w:sz w:val="23"/>
              </w:rPr>
            </w:pPr>
          </w:p>
        </w:tc>
        <w:tc>
          <w:tcPr>
            <w:tcW w:w="3680" w:type="dxa"/>
            <w:shd w:val="clear" w:color="auto" w:fill="auto"/>
            <w:vAlign w:val="bottom"/>
          </w:tcPr>
          <w:p w:rsidR="009F2070" w:rsidRDefault="009F2070" w:rsidP="00A42917">
            <w:pPr>
              <w:spacing w:line="265" w:lineRule="exact"/>
            </w:pPr>
            <w:r>
              <w:t>Introduction to Sociology</w:t>
            </w:r>
          </w:p>
        </w:tc>
        <w:tc>
          <w:tcPr>
            <w:tcW w:w="620" w:type="dxa"/>
            <w:tcBorders>
              <w:right w:val="single" w:sz="8" w:space="0" w:color="auto"/>
            </w:tcBorders>
            <w:shd w:val="clear" w:color="auto" w:fill="auto"/>
            <w:vAlign w:val="bottom"/>
          </w:tcPr>
          <w:p w:rsidR="009F2070" w:rsidRDefault="009F2070" w:rsidP="00A42917">
            <w:pPr>
              <w:spacing w:line="0" w:lineRule="atLeast"/>
              <w:rPr>
                <w:sz w:val="23"/>
              </w:rPr>
            </w:pPr>
          </w:p>
        </w:tc>
        <w:tc>
          <w:tcPr>
            <w:tcW w:w="100" w:type="dxa"/>
            <w:shd w:val="clear" w:color="auto" w:fill="auto"/>
            <w:vAlign w:val="bottom"/>
          </w:tcPr>
          <w:p w:rsidR="009F2070" w:rsidRDefault="009F2070" w:rsidP="00A42917">
            <w:pPr>
              <w:spacing w:line="0" w:lineRule="atLeast"/>
              <w:rPr>
                <w:sz w:val="23"/>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EC-316</w:t>
            </w:r>
          </w:p>
        </w:tc>
        <w:tc>
          <w:tcPr>
            <w:tcW w:w="1260" w:type="dxa"/>
            <w:gridSpan w:val="2"/>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3"/>
              </w:rPr>
            </w:pPr>
          </w:p>
        </w:tc>
      </w:tr>
      <w:tr w:rsidR="009F2070" w:rsidTr="00A42917">
        <w:trPr>
          <w:trHeight w:val="22"/>
        </w:trPr>
        <w:tc>
          <w:tcPr>
            <w:tcW w:w="120" w:type="dxa"/>
            <w:tcBorders>
              <w:left w:val="single" w:sz="8" w:space="0" w:color="auto"/>
              <w:bottom w:val="single" w:sz="8" w:space="0" w:color="auto"/>
            </w:tcBorders>
            <w:shd w:val="clear" w:color="auto" w:fill="auto"/>
            <w:vAlign w:val="bottom"/>
          </w:tcPr>
          <w:p w:rsidR="009F2070" w:rsidRDefault="009F2070" w:rsidP="00A42917">
            <w:pPr>
              <w:spacing w:line="20" w:lineRule="exact"/>
              <w:rPr>
                <w:sz w:val="1"/>
              </w:rPr>
            </w:pPr>
          </w:p>
        </w:tc>
        <w:tc>
          <w:tcPr>
            <w:tcW w:w="660" w:type="dxa"/>
            <w:tcBorders>
              <w:bottom w:val="single" w:sz="8" w:space="0" w:color="auto"/>
            </w:tcBorders>
            <w:shd w:val="clear" w:color="auto" w:fill="auto"/>
            <w:vAlign w:val="bottom"/>
          </w:tcPr>
          <w:p w:rsidR="009F2070" w:rsidRDefault="009F2070" w:rsidP="00A42917">
            <w:pPr>
              <w:spacing w:line="20" w:lineRule="exact"/>
              <w:rPr>
                <w:sz w:val="1"/>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20" w:lineRule="exact"/>
              <w:rPr>
                <w:sz w:val="1"/>
              </w:rPr>
            </w:pPr>
          </w:p>
        </w:tc>
        <w:tc>
          <w:tcPr>
            <w:tcW w:w="100" w:type="dxa"/>
            <w:tcBorders>
              <w:bottom w:val="single" w:sz="8" w:space="0" w:color="auto"/>
            </w:tcBorders>
            <w:shd w:val="clear" w:color="auto" w:fill="auto"/>
            <w:vAlign w:val="bottom"/>
          </w:tcPr>
          <w:p w:rsidR="009F2070" w:rsidRDefault="009F2070" w:rsidP="00A42917">
            <w:pPr>
              <w:spacing w:line="20" w:lineRule="exact"/>
              <w:rPr>
                <w:sz w:val="1"/>
              </w:rPr>
            </w:pPr>
          </w:p>
        </w:tc>
        <w:tc>
          <w:tcPr>
            <w:tcW w:w="1260" w:type="dxa"/>
            <w:tcBorders>
              <w:bottom w:val="single" w:sz="8" w:space="0" w:color="auto"/>
            </w:tcBorders>
            <w:shd w:val="clear" w:color="auto" w:fill="auto"/>
            <w:vAlign w:val="bottom"/>
          </w:tcPr>
          <w:p w:rsidR="009F2070" w:rsidRDefault="009F2070" w:rsidP="00A42917">
            <w:pPr>
              <w:spacing w:line="20" w:lineRule="exact"/>
              <w:rPr>
                <w:sz w:val="1"/>
              </w:rPr>
            </w:pPr>
          </w:p>
        </w:tc>
        <w:tc>
          <w:tcPr>
            <w:tcW w:w="200" w:type="dxa"/>
            <w:tcBorders>
              <w:bottom w:val="single" w:sz="8" w:space="0" w:color="auto"/>
              <w:right w:val="single" w:sz="8" w:space="0" w:color="auto"/>
            </w:tcBorders>
            <w:shd w:val="clear" w:color="auto" w:fill="auto"/>
            <w:vAlign w:val="bottom"/>
          </w:tcPr>
          <w:p w:rsidR="009F2070" w:rsidRDefault="009F2070" w:rsidP="00A42917">
            <w:pPr>
              <w:spacing w:line="20" w:lineRule="exact"/>
              <w:rPr>
                <w:sz w:val="1"/>
              </w:rPr>
            </w:pPr>
          </w:p>
        </w:tc>
        <w:tc>
          <w:tcPr>
            <w:tcW w:w="100" w:type="dxa"/>
            <w:tcBorders>
              <w:bottom w:val="single" w:sz="8" w:space="0" w:color="auto"/>
            </w:tcBorders>
            <w:shd w:val="clear" w:color="auto" w:fill="auto"/>
            <w:vAlign w:val="bottom"/>
          </w:tcPr>
          <w:p w:rsidR="009F2070" w:rsidRDefault="009F2070" w:rsidP="00A42917">
            <w:pPr>
              <w:spacing w:line="20" w:lineRule="exact"/>
              <w:rPr>
                <w:sz w:val="1"/>
              </w:rPr>
            </w:pPr>
          </w:p>
        </w:tc>
        <w:tc>
          <w:tcPr>
            <w:tcW w:w="3680" w:type="dxa"/>
            <w:tcBorders>
              <w:bottom w:val="single" w:sz="8" w:space="0" w:color="auto"/>
            </w:tcBorders>
            <w:shd w:val="clear" w:color="auto" w:fill="auto"/>
            <w:vAlign w:val="bottom"/>
          </w:tcPr>
          <w:p w:rsidR="009F2070" w:rsidRDefault="009F2070" w:rsidP="00A42917">
            <w:pPr>
              <w:spacing w:line="20" w:lineRule="exact"/>
              <w:rPr>
                <w:sz w:val="1"/>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20" w:lineRule="exact"/>
              <w:rPr>
                <w:sz w:val="1"/>
              </w:rPr>
            </w:pPr>
          </w:p>
        </w:tc>
        <w:tc>
          <w:tcPr>
            <w:tcW w:w="1680" w:type="dxa"/>
            <w:gridSpan w:val="3"/>
            <w:tcBorders>
              <w:bottom w:val="single" w:sz="8" w:space="0" w:color="auto"/>
              <w:right w:val="single" w:sz="8" w:space="0" w:color="auto"/>
            </w:tcBorders>
            <w:shd w:val="clear" w:color="auto" w:fill="auto"/>
            <w:vAlign w:val="bottom"/>
          </w:tcPr>
          <w:p w:rsidR="009F2070" w:rsidRDefault="009F2070" w:rsidP="00A42917">
            <w:pPr>
              <w:spacing w:line="20" w:lineRule="exact"/>
              <w:rPr>
                <w:sz w:val="1"/>
              </w:rPr>
            </w:pPr>
          </w:p>
        </w:tc>
        <w:tc>
          <w:tcPr>
            <w:tcW w:w="1260" w:type="dxa"/>
            <w:gridSpan w:val="2"/>
            <w:tcBorders>
              <w:bottom w:val="single" w:sz="8" w:space="0" w:color="auto"/>
            </w:tcBorders>
            <w:shd w:val="clear" w:color="auto" w:fill="auto"/>
            <w:vAlign w:val="bottom"/>
          </w:tcPr>
          <w:p w:rsidR="009F2070" w:rsidRDefault="009F2070" w:rsidP="00A42917">
            <w:pPr>
              <w:spacing w:line="20" w:lineRule="exact"/>
              <w:rPr>
                <w:sz w:val="1"/>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20" w:lineRule="exact"/>
              <w:rPr>
                <w:sz w:val="1"/>
              </w:rPr>
            </w:pPr>
          </w:p>
        </w:tc>
      </w:tr>
      <w:tr w:rsidR="009F2070" w:rsidTr="00A42917">
        <w:trPr>
          <w:trHeight w:val="240"/>
        </w:trPr>
        <w:tc>
          <w:tcPr>
            <w:tcW w:w="120" w:type="dxa"/>
            <w:tcBorders>
              <w:left w:val="single" w:sz="8" w:space="0" w:color="auto"/>
            </w:tcBorders>
            <w:shd w:val="clear" w:color="auto" w:fill="auto"/>
            <w:vAlign w:val="bottom"/>
          </w:tcPr>
          <w:p w:rsidR="009F2070" w:rsidRDefault="009F2070" w:rsidP="00A42917">
            <w:pPr>
              <w:spacing w:line="0" w:lineRule="atLeast"/>
            </w:pPr>
          </w:p>
        </w:tc>
        <w:tc>
          <w:tcPr>
            <w:tcW w:w="660" w:type="dxa"/>
            <w:shd w:val="clear" w:color="auto" w:fill="auto"/>
            <w:vAlign w:val="bottom"/>
          </w:tcPr>
          <w:p w:rsidR="009F2070" w:rsidRDefault="009F2070" w:rsidP="00A42917">
            <w:pPr>
              <w:spacing w:line="0" w:lineRule="atLeast"/>
            </w:pPr>
          </w:p>
        </w:tc>
        <w:tc>
          <w:tcPr>
            <w:tcW w:w="120" w:type="dxa"/>
            <w:shd w:val="clear" w:color="auto" w:fill="auto"/>
            <w:vAlign w:val="bottom"/>
          </w:tcPr>
          <w:p w:rsidR="009F2070" w:rsidRDefault="009F2070" w:rsidP="00A42917">
            <w:pPr>
              <w:spacing w:line="0" w:lineRule="atLeast"/>
            </w:pPr>
          </w:p>
        </w:tc>
        <w:tc>
          <w:tcPr>
            <w:tcW w:w="100" w:type="dxa"/>
            <w:shd w:val="clear" w:color="auto" w:fill="auto"/>
            <w:vAlign w:val="bottom"/>
          </w:tcPr>
          <w:p w:rsidR="009F2070" w:rsidRDefault="009F2070" w:rsidP="00A42917">
            <w:pPr>
              <w:spacing w:line="0" w:lineRule="atLeast"/>
            </w:pPr>
          </w:p>
        </w:tc>
        <w:tc>
          <w:tcPr>
            <w:tcW w:w="1260" w:type="dxa"/>
            <w:shd w:val="clear" w:color="auto" w:fill="auto"/>
            <w:vAlign w:val="bottom"/>
          </w:tcPr>
          <w:p w:rsidR="009F2070" w:rsidRDefault="009F2070" w:rsidP="00A42917">
            <w:pPr>
              <w:spacing w:line="0" w:lineRule="atLeast"/>
            </w:pPr>
          </w:p>
        </w:tc>
        <w:tc>
          <w:tcPr>
            <w:tcW w:w="200" w:type="dxa"/>
            <w:shd w:val="clear" w:color="auto" w:fill="auto"/>
            <w:vAlign w:val="bottom"/>
          </w:tcPr>
          <w:p w:rsidR="009F2070" w:rsidRDefault="009F2070" w:rsidP="00A42917">
            <w:pPr>
              <w:spacing w:line="0" w:lineRule="atLeast"/>
            </w:pPr>
          </w:p>
        </w:tc>
        <w:tc>
          <w:tcPr>
            <w:tcW w:w="100" w:type="dxa"/>
            <w:shd w:val="clear" w:color="auto" w:fill="auto"/>
            <w:vAlign w:val="bottom"/>
          </w:tcPr>
          <w:p w:rsidR="009F2070" w:rsidRDefault="009F2070" w:rsidP="00A42917">
            <w:pPr>
              <w:spacing w:line="0" w:lineRule="atLeast"/>
            </w:pPr>
          </w:p>
        </w:tc>
        <w:tc>
          <w:tcPr>
            <w:tcW w:w="3680" w:type="dxa"/>
            <w:shd w:val="clear" w:color="auto" w:fill="auto"/>
            <w:vAlign w:val="bottom"/>
          </w:tcPr>
          <w:p w:rsidR="009F2070" w:rsidRDefault="009F2070" w:rsidP="00A42917">
            <w:pPr>
              <w:spacing w:line="0" w:lineRule="atLeast"/>
            </w:pPr>
          </w:p>
        </w:tc>
        <w:tc>
          <w:tcPr>
            <w:tcW w:w="2300" w:type="dxa"/>
            <w:gridSpan w:val="4"/>
            <w:tcBorders>
              <w:right w:val="single" w:sz="8" w:space="0" w:color="auto"/>
            </w:tcBorders>
            <w:shd w:val="clear" w:color="auto" w:fill="auto"/>
            <w:vAlign w:val="bottom"/>
          </w:tcPr>
          <w:p w:rsidR="009F2070" w:rsidRDefault="009F2070" w:rsidP="00A42917">
            <w:pPr>
              <w:spacing w:line="240" w:lineRule="exact"/>
              <w:ind w:left="380"/>
              <w:rPr>
                <w:b/>
                <w:sz w:val="22"/>
              </w:rPr>
            </w:pPr>
            <w:r>
              <w:rPr>
                <w:b/>
                <w:sz w:val="22"/>
              </w:rPr>
              <w:t>Total Credit Hours</w:t>
            </w:r>
          </w:p>
        </w:tc>
        <w:tc>
          <w:tcPr>
            <w:tcW w:w="1260" w:type="dxa"/>
            <w:gridSpan w:val="2"/>
            <w:shd w:val="clear" w:color="auto" w:fill="auto"/>
            <w:vAlign w:val="bottom"/>
          </w:tcPr>
          <w:p w:rsidR="009F2070" w:rsidRDefault="009F2070" w:rsidP="00A42917">
            <w:pPr>
              <w:spacing w:line="240" w:lineRule="exact"/>
              <w:ind w:right="350"/>
              <w:jc w:val="right"/>
              <w:rPr>
                <w:b/>
                <w:sz w:val="22"/>
              </w:rPr>
            </w:pPr>
            <w:r>
              <w:rPr>
                <w:b/>
                <w:sz w:val="22"/>
              </w:rPr>
              <w:t>17</w:t>
            </w:r>
          </w:p>
        </w:tc>
        <w:tc>
          <w:tcPr>
            <w:tcW w:w="140" w:type="dxa"/>
            <w:tcBorders>
              <w:right w:val="single" w:sz="8" w:space="0" w:color="auto"/>
            </w:tcBorders>
            <w:shd w:val="clear" w:color="auto" w:fill="auto"/>
            <w:vAlign w:val="bottom"/>
          </w:tcPr>
          <w:p w:rsidR="009F2070" w:rsidRDefault="009F2070" w:rsidP="00A42917">
            <w:pPr>
              <w:spacing w:line="0" w:lineRule="atLeast"/>
            </w:pPr>
          </w:p>
        </w:tc>
      </w:tr>
      <w:tr w:rsidR="009F2070" w:rsidTr="00A42917">
        <w:trPr>
          <w:trHeight w:val="45"/>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3"/>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2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260" w:type="dxa"/>
            <w:tcBorders>
              <w:bottom w:val="single" w:sz="8" w:space="0" w:color="auto"/>
            </w:tcBorders>
            <w:shd w:val="clear" w:color="auto" w:fill="auto"/>
            <w:vAlign w:val="bottom"/>
          </w:tcPr>
          <w:p w:rsidR="009F2070" w:rsidRDefault="009F2070" w:rsidP="00A42917">
            <w:pPr>
              <w:spacing w:line="0" w:lineRule="atLeast"/>
              <w:rPr>
                <w:sz w:val="3"/>
              </w:rPr>
            </w:pPr>
          </w:p>
        </w:tc>
        <w:tc>
          <w:tcPr>
            <w:tcW w:w="2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3"/>
              </w:rPr>
            </w:pPr>
          </w:p>
        </w:tc>
        <w:tc>
          <w:tcPr>
            <w:tcW w:w="62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30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3"/>
              </w:rPr>
            </w:pPr>
          </w:p>
        </w:tc>
      </w:tr>
      <w:tr w:rsidR="009F2070" w:rsidTr="00A42917">
        <w:trPr>
          <w:trHeight w:val="283"/>
        </w:trPr>
        <w:tc>
          <w:tcPr>
            <w:tcW w:w="120" w:type="dxa"/>
            <w:tcBorders>
              <w:left w:val="single" w:sz="8" w:space="0" w:color="auto"/>
            </w:tcBorders>
            <w:shd w:val="clear" w:color="auto" w:fill="BFBFBF"/>
            <w:vAlign w:val="bottom"/>
          </w:tcPr>
          <w:p w:rsidR="009F2070" w:rsidRDefault="009F2070" w:rsidP="00A42917">
            <w:pPr>
              <w:spacing w:line="0" w:lineRule="atLeast"/>
            </w:pPr>
          </w:p>
        </w:tc>
        <w:tc>
          <w:tcPr>
            <w:tcW w:w="660" w:type="dxa"/>
            <w:vMerge w:val="restart"/>
            <w:shd w:val="clear" w:color="auto" w:fill="BFBFBF"/>
            <w:vAlign w:val="bottom"/>
          </w:tcPr>
          <w:p w:rsidR="009F2070" w:rsidRDefault="009F2070" w:rsidP="00A42917">
            <w:pPr>
              <w:spacing w:line="0" w:lineRule="atLeast"/>
              <w:ind w:left="80"/>
              <w:rPr>
                <w:b/>
                <w:sz w:val="22"/>
              </w:rPr>
            </w:pPr>
            <w:r>
              <w:rPr>
                <w:b/>
                <w:sz w:val="22"/>
              </w:rPr>
              <w:t>S.NO</w:t>
            </w:r>
          </w:p>
        </w:tc>
        <w:tc>
          <w:tcPr>
            <w:tcW w:w="120" w:type="dxa"/>
            <w:tcBorders>
              <w:right w:val="single" w:sz="8" w:space="0" w:color="auto"/>
            </w:tcBorders>
            <w:shd w:val="clear" w:color="auto" w:fill="BFBFBF"/>
            <w:vAlign w:val="bottom"/>
          </w:tcPr>
          <w:p w:rsidR="009F2070" w:rsidRDefault="009F2070" w:rsidP="00A42917">
            <w:pPr>
              <w:spacing w:line="0" w:lineRule="atLeast"/>
            </w:pPr>
          </w:p>
        </w:tc>
        <w:tc>
          <w:tcPr>
            <w:tcW w:w="100" w:type="dxa"/>
            <w:shd w:val="clear" w:color="auto" w:fill="BFBFBF"/>
            <w:vAlign w:val="bottom"/>
          </w:tcPr>
          <w:p w:rsidR="009F2070" w:rsidRDefault="009F2070" w:rsidP="00A42917">
            <w:pPr>
              <w:spacing w:line="0" w:lineRule="atLeast"/>
            </w:pPr>
          </w:p>
        </w:tc>
        <w:tc>
          <w:tcPr>
            <w:tcW w:w="1460" w:type="dxa"/>
            <w:gridSpan w:val="2"/>
            <w:vMerge w:val="restart"/>
            <w:tcBorders>
              <w:right w:val="single" w:sz="8" w:space="0" w:color="auto"/>
            </w:tcBorders>
            <w:shd w:val="clear" w:color="auto" w:fill="BFBFBF"/>
            <w:vAlign w:val="bottom"/>
          </w:tcPr>
          <w:p w:rsidR="009F2070" w:rsidRDefault="009F2070" w:rsidP="00A42917">
            <w:pPr>
              <w:spacing w:line="0" w:lineRule="atLeast"/>
              <w:ind w:right="140"/>
              <w:jc w:val="center"/>
              <w:rPr>
                <w:b/>
                <w:sz w:val="22"/>
                <w:highlight w:val="lightGray"/>
              </w:rPr>
            </w:pPr>
            <w:r>
              <w:rPr>
                <w:b/>
                <w:sz w:val="22"/>
                <w:highlight w:val="lightGray"/>
              </w:rPr>
              <w:t>SEMESTER</w:t>
            </w:r>
          </w:p>
        </w:tc>
        <w:tc>
          <w:tcPr>
            <w:tcW w:w="100" w:type="dxa"/>
            <w:shd w:val="clear" w:color="auto" w:fill="BFBFBF"/>
            <w:vAlign w:val="bottom"/>
          </w:tcPr>
          <w:p w:rsidR="009F2070" w:rsidRDefault="009F2070" w:rsidP="00A42917">
            <w:pPr>
              <w:spacing w:line="0" w:lineRule="atLeast"/>
            </w:pPr>
          </w:p>
        </w:tc>
        <w:tc>
          <w:tcPr>
            <w:tcW w:w="3680" w:type="dxa"/>
            <w:vMerge w:val="restart"/>
            <w:shd w:val="clear" w:color="auto" w:fill="BFBFBF"/>
            <w:vAlign w:val="bottom"/>
          </w:tcPr>
          <w:p w:rsidR="009F2070" w:rsidRDefault="009F2070" w:rsidP="00A42917">
            <w:pPr>
              <w:spacing w:line="0" w:lineRule="atLeast"/>
              <w:ind w:left="1260"/>
              <w:rPr>
                <w:b/>
                <w:sz w:val="22"/>
              </w:rPr>
            </w:pPr>
            <w:r>
              <w:rPr>
                <w:b/>
                <w:sz w:val="22"/>
              </w:rPr>
              <w:t>COURSE TITLE</w:t>
            </w:r>
          </w:p>
        </w:tc>
        <w:tc>
          <w:tcPr>
            <w:tcW w:w="620" w:type="dxa"/>
            <w:tcBorders>
              <w:right w:val="single" w:sz="8" w:space="0" w:color="auto"/>
            </w:tcBorders>
            <w:shd w:val="clear" w:color="auto" w:fill="BFBFBF"/>
            <w:vAlign w:val="bottom"/>
          </w:tcPr>
          <w:p w:rsidR="009F2070" w:rsidRDefault="009F2070" w:rsidP="00A42917">
            <w:pPr>
              <w:spacing w:line="0" w:lineRule="atLeast"/>
            </w:pPr>
          </w:p>
        </w:tc>
        <w:tc>
          <w:tcPr>
            <w:tcW w:w="100" w:type="dxa"/>
            <w:shd w:val="clear" w:color="auto" w:fill="BFBFBF"/>
            <w:vAlign w:val="bottom"/>
          </w:tcPr>
          <w:p w:rsidR="009F2070" w:rsidRDefault="009F2070" w:rsidP="00A42917">
            <w:pPr>
              <w:spacing w:line="0" w:lineRule="atLeast"/>
            </w:pPr>
          </w:p>
        </w:tc>
        <w:tc>
          <w:tcPr>
            <w:tcW w:w="1460" w:type="dxa"/>
            <w:shd w:val="clear" w:color="auto" w:fill="BFBFBF"/>
            <w:vAlign w:val="bottom"/>
          </w:tcPr>
          <w:p w:rsidR="009F2070" w:rsidRDefault="009F2070" w:rsidP="00A42917">
            <w:pPr>
              <w:spacing w:line="0" w:lineRule="atLeast"/>
              <w:jc w:val="center"/>
              <w:rPr>
                <w:b/>
                <w:w w:val="98"/>
                <w:sz w:val="22"/>
              </w:rPr>
            </w:pPr>
            <w:r>
              <w:rPr>
                <w:b/>
                <w:w w:val="98"/>
                <w:sz w:val="22"/>
              </w:rPr>
              <w:t>COURSE</w:t>
            </w:r>
          </w:p>
        </w:tc>
        <w:tc>
          <w:tcPr>
            <w:tcW w:w="120" w:type="dxa"/>
            <w:tcBorders>
              <w:right w:val="single" w:sz="8" w:space="0" w:color="auto"/>
            </w:tcBorders>
            <w:shd w:val="clear" w:color="auto" w:fill="BFBFBF"/>
            <w:vAlign w:val="bottom"/>
          </w:tcPr>
          <w:p w:rsidR="009F2070" w:rsidRDefault="009F2070" w:rsidP="00A42917">
            <w:pPr>
              <w:spacing w:line="0" w:lineRule="atLeast"/>
            </w:pPr>
          </w:p>
        </w:tc>
        <w:tc>
          <w:tcPr>
            <w:tcW w:w="100" w:type="dxa"/>
            <w:shd w:val="clear" w:color="auto" w:fill="BFBFBF"/>
            <w:vAlign w:val="bottom"/>
          </w:tcPr>
          <w:p w:rsidR="009F2070" w:rsidRDefault="009F2070" w:rsidP="00A42917">
            <w:pPr>
              <w:spacing w:line="0" w:lineRule="atLeast"/>
            </w:pPr>
          </w:p>
        </w:tc>
        <w:tc>
          <w:tcPr>
            <w:tcW w:w="1160" w:type="dxa"/>
            <w:shd w:val="clear" w:color="auto" w:fill="BFBFBF"/>
            <w:vAlign w:val="bottom"/>
          </w:tcPr>
          <w:p w:rsidR="009F2070" w:rsidRDefault="009F2070" w:rsidP="00A42917">
            <w:pPr>
              <w:spacing w:line="0" w:lineRule="atLeast"/>
              <w:jc w:val="center"/>
              <w:rPr>
                <w:b/>
                <w:sz w:val="22"/>
              </w:rPr>
            </w:pPr>
            <w:r>
              <w:rPr>
                <w:b/>
                <w:sz w:val="22"/>
              </w:rPr>
              <w:t>CREDIT</w:t>
            </w:r>
          </w:p>
        </w:tc>
        <w:tc>
          <w:tcPr>
            <w:tcW w:w="140" w:type="dxa"/>
            <w:tcBorders>
              <w:right w:val="single" w:sz="8" w:space="0" w:color="auto"/>
            </w:tcBorders>
            <w:shd w:val="clear" w:color="auto" w:fill="BFBFBF"/>
            <w:vAlign w:val="bottom"/>
          </w:tcPr>
          <w:p w:rsidR="009F2070" w:rsidRDefault="009F2070" w:rsidP="00A42917">
            <w:pPr>
              <w:spacing w:line="0" w:lineRule="atLeast"/>
            </w:pPr>
          </w:p>
        </w:tc>
      </w:tr>
      <w:tr w:rsidR="009F2070" w:rsidTr="00A42917">
        <w:trPr>
          <w:trHeight w:val="127"/>
        </w:trPr>
        <w:tc>
          <w:tcPr>
            <w:tcW w:w="120" w:type="dxa"/>
            <w:tcBorders>
              <w:left w:val="single" w:sz="8" w:space="0" w:color="auto"/>
            </w:tcBorders>
            <w:shd w:val="clear" w:color="auto" w:fill="BFBFBF"/>
            <w:vAlign w:val="bottom"/>
          </w:tcPr>
          <w:p w:rsidR="009F2070" w:rsidRDefault="009F2070" w:rsidP="00A42917">
            <w:pPr>
              <w:spacing w:line="0" w:lineRule="atLeast"/>
              <w:rPr>
                <w:sz w:val="11"/>
              </w:rPr>
            </w:pPr>
          </w:p>
        </w:tc>
        <w:tc>
          <w:tcPr>
            <w:tcW w:w="660" w:type="dxa"/>
            <w:vMerge/>
            <w:shd w:val="clear" w:color="auto" w:fill="BFBFBF"/>
            <w:vAlign w:val="bottom"/>
          </w:tcPr>
          <w:p w:rsidR="009F2070" w:rsidRDefault="009F2070" w:rsidP="00A42917">
            <w:pPr>
              <w:spacing w:line="0" w:lineRule="atLeast"/>
              <w:rPr>
                <w:sz w:val="11"/>
              </w:rPr>
            </w:pPr>
          </w:p>
        </w:tc>
        <w:tc>
          <w:tcPr>
            <w:tcW w:w="120" w:type="dxa"/>
            <w:tcBorders>
              <w:right w:val="single" w:sz="8" w:space="0" w:color="auto"/>
            </w:tcBorders>
            <w:shd w:val="clear" w:color="auto" w:fill="BFBFBF"/>
            <w:vAlign w:val="bottom"/>
          </w:tcPr>
          <w:p w:rsidR="009F2070" w:rsidRDefault="009F2070" w:rsidP="00A42917">
            <w:pPr>
              <w:spacing w:line="0" w:lineRule="atLeast"/>
              <w:rPr>
                <w:sz w:val="11"/>
              </w:rPr>
            </w:pPr>
          </w:p>
        </w:tc>
        <w:tc>
          <w:tcPr>
            <w:tcW w:w="100" w:type="dxa"/>
            <w:shd w:val="clear" w:color="auto" w:fill="BFBFBF"/>
            <w:vAlign w:val="bottom"/>
          </w:tcPr>
          <w:p w:rsidR="009F2070" w:rsidRDefault="009F2070" w:rsidP="00A42917">
            <w:pPr>
              <w:spacing w:line="0" w:lineRule="atLeast"/>
              <w:rPr>
                <w:sz w:val="11"/>
              </w:rPr>
            </w:pPr>
          </w:p>
        </w:tc>
        <w:tc>
          <w:tcPr>
            <w:tcW w:w="1460" w:type="dxa"/>
            <w:gridSpan w:val="2"/>
            <w:vMerge/>
            <w:tcBorders>
              <w:right w:val="single" w:sz="8" w:space="0" w:color="auto"/>
            </w:tcBorders>
            <w:shd w:val="clear" w:color="auto" w:fill="BFBFBF"/>
            <w:vAlign w:val="bottom"/>
          </w:tcPr>
          <w:p w:rsidR="009F2070" w:rsidRDefault="009F2070" w:rsidP="00A42917">
            <w:pPr>
              <w:spacing w:line="0" w:lineRule="atLeast"/>
              <w:rPr>
                <w:sz w:val="11"/>
              </w:rPr>
            </w:pPr>
          </w:p>
        </w:tc>
        <w:tc>
          <w:tcPr>
            <w:tcW w:w="100" w:type="dxa"/>
            <w:shd w:val="clear" w:color="auto" w:fill="BFBFBF"/>
            <w:vAlign w:val="bottom"/>
          </w:tcPr>
          <w:p w:rsidR="009F2070" w:rsidRDefault="009F2070" w:rsidP="00A42917">
            <w:pPr>
              <w:spacing w:line="0" w:lineRule="atLeast"/>
              <w:rPr>
                <w:sz w:val="11"/>
              </w:rPr>
            </w:pPr>
          </w:p>
        </w:tc>
        <w:tc>
          <w:tcPr>
            <w:tcW w:w="3680" w:type="dxa"/>
            <w:vMerge/>
            <w:shd w:val="clear" w:color="auto" w:fill="BFBFBF"/>
            <w:vAlign w:val="bottom"/>
          </w:tcPr>
          <w:p w:rsidR="009F2070" w:rsidRDefault="009F2070" w:rsidP="00A42917">
            <w:pPr>
              <w:spacing w:line="0" w:lineRule="atLeast"/>
              <w:rPr>
                <w:sz w:val="11"/>
              </w:rPr>
            </w:pPr>
          </w:p>
        </w:tc>
        <w:tc>
          <w:tcPr>
            <w:tcW w:w="620" w:type="dxa"/>
            <w:tcBorders>
              <w:right w:val="single" w:sz="8" w:space="0" w:color="auto"/>
            </w:tcBorders>
            <w:shd w:val="clear" w:color="auto" w:fill="BFBFBF"/>
            <w:vAlign w:val="bottom"/>
          </w:tcPr>
          <w:p w:rsidR="009F2070" w:rsidRDefault="009F2070" w:rsidP="00A42917">
            <w:pPr>
              <w:spacing w:line="0" w:lineRule="atLeast"/>
              <w:rPr>
                <w:sz w:val="11"/>
              </w:rPr>
            </w:pPr>
          </w:p>
        </w:tc>
        <w:tc>
          <w:tcPr>
            <w:tcW w:w="100" w:type="dxa"/>
            <w:shd w:val="clear" w:color="auto" w:fill="BFBFBF"/>
            <w:vAlign w:val="bottom"/>
          </w:tcPr>
          <w:p w:rsidR="009F2070" w:rsidRDefault="009F2070" w:rsidP="00A42917">
            <w:pPr>
              <w:spacing w:line="0" w:lineRule="atLeast"/>
              <w:rPr>
                <w:sz w:val="11"/>
              </w:rPr>
            </w:pPr>
          </w:p>
        </w:tc>
        <w:tc>
          <w:tcPr>
            <w:tcW w:w="1460" w:type="dxa"/>
            <w:vMerge w:val="restart"/>
            <w:shd w:val="clear" w:color="auto" w:fill="BFBFBF"/>
            <w:vAlign w:val="bottom"/>
          </w:tcPr>
          <w:p w:rsidR="009F2070" w:rsidRDefault="009F2070" w:rsidP="00A42917">
            <w:pPr>
              <w:spacing w:line="0" w:lineRule="atLeast"/>
              <w:jc w:val="center"/>
              <w:rPr>
                <w:b/>
                <w:sz w:val="22"/>
              </w:rPr>
            </w:pPr>
            <w:r>
              <w:rPr>
                <w:b/>
                <w:sz w:val="22"/>
              </w:rPr>
              <w:t>CODE</w:t>
            </w:r>
          </w:p>
        </w:tc>
        <w:tc>
          <w:tcPr>
            <w:tcW w:w="120" w:type="dxa"/>
            <w:tcBorders>
              <w:right w:val="single" w:sz="8" w:space="0" w:color="auto"/>
            </w:tcBorders>
            <w:shd w:val="clear" w:color="auto" w:fill="BFBFBF"/>
            <w:vAlign w:val="bottom"/>
          </w:tcPr>
          <w:p w:rsidR="009F2070" w:rsidRDefault="009F2070" w:rsidP="00A42917">
            <w:pPr>
              <w:spacing w:line="0" w:lineRule="atLeast"/>
              <w:rPr>
                <w:sz w:val="11"/>
              </w:rPr>
            </w:pPr>
          </w:p>
        </w:tc>
        <w:tc>
          <w:tcPr>
            <w:tcW w:w="100" w:type="dxa"/>
            <w:shd w:val="clear" w:color="auto" w:fill="BFBFBF"/>
            <w:vAlign w:val="bottom"/>
          </w:tcPr>
          <w:p w:rsidR="009F2070" w:rsidRDefault="009F2070" w:rsidP="00A42917">
            <w:pPr>
              <w:spacing w:line="0" w:lineRule="atLeast"/>
              <w:rPr>
                <w:sz w:val="11"/>
              </w:rPr>
            </w:pPr>
          </w:p>
        </w:tc>
        <w:tc>
          <w:tcPr>
            <w:tcW w:w="1160" w:type="dxa"/>
            <w:vMerge w:val="restart"/>
            <w:shd w:val="clear" w:color="auto" w:fill="BFBFBF"/>
            <w:vAlign w:val="bottom"/>
          </w:tcPr>
          <w:p w:rsidR="009F2070" w:rsidRDefault="009F2070" w:rsidP="00A42917">
            <w:pPr>
              <w:spacing w:line="0" w:lineRule="atLeast"/>
              <w:jc w:val="center"/>
              <w:rPr>
                <w:b/>
                <w:w w:val="99"/>
                <w:sz w:val="22"/>
              </w:rPr>
            </w:pPr>
            <w:r>
              <w:rPr>
                <w:b/>
                <w:w w:val="99"/>
                <w:sz w:val="22"/>
              </w:rPr>
              <w:t>HOURS</w:t>
            </w:r>
          </w:p>
        </w:tc>
        <w:tc>
          <w:tcPr>
            <w:tcW w:w="140" w:type="dxa"/>
            <w:tcBorders>
              <w:right w:val="single" w:sz="8" w:space="0" w:color="auto"/>
            </w:tcBorders>
            <w:shd w:val="clear" w:color="auto" w:fill="BFBFBF"/>
            <w:vAlign w:val="bottom"/>
          </w:tcPr>
          <w:p w:rsidR="009F2070" w:rsidRDefault="009F2070" w:rsidP="00A42917">
            <w:pPr>
              <w:spacing w:line="0" w:lineRule="atLeast"/>
              <w:rPr>
                <w:sz w:val="11"/>
              </w:rPr>
            </w:pPr>
          </w:p>
        </w:tc>
      </w:tr>
      <w:tr w:rsidR="009F2070" w:rsidTr="00A42917">
        <w:trPr>
          <w:trHeight w:val="172"/>
        </w:trPr>
        <w:tc>
          <w:tcPr>
            <w:tcW w:w="120" w:type="dxa"/>
            <w:tcBorders>
              <w:left w:val="single" w:sz="8" w:space="0" w:color="auto"/>
              <w:bottom w:val="single" w:sz="8" w:space="0" w:color="BFBFBF"/>
            </w:tcBorders>
            <w:shd w:val="clear" w:color="auto" w:fill="BFBFBF"/>
            <w:vAlign w:val="bottom"/>
          </w:tcPr>
          <w:p w:rsidR="009F2070" w:rsidRDefault="009F2070" w:rsidP="00A42917">
            <w:pPr>
              <w:spacing w:line="0" w:lineRule="atLeast"/>
              <w:rPr>
                <w:sz w:val="14"/>
              </w:rPr>
            </w:pPr>
          </w:p>
        </w:tc>
        <w:tc>
          <w:tcPr>
            <w:tcW w:w="660" w:type="dxa"/>
            <w:tcBorders>
              <w:bottom w:val="single" w:sz="8" w:space="0" w:color="BFBFBF"/>
            </w:tcBorders>
            <w:shd w:val="clear" w:color="auto" w:fill="BFBFBF"/>
            <w:vAlign w:val="bottom"/>
          </w:tcPr>
          <w:p w:rsidR="009F2070" w:rsidRDefault="009F2070" w:rsidP="00A42917">
            <w:pPr>
              <w:spacing w:line="0" w:lineRule="atLeast"/>
              <w:rPr>
                <w:sz w:val="14"/>
              </w:rPr>
            </w:pPr>
          </w:p>
        </w:tc>
        <w:tc>
          <w:tcPr>
            <w:tcW w:w="12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4"/>
              </w:rPr>
            </w:pPr>
          </w:p>
        </w:tc>
        <w:tc>
          <w:tcPr>
            <w:tcW w:w="100" w:type="dxa"/>
            <w:tcBorders>
              <w:bottom w:val="single" w:sz="8" w:space="0" w:color="BFBFBF"/>
            </w:tcBorders>
            <w:shd w:val="clear" w:color="auto" w:fill="BFBFBF"/>
            <w:vAlign w:val="bottom"/>
          </w:tcPr>
          <w:p w:rsidR="009F2070" w:rsidRDefault="009F2070" w:rsidP="00A42917">
            <w:pPr>
              <w:spacing w:line="0" w:lineRule="atLeast"/>
              <w:rPr>
                <w:sz w:val="14"/>
              </w:rPr>
            </w:pPr>
          </w:p>
        </w:tc>
        <w:tc>
          <w:tcPr>
            <w:tcW w:w="1260" w:type="dxa"/>
            <w:tcBorders>
              <w:bottom w:val="single" w:sz="8" w:space="0" w:color="BFBFBF"/>
            </w:tcBorders>
            <w:shd w:val="clear" w:color="auto" w:fill="BFBFBF"/>
            <w:vAlign w:val="bottom"/>
          </w:tcPr>
          <w:p w:rsidR="009F2070" w:rsidRDefault="009F2070" w:rsidP="00A42917">
            <w:pPr>
              <w:spacing w:line="0" w:lineRule="atLeast"/>
              <w:rPr>
                <w:sz w:val="14"/>
              </w:rPr>
            </w:pPr>
          </w:p>
        </w:tc>
        <w:tc>
          <w:tcPr>
            <w:tcW w:w="20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4"/>
              </w:rPr>
            </w:pPr>
          </w:p>
        </w:tc>
        <w:tc>
          <w:tcPr>
            <w:tcW w:w="100" w:type="dxa"/>
            <w:tcBorders>
              <w:bottom w:val="single" w:sz="8" w:space="0" w:color="BFBFBF"/>
            </w:tcBorders>
            <w:shd w:val="clear" w:color="auto" w:fill="BFBFBF"/>
            <w:vAlign w:val="bottom"/>
          </w:tcPr>
          <w:p w:rsidR="009F2070" w:rsidRDefault="009F2070" w:rsidP="00A42917">
            <w:pPr>
              <w:spacing w:line="0" w:lineRule="atLeast"/>
              <w:rPr>
                <w:sz w:val="14"/>
              </w:rPr>
            </w:pPr>
          </w:p>
        </w:tc>
        <w:tc>
          <w:tcPr>
            <w:tcW w:w="3680" w:type="dxa"/>
            <w:tcBorders>
              <w:bottom w:val="single" w:sz="8" w:space="0" w:color="BFBFBF"/>
            </w:tcBorders>
            <w:shd w:val="clear" w:color="auto" w:fill="BFBFBF"/>
            <w:vAlign w:val="bottom"/>
          </w:tcPr>
          <w:p w:rsidR="009F2070" w:rsidRDefault="009F2070" w:rsidP="00A42917">
            <w:pPr>
              <w:spacing w:line="0" w:lineRule="atLeast"/>
              <w:rPr>
                <w:sz w:val="14"/>
              </w:rPr>
            </w:pPr>
          </w:p>
        </w:tc>
        <w:tc>
          <w:tcPr>
            <w:tcW w:w="62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4"/>
              </w:rPr>
            </w:pPr>
          </w:p>
        </w:tc>
        <w:tc>
          <w:tcPr>
            <w:tcW w:w="100" w:type="dxa"/>
            <w:tcBorders>
              <w:bottom w:val="single" w:sz="8" w:space="0" w:color="BFBFBF"/>
            </w:tcBorders>
            <w:shd w:val="clear" w:color="auto" w:fill="BFBFBF"/>
            <w:vAlign w:val="bottom"/>
          </w:tcPr>
          <w:p w:rsidR="009F2070" w:rsidRDefault="009F2070" w:rsidP="00A42917">
            <w:pPr>
              <w:spacing w:line="0" w:lineRule="atLeast"/>
              <w:rPr>
                <w:sz w:val="14"/>
              </w:rPr>
            </w:pPr>
          </w:p>
        </w:tc>
        <w:tc>
          <w:tcPr>
            <w:tcW w:w="1460" w:type="dxa"/>
            <w:vMerge/>
            <w:tcBorders>
              <w:bottom w:val="single" w:sz="8" w:space="0" w:color="BFBFBF"/>
            </w:tcBorders>
            <w:shd w:val="clear" w:color="auto" w:fill="BFBFBF"/>
            <w:vAlign w:val="bottom"/>
          </w:tcPr>
          <w:p w:rsidR="009F2070" w:rsidRDefault="009F2070" w:rsidP="00A42917">
            <w:pPr>
              <w:spacing w:line="0" w:lineRule="atLeast"/>
              <w:rPr>
                <w:sz w:val="14"/>
              </w:rPr>
            </w:pPr>
          </w:p>
        </w:tc>
        <w:tc>
          <w:tcPr>
            <w:tcW w:w="12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4"/>
              </w:rPr>
            </w:pPr>
          </w:p>
        </w:tc>
        <w:tc>
          <w:tcPr>
            <w:tcW w:w="100" w:type="dxa"/>
            <w:tcBorders>
              <w:bottom w:val="single" w:sz="8" w:space="0" w:color="BFBFBF"/>
            </w:tcBorders>
            <w:shd w:val="clear" w:color="auto" w:fill="BFBFBF"/>
            <w:vAlign w:val="bottom"/>
          </w:tcPr>
          <w:p w:rsidR="009F2070" w:rsidRDefault="009F2070" w:rsidP="00A42917">
            <w:pPr>
              <w:spacing w:line="0" w:lineRule="atLeast"/>
              <w:rPr>
                <w:sz w:val="14"/>
              </w:rPr>
            </w:pPr>
          </w:p>
        </w:tc>
        <w:tc>
          <w:tcPr>
            <w:tcW w:w="1160" w:type="dxa"/>
            <w:vMerge/>
            <w:tcBorders>
              <w:bottom w:val="single" w:sz="8" w:space="0" w:color="BFBFBF"/>
            </w:tcBorders>
            <w:shd w:val="clear" w:color="auto" w:fill="BFBFBF"/>
            <w:vAlign w:val="bottom"/>
          </w:tcPr>
          <w:p w:rsidR="009F2070" w:rsidRDefault="009F2070" w:rsidP="00A42917">
            <w:pPr>
              <w:spacing w:line="0" w:lineRule="atLeast"/>
              <w:rPr>
                <w:sz w:val="14"/>
              </w:rPr>
            </w:pPr>
          </w:p>
        </w:tc>
        <w:tc>
          <w:tcPr>
            <w:tcW w:w="14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4"/>
              </w:rPr>
            </w:pPr>
          </w:p>
        </w:tc>
      </w:tr>
      <w:tr w:rsidR="009F2070" w:rsidTr="00A42917">
        <w:trPr>
          <w:trHeight w:val="249"/>
        </w:trPr>
        <w:tc>
          <w:tcPr>
            <w:tcW w:w="780" w:type="dxa"/>
            <w:gridSpan w:val="2"/>
            <w:tcBorders>
              <w:top w:val="single" w:sz="8" w:space="0" w:color="auto"/>
              <w:left w:val="single" w:sz="8" w:space="0" w:color="auto"/>
            </w:tcBorders>
            <w:shd w:val="clear" w:color="auto" w:fill="auto"/>
            <w:vAlign w:val="bottom"/>
          </w:tcPr>
          <w:p w:rsidR="009F2070" w:rsidRDefault="009F2070" w:rsidP="00A42917">
            <w:pPr>
              <w:spacing w:line="249" w:lineRule="exact"/>
              <w:ind w:left="10"/>
              <w:jc w:val="center"/>
              <w:rPr>
                <w:sz w:val="22"/>
              </w:rPr>
            </w:pPr>
            <w:r>
              <w:rPr>
                <w:sz w:val="22"/>
              </w:rPr>
              <w:t>7.</w:t>
            </w:r>
          </w:p>
        </w:tc>
        <w:tc>
          <w:tcPr>
            <w:tcW w:w="120" w:type="dxa"/>
            <w:tcBorders>
              <w:top w:val="single" w:sz="8" w:space="0" w:color="auto"/>
              <w:right w:val="single" w:sz="8" w:space="0" w:color="auto"/>
            </w:tcBorders>
            <w:shd w:val="clear" w:color="auto" w:fill="auto"/>
            <w:vAlign w:val="bottom"/>
          </w:tcPr>
          <w:p w:rsidR="009F2070" w:rsidRDefault="009F2070" w:rsidP="00A42917">
            <w:pPr>
              <w:spacing w:line="0" w:lineRule="atLeast"/>
              <w:rPr>
                <w:sz w:val="21"/>
              </w:rPr>
            </w:pPr>
          </w:p>
        </w:tc>
        <w:tc>
          <w:tcPr>
            <w:tcW w:w="100" w:type="dxa"/>
            <w:tcBorders>
              <w:top w:val="single" w:sz="8" w:space="0" w:color="auto"/>
            </w:tcBorders>
            <w:shd w:val="clear" w:color="auto" w:fill="auto"/>
            <w:vAlign w:val="bottom"/>
          </w:tcPr>
          <w:p w:rsidR="009F2070" w:rsidRDefault="009F2070" w:rsidP="00A42917">
            <w:pPr>
              <w:spacing w:line="0" w:lineRule="atLeast"/>
              <w:rPr>
                <w:sz w:val="21"/>
              </w:rPr>
            </w:pPr>
          </w:p>
        </w:tc>
        <w:tc>
          <w:tcPr>
            <w:tcW w:w="1260" w:type="dxa"/>
            <w:tcBorders>
              <w:top w:val="single" w:sz="8" w:space="0" w:color="auto"/>
            </w:tcBorders>
            <w:shd w:val="clear" w:color="auto" w:fill="auto"/>
            <w:vAlign w:val="bottom"/>
          </w:tcPr>
          <w:p w:rsidR="009F2070" w:rsidRDefault="009F2070" w:rsidP="00A42917">
            <w:pPr>
              <w:spacing w:line="0" w:lineRule="atLeast"/>
              <w:rPr>
                <w:sz w:val="21"/>
              </w:rPr>
            </w:pPr>
          </w:p>
        </w:tc>
        <w:tc>
          <w:tcPr>
            <w:tcW w:w="200" w:type="dxa"/>
            <w:tcBorders>
              <w:top w:val="single" w:sz="8" w:space="0" w:color="auto"/>
              <w:right w:val="single" w:sz="8" w:space="0" w:color="auto"/>
            </w:tcBorders>
            <w:shd w:val="clear" w:color="auto" w:fill="auto"/>
            <w:vAlign w:val="bottom"/>
          </w:tcPr>
          <w:p w:rsidR="009F2070" w:rsidRDefault="009F2070" w:rsidP="00A42917">
            <w:pPr>
              <w:spacing w:line="0" w:lineRule="atLeast"/>
              <w:rPr>
                <w:sz w:val="21"/>
              </w:rPr>
            </w:pPr>
          </w:p>
        </w:tc>
        <w:tc>
          <w:tcPr>
            <w:tcW w:w="100" w:type="dxa"/>
            <w:tcBorders>
              <w:top w:val="single" w:sz="8" w:space="0" w:color="auto"/>
            </w:tcBorders>
            <w:shd w:val="clear" w:color="auto" w:fill="auto"/>
            <w:vAlign w:val="bottom"/>
          </w:tcPr>
          <w:p w:rsidR="009F2070" w:rsidRDefault="009F2070" w:rsidP="00A42917">
            <w:pPr>
              <w:spacing w:line="0" w:lineRule="atLeast"/>
              <w:rPr>
                <w:sz w:val="21"/>
              </w:rPr>
            </w:pPr>
          </w:p>
        </w:tc>
        <w:tc>
          <w:tcPr>
            <w:tcW w:w="3680" w:type="dxa"/>
            <w:tcBorders>
              <w:top w:val="single" w:sz="8" w:space="0" w:color="auto"/>
            </w:tcBorders>
            <w:shd w:val="clear" w:color="auto" w:fill="auto"/>
            <w:vAlign w:val="bottom"/>
          </w:tcPr>
          <w:p w:rsidR="009F2070" w:rsidRDefault="009F2070" w:rsidP="00A42917">
            <w:pPr>
              <w:spacing w:line="249" w:lineRule="exact"/>
              <w:rPr>
                <w:sz w:val="22"/>
              </w:rPr>
            </w:pPr>
            <w:r>
              <w:rPr>
                <w:sz w:val="22"/>
              </w:rPr>
              <w:t>Islamic Studies/Ethics</w:t>
            </w:r>
          </w:p>
        </w:tc>
        <w:tc>
          <w:tcPr>
            <w:tcW w:w="620" w:type="dxa"/>
            <w:tcBorders>
              <w:top w:val="single" w:sz="8" w:space="0" w:color="auto"/>
              <w:right w:val="single" w:sz="8" w:space="0" w:color="auto"/>
            </w:tcBorders>
            <w:shd w:val="clear" w:color="auto" w:fill="auto"/>
            <w:vAlign w:val="bottom"/>
          </w:tcPr>
          <w:p w:rsidR="009F2070" w:rsidRDefault="009F2070" w:rsidP="00A42917">
            <w:pPr>
              <w:spacing w:line="0" w:lineRule="atLeast"/>
              <w:rPr>
                <w:sz w:val="21"/>
              </w:rPr>
            </w:pPr>
          </w:p>
        </w:tc>
        <w:tc>
          <w:tcPr>
            <w:tcW w:w="100" w:type="dxa"/>
            <w:tcBorders>
              <w:top w:val="single" w:sz="8" w:space="0" w:color="auto"/>
            </w:tcBorders>
            <w:shd w:val="clear" w:color="auto" w:fill="auto"/>
            <w:vAlign w:val="bottom"/>
          </w:tcPr>
          <w:p w:rsidR="009F2070" w:rsidRDefault="009F2070" w:rsidP="00A42917">
            <w:pPr>
              <w:spacing w:line="0" w:lineRule="atLeast"/>
              <w:rPr>
                <w:sz w:val="21"/>
              </w:rPr>
            </w:pPr>
          </w:p>
        </w:tc>
        <w:tc>
          <w:tcPr>
            <w:tcW w:w="1580" w:type="dxa"/>
            <w:gridSpan w:val="2"/>
            <w:tcBorders>
              <w:top w:val="single" w:sz="8" w:space="0" w:color="auto"/>
              <w:right w:val="single" w:sz="8" w:space="0" w:color="auto"/>
            </w:tcBorders>
            <w:shd w:val="clear" w:color="auto" w:fill="auto"/>
            <w:vAlign w:val="bottom"/>
          </w:tcPr>
          <w:p w:rsidR="009F2070" w:rsidRDefault="009F2070" w:rsidP="00A42917">
            <w:pPr>
              <w:spacing w:line="249" w:lineRule="exact"/>
              <w:ind w:right="140"/>
              <w:jc w:val="center"/>
              <w:rPr>
                <w:w w:val="99"/>
                <w:sz w:val="22"/>
              </w:rPr>
            </w:pPr>
            <w:r>
              <w:rPr>
                <w:w w:val="99"/>
                <w:sz w:val="22"/>
              </w:rPr>
              <w:t>EC-321</w:t>
            </w:r>
          </w:p>
        </w:tc>
        <w:tc>
          <w:tcPr>
            <w:tcW w:w="1260" w:type="dxa"/>
            <w:gridSpan w:val="2"/>
            <w:tcBorders>
              <w:top w:val="single" w:sz="8" w:space="0" w:color="auto"/>
            </w:tcBorders>
            <w:shd w:val="clear" w:color="auto" w:fill="auto"/>
            <w:vAlign w:val="bottom"/>
          </w:tcPr>
          <w:p w:rsidR="009F2070" w:rsidRDefault="009F2070" w:rsidP="00A42917">
            <w:pPr>
              <w:spacing w:line="249" w:lineRule="exact"/>
              <w:ind w:left="10"/>
              <w:jc w:val="center"/>
              <w:rPr>
                <w:w w:val="90"/>
                <w:sz w:val="22"/>
              </w:rPr>
            </w:pPr>
            <w:r>
              <w:rPr>
                <w:w w:val="90"/>
                <w:sz w:val="22"/>
              </w:rPr>
              <w:t>2</w:t>
            </w:r>
          </w:p>
        </w:tc>
        <w:tc>
          <w:tcPr>
            <w:tcW w:w="140" w:type="dxa"/>
            <w:tcBorders>
              <w:top w:val="single" w:sz="8" w:space="0" w:color="auto"/>
              <w:right w:val="single" w:sz="8" w:space="0" w:color="auto"/>
            </w:tcBorders>
            <w:shd w:val="clear" w:color="auto" w:fill="auto"/>
            <w:vAlign w:val="bottom"/>
          </w:tcPr>
          <w:p w:rsidR="009F2070" w:rsidRDefault="009F2070" w:rsidP="00A42917">
            <w:pPr>
              <w:spacing w:line="0" w:lineRule="atLeast"/>
              <w:rPr>
                <w:sz w:val="21"/>
              </w:rPr>
            </w:pPr>
          </w:p>
        </w:tc>
      </w:tr>
      <w:tr w:rsidR="009F2070" w:rsidTr="00A42917">
        <w:trPr>
          <w:trHeight w:val="21"/>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20" w:lineRule="exact"/>
              <w:rPr>
                <w:sz w:val="1"/>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20" w:lineRule="exact"/>
              <w:rPr>
                <w:sz w:val="1"/>
              </w:rPr>
            </w:pPr>
          </w:p>
        </w:tc>
        <w:tc>
          <w:tcPr>
            <w:tcW w:w="100" w:type="dxa"/>
            <w:shd w:val="clear" w:color="auto" w:fill="auto"/>
            <w:vAlign w:val="bottom"/>
          </w:tcPr>
          <w:p w:rsidR="009F2070" w:rsidRDefault="009F2070" w:rsidP="00A42917">
            <w:pPr>
              <w:spacing w:line="20" w:lineRule="exact"/>
              <w:rPr>
                <w:sz w:val="1"/>
              </w:rPr>
            </w:pPr>
          </w:p>
        </w:tc>
        <w:tc>
          <w:tcPr>
            <w:tcW w:w="1260" w:type="dxa"/>
            <w:shd w:val="clear" w:color="auto" w:fill="auto"/>
            <w:vAlign w:val="bottom"/>
          </w:tcPr>
          <w:p w:rsidR="009F2070" w:rsidRDefault="009F2070" w:rsidP="00A42917">
            <w:pPr>
              <w:spacing w:line="20" w:lineRule="exact"/>
              <w:rPr>
                <w:sz w:val="1"/>
              </w:rPr>
            </w:pPr>
          </w:p>
        </w:tc>
        <w:tc>
          <w:tcPr>
            <w:tcW w:w="200" w:type="dxa"/>
            <w:tcBorders>
              <w:right w:val="single" w:sz="8" w:space="0" w:color="auto"/>
            </w:tcBorders>
            <w:shd w:val="clear" w:color="auto" w:fill="auto"/>
            <w:vAlign w:val="bottom"/>
          </w:tcPr>
          <w:p w:rsidR="009F2070" w:rsidRDefault="009F2070" w:rsidP="00A42917">
            <w:pPr>
              <w:spacing w:line="20" w:lineRule="exact"/>
              <w:rPr>
                <w:sz w:val="1"/>
              </w:rPr>
            </w:pPr>
          </w:p>
        </w:tc>
        <w:tc>
          <w:tcPr>
            <w:tcW w:w="100" w:type="dxa"/>
            <w:tcBorders>
              <w:bottom w:val="single" w:sz="8" w:space="0" w:color="auto"/>
            </w:tcBorders>
            <w:shd w:val="clear" w:color="auto" w:fill="auto"/>
            <w:vAlign w:val="bottom"/>
          </w:tcPr>
          <w:p w:rsidR="009F2070" w:rsidRDefault="009F2070" w:rsidP="00A42917">
            <w:pPr>
              <w:spacing w:line="20" w:lineRule="exact"/>
              <w:rPr>
                <w:sz w:val="1"/>
              </w:rPr>
            </w:pPr>
          </w:p>
        </w:tc>
        <w:tc>
          <w:tcPr>
            <w:tcW w:w="3680" w:type="dxa"/>
            <w:tcBorders>
              <w:bottom w:val="single" w:sz="8" w:space="0" w:color="auto"/>
            </w:tcBorders>
            <w:shd w:val="clear" w:color="auto" w:fill="auto"/>
            <w:vAlign w:val="bottom"/>
          </w:tcPr>
          <w:p w:rsidR="009F2070" w:rsidRDefault="009F2070" w:rsidP="00A42917">
            <w:pPr>
              <w:spacing w:line="20" w:lineRule="exact"/>
              <w:rPr>
                <w:sz w:val="1"/>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20" w:lineRule="exact"/>
              <w:rPr>
                <w:sz w:val="1"/>
              </w:rPr>
            </w:pPr>
          </w:p>
        </w:tc>
        <w:tc>
          <w:tcPr>
            <w:tcW w:w="100" w:type="dxa"/>
            <w:tcBorders>
              <w:bottom w:val="single" w:sz="8" w:space="0" w:color="auto"/>
            </w:tcBorders>
            <w:shd w:val="clear" w:color="auto" w:fill="auto"/>
            <w:vAlign w:val="bottom"/>
          </w:tcPr>
          <w:p w:rsidR="009F2070" w:rsidRDefault="009F2070" w:rsidP="00A42917">
            <w:pPr>
              <w:spacing w:line="20" w:lineRule="exact"/>
              <w:rPr>
                <w:sz w:val="1"/>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20" w:lineRule="exact"/>
              <w:rPr>
                <w:sz w:val="1"/>
              </w:rPr>
            </w:pPr>
          </w:p>
        </w:tc>
        <w:tc>
          <w:tcPr>
            <w:tcW w:w="1260" w:type="dxa"/>
            <w:gridSpan w:val="2"/>
            <w:tcBorders>
              <w:bottom w:val="single" w:sz="8" w:space="0" w:color="auto"/>
            </w:tcBorders>
            <w:shd w:val="clear" w:color="auto" w:fill="auto"/>
            <w:vAlign w:val="bottom"/>
          </w:tcPr>
          <w:p w:rsidR="009F2070" w:rsidRDefault="009F2070" w:rsidP="00A42917">
            <w:pPr>
              <w:spacing w:line="20" w:lineRule="exact"/>
              <w:rPr>
                <w:sz w:val="1"/>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20" w:lineRule="exact"/>
              <w:rPr>
                <w:sz w:val="1"/>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sz w:val="22"/>
              </w:rPr>
            </w:pPr>
            <w:r>
              <w:rPr>
                <w:sz w:val="22"/>
              </w:rPr>
              <w:t>8.</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260" w:type="dxa"/>
            <w:shd w:val="clear" w:color="auto" w:fill="auto"/>
            <w:vAlign w:val="bottom"/>
          </w:tcPr>
          <w:p w:rsidR="009F2070" w:rsidRDefault="009F2070" w:rsidP="00A42917">
            <w:pPr>
              <w:spacing w:line="0" w:lineRule="atLeast"/>
              <w:rPr>
                <w:sz w:val="2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3680" w:type="dxa"/>
            <w:shd w:val="clear" w:color="auto" w:fill="auto"/>
            <w:vAlign w:val="bottom"/>
          </w:tcPr>
          <w:p w:rsidR="009F2070" w:rsidRDefault="009F2070" w:rsidP="00A42917">
            <w:pPr>
              <w:spacing w:line="0" w:lineRule="atLeast"/>
              <w:rPr>
                <w:sz w:val="22"/>
              </w:rPr>
            </w:pPr>
            <w:r>
              <w:rPr>
                <w:sz w:val="22"/>
              </w:rPr>
              <w:t>English-II</w:t>
            </w:r>
          </w:p>
        </w:tc>
        <w:tc>
          <w:tcPr>
            <w:tcW w:w="6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EC-322</w:t>
            </w:r>
          </w:p>
        </w:tc>
        <w:tc>
          <w:tcPr>
            <w:tcW w:w="1260" w:type="dxa"/>
            <w:gridSpan w:val="2"/>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8"/>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260" w:type="dxa"/>
            <w:shd w:val="clear" w:color="auto" w:fill="auto"/>
            <w:vAlign w:val="bottom"/>
          </w:tcPr>
          <w:p w:rsidR="009F2070" w:rsidRDefault="009F2070" w:rsidP="00A42917">
            <w:pPr>
              <w:spacing w:line="0" w:lineRule="atLeast"/>
              <w:rPr>
                <w:sz w:val="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sz w:val="22"/>
              </w:rPr>
            </w:pPr>
            <w:r>
              <w:rPr>
                <w:sz w:val="22"/>
              </w:rPr>
              <w:t>9.</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460" w:type="dxa"/>
            <w:gridSpan w:val="2"/>
            <w:vMerge w:val="restart"/>
            <w:tcBorders>
              <w:right w:val="single" w:sz="8" w:space="0" w:color="auto"/>
            </w:tcBorders>
            <w:shd w:val="clear" w:color="auto" w:fill="auto"/>
            <w:vAlign w:val="bottom"/>
          </w:tcPr>
          <w:p w:rsidR="009F2070" w:rsidRDefault="009F2070" w:rsidP="00A42917">
            <w:pPr>
              <w:spacing w:line="0" w:lineRule="atLeast"/>
              <w:ind w:right="120"/>
              <w:jc w:val="center"/>
              <w:rPr>
                <w:b/>
                <w:w w:val="85"/>
                <w:sz w:val="14"/>
              </w:rPr>
            </w:pPr>
            <w:r>
              <w:rPr>
                <w:b/>
                <w:w w:val="85"/>
                <w:sz w:val="44"/>
                <w:vertAlign w:val="subscript"/>
              </w:rPr>
              <w:t>2</w:t>
            </w:r>
            <w:r>
              <w:rPr>
                <w:b/>
                <w:w w:val="85"/>
                <w:sz w:val="14"/>
              </w:rPr>
              <w:t>nd</w:t>
            </w:r>
          </w:p>
        </w:tc>
        <w:tc>
          <w:tcPr>
            <w:tcW w:w="100" w:type="dxa"/>
            <w:shd w:val="clear" w:color="auto" w:fill="auto"/>
            <w:vAlign w:val="bottom"/>
          </w:tcPr>
          <w:p w:rsidR="009F2070" w:rsidRDefault="009F2070" w:rsidP="00A42917">
            <w:pPr>
              <w:spacing w:line="0" w:lineRule="atLeast"/>
              <w:rPr>
                <w:sz w:val="22"/>
              </w:rPr>
            </w:pPr>
          </w:p>
        </w:tc>
        <w:tc>
          <w:tcPr>
            <w:tcW w:w="3680" w:type="dxa"/>
            <w:shd w:val="clear" w:color="auto" w:fill="auto"/>
            <w:vAlign w:val="bottom"/>
          </w:tcPr>
          <w:p w:rsidR="009F2070" w:rsidRDefault="009F2070" w:rsidP="00A42917">
            <w:pPr>
              <w:spacing w:line="0" w:lineRule="atLeast"/>
              <w:rPr>
                <w:sz w:val="22"/>
              </w:rPr>
            </w:pPr>
            <w:r>
              <w:rPr>
                <w:sz w:val="22"/>
              </w:rPr>
              <w:t>Macro Economics-I</w:t>
            </w:r>
          </w:p>
        </w:tc>
        <w:tc>
          <w:tcPr>
            <w:tcW w:w="6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EC-323</w:t>
            </w:r>
          </w:p>
        </w:tc>
        <w:tc>
          <w:tcPr>
            <w:tcW w:w="1260" w:type="dxa"/>
            <w:gridSpan w:val="2"/>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31"/>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460" w:type="dxa"/>
            <w:gridSpan w:val="2"/>
            <w:vMerge/>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4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1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05"/>
        </w:trPr>
        <w:tc>
          <w:tcPr>
            <w:tcW w:w="780" w:type="dxa"/>
            <w:gridSpan w:val="2"/>
            <w:vMerge w:val="restart"/>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10.</w:t>
            </w:r>
          </w:p>
        </w:tc>
        <w:tc>
          <w:tcPr>
            <w:tcW w:w="120" w:type="dxa"/>
            <w:tcBorders>
              <w:right w:val="single" w:sz="8" w:space="0" w:color="auto"/>
            </w:tcBorders>
            <w:shd w:val="clear" w:color="auto" w:fill="auto"/>
            <w:vAlign w:val="bottom"/>
          </w:tcPr>
          <w:p w:rsidR="009F2070" w:rsidRDefault="009F2070" w:rsidP="00A42917">
            <w:pPr>
              <w:spacing w:line="0" w:lineRule="atLeast"/>
              <w:rPr>
                <w:sz w:val="17"/>
              </w:rPr>
            </w:pPr>
          </w:p>
        </w:tc>
        <w:tc>
          <w:tcPr>
            <w:tcW w:w="100" w:type="dxa"/>
            <w:shd w:val="clear" w:color="auto" w:fill="auto"/>
            <w:vAlign w:val="bottom"/>
          </w:tcPr>
          <w:p w:rsidR="009F2070" w:rsidRDefault="009F2070" w:rsidP="00A42917">
            <w:pPr>
              <w:spacing w:line="0" w:lineRule="atLeast"/>
              <w:rPr>
                <w:sz w:val="17"/>
              </w:rPr>
            </w:pPr>
          </w:p>
        </w:tc>
        <w:tc>
          <w:tcPr>
            <w:tcW w:w="1460" w:type="dxa"/>
            <w:gridSpan w:val="2"/>
            <w:vMerge/>
            <w:tcBorders>
              <w:right w:val="single" w:sz="8" w:space="0" w:color="auto"/>
            </w:tcBorders>
            <w:shd w:val="clear" w:color="auto" w:fill="auto"/>
            <w:vAlign w:val="bottom"/>
          </w:tcPr>
          <w:p w:rsidR="009F2070" w:rsidRDefault="009F2070" w:rsidP="00A42917">
            <w:pPr>
              <w:spacing w:line="0" w:lineRule="atLeast"/>
              <w:rPr>
                <w:sz w:val="17"/>
              </w:rPr>
            </w:pPr>
          </w:p>
        </w:tc>
        <w:tc>
          <w:tcPr>
            <w:tcW w:w="100" w:type="dxa"/>
            <w:shd w:val="clear" w:color="auto" w:fill="auto"/>
            <w:vAlign w:val="bottom"/>
          </w:tcPr>
          <w:p w:rsidR="009F2070" w:rsidRDefault="009F2070" w:rsidP="00A42917">
            <w:pPr>
              <w:spacing w:line="0" w:lineRule="atLeast"/>
              <w:rPr>
                <w:sz w:val="17"/>
              </w:rPr>
            </w:pPr>
          </w:p>
        </w:tc>
        <w:tc>
          <w:tcPr>
            <w:tcW w:w="3680" w:type="dxa"/>
            <w:vMerge w:val="restart"/>
            <w:shd w:val="clear" w:color="auto" w:fill="auto"/>
            <w:vAlign w:val="bottom"/>
          </w:tcPr>
          <w:p w:rsidR="009F2070" w:rsidRDefault="009F2070" w:rsidP="00A42917">
            <w:pPr>
              <w:spacing w:line="0" w:lineRule="atLeast"/>
              <w:rPr>
                <w:b/>
                <w:sz w:val="22"/>
              </w:rPr>
            </w:pPr>
            <w:r>
              <w:rPr>
                <w:b/>
                <w:sz w:val="22"/>
              </w:rPr>
              <w:t>Mathematical economics</w:t>
            </w:r>
          </w:p>
        </w:tc>
        <w:tc>
          <w:tcPr>
            <w:tcW w:w="620" w:type="dxa"/>
            <w:tcBorders>
              <w:right w:val="single" w:sz="8" w:space="0" w:color="auto"/>
            </w:tcBorders>
            <w:shd w:val="clear" w:color="auto" w:fill="auto"/>
            <w:vAlign w:val="bottom"/>
          </w:tcPr>
          <w:p w:rsidR="009F2070" w:rsidRDefault="009F2070" w:rsidP="00A42917">
            <w:pPr>
              <w:spacing w:line="0" w:lineRule="atLeast"/>
              <w:rPr>
                <w:sz w:val="17"/>
              </w:rPr>
            </w:pPr>
          </w:p>
        </w:tc>
        <w:tc>
          <w:tcPr>
            <w:tcW w:w="100" w:type="dxa"/>
            <w:shd w:val="clear" w:color="auto" w:fill="auto"/>
            <w:vAlign w:val="bottom"/>
          </w:tcPr>
          <w:p w:rsidR="009F2070" w:rsidRDefault="009F2070" w:rsidP="00A42917">
            <w:pPr>
              <w:spacing w:line="0" w:lineRule="atLeast"/>
              <w:rPr>
                <w:sz w:val="17"/>
              </w:rPr>
            </w:pPr>
          </w:p>
        </w:tc>
        <w:tc>
          <w:tcPr>
            <w:tcW w:w="1580" w:type="dxa"/>
            <w:gridSpan w:val="2"/>
            <w:vMerge w:val="restart"/>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EC-324</w:t>
            </w:r>
          </w:p>
        </w:tc>
        <w:tc>
          <w:tcPr>
            <w:tcW w:w="1260" w:type="dxa"/>
            <w:gridSpan w:val="2"/>
            <w:vMerge w:val="restart"/>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17"/>
              </w:rPr>
            </w:pPr>
          </w:p>
        </w:tc>
      </w:tr>
      <w:tr w:rsidR="009F2070" w:rsidTr="00A42917">
        <w:trPr>
          <w:trHeight w:val="56"/>
        </w:trPr>
        <w:tc>
          <w:tcPr>
            <w:tcW w:w="780" w:type="dxa"/>
            <w:gridSpan w:val="2"/>
            <w:vMerge/>
            <w:tcBorders>
              <w:left w:val="single" w:sz="8" w:space="0" w:color="auto"/>
            </w:tcBorders>
            <w:shd w:val="clear" w:color="auto" w:fill="auto"/>
            <w:vAlign w:val="bottom"/>
          </w:tcPr>
          <w:p w:rsidR="009F2070" w:rsidRDefault="009F2070" w:rsidP="00A42917">
            <w:pPr>
              <w:spacing w:line="0" w:lineRule="atLeast"/>
              <w:rPr>
                <w:sz w:val="4"/>
              </w:rPr>
            </w:pPr>
          </w:p>
        </w:tc>
        <w:tc>
          <w:tcPr>
            <w:tcW w:w="12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1260" w:type="dxa"/>
            <w:shd w:val="clear" w:color="auto" w:fill="auto"/>
            <w:vAlign w:val="bottom"/>
          </w:tcPr>
          <w:p w:rsidR="009F2070" w:rsidRDefault="009F2070" w:rsidP="00A42917">
            <w:pPr>
              <w:spacing w:line="0" w:lineRule="atLeast"/>
              <w:rPr>
                <w:sz w:val="4"/>
              </w:rPr>
            </w:pPr>
          </w:p>
        </w:tc>
        <w:tc>
          <w:tcPr>
            <w:tcW w:w="20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3680" w:type="dxa"/>
            <w:vMerge/>
            <w:shd w:val="clear" w:color="auto" w:fill="auto"/>
            <w:vAlign w:val="bottom"/>
          </w:tcPr>
          <w:p w:rsidR="009F2070" w:rsidRDefault="009F2070" w:rsidP="00A42917">
            <w:pPr>
              <w:spacing w:line="0" w:lineRule="atLeast"/>
              <w:rPr>
                <w:sz w:val="4"/>
              </w:rPr>
            </w:pPr>
          </w:p>
        </w:tc>
        <w:tc>
          <w:tcPr>
            <w:tcW w:w="62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1580" w:type="dxa"/>
            <w:gridSpan w:val="2"/>
            <w:vMerge/>
            <w:tcBorders>
              <w:right w:val="single" w:sz="8" w:space="0" w:color="auto"/>
            </w:tcBorders>
            <w:shd w:val="clear" w:color="auto" w:fill="auto"/>
            <w:vAlign w:val="bottom"/>
          </w:tcPr>
          <w:p w:rsidR="009F2070" w:rsidRDefault="009F2070" w:rsidP="00A42917">
            <w:pPr>
              <w:spacing w:line="0" w:lineRule="atLeast"/>
              <w:rPr>
                <w:sz w:val="4"/>
              </w:rPr>
            </w:pPr>
          </w:p>
        </w:tc>
        <w:tc>
          <w:tcPr>
            <w:tcW w:w="1260" w:type="dxa"/>
            <w:gridSpan w:val="2"/>
            <w:vMerge/>
            <w:shd w:val="clear" w:color="auto" w:fill="auto"/>
            <w:vAlign w:val="bottom"/>
          </w:tcPr>
          <w:p w:rsidR="009F2070" w:rsidRDefault="009F2070" w:rsidP="00A42917">
            <w:pPr>
              <w:spacing w:line="0" w:lineRule="atLeast"/>
              <w:rPr>
                <w:sz w:val="4"/>
              </w:rPr>
            </w:pPr>
          </w:p>
        </w:tc>
        <w:tc>
          <w:tcPr>
            <w:tcW w:w="140" w:type="dxa"/>
            <w:tcBorders>
              <w:right w:val="single" w:sz="8" w:space="0" w:color="auto"/>
            </w:tcBorders>
            <w:shd w:val="clear" w:color="auto" w:fill="auto"/>
            <w:vAlign w:val="bottom"/>
          </w:tcPr>
          <w:p w:rsidR="009F2070" w:rsidRDefault="009F2070" w:rsidP="00A42917">
            <w:pPr>
              <w:spacing w:line="0" w:lineRule="atLeast"/>
              <w:rPr>
                <w:sz w:val="4"/>
              </w:rPr>
            </w:pPr>
          </w:p>
        </w:tc>
      </w:tr>
      <w:tr w:rsidR="009F2070" w:rsidTr="00A42917">
        <w:trPr>
          <w:trHeight w:val="24"/>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260" w:type="dxa"/>
            <w:shd w:val="clear" w:color="auto" w:fill="auto"/>
            <w:vAlign w:val="bottom"/>
          </w:tcPr>
          <w:p w:rsidR="009F2070" w:rsidRDefault="009F2070" w:rsidP="00A42917">
            <w:pPr>
              <w:spacing w:line="0" w:lineRule="atLeast"/>
              <w:rPr>
                <w:sz w:val="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61"/>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11.</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260" w:type="dxa"/>
            <w:shd w:val="clear" w:color="auto" w:fill="auto"/>
            <w:vAlign w:val="bottom"/>
          </w:tcPr>
          <w:p w:rsidR="009F2070" w:rsidRDefault="009F2070" w:rsidP="00A42917">
            <w:pPr>
              <w:spacing w:line="0" w:lineRule="atLeast"/>
              <w:rPr>
                <w:sz w:val="2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3680" w:type="dxa"/>
            <w:shd w:val="clear" w:color="auto" w:fill="auto"/>
            <w:vAlign w:val="bottom"/>
          </w:tcPr>
          <w:p w:rsidR="009F2070" w:rsidRDefault="009F2070" w:rsidP="00A42917">
            <w:pPr>
              <w:spacing w:line="0" w:lineRule="atLeast"/>
              <w:rPr>
                <w:b/>
                <w:sz w:val="22"/>
              </w:rPr>
            </w:pPr>
            <w:r>
              <w:rPr>
                <w:b/>
                <w:sz w:val="22"/>
              </w:rPr>
              <w:t>Human Resource Management</w:t>
            </w:r>
          </w:p>
        </w:tc>
        <w:tc>
          <w:tcPr>
            <w:tcW w:w="6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EC-325</w:t>
            </w:r>
          </w:p>
        </w:tc>
        <w:tc>
          <w:tcPr>
            <w:tcW w:w="1260" w:type="dxa"/>
            <w:gridSpan w:val="2"/>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6"/>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260" w:type="dxa"/>
            <w:shd w:val="clear" w:color="auto" w:fill="auto"/>
            <w:vAlign w:val="bottom"/>
          </w:tcPr>
          <w:p w:rsidR="009F2070" w:rsidRDefault="009F2070" w:rsidP="00A42917">
            <w:pPr>
              <w:spacing w:line="0" w:lineRule="atLeast"/>
              <w:rPr>
                <w:sz w:val="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75"/>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12.</w:t>
            </w: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3"/>
              </w:rPr>
            </w:pPr>
          </w:p>
        </w:tc>
        <w:tc>
          <w:tcPr>
            <w:tcW w:w="1260" w:type="dxa"/>
            <w:tcBorders>
              <w:bottom w:val="single" w:sz="8" w:space="0" w:color="auto"/>
            </w:tcBorders>
            <w:shd w:val="clear" w:color="auto" w:fill="auto"/>
            <w:vAlign w:val="bottom"/>
          </w:tcPr>
          <w:p w:rsidR="009F2070" w:rsidRDefault="009F2070" w:rsidP="00A42917">
            <w:pPr>
              <w:spacing w:line="0" w:lineRule="atLeast"/>
              <w:rPr>
                <w:sz w:val="23"/>
              </w:rPr>
            </w:pPr>
          </w:p>
        </w:tc>
        <w:tc>
          <w:tcPr>
            <w:tcW w:w="20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3"/>
              </w:rPr>
            </w:pPr>
          </w:p>
        </w:tc>
        <w:tc>
          <w:tcPr>
            <w:tcW w:w="3680" w:type="dxa"/>
            <w:tcBorders>
              <w:bottom w:val="single" w:sz="8" w:space="0" w:color="auto"/>
            </w:tcBorders>
            <w:shd w:val="clear" w:color="auto" w:fill="auto"/>
            <w:vAlign w:val="bottom"/>
          </w:tcPr>
          <w:p w:rsidR="009F2070" w:rsidRDefault="009F2070" w:rsidP="00A42917">
            <w:pPr>
              <w:spacing w:line="265" w:lineRule="exact"/>
              <w:rPr>
                <w:sz w:val="22"/>
              </w:rPr>
            </w:pPr>
            <w:r>
              <w:t xml:space="preserve">Introduction to </w:t>
            </w:r>
            <w:r>
              <w:rPr>
                <w:sz w:val="22"/>
              </w:rPr>
              <w:t>Psychology</w:t>
            </w: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3"/>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EC-326</w:t>
            </w:r>
          </w:p>
        </w:tc>
        <w:tc>
          <w:tcPr>
            <w:tcW w:w="1260" w:type="dxa"/>
            <w:gridSpan w:val="2"/>
            <w:tcBorders>
              <w:bottom w:val="single" w:sz="8" w:space="0" w:color="auto"/>
            </w:tcBorders>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3"/>
              </w:rPr>
            </w:pPr>
          </w:p>
        </w:tc>
      </w:tr>
      <w:tr w:rsidR="009F2070" w:rsidTr="00A42917">
        <w:trPr>
          <w:trHeight w:val="271"/>
        </w:trPr>
        <w:tc>
          <w:tcPr>
            <w:tcW w:w="120" w:type="dxa"/>
            <w:tcBorders>
              <w:left w:val="single" w:sz="8" w:space="0" w:color="auto"/>
            </w:tcBorders>
            <w:shd w:val="clear" w:color="auto" w:fill="auto"/>
            <w:vAlign w:val="bottom"/>
          </w:tcPr>
          <w:p w:rsidR="009F2070" w:rsidRDefault="009F2070" w:rsidP="00A42917">
            <w:pPr>
              <w:spacing w:line="0" w:lineRule="atLeast"/>
              <w:rPr>
                <w:sz w:val="23"/>
              </w:rPr>
            </w:pPr>
          </w:p>
        </w:tc>
        <w:tc>
          <w:tcPr>
            <w:tcW w:w="660" w:type="dxa"/>
            <w:shd w:val="clear" w:color="auto" w:fill="auto"/>
            <w:vAlign w:val="bottom"/>
          </w:tcPr>
          <w:p w:rsidR="009F2070" w:rsidRDefault="009F2070" w:rsidP="00A42917">
            <w:pPr>
              <w:spacing w:line="0" w:lineRule="atLeast"/>
              <w:rPr>
                <w:sz w:val="23"/>
              </w:rPr>
            </w:pPr>
          </w:p>
        </w:tc>
        <w:tc>
          <w:tcPr>
            <w:tcW w:w="120" w:type="dxa"/>
            <w:shd w:val="clear" w:color="auto" w:fill="auto"/>
            <w:vAlign w:val="bottom"/>
          </w:tcPr>
          <w:p w:rsidR="009F2070" w:rsidRDefault="009F2070" w:rsidP="00A42917">
            <w:pPr>
              <w:spacing w:line="0" w:lineRule="atLeast"/>
              <w:rPr>
                <w:sz w:val="23"/>
              </w:rPr>
            </w:pPr>
          </w:p>
        </w:tc>
        <w:tc>
          <w:tcPr>
            <w:tcW w:w="100" w:type="dxa"/>
            <w:shd w:val="clear" w:color="auto" w:fill="auto"/>
            <w:vAlign w:val="bottom"/>
          </w:tcPr>
          <w:p w:rsidR="009F2070" w:rsidRDefault="009F2070" w:rsidP="00A42917">
            <w:pPr>
              <w:spacing w:line="0" w:lineRule="atLeast"/>
              <w:rPr>
                <w:sz w:val="23"/>
              </w:rPr>
            </w:pPr>
          </w:p>
        </w:tc>
        <w:tc>
          <w:tcPr>
            <w:tcW w:w="1260" w:type="dxa"/>
            <w:shd w:val="clear" w:color="auto" w:fill="auto"/>
            <w:vAlign w:val="bottom"/>
          </w:tcPr>
          <w:p w:rsidR="009F2070" w:rsidRDefault="009F2070" w:rsidP="00A42917">
            <w:pPr>
              <w:spacing w:line="0" w:lineRule="atLeast"/>
              <w:rPr>
                <w:sz w:val="23"/>
              </w:rPr>
            </w:pPr>
          </w:p>
        </w:tc>
        <w:tc>
          <w:tcPr>
            <w:tcW w:w="200" w:type="dxa"/>
            <w:shd w:val="clear" w:color="auto" w:fill="auto"/>
            <w:vAlign w:val="bottom"/>
          </w:tcPr>
          <w:p w:rsidR="009F2070" w:rsidRDefault="009F2070" w:rsidP="00A42917">
            <w:pPr>
              <w:spacing w:line="0" w:lineRule="atLeast"/>
              <w:rPr>
                <w:sz w:val="23"/>
              </w:rPr>
            </w:pPr>
          </w:p>
        </w:tc>
        <w:tc>
          <w:tcPr>
            <w:tcW w:w="100" w:type="dxa"/>
            <w:shd w:val="clear" w:color="auto" w:fill="auto"/>
            <w:vAlign w:val="bottom"/>
          </w:tcPr>
          <w:p w:rsidR="009F2070" w:rsidRDefault="009F2070" w:rsidP="00A42917">
            <w:pPr>
              <w:spacing w:line="0" w:lineRule="atLeast"/>
              <w:rPr>
                <w:sz w:val="23"/>
              </w:rPr>
            </w:pPr>
          </w:p>
        </w:tc>
        <w:tc>
          <w:tcPr>
            <w:tcW w:w="3680" w:type="dxa"/>
            <w:shd w:val="clear" w:color="auto" w:fill="auto"/>
            <w:vAlign w:val="bottom"/>
          </w:tcPr>
          <w:p w:rsidR="009F2070" w:rsidRDefault="009F2070" w:rsidP="00A42917">
            <w:pPr>
              <w:spacing w:line="0" w:lineRule="atLeast"/>
              <w:rPr>
                <w:sz w:val="23"/>
              </w:rPr>
            </w:pPr>
          </w:p>
        </w:tc>
        <w:tc>
          <w:tcPr>
            <w:tcW w:w="2300" w:type="dxa"/>
            <w:gridSpan w:val="4"/>
            <w:tcBorders>
              <w:right w:val="single" w:sz="8" w:space="0" w:color="auto"/>
            </w:tcBorders>
            <w:shd w:val="clear" w:color="auto" w:fill="auto"/>
            <w:vAlign w:val="bottom"/>
          </w:tcPr>
          <w:p w:rsidR="009F2070" w:rsidRDefault="009F2070" w:rsidP="00A42917">
            <w:pPr>
              <w:spacing w:line="0" w:lineRule="atLeast"/>
              <w:ind w:left="380"/>
              <w:rPr>
                <w:b/>
                <w:sz w:val="22"/>
              </w:rPr>
            </w:pPr>
            <w:r>
              <w:rPr>
                <w:b/>
                <w:sz w:val="22"/>
              </w:rPr>
              <w:t>Total Credit Hours</w:t>
            </w:r>
          </w:p>
        </w:tc>
        <w:tc>
          <w:tcPr>
            <w:tcW w:w="1260" w:type="dxa"/>
            <w:gridSpan w:val="2"/>
            <w:shd w:val="clear" w:color="auto" w:fill="auto"/>
            <w:vAlign w:val="bottom"/>
          </w:tcPr>
          <w:p w:rsidR="009F2070" w:rsidRDefault="009F2070" w:rsidP="00A42917">
            <w:pPr>
              <w:spacing w:line="0" w:lineRule="atLeast"/>
              <w:ind w:right="350"/>
              <w:jc w:val="right"/>
              <w:rPr>
                <w:b/>
                <w:sz w:val="22"/>
              </w:rPr>
            </w:pPr>
            <w:r>
              <w:rPr>
                <w:b/>
                <w:sz w:val="22"/>
              </w:rPr>
              <w:t>17</w:t>
            </w:r>
          </w:p>
        </w:tc>
        <w:tc>
          <w:tcPr>
            <w:tcW w:w="140" w:type="dxa"/>
            <w:tcBorders>
              <w:right w:val="single" w:sz="8" w:space="0" w:color="auto"/>
            </w:tcBorders>
            <w:shd w:val="clear" w:color="auto" w:fill="auto"/>
            <w:vAlign w:val="bottom"/>
          </w:tcPr>
          <w:p w:rsidR="009F2070" w:rsidRDefault="009F2070" w:rsidP="00A42917">
            <w:pPr>
              <w:spacing w:line="0" w:lineRule="atLeast"/>
              <w:rPr>
                <w:sz w:val="23"/>
              </w:rPr>
            </w:pPr>
          </w:p>
        </w:tc>
      </w:tr>
      <w:tr w:rsidR="009F2070" w:rsidTr="00A42917">
        <w:trPr>
          <w:trHeight w:val="26"/>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30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40"/>
        </w:trPr>
        <w:tc>
          <w:tcPr>
            <w:tcW w:w="120" w:type="dxa"/>
            <w:tcBorders>
              <w:left w:val="single" w:sz="8" w:space="0" w:color="auto"/>
            </w:tcBorders>
            <w:shd w:val="clear" w:color="auto" w:fill="BFBFBF"/>
            <w:vAlign w:val="bottom"/>
          </w:tcPr>
          <w:p w:rsidR="009F2070" w:rsidRDefault="009F2070" w:rsidP="00A42917">
            <w:pPr>
              <w:spacing w:line="0" w:lineRule="atLeast"/>
            </w:pPr>
          </w:p>
        </w:tc>
        <w:tc>
          <w:tcPr>
            <w:tcW w:w="660" w:type="dxa"/>
            <w:vMerge w:val="restart"/>
            <w:shd w:val="clear" w:color="auto" w:fill="BFBFBF"/>
            <w:vAlign w:val="bottom"/>
          </w:tcPr>
          <w:p w:rsidR="009F2070" w:rsidRDefault="009F2070" w:rsidP="00A42917">
            <w:pPr>
              <w:spacing w:line="0" w:lineRule="atLeast"/>
              <w:ind w:left="80"/>
              <w:rPr>
                <w:b/>
                <w:sz w:val="22"/>
              </w:rPr>
            </w:pPr>
            <w:r>
              <w:rPr>
                <w:b/>
                <w:sz w:val="22"/>
              </w:rPr>
              <w:t>S.NO</w:t>
            </w:r>
          </w:p>
        </w:tc>
        <w:tc>
          <w:tcPr>
            <w:tcW w:w="120" w:type="dxa"/>
            <w:tcBorders>
              <w:right w:val="single" w:sz="8" w:space="0" w:color="auto"/>
            </w:tcBorders>
            <w:shd w:val="clear" w:color="auto" w:fill="BFBFBF"/>
            <w:vAlign w:val="bottom"/>
          </w:tcPr>
          <w:p w:rsidR="009F2070" w:rsidRDefault="009F2070" w:rsidP="00A42917">
            <w:pPr>
              <w:spacing w:line="0" w:lineRule="atLeast"/>
            </w:pPr>
          </w:p>
        </w:tc>
        <w:tc>
          <w:tcPr>
            <w:tcW w:w="100" w:type="dxa"/>
            <w:shd w:val="clear" w:color="auto" w:fill="BFBFBF"/>
            <w:vAlign w:val="bottom"/>
          </w:tcPr>
          <w:p w:rsidR="009F2070" w:rsidRDefault="009F2070" w:rsidP="00A42917">
            <w:pPr>
              <w:spacing w:line="0" w:lineRule="atLeast"/>
            </w:pPr>
          </w:p>
        </w:tc>
        <w:tc>
          <w:tcPr>
            <w:tcW w:w="1460" w:type="dxa"/>
            <w:gridSpan w:val="2"/>
            <w:vMerge w:val="restart"/>
            <w:tcBorders>
              <w:right w:val="single" w:sz="8" w:space="0" w:color="auto"/>
            </w:tcBorders>
            <w:shd w:val="clear" w:color="auto" w:fill="BFBFBF"/>
            <w:vAlign w:val="bottom"/>
          </w:tcPr>
          <w:p w:rsidR="009F2070" w:rsidRDefault="009F2070" w:rsidP="00A42917">
            <w:pPr>
              <w:spacing w:line="0" w:lineRule="atLeast"/>
              <w:ind w:right="140"/>
              <w:jc w:val="center"/>
              <w:rPr>
                <w:b/>
                <w:sz w:val="22"/>
                <w:highlight w:val="lightGray"/>
              </w:rPr>
            </w:pPr>
            <w:r>
              <w:rPr>
                <w:b/>
                <w:sz w:val="22"/>
                <w:highlight w:val="lightGray"/>
              </w:rPr>
              <w:t>SEMESTER</w:t>
            </w:r>
          </w:p>
        </w:tc>
        <w:tc>
          <w:tcPr>
            <w:tcW w:w="100" w:type="dxa"/>
            <w:shd w:val="clear" w:color="auto" w:fill="BFBFBF"/>
            <w:vAlign w:val="bottom"/>
          </w:tcPr>
          <w:p w:rsidR="009F2070" w:rsidRDefault="009F2070" w:rsidP="00A42917">
            <w:pPr>
              <w:spacing w:line="0" w:lineRule="atLeast"/>
            </w:pPr>
          </w:p>
        </w:tc>
        <w:tc>
          <w:tcPr>
            <w:tcW w:w="3680" w:type="dxa"/>
            <w:vMerge w:val="restart"/>
            <w:shd w:val="clear" w:color="auto" w:fill="BFBFBF"/>
            <w:vAlign w:val="bottom"/>
          </w:tcPr>
          <w:p w:rsidR="009F2070" w:rsidRDefault="009F2070" w:rsidP="00A42917">
            <w:pPr>
              <w:spacing w:line="0" w:lineRule="atLeast"/>
              <w:ind w:left="1260"/>
              <w:rPr>
                <w:b/>
                <w:sz w:val="22"/>
              </w:rPr>
            </w:pPr>
            <w:r>
              <w:rPr>
                <w:b/>
                <w:sz w:val="22"/>
              </w:rPr>
              <w:t>COURSE TITLE</w:t>
            </w:r>
          </w:p>
        </w:tc>
        <w:tc>
          <w:tcPr>
            <w:tcW w:w="620" w:type="dxa"/>
            <w:tcBorders>
              <w:right w:val="single" w:sz="8" w:space="0" w:color="auto"/>
            </w:tcBorders>
            <w:shd w:val="clear" w:color="auto" w:fill="BFBFBF"/>
            <w:vAlign w:val="bottom"/>
          </w:tcPr>
          <w:p w:rsidR="009F2070" w:rsidRDefault="009F2070" w:rsidP="00A42917">
            <w:pPr>
              <w:spacing w:line="0" w:lineRule="atLeast"/>
            </w:pPr>
          </w:p>
        </w:tc>
        <w:tc>
          <w:tcPr>
            <w:tcW w:w="100" w:type="dxa"/>
            <w:shd w:val="clear" w:color="auto" w:fill="BFBFBF"/>
            <w:vAlign w:val="bottom"/>
          </w:tcPr>
          <w:p w:rsidR="009F2070" w:rsidRDefault="009F2070" w:rsidP="00A42917">
            <w:pPr>
              <w:spacing w:line="0" w:lineRule="atLeast"/>
            </w:pPr>
          </w:p>
        </w:tc>
        <w:tc>
          <w:tcPr>
            <w:tcW w:w="1460" w:type="dxa"/>
            <w:shd w:val="clear" w:color="auto" w:fill="BFBFBF"/>
            <w:vAlign w:val="bottom"/>
          </w:tcPr>
          <w:p w:rsidR="009F2070" w:rsidRDefault="009F2070" w:rsidP="00A42917">
            <w:pPr>
              <w:spacing w:line="240" w:lineRule="exact"/>
              <w:jc w:val="center"/>
              <w:rPr>
                <w:b/>
                <w:w w:val="98"/>
                <w:sz w:val="22"/>
              </w:rPr>
            </w:pPr>
            <w:r>
              <w:rPr>
                <w:b/>
                <w:w w:val="98"/>
                <w:sz w:val="22"/>
              </w:rPr>
              <w:t>COURSE</w:t>
            </w:r>
          </w:p>
        </w:tc>
        <w:tc>
          <w:tcPr>
            <w:tcW w:w="120" w:type="dxa"/>
            <w:tcBorders>
              <w:right w:val="single" w:sz="8" w:space="0" w:color="auto"/>
            </w:tcBorders>
            <w:shd w:val="clear" w:color="auto" w:fill="BFBFBF"/>
            <w:vAlign w:val="bottom"/>
          </w:tcPr>
          <w:p w:rsidR="009F2070" w:rsidRDefault="009F2070" w:rsidP="00A42917">
            <w:pPr>
              <w:spacing w:line="0" w:lineRule="atLeast"/>
            </w:pPr>
          </w:p>
        </w:tc>
        <w:tc>
          <w:tcPr>
            <w:tcW w:w="100" w:type="dxa"/>
            <w:shd w:val="clear" w:color="auto" w:fill="BFBFBF"/>
            <w:vAlign w:val="bottom"/>
          </w:tcPr>
          <w:p w:rsidR="009F2070" w:rsidRDefault="009F2070" w:rsidP="00A42917">
            <w:pPr>
              <w:spacing w:line="0" w:lineRule="atLeast"/>
            </w:pPr>
          </w:p>
        </w:tc>
        <w:tc>
          <w:tcPr>
            <w:tcW w:w="1160" w:type="dxa"/>
            <w:shd w:val="clear" w:color="auto" w:fill="BFBFBF"/>
            <w:vAlign w:val="bottom"/>
          </w:tcPr>
          <w:p w:rsidR="009F2070" w:rsidRDefault="009F2070" w:rsidP="00A42917">
            <w:pPr>
              <w:spacing w:line="240" w:lineRule="exact"/>
              <w:jc w:val="center"/>
              <w:rPr>
                <w:b/>
                <w:sz w:val="22"/>
              </w:rPr>
            </w:pPr>
            <w:r>
              <w:rPr>
                <w:b/>
                <w:sz w:val="22"/>
              </w:rPr>
              <w:t>CREDIT</w:t>
            </w:r>
          </w:p>
        </w:tc>
        <w:tc>
          <w:tcPr>
            <w:tcW w:w="140" w:type="dxa"/>
            <w:tcBorders>
              <w:right w:val="single" w:sz="8" w:space="0" w:color="auto"/>
            </w:tcBorders>
            <w:shd w:val="clear" w:color="auto" w:fill="BFBFBF"/>
            <w:vAlign w:val="bottom"/>
          </w:tcPr>
          <w:p w:rsidR="009F2070" w:rsidRDefault="009F2070" w:rsidP="00A42917">
            <w:pPr>
              <w:spacing w:line="0" w:lineRule="atLeast"/>
            </w:pPr>
          </w:p>
        </w:tc>
      </w:tr>
      <w:tr w:rsidR="009F2070" w:rsidTr="00A42917">
        <w:trPr>
          <w:trHeight w:val="127"/>
        </w:trPr>
        <w:tc>
          <w:tcPr>
            <w:tcW w:w="120" w:type="dxa"/>
            <w:tcBorders>
              <w:left w:val="single" w:sz="8" w:space="0" w:color="auto"/>
            </w:tcBorders>
            <w:shd w:val="clear" w:color="auto" w:fill="BFBFBF"/>
            <w:vAlign w:val="bottom"/>
          </w:tcPr>
          <w:p w:rsidR="009F2070" w:rsidRDefault="009F2070" w:rsidP="00A42917">
            <w:pPr>
              <w:spacing w:line="0" w:lineRule="atLeast"/>
              <w:rPr>
                <w:sz w:val="11"/>
              </w:rPr>
            </w:pPr>
          </w:p>
        </w:tc>
        <w:tc>
          <w:tcPr>
            <w:tcW w:w="660" w:type="dxa"/>
            <w:vMerge/>
            <w:shd w:val="clear" w:color="auto" w:fill="BFBFBF"/>
            <w:vAlign w:val="bottom"/>
          </w:tcPr>
          <w:p w:rsidR="009F2070" w:rsidRDefault="009F2070" w:rsidP="00A42917">
            <w:pPr>
              <w:spacing w:line="0" w:lineRule="atLeast"/>
              <w:rPr>
                <w:sz w:val="11"/>
              </w:rPr>
            </w:pPr>
          </w:p>
        </w:tc>
        <w:tc>
          <w:tcPr>
            <w:tcW w:w="120" w:type="dxa"/>
            <w:tcBorders>
              <w:right w:val="single" w:sz="8" w:space="0" w:color="auto"/>
            </w:tcBorders>
            <w:shd w:val="clear" w:color="auto" w:fill="BFBFBF"/>
            <w:vAlign w:val="bottom"/>
          </w:tcPr>
          <w:p w:rsidR="009F2070" w:rsidRDefault="009F2070" w:rsidP="00A42917">
            <w:pPr>
              <w:spacing w:line="0" w:lineRule="atLeast"/>
              <w:rPr>
                <w:sz w:val="11"/>
              </w:rPr>
            </w:pPr>
          </w:p>
        </w:tc>
        <w:tc>
          <w:tcPr>
            <w:tcW w:w="100" w:type="dxa"/>
            <w:shd w:val="clear" w:color="auto" w:fill="BFBFBF"/>
            <w:vAlign w:val="bottom"/>
          </w:tcPr>
          <w:p w:rsidR="009F2070" w:rsidRDefault="009F2070" w:rsidP="00A42917">
            <w:pPr>
              <w:spacing w:line="0" w:lineRule="atLeast"/>
              <w:rPr>
                <w:sz w:val="11"/>
              </w:rPr>
            </w:pPr>
          </w:p>
        </w:tc>
        <w:tc>
          <w:tcPr>
            <w:tcW w:w="1460" w:type="dxa"/>
            <w:gridSpan w:val="2"/>
            <w:vMerge/>
            <w:tcBorders>
              <w:right w:val="single" w:sz="8" w:space="0" w:color="auto"/>
            </w:tcBorders>
            <w:shd w:val="clear" w:color="auto" w:fill="BFBFBF"/>
            <w:vAlign w:val="bottom"/>
          </w:tcPr>
          <w:p w:rsidR="009F2070" w:rsidRDefault="009F2070" w:rsidP="00A42917">
            <w:pPr>
              <w:spacing w:line="0" w:lineRule="atLeast"/>
              <w:rPr>
                <w:sz w:val="11"/>
              </w:rPr>
            </w:pPr>
          </w:p>
        </w:tc>
        <w:tc>
          <w:tcPr>
            <w:tcW w:w="100" w:type="dxa"/>
            <w:shd w:val="clear" w:color="auto" w:fill="BFBFBF"/>
            <w:vAlign w:val="bottom"/>
          </w:tcPr>
          <w:p w:rsidR="009F2070" w:rsidRDefault="009F2070" w:rsidP="00A42917">
            <w:pPr>
              <w:spacing w:line="0" w:lineRule="atLeast"/>
              <w:rPr>
                <w:sz w:val="11"/>
              </w:rPr>
            </w:pPr>
          </w:p>
        </w:tc>
        <w:tc>
          <w:tcPr>
            <w:tcW w:w="3680" w:type="dxa"/>
            <w:vMerge/>
            <w:shd w:val="clear" w:color="auto" w:fill="BFBFBF"/>
            <w:vAlign w:val="bottom"/>
          </w:tcPr>
          <w:p w:rsidR="009F2070" w:rsidRDefault="009F2070" w:rsidP="00A42917">
            <w:pPr>
              <w:spacing w:line="0" w:lineRule="atLeast"/>
              <w:rPr>
                <w:sz w:val="11"/>
              </w:rPr>
            </w:pPr>
          </w:p>
        </w:tc>
        <w:tc>
          <w:tcPr>
            <w:tcW w:w="620" w:type="dxa"/>
            <w:tcBorders>
              <w:right w:val="single" w:sz="8" w:space="0" w:color="auto"/>
            </w:tcBorders>
            <w:shd w:val="clear" w:color="auto" w:fill="BFBFBF"/>
            <w:vAlign w:val="bottom"/>
          </w:tcPr>
          <w:p w:rsidR="009F2070" w:rsidRDefault="009F2070" w:rsidP="00A42917">
            <w:pPr>
              <w:spacing w:line="0" w:lineRule="atLeast"/>
              <w:rPr>
                <w:sz w:val="11"/>
              </w:rPr>
            </w:pPr>
          </w:p>
        </w:tc>
        <w:tc>
          <w:tcPr>
            <w:tcW w:w="100" w:type="dxa"/>
            <w:shd w:val="clear" w:color="auto" w:fill="BFBFBF"/>
            <w:vAlign w:val="bottom"/>
          </w:tcPr>
          <w:p w:rsidR="009F2070" w:rsidRDefault="009F2070" w:rsidP="00A42917">
            <w:pPr>
              <w:spacing w:line="0" w:lineRule="atLeast"/>
              <w:rPr>
                <w:sz w:val="11"/>
              </w:rPr>
            </w:pPr>
          </w:p>
        </w:tc>
        <w:tc>
          <w:tcPr>
            <w:tcW w:w="1460" w:type="dxa"/>
            <w:vMerge w:val="restart"/>
            <w:shd w:val="clear" w:color="auto" w:fill="BFBFBF"/>
            <w:vAlign w:val="bottom"/>
          </w:tcPr>
          <w:p w:rsidR="009F2070" w:rsidRDefault="009F2070" w:rsidP="00A42917">
            <w:pPr>
              <w:spacing w:line="0" w:lineRule="atLeast"/>
              <w:jc w:val="center"/>
              <w:rPr>
                <w:b/>
                <w:sz w:val="22"/>
              </w:rPr>
            </w:pPr>
            <w:r>
              <w:rPr>
                <w:b/>
                <w:sz w:val="22"/>
              </w:rPr>
              <w:t>CODE</w:t>
            </w:r>
          </w:p>
        </w:tc>
        <w:tc>
          <w:tcPr>
            <w:tcW w:w="120" w:type="dxa"/>
            <w:tcBorders>
              <w:right w:val="single" w:sz="8" w:space="0" w:color="auto"/>
            </w:tcBorders>
            <w:shd w:val="clear" w:color="auto" w:fill="BFBFBF"/>
            <w:vAlign w:val="bottom"/>
          </w:tcPr>
          <w:p w:rsidR="009F2070" w:rsidRDefault="009F2070" w:rsidP="00A42917">
            <w:pPr>
              <w:spacing w:line="0" w:lineRule="atLeast"/>
              <w:rPr>
                <w:sz w:val="11"/>
              </w:rPr>
            </w:pPr>
          </w:p>
        </w:tc>
        <w:tc>
          <w:tcPr>
            <w:tcW w:w="100" w:type="dxa"/>
            <w:shd w:val="clear" w:color="auto" w:fill="BFBFBF"/>
            <w:vAlign w:val="bottom"/>
          </w:tcPr>
          <w:p w:rsidR="009F2070" w:rsidRDefault="009F2070" w:rsidP="00A42917">
            <w:pPr>
              <w:spacing w:line="0" w:lineRule="atLeast"/>
              <w:rPr>
                <w:sz w:val="11"/>
              </w:rPr>
            </w:pPr>
          </w:p>
        </w:tc>
        <w:tc>
          <w:tcPr>
            <w:tcW w:w="1160" w:type="dxa"/>
            <w:vMerge w:val="restart"/>
            <w:shd w:val="clear" w:color="auto" w:fill="BFBFBF"/>
            <w:vAlign w:val="bottom"/>
          </w:tcPr>
          <w:p w:rsidR="009F2070" w:rsidRDefault="009F2070" w:rsidP="00A42917">
            <w:pPr>
              <w:spacing w:line="0" w:lineRule="atLeast"/>
              <w:jc w:val="center"/>
              <w:rPr>
                <w:b/>
                <w:w w:val="99"/>
                <w:sz w:val="22"/>
              </w:rPr>
            </w:pPr>
            <w:r>
              <w:rPr>
                <w:b/>
                <w:w w:val="99"/>
                <w:sz w:val="22"/>
              </w:rPr>
              <w:t>HOURS</w:t>
            </w:r>
          </w:p>
        </w:tc>
        <w:tc>
          <w:tcPr>
            <w:tcW w:w="140" w:type="dxa"/>
            <w:tcBorders>
              <w:right w:val="single" w:sz="8" w:space="0" w:color="auto"/>
            </w:tcBorders>
            <w:shd w:val="clear" w:color="auto" w:fill="BFBFBF"/>
            <w:vAlign w:val="bottom"/>
          </w:tcPr>
          <w:p w:rsidR="009F2070" w:rsidRDefault="009F2070" w:rsidP="00A42917">
            <w:pPr>
              <w:spacing w:line="0" w:lineRule="atLeast"/>
              <w:rPr>
                <w:sz w:val="11"/>
              </w:rPr>
            </w:pPr>
          </w:p>
        </w:tc>
      </w:tr>
      <w:tr w:rsidR="009F2070" w:rsidTr="00A42917">
        <w:trPr>
          <w:trHeight w:val="128"/>
        </w:trPr>
        <w:tc>
          <w:tcPr>
            <w:tcW w:w="120" w:type="dxa"/>
            <w:tcBorders>
              <w:left w:val="single" w:sz="8" w:space="0" w:color="auto"/>
              <w:bottom w:val="single" w:sz="8" w:space="0" w:color="auto"/>
            </w:tcBorders>
            <w:shd w:val="clear" w:color="auto" w:fill="BFBFBF"/>
            <w:vAlign w:val="bottom"/>
          </w:tcPr>
          <w:p w:rsidR="009F2070" w:rsidRDefault="009F2070" w:rsidP="00A42917">
            <w:pPr>
              <w:spacing w:line="0" w:lineRule="atLeast"/>
              <w:rPr>
                <w:sz w:val="11"/>
              </w:rPr>
            </w:pPr>
          </w:p>
        </w:tc>
        <w:tc>
          <w:tcPr>
            <w:tcW w:w="66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2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c>
          <w:tcPr>
            <w:tcW w:w="10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26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20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c>
          <w:tcPr>
            <w:tcW w:w="10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368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62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c>
          <w:tcPr>
            <w:tcW w:w="10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460" w:type="dxa"/>
            <w:vMerge/>
            <w:tcBorders>
              <w:bottom w:val="single" w:sz="8" w:space="0" w:color="auto"/>
            </w:tcBorders>
            <w:shd w:val="clear" w:color="auto" w:fill="BFBFBF"/>
            <w:vAlign w:val="bottom"/>
          </w:tcPr>
          <w:p w:rsidR="009F2070" w:rsidRDefault="009F2070" w:rsidP="00A42917">
            <w:pPr>
              <w:spacing w:line="0" w:lineRule="atLeast"/>
              <w:rPr>
                <w:sz w:val="11"/>
              </w:rPr>
            </w:pPr>
          </w:p>
        </w:tc>
        <w:tc>
          <w:tcPr>
            <w:tcW w:w="12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c>
          <w:tcPr>
            <w:tcW w:w="10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160" w:type="dxa"/>
            <w:vMerge/>
            <w:tcBorders>
              <w:bottom w:val="single" w:sz="8" w:space="0" w:color="auto"/>
            </w:tcBorders>
            <w:shd w:val="clear" w:color="auto" w:fill="BFBFBF"/>
            <w:vAlign w:val="bottom"/>
          </w:tcPr>
          <w:p w:rsidR="009F2070" w:rsidRDefault="009F2070" w:rsidP="00A42917">
            <w:pPr>
              <w:spacing w:line="0" w:lineRule="atLeast"/>
              <w:rPr>
                <w:sz w:val="11"/>
              </w:rPr>
            </w:pPr>
          </w:p>
        </w:tc>
        <w:tc>
          <w:tcPr>
            <w:tcW w:w="14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r>
      <w:tr w:rsidR="009F2070" w:rsidTr="00A42917">
        <w:trPr>
          <w:trHeight w:val="258"/>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13.</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260" w:type="dxa"/>
            <w:shd w:val="clear" w:color="auto" w:fill="auto"/>
            <w:vAlign w:val="bottom"/>
          </w:tcPr>
          <w:p w:rsidR="009F2070" w:rsidRDefault="009F2070" w:rsidP="00A42917">
            <w:pPr>
              <w:spacing w:line="0" w:lineRule="atLeast"/>
              <w:rPr>
                <w:sz w:val="2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3680" w:type="dxa"/>
            <w:shd w:val="clear" w:color="auto" w:fill="auto"/>
            <w:vAlign w:val="bottom"/>
          </w:tcPr>
          <w:p w:rsidR="009F2070" w:rsidRDefault="009F2070" w:rsidP="00A42917">
            <w:pPr>
              <w:spacing w:line="0" w:lineRule="atLeast"/>
              <w:rPr>
                <w:sz w:val="22"/>
              </w:rPr>
            </w:pPr>
            <w:r>
              <w:rPr>
                <w:sz w:val="22"/>
              </w:rPr>
              <w:t>English-III</w:t>
            </w:r>
          </w:p>
        </w:tc>
        <w:tc>
          <w:tcPr>
            <w:tcW w:w="6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431</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8"/>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260" w:type="dxa"/>
            <w:shd w:val="clear" w:color="auto" w:fill="auto"/>
            <w:vAlign w:val="bottom"/>
          </w:tcPr>
          <w:p w:rsidR="009F2070" w:rsidRDefault="009F2070" w:rsidP="00A42917">
            <w:pPr>
              <w:spacing w:line="0" w:lineRule="atLeast"/>
              <w:rPr>
                <w:sz w:val="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14.</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260" w:type="dxa"/>
            <w:shd w:val="clear" w:color="auto" w:fill="auto"/>
            <w:vAlign w:val="bottom"/>
          </w:tcPr>
          <w:p w:rsidR="009F2070" w:rsidRDefault="009F2070" w:rsidP="00A42917">
            <w:pPr>
              <w:spacing w:line="0" w:lineRule="atLeast"/>
              <w:rPr>
                <w:sz w:val="2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3680" w:type="dxa"/>
            <w:shd w:val="clear" w:color="auto" w:fill="auto"/>
            <w:vAlign w:val="bottom"/>
          </w:tcPr>
          <w:p w:rsidR="009F2070" w:rsidRDefault="009F2070" w:rsidP="00A42917">
            <w:pPr>
              <w:spacing w:line="0" w:lineRule="atLeast"/>
              <w:rPr>
                <w:sz w:val="22"/>
              </w:rPr>
            </w:pPr>
            <w:r>
              <w:rPr>
                <w:sz w:val="22"/>
              </w:rPr>
              <w:t>Micro Economics-II</w:t>
            </w:r>
          </w:p>
        </w:tc>
        <w:tc>
          <w:tcPr>
            <w:tcW w:w="6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432</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31"/>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260" w:type="dxa"/>
            <w:shd w:val="clear" w:color="auto" w:fill="auto"/>
            <w:vAlign w:val="bottom"/>
          </w:tcPr>
          <w:p w:rsidR="009F2070" w:rsidRDefault="009F2070" w:rsidP="00A42917">
            <w:pPr>
              <w:spacing w:line="0" w:lineRule="atLeast"/>
              <w:rPr>
                <w:sz w:val="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15.</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460" w:type="dxa"/>
            <w:gridSpan w:val="2"/>
            <w:vMerge w:val="restart"/>
            <w:tcBorders>
              <w:right w:val="single" w:sz="8" w:space="0" w:color="auto"/>
            </w:tcBorders>
            <w:shd w:val="clear" w:color="auto" w:fill="auto"/>
            <w:vAlign w:val="bottom"/>
          </w:tcPr>
          <w:p w:rsidR="009F2070" w:rsidRDefault="009F2070" w:rsidP="00A42917">
            <w:pPr>
              <w:spacing w:line="0" w:lineRule="atLeast"/>
              <w:ind w:right="120"/>
              <w:jc w:val="center"/>
              <w:rPr>
                <w:b/>
                <w:w w:val="90"/>
                <w:sz w:val="14"/>
              </w:rPr>
            </w:pPr>
            <w:r>
              <w:rPr>
                <w:b/>
                <w:w w:val="90"/>
                <w:sz w:val="44"/>
                <w:vertAlign w:val="subscript"/>
              </w:rPr>
              <w:t>3</w:t>
            </w:r>
            <w:r>
              <w:rPr>
                <w:b/>
                <w:w w:val="90"/>
                <w:sz w:val="14"/>
              </w:rPr>
              <w:t>rd</w:t>
            </w:r>
          </w:p>
        </w:tc>
        <w:tc>
          <w:tcPr>
            <w:tcW w:w="100" w:type="dxa"/>
            <w:shd w:val="clear" w:color="auto" w:fill="auto"/>
            <w:vAlign w:val="bottom"/>
          </w:tcPr>
          <w:p w:rsidR="009F2070" w:rsidRDefault="009F2070" w:rsidP="00A42917">
            <w:pPr>
              <w:spacing w:line="0" w:lineRule="atLeast"/>
              <w:rPr>
                <w:sz w:val="22"/>
              </w:rPr>
            </w:pPr>
          </w:p>
        </w:tc>
        <w:tc>
          <w:tcPr>
            <w:tcW w:w="3680" w:type="dxa"/>
            <w:shd w:val="clear" w:color="auto" w:fill="auto"/>
            <w:vAlign w:val="bottom"/>
          </w:tcPr>
          <w:p w:rsidR="009F2070" w:rsidRDefault="009F2070" w:rsidP="00A42917">
            <w:pPr>
              <w:spacing w:line="0" w:lineRule="atLeast"/>
              <w:rPr>
                <w:sz w:val="22"/>
              </w:rPr>
            </w:pPr>
            <w:r>
              <w:rPr>
                <w:sz w:val="22"/>
              </w:rPr>
              <w:t>Macro Economics – II</w:t>
            </w:r>
          </w:p>
        </w:tc>
        <w:tc>
          <w:tcPr>
            <w:tcW w:w="6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433</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8"/>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460" w:type="dxa"/>
            <w:gridSpan w:val="2"/>
            <w:vMerge/>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4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1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07"/>
        </w:trPr>
        <w:tc>
          <w:tcPr>
            <w:tcW w:w="780" w:type="dxa"/>
            <w:gridSpan w:val="2"/>
            <w:vMerge w:val="restart"/>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16.</w:t>
            </w:r>
          </w:p>
        </w:tc>
        <w:tc>
          <w:tcPr>
            <w:tcW w:w="120" w:type="dxa"/>
            <w:tcBorders>
              <w:right w:val="single" w:sz="8" w:space="0" w:color="auto"/>
            </w:tcBorders>
            <w:shd w:val="clear" w:color="auto" w:fill="auto"/>
            <w:vAlign w:val="bottom"/>
          </w:tcPr>
          <w:p w:rsidR="009F2070" w:rsidRDefault="009F2070" w:rsidP="00A42917">
            <w:pPr>
              <w:spacing w:line="0" w:lineRule="atLeast"/>
              <w:rPr>
                <w:sz w:val="18"/>
              </w:rPr>
            </w:pPr>
          </w:p>
        </w:tc>
        <w:tc>
          <w:tcPr>
            <w:tcW w:w="100" w:type="dxa"/>
            <w:shd w:val="clear" w:color="auto" w:fill="auto"/>
            <w:vAlign w:val="bottom"/>
          </w:tcPr>
          <w:p w:rsidR="009F2070" w:rsidRDefault="009F2070" w:rsidP="00A42917">
            <w:pPr>
              <w:spacing w:line="0" w:lineRule="atLeast"/>
              <w:rPr>
                <w:sz w:val="18"/>
              </w:rPr>
            </w:pPr>
          </w:p>
        </w:tc>
        <w:tc>
          <w:tcPr>
            <w:tcW w:w="1460" w:type="dxa"/>
            <w:gridSpan w:val="2"/>
            <w:vMerge/>
            <w:tcBorders>
              <w:right w:val="single" w:sz="8" w:space="0" w:color="auto"/>
            </w:tcBorders>
            <w:shd w:val="clear" w:color="auto" w:fill="auto"/>
            <w:vAlign w:val="bottom"/>
          </w:tcPr>
          <w:p w:rsidR="009F2070" w:rsidRDefault="009F2070" w:rsidP="00A42917">
            <w:pPr>
              <w:spacing w:line="0" w:lineRule="atLeast"/>
              <w:rPr>
                <w:sz w:val="18"/>
              </w:rPr>
            </w:pPr>
          </w:p>
        </w:tc>
        <w:tc>
          <w:tcPr>
            <w:tcW w:w="100" w:type="dxa"/>
            <w:shd w:val="clear" w:color="auto" w:fill="auto"/>
            <w:vAlign w:val="bottom"/>
          </w:tcPr>
          <w:p w:rsidR="009F2070" w:rsidRDefault="009F2070" w:rsidP="00A42917">
            <w:pPr>
              <w:spacing w:line="0" w:lineRule="atLeast"/>
              <w:rPr>
                <w:sz w:val="18"/>
              </w:rPr>
            </w:pPr>
          </w:p>
        </w:tc>
        <w:tc>
          <w:tcPr>
            <w:tcW w:w="3680" w:type="dxa"/>
            <w:vMerge w:val="restart"/>
            <w:shd w:val="clear" w:color="auto" w:fill="auto"/>
            <w:vAlign w:val="bottom"/>
          </w:tcPr>
          <w:p w:rsidR="009F2070" w:rsidRDefault="009F2070" w:rsidP="00A42917">
            <w:pPr>
              <w:spacing w:line="0" w:lineRule="atLeast"/>
              <w:rPr>
                <w:sz w:val="22"/>
              </w:rPr>
            </w:pPr>
            <w:r>
              <w:rPr>
                <w:sz w:val="22"/>
              </w:rPr>
              <w:t>Statistics-I</w:t>
            </w:r>
          </w:p>
        </w:tc>
        <w:tc>
          <w:tcPr>
            <w:tcW w:w="620" w:type="dxa"/>
            <w:tcBorders>
              <w:right w:val="single" w:sz="8" w:space="0" w:color="auto"/>
            </w:tcBorders>
            <w:shd w:val="clear" w:color="auto" w:fill="auto"/>
            <w:vAlign w:val="bottom"/>
          </w:tcPr>
          <w:p w:rsidR="009F2070" w:rsidRDefault="009F2070" w:rsidP="00A42917">
            <w:pPr>
              <w:spacing w:line="0" w:lineRule="atLeast"/>
              <w:rPr>
                <w:sz w:val="18"/>
              </w:rPr>
            </w:pPr>
          </w:p>
        </w:tc>
        <w:tc>
          <w:tcPr>
            <w:tcW w:w="100" w:type="dxa"/>
            <w:shd w:val="clear" w:color="auto" w:fill="auto"/>
            <w:vAlign w:val="bottom"/>
          </w:tcPr>
          <w:p w:rsidR="009F2070" w:rsidRDefault="009F2070" w:rsidP="00A42917">
            <w:pPr>
              <w:spacing w:line="0" w:lineRule="atLeast"/>
              <w:rPr>
                <w:sz w:val="18"/>
              </w:rPr>
            </w:pPr>
          </w:p>
        </w:tc>
        <w:tc>
          <w:tcPr>
            <w:tcW w:w="1580" w:type="dxa"/>
            <w:gridSpan w:val="2"/>
            <w:vMerge w:val="restart"/>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434</w:t>
            </w:r>
          </w:p>
        </w:tc>
        <w:tc>
          <w:tcPr>
            <w:tcW w:w="1260" w:type="dxa"/>
            <w:gridSpan w:val="2"/>
            <w:vMerge w:val="restart"/>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18"/>
              </w:rPr>
            </w:pPr>
          </w:p>
        </w:tc>
      </w:tr>
      <w:tr w:rsidR="009F2070" w:rsidTr="00A42917">
        <w:trPr>
          <w:trHeight w:val="49"/>
        </w:trPr>
        <w:tc>
          <w:tcPr>
            <w:tcW w:w="780" w:type="dxa"/>
            <w:gridSpan w:val="2"/>
            <w:vMerge/>
            <w:tcBorders>
              <w:left w:val="single" w:sz="8" w:space="0" w:color="auto"/>
            </w:tcBorders>
            <w:shd w:val="clear" w:color="auto" w:fill="auto"/>
            <w:vAlign w:val="bottom"/>
          </w:tcPr>
          <w:p w:rsidR="009F2070" w:rsidRDefault="009F2070" w:rsidP="00A42917">
            <w:pPr>
              <w:spacing w:line="0" w:lineRule="atLeast"/>
              <w:rPr>
                <w:sz w:val="4"/>
              </w:rPr>
            </w:pPr>
          </w:p>
        </w:tc>
        <w:tc>
          <w:tcPr>
            <w:tcW w:w="12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1260" w:type="dxa"/>
            <w:shd w:val="clear" w:color="auto" w:fill="auto"/>
            <w:vAlign w:val="bottom"/>
          </w:tcPr>
          <w:p w:rsidR="009F2070" w:rsidRDefault="009F2070" w:rsidP="00A42917">
            <w:pPr>
              <w:spacing w:line="0" w:lineRule="atLeast"/>
              <w:rPr>
                <w:sz w:val="4"/>
              </w:rPr>
            </w:pPr>
          </w:p>
        </w:tc>
        <w:tc>
          <w:tcPr>
            <w:tcW w:w="20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3680" w:type="dxa"/>
            <w:vMerge/>
            <w:shd w:val="clear" w:color="auto" w:fill="auto"/>
            <w:vAlign w:val="bottom"/>
          </w:tcPr>
          <w:p w:rsidR="009F2070" w:rsidRDefault="009F2070" w:rsidP="00A42917">
            <w:pPr>
              <w:spacing w:line="0" w:lineRule="atLeast"/>
              <w:rPr>
                <w:sz w:val="4"/>
              </w:rPr>
            </w:pPr>
          </w:p>
        </w:tc>
        <w:tc>
          <w:tcPr>
            <w:tcW w:w="62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1580" w:type="dxa"/>
            <w:gridSpan w:val="2"/>
            <w:vMerge/>
            <w:tcBorders>
              <w:right w:val="single" w:sz="8" w:space="0" w:color="auto"/>
            </w:tcBorders>
            <w:shd w:val="clear" w:color="auto" w:fill="auto"/>
            <w:vAlign w:val="bottom"/>
          </w:tcPr>
          <w:p w:rsidR="009F2070" w:rsidRDefault="009F2070" w:rsidP="00A42917">
            <w:pPr>
              <w:spacing w:line="0" w:lineRule="atLeast"/>
              <w:rPr>
                <w:sz w:val="4"/>
              </w:rPr>
            </w:pPr>
          </w:p>
        </w:tc>
        <w:tc>
          <w:tcPr>
            <w:tcW w:w="1260" w:type="dxa"/>
            <w:gridSpan w:val="2"/>
            <w:vMerge/>
            <w:shd w:val="clear" w:color="auto" w:fill="auto"/>
            <w:vAlign w:val="bottom"/>
          </w:tcPr>
          <w:p w:rsidR="009F2070" w:rsidRDefault="009F2070" w:rsidP="00A42917">
            <w:pPr>
              <w:spacing w:line="0" w:lineRule="atLeast"/>
              <w:rPr>
                <w:sz w:val="4"/>
              </w:rPr>
            </w:pPr>
          </w:p>
        </w:tc>
        <w:tc>
          <w:tcPr>
            <w:tcW w:w="140" w:type="dxa"/>
            <w:tcBorders>
              <w:right w:val="single" w:sz="8" w:space="0" w:color="auto"/>
            </w:tcBorders>
            <w:shd w:val="clear" w:color="auto" w:fill="auto"/>
            <w:vAlign w:val="bottom"/>
          </w:tcPr>
          <w:p w:rsidR="009F2070" w:rsidRDefault="009F2070" w:rsidP="00A42917">
            <w:pPr>
              <w:spacing w:line="0" w:lineRule="atLeast"/>
              <w:rPr>
                <w:sz w:val="4"/>
              </w:rPr>
            </w:pPr>
          </w:p>
        </w:tc>
      </w:tr>
      <w:tr w:rsidR="009F2070" w:rsidTr="00A42917">
        <w:trPr>
          <w:trHeight w:val="31"/>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260" w:type="dxa"/>
            <w:shd w:val="clear" w:color="auto" w:fill="auto"/>
            <w:vAlign w:val="bottom"/>
          </w:tcPr>
          <w:p w:rsidR="009F2070" w:rsidRDefault="009F2070" w:rsidP="00A42917">
            <w:pPr>
              <w:spacing w:line="0" w:lineRule="atLeast"/>
              <w:rPr>
                <w:sz w:val="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17.</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260" w:type="dxa"/>
            <w:shd w:val="clear" w:color="auto" w:fill="auto"/>
            <w:vAlign w:val="bottom"/>
          </w:tcPr>
          <w:p w:rsidR="009F2070" w:rsidRDefault="009F2070" w:rsidP="00A42917">
            <w:pPr>
              <w:spacing w:line="0" w:lineRule="atLeast"/>
              <w:rPr>
                <w:sz w:val="2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3680" w:type="dxa"/>
            <w:shd w:val="clear" w:color="auto" w:fill="auto"/>
            <w:vAlign w:val="bottom"/>
          </w:tcPr>
          <w:p w:rsidR="009F2070" w:rsidRDefault="009F2070" w:rsidP="00A42917">
            <w:pPr>
              <w:spacing w:line="0" w:lineRule="atLeast"/>
              <w:rPr>
                <w:sz w:val="22"/>
              </w:rPr>
            </w:pPr>
            <w:r>
              <w:rPr>
                <w:sz w:val="22"/>
              </w:rPr>
              <w:t>Introduction to Political Science</w:t>
            </w:r>
          </w:p>
        </w:tc>
        <w:tc>
          <w:tcPr>
            <w:tcW w:w="6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435</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8"/>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260" w:type="dxa"/>
            <w:shd w:val="clear" w:color="auto" w:fill="auto"/>
            <w:vAlign w:val="bottom"/>
          </w:tcPr>
          <w:p w:rsidR="009F2070" w:rsidRDefault="009F2070" w:rsidP="00A42917">
            <w:pPr>
              <w:spacing w:line="0" w:lineRule="atLeast"/>
              <w:rPr>
                <w:sz w:val="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18.</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260" w:type="dxa"/>
            <w:shd w:val="clear" w:color="auto" w:fill="auto"/>
            <w:vAlign w:val="bottom"/>
          </w:tcPr>
          <w:p w:rsidR="009F2070" w:rsidRDefault="009F2070" w:rsidP="00A42917">
            <w:pPr>
              <w:spacing w:line="0" w:lineRule="atLeast"/>
              <w:rPr>
                <w:sz w:val="2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3680" w:type="dxa"/>
            <w:shd w:val="clear" w:color="auto" w:fill="auto"/>
            <w:vAlign w:val="bottom"/>
          </w:tcPr>
          <w:p w:rsidR="009F2070" w:rsidRDefault="009F2070" w:rsidP="00A42917">
            <w:pPr>
              <w:spacing w:line="0" w:lineRule="atLeast"/>
              <w:rPr>
                <w:sz w:val="22"/>
              </w:rPr>
            </w:pPr>
            <w:r>
              <w:rPr>
                <w:sz w:val="22"/>
              </w:rPr>
              <w:t>Labor Economics</w:t>
            </w:r>
          </w:p>
        </w:tc>
        <w:tc>
          <w:tcPr>
            <w:tcW w:w="6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436</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31"/>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0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680" w:type="dxa"/>
            <w:gridSpan w:val="3"/>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40"/>
        </w:trPr>
        <w:tc>
          <w:tcPr>
            <w:tcW w:w="120" w:type="dxa"/>
            <w:tcBorders>
              <w:left w:val="single" w:sz="8" w:space="0" w:color="auto"/>
            </w:tcBorders>
            <w:shd w:val="clear" w:color="auto" w:fill="auto"/>
            <w:vAlign w:val="bottom"/>
          </w:tcPr>
          <w:p w:rsidR="009F2070" w:rsidRDefault="009F2070" w:rsidP="00A42917">
            <w:pPr>
              <w:spacing w:line="0" w:lineRule="atLeast"/>
            </w:pPr>
          </w:p>
        </w:tc>
        <w:tc>
          <w:tcPr>
            <w:tcW w:w="660" w:type="dxa"/>
            <w:shd w:val="clear" w:color="auto" w:fill="auto"/>
            <w:vAlign w:val="bottom"/>
          </w:tcPr>
          <w:p w:rsidR="009F2070" w:rsidRDefault="009F2070" w:rsidP="00A42917">
            <w:pPr>
              <w:spacing w:line="0" w:lineRule="atLeast"/>
            </w:pPr>
          </w:p>
        </w:tc>
        <w:tc>
          <w:tcPr>
            <w:tcW w:w="120" w:type="dxa"/>
            <w:shd w:val="clear" w:color="auto" w:fill="auto"/>
            <w:vAlign w:val="bottom"/>
          </w:tcPr>
          <w:p w:rsidR="009F2070" w:rsidRDefault="009F2070" w:rsidP="00A42917">
            <w:pPr>
              <w:spacing w:line="0" w:lineRule="atLeast"/>
            </w:pPr>
          </w:p>
        </w:tc>
        <w:tc>
          <w:tcPr>
            <w:tcW w:w="100" w:type="dxa"/>
            <w:shd w:val="clear" w:color="auto" w:fill="auto"/>
            <w:vAlign w:val="bottom"/>
          </w:tcPr>
          <w:p w:rsidR="009F2070" w:rsidRDefault="009F2070" w:rsidP="00A42917">
            <w:pPr>
              <w:spacing w:line="0" w:lineRule="atLeast"/>
            </w:pPr>
          </w:p>
        </w:tc>
        <w:tc>
          <w:tcPr>
            <w:tcW w:w="1260" w:type="dxa"/>
            <w:shd w:val="clear" w:color="auto" w:fill="auto"/>
            <w:vAlign w:val="bottom"/>
          </w:tcPr>
          <w:p w:rsidR="009F2070" w:rsidRDefault="009F2070" w:rsidP="00A42917">
            <w:pPr>
              <w:spacing w:line="0" w:lineRule="atLeast"/>
            </w:pPr>
          </w:p>
        </w:tc>
        <w:tc>
          <w:tcPr>
            <w:tcW w:w="200" w:type="dxa"/>
            <w:shd w:val="clear" w:color="auto" w:fill="auto"/>
            <w:vAlign w:val="bottom"/>
          </w:tcPr>
          <w:p w:rsidR="009F2070" w:rsidRDefault="009F2070" w:rsidP="00A42917">
            <w:pPr>
              <w:spacing w:line="0" w:lineRule="atLeast"/>
            </w:pPr>
          </w:p>
        </w:tc>
        <w:tc>
          <w:tcPr>
            <w:tcW w:w="100" w:type="dxa"/>
            <w:shd w:val="clear" w:color="auto" w:fill="auto"/>
            <w:vAlign w:val="bottom"/>
          </w:tcPr>
          <w:p w:rsidR="009F2070" w:rsidRDefault="009F2070" w:rsidP="00A42917">
            <w:pPr>
              <w:spacing w:line="0" w:lineRule="atLeast"/>
            </w:pPr>
          </w:p>
        </w:tc>
        <w:tc>
          <w:tcPr>
            <w:tcW w:w="3680" w:type="dxa"/>
            <w:shd w:val="clear" w:color="auto" w:fill="auto"/>
            <w:vAlign w:val="bottom"/>
          </w:tcPr>
          <w:p w:rsidR="009F2070" w:rsidRDefault="009F2070" w:rsidP="00A42917">
            <w:pPr>
              <w:spacing w:line="0" w:lineRule="atLeast"/>
            </w:pPr>
          </w:p>
        </w:tc>
        <w:tc>
          <w:tcPr>
            <w:tcW w:w="2300" w:type="dxa"/>
            <w:gridSpan w:val="4"/>
            <w:tcBorders>
              <w:right w:val="single" w:sz="8" w:space="0" w:color="auto"/>
            </w:tcBorders>
            <w:shd w:val="clear" w:color="auto" w:fill="auto"/>
            <w:vAlign w:val="bottom"/>
          </w:tcPr>
          <w:p w:rsidR="009F2070" w:rsidRDefault="009F2070" w:rsidP="00A42917">
            <w:pPr>
              <w:spacing w:line="240" w:lineRule="exact"/>
              <w:ind w:left="380"/>
              <w:rPr>
                <w:b/>
                <w:sz w:val="22"/>
              </w:rPr>
            </w:pPr>
            <w:r>
              <w:rPr>
                <w:b/>
                <w:sz w:val="22"/>
              </w:rPr>
              <w:t>Total Credit Hours</w:t>
            </w:r>
          </w:p>
        </w:tc>
        <w:tc>
          <w:tcPr>
            <w:tcW w:w="1260" w:type="dxa"/>
            <w:gridSpan w:val="2"/>
            <w:shd w:val="clear" w:color="auto" w:fill="auto"/>
            <w:vAlign w:val="bottom"/>
          </w:tcPr>
          <w:p w:rsidR="009F2070" w:rsidRDefault="009F2070" w:rsidP="00A42917">
            <w:pPr>
              <w:spacing w:line="240" w:lineRule="exact"/>
              <w:ind w:right="350"/>
              <w:jc w:val="right"/>
              <w:rPr>
                <w:b/>
                <w:sz w:val="22"/>
              </w:rPr>
            </w:pPr>
            <w:r>
              <w:rPr>
                <w:b/>
                <w:sz w:val="22"/>
              </w:rPr>
              <w:t>18</w:t>
            </w:r>
          </w:p>
        </w:tc>
        <w:tc>
          <w:tcPr>
            <w:tcW w:w="140" w:type="dxa"/>
            <w:tcBorders>
              <w:right w:val="single" w:sz="8" w:space="0" w:color="auto"/>
            </w:tcBorders>
            <w:shd w:val="clear" w:color="auto" w:fill="auto"/>
            <w:vAlign w:val="bottom"/>
          </w:tcPr>
          <w:p w:rsidR="009F2070" w:rsidRDefault="009F2070" w:rsidP="00A42917">
            <w:pPr>
              <w:spacing w:line="0" w:lineRule="atLeast"/>
            </w:pPr>
          </w:p>
        </w:tc>
      </w:tr>
      <w:tr w:rsidR="009F2070" w:rsidTr="00A42917">
        <w:trPr>
          <w:trHeight w:val="45"/>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3"/>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2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260" w:type="dxa"/>
            <w:tcBorders>
              <w:bottom w:val="single" w:sz="8" w:space="0" w:color="auto"/>
            </w:tcBorders>
            <w:shd w:val="clear" w:color="auto" w:fill="auto"/>
            <w:vAlign w:val="bottom"/>
          </w:tcPr>
          <w:p w:rsidR="009F2070" w:rsidRDefault="009F2070" w:rsidP="00A42917">
            <w:pPr>
              <w:spacing w:line="0" w:lineRule="atLeast"/>
              <w:rPr>
                <w:sz w:val="3"/>
              </w:rPr>
            </w:pPr>
          </w:p>
        </w:tc>
        <w:tc>
          <w:tcPr>
            <w:tcW w:w="2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3"/>
              </w:rPr>
            </w:pPr>
          </w:p>
        </w:tc>
        <w:tc>
          <w:tcPr>
            <w:tcW w:w="62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30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3"/>
              </w:rPr>
            </w:pPr>
          </w:p>
        </w:tc>
      </w:tr>
      <w:tr w:rsidR="009F2070" w:rsidTr="00A42917">
        <w:trPr>
          <w:trHeight w:val="240"/>
        </w:trPr>
        <w:tc>
          <w:tcPr>
            <w:tcW w:w="120" w:type="dxa"/>
            <w:tcBorders>
              <w:left w:val="single" w:sz="8" w:space="0" w:color="auto"/>
            </w:tcBorders>
            <w:shd w:val="clear" w:color="auto" w:fill="BFBFBF"/>
            <w:vAlign w:val="bottom"/>
          </w:tcPr>
          <w:p w:rsidR="009F2070" w:rsidRDefault="009F2070" w:rsidP="00A42917">
            <w:pPr>
              <w:spacing w:line="0" w:lineRule="atLeast"/>
            </w:pPr>
          </w:p>
        </w:tc>
        <w:tc>
          <w:tcPr>
            <w:tcW w:w="660" w:type="dxa"/>
            <w:vMerge w:val="restart"/>
            <w:shd w:val="clear" w:color="auto" w:fill="BFBFBF"/>
            <w:vAlign w:val="bottom"/>
          </w:tcPr>
          <w:p w:rsidR="009F2070" w:rsidRDefault="009F2070" w:rsidP="00A42917">
            <w:pPr>
              <w:spacing w:line="0" w:lineRule="atLeast"/>
              <w:ind w:left="80"/>
              <w:rPr>
                <w:b/>
                <w:sz w:val="22"/>
              </w:rPr>
            </w:pPr>
            <w:r>
              <w:rPr>
                <w:b/>
                <w:sz w:val="22"/>
              </w:rPr>
              <w:t>S.NO</w:t>
            </w:r>
          </w:p>
        </w:tc>
        <w:tc>
          <w:tcPr>
            <w:tcW w:w="120" w:type="dxa"/>
            <w:tcBorders>
              <w:right w:val="single" w:sz="8" w:space="0" w:color="auto"/>
            </w:tcBorders>
            <w:shd w:val="clear" w:color="auto" w:fill="BFBFBF"/>
            <w:vAlign w:val="bottom"/>
          </w:tcPr>
          <w:p w:rsidR="009F2070" w:rsidRDefault="009F2070" w:rsidP="00A42917">
            <w:pPr>
              <w:spacing w:line="0" w:lineRule="atLeast"/>
            </w:pPr>
          </w:p>
        </w:tc>
        <w:tc>
          <w:tcPr>
            <w:tcW w:w="100" w:type="dxa"/>
            <w:shd w:val="clear" w:color="auto" w:fill="BFBFBF"/>
            <w:vAlign w:val="bottom"/>
          </w:tcPr>
          <w:p w:rsidR="009F2070" w:rsidRDefault="009F2070" w:rsidP="00A42917">
            <w:pPr>
              <w:spacing w:line="0" w:lineRule="atLeast"/>
            </w:pPr>
          </w:p>
        </w:tc>
        <w:tc>
          <w:tcPr>
            <w:tcW w:w="1260" w:type="dxa"/>
            <w:vMerge w:val="restart"/>
            <w:shd w:val="clear" w:color="auto" w:fill="BFBFBF"/>
            <w:vAlign w:val="bottom"/>
          </w:tcPr>
          <w:p w:rsidR="009F2070" w:rsidRDefault="009F2070" w:rsidP="00A42917">
            <w:pPr>
              <w:spacing w:line="0" w:lineRule="atLeast"/>
              <w:jc w:val="center"/>
              <w:rPr>
                <w:b/>
                <w:w w:val="98"/>
                <w:sz w:val="22"/>
                <w:highlight w:val="lightGray"/>
              </w:rPr>
            </w:pPr>
            <w:r>
              <w:rPr>
                <w:b/>
                <w:w w:val="98"/>
                <w:sz w:val="22"/>
                <w:highlight w:val="lightGray"/>
              </w:rPr>
              <w:t>SEMESTER</w:t>
            </w:r>
          </w:p>
        </w:tc>
        <w:tc>
          <w:tcPr>
            <w:tcW w:w="200" w:type="dxa"/>
            <w:tcBorders>
              <w:right w:val="single" w:sz="8" w:space="0" w:color="auto"/>
            </w:tcBorders>
            <w:shd w:val="clear" w:color="auto" w:fill="BFBFBF"/>
            <w:vAlign w:val="bottom"/>
          </w:tcPr>
          <w:p w:rsidR="009F2070" w:rsidRDefault="009F2070" w:rsidP="00A42917">
            <w:pPr>
              <w:spacing w:line="0" w:lineRule="atLeast"/>
            </w:pPr>
          </w:p>
        </w:tc>
        <w:tc>
          <w:tcPr>
            <w:tcW w:w="100" w:type="dxa"/>
            <w:shd w:val="clear" w:color="auto" w:fill="BFBFBF"/>
            <w:vAlign w:val="bottom"/>
          </w:tcPr>
          <w:p w:rsidR="009F2070" w:rsidRDefault="009F2070" w:rsidP="00A42917">
            <w:pPr>
              <w:spacing w:line="0" w:lineRule="atLeast"/>
            </w:pPr>
          </w:p>
        </w:tc>
        <w:tc>
          <w:tcPr>
            <w:tcW w:w="3680" w:type="dxa"/>
            <w:vMerge w:val="restart"/>
            <w:shd w:val="clear" w:color="auto" w:fill="BFBFBF"/>
            <w:vAlign w:val="bottom"/>
          </w:tcPr>
          <w:p w:rsidR="009F2070" w:rsidRDefault="009F2070" w:rsidP="00A42917">
            <w:pPr>
              <w:spacing w:line="0" w:lineRule="atLeast"/>
              <w:ind w:left="1220"/>
              <w:rPr>
                <w:b/>
                <w:sz w:val="22"/>
              </w:rPr>
            </w:pPr>
            <w:r>
              <w:rPr>
                <w:b/>
                <w:sz w:val="22"/>
              </w:rPr>
              <w:t>COURSE TITLE</w:t>
            </w:r>
          </w:p>
        </w:tc>
        <w:tc>
          <w:tcPr>
            <w:tcW w:w="620" w:type="dxa"/>
            <w:tcBorders>
              <w:right w:val="single" w:sz="8" w:space="0" w:color="auto"/>
            </w:tcBorders>
            <w:shd w:val="clear" w:color="auto" w:fill="BFBFBF"/>
            <w:vAlign w:val="bottom"/>
          </w:tcPr>
          <w:p w:rsidR="009F2070" w:rsidRDefault="009F2070" w:rsidP="00A42917">
            <w:pPr>
              <w:spacing w:line="0" w:lineRule="atLeast"/>
            </w:pPr>
          </w:p>
        </w:tc>
        <w:tc>
          <w:tcPr>
            <w:tcW w:w="100" w:type="dxa"/>
            <w:shd w:val="clear" w:color="auto" w:fill="BFBFBF"/>
            <w:vAlign w:val="bottom"/>
          </w:tcPr>
          <w:p w:rsidR="009F2070" w:rsidRDefault="009F2070" w:rsidP="00A42917">
            <w:pPr>
              <w:spacing w:line="0" w:lineRule="atLeast"/>
            </w:pPr>
          </w:p>
        </w:tc>
        <w:tc>
          <w:tcPr>
            <w:tcW w:w="1460" w:type="dxa"/>
            <w:shd w:val="clear" w:color="auto" w:fill="BFBFBF"/>
            <w:vAlign w:val="bottom"/>
          </w:tcPr>
          <w:p w:rsidR="009F2070" w:rsidRDefault="009F2070" w:rsidP="00A42917">
            <w:pPr>
              <w:spacing w:line="240" w:lineRule="exact"/>
              <w:jc w:val="center"/>
              <w:rPr>
                <w:b/>
                <w:w w:val="98"/>
                <w:sz w:val="22"/>
              </w:rPr>
            </w:pPr>
            <w:r>
              <w:rPr>
                <w:b/>
                <w:w w:val="98"/>
                <w:sz w:val="22"/>
              </w:rPr>
              <w:t>COURSE</w:t>
            </w:r>
          </w:p>
        </w:tc>
        <w:tc>
          <w:tcPr>
            <w:tcW w:w="120" w:type="dxa"/>
            <w:tcBorders>
              <w:right w:val="single" w:sz="8" w:space="0" w:color="auto"/>
            </w:tcBorders>
            <w:shd w:val="clear" w:color="auto" w:fill="BFBFBF"/>
            <w:vAlign w:val="bottom"/>
          </w:tcPr>
          <w:p w:rsidR="009F2070" w:rsidRDefault="009F2070" w:rsidP="00A42917">
            <w:pPr>
              <w:spacing w:line="0" w:lineRule="atLeast"/>
            </w:pPr>
          </w:p>
        </w:tc>
        <w:tc>
          <w:tcPr>
            <w:tcW w:w="100" w:type="dxa"/>
            <w:shd w:val="clear" w:color="auto" w:fill="BFBFBF"/>
            <w:vAlign w:val="bottom"/>
          </w:tcPr>
          <w:p w:rsidR="009F2070" w:rsidRDefault="009F2070" w:rsidP="00A42917">
            <w:pPr>
              <w:spacing w:line="0" w:lineRule="atLeast"/>
            </w:pPr>
          </w:p>
        </w:tc>
        <w:tc>
          <w:tcPr>
            <w:tcW w:w="1160" w:type="dxa"/>
            <w:shd w:val="clear" w:color="auto" w:fill="BFBFBF"/>
            <w:vAlign w:val="bottom"/>
          </w:tcPr>
          <w:p w:rsidR="009F2070" w:rsidRDefault="009F2070" w:rsidP="00A42917">
            <w:pPr>
              <w:spacing w:line="240" w:lineRule="exact"/>
              <w:jc w:val="center"/>
              <w:rPr>
                <w:b/>
                <w:sz w:val="22"/>
              </w:rPr>
            </w:pPr>
            <w:r>
              <w:rPr>
                <w:b/>
                <w:sz w:val="22"/>
              </w:rPr>
              <w:t>CREDIT</w:t>
            </w:r>
          </w:p>
        </w:tc>
        <w:tc>
          <w:tcPr>
            <w:tcW w:w="140" w:type="dxa"/>
            <w:tcBorders>
              <w:right w:val="single" w:sz="8" w:space="0" w:color="auto"/>
            </w:tcBorders>
            <w:shd w:val="clear" w:color="auto" w:fill="BFBFBF"/>
            <w:vAlign w:val="bottom"/>
          </w:tcPr>
          <w:p w:rsidR="009F2070" w:rsidRDefault="009F2070" w:rsidP="00A42917">
            <w:pPr>
              <w:spacing w:line="0" w:lineRule="atLeast"/>
            </w:pPr>
          </w:p>
        </w:tc>
      </w:tr>
      <w:tr w:rsidR="009F2070" w:rsidTr="00A42917">
        <w:trPr>
          <w:trHeight w:val="127"/>
        </w:trPr>
        <w:tc>
          <w:tcPr>
            <w:tcW w:w="120" w:type="dxa"/>
            <w:tcBorders>
              <w:left w:val="single" w:sz="8" w:space="0" w:color="auto"/>
            </w:tcBorders>
            <w:shd w:val="clear" w:color="auto" w:fill="BFBFBF"/>
            <w:vAlign w:val="bottom"/>
          </w:tcPr>
          <w:p w:rsidR="009F2070" w:rsidRDefault="009F2070" w:rsidP="00A42917">
            <w:pPr>
              <w:spacing w:line="0" w:lineRule="atLeast"/>
              <w:rPr>
                <w:sz w:val="11"/>
              </w:rPr>
            </w:pPr>
          </w:p>
        </w:tc>
        <w:tc>
          <w:tcPr>
            <w:tcW w:w="660" w:type="dxa"/>
            <w:vMerge/>
            <w:shd w:val="clear" w:color="auto" w:fill="BFBFBF"/>
            <w:vAlign w:val="bottom"/>
          </w:tcPr>
          <w:p w:rsidR="009F2070" w:rsidRDefault="009F2070" w:rsidP="00A42917">
            <w:pPr>
              <w:spacing w:line="0" w:lineRule="atLeast"/>
              <w:rPr>
                <w:sz w:val="11"/>
              </w:rPr>
            </w:pPr>
          </w:p>
        </w:tc>
        <w:tc>
          <w:tcPr>
            <w:tcW w:w="120" w:type="dxa"/>
            <w:tcBorders>
              <w:right w:val="single" w:sz="8" w:space="0" w:color="auto"/>
            </w:tcBorders>
            <w:shd w:val="clear" w:color="auto" w:fill="BFBFBF"/>
            <w:vAlign w:val="bottom"/>
          </w:tcPr>
          <w:p w:rsidR="009F2070" w:rsidRDefault="009F2070" w:rsidP="00A42917">
            <w:pPr>
              <w:spacing w:line="0" w:lineRule="atLeast"/>
              <w:rPr>
                <w:sz w:val="11"/>
              </w:rPr>
            </w:pPr>
          </w:p>
        </w:tc>
        <w:tc>
          <w:tcPr>
            <w:tcW w:w="100" w:type="dxa"/>
            <w:shd w:val="clear" w:color="auto" w:fill="BFBFBF"/>
            <w:vAlign w:val="bottom"/>
          </w:tcPr>
          <w:p w:rsidR="009F2070" w:rsidRDefault="009F2070" w:rsidP="00A42917">
            <w:pPr>
              <w:spacing w:line="0" w:lineRule="atLeast"/>
              <w:rPr>
                <w:sz w:val="11"/>
              </w:rPr>
            </w:pPr>
          </w:p>
        </w:tc>
        <w:tc>
          <w:tcPr>
            <w:tcW w:w="1260" w:type="dxa"/>
            <w:vMerge/>
            <w:shd w:val="clear" w:color="auto" w:fill="BFBFBF"/>
            <w:vAlign w:val="bottom"/>
          </w:tcPr>
          <w:p w:rsidR="009F2070" w:rsidRDefault="009F2070" w:rsidP="00A42917">
            <w:pPr>
              <w:spacing w:line="0" w:lineRule="atLeast"/>
              <w:rPr>
                <w:sz w:val="11"/>
              </w:rPr>
            </w:pPr>
          </w:p>
        </w:tc>
        <w:tc>
          <w:tcPr>
            <w:tcW w:w="200" w:type="dxa"/>
            <w:tcBorders>
              <w:right w:val="single" w:sz="8" w:space="0" w:color="auto"/>
            </w:tcBorders>
            <w:shd w:val="clear" w:color="auto" w:fill="BFBFBF"/>
            <w:vAlign w:val="bottom"/>
          </w:tcPr>
          <w:p w:rsidR="009F2070" w:rsidRDefault="009F2070" w:rsidP="00A42917">
            <w:pPr>
              <w:spacing w:line="0" w:lineRule="atLeast"/>
              <w:rPr>
                <w:sz w:val="11"/>
              </w:rPr>
            </w:pPr>
          </w:p>
        </w:tc>
        <w:tc>
          <w:tcPr>
            <w:tcW w:w="100" w:type="dxa"/>
            <w:shd w:val="clear" w:color="auto" w:fill="BFBFBF"/>
            <w:vAlign w:val="bottom"/>
          </w:tcPr>
          <w:p w:rsidR="009F2070" w:rsidRDefault="009F2070" w:rsidP="00A42917">
            <w:pPr>
              <w:spacing w:line="0" w:lineRule="atLeast"/>
              <w:rPr>
                <w:sz w:val="11"/>
              </w:rPr>
            </w:pPr>
          </w:p>
        </w:tc>
        <w:tc>
          <w:tcPr>
            <w:tcW w:w="3680" w:type="dxa"/>
            <w:vMerge/>
            <w:shd w:val="clear" w:color="auto" w:fill="BFBFBF"/>
            <w:vAlign w:val="bottom"/>
          </w:tcPr>
          <w:p w:rsidR="009F2070" w:rsidRDefault="009F2070" w:rsidP="00A42917">
            <w:pPr>
              <w:spacing w:line="0" w:lineRule="atLeast"/>
              <w:rPr>
                <w:sz w:val="11"/>
              </w:rPr>
            </w:pPr>
          </w:p>
        </w:tc>
        <w:tc>
          <w:tcPr>
            <w:tcW w:w="620" w:type="dxa"/>
            <w:tcBorders>
              <w:right w:val="single" w:sz="8" w:space="0" w:color="auto"/>
            </w:tcBorders>
            <w:shd w:val="clear" w:color="auto" w:fill="BFBFBF"/>
            <w:vAlign w:val="bottom"/>
          </w:tcPr>
          <w:p w:rsidR="009F2070" w:rsidRDefault="009F2070" w:rsidP="00A42917">
            <w:pPr>
              <w:spacing w:line="0" w:lineRule="atLeast"/>
              <w:rPr>
                <w:sz w:val="11"/>
              </w:rPr>
            </w:pPr>
          </w:p>
        </w:tc>
        <w:tc>
          <w:tcPr>
            <w:tcW w:w="100" w:type="dxa"/>
            <w:shd w:val="clear" w:color="auto" w:fill="BFBFBF"/>
            <w:vAlign w:val="bottom"/>
          </w:tcPr>
          <w:p w:rsidR="009F2070" w:rsidRDefault="009F2070" w:rsidP="00A42917">
            <w:pPr>
              <w:spacing w:line="0" w:lineRule="atLeast"/>
              <w:rPr>
                <w:sz w:val="11"/>
              </w:rPr>
            </w:pPr>
          </w:p>
        </w:tc>
        <w:tc>
          <w:tcPr>
            <w:tcW w:w="1460" w:type="dxa"/>
            <w:vMerge w:val="restart"/>
            <w:shd w:val="clear" w:color="auto" w:fill="BFBFBF"/>
            <w:vAlign w:val="bottom"/>
          </w:tcPr>
          <w:p w:rsidR="009F2070" w:rsidRDefault="009F2070" w:rsidP="00A42917">
            <w:pPr>
              <w:spacing w:line="0" w:lineRule="atLeast"/>
              <w:jc w:val="center"/>
              <w:rPr>
                <w:b/>
                <w:sz w:val="22"/>
              </w:rPr>
            </w:pPr>
            <w:r>
              <w:rPr>
                <w:b/>
                <w:sz w:val="22"/>
              </w:rPr>
              <w:t>CODE</w:t>
            </w:r>
          </w:p>
        </w:tc>
        <w:tc>
          <w:tcPr>
            <w:tcW w:w="120" w:type="dxa"/>
            <w:tcBorders>
              <w:right w:val="single" w:sz="8" w:space="0" w:color="auto"/>
            </w:tcBorders>
            <w:shd w:val="clear" w:color="auto" w:fill="BFBFBF"/>
            <w:vAlign w:val="bottom"/>
          </w:tcPr>
          <w:p w:rsidR="009F2070" w:rsidRDefault="009F2070" w:rsidP="00A42917">
            <w:pPr>
              <w:spacing w:line="0" w:lineRule="atLeast"/>
              <w:rPr>
                <w:sz w:val="11"/>
              </w:rPr>
            </w:pPr>
          </w:p>
        </w:tc>
        <w:tc>
          <w:tcPr>
            <w:tcW w:w="100" w:type="dxa"/>
            <w:shd w:val="clear" w:color="auto" w:fill="BFBFBF"/>
            <w:vAlign w:val="bottom"/>
          </w:tcPr>
          <w:p w:rsidR="009F2070" w:rsidRDefault="009F2070" w:rsidP="00A42917">
            <w:pPr>
              <w:spacing w:line="0" w:lineRule="atLeast"/>
              <w:rPr>
                <w:sz w:val="11"/>
              </w:rPr>
            </w:pPr>
          </w:p>
        </w:tc>
        <w:tc>
          <w:tcPr>
            <w:tcW w:w="1160" w:type="dxa"/>
            <w:vMerge w:val="restart"/>
            <w:shd w:val="clear" w:color="auto" w:fill="BFBFBF"/>
            <w:vAlign w:val="bottom"/>
          </w:tcPr>
          <w:p w:rsidR="009F2070" w:rsidRDefault="009F2070" w:rsidP="00A42917">
            <w:pPr>
              <w:spacing w:line="0" w:lineRule="atLeast"/>
              <w:jc w:val="center"/>
              <w:rPr>
                <w:b/>
                <w:w w:val="99"/>
                <w:sz w:val="22"/>
              </w:rPr>
            </w:pPr>
            <w:r>
              <w:rPr>
                <w:b/>
                <w:w w:val="99"/>
                <w:sz w:val="22"/>
              </w:rPr>
              <w:t>HOURS</w:t>
            </w:r>
          </w:p>
        </w:tc>
        <w:tc>
          <w:tcPr>
            <w:tcW w:w="140" w:type="dxa"/>
            <w:tcBorders>
              <w:right w:val="single" w:sz="8" w:space="0" w:color="auto"/>
            </w:tcBorders>
            <w:shd w:val="clear" w:color="auto" w:fill="BFBFBF"/>
            <w:vAlign w:val="bottom"/>
          </w:tcPr>
          <w:p w:rsidR="009F2070" w:rsidRDefault="009F2070" w:rsidP="00A42917">
            <w:pPr>
              <w:spacing w:line="0" w:lineRule="atLeast"/>
              <w:rPr>
                <w:sz w:val="11"/>
              </w:rPr>
            </w:pPr>
          </w:p>
        </w:tc>
      </w:tr>
      <w:tr w:rsidR="009F2070" w:rsidTr="00A42917">
        <w:trPr>
          <w:trHeight w:val="129"/>
        </w:trPr>
        <w:tc>
          <w:tcPr>
            <w:tcW w:w="120" w:type="dxa"/>
            <w:tcBorders>
              <w:left w:val="single" w:sz="8" w:space="0" w:color="auto"/>
              <w:bottom w:val="single" w:sz="8" w:space="0" w:color="auto"/>
            </w:tcBorders>
            <w:shd w:val="clear" w:color="auto" w:fill="BFBFBF"/>
            <w:vAlign w:val="bottom"/>
          </w:tcPr>
          <w:p w:rsidR="009F2070" w:rsidRDefault="009F2070" w:rsidP="00A42917">
            <w:pPr>
              <w:spacing w:line="0" w:lineRule="atLeast"/>
              <w:rPr>
                <w:sz w:val="11"/>
              </w:rPr>
            </w:pPr>
          </w:p>
        </w:tc>
        <w:tc>
          <w:tcPr>
            <w:tcW w:w="66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2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c>
          <w:tcPr>
            <w:tcW w:w="10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26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20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c>
          <w:tcPr>
            <w:tcW w:w="10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368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62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c>
          <w:tcPr>
            <w:tcW w:w="10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460" w:type="dxa"/>
            <w:vMerge/>
            <w:tcBorders>
              <w:bottom w:val="single" w:sz="8" w:space="0" w:color="auto"/>
            </w:tcBorders>
            <w:shd w:val="clear" w:color="auto" w:fill="BFBFBF"/>
            <w:vAlign w:val="bottom"/>
          </w:tcPr>
          <w:p w:rsidR="009F2070" w:rsidRDefault="009F2070" w:rsidP="00A42917">
            <w:pPr>
              <w:spacing w:line="0" w:lineRule="atLeast"/>
              <w:rPr>
                <w:sz w:val="11"/>
              </w:rPr>
            </w:pPr>
          </w:p>
        </w:tc>
        <w:tc>
          <w:tcPr>
            <w:tcW w:w="12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c>
          <w:tcPr>
            <w:tcW w:w="10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160" w:type="dxa"/>
            <w:vMerge/>
            <w:tcBorders>
              <w:bottom w:val="single" w:sz="8" w:space="0" w:color="auto"/>
            </w:tcBorders>
            <w:shd w:val="clear" w:color="auto" w:fill="BFBFBF"/>
            <w:vAlign w:val="bottom"/>
          </w:tcPr>
          <w:p w:rsidR="009F2070" w:rsidRDefault="009F2070" w:rsidP="00A42917">
            <w:pPr>
              <w:spacing w:line="0" w:lineRule="atLeast"/>
              <w:rPr>
                <w:sz w:val="11"/>
              </w:rPr>
            </w:pPr>
          </w:p>
        </w:tc>
        <w:tc>
          <w:tcPr>
            <w:tcW w:w="14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r>
      <w:tr w:rsidR="009F2070" w:rsidTr="00A42917">
        <w:trPr>
          <w:trHeight w:val="257"/>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19.</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260" w:type="dxa"/>
            <w:shd w:val="clear" w:color="auto" w:fill="auto"/>
            <w:vAlign w:val="bottom"/>
          </w:tcPr>
          <w:p w:rsidR="009F2070" w:rsidRDefault="009F2070" w:rsidP="00A42917">
            <w:pPr>
              <w:spacing w:line="0" w:lineRule="atLeast"/>
              <w:rPr>
                <w:sz w:val="2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2"/>
              </w:rPr>
            </w:pPr>
          </w:p>
        </w:tc>
        <w:tc>
          <w:tcPr>
            <w:tcW w:w="3780" w:type="dxa"/>
            <w:gridSpan w:val="2"/>
            <w:shd w:val="clear" w:color="auto" w:fill="auto"/>
            <w:vAlign w:val="bottom"/>
          </w:tcPr>
          <w:p w:rsidR="009F2070" w:rsidRDefault="009F2070" w:rsidP="00A42917">
            <w:pPr>
              <w:spacing w:line="0" w:lineRule="atLeast"/>
              <w:ind w:left="20"/>
              <w:rPr>
                <w:sz w:val="22"/>
              </w:rPr>
            </w:pPr>
            <w:r>
              <w:rPr>
                <w:sz w:val="22"/>
              </w:rPr>
              <w:t>Introduction to Management</w:t>
            </w:r>
          </w:p>
        </w:tc>
        <w:tc>
          <w:tcPr>
            <w:tcW w:w="6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441</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31"/>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260" w:type="dxa"/>
            <w:shd w:val="clear" w:color="auto" w:fill="auto"/>
            <w:vAlign w:val="bottom"/>
          </w:tcPr>
          <w:p w:rsidR="009F2070" w:rsidRDefault="009F2070" w:rsidP="00A42917">
            <w:pPr>
              <w:spacing w:line="0" w:lineRule="atLeast"/>
              <w:rPr>
                <w:sz w:val="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
              </w:rPr>
            </w:pPr>
          </w:p>
        </w:tc>
        <w:tc>
          <w:tcPr>
            <w:tcW w:w="378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20.</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260" w:type="dxa"/>
            <w:shd w:val="clear" w:color="auto" w:fill="auto"/>
            <w:vAlign w:val="bottom"/>
          </w:tcPr>
          <w:p w:rsidR="009F2070" w:rsidRDefault="009F2070" w:rsidP="00A42917">
            <w:pPr>
              <w:spacing w:line="0" w:lineRule="atLeast"/>
              <w:rPr>
                <w:sz w:val="2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2"/>
              </w:rPr>
            </w:pPr>
          </w:p>
        </w:tc>
        <w:tc>
          <w:tcPr>
            <w:tcW w:w="3780" w:type="dxa"/>
            <w:gridSpan w:val="2"/>
            <w:shd w:val="clear" w:color="auto" w:fill="auto"/>
            <w:vAlign w:val="bottom"/>
          </w:tcPr>
          <w:p w:rsidR="009F2070" w:rsidRDefault="009F2070" w:rsidP="00A42917">
            <w:pPr>
              <w:spacing w:line="0" w:lineRule="atLeast"/>
              <w:ind w:left="20"/>
              <w:rPr>
                <w:sz w:val="22"/>
              </w:rPr>
            </w:pPr>
            <w:r>
              <w:rPr>
                <w:sz w:val="22"/>
              </w:rPr>
              <w:t>Managerial Economics</w:t>
            </w:r>
          </w:p>
        </w:tc>
        <w:tc>
          <w:tcPr>
            <w:tcW w:w="6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442</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8"/>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260" w:type="dxa"/>
            <w:shd w:val="clear" w:color="auto" w:fill="auto"/>
            <w:vAlign w:val="bottom"/>
          </w:tcPr>
          <w:p w:rsidR="009F2070" w:rsidRDefault="009F2070" w:rsidP="00A42917">
            <w:pPr>
              <w:spacing w:line="0" w:lineRule="atLeast"/>
              <w:rPr>
                <w:sz w:val="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
              </w:rPr>
            </w:pPr>
          </w:p>
        </w:tc>
        <w:tc>
          <w:tcPr>
            <w:tcW w:w="378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21.</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460" w:type="dxa"/>
            <w:gridSpan w:val="2"/>
            <w:vMerge w:val="restart"/>
            <w:tcBorders>
              <w:right w:val="single" w:sz="8" w:space="0" w:color="auto"/>
            </w:tcBorders>
            <w:shd w:val="clear" w:color="auto" w:fill="auto"/>
            <w:vAlign w:val="bottom"/>
          </w:tcPr>
          <w:p w:rsidR="009F2070" w:rsidRDefault="009F2070" w:rsidP="00A42917">
            <w:pPr>
              <w:spacing w:line="519" w:lineRule="exact"/>
              <w:ind w:right="200"/>
              <w:jc w:val="center"/>
              <w:rPr>
                <w:b/>
                <w:w w:val="93"/>
                <w:sz w:val="17"/>
              </w:rPr>
            </w:pPr>
            <w:r>
              <w:rPr>
                <w:b/>
                <w:w w:val="93"/>
                <w:sz w:val="51"/>
                <w:vertAlign w:val="subscript"/>
              </w:rPr>
              <w:t>4</w:t>
            </w:r>
            <w:r>
              <w:rPr>
                <w:b/>
                <w:w w:val="93"/>
                <w:sz w:val="17"/>
              </w:rPr>
              <w:t>th</w:t>
            </w:r>
          </w:p>
        </w:tc>
        <w:tc>
          <w:tcPr>
            <w:tcW w:w="3780" w:type="dxa"/>
            <w:gridSpan w:val="2"/>
            <w:shd w:val="clear" w:color="auto" w:fill="auto"/>
            <w:vAlign w:val="bottom"/>
          </w:tcPr>
          <w:p w:rsidR="009F2070" w:rsidRDefault="009F2070" w:rsidP="00A42917">
            <w:pPr>
              <w:spacing w:line="0" w:lineRule="atLeast"/>
              <w:ind w:left="20"/>
              <w:rPr>
                <w:sz w:val="22"/>
              </w:rPr>
            </w:pPr>
            <w:r>
              <w:rPr>
                <w:sz w:val="22"/>
              </w:rPr>
              <w:t>Agriculture Economics</w:t>
            </w:r>
          </w:p>
        </w:tc>
        <w:tc>
          <w:tcPr>
            <w:tcW w:w="6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443</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31"/>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460" w:type="dxa"/>
            <w:gridSpan w:val="2"/>
            <w:vMerge/>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4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1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10"/>
        </w:trPr>
        <w:tc>
          <w:tcPr>
            <w:tcW w:w="780" w:type="dxa"/>
            <w:gridSpan w:val="2"/>
            <w:vMerge w:val="restart"/>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22.</w:t>
            </w:r>
          </w:p>
        </w:tc>
        <w:tc>
          <w:tcPr>
            <w:tcW w:w="120" w:type="dxa"/>
            <w:tcBorders>
              <w:right w:val="single" w:sz="8" w:space="0" w:color="auto"/>
            </w:tcBorders>
            <w:shd w:val="clear" w:color="auto" w:fill="auto"/>
            <w:vAlign w:val="bottom"/>
          </w:tcPr>
          <w:p w:rsidR="009F2070" w:rsidRDefault="009F2070" w:rsidP="00A42917">
            <w:pPr>
              <w:spacing w:line="0" w:lineRule="atLeast"/>
              <w:rPr>
                <w:sz w:val="18"/>
              </w:rPr>
            </w:pPr>
          </w:p>
        </w:tc>
        <w:tc>
          <w:tcPr>
            <w:tcW w:w="100" w:type="dxa"/>
            <w:shd w:val="clear" w:color="auto" w:fill="auto"/>
            <w:vAlign w:val="bottom"/>
          </w:tcPr>
          <w:p w:rsidR="009F2070" w:rsidRDefault="009F2070" w:rsidP="00A42917">
            <w:pPr>
              <w:spacing w:line="0" w:lineRule="atLeast"/>
              <w:rPr>
                <w:sz w:val="18"/>
              </w:rPr>
            </w:pPr>
          </w:p>
        </w:tc>
        <w:tc>
          <w:tcPr>
            <w:tcW w:w="1460" w:type="dxa"/>
            <w:gridSpan w:val="2"/>
            <w:vMerge/>
            <w:tcBorders>
              <w:right w:val="single" w:sz="8" w:space="0" w:color="auto"/>
            </w:tcBorders>
            <w:shd w:val="clear" w:color="auto" w:fill="auto"/>
            <w:vAlign w:val="bottom"/>
          </w:tcPr>
          <w:p w:rsidR="009F2070" w:rsidRDefault="009F2070" w:rsidP="00A42917">
            <w:pPr>
              <w:spacing w:line="0" w:lineRule="atLeast"/>
              <w:rPr>
                <w:sz w:val="18"/>
              </w:rPr>
            </w:pPr>
          </w:p>
        </w:tc>
        <w:tc>
          <w:tcPr>
            <w:tcW w:w="3780" w:type="dxa"/>
            <w:gridSpan w:val="2"/>
            <w:vMerge w:val="restart"/>
            <w:shd w:val="clear" w:color="auto" w:fill="auto"/>
            <w:vAlign w:val="bottom"/>
          </w:tcPr>
          <w:p w:rsidR="009F2070" w:rsidRDefault="009F2070" w:rsidP="00A42917">
            <w:pPr>
              <w:spacing w:line="0" w:lineRule="atLeast"/>
              <w:ind w:left="20"/>
              <w:rPr>
                <w:sz w:val="22"/>
              </w:rPr>
            </w:pPr>
            <w:r>
              <w:rPr>
                <w:sz w:val="22"/>
              </w:rPr>
              <w:t>Statistics-II</w:t>
            </w:r>
          </w:p>
        </w:tc>
        <w:tc>
          <w:tcPr>
            <w:tcW w:w="620" w:type="dxa"/>
            <w:tcBorders>
              <w:right w:val="single" w:sz="8" w:space="0" w:color="auto"/>
            </w:tcBorders>
            <w:shd w:val="clear" w:color="auto" w:fill="auto"/>
            <w:vAlign w:val="bottom"/>
          </w:tcPr>
          <w:p w:rsidR="009F2070" w:rsidRDefault="009F2070" w:rsidP="00A42917">
            <w:pPr>
              <w:spacing w:line="0" w:lineRule="atLeast"/>
              <w:rPr>
                <w:sz w:val="18"/>
              </w:rPr>
            </w:pPr>
          </w:p>
        </w:tc>
        <w:tc>
          <w:tcPr>
            <w:tcW w:w="100" w:type="dxa"/>
            <w:shd w:val="clear" w:color="auto" w:fill="auto"/>
            <w:vAlign w:val="bottom"/>
          </w:tcPr>
          <w:p w:rsidR="009F2070" w:rsidRDefault="009F2070" w:rsidP="00A42917">
            <w:pPr>
              <w:spacing w:line="0" w:lineRule="atLeast"/>
              <w:rPr>
                <w:sz w:val="18"/>
              </w:rPr>
            </w:pPr>
          </w:p>
        </w:tc>
        <w:tc>
          <w:tcPr>
            <w:tcW w:w="1580" w:type="dxa"/>
            <w:gridSpan w:val="2"/>
            <w:vMerge w:val="restart"/>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444</w:t>
            </w:r>
          </w:p>
        </w:tc>
        <w:tc>
          <w:tcPr>
            <w:tcW w:w="1260" w:type="dxa"/>
            <w:gridSpan w:val="2"/>
            <w:vMerge w:val="restart"/>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18"/>
              </w:rPr>
            </w:pPr>
          </w:p>
        </w:tc>
      </w:tr>
      <w:tr w:rsidR="009F2070" w:rsidTr="00A42917">
        <w:trPr>
          <w:trHeight w:val="46"/>
        </w:trPr>
        <w:tc>
          <w:tcPr>
            <w:tcW w:w="780" w:type="dxa"/>
            <w:gridSpan w:val="2"/>
            <w:vMerge/>
            <w:tcBorders>
              <w:left w:val="single" w:sz="8" w:space="0" w:color="auto"/>
            </w:tcBorders>
            <w:shd w:val="clear" w:color="auto" w:fill="auto"/>
            <w:vAlign w:val="bottom"/>
          </w:tcPr>
          <w:p w:rsidR="009F2070" w:rsidRDefault="009F2070" w:rsidP="00A42917">
            <w:pPr>
              <w:spacing w:line="0" w:lineRule="atLeast"/>
              <w:rPr>
                <w:sz w:val="4"/>
              </w:rPr>
            </w:pPr>
          </w:p>
        </w:tc>
        <w:tc>
          <w:tcPr>
            <w:tcW w:w="12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1260" w:type="dxa"/>
            <w:shd w:val="clear" w:color="auto" w:fill="auto"/>
            <w:vAlign w:val="bottom"/>
          </w:tcPr>
          <w:p w:rsidR="009F2070" w:rsidRDefault="009F2070" w:rsidP="00A42917">
            <w:pPr>
              <w:spacing w:line="0" w:lineRule="atLeast"/>
              <w:rPr>
                <w:sz w:val="4"/>
              </w:rPr>
            </w:pPr>
          </w:p>
        </w:tc>
        <w:tc>
          <w:tcPr>
            <w:tcW w:w="200" w:type="dxa"/>
            <w:tcBorders>
              <w:right w:val="single" w:sz="8" w:space="0" w:color="auto"/>
            </w:tcBorders>
            <w:shd w:val="clear" w:color="auto" w:fill="auto"/>
            <w:vAlign w:val="bottom"/>
          </w:tcPr>
          <w:p w:rsidR="009F2070" w:rsidRDefault="009F2070" w:rsidP="00A42917">
            <w:pPr>
              <w:spacing w:line="0" w:lineRule="atLeast"/>
              <w:rPr>
                <w:sz w:val="4"/>
              </w:rPr>
            </w:pPr>
          </w:p>
        </w:tc>
        <w:tc>
          <w:tcPr>
            <w:tcW w:w="3780" w:type="dxa"/>
            <w:gridSpan w:val="2"/>
            <w:vMerge/>
            <w:shd w:val="clear" w:color="auto" w:fill="auto"/>
            <w:vAlign w:val="bottom"/>
          </w:tcPr>
          <w:p w:rsidR="009F2070" w:rsidRDefault="009F2070" w:rsidP="00A42917">
            <w:pPr>
              <w:spacing w:line="0" w:lineRule="atLeast"/>
              <w:rPr>
                <w:sz w:val="4"/>
              </w:rPr>
            </w:pPr>
          </w:p>
        </w:tc>
        <w:tc>
          <w:tcPr>
            <w:tcW w:w="62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1580" w:type="dxa"/>
            <w:gridSpan w:val="2"/>
            <w:vMerge/>
            <w:tcBorders>
              <w:right w:val="single" w:sz="8" w:space="0" w:color="auto"/>
            </w:tcBorders>
            <w:shd w:val="clear" w:color="auto" w:fill="auto"/>
            <w:vAlign w:val="bottom"/>
          </w:tcPr>
          <w:p w:rsidR="009F2070" w:rsidRDefault="009F2070" w:rsidP="00A42917">
            <w:pPr>
              <w:spacing w:line="0" w:lineRule="atLeast"/>
              <w:rPr>
                <w:sz w:val="4"/>
              </w:rPr>
            </w:pPr>
          </w:p>
        </w:tc>
        <w:tc>
          <w:tcPr>
            <w:tcW w:w="1260" w:type="dxa"/>
            <w:gridSpan w:val="2"/>
            <w:vMerge/>
            <w:shd w:val="clear" w:color="auto" w:fill="auto"/>
            <w:vAlign w:val="bottom"/>
          </w:tcPr>
          <w:p w:rsidR="009F2070" w:rsidRDefault="009F2070" w:rsidP="00A42917">
            <w:pPr>
              <w:spacing w:line="0" w:lineRule="atLeast"/>
              <w:rPr>
                <w:sz w:val="4"/>
              </w:rPr>
            </w:pPr>
          </w:p>
        </w:tc>
        <w:tc>
          <w:tcPr>
            <w:tcW w:w="140" w:type="dxa"/>
            <w:tcBorders>
              <w:right w:val="single" w:sz="8" w:space="0" w:color="auto"/>
            </w:tcBorders>
            <w:shd w:val="clear" w:color="auto" w:fill="auto"/>
            <w:vAlign w:val="bottom"/>
          </w:tcPr>
          <w:p w:rsidR="009F2070" w:rsidRDefault="009F2070" w:rsidP="00A42917">
            <w:pPr>
              <w:spacing w:line="0" w:lineRule="atLeast"/>
              <w:rPr>
                <w:sz w:val="4"/>
              </w:rPr>
            </w:pPr>
          </w:p>
        </w:tc>
      </w:tr>
      <w:tr w:rsidR="009F2070" w:rsidTr="00A42917">
        <w:trPr>
          <w:trHeight w:val="28"/>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260" w:type="dxa"/>
            <w:shd w:val="clear" w:color="auto" w:fill="auto"/>
            <w:vAlign w:val="bottom"/>
          </w:tcPr>
          <w:p w:rsidR="009F2070" w:rsidRDefault="009F2070" w:rsidP="00A42917">
            <w:pPr>
              <w:spacing w:line="0" w:lineRule="atLeast"/>
              <w:rPr>
                <w:sz w:val="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
              </w:rPr>
            </w:pPr>
          </w:p>
        </w:tc>
        <w:tc>
          <w:tcPr>
            <w:tcW w:w="378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23.</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260" w:type="dxa"/>
            <w:shd w:val="clear" w:color="auto" w:fill="auto"/>
            <w:vAlign w:val="bottom"/>
          </w:tcPr>
          <w:p w:rsidR="009F2070" w:rsidRDefault="009F2070" w:rsidP="00A42917">
            <w:pPr>
              <w:spacing w:line="0" w:lineRule="atLeast"/>
              <w:rPr>
                <w:sz w:val="2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2"/>
              </w:rPr>
            </w:pPr>
          </w:p>
        </w:tc>
        <w:tc>
          <w:tcPr>
            <w:tcW w:w="3780" w:type="dxa"/>
            <w:gridSpan w:val="2"/>
            <w:shd w:val="clear" w:color="auto" w:fill="auto"/>
            <w:vAlign w:val="bottom"/>
          </w:tcPr>
          <w:p w:rsidR="009F2070" w:rsidRDefault="009F2070" w:rsidP="00A42917">
            <w:pPr>
              <w:spacing w:line="0" w:lineRule="atLeast"/>
              <w:ind w:left="20"/>
              <w:rPr>
                <w:sz w:val="22"/>
              </w:rPr>
            </w:pPr>
            <w:r>
              <w:rPr>
                <w:sz w:val="22"/>
              </w:rPr>
              <w:t>Introduction to International Relations</w:t>
            </w:r>
          </w:p>
        </w:tc>
        <w:tc>
          <w:tcPr>
            <w:tcW w:w="6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445</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31"/>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260" w:type="dxa"/>
            <w:shd w:val="clear" w:color="auto" w:fill="auto"/>
            <w:vAlign w:val="bottom"/>
          </w:tcPr>
          <w:p w:rsidR="009F2070" w:rsidRDefault="009F2070" w:rsidP="00A42917">
            <w:pPr>
              <w:spacing w:line="0" w:lineRule="atLeast"/>
              <w:rPr>
                <w:sz w:val="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
              </w:rPr>
            </w:pPr>
          </w:p>
        </w:tc>
        <w:tc>
          <w:tcPr>
            <w:tcW w:w="378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24.</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260" w:type="dxa"/>
            <w:shd w:val="clear" w:color="auto" w:fill="auto"/>
            <w:vAlign w:val="bottom"/>
          </w:tcPr>
          <w:p w:rsidR="009F2070" w:rsidRDefault="009F2070" w:rsidP="00A42917">
            <w:pPr>
              <w:spacing w:line="0" w:lineRule="atLeast"/>
              <w:rPr>
                <w:sz w:val="22"/>
              </w:rPr>
            </w:pPr>
          </w:p>
        </w:tc>
        <w:tc>
          <w:tcPr>
            <w:tcW w:w="200" w:type="dxa"/>
            <w:tcBorders>
              <w:right w:val="single" w:sz="8" w:space="0" w:color="auto"/>
            </w:tcBorders>
            <w:shd w:val="clear" w:color="auto" w:fill="auto"/>
            <w:vAlign w:val="bottom"/>
          </w:tcPr>
          <w:p w:rsidR="009F2070" w:rsidRDefault="009F2070" w:rsidP="00A42917">
            <w:pPr>
              <w:spacing w:line="0" w:lineRule="atLeast"/>
              <w:rPr>
                <w:sz w:val="22"/>
              </w:rPr>
            </w:pPr>
          </w:p>
        </w:tc>
        <w:tc>
          <w:tcPr>
            <w:tcW w:w="3780" w:type="dxa"/>
            <w:gridSpan w:val="2"/>
            <w:shd w:val="clear" w:color="auto" w:fill="auto"/>
            <w:vAlign w:val="bottom"/>
          </w:tcPr>
          <w:p w:rsidR="009F2070" w:rsidRDefault="009F2070" w:rsidP="00A42917">
            <w:pPr>
              <w:spacing w:line="0" w:lineRule="atLeast"/>
              <w:ind w:left="20"/>
              <w:rPr>
                <w:sz w:val="22"/>
              </w:rPr>
            </w:pPr>
            <w:r>
              <w:rPr>
                <w:sz w:val="22"/>
              </w:rPr>
              <w:t>Public Finance</w:t>
            </w:r>
          </w:p>
        </w:tc>
        <w:tc>
          <w:tcPr>
            <w:tcW w:w="6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446</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8"/>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0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2"/>
              </w:rPr>
            </w:pPr>
          </w:p>
        </w:tc>
        <w:tc>
          <w:tcPr>
            <w:tcW w:w="6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680" w:type="dxa"/>
            <w:gridSpan w:val="3"/>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40"/>
        </w:trPr>
        <w:tc>
          <w:tcPr>
            <w:tcW w:w="120" w:type="dxa"/>
            <w:tcBorders>
              <w:left w:val="single" w:sz="8" w:space="0" w:color="auto"/>
            </w:tcBorders>
            <w:shd w:val="clear" w:color="auto" w:fill="auto"/>
            <w:vAlign w:val="bottom"/>
          </w:tcPr>
          <w:p w:rsidR="009F2070" w:rsidRDefault="009F2070" w:rsidP="00A42917">
            <w:pPr>
              <w:spacing w:line="0" w:lineRule="atLeast"/>
            </w:pPr>
          </w:p>
        </w:tc>
        <w:tc>
          <w:tcPr>
            <w:tcW w:w="660" w:type="dxa"/>
            <w:shd w:val="clear" w:color="auto" w:fill="auto"/>
            <w:vAlign w:val="bottom"/>
          </w:tcPr>
          <w:p w:rsidR="009F2070" w:rsidRDefault="009F2070" w:rsidP="00A42917">
            <w:pPr>
              <w:spacing w:line="0" w:lineRule="atLeast"/>
            </w:pPr>
          </w:p>
        </w:tc>
        <w:tc>
          <w:tcPr>
            <w:tcW w:w="120" w:type="dxa"/>
            <w:shd w:val="clear" w:color="auto" w:fill="auto"/>
            <w:vAlign w:val="bottom"/>
          </w:tcPr>
          <w:p w:rsidR="009F2070" w:rsidRDefault="009F2070" w:rsidP="00A42917">
            <w:pPr>
              <w:spacing w:line="0" w:lineRule="atLeast"/>
            </w:pPr>
          </w:p>
        </w:tc>
        <w:tc>
          <w:tcPr>
            <w:tcW w:w="100" w:type="dxa"/>
            <w:shd w:val="clear" w:color="auto" w:fill="auto"/>
            <w:vAlign w:val="bottom"/>
          </w:tcPr>
          <w:p w:rsidR="009F2070" w:rsidRDefault="009F2070" w:rsidP="00A42917">
            <w:pPr>
              <w:spacing w:line="0" w:lineRule="atLeast"/>
            </w:pPr>
          </w:p>
        </w:tc>
        <w:tc>
          <w:tcPr>
            <w:tcW w:w="1260" w:type="dxa"/>
            <w:shd w:val="clear" w:color="auto" w:fill="auto"/>
            <w:vAlign w:val="bottom"/>
          </w:tcPr>
          <w:p w:rsidR="009F2070" w:rsidRDefault="009F2070" w:rsidP="00A42917">
            <w:pPr>
              <w:spacing w:line="0" w:lineRule="atLeast"/>
            </w:pPr>
          </w:p>
        </w:tc>
        <w:tc>
          <w:tcPr>
            <w:tcW w:w="200" w:type="dxa"/>
            <w:shd w:val="clear" w:color="auto" w:fill="auto"/>
            <w:vAlign w:val="bottom"/>
          </w:tcPr>
          <w:p w:rsidR="009F2070" w:rsidRDefault="009F2070" w:rsidP="00A42917">
            <w:pPr>
              <w:spacing w:line="0" w:lineRule="atLeast"/>
            </w:pPr>
          </w:p>
        </w:tc>
        <w:tc>
          <w:tcPr>
            <w:tcW w:w="100" w:type="dxa"/>
            <w:shd w:val="clear" w:color="auto" w:fill="auto"/>
            <w:vAlign w:val="bottom"/>
          </w:tcPr>
          <w:p w:rsidR="009F2070" w:rsidRDefault="009F2070" w:rsidP="00A42917">
            <w:pPr>
              <w:spacing w:line="0" w:lineRule="atLeast"/>
            </w:pPr>
          </w:p>
        </w:tc>
        <w:tc>
          <w:tcPr>
            <w:tcW w:w="3680" w:type="dxa"/>
            <w:shd w:val="clear" w:color="auto" w:fill="auto"/>
            <w:vAlign w:val="bottom"/>
          </w:tcPr>
          <w:p w:rsidR="009F2070" w:rsidRDefault="009F2070" w:rsidP="00A42917">
            <w:pPr>
              <w:spacing w:line="0" w:lineRule="atLeast"/>
            </w:pPr>
          </w:p>
        </w:tc>
        <w:tc>
          <w:tcPr>
            <w:tcW w:w="2300" w:type="dxa"/>
            <w:gridSpan w:val="4"/>
            <w:tcBorders>
              <w:right w:val="single" w:sz="8" w:space="0" w:color="auto"/>
            </w:tcBorders>
            <w:shd w:val="clear" w:color="auto" w:fill="auto"/>
            <w:vAlign w:val="bottom"/>
          </w:tcPr>
          <w:p w:rsidR="009F2070" w:rsidRDefault="009F2070" w:rsidP="00A42917">
            <w:pPr>
              <w:spacing w:line="240" w:lineRule="exact"/>
              <w:ind w:left="380"/>
              <w:rPr>
                <w:b/>
                <w:sz w:val="22"/>
              </w:rPr>
            </w:pPr>
            <w:r>
              <w:rPr>
                <w:b/>
                <w:sz w:val="22"/>
              </w:rPr>
              <w:t>Total Credit Hours</w:t>
            </w:r>
          </w:p>
        </w:tc>
        <w:tc>
          <w:tcPr>
            <w:tcW w:w="1260" w:type="dxa"/>
            <w:gridSpan w:val="2"/>
            <w:shd w:val="clear" w:color="auto" w:fill="auto"/>
            <w:vAlign w:val="bottom"/>
          </w:tcPr>
          <w:p w:rsidR="009F2070" w:rsidRDefault="009F2070" w:rsidP="00A42917">
            <w:pPr>
              <w:spacing w:line="240" w:lineRule="exact"/>
              <w:ind w:right="350"/>
              <w:jc w:val="right"/>
              <w:rPr>
                <w:b/>
                <w:sz w:val="22"/>
              </w:rPr>
            </w:pPr>
            <w:r>
              <w:rPr>
                <w:b/>
                <w:sz w:val="22"/>
              </w:rPr>
              <w:t>18</w:t>
            </w:r>
          </w:p>
        </w:tc>
        <w:tc>
          <w:tcPr>
            <w:tcW w:w="140" w:type="dxa"/>
            <w:tcBorders>
              <w:right w:val="single" w:sz="8" w:space="0" w:color="auto"/>
            </w:tcBorders>
            <w:shd w:val="clear" w:color="auto" w:fill="auto"/>
            <w:vAlign w:val="bottom"/>
          </w:tcPr>
          <w:p w:rsidR="009F2070" w:rsidRDefault="009F2070" w:rsidP="00A42917">
            <w:pPr>
              <w:spacing w:line="0" w:lineRule="atLeast"/>
            </w:pPr>
          </w:p>
        </w:tc>
      </w:tr>
      <w:tr w:rsidR="009F2070" w:rsidTr="00A42917">
        <w:trPr>
          <w:trHeight w:val="48"/>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4"/>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4"/>
              </w:rPr>
            </w:pPr>
          </w:p>
        </w:tc>
        <w:tc>
          <w:tcPr>
            <w:tcW w:w="120" w:type="dxa"/>
            <w:tcBorders>
              <w:bottom w:val="single" w:sz="8" w:space="0" w:color="auto"/>
            </w:tcBorders>
            <w:shd w:val="clear" w:color="auto" w:fill="auto"/>
            <w:vAlign w:val="bottom"/>
          </w:tcPr>
          <w:p w:rsidR="009F2070" w:rsidRDefault="009F2070" w:rsidP="00A42917">
            <w:pPr>
              <w:spacing w:line="0" w:lineRule="atLeast"/>
              <w:rPr>
                <w:sz w:val="4"/>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4"/>
              </w:rPr>
            </w:pPr>
          </w:p>
        </w:tc>
        <w:tc>
          <w:tcPr>
            <w:tcW w:w="1260" w:type="dxa"/>
            <w:tcBorders>
              <w:bottom w:val="single" w:sz="8" w:space="0" w:color="auto"/>
            </w:tcBorders>
            <w:shd w:val="clear" w:color="auto" w:fill="auto"/>
            <w:vAlign w:val="bottom"/>
          </w:tcPr>
          <w:p w:rsidR="009F2070" w:rsidRDefault="009F2070" w:rsidP="00A42917">
            <w:pPr>
              <w:spacing w:line="0" w:lineRule="atLeast"/>
              <w:rPr>
                <w:sz w:val="4"/>
              </w:rPr>
            </w:pPr>
          </w:p>
        </w:tc>
        <w:tc>
          <w:tcPr>
            <w:tcW w:w="200" w:type="dxa"/>
            <w:tcBorders>
              <w:bottom w:val="single" w:sz="8" w:space="0" w:color="auto"/>
            </w:tcBorders>
            <w:shd w:val="clear" w:color="auto" w:fill="auto"/>
            <w:vAlign w:val="bottom"/>
          </w:tcPr>
          <w:p w:rsidR="009F2070" w:rsidRDefault="009F2070" w:rsidP="00A42917">
            <w:pPr>
              <w:spacing w:line="0" w:lineRule="atLeast"/>
              <w:rPr>
                <w:sz w:val="4"/>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4"/>
              </w:rPr>
            </w:pPr>
          </w:p>
        </w:tc>
        <w:tc>
          <w:tcPr>
            <w:tcW w:w="3680" w:type="dxa"/>
            <w:tcBorders>
              <w:bottom w:val="single" w:sz="8" w:space="0" w:color="auto"/>
            </w:tcBorders>
            <w:shd w:val="clear" w:color="auto" w:fill="auto"/>
            <w:vAlign w:val="bottom"/>
          </w:tcPr>
          <w:p w:rsidR="009F2070" w:rsidRDefault="009F2070" w:rsidP="00A42917">
            <w:pPr>
              <w:spacing w:line="0" w:lineRule="atLeast"/>
              <w:rPr>
                <w:sz w:val="4"/>
              </w:rPr>
            </w:pPr>
          </w:p>
        </w:tc>
        <w:tc>
          <w:tcPr>
            <w:tcW w:w="620" w:type="dxa"/>
            <w:tcBorders>
              <w:bottom w:val="single" w:sz="8" w:space="0" w:color="auto"/>
            </w:tcBorders>
            <w:shd w:val="clear" w:color="auto" w:fill="auto"/>
            <w:vAlign w:val="bottom"/>
          </w:tcPr>
          <w:p w:rsidR="009F2070" w:rsidRDefault="009F2070" w:rsidP="00A42917">
            <w:pPr>
              <w:spacing w:line="0" w:lineRule="atLeast"/>
              <w:rPr>
                <w:sz w:val="4"/>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4"/>
              </w:rPr>
            </w:pPr>
          </w:p>
        </w:tc>
        <w:tc>
          <w:tcPr>
            <w:tcW w:w="1460" w:type="dxa"/>
            <w:tcBorders>
              <w:bottom w:val="single" w:sz="8" w:space="0" w:color="auto"/>
            </w:tcBorders>
            <w:shd w:val="clear" w:color="auto" w:fill="auto"/>
            <w:vAlign w:val="bottom"/>
          </w:tcPr>
          <w:p w:rsidR="009F2070" w:rsidRDefault="009F2070" w:rsidP="00A42917">
            <w:pPr>
              <w:spacing w:line="0" w:lineRule="atLeast"/>
              <w:rPr>
                <w:sz w:val="4"/>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4"/>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4"/>
              </w:rPr>
            </w:pPr>
          </w:p>
        </w:tc>
        <w:tc>
          <w:tcPr>
            <w:tcW w:w="1160" w:type="dxa"/>
            <w:tcBorders>
              <w:bottom w:val="single" w:sz="8" w:space="0" w:color="auto"/>
            </w:tcBorders>
            <w:shd w:val="clear" w:color="auto" w:fill="auto"/>
            <w:vAlign w:val="bottom"/>
          </w:tcPr>
          <w:p w:rsidR="009F2070" w:rsidRDefault="009F2070" w:rsidP="00A42917">
            <w:pPr>
              <w:spacing w:line="0" w:lineRule="atLeast"/>
              <w:rPr>
                <w:sz w:val="4"/>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4"/>
              </w:rPr>
            </w:pPr>
          </w:p>
        </w:tc>
      </w:tr>
    </w:tbl>
    <w:p w:rsidR="009F2070" w:rsidRDefault="009F2070" w:rsidP="009F2070">
      <w:pPr>
        <w:spacing w:line="20" w:lineRule="exact"/>
      </w:pPr>
      <w:r>
        <w:rPr>
          <w:noProof/>
          <w:sz w:val="4"/>
        </w:rPr>
        <w:drawing>
          <wp:anchor distT="0" distB="0" distL="114300" distR="114300" simplePos="0" relativeHeight="251712512" behindDoc="1" locked="0" layoutInCell="1" allowOverlap="1">
            <wp:simplePos x="0" y="0"/>
            <wp:positionH relativeFrom="column">
              <wp:posOffset>-94615</wp:posOffset>
            </wp:positionH>
            <wp:positionV relativeFrom="paragraph">
              <wp:posOffset>-6715760</wp:posOffset>
            </wp:positionV>
            <wp:extent cx="6248400" cy="6718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6718300"/>
                    </a:xfrm>
                    <a:prstGeom prst="rect">
                      <a:avLst/>
                    </a:prstGeom>
                    <a:noFill/>
                  </pic:spPr>
                </pic:pic>
              </a:graphicData>
            </a:graphic>
          </wp:anchor>
        </w:drawing>
      </w:r>
    </w:p>
    <w:p w:rsidR="009F2070" w:rsidRDefault="009F2070" w:rsidP="009F2070">
      <w:pPr>
        <w:spacing w:line="20" w:lineRule="exact"/>
        <w:sectPr w:rsidR="009F2070">
          <w:pgSz w:w="12240" w:h="15840"/>
          <w:pgMar w:top="1434" w:right="1000" w:bottom="1440" w:left="1320" w:header="0" w:footer="0" w:gutter="0"/>
          <w:cols w:space="0" w:equalWidth="0">
            <w:col w:w="9920"/>
          </w:cols>
          <w:docGrid w:linePitch="360"/>
        </w:sectPr>
      </w:pPr>
    </w:p>
    <w:p w:rsidR="009F2070" w:rsidRDefault="009F2070" w:rsidP="009F2070">
      <w:pPr>
        <w:spacing w:line="0" w:lineRule="atLeast"/>
        <w:ind w:right="320"/>
        <w:jc w:val="center"/>
        <w:rPr>
          <w:b/>
        </w:rPr>
      </w:pPr>
      <w:bookmarkStart w:id="1" w:name="page13"/>
      <w:bookmarkEnd w:id="1"/>
      <w:r>
        <w:rPr>
          <w:noProof/>
        </w:rPr>
        <w:lastRenderedPageBreak/>
        <w:drawing>
          <wp:anchor distT="0" distB="0" distL="114300" distR="114300" simplePos="0" relativeHeight="251713536" behindDoc="1" locked="0" layoutInCell="1" allowOverlap="1">
            <wp:simplePos x="0" y="0"/>
            <wp:positionH relativeFrom="page">
              <wp:posOffset>254000</wp:posOffset>
            </wp:positionH>
            <wp:positionV relativeFrom="page">
              <wp:posOffset>662305</wp:posOffset>
            </wp:positionV>
            <wp:extent cx="6623685" cy="7893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3685" cy="789305"/>
                    </a:xfrm>
                    <a:prstGeom prst="rect">
                      <a:avLst/>
                    </a:prstGeom>
                    <a:noFill/>
                  </pic:spPr>
                </pic:pic>
              </a:graphicData>
            </a:graphic>
          </wp:anchor>
        </w:drawing>
      </w:r>
      <w:r>
        <w:rPr>
          <w:b/>
        </w:rPr>
        <w:t>SHAHEED BENAZIR BHUTTO WOMEN UNIVERSITY PESHAWAR</w:t>
      </w:r>
    </w:p>
    <w:p w:rsidR="009F2070" w:rsidRDefault="009F2070" w:rsidP="009F2070">
      <w:pPr>
        <w:spacing w:line="238" w:lineRule="auto"/>
        <w:ind w:right="300"/>
        <w:jc w:val="center"/>
        <w:rPr>
          <w:i/>
        </w:rPr>
      </w:pPr>
      <w:r>
        <w:rPr>
          <w:i/>
        </w:rPr>
        <w:t>DEPARTMENT OF ECONOMICS</w:t>
      </w:r>
    </w:p>
    <w:p w:rsidR="009F2070" w:rsidRDefault="009F2070" w:rsidP="009F2070">
      <w:pPr>
        <w:spacing w:line="142" w:lineRule="exact"/>
      </w:pPr>
    </w:p>
    <w:p w:rsidR="009F2070" w:rsidRDefault="009F2070" w:rsidP="009F2070">
      <w:pPr>
        <w:spacing w:line="0" w:lineRule="atLeast"/>
        <w:ind w:left="560"/>
        <w:jc w:val="center"/>
        <w:rPr>
          <w:b/>
          <w:u w:val="single"/>
        </w:rPr>
      </w:pPr>
      <w:r>
        <w:rPr>
          <w:b/>
          <w:u w:val="single"/>
        </w:rPr>
        <w:t>SCHEME OF STUDIES OF BS ECONOMICS Existing Sessions</w:t>
      </w:r>
    </w:p>
    <w:p w:rsidR="009F2070" w:rsidRDefault="009F2070" w:rsidP="009F2070">
      <w:pPr>
        <w:spacing w:line="0" w:lineRule="atLeast"/>
        <w:ind w:left="560"/>
        <w:jc w:val="center"/>
      </w:pPr>
      <w:r>
        <w:rPr>
          <w:b/>
          <w:sz w:val="28"/>
          <w:u w:val="single"/>
        </w:rPr>
        <w:t>(SESSION 2015-19 to Session 2017 -2021)</w:t>
      </w:r>
    </w:p>
    <w:tbl>
      <w:tblPr>
        <w:tblW w:w="0" w:type="auto"/>
        <w:tblInd w:w="10" w:type="dxa"/>
        <w:tblLayout w:type="fixed"/>
        <w:tblCellMar>
          <w:left w:w="0" w:type="dxa"/>
          <w:right w:w="0" w:type="dxa"/>
        </w:tblCellMar>
        <w:tblLook w:val="0000"/>
      </w:tblPr>
      <w:tblGrid>
        <w:gridCol w:w="120"/>
        <w:gridCol w:w="660"/>
        <w:gridCol w:w="120"/>
        <w:gridCol w:w="100"/>
        <w:gridCol w:w="1340"/>
        <w:gridCol w:w="120"/>
        <w:gridCol w:w="100"/>
        <w:gridCol w:w="4040"/>
        <w:gridCol w:w="260"/>
        <w:gridCol w:w="100"/>
        <w:gridCol w:w="1460"/>
        <w:gridCol w:w="120"/>
        <w:gridCol w:w="100"/>
        <w:gridCol w:w="1160"/>
        <w:gridCol w:w="140"/>
      </w:tblGrid>
      <w:tr w:rsidR="009F2070" w:rsidTr="00A42917">
        <w:trPr>
          <w:trHeight w:val="305"/>
        </w:trPr>
        <w:tc>
          <w:tcPr>
            <w:tcW w:w="120" w:type="dxa"/>
            <w:tcBorders>
              <w:top w:val="single" w:sz="8" w:space="0" w:color="auto"/>
              <w:left w:val="single" w:sz="8" w:space="0" w:color="auto"/>
            </w:tcBorders>
            <w:shd w:val="clear" w:color="auto" w:fill="BFBFBF"/>
            <w:vAlign w:val="bottom"/>
          </w:tcPr>
          <w:p w:rsidR="009F2070" w:rsidRDefault="009F2070" w:rsidP="00A42917">
            <w:pPr>
              <w:spacing w:line="0" w:lineRule="atLeast"/>
            </w:pPr>
          </w:p>
        </w:tc>
        <w:tc>
          <w:tcPr>
            <w:tcW w:w="660" w:type="dxa"/>
            <w:vMerge w:val="restart"/>
            <w:tcBorders>
              <w:top w:val="single" w:sz="8" w:space="0" w:color="auto"/>
            </w:tcBorders>
            <w:shd w:val="clear" w:color="auto" w:fill="BFBFBF"/>
            <w:vAlign w:val="bottom"/>
          </w:tcPr>
          <w:p w:rsidR="009F2070" w:rsidRDefault="009F2070" w:rsidP="00A42917">
            <w:pPr>
              <w:spacing w:line="0" w:lineRule="atLeast"/>
              <w:jc w:val="center"/>
              <w:rPr>
                <w:b/>
                <w:w w:val="98"/>
                <w:sz w:val="22"/>
              </w:rPr>
            </w:pPr>
            <w:r>
              <w:rPr>
                <w:b/>
                <w:w w:val="98"/>
                <w:sz w:val="22"/>
              </w:rPr>
              <w:t>S.NO</w:t>
            </w:r>
          </w:p>
        </w:tc>
        <w:tc>
          <w:tcPr>
            <w:tcW w:w="120" w:type="dxa"/>
            <w:tcBorders>
              <w:top w:val="single" w:sz="8" w:space="0" w:color="auto"/>
              <w:right w:val="single" w:sz="8" w:space="0" w:color="auto"/>
            </w:tcBorders>
            <w:shd w:val="clear" w:color="auto" w:fill="BFBFBF"/>
            <w:vAlign w:val="bottom"/>
          </w:tcPr>
          <w:p w:rsidR="009F2070" w:rsidRDefault="009F2070" w:rsidP="00A42917">
            <w:pPr>
              <w:spacing w:line="0" w:lineRule="atLeast"/>
            </w:pPr>
          </w:p>
        </w:tc>
        <w:tc>
          <w:tcPr>
            <w:tcW w:w="100" w:type="dxa"/>
            <w:tcBorders>
              <w:top w:val="single" w:sz="8" w:space="0" w:color="auto"/>
            </w:tcBorders>
            <w:shd w:val="clear" w:color="auto" w:fill="BFBFBF"/>
            <w:vAlign w:val="bottom"/>
          </w:tcPr>
          <w:p w:rsidR="009F2070" w:rsidRDefault="009F2070" w:rsidP="00A42917">
            <w:pPr>
              <w:spacing w:line="0" w:lineRule="atLeast"/>
            </w:pPr>
          </w:p>
        </w:tc>
        <w:tc>
          <w:tcPr>
            <w:tcW w:w="1340" w:type="dxa"/>
            <w:vMerge w:val="restart"/>
            <w:tcBorders>
              <w:top w:val="single" w:sz="8" w:space="0" w:color="auto"/>
            </w:tcBorders>
            <w:shd w:val="clear" w:color="auto" w:fill="BFBFBF"/>
            <w:vAlign w:val="bottom"/>
          </w:tcPr>
          <w:p w:rsidR="009F2070" w:rsidRDefault="009F2070" w:rsidP="00A42917">
            <w:pPr>
              <w:spacing w:line="0" w:lineRule="atLeast"/>
              <w:jc w:val="center"/>
              <w:rPr>
                <w:b/>
                <w:sz w:val="22"/>
                <w:highlight w:val="lightGray"/>
              </w:rPr>
            </w:pPr>
            <w:r>
              <w:rPr>
                <w:b/>
                <w:sz w:val="22"/>
                <w:highlight w:val="lightGray"/>
              </w:rPr>
              <w:t>SEMESTER</w:t>
            </w:r>
          </w:p>
        </w:tc>
        <w:tc>
          <w:tcPr>
            <w:tcW w:w="120" w:type="dxa"/>
            <w:tcBorders>
              <w:top w:val="single" w:sz="8" w:space="0" w:color="auto"/>
              <w:right w:val="single" w:sz="8" w:space="0" w:color="auto"/>
            </w:tcBorders>
            <w:shd w:val="clear" w:color="auto" w:fill="BFBFBF"/>
            <w:vAlign w:val="bottom"/>
          </w:tcPr>
          <w:p w:rsidR="009F2070" w:rsidRDefault="009F2070" w:rsidP="00A42917">
            <w:pPr>
              <w:spacing w:line="0" w:lineRule="atLeast"/>
            </w:pPr>
          </w:p>
        </w:tc>
        <w:tc>
          <w:tcPr>
            <w:tcW w:w="100" w:type="dxa"/>
            <w:tcBorders>
              <w:top w:val="single" w:sz="8" w:space="0" w:color="auto"/>
            </w:tcBorders>
            <w:shd w:val="clear" w:color="auto" w:fill="BFBFBF"/>
            <w:vAlign w:val="bottom"/>
          </w:tcPr>
          <w:p w:rsidR="009F2070" w:rsidRDefault="009F2070" w:rsidP="00A42917">
            <w:pPr>
              <w:spacing w:line="0" w:lineRule="atLeast"/>
            </w:pPr>
          </w:p>
        </w:tc>
        <w:tc>
          <w:tcPr>
            <w:tcW w:w="4040" w:type="dxa"/>
            <w:vMerge w:val="restart"/>
            <w:tcBorders>
              <w:top w:val="single" w:sz="8" w:space="0" w:color="auto"/>
            </w:tcBorders>
            <w:shd w:val="clear" w:color="auto" w:fill="BFBFBF"/>
            <w:vAlign w:val="bottom"/>
          </w:tcPr>
          <w:p w:rsidR="009F2070" w:rsidRDefault="009F2070" w:rsidP="00A42917">
            <w:pPr>
              <w:spacing w:line="0" w:lineRule="atLeast"/>
              <w:ind w:left="1260"/>
              <w:rPr>
                <w:b/>
                <w:sz w:val="22"/>
              </w:rPr>
            </w:pPr>
            <w:r>
              <w:rPr>
                <w:b/>
                <w:sz w:val="22"/>
              </w:rPr>
              <w:t>COURSE TITLE</w:t>
            </w:r>
          </w:p>
        </w:tc>
        <w:tc>
          <w:tcPr>
            <w:tcW w:w="260" w:type="dxa"/>
            <w:tcBorders>
              <w:top w:val="single" w:sz="8" w:space="0" w:color="auto"/>
              <w:right w:val="single" w:sz="8" w:space="0" w:color="auto"/>
            </w:tcBorders>
            <w:shd w:val="clear" w:color="auto" w:fill="BFBFBF"/>
            <w:vAlign w:val="bottom"/>
          </w:tcPr>
          <w:p w:rsidR="009F2070" w:rsidRDefault="009F2070" w:rsidP="00A42917">
            <w:pPr>
              <w:spacing w:line="0" w:lineRule="atLeast"/>
            </w:pPr>
          </w:p>
        </w:tc>
        <w:tc>
          <w:tcPr>
            <w:tcW w:w="100" w:type="dxa"/>
            <w:tcBorders>
              <w:top w:val="single" w:sz="8" w:space="0" w:color="auto"/>
            </w:tcBorders>
            <w:shd w:val="clear" w:color="auto" w:fill="BFBFBF"/>
            <w:vAlign w:val="bottom"/>
          </w:tcPr>
          <w:p w:rsidR="009F2070" w:rsidRDefault="009F2070" w:rsidP="00A42917">
            <w:pPr>
              <w:spacing w:line="0" w:lineRule="atLeast"/>
            </w:pPr>
          </w:p>
        </w:tc>
        <w:tc>
          <w:tcPr>
            <w:tcW w:w="1460" w:type="dxa"/>
            <w:tcBorders>
              <w:top w:val="single" w:sz="8" w:space="0" w:color="auto"/>
            </w:tcBorders>
            <w:shd w:val="clear" w:color="auto" w:fill="BFBFBF"/>
            <w:vAlign w:val="bottom"/>
          </w:tcPr>
          <w:p w:rsidR="009F2070" w:rsidRDefault="009F2070" w:rsidP="00A42917">
            <w:pPr>
              <w:spacing w:line="0" w:lineRule="atLeast"/>
              <w:jc w:val="center"/>
              <w:rPr>
                <w:b/>
                <w:w w:val="98"/>
                <w:sz w:val="22"/>
              </w:rPr>
            </w:pPr>
            <w:r>
              <w:rPr>
                <w:b/>
                <w:w w:val="98"/>
                <w:sz w:val="22"/>
              </w:rPr>
              <w:t>COURSE</w:t>
            </w:r>
          </w:p>
        </w:tc>
        <w:tc>
          <w:tcPr>
            <w:tcW w:w="120" w:type="dxa"/>
            <w:tcBorders>
              <w:top w:val="single" w:sz="8" w:space="0" w:color="auto"/>
              <w:right w:val="single" w:sz="8" w:space="0" w:color="auto"/>
            </w:tcBorders>
            <w:shd w:val="clear" w:color="auto" w:fill="BFBFBF"/>
            <w:vAlign w:val="bottom"/>
          </w:tcPr>
          <w:p w:rsidR="009F2070" w:rsidRDefault="009F2070" w:rsidP="00A42917">
            <w:pPr>
              <w:spacing w:line="0" w:lineRule="atLeast"/>
            </w:pPr>
          </w:p>
        </w:tc>
        <w:tc>
          <w:tcPr>
            <w:tcW w:w="100" w:type="dxa"/>
            <w:tcBorders>
              <w:top w:val="single" w:sz="8" w:space="0" w:color="auto"/>
            </w:tcBorders>
            <w:shd w:val="clear" w:color="auto" w:fill="BFBFBF"/>
            <w:vAlign w:val="bottom"/>
          </w:tcPr>
          <w:p w:rsidR="009F2070" w:rsidRDefault="009F2070" w:rsidP="00A42917">
            <w:pPr>
              <w:spacing w:line="0" w:lineRule="atLeast"/>
            </w:pPr>
          </w:p>
        </w:tc>
        <w:tc>
          <w:tcPr>
            <w:tcW w:w="1160" w:type="dxa"/>
            <w:tcBorders>
              <w:top w:val="single" w:sz="8" w:space="0" w:color="auto"/>
            </w:tcBorders>
            <w:shd w:val="clear" w:color="auto" w:fill="BFBFBF"/>
            <w:vAlign w:val="bottom"/>
          </w:tcPr>
          <w:p w:rsidR="009F2070" w:rsidRDefault="009F2070" w:rsidP="00A42917">
            <w:pPr>
              <w:spacing w:line="0" w:lineRule="atLeast"/>
              <w:jc w:val="center"/>
              <w:rPr>
                <w:b/>
                <w:sz w:val="22"/>
              </w:rPr>
            </w:pPr>
            <w:r>
              <w:rPr>
                <w:b/>
                <w:sz w:val="22"/>
              </w:rPr>
              <w:t>CREDIT</w:t>
            </w:r>
          </w:p>
        </w:tc>
        <w:tc>
          <w:tcPr>
            <w:tcW w:w="140" w:type="dxa"/>
            <w:tcBorders>
              <w:top w:val="single" w:sz="8" w:space="0" w:color="auto"/>
              <w:right w:val="single" w:sz="8" w:space="0" w:color="auto"/>
            </w:tcBorders>
            <w:shd w:val="clear" w:color="auto" w:fill="BFBFBF"/>
            <w:vAlign w:val="bottom"/>
          </w:tcPr>
          <w:p w:rsidR="009F2070" w:rsidRDefault="009F2070" w:rsidP="00A42917">
            <w:pPr>
              <w:spacing w:line="0" w:lineRule="atLeast"/>
            </w:pPr>
          </w:p>
        </w:tc>
      </w:tr>
      <w:tr w:rsidR="009F2070" w:rsidTr="00A42917">
        <w:trPr>
          <w:trHeight w:val="125"/>
        </w:trPr>
        <w:tc>
          <w:tcPr>
            <w:tcW w:w="120" w:type="dxa"/>
            <w:tcBorders>
              <w:left w:val="single" w:sz="8" w:space="0" w:color="auto"/>
            </w:tcBorders>
            <w:shd w:val="clear" w:color="auto" w:fill="BFBFBF"/>
            <w:vAlign w:val="bottom"/>
          </w:tcPr>
          <w:p w:rsidR="009F2070" w:rsidRDefault="009F2070" w:rsidP="00A42917">
            <w:pPr>
              <w:spacing w:line="0" w:lineRule="atLeast"/>
              <w:rPr>
                <w:sz w:val="10"/>
              </w:rPr>
            </w:pPr>
          </w:p>
        </w:tc>
        <w:tc>
          <w:tcPr>
            <w:tcW w:w="660" w:type="dxa"/>
            <w:vMerge/>
            <w:shd w:val="clear" w:color="auto" w:fill="BFBFBF"/>
            <w:vAlign w:val="bottom"/>
          </w:tcPr>
          <w:p w:rsidR="009F2070" w:rsidRDefault="009F2070" w:rsidP="00A42917">
            <w:pPr>
              <w:spacing w:line="0" w:lineRule="atLeast"/>
              <w:rPr>
                <w:sz w:val="10"/>
              </w:rPr>
            </w:pPr>
          </w:p>
        </w:tc>
        <w:tc>
          <w:tcPr>
            <w:tcW w:w="12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1340" w:type="dxa"/>
            <w:vMerge/>
            <w:shd w:val="clear" w:color="auto" w:fill="BFBFBF"/>
            <w:vAlign w:val="bottom"/>
          </w:tcPr>
          <w:p w:rsidR="009F2070" w:rsidRDefault="009F2070" w:rsidP="00A42917">
            <w:pPr>
              <w:spacing w:line="0" w:lineRule="atLeast"/>
              <w:rPr>
                <w:sz w:val="10"/>
              </w:rPr>
            </w:pPr>
          </w:p>
        </w:tc>
        <w:tc>
          <w:tcPr>
            <w:tcW w:w="12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4040" w:type="dxa"/>
            <w:vMerge/>
            <w:shd w:val="clear" w:color="auto" w:fill="BFBFBF"/>
            <w:vAlign w:val="bottom"/>
          </w:tcPr>
          <w:p w:rsidR="009F2070" w:rsidRDefault="009F2070" w:rsidP="00A42917">
            <w:pPr>
              <w:spacing w:line="0" w:lineRule="atLeast"/>
              <w:rPr>
                <w:sz w:val="10"/>
              </w:rPr>
            </w:pPr>
          </w:p>
        </w:tc>
        <w:tc>
          <w:tcPr>
            <w:tcW w:w="26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1460" w:type="dxa"/>
            <w:vMerge w:val="restart"/>
            <w:shd w:val="clear" w:color="auto" w:fill="BFBFBF"/>
            <w:vAlign w:val="bottom"/>
          </w:tcPr>
          <w:p w:rsidR="009F2070" w:rsidRDefault="009F2070" w:rsidP="00A42917">
            <w:pPr>
              <w:spacing w:line="0" w:lineRule="atLeast"/>
              <w:jc w:val="center"/>
              <w:rPr>
                <w:b/>
                <w:sz w:val="22"/>
              </w:rPr>
            </w:pPr>
            <w:r>
              <w:rPr>
                <w:b/>
                <w:sz w:val="22"/>
              </w:rPr>
              <w:t>CODE</w:t>
            </w:r>
          </w:p>
        </w:tc>
        <w:tc>
          <w:tcPr>
            <w:tcW w:w="12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1160" w:type="dxa"/>
            <w:vMerge w:val="restart"/>
            <w:shd w:val="clear" w:color="auto" w:fill="BFBFBF"/>
            <w:vAlign w:val="bottom"/>
          </w:tcPr>
          <w:p w:rsidR="009F2070" w:rsidRDefault="009F2070" w:rsidP="00A42917">
            <w:pPr>
              <w:spacing w:line="0" w:lineRule="atLeast"/>
              <w:jc w:val="center"/>
              <w:rPr>
                <w:b/>
                <w:w w:val="99"/>
                <w:sz w:val="22"/>
              </w:rPr>
            </w:pPr>
            <w:r>
              <w:rPr>
                <w:b/>
                <w:w w:val="99"/>
                <w:sz w:val="22"/>
              </w:rPr>
              <w:t>HOURS</w:t>
            </w:r>
          </w:p>
        </w:tc>
        <w:tc>
          <w:tcPr>
            <w:tcW w:w="140" w:type="dxa"/>
            <w:tcBorders>
              <w:right w:val="single" w:sz="8" w:space="0" w:color="auto"/>
            </w:tcBorders>
            <w:shd w:val="clear" w:color="auto" w:fill="BFBFBF"/>
            <w:vAlign w:val="bottom"/>
          </w:tcPr>
          <w:p w:rsidR="009F2070" w:rsidRDefault="009F2070" w:rsidP="00A42917">
            <w:pPr>
              <w:spacing w:line="0" w:lineRule="atLeast"/>
              <w:rPr>
                <w:sz w:val="10"/>
              </w:rPr>
            </w:pPr>
          </w:p>
        </w:tc>
      </w:tr>
      <w:tr w:rsidR="009F2070" w:rsidTr="00A42917">
        <w:trPr>
          <w:trHeight w:val="175"/>
        </w:trPr>
        <w:tc>
          <w:tcPr>
            <w:tcW w:w="120" w:type="dxa"/>
            <w:tcBorders>
              <w:left w:val="single" w:sz="8" w:space="0" w:color="auto"/>
              <w:bottom w:val="single" w:sz="8" w:space="0" w:color="BFBFBF"/>
            </w:tcBorders>
            <w:shd w:val="clear" w:color="auto" w:fill="BFBFBF"/>
            <w:vAlign w:val="bottom"/>
          </w:tcPr>
          <w:p w:rsidR="009F2070" w:rsidRDefault="009F2070" w:rsidP="00A42917">
            <w:pPr>
              <w:spacing w:line="0" w:lineRule="atLeast"/>
              <w:rPr>
                <w:sz w:val="15"/>
              </w:rPr>
            </w:pPr>
          </w:p>
        </w:tc>
        <w:tc>
          <w:tcPr>
            <w:tcW w:w="660" w:type="dxa"/>
            <w:tcBorders>
              <w:bottom w:val="single" w:sz="8" w:space="0" w:color="BFBFBF"/>
            </w:tcBorders>
            <w:shd w:val="clear" w:color="auto" w:fill="BFBFBF"/>
            <w:vAlign w:val="bottom"/>
          </w:tcPr>
          <w:p w:rsidR="009F2070" w:rsidRDefault="009F2070" w:rsidP="00A42917">
            <w:pPr>
              <w:spacing w:line="0" w:lineRule="atLeast"/>
              <w:rPr>
                <w:sz w:val="15"/>
              </w:rPr>
            </w:pPr>
          </w:p>
        </w:tc>
        <w:tc>
          <w:tcPr>
            <w:tcW w:w="12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5"/>
              </w:rPr>
            </w:pPr>
          </w:p>
        </w:tc>
        <w:tc>
          <w:tcPr>
            <w:tcW w:w="100" w:type="dxa"/>
            <w:tcBorders>
              <w:bottom w:val="single" w:sz="8" w:space="0" w:color="BFBFBF"/>
            </w:tcBorders>
            <w:shd w:val="clear" w:color="auto" w:fill="BFBFBF"/>
            <w:vAlign w:val="bottom"/>
          </w:tcPr>
          <w:p w:rsidR="009F2070" w:rsidRDefault="009F2070" w:rsidP="00A42917">
            <w:pPr>
              <w:spacing w:line="0" w:lineRule="atLeast"/>
              <w:rPr>
                <w:sz w:val="15"/>
              </w:rPr>
            </w:pPr>
          </w:p>
        </w:tc>
        <w:tc>
          <w:tcPr>
            <w:tcW w:w="1340" w:type="dxa"/>
            <w:tcBorders>
              <w:bottom w:val="single" w:sz="8" w:space="0" w:color="BFBFBF"/>
            </w:tcBorders>
            <w:shd w:val="clear" w:color="auto" w:fill="BFBFBF"/>
            <w:vAlign w:val="bottom"/>
          </w:tcPr>
          <w:p w:rsidR="009F2070" w:rsidRDefault="009F2070" w:rsidP="00A42917">
            <w:pPr>
              <w:spacing w:line="0" w:lineRule="atLeast"/>
              <w:rPr>
                <w:sz w:val="15"/>
              </w:rPr>
            </w:pPr>
          </w:p>
        </w:tc>
        <w:tc>
          <w:tcPr>
            <w:tcW w:w="12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5"/>
              </w:rPr>
            </w:pPr>
          </w:p>
        </w:tc>
        <w:tc>
          <w:tcPr>
            <w:tcW w:w="100" w:type="dxa"/>
            <w:tcBorders>
              <w:bottom w:val="single" w:sz="8" w:space="0" w:color="BFBFBF"/>
            </w:tcBorders>
            <w:shd w:val="clear" w:color="auto" w:fill="BFBFBF"/>
            <w:vAlign w:val="bottom"/>
          </w:tcPr>
          <w:p w:rsidR="009F2070" w:rsidRDefault="009F2070" w:rsidP="00A42917">
            <w:pPr>
              <w:spacing w:line="0" w:lineRule="atLeast"/>
              <w:rPr>
                <w:sz w:val="15"/>
              </w:rPr>
            </w:pPr>
          </w:p>
        </w:tc>
        <w:tc>
          <w:tcPr>
            <w:tcW w:w="4040" w:type="dxa"/>
            <w:tcBorders>
              <w:bottom w:val="single" w:sz="8" w:space="0" w:color="BFBFBF"/>
            </w:tcBorders>
            <w:shd w:val="clear" w:color="auto" w:fill="BFBFBF"/>
            <w:vAlign w:val="bottom"/>
          </w:tcPr>
          <w:p w:rsidR="009F2070" w:rsidRDefault="009F2070" w:rsidP="00A42917">
            <w:pPr>
              <w:spacing w:line="0" w:lineRule="atLeast"/>
              <w:rPr>
                <w:sz w:val="15"/>
              </w:rPr>
            </w:pPr>
          </w:p>
        </w:tc>
        <w:tc>
          <w:tcPr>
            <w:tcW w:w="26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5"/>
              </w:rPr>
            </w:pPr>
          </w:p>
        </w:tc>
        <w:tc>
          <w:tcPr>
            <w:tcW w:w="100" w:type="dxa"/>
            <w:tcBorders>
              <w:bottom w:val="single" w:sz="8" w:space="0" w:color="BFBFBF"/>
            </w:tcBorders>
            <w:shd w:val="clear" w:color="auto" w:fill="BFBFBF"/>
            <w:vAlign w:val="bottom"/>
          </w:tcPr>
          <w:p w:rsidR="009F2070" w:rsidRDefault="009F2070" w:rsidP="00A42917">
            <w:pPr>
              <w:spacing w:line="0" w:lineRule="atLeast"/>
              <w:rPr>
                <w:sz w:val="15"/>
              </w:rPr>
            </w:pPr>
          </w:p>
        </w:tc>
        <w:tc>
          <w:tcPr>
            <w:tcW w:w="1460" w:type="dxa"/>
            <w:vMerge/>
            <w:tcBorders>
              <w:bottom w:val="single" w:sz="8" w:space="0" w:color="BFBFBF"/>
            </w:tcBorders>
            <w:shd w:val="clear" w:color="auto" w:fill="BFBFBF"/>
            <w:vAlign w:val="bottom"/>
          </w:tcPr>
          <w:p w:rsidR="009F2070" w:rsidRDefault="009F2070" w:rsidP="00A42917">
            <w:pPr>
              <w:spacing w:line="0" w:lineRule="atLeast"/>
              <w:rPr>
                <w:sz w:val="15"/>
              </w:rPr>
            </w:pPr>
          </w:p>
        </w:tc>
        <w:tc>
          <w:tcPr>
            <w:tcW w:w="12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5"/>
              </w:rPr>
            </w:pPr>
          </w:p>
        </w:tc>
        <w:tc>
          <w:tcPr>
            <w:tcW w:w="100" w:type="dxa"/>
            <w:tcBorders>
              <w:bottom w:val="single" w:sz="8" w:space="0" w:color="BFBFBF"/>
            </w:tcBorders>
            <w:shd w:val="clear" w:color="auto" w:fill="BFBFBF"/>
            <w:vAlign w:val="bottom"/>
          </w:tcPr>
          <w:p w:rsidR="009F2070" w:rsidRDefault="009F2070" w:rsidP="00A42917">
            <w:pPr>
              <w:spacing w:line="0" w:lineRule="atLeast"/>
              <w:rPr>
                <w:sz w:val="15"/>
              </w:rPr>
            </w:pPr>
          </w:p>
        </w:tc>
        <w:tc>
          <w:tcPr>
            <w:tcW w:w="1160" w:type="dxa"/>
            <w:vMerge/>
            <w:tcBorders>
              <w:bottom w:val="single" w:sz="8" w:space="0" w:color="BFBFBF"/>
            </w:tcBorders>
            <w:shd w:val="clear" w:color="auto" w:fill="BFBFBF"/>
            <w:vAlign w:val="bottom"/>
          </w:tcPr>
          <w:p w:rsidR="009F2070" w:rsidRDefault="009F2070" w:rsidP="00A42917">
            <w:pPr>
              <w:spacing w:line="0" w:lineRule="atLeast"/>
              <w:rPr>
                <w:sz w:val="15"/>
              </w:rPr>
            </w:pPr>
          </w:p>
        </w:tc>
        <w:tc>
          <w:tcPr>
            <w:tcW w:w="14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5"/>
              </w:rPr>
            </w:pPr>
          </w:p>
        </w:tc>
      </w:tr>
      <w:tr w:rsidR="009F2070" w:rsidTr="00A42917">
        <w:trPr>
          <w:trHeight w:val="256"/>
        </w:trPr>
        <w:tc>
          <w:tcPr>
            <w:tcW w:w="780" w:type="dxa"/>
            <w:gridSpan w:val="2"/>
            <w:tcBorders>
              <w:top w:val="single" w:sz="8" w:space="0" w:color="auto"/>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25.</w:t>
            </w:r>
          </w:p>
        </w:tc>
        <w:tc>
          <w:tcPr>
            <w:tcW w:w="120" w:type="dxa"/>
            <w:tcBorders>
              <w:top w:val="single" w:sz="8" w:space="0" w:color="auto"/>
              <w:right w:val="single" w:sz="8" w:space="0" w:color="auto"/>
            </w:tcBorders>
            <w:shd w:val="clear" w:color="auto" w:fill="auto"/>
            <w:vAlign w:val="bottom"/>
          </w:tcPr>
          <w:p w:rsidR="009F2070" w:rsidRDefault="009F2070" w:rsidP="00A42917">
            <w:pPr>
              <w:spacing w:line="0" w:lineRule="atLeast"/>
              <w:rPr>
                <w:sz w:val="22"/>
              </w:rPr>
            </w:pPr>
          </w:p>
        </w:tc>
        <w:tc>
          <w:tcPr>
            <w:tcW w:w="100" w:type="dxa"/>
            <w:tcBorders>
              <w:top w:val="single" w:sz="8" w:space="0" w:color="auto"/>
            </w:tcBorders>
            <w:shd w:val="clear" w:color="auto" w:fill="auto"/>
            <w:vAlign w:val="bottom"/>
          </w:tcPr>
          <w:p w:rsidR="009F2070" w:rsidRDefault="009F2070" w:rsidP="00A42917">
            <w:pPr>
              <w:spacing w:line="0" w:lineRule="atLeast"/>
              <w:rPr>
                <w:sz w:val="22"/>
              </w:rPr>
            </w:pPr>
          </w:p>
        </w:tc>
        <w:tc>
          <w:tcPr>
            <w:tcW w:w="1340" w:type="dxa"/>
            <w:tcBorders>
              <w:top w:val="single" w:sz="8" w:space="0" w:color="auto"/>
            </w:tcBorders>
            <w:shd w:val="clear" w:color="auto" w:fill="auto"/>
            <w:vAlign w:val="bottom"/>
          </w:tcPr>
          <w:p w:rsidR="009F2070" w:rsidRDefault="009F2070" w:rsidP="00A42917">
            <w:pPr>
              <w:spacing w:line="0" w:lineRule="atLeast"/>
              <w:rPr>
                <w:sz w:val="22"/>
              </w:rPr>
            </w:pPr>
          </w:p>
        </w:tc>
        <w:tc>
          <w:tcPr>
            <w:tcW w:w="120" w:type="dxa"/>
            <w:tcBorders>
              <w:top w:val="single" w:sz="8" w:space="0" w:color="auto"/>
              <w:right w:val="single" w:sz="8" w:space="0" w:color="auto"/>
            </w:tcBorders>
            <w:shd w:val="clear" w:color="auto" w:fill="auto"/>
            <w:vAlign w:val="bottom"/>
          </w:tcPr>
          <w:p w:rsidR="009F2070" w:rsidRDefault="009F2070" w:rsidP="00A42917">
            <w:pPr>
              <w:spacing w:line="0" w:lineRule="atLeast"/>
              <w:rPr>
                <w:sz w:val="22"/>
              </w:rPr>
            </w:pPr>
          </w:p>
        </w:tc>
        <w:tc>
          <w:tcPr>
            <w:tcW w:w="100" w:type="dxa"/>
            <w:tcBorders>
              <w:top w:val="single" w:sz="8" w:space="0" w:color="auto"/>
            </w:tcBorders>
            <w:shd w:val="clear" w:color="auto" w:fill="auto"/>
            <w:vAlign w:val="bottom"/>
          </w:tcPr>
          <w:p w:rsidR="009F2070" w:rsidRDefault="009F2070" w:rsidP="00A42917">
            <w:pPr>
              <w:spacing w:line="0" w:lineRule="atLeast"/>
              <w:rPr>
                <w:sz w:val="22"/>
              </w:rPr>
            </w:pPr>
          </w:p>
        </w:tc>
        <w:tc>
          <w:tcPr>
            <w:tcW w:w="4040" w:type="dxa"/>
            <w:tcBorders>
              <w:top w:val="single" w:sz="8" w:space="0" w:color="auto"/>
            </w:tcBorders>
            <w:shd w:val="clear" w:color="auto" w:fill="auto"/>
            <w:vAlign w:val="bottom"/>
          </w:tcPr>
          <w:p w:rsidR="009F2070" w:rsidRDefault="009F2070" w:rsidP="00A42917">
            <w:pPr>
              <w:spacing w:line="0" w:lineRule="atLeast"/>
              <w:rPr>
                <w:sz w:val="22"/>
              </w:rPr>
            </w:pPr>
            <w:r>
              <w:rPr>
                <w:sz w:val="22"/>
              </w:rPr>
              <w:t>Monetary Economics</w:t>
            </w:r>
          </w:p>
        </w:tc>
        <w:tc>
          <w:tcPr>
            <w:tcW w:w="260" w:type="dxa"/>
            <w:tcBorders>
              <w:top w:val="single" w:sz="8" w:space="0" w:color="auto"/>
              <w:right w:val="single" w:sz="8" w:space="0" w:color="auto"/>
            </w:tcBorders>
            <w:shd w:val="clear" w:color="auto" w:fill="auto"/>
            <w:vAlign w:val="bottom"/>
          </w:tcPr>
          <w:p w:rsidR="009F2070" w:rsidRDefault="009F2070" w:rsidP="00A42917">
            <w:pPr>
              <w:spacing w:line="0" w:lineRule="atLeast"/>
              <w:rPr>
                <w:sz w:val="22"/>
              </w:rPr>
            </w:pPr>
          </w:p>
        </w:tc>
        <w:tc>
          <w:tcPr>
            <w:tcW w:w="100" w:type="dxa"/>
            <w:tcBorders>
              <w:top w:val="single" w:sz="8" w:space="0" w:color="auto"/>
            </w:tcBorders>
            <w:shd w:val="clear" w:color="auto" w:fill="auto"/>
            <w:vAlign w:val="bottom"/>
          </w:tcPr>
          <w:p w:rsidR="009F2070" w:rsidRDefault="009F2070" w:rsidP="00A42917">
            <w:pPr>
              <w:spacing w:line="0" w:lineRule="atLeast"/>
              <w:rPr>
                <w:sz w:val="22"/>
              </w:rPr>
            </w:pPr>
          </w:p>
        </w:tc>
        <w:tc>
          <w:tcPr>
            <w:tcW w:w="1580" w:type="dxa"/>
            <w:gridSpan w:val="2"/>
            <w:tcBorders>
              <w:top w:val="single" w:sz="8" w:space="0" w:color="auto"/>
              <w:right w:val="single" w:sz="8" w:space="0" w:color="auto"/>
            </w:tcBorders>
            <w:shd w:val="clear" w:color="auto" w:fill="auto"/>
            <w:vAlign w:val="bottom"/>
          </w:tcPr>
          <w:p w:rsidR="009F2070" w:rsidRDefault="009F2070" w:rsidP="00A42917">
            <w:pPr>
              <w:spacing w:line="0" w:lineRule="atLeast"/>
              <w:ind w:right="120"/>
              <w:jc w:val="center"/>
              <w:rPr>
                <w:sz w:val="22"/>
              </w:rPr>
            </w:pPr>
            <w:r>
              <w:rPr>
                <w:sz w:val="22"/>
              </w:rPr>
              <w:t>EC-551</w:t>
            </w:r>
          </w:p>
        </w:tc>
        <w:tc>
          <w:tcPr>
            <w:tcW w:w="1260" w:type="dxa"/>
            <w:gridSpan w:val="2"/>
            <w:tcBorders>
              <w:top w:val="single" w:sz="8" w:space="0" w:color="auto"/>
            </w:tcBorders>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top w:val="single" w:sz="8" w:space="0" w:color="auto"/>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8"/>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340" w:type="dxa"/>
            <w:shd w:val="clear" w:color="auto" w:fill="auto"/>
            <w:vAlign w:val="bottom"/>
          </w:tcPr>
          <w:p w:rsidR="009F2070" w:rsidRDefault="009F2070" w:rsidP="00A42917">
            <w:pPr>
              <w:spacing w:line="0" w:lineRule="atLeast"/>
              <w:rPr>
                <w:sz w:val="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26.</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340" w:type="dxa"/>
            <w:shd w:val="clear" w:color="auto" w:fill="auto"/>
            <w:vAlign w:val="bottom"/>
          </w:tcPr>
          <w:p w:rsidR="009F2070" w:rsidRDefault="009F2070" w:rsidP="00A42917">
            <w:pPr>
              <w:spacing w:line="0" w:lineRule="atLeast"/>
              <w:rPr>
                <w:sz w:val="2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4040" w:type="dxa"/>
            <w:shd w:val="clear" w:color="auto" w:fill="auto"/>
            <w:vAlign w:val="bottom"/>
          </w:tcPr>
          <w:p w:rsidR="009F2070" w:rsidRDefault="009F2070" w:rsidP="00A42917">
            <w:pPr>
              <w:spacing w:line="0" w:lineRule="atLeast"/>
              <w:rPr>
                <w:sz w:val="22"/>
              </w:rPr>
            </w:pPr>
            <w:r>
              <w:rPr>
                <w:sz w:val="22"/>
              </w:rPr>
              <w:t>Econometrics-I</w:t>
            </w:r>
          </w:p>
        </w:tc>
        <w:tc>
          <w:tcPr>
            <w:tcW w:w="26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EC-552</w:t>
            </w:r>
          </w:p>
        </w:tc>
        <w:tc>
          <w:tcPr>
            <w:tcW w:w="1260" w:type="dxa"/>
            <w:gridSpan w:val="2"/>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31"/>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340" w:type="dxa"/>
            <w:shd w:val="clear" w:color="auto" w:fill="auto"/>
            <w:vAlign w:val="bottom"/>
          </w:tcPr>
          <w:p w:rsidR="009F2070" w:rsidRDefault="009F2070" w:rsidP="00A42917">
            <w:pPr>
              <w:spacing w:line="0" w:lineRule="atLeast"/>
              <w:rPr>
                <w:sz w:val="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27.</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460" w:type="dxa"/>
            <w:gridSpan w:val="2"/>
            <w:vMerge w:val="restart"/>
            <w:tcBorders>
              <w:right w:val="single" w:sz="8" w:space="0" w:color="auto"/>
            </w:tcBorders>
            <w:shd w:val="clear" w:color="auto" w:fill="auto"/>
            <w:vAlign w:val="bottom"/>
          </w:tcPr>
          <w:p w:rsidR="009F2070" w:rsidRDefault="009F2070" w:rsidP="00A42917">
            <w:pPr>
              <w:spacing w:line="0" w:lineRule="atLeast"/>
              <w:ind w:right="140"/>
              <w:jc w:val="center"/>
              <w:rPr>
                <w:b/>
                <w:w w:val="88"/>
                <w:sz w:val="14"/>
              </w:rPr>
            </w:pPr>
            <w:r>
              <w:rPr>
                <w:b/>
                <w:w w:val="88"/>
                <w:sz w:val="44"/>
                <w:vertAlign w:val="subscript"/>
              </w:rPr>
              <w:t>5</w:t>
            </w:r>
            <w:r w:rsidRPr="009F2070">
              <w:rPr>
                <w:b/>
                <w:w w:val="88"/>
                <w:sz w:val="14"/>
                <w:vertAlign w:val="superscript"/>
              </w:rPr>
              <w:t>th</w:t>
            </w:r>
          </w:p>
        </w:tc>
        <w:tc>
          <w:tcPr>
            <w:tcW w:w="100" w:type="dxa"/>
            <w:shd w:val="clear" w:color="auto" w:fill="auto"/>
            <w:vAlign w:val="bottom"/>
          </w:tcPr>
          <w:p w:rsidR="009F2070" w:rsidRDefault="009F2070" w:rsidP="00A42917">
            <w:pPr>
              <w:spacing w:line="0" w:lineRule="atLeast"/>
              <w:rPr>
                <w:sz w:val="22"/>
              </w:rPr>
            </w:pPr>
          </w:p>
        </w:tc>
        <w:tc>
          <w:tcPr>
            <w:tcW w:w="4040" w:type="dxa"/>
            <w:shd w:val="clear" w:color="auto" w:fill="auto"/>
            <w:vAlign w:val="bottom"/>
          </w:tcPr>
          <w:p w:rsidR="009F2070" w:rsidRDefault="009F2070" w:rsidP="00A42917">
            <w:pPr>
              <w:spacing w:line="0" w:lineRule="atLeast"/>
              <w:rPr>
                <w:sz w:val="22"/>
              </w:rPr>
            </w:pPr>
            <w:r>
              <w:rPr>
                <w:sz w:val="22"/>
              </w:rPr>
              <w:t>Rural Development</w:t>
            </w:r>
          </w:p>
        </w:tc>
        <w:tc>
          <w:tcPr>
            <w:tcW w:w="26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EC-553</w:t>
            </w:r>
          </w:p>
        </w:tc>
        <w:tc>
          <w:tcPr>
            <w:tcW w:w="1260" w:type="dxa"/>
            <w:gridSpan w:val="2"/>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8"/>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460" w:type="dxa"/>
            <w:gridSpan w:val="2"/>
            <w:vMerge/>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4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1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07"/>
        </w:trPr>
        <w:tc>
          <w:tcPr>
            <w:tcW w:w="780" w:type="dxa"/>
            <w:gridSpan w:val="2"/>
            <w:vMerge w:val="restart"/>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28.</w:t>
            </w:r>
          </w:p>
        </w:tc>
        <w:tc>
          <w:tcPr>
            <w:tcW w:w="120" w:type="dxa"/>
            <w:tcBorders>
              <w:right w:val="single" w:sz="8" w:space="0" w:color="auto"/>
            </w:tcBorders>
            <w:shd w:val="clear" w:color="auto" w:fill="auto"/>
            <w:vAlign w:val="bottom"/>
          </w:tcPr>
          <w:p w:rsidR="009F2070" w:rsidRDefault="009F2070" w:rsidP="00A42917">
            <w:pPr>
              <w:spacing w:line="0" w:lineRule="atLeast"/>
              <w:rPr>
                <w:sz w:val="18"/>
              </w:rPr>
            </w:pPr>
          </w:p>
        </w:tc>
        <w:tc>
          <w:tcPr>
            <w:tcW w:w="100" w:type="dxa"/>
            <w:shd w:val="clear" w:color="auto" w:fill="auto"/>
            <w:vAlign w:val="bottom"/>
          </w:tcPr>
          <w:p w:rsidR="009F2070" w:rsidRDefault="009F2070" w:rsidP="00A42917">
            <w:pPr>
              <w:spacing w:line="0" w:lineRule="atLeast"/>
              <w:rPr>
                <w:sz w:val="18"/>
              </w:rPr>
            </w:pPr>
          </w:p>
        </w:tc>
        <w:tc>
          <w:tcPr>
            <w:tcW w:w="1460" w:type="dxa"/>
            <w:gridSpan w:val="2"/>
            <w:vMerge/>
            <w:tcBorders>
              <w:right w:val="single" w:sz="8" w:space="0" w:color="auto"/>
            </w:tcBorders>
            <w:shd w:val="clear" w:color="auto" w:fill="auto"/>
            <w:vAlign w:val="bottom"/>
          </w:tcPr>
          <w:p w:rsidR="009F2070" w:rsidRDefault="009F2070" w:rsidP="00A42917">
            <w:pPr>
              <w:spacing w:line="0" w:lineRule="atLeast"/>
              <w:rPr>
                <w:sz w:val="18"/>
              </w:rPr>
            </w:pPr>
          </w:p>
        </w:tc>
        <w:tc>
          <w:tcPr>
            <w:tcW w:w="100" w:type="dxa"/>
            <w:shd w:val="clear" w:color="auto" w:fill="auto"/>
            <w:vAlign w:val="bottom"/>
          </w:tcPr>
          <w:p w:rsidR="009F2070" w:rsidRDefault="009F2070" w:rsidP="00A42917">
            <w:pPr>
              <w:spacing w:line="0" w:lineRule="atLeast"/>
              <w:rPr>
                <w:sz w:val="18"/>
              </w:rPr>
            </w:pPr>
          </w:p>
        </w:tc>
        <w:tc>
          <w:tcPr>
            <w:tcW w:w="4040" w:type="dxa"/>
            <w:vMerge w:val="restart"/>
            <w:shd w:val="clear" w:color="auto" w:fill="auto"/>
            <w:vAlign w:val="bottom"/>
          </w:tcPr>
          <w:p w:rsidR="009F2070" w:rsidRDefault="009F2070" w:rsidP="00A42917">
            <w:pPr>
              <w:spacing w:line="0" w:lineRule="atLeast"/>
              <w:rPr>
                <w:sz w:val="22"/>
              </w:rPr>
            </w:pPr>
            <w:r>
              <w:rPr>
                <w:sz w:val="22"/>
              </w:rPr>
              <w:t>Gender &amp; Development</w:t>
            </w:r>
          </w:p>
        </w:tc>
        <w:tc>
          <w:tcPr>
            <w:tcW w:w="260" w:type="dxa"/>
            <w:tcBorders>
              <w:right w:val="single" w:sz="8" w:space="0" w:color="auto"/>
            </w:tcBorders>
            <w:shd w:val="clear" w:color="auto" w:fill="auto"/>
            <w:vAlign w:val="bottom"/>
          </w:tcPr>
          <w:p w:rsidR="009F2070" w:rsidRDefault="009F2070" w:rsidP="00A42917">
            <w:pPr>
              <w:spacing w:line="0" w:lineRule="atLeast"/>
              <w:rPr>
                <w:sz w:val="18"/>
              </w:rPr>
            </w:pPr>
          </w:p>
        </w:tc>
        <w:tc>
          <w:tcPr>
            <w:tcW w:w="100" w:type="dxa"/>
            <w:shd w:val="clear" w:color="auto" w:fill="auto"/>
            <w:vAlign w:val="bottom"/>
          </w:tcPr>
          <w:p w:rsidR="009F2070" w:rsidRDefault="009F2070" w:rsidP="00A42917">
            <w:pPr>
              <w:spacing w:line="0" w:lineRule="atLeast"/>
              <w:rPr>
                <w:sz w:val="18"/>
              </w:rPr>
            </w:pPr>
          </w:p>
        </w:tc>
        <w:tc>
          <w:tcPr>
            <w:tcW w:w="1580" w:type="dxa"/>
            <w:gridSpan w:val="2"/>
            <w:vMerge w:val="restart"/>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EC-554</w:t>
            </w:r>
          </w:p>
        </w:tc>
        <w:tc>
          <w:tcPr>
            <w:tcW w:w="1260" w:type="dxa"/>
            <w:gridSpan w:val="2"/>
            <w:vMerge w:val="restart"/>
            <w:shd w:val="clear" w:color="auto" w:fill="auto"/>
            <w:vAlign w:val="bottom"/>
          </w:tcPr>
          <w:p w:rsidR="009F2070" w:rsidRDefault="009F2070" w:rsidP="00A42917">
            <w:pPr>
              <w:spacing w:line="0" w:lineRule="atLeast"/>
              <w:ind w:left="50"/>
              <w:jc w:val="center"/>
              <w:rPr>
                <w:w w:val="90"/>
                <w:sz w:val="22"/>
              </w:rPr>
            </w:pPr>
            <w:r>
              <w:rPr>
                <w:w w:val="90"/>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18"/>
              </w:rPr>
            </w:pPr>
          </w:p>
        </w:tc>
      </w:tr>
      <w:tr w:rsidR="009F2070" w:rsidTr="00A42917">
        <w:trPr>
          <w:trHeight w:val="49"/>
        </w:trPr>
        <w:tc>
          <w:tcPr>
            <w:tcW w:w="780" w:type="dxa"/>
            <w:gridSpan w:val="2"/>
            <w:vMerge/>
            <w:tcBorders>
              <w:left w:val="single" w:sz="8" w:space="0" w:color="auto"/>
            </w:tcBorders>
            <w:shd w:val="clear" w:color="auto" w:fill="auto"/>
            <w:vAlign w:val="bottom"/>
          </w:tcPr>
          <w:p w:rsidR="009F2070" w:rsidRDefault="009F2070" w:rsidP="00A42917">
            <w:pPr>
              <w:spacing w:line="0" w:lineRule="atLeast"/>
              <w:rPr>
                <w:sz w:val="4"/>
              </w:rPr>
            </w:pPr>
          </w:p>
        </w:tc>
        <w:tc>
          <w:tcPr>
            <w:tcW w:w="12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1340" w:type="dxa"/>
            <w:shd w:val="clear" w:color="auto" w:fill="auto"/>
            <w:vAlign w:val="bottom"/>
          </w:tcPr>
          <w:p w:rsidR="009F2070" w:rsidRDefault="009F2070" w:rsidP="00A42917">
            <w:pPr>
              <w:spacing w:line="0" w:lineRule="atLeast"/>
              <w:rPr>
                <w:sz w:val="4"/>
              </w:rPr>
            </w:pPr>
          </w:p>
        </w:tc>
        <w:tc>
          <w:tcPr>
            <w:tcW w:w="12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4040" w:type="dxa"/>
            <w:vMerge/>
            <w:shd w:val="clear" w:color="auto" w:fill="auto"/>
            <w:vAlign w:val="bottom"/>
          </w:tcPr>
          <w:p w:rsidR="009F2070" w:rsidRDefault="009F2070" w:rsidP="00A42917">
            <w:pPr>
              <w:spacing w:line="0" w:lineRule="atLeast"/>
              <w:rPr>
                <w:sz w:val="4"/>
              </w:rPr>
            </w:pPr>
          </w:p>
        </w:tc>
        <w:tc>
          <w:tcPr>
            <w:tcW w:w="26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1580" w:type="dxa"/>
            <w:gridSpan w:val="2"/>
            <w:vMerge/>
            <w:tcBorders>
              <w:right w:val="single" w:sz="8" w:space="0" w:color="auto"/>
            </w:tcBorders>
            <w:shd w:val="clear" w:color="auto" w:fill="auto"/>
            <w:vAlign w:val="bottom"/>
          </w:tcPr>
          <w:p w:rsidR="009F2070" w:rsidRDefault="009F2070" w:rsidP="00A42917">
            <w:pPr>
              <w:spacing w:line="0" w:lineRule="atLeast"/>
              <w:rPr>
                <w:sz w:val="4"/>
              </w:rPr>
            </w:pPr>
          </w:p>
        </w:tc>
        <w:tc>
          <w:tcPr>
            <w:tcW w:w="1260" w:type="dxa"/>
            <w:gridSpan w:val="2"/>
            <w:vMerge/>
            <w:shd w:val="clear" w:color="auto" w:fill="auto"/>
            <w:vAlign w:val="bottom"/>
          </w:tcPr>
          <w:p w:rsidR="009F2070" w:rsidRDefault="009F2070" w:rsidP="00A42917">
            <w:pPr>
              <w:spacing w:line="0" w:lineRule="atLeast"/>
              <w:rPr>
                <w:sz w:val="4"/>
              </w:rPr>
            </w:pPr>
          </w:p>
        </w:tc>
        <w:tc>
          <w:tcPr>
            <w:tcW w:w="140" w:type="dxa"/>
            <w:tcBorders>
              <w:right w:val="single" w:sz="8" w:space="0" w:color="auto"/>
            </w:tcBorders>
            <w:shd w:val="clear" w:color="auto" w:fill="auto"/>
            <w:vAlign w:val="bottom"/>
          </w:tcPr>
          <w:p w:rsidR="009F2070" w:rsidRDefault="009F2070" w:rsidP="00A42917">
            <w:pPr>
              <w:spacing w:line="0" w:lineRule="atLeast"/>
              <w:rPr>
                <w:sz w:val="4"/>
              </w:rPr>
            </w:pPr>
          </w:p>
        </w:tc>
      </w:tr>
      <w:tr w:rsidR="009F2070" w:rsidTr="00A42917">
        <w:trPr>
          <w:trHeight w:val="31"/>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340" w:type="dxa"/>
            <w:shd w:val="clear" w:color="auto" w:fill="auto"/>
            <w:vAlign w:val="bottom"/>
          </w:tcPr>
          <w:p w:rsidR="009F2070" w:rsidRDefault="009F2070" w:rsidP="00A42917">
            <w:pPr>
              <w:spacing w:line="0" w:lineRule="atLeast"/>
              <w:rPr>
                <w:sz w:val="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61"/>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29.</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340" w:type="dxa"/>
            <w:shd w:val="clear" w:color="auto" w:fill="auto"/>
            <w:vAlign w:val="bottom"/>
          </w:tcPr>
          <w:p w:rsidR="009F2070" w:rsidRDefault="009F2070" w:rsidP="00A42917">
            <w:pPr>
              <w:spacing w:line="0" w:lineRule="atLeast"/>
              <w:rPr>
                <w:sz w:val="2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4040" w:type="dxa"/>
            <w:shd w:val="clear" w:color="auto" w:fill="auto"/>
            <w:vAlign w:val="bottom"/>
          </w:tcPr>
          <w:p w:rsidR="009F2070" w:rsidRDefault="009F2070" w:rsidP="00A42917">
            <w:pPr>
              <w:spacing w:line="0" w:lineRule="atLeast"/>
              <w:rPr>
                <w:b/>
                <w:sz w:val="22"/>
              </w:rPr>
            </w:pPr>
            <w:r>
              <w:rPr>
                <w:b/>
                <w:sz w:val="22"/>
              </w:rPr>
              <w:t>Microeconomics-III</w:t>
            </w:r>
          </w:p>
        </w:tc>
        <w:tc>
          <w:tcPr>
            <w:tcW w:w="26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EC-555</w:t>
            </w:r>
          </w:p>
        </w:tc>
        <w:tc>
          <w:tcPr>
            <w:tcW w:w="1260" w:type="dxa"/>
            <w:gridSpan w:val="2"/>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4"/>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340" w:type="dxa"/>
            <w:shd w:val="clear" w:color="auto" w:fill="auto"/>
            <w:vAlign w:val="bottom"/>
          </w:tcPr>
          <w:p w:rsidR="009F2070" w:rsidRDefault="009F2070" w:rsidP="00A42917">
            <w:pPr>
              <w:spacing w:line="0" w:lineRule="atLeast"/>
              <w:rPr>
                <w:sz w:val="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61"/>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30.</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340" w:type="dxa"/>
            <w:shd w:val="clear" w:color="auto" w:fill="auto"/>
            <w:vAlign w:val="bottom"/>
          </w:tcPr>
          <w:p w:rsidR="009F2070" w:rsidRDefault="009F2070" w:rsidP="00A42917">
            <w:pPr>
              <w:spacing w:line="0" w:lineRule="atLeast"/>
              <w:rPr>
                <w:sz w:val="2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4040" w:type="dxa"/>
            <w:shd w:val="clear" w:color="auto" w:fill="auto"/>
            <w:vAlign w:val="bottom"/>
          </w:tcPr>
          <w:p w:rsidR="009F2070" w:rsidRDefault="009F2070" w:rsidP="00A42917">
            <w:pPr>
              <w:spacing w:line="0" w:lineRule="atLeast"/>
              <w:rPr>
                <w:b/>
                <w:sz w:val="22"/>
              </w:rPr>
            </w:pPr>
            <w:r>
              <w:rPr>
                <w:b/>
                <w:sz w:val="22"/>
              </w:rPr>
              <w:t>International Trade Theory</w:t>
            </w:r>
          </w:p>
        </w:tc>
        <w:tc>
          <w:tcPr>
            <w:tcW w:w="26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EC-556</w:t>
            </w:r>
          </w:p>
        </w:tc>
        <w:tc>
          <w:tcPr>
            <w:tcW w:w="1260" w:type="dxa"/>
            <w:gridSpan w:val="2"/>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6"/>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3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680" w:type="dxa"/>
            <w:gridSpan w:val="3"/>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40"/>
        </w:trPr>
        <w:tc>
          <w:tcPr>
            <w:tcW w:w="120" w:type="dxa"/>
            <w:tcBorders>
              <w:left w:val="single" w:sz="8" w:space="0" w:color="auto"/>
            </w:tcBorders>
            <w:shd w:val="clear" w:color="auto" w:fill="auto"/>
            <w:vAlign w:val="bottom"/>
          </w:tcPr>
          <w:p w:rsidR="009F2070" w:rsidRDefault="009F2070" w:rsidP="00A42917">
            <w:pPr>
              <w:spacing w:line="0" w:lineRule="atLeast"/>
            </w:pPr>
          </w:p>
        </w:tc>
        <w:tc>
          <w:tcPr>
            <w:tcW w:w="660" w:type="dxa"/>
            <w:shd w:val="clear" w:color="auto" w:fill="auto"/>
            <w:vAlign w:val="bottom"/>
          </w:tcPr>
          <w:p w:rsidR="009F2070" w:rsidRDefault="009F2070" w:rsidP="00A42917">
            <w:pPr>
              <w:spacing w:line="0" w:lineRule="atLeast"/>
            </w:pPr>
          </w:p>
        </w:tc>
        <w:tc>
          <w:tcPr>
            <w:tcW w:w="120" w:type="dxa"/>
            <w:shd w:val="clear" w:color="auto" w:fill="auto"/>
            <w:vAlign w:val="bottom"/>
          </w:tcPr>
          <w:p w:rsidR="009F2070" w:rsidRDefault="009F2070" w:rsidP="00A42917">
            <w:pPr>
              <w:spacing w:line="0" w:lineRule="atLeast"/>
            </w:pPr>
          </w:p>
        </w:tc>
        <w:tc>
          <w:tcPr>
            <w:tcW w:w="100" w:type="dxa"/>
            <w:shd w:val="clear" w:color="auto" w:fill="auto"/>
            <w:vAlign w:val="bottom"/>
          </w:tcPr>
          <w:p w:rsidR="009F2070" w:rsidRDefault="009F2070" w:rsidP="00A42917">
            <w:pPr>
              <w:spacing w:line="0" w:lineRule="atLeast"/>
            </w:pPr>
          </w:p>
        </w:tc>
        <w:tc>
          <w:tcPr>
            <w:tcW w:w="1340" w:type="dxa"/>
            <w:shd w:val="clear" w:color="auto" w:fill="auto"/>
            <w:vAlign w:val="bottom"/>
          </w:tcPr>
          <w:p w:rsidR="009F2070" w:rsidRDefault="009F2070" w:rsidP="00A42917">
            <w:pPr>
              <w:spacing w:line="0" w:lineRule="atLeast"/>
            </w:pPr>
          </w:p>
        </w:tc>
        <w:tc>
          <w:tcPr>
            <w:tcW w:w="120" w:type="dxa"/>
            <w:shd w:val="clear" w:color="auto" w:fill="auto"/>
            <w:vAlign w:val="bottom"/>
          </w:tcPr>
          <w:p w:rsidR="009F2070" w:rsidRDefault="009F2070" w:rsidP="00A42917">
            <w:pPr>
              <w:spacing w:line="0" w:lineRule="atLeast"/>
            </w:pPr>
          </w:p>
        </w:tc>
        <w:tc>
          <w:tcPr>
            <w:tcW w:w="100" w:type="dxa"/>
            <w:shd w:val="clear" w:color="auto" w:fill="auto"/>
            <w:vAlign w:val="bottom"/>
          </w:tcPr>
          <w:p w:rsidR="009F2070" w:rsidRDefault="009F2070" w:rsidP="00A42917">
            <w:pPr>
              <w:spacing w:line="0" w:lineRule="atLeast"/>
            </w:pPr>
          </w:p>
        </w:tc>
        <w:tc>
          <w:tcPr>
            <w:tcW w:w="4040" w:type="dxa"/>
            <w:shd w:val="clear" w:color="auto" w:fill="auto"/>
            <w:vAlign w:val="bottom"/>
          </w:tcPr>
          <w:p w:rsidR="009F2070" w:rsidRDefault="009F2070" w:rsidP="00A42917">
            <w:pPr>
              <w:spacing w:line="0" w:lineRule="atLeast"/>
            </w:pPr>
          </w:p>
        </w:tc>
        <w:tc>
          <w:tcPr>
            <w:tcW w:w="1940" w:type="dxa"/>
            <w:gridSpan w:val="4"/>
            <w:tcBorders>
              <w:right w:val="single" w:sz="8" w:space="0" w:color="auto"/>
            </w:tcBorders>
            <w:shd w:val="clear" w:color="auto" w:fill="auto"/>
            <w:vAlign w:val="bottom"/>
          </w:tcPr>
          <w:p w:rsidR="009F2070" w:rsidRDefault="009F2070" w:rsidP="00A42917">
            <w:pPr>
              <w:spacing w:line="240" w:lineRule="exact"/>
              <w:ind w:left="20"/>
              <w:rPr>
                <w:b/>
                <w:sz w:val="22"/>
              </w:rPr>
            </w:pPr>
            <w:r>
              <w:rPr>
                <w:b/>
                <w:sz w:val="22"/>
              </w:rPr>
              <w:t>Total Credit Hours</w:t>
            </w:r>
          </w:p>
        </w:tc>
        <w:tc>
          <w:tcPr>
            <w:tcW w:w="1260" w:type="dxa"/>
            <w:gridSpan w:val="2"/>
            <w:shd w:val="clear" w:color="auto" w:fill="auto"/>
            <w:vAlign w:val="bottom"/>
          </w:tcPr>
          <w:p w:rsidR="009F2070" w:rsidRDefault="009F2070" w:rsidP="00A42917">
            <w:pPr>
              <w:spacing w:line="240" w:lineRule="exact"/>
              <w:ind w:right="350"/>
              <w:jc w:val="right"/>
              <w:rPr>
                <w:b/>
                <w:sz w:val="22"/>
              </w:rPr>
            </w:pPr>
            <w:r>
              <w:rPr>
                <w:b/>
                <w:sz w:val="22"/>
              </w:rPr>
              <w:t>18</w:t>
            </w:r>
          </w:p>
        </w:tc>
        <w:tc>
          <w:tcPr>
            <w:tcW w:w="140" w:type="dxa"/>
            <w:tcBorders>
              <w:right w:val="single" w:sz="8" w:space="0" w:color="auto"/>
            </w:tcBorders>
            <w:shd w:val="clear" w:color="auto" w:fill="auto"/>
            <w:vAlign w:val="bottom"/>
          </w:tcPr>
          <w:p w:rsidR="009F2070" w:rsidRDefault="009F2070" w:rsidP="00A42917">
            <w:pPr>
              <w:spacing w:line="0" w:lineRule="atLeast"/>
            </w:pPr>
          </w:p>
        </w:tc>
      </w:tr>
      <w:tr w:rsidR="009F2070" w:rsidTr="00A42917">
        <w:trPr>
          <w:trHeight w:val="45"/>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3"/>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2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34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2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3"/>
              </w:rPr>
            </w:pPr>
          </w:p>
        </w:tc>
        <w:tc>
          <w:tcPr>
            <w:tcW w:w="26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30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3"/>
              </w:rPr>
            </w:pPr>
          </w:p>
        </w:tc>
      </w:tr>
      <w:tr w:rsidR="009F2070" w:rsidTr="00A42917">
        <w:trPr>
          <w:trHeight w:val="285"/>
        </w:trPr>
        <w:tc>
          <w:tcPr>
            <w:tcW w:w="120" w:type="dxa"/>
            <w:tcBorders>
              <w:left w:val="single" w:sz="8" w:space="0" w:color="auto"/>
            </w:tcBorders>
            <w:shd w:val="clear" w:color="auto" w:fill="BFBFBF"/>
            <w:vAlign w:val="bottom"/>
          </w:tcPr>
          <w:p w:rsidR="009F2070" w:rsidRDefault="009F2070" w:rsidP="00A42917">
            <w:pPr>
              <w:spacing w:line="0" w:lineRule="atLeast"/>
            </w:pPr>
          </w:p>
        </w:tc>
        <w:tc>
          <w:tcPr>
            <w:tcW w:w="660" w:type="dxa"/>
            <w:vMerge w:val="restart"/>
            <w:shd w:val="clear" w:color="auto" w:fill="BFBFBF"/>
            <w:vAlign w:val="bottom"/>
          </w:tcPr>
          <w:p w:rsidR="009F2070" w:rsidRDefault="009F2070" w:rsidP="00A42917">
            <w:pPr>
              <w:spacing w:line="0" w:lineRule="atLeast"/>
              <w:jc w:val="center"/>
              <w:rPr>
                <w:b/>
                <w:w w:val="98"/>
                <w:sz w:val="22"/>
              </w:rPr>
            </w:pPr>
            <w:r>
              <w:rPr>
                <w:b/>
                <w:w w:val="98"/>
                <w:sz w:val="22"/>
              </w:rPr>
              <w:t>S.NO</w:t>
            </w:r>
          </w:p>
        </w:tc>
        <w:tc>
          <w:tcPr>
            <w:tcW w:w="120" w:type="dxa"/>
            <w:tcBorders>
              <w:right w:val="single" w:sz="8" w:space="0" w:color="auto"/>
            </w:tcBorders>
            <w:shd w:val="clear" w:color="auto" w:fill="BFBFBF"/>
            <w:vAlign w:val="bottom"/>
          </w:tcPr>
          <w:p w:rsidR="009F2070" w:rsidRDefault="009F2070" w:rsidP="00A42917">
            <w:pPr>
              <w:spacing w:line="0" w:lineRule="atLeast"/>
            </w:pPr>
          </w:p>
        </w:tc>
        <w:tc>
          <w:tcPr>
            <w:tcW w:w="100" w:type="dxa"/>
            <w:shd w:val="clear" w:color="auto" w:fill="BFBFBF"/>
            <w:vAlign w:val="bottom"/>
          </w:tcPr>
          <w:p w:rsidR="009F2070" w:rsidRDefault="009F2070" w:rsidP="00A42917">
            <w:pPr>
              <w:spacing w:line="0" w:lineRule="atLeast"/>
            </w:pPr>
          </w:p>
        </w:tc>
        <w:tc>
          <w:tcPr>
            <w:tcW w:w="1340" w:type="dxa"/>
            <w:vMerge w:val="restart"/>
            <w:shd w:val="clear" w:color="auto" w:fill="BFBFBF"/>
            <w:vAlign w:val="bottom"/>
          </w:tcPr>
          <w:p w:rsidR="009F2070" w:rsidRDefault="009F2070" w:rsidP="00A42917">
            <w:pPr>
              <w:spacing w:line="0" w:lineRule="atLeast"/>
              <w:jc w:val="center"/>
              <w:rPr>
                <w:b/>
                <w:sz w:val="22"/>
                <w:highlight w:val="lightGray"/>
              </w:rPr>
            </w:pPr>
            <w:r>
              <w:rPr>
                <w:b/>
                <w:sz w:val="22"/>
                <w:highlight w:val="lightGray"/>
              </w:rPr>
              <w:t>SEMESTER</w:t>
            </w:r>
          </w:p>
        </w:tc>
        <w:tc>
          <w:tcPr>
            <w:tcW w:w="120" w:type="dxa"/>
            <w:tcBorders>
              <w:right w:val="single" w:sz="8" w:space="0" w:color="auto"/>
            </w:tcBorders>
            <w:shd w:val="clear" w:color="auto" w:fill="BFBFBF"/>
            <w:vAlign w:val="bottom"/>
          </w:tcPr>
          <w:p w:rsidR="009F2070" w:rsidRDefault="009F2070" w:rsidP="00A42917">
            <w:pPr>
              <w:spacing w:line="0" w:lineRule="atLeast"/>
            </w:pPr>
          </w:p>
        </w:tc>
        <w:tc>
          <w:tcPr>
            <w:tcW w:w="100" w:type="dxa"/>
            <w:shd w:val="clear" w:color="auto" w:fill="BFBFBF"/>
            <w:vAlign w:val="bottom"/>
          </w:tcPr>
          <w:p w:rsidR="009F2070" w:rsidRDefault="009F2070" w:rsidP="00A42917">
            <w:pPr>
              <w:spacing w:line="0" w:lineRule="atLeast"/>
            </w:pPr>
          </w:p>
        </w:tc>
        <w:tc>
          <w:tcPr>
            <w:tcW w:w="4040" w:type="dxa"/>
            <w:vMerge w:val="restart"/>
            <w:shd w:val="clear" w:color="auto" w:fill="BFBFBF"/>
            <w:vAlign w:val="bottom"/>
          </w:tcPr>
          <w:p w:rsidR="009F2070" w:rsidRDefault="009F2070" w:rsidP="00A42917">
            <w:pPr>
              <w:spacing w:line="0" w:lineRule="atLeast"/>
              <w:ind w:left="1260"/>
              <w:rPr>
                <w:b/>
                <w:sz w:val="22"/>
              </w:rPr>
            </w:pPr>
            <w:r>
              <w:rPr>
                <w:b/>
                <w:sz w:val="22"/>
              </w:rPr>
              <w:t>COURSE TITLE</w:t>
            </w:r>
          </w:p>
        </w:tc>
        <w:tc>
          <w:tcPr>
            <w:tcW w:w="260" w:type="dxa"/>
            <w:tcBorders>
              <w:right w:val="single" w:sz="8" w:space="0" w:color="auto"/>
            </w:tcBorders>
            <w:shd w:val="clear" w:color="auto" w:fill="BFBFBF"/>
            <w:vAlign w:val="bottom"/>
          </w:tcPr>
          <w:p w:rsidR="009F2070" w:rsidRDefault="009F2070" w:rsidP="00A42917">
            <w:pPr>
              <w:spacing w:line="0" w:lineRule="atLeast"/>
            </w:pPr>
          </w:p>
        </w:tc>
        <w:tc>
          <w:tcPr>
            <w:tcW w:w="100" w:type="dxa"/>
            <w:shd w:val="clear" w:color="auto" w:fill="BFBFBF"/>
            <w:vAlign w:val="bottom"/>
          </w:tcPr>
          <w:p w:rsidR="009F2070" w:rsidRDefault="009F2070" w:rsidP="00A42917">
            <w:pPr>
              <w:spacing w:line="0" w:lineRule="atLeast"/>
            </w:pPr>
          </w:p>
        </w:tc>
        <w:tc>
          <w:tcPr>
            <w:tcW w:w="1460" w:type="dxa"/>
            <w:shd w:val="clear" w:color="auto" w:fill="BFBFBF"/>
            <w:vAlign w:val="bottom"/>
          </w:tcPr>
          <w:p w:rsidR="009F2070" w:rsidRDefault="009F2070" w:rsidP="00A42917">
            <w:pPr>
              <w:spacing w:line="0" w:lineRule="atLeast"/>
              <w:jc w:val="center"/>
              <w:rPr>
                <w:b/>
                <w:w w:val="98"/>
                <w:sz w:val="22"/>
              </w:rPr>
            </w:pPr>
            <w:r>
              <w:rPr>
                <w:b/>
                <w:w w:val="98"/>
                <w:sz w:val="22"/>
              </w:rPr>
              <w:t>COURSE</w:t>
            </w:r>
          </w:p>
        </w:tc>
        <w:tc>
          <w:tcPr>
            <w:tcW w:w="120" w:type="dxa"/>
            <w:tcBorders>
              <w:right w:val="single" w:sz="8" w:space="0" w:color="auto"/>
            </w:tcBorders>
            <w:shd w:val="clear" w:color="auto" w:fill="BFBFBF"/>
            <w:vAlign w:val="bottom"/>
          </w:tcPr>
          <w:p w:rsidR="009F2070" w:rsidRDefault="009F2070" w:rsidP="00A42917">
            <w:pPr>
              <w:spacing w:line="0" w:lineRule="atLeast"/>
            </w:pPr>
          </w:p>
        </w:tc>
        <w:tc>
          <w:tcPr>
            <w:tcW w:w="100" w:type="dxa"/>
            <w:shd w:val="clear" w:color="auto" w:fill="BFBFBF"/>
            <w:vAlign w:val="bottom"/>
          </w:tcPr>
          <w:p w:rsidR="009F2070" w:rsidRDefault="009F2070" w:rsidP="00A42917">
            <w:pPr>
              <w:spacing w:line="0" w:lineRule="atLeast"/>
            </w:pPr>
          </w:p>
        </w:tc>
        <w:tc>
          <w:tcPr>
            <w:tcW w:w="1160" w:type="dxa"/>
            <w:shd w:val="clear" w:color="auto" w:fill="BFBFBF"/>
            <w:vAlign w:val="bottom"/>
          </w:tcPr>
          <w:p w:rsidR="009F2070" w:rsidRDefault="009F2070" w:rsidP="00A42917">
            <w:pPr>
              <w:spacing w:line="0" w:lineRule="atLeast"/>
              <w:jc w:val="center"/>
              <w:rPr>
                <w:b/>
                <w:sz w:val="22"/>
              </w:rPr>
            </w:pPr>
            <w:r>
              <w:rPr>
                <w:b/>
                <w:sz w:val="22"/>
              </w:rPr>
              <w:t>CREDIT</w:t>
            </w:r>
          </w:p>
        </w:tc>
        <w:tc>
          <w:tcPr>
            <w:tcW w:w="140" w:type="dxa"/>
            <w:tcBorders>
              <w:right w:val="single" w:sz="8" w:space="0" w:color="auto"/>
            </w:tcBorders>
            <w:shd w:val="clear" w:color="auto" w:fill="BFBFBF"/>
            <w:vAlign w:val="bottom"/>
          </w:tcPr>
          <w:p w:rsidR="009F2070" w:rsidRDefault="009F2070" w:rsidP="00A42917">
            <w:pPr>
              <w:spacing w:line="0" w:lineRule="atLeast"/>
            </w:pPr>
          </w:p>
        </w:tc>
      </w:tr>
      <w:tr w:rsidR="009F2070" w:rsidTr="00A42917">
        <w:trPr>
          <w:trHeight w:val="125"/>
        </w:trPr>
        <w:tc>
          <w:tcPr>
            <w:tcW w:w="120" w:type="dxa"/>
            <w:tcBorders>
              <w:left w:val="single" w:sz="8" w:space="0" w:color="auto"/>
            </w:tcBorders>
            <w:shd w:val="clear" w:color="auto" w:fill="BFBFBF"/>
            <w:vAlign w:val="bottom"/>
          </w:tcPr>
          <w:p w:rsidR="009F2070" w:rsidRDefault="009F2070" w:rsidP="00A42917">
            <w:pPr>
              <w:spacing w:line="0" w:lineRule="atLeast"/>
              <w:rPr>
                <w:sz w:val="10"/>
              </w:rPr>
            </w:pPr>
          </w:p>
        </w:tc>
        <w:tc>
          <w:tcPr>
            <w:tcW w:w="660" w:type="dxa"/>
            <w:vMerge/>
            <w:shd w:val="clear" w:color="auto" w:fill="BFBFBF"/>
            <w:vAlign w:val="bottom"/>
          </w:tcPr>
          <w:p w:rsidR="009F2070" w:rsidRDefault="009F2070" w:rsidP="00A42917">
            <w:pPr>
              <w:spacing w:line="0" w:lineRule="atLeast"/>
              <w:rPr>
                <w:sz w:val="10"/>
              </w:rPr>
            </w:pPr>
          </w:p>
        </w:tc>
        <w:tc>
          <w:tcPr>
            <w:tcW w:w="12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1340" w:type="dxa"/>
            <w:vMerge/>
            <w:shd w:val="clear" w:color="auto" w:fill="BFBFBF"/>
            <w:vAlign w:val="bottom"/>
          </w:tcPr>
          <w:p w:rsidR="009F2070" w:rsidRDefault="009F2070" w:rsidP="00A42917">
            <w:pPr>
              <w:spacing w:line="0" w:lineRule="atLeast"/>
              <w:rPr>
                <w:sz w:val="10"/>
              </w:rPr>
            </w:pPr>
          </w:p>
        </w:tc>
        <w:tc>
          <w:tcPr>
            <w:tcW w:w="12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4040" w:type="dxa"/>
            <w:vMerge/>
            <w:shd w:val="clear" w:color="auto" w:fill="BFBFBF"/>
            <w:vAlign w:val="bottom"/>
          </w:tcPr>
          <w:p w:rsidR="009F2070" w:rsidRDefault="009F2070" w:rsidP="00A42917">
            <w:pPr>
              <w:spacing w:line="0" w:lineRule="atLeast"/>
              <w:rPr>
                <w:sz w:val="10"/>
              </w:rPr>
            </w:pPr>
          </w:p>
        </w:tc>
        <w:tc>
          <w:tcPr>
            <w:tcW w:w="26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1460" w:type="dxa"/>
            <w:vMerge w:val="restart"/>
            <w:shd w:val="clear" w:color="auto" w:fill="BFBFBF"/>
            <w:vAlign w:val="bottom"/>
          </w:tcPr>
          <w:p w:rsidR="009F2070" w:rsidRDefault="009F2070" w:rsidP="00A42917">
            <w:pPr>
              <w:spacing w:line="0" w:lineRule="atLeast"/>
              <w:jc w:val="center"/>
              <w:rPr>
                <w:b/>
                <w:sz w:val="22"/>
              </w:rPr>
            </w:pPr>
            <w:r>
              <w:rPr>
                <w:b/>
                <w:sz w:val="22"/>
              </w:rPr>
              <w:t>CODE</w:t>
            </w:r>
          </w:p>
        </w:tc>
        <w:tc>
          <w:tcPr>
            <w:tcW w:w="12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1160" w:type="dxa"/>
            <w:vMerge w:val="restart"/>
            <w:shd w:val="clear" w:color="auto" w:fill="BFBFBF"/>
            <w:vAlign w:val="bottom"/>
          </w:tcPr>
          <w:p w:rsidR="009F2070" w:rsidRDefault="009F2070" w:rsidP="00A42917">
            <w:pPr>
              <w:spacing w:line="0" w:lineRule="atLeast"/>
              <w:jc w:val="center"/>
              <w:rPr>
                <w:b/>
                <w:w w:val="99"/>
                <w:sz w:val="22"/>
              </w:rPr>
            </w:pPr>
            <w:r>
              <w:rPr>
                <w:b/>
                <w:w w:val="99"/>
                <w:sz w:val="22"/>
              </w:rPr>
              <w:t>HOURS</w:t>
            </w:r>
          </w:p>
        </w:tc>
        <w:tc>
          <w:tcPr>
            <w:tcW w:w="140" w:type="dxa"/>
            <w:tcBorders>
              <w:right w:val="single" w:sz="8" w:space="0" w:color="auto"/>
            </w:tcBorders>
            <w:shd w:val="clear" w:color="auto" w:fill="BFBFBF"/>
            <w:vAlign w:val="bottom"/>
          </w:tcPr>
          <w:p w:rsidR="009F2070" w:rsidRDefault="009F2070" w:rsidP="00A42917">
            <w:pPr>
              <w:spacing w:line="0" w:lineRule="atLeast"/>
              <w:rPr>
                <w:sz w:val="10"/>
              </w:rPr>
            </w:pPr>
          </w:p>
        </w:tc>
      </w:tr>
      <w:tr w:rsidR="009F2070" w:rsidTr="00A42917">
        <w:trPr>
          <w:trHeight w:val="172"/>
        </w:trPr>
        <w:tc>
          <w:tcPr>
            <w:tcW w:w="120" w:type="dxa"/>
            <w:tcBorders>
              <w:left w:val="single" w:sz="8" w:space="0" w:color="auto"/>
              <w:bottom w:val="single" w:sz="8" w:space="0" w:color="BFBFBF"/>
            </w:tcBorders>
            <w:shd w:val="clear" w:color="auto" w:fill="BFBFBF"/>
            <w:vAlign w:val="bottom"/>
          </w:tcPr>
          <w:p w:rsidR="009F2070" w:rsidRDefault="009F2070" w:rsidP="00A42917">
            <w:pPr>
              <w:spacing w:line="0" w:lineRule="atLeast"/>
              <w:rPr>
                <w:sz w:val="14"/>
              </w:rPr>
            </w:pPr>
          </w:p>
        </w:tc>
        <w:tc>
          <w:tcPr>
            <w:tcW w:w="660" w:type="dxa"/>
            <w:tcBorders>
              <w:bottom w:val="single" w:sz="8" w:space="0" w:color="BFBFBF"/>
            </w:tcBorders>
            <w:shd w:val="clear" w:color="auto" w:fill="BFBFBF"/>
            <w:vAlign w:val="bottom"/>
          </w:tcPr>
          <w:p w:rsidR="009F2070" w:rsidRDefault="009F2070" w:rsidP="00A42917">
            <w:pPr>
              <w:spacing w:line="0" w:lineRule="atLeast"/>
              <w:rPr>
                <w:sz w:val="14"/>
              </w:rPr>
            </w:pPr>
          </w:p>
        </w:tc>
        <w:tc>
          <w:tcPr>
            <w:tcW w:w="12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4"/>
              </w:rPr>
            </w:pPr>
          </w:p>
        </w:tc>
        <w:tc>
          <w:tcPr>
            <w:tcW w:w="100" w:type="dxa"/>
            <w:tcBorders>
              <w:bottom w:val="single" w:sz="8" w:space="0" w:color="BFBFBF"/>
            </w:tcBorders>
            <w:shd w:val="clear" w:color="auto" w:fill="BFBFBF"/>
            <w:vAlign w:val="bottom"/>
          </w:tcPr>
          <w:p w:rsidR="009F2070" w:rsidRDefault="009F2070" w:rsidP="00A42917">
            <w:pPr>
              <w:spacing w:line="0" w:lineRule="atLeast"/>
              <w:rPr>
                <w:sz w:val="14"/>
              </w:rPr>
            </w:pPr>
          </w:p>
        </w:tc>
        <w:tc>
          <w:tcPr>
            <w:tcW w:w="1340" w:type="dxa"/>
            <w:tcBorders>
              <w:bottom w:val="single" w:sz="8" w:space="0" w:color="BFBFBF"/>
            </w:tcBorders>
            <w:shd w:val="clear" w:color="auto" w:fill="BFBFBF"/>
            <w:vAlign w:val="bottom"/>
          </w:tcPr>
          <w:p w:rsidR="009F2070" w:rsidRDefault="009F2070" w:rsidP="00A42917">
            <w:pPr>
              <w:spacing w:line="0" w:lineRule="atLeast"/>
              <w:rPr>
                <w:sz w:val="14"/>
              </w:rPr>
            </w:pPr>
          </w:p>
        </w:tc>
        <w:tc>
          <w:tcPr>
            <w:tcW w:w="12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4"/>
              </w:rPr>
            </w:pPr>
          </w:p>
        </w:tc>
        <w:tc>
          <w:tcPr>
            <w:tcW w:w="100" w:type="dxa"/>
            <w:tcBorders>
              <w:bottom w:val="single" w:sz="8" w:space="0" w:color="BFBFBF"/>
            </w:tcBorders>
            <w:shd w:val="clear" w:color="auto" w:fill="BFBFBF"/>
            <w:vAlign w:val="bottom"/>
          </w:tcPr>
          <w:p w:rsidR="009F2070" w:rsidRDefault="009F2070" w:rsidP="00A42917">
            <w:pPr>
              <w:spacing w:line="0" w:lineRule="atLeast"/>
              <w:rPr>
                <w:sz w:val="14"/>
              </w:rPr>
            </w:pPr>
          </w:p>
        </w:tc>
        <w:tc>
          <w:tcPr>
            <w:tcW w:w="4040" w:type="dxa"/>
            <w:tcBorders>
              <w:bottom w:val="single" w:sz="8" w:space="0" w:color="BFBFBF"/>
            </w:tcBorders>
            <w:shd w:val="clear" w:color="auto" w:fill="BFBFBF"/>
            <w:vAlign w:val="bottom"/>
          </w:tcPr>
          <w:p w:rsidR="009F2070" w:rsidRDefault="009F2070" w:rsidP="00A42917">
            <w:pPr>
              <w:spacing w:line="0" w:lineRule="atLeast"/>
              <w:rPr>
                <w:sz w:val="14"/>
              </w:rPr>
            </w:pPr>
          </w:p>
        </w:tc>
        <w:tc>
          <w:tcPr>
            <w:tcW w:w="26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4"/>
              </w:rPr>
            </w:pPr>
          </w:p>
        </w:tc>
        <w:tc>
          <w:tcPr>
            <w:tcW w:w="100" w:type="dxa"/>
            <w:tcBorders>
              <w:bottom w:val="single" w:sz="8" w:space="0" w:color="BFBFBF"/>
            </w:tcBorders>
            <w:shd w:val="clear" w:color="auto" w:fill="BFBFBF"/>
            <w:vAlign w:val="bottom"/>
          </w:tcPr>
          <w:p w:rsidR="009F2070" w:rsidRDefault="009F2070" w:rsidP="00A42917">
            <w:pPr>
              <w:spacing w:line="0" w:lineRule="atLeast"/>
              <w:rPr>
                <w:sz w:val="14"/>
              </w:rPr>
            </w:pPr>
          </w:p>
        </w:tc>
        <w:tc>
          <w:tcPr>
            <w:tcW w:w="1460" w:type="dxa"/>
            <w:vMerge/>
            <w:tcBorders>
              <w:bottom w:val="single" w:sz="8" w:space="0" w:color="BFBFBF"/>
            </w:tcBorders>
            <w:shd w:val="clear" w:color="auto" w:fill="BFBFBF"/>
            <w:vAlign w:val="bottom"/>
          </w:tcPr>
          <w:p w:rsidR="009F2070" w:rsidRDefault="009F2070" w:rsidP="00A42917">
            <w:pPr>
              <w:spacing w:line="0" w:lineRule="atLeast"/>
              <w:rPr>
                <w:sz w:val="14"/>
              </w:rPr>
            </w:pPr>
          </w:p>
        </w:tc>
        <w:tc>
          <w:tcPr>
            <w:tcW w:w="12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4"/>
              </w:rPr>
            </w:pPr>
          </w:p>
        </w:tc>
        <w:tc>
          <w:tcPr>
            <w:tcW w:w="100" w:type="dxa"/>
            <w:tcBorders>
              <w:bottom w:val="single" w:sz="8" w:space="0" w:color="BFBFBF"/>
            </w:tcBorders>
            <w:shd w:val="clear" w:color="auto" w:fill="BFBFBF"/>
            <w:vAlign w:val="bottom"/>
          </w:tcPr>
          <w:p w:rsidR="009F2070" w:rsidRDefault="009F2070" w:rsidP="00A42917">
            <w:pPr>
              <w:spacing w:line="0" w:lineRule="atLeast"/>
              <w:rPr>
                <w:sz w:val="14"/>
              </w:rPr>
            </w:pPr>
          </w:p>
        </w:tc>
        <w:tc>
          <w:tcPr>
            <w:tcW w:w="1160" w:type="dxa"/>
            <w:vMerge/>
            <w:tcBorders>
              <w:bottom w:val="single" w:sz="8" w:space="0" w:color="BFBFBF"/>
            </w:tcBorders>
            <w:shd w:val="clear" w:color="auto" w:fill="BFBFBF"/>
            <w:vAlign w:val="bottom"/>
          </w:tcPr>
          <w:p w:rsidR="009F2070" w:rsidRDefault="009F2070" w:rsidP="00A42917">
            <w:pPr>
              <w:spacing w:line="0" w:lineRule="atLeast"/>
              <w:rPr>
                <w:sz w:val="14"/>
              </w:rPr>
            </w:pPr>
          </w:p>
        </w:tc>
        <w:tc>
          <w:tcPr>
            <w:tcW w:w="140" w:type="dxa"/>
            <w:tcBorders>
              <w:bottom w:val="single" w:sz="8" w:space="0" w:color="BFBFBF"/>
              <w:right w:val="single" w:sz="8" w:space="0" w:color="auto"/>
            </w:tcBorders>
            <w:shd w:val="clear" w:color="auto" w:fill="BFBFBF"/>
            <w:vAlign w:val="bottom"/>
          </w:tcPr>
          <w:p w:rsidR="009F2070" w:rsidRDefault="009F2070" w:rsidP="00A42917">
            <w:pPr>
              <w:spacing w:line="0" w:lineRule="atLeast"/>
              <w:rPr>
                <w:sz w:val="14"/>
              </w:rPr>
            </w:pPr>
          </w:p>
        </w:tc>
      </w:tr>
      <w:tr w:rsidR="009F2070" w:rsidTr="00A42917">
        <w:trPr>
          <w:trHeight w:val="262"/>
        </w:trPr>
        <w:tc>
          <w:tcPr>
            <w:tcW w:w="780" w:type="dxa"/>
            <w:gridSpan w:val="2"/>
            <w:tcBorders>
              <w:top w:val="single" w:sz="8" w:space="0" w:color="auto"/>
              <w:left w:val="single" w:sz="8" w:space="0" w:color="auto"/>
              <w:bottom w:val="single" w:sz="8" w:space="0" w:color="auto"/>
            </w:tcBorders>
            <w:shd w:val="clear" w:color="auto" w:fill="auto"/>
            <w:vAlign w:val="bottom"/>
          </w:tcPr>
          <w:p w:rsidR="009F2070" w:rsidRDefault="009F2070" w:rsidP="00A42917">
            <w:pPr>
              <w:spacing w:line="249" w:lineRule="exact"/>
              <w:ind w:left="10"/>
              <w:jc w:val="center"/>
              <w:rPr>
                <w:w w:val="94"/>
                <w:sz w:val="22"/>
              </w:rPr>
            </w:pPr>
            <w:r>
              <w:rPr>
                <w:w w:val="94"/>
                <w:sz w:val="22"/>
              </w:rPr>
              <w:t>31.</w:t>
            </w:r>
          </w:p>
        </w:tc>
        <w:tc>
          <w:tcPr>
            <w:tcW w:w="120" w:type="dxa"/>
            <w:tcBorders>
              <w:top w:val="single" w:sz="8" w:space="0" w:color="auto"/>
              <w:bottom w:val="single" w:sz="8" w:space="0" w:color="auto"/>
              <w:right w:val="single" w:sz="8" w:space="0" w:color="auto"/>
            </w:tcBorders>
            <w:shd w:val="clear" w:color="auto" w:fill="auto"/>
            <w:vAlign w:val="bottom"/>
          </w:tcPr>
          <w:p w:rsidR="009F2070" w:rsidRDefault="009F2070" w:rsidP="00A42917">
            <w:pPr>
              <w:spacing w:line="0" w:lineRule="atLeast"/>
              <w:rPr>
                <w:sz w:val="22"/>
              </w:rPr>
            </w:pPr>
          </w:p>
        </w:tc>
        <w:tc>
          <w:tcPr>
            <w:tcW w:w="100" w:type="dxa"/>
            <w:tcBorders>
              <w:top w:val="single" w:sz="8" w:space="0" w:color="auto"/>
            </w:tcBorders>
            <w:shd w:val="clear" w:color="auto" w:fill="auto"/>
            <w:vAlign w:val="bottom"/>
          </w:tcPr>
          <w:p w:rsidR="009F2070" w:rsidRDefault="009F2070" w:rsidP="00A42917">
            <w:pPr>
              <w:spacing w:line="0" w:lineRule="atLeast"/>
              <w:rPr>
                <w:sz w:val="22"/>
              </w:rPr>
            </w:pPr>
          </w:p>
        </w:tc>
        <w:tc>
          <w:tcPr>
            <w:tcW w:w="1340" w:type="dxa"/>
            <w:tcBorders>
              <w:top w:val="single" w:sz="8" w:space="0" w:color="auto"/>
            </w:tcBorders>
            <w:shd w:val="clear" w:color="auto" w:fill="auto"/>
            <w:vAlign w:val="bottom"/>
          </w:tcPr>
          <w:p w:rsidR="009F2070" w:rsidRDefault="009F2070" w:rsidP="00A42917">
            <w:pPr>
              <w:spacing w:line="0" w:lineRule="atLeast"/>
              <w:rPr>
                <w:sz w:val="22"/>
              </w:rPr>
            </w:pPr>
          </w:p>
        </w:tc>
        <w:tc>
          <w:tcPr>
            <w:tcW w:w="120" w:type="dxa"/>
            <w:tcBorders>
              <w:top w:val="single" w:sz="8" w:space="0" w:color="auto"/>
              <w:right w:val="single" w:sz="8" w:space="0" w:color="auto"/>
            </w:tcBorders>
            <w:shd w:val="clear" w:color="auto" w:fill="auto"/>
            <w:vAlign w:val="bottom"/>
          </w:tcPr>
          <w:p w:rsidR="009F2070" w:rsidRDefault="009F2070" w:rsidP="00A42917">
            <w:pPr>
              <w:spacing w:line="0" w:lineRule="atLeast"/>
              <w:rPr>
                <w:sz w:val="22"/>
              </w:rPr>
            </w:pPr>
          </w:p>
        </w:tc>
        <w:tc>
          <w:tcPr>
            <w:tcW w:w="100" w:type="dxa"/>
            <w:tcBorders>
              <w:top w:val="single" w:sz="8" w:space="0" w:color="auto"/>
              <w:bottom w:val="single" w:sz="8" w:space="0" w:color="auto"/>
            </w:tcBorders>
            <w:shd w:val="clear" w:color="auto" w:fill="auto"/>
            <w:vAlign w:val="bottom"/>
          </w:tcPr>
          <w:p w:rsidR="009F2070" w:rsidRDefault="009F2070" w:rsidP="00A42917">
            <w:pPr>
              <w:spacing w:line="0" w:lineRule="atLeast"/>
              <w:rPr>
                <w:sz w:val="22"/>
              </w:rPr>
            </w:pPr>
          </w:p>
        </w:tc>
        <w:tc>
          <w:tcPr>
            <w:tcW w:w="4040" w:type="dxa"/>
            <w:tcBorders>
              <w:top w:val="single" w:sz="8" w:space="0" w:color="auto"/>
              <w:bottom w:val="single" w:sz="8" w:space="0" w:color="auto"/>
            </w:tcBorders>
            <w:shd w:val="clear" w:color="auto" w:fill="auto"/>
            <w:vAlign w:val="bottom"/>
          </w:tcPr>
          <w:p w:rsidR="009F2070" w:rsidRDefault="009F2070" w:rsidP="00A42917">
            <w:pPr>
              <w:spacing w:line="0" w:lineRule="atLeast"/>
              <w:rPr>
                <w:b/>
                <w:sz w:val="22"/>
              </w:rPr>
            </w:pPr>
            <w:r>
              <w:rPr>
                <w:b/>
                <w:sz w:val="22"/>
              </w:rPr>
              <w:t>International Trade Policy</w:t>
            </w:r>
          </w:p>
        </w:tc>
        <w:tc>
          <w:tcPr>
            <w:tcW w:w="260" w:type="dxa"/>
            <w:tcBorders>
              <w:top w:val="single" w:sz="8" w:space="0" w:color="auto"/>
              <w:bottom w:val="single" w:sz="8" w:space="0" w:color="auto"/>
              <w:right w:val="single" w:sz="8" w:space="0" w:color="auto"/>
            </w:tcBorders>
            <w:shd w:val="clear" w:color="auto" w:fill="auto"/>
            <w:vAlign w:val="bottom"/>
          </w:tcPr>
          <w:p w:rsidR="009F2070" w:rsidRDefault="009F2070" w:rsidP="00A42917">
            <w:pPr>
              <w:spacing w:line="0" w:lineRule="atLeast"/>
              <w:rPr>
                <w:sz w:val="22"/>
              </w:rPr>
            </w:pPr>
          </w:p>
        </w:tc>
        <w:tc>
          <w:tcPr>
            <w:tcW w:w="100" w:type="dxa"/>
            <w:tcBorders>
              <w:top w:val="single" w:sz="8" w:space="0" w:color="auto"/>
              <w:bottom w:val="single" w:sz="8" w:space="0" w:color="auto"/>
            </w:tcBorders>
            <w:shd w:val="clear" w:color="auto" w:fill="auto"/>
            <w:vAlign w:val="bottom"/>
          </w:tcPr>
          <w:p w:rsidR="009F2070" w:rsidRDefault="009F2070" w:rsidP="00A42917">
            <w:pPr>
              <w:spacing w:line="0" w:lineRule="atLeast"/>
              <w:rPr>
                <w:sz w:val="22"/>
              </w:rPr>
            </w:pPr>
          </w:p>
        </w:tc>
        <w:tc>
          <w:tcPr>
            <w:tcW w:w="1580" w:type="dxa"/>
            <w:gridSpan w:val="2"/>
            <w:tcBorders>
              <w:top w:val="single" w:sz="8" w:space="0" w:color="auto"/>
              <w:bottom w:val="single" w:sz="8" w:space="0" w:color="auto"/>
              <w:right w:val="single" w:sz="8" w:space="0" w:color="auto"/>
            </w:tcBorders>
            <w:shd w:val="clear" w:color="auto" w:fill="auto"/>
            <w:vAlign w:val="bottom"/>
          </w:tcPr>
          <w:p w:rsidR="009F2070" w:rsidRDefault="009F2070" w:rsidP="00A42917">
            <w:pPr>
              <w:spacing w:line="249" w:lineRule="exact"/>
              <w:ind w:right="140"/>
              <w:jc w:val="center"/>
              <w:rPr>
                <w:w w:val="99"/>
                <w:sz w:val="22"/>
              </w:rPr>
            </w:pPr>
            <w:r>
              <w:rPr>
                <w:w w:val="99"/>
                <w:sz w:val="22"/>
              </w:rPr>
              <w:t>EC-561</w:t>
            </w:r>
          </w:p>
        </w:tc>
        <w:tc>
          <w:tcPr>
            <w:tcW w:w="1260" w:type="dxa"/>
            <w:gridSpan w:val="2"/>
            <w:tcBorders>
              <w:top w:val="single" w:sz="8" w:space="0" w:color="auto"/>
              <w:bottom w:val="single" w:sz="8" w:space="0" w:color="auto"/>
            </w:tcBorders>
            <w:shd w:val="clear" w:color="auto" w:fill="auto"/>
            <w:vAlign w:val="bottom"/>
          </w:tcPr>
          <w:p w:rsidR="009F2070" w:rsidRDefault="009F2070" w:rsidP="00A42917">
            <w:pPr>
              <w:spacing w:line="249" w:lineRule="exact"/>
              <w:ind w:left="10"/>
              <w:jc w:val="center"/>
              <w:rPr>
                <w:w w:val="90"/>
                <w:sz w:val="22"/>
              </w:rPr>
            </w:pPr>
            <w:r>
              <w:rPr>
                <w:w w:val="90"/>
                <w:sz w:val="22"/>
              </w:rPr>
              <w:t>3</w:t>
            </w:r>
          </w:p>
        </w:tc>
        <w:tc>
          <w:tcPr>
            <w:tcW w:w="140" w:type="dxa"/>
            <w:tcBorders>
              <w:top w:val="single" w:sz="8" w:space="0" w:color="auto"/>
              <w:bottom w:val="single" w:sz="8" w:space="0" w:color="auto"/>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65"/>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32.</w:t>
            </w:r>
          </w:p>
        </w:tc>
        <w:tc>
          <w:tcPr>
            <w:tcW w:w="120" w:type="dxa"/>
            <w:tcBorders>
              <w:right w:val="single" w:sz="8" w:space="0" w:color="auto"/>
            </w:tcBorders>
            <w:shd w:val="clear" w:color="auto" w:fill="auto"/>
            <w:vAlign w:val="bottom"/>
          </w:tcPr>
          <w:p w:rsidR="009F2070" w:rsidRDefault="009F2070" w:rsidP="00A42917">
            <w:pPr>
              <w:spacing w:line="0" w:lineRule="atLeast"/>
              <w:rPr>
                <w:sz w:val="23"/>
              </w:rPr>
            </w:pPr>
          </w:p>
        </w:tc>
        <w:tc>
          <w:tcPr>
            <w:tcW w:w="100" w:type="dxa"/>
            <w:shd w:val="clear" w:color="auto" w:fill="auto"/>
            <w:vAlign w:val="bottom"/>
          </w:tcPr>
          <w:p w:rsidR="009F2070" w:rsidRDefault="009F2070" w:rsidP="00A42917">
            <w:pPr>
              <w:spacing w:line="0" w:lineRule="atLeast"/>
              <w:rPr>
                <w:sz w:val="23"/>
              </w:rPr>
            </w:pPr>
          </w:p>
        </w:tc>
        <w:tc>
          <w:tcPr>
            <w:tcW w:w="1340" w:type="dxa"/>
            <w:shd w:val="clear" w:color="auto" w:fill="auto"/>
            <w:vAlign w:val="bottom"/>
          </w:tcPr>
          <w:p w:rsidR="009F2070" w:rsidRDefault="009F2070" w:rsidP="00A42917">
            <w:pPr>
              <w:spacing w:line="0" w:lineRule="atLeast"/>
              <w:rPr>
                <w:sz w:val="23"/>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3"/>
              </w:rPr>
            </w:pPr>
          </w:p>
        </w:tc>
        <w:tc>
          <w:tcPr>
            <w:tcW w:w="100" w:type="dxa"/>
            <w:shd w:val="clear" w:color="auto" w:fill="auto"/>
            <w:vAlign w:val="bottom"/>
          </w:tcPr>
          <w:p w:rsidR="009F2070" w:rsidRDefault="009F2070" w:rsidP="00A42917">
            <w:pPr>
              <w:spacing w:line="0" w:lineRule="atLeast"/>
              <w:rPr>
                <w:sz w:val="23"/>
              </w:rPr>
            </w:pPr>
          </w:p>
        </w:tc>
        <w:tc>
          <w:tcPr>
            <w:tcW w:w="4040" w:type="dxa"/>
            <w:shd w:val="clear" w:color="auto" w:fill="auto"/>
            <w:vAlign w:val="bottom"/>
          </w:tcPr>
          <w:p w:rsidR="009F2070" w:rsidRDefault="009F2070" w:rsidP="00A42917">
            <w:pPr>
              <w:spacing w:line="0" w:lineRule="atLeast"/>
              <w:rPr>
                <w:sz w:val="22"/>
              </w:rPr>
            </w:pPr>
            <w:r>
              <w:rPr>
                <w:sz w:val="22"/>
              </w:rPr>
              <w:t>Econometrics-II</w:t>
            </w:r>
          </w:p>
        </w:tc>
        <w:tc>
          <w:tcPr>
            <w:tcW w:w="260" w:type="dxa"/>
            <w:tcBorders>
              <w:right w:val="single" w:sz="8" w:space="0" w:color="auto"/>
            </w:tcBorders>
            <w:shd w:val="clear" w:color="auto" w:fill="auto"/>
            <w:vAlign w:val="bottom"/>
          </w:tcPr>
          <w:p w:rsidR="009F2070" w:rsidRDefault="009F2070" w:rsidP="00A42917">
            <w:pPr>
              <w:spacing w:line="0" w:lineRule="atLeast"/>
              <w:rPr>
                <w:sz w:val="23"/>
              </w:rPr>
            </w:pPr>
          </w:p>
        </w:tc>
        <w:tc>
          <w:tcPr>
            <w:tcW w:w="100" w:type="dxa"/>
            <w:shd w:val="clear" w:color="auto" w:fill="auto"/>
            <w:vAlign w:val="bottom"/>
          </w:tcPr>
          <w:p w:rsidR="009F2070" w:rsidRDefault="009F2070" w:rsidP="00A42917">
            <w:pPr>
              <w:spacing w:line="0" w:lineRule="atLeast"/>
              <w:rPr>
                <w:sz w:val="23"/>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EC-562</w:t>
            </w:r>
          </w:p>
        </w:tc>
        <w:tc>
          <w:tcPr>
            <w:tcW w:w="1260" w:type="dxa"/>
            <w:gridSpan w:val="2"/>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3"/>
              </w:rPr>
            </w:pPr>
          </w:p>
        </w:tc>
      </w:tr>
      <w:tr w:rsidR="009F2070" w:rsidTr="00A42917">
        <w:trPr>
          <w:trHeight w:val="28"/>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460" w:type="dxa"/>
            <w:gridSpan w:val="2"/>
            <w:vMerge w:val="restart"/>
            <w:tcBorders>
              <w:right w:val="single" w:sz="8" w:space="0" w:color="auto"/>
            </w:tcBorders>
            <w:shd w:val="clear" w:color="auto" w:fill="auto"/>
            <w:vAlign w:val="bottom"/>
          </w:tcPr>
          <w:p w:rsidR="009F2070" w:rsidRDefault="009F2070" w:rsidP="00A42917">
            <w:pPr>
              <w:spacing w:line="336" w:lineRule="exact"/>
              <w:ind w:right="140"/>
              <w:jc w:val="center"/>
              <w:rPr>
                <w:b/>
                <w:w w:val="98"/>
                <w:sz w:val="13"/>
              </w:rPr>
            </w:pPr>
            <w:r>
              <w:rPr>
                <w:b/>
                <w:w w:val="98"/>
                <w:sz w:val="38"/>
                <w:vertAlign w:val="subscript"/>
              </w:rPr>
              <w:t>6</w:t>
            </w:r>
            <w:r w:rsidRPr="009F2070">
              <w:rPr>
                <w:b/>
                <w:w w:val="98"/>
                <w:sz w:val="13"/>
                <w:vertAlign w:val="superscript"/>
              </w:rPr>
              <w:t>th</w:t>
            </w: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87"/>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33.</w:t>
            </w: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pPr>
          </w:p>
        </w:tc>
        <w:tc>
          <w:tcPr>
            <w:tcW w:w="100" w:type="dxa"/>
            <w:shd w:val="clear" w:color="auto" w:fill="auto"/>
            <w:vAlign w:val="bottom"/>
          </w:tcPr>
          <w:p w:rsidR="009F2070" w:rsidRDefault="009F2070" w:rsidP="00A42917">
            <w:pPr>
              <w:spacing w:line="0" w:lineRule="atLeast"/>
            </w:pPr>
          </w:p>
        </w:tc>
        <w:tc>
          <w:tcPr>
            <w:tcW w:w="1460" w:type="dxa"/>
            <w:gridSpan w:val="2"/>
            <w:vMerge/>
            <w:tcBorders>
              <w:right w:val="single" w:sz="8" w:space="0" w:color="auto"/>
            </w:tcBorders>
            <w:shd w:val="clear" w:color="auto" w:fill="auto"/>
            <w:vAlign w:val="bottom"/>
          </w:tcPr>
          <w:p w:rsidR="009F2070" w:rsidRDefault="009F2070" w:rsidP="00A42917">
            <w:pPr>
              <w:spacing w:line="0" w:lineRule="atLeast"/>
            </w:pPr>
          </w:p>
        </w:tc>
        <w:tc>
          <w:tcPr>
            <w:tcW w:w="100" w:type="dxa"/>
            <w:tcBorders>
              <w:bottom w:val="single" w:sz="8" w:space="0" w:color="auto"/>
            </w:tcBorders>
            <w:shd w:val="clear" w:color="auto" w:fill="auto"/>
            <w:vAlign w:val="bottom"/>
          </w:tcPr>
          <w:p w:rsidR="009F2070" w:rsidRDefault="009F2070" w:rsidP="00A42917">
            <w:pPr>
              <w:spacing w:line="0" w:lineRule="atLeast"/>
            </w:pPr>
          </w:p>
        </w:tc>
        <w:tc>
          <w:tcPr>
            <w:tcW w:w="4040" w:type="dxa"/>
            <w:tcBorders>
              <w:bottom w:val="single" w:sz="8" w:space="0" w:color="auto"/>
            </w:tcBorders>
            <w:shd w:val="clear" w:color="auto" w:fill="auto"/>
            <w:vAlign w:val="bottom"/>
          </w:tcPr>
          <w:p w:rsidR="009F2070" w:rsidRDefault="009F2070" w:rsidP="00A42917">
            <w:pPr>
              <w:spacing w:line="0" w:lineRule="atLeast"/>
              <w:rPr>
                <w:sz w:val="22"/>
              </w:rPr>
            </w:pPr>
            <w:r>
              <w:rPr>
                <w:sz w:val="22"/>
              </w:rPr>
              <w:t>Research Methodology</w:t>
            </w: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pPr>
          </w:p>
        </w:tc>
        <w:tc>
          <w:tcPr>
            <w:tcW w:w="100" w:type="dxa"/>
            <w:tcBorders>
              <w:bottom w:val="single" w:sz="8" w:space="0" w:color="auto"/>
            </w:tcBorders>
            <w:shd w:val="clear" w:color="auto" w:fill="auto"/>
            <w:vAlign w:val="bottom"/>
          </w:tcPr>
          <w:p w:rsidR="009F2070" w:rsidRDefault="009F2070" w:rsidP="00A42917">
            <w:pPr>
              <w:spacing w:line="0" w:lineRule="atLeast"/>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EC-563</w:t>
            </w:r>
          </w:p>
        </w:tc>
        <w:tc>
          <w:tcPr>
            <w:tcW w:w="1260" w:type="dxa"/>
            <w:gridSpan w:val="2"/>
            <w:tcBorders>
              <w:bottom w:val="single" w:sz="8" w:space="0" w:color="auto"/>
            </w:tcBorders>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34.</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340" w:type="dxa"/>
            <w:shd w:val="clear" w:color="auto" w:fill="auto"/>
            <w:vAlign w:val="bottom"/>
          </w:tcPr>
          <w:p w:rsidR="009F2070" w:rsidRDefault="009F2070" w:rsidP="00A42917">
            <w:pPr>
              <w:spacing w:line="0" w:lineRule="atLeast"/>
              <w:rPr>
                <w:sz w:val="2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4040" w:type="dxa"/>
            <w:shd w:val="clear" w:color="auto" w:fill="auto"/>
            <w:vAlign w:val="bottom"/>
          </w:tcPr>
          <w:p w:rsidR="009F2070" w:rsidRDefault="009F2070" w:rsidP="00A42917">
            <w:pPr>
              <w:spacing w:line="0" w:lineRule="atLeast"/>
              <w:rPr>
                <w:sz w:val="22"/>
              </w:rPr>
            </w:pPr>
            <w:r>
              <w:rPr>
                <w:sz w:val="22"/>
              </w:rPr>
              <w:t>Development Economics</w:t>
            </w:r>
          </w:p>
        </w:tc>
        <w:tc>
          <w:tcPr>
            <w:tcW w:w="26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EC-564</w:t>
            </w:r>
          </w:p>
        </w:tc>
        <w:tc>
          <w:tcPr>
            <w:tcW w:w="1260" w:type="dxa"/>
            <w:gridSpan w:val="2"/>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8"/>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340" w:type="dxa"/>
            <w:shd w:val="clear" w:color="auto" w:fill="auto"/>
            <w:vAlign w:val="bottom"/>
          </w:tcPr>
          <w:p w:rsidR="009F2070" w:rsidRDefault="009F2070" w:rsidP="00A42917">
            <w:pPr>
              <w:spacing w:line="0" w:lineRule="atLeast"/>
              <w:rPr>
                <w:sz w:val="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64"/>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35.</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340" w:type="dxa"/>
            <w:shd w:val="clear" w:color="auto" w:fill="auto"/>
            <w:vAlign w:val="bottom"/>
          </w:tcPr>
          <w:p w:rsidR="009F2070" w:rsidRDefault="009F2070" w:rsidP="00A42917">
            <w:pPr>
              <w:spacing w:line="0" w:lineRule="atLeast"/>
              <w:rPr>
                <w:sz w:val="2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4040" w:type="dxa"/>
            <w:shd w:val="clear" w:color="auto" w:fill="auto"/>
            <w:vAlign w:val="bottom"/>
          </w:tcPr>
          <w:p w:rsidR="009F2070" w:rsidRDefault="009F2070" w:rsidP="00A42917">
            <w:pPr>
              <w:spacing w:line="0" w:lineRule="atLeast"/>
              <w:rPr>
                <w:b/>
                <w:sz w:val="22"/>
              </w:rPr>
            </w:pPr>
            <w:r>
              <w:rPr>
                <w:b/>
                <w:sz w:val="22"/>
              </w:rPr>
              <w:t>Macroeconomics III</w:t>
            </w:r>
          </w:p>
        </w:tc>
        <w:tc>
          <w:tcPr>
            <w:tcW w:w="26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40"/>
              <w:jc w:val="center"/>
              <w:rPr>
                <w:w w:val="99"/>
                <w:sz w:val="22"/>
              </w:rPr>
            </w:pPr>
            <w:r>
              <w:rPr>
                <w:w w:val="99"/>
                <w:sz w:val="22"/>
              </w:rPr>
              <w:t>EC-565</w:t>
            </w:r>
          </w:p>
        </w:tc>
        <w:tc>
          <w:tcPr>
            <w:tcW w:w="1260" w:type="dxa"/>
            <w:gridSpan w:val="2"/>
            <w:shd w:val="clear" w:color="auto" w:fill="auto"/>
            <w:vAlign w:val="bottom"/>
          </w:tcPr>
          <w:p w:rsidR="009F2070" w:rsidRDefault="009F2070" w:rsidP="00A42917">
            <w:pPr>
              <w:spacing w:line="0" w:lineRule="atLeast"/>
              <w:ind w:left="10"/>
              <w:jc w:val="center"/>
              <w:rPr>
                <w:w w:val="90"/>
                <w:sz w:val="22"/>
              </w:rPr>
            </w:pPr>
            <w:r>
              <w:rPr>
                <w:w w:val="90"/>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4"/>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3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680" w:type="dxa"/>
            <w:gridSpan w:val="3"/>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61"/>
        </w:trPr>
        <w:tc>
          <w:tcPr>
            <w:tcW w:w="120" w:type="dxa"/>
            <w:tcBorders>
              <w:left w:val="single" w:sz="8" w:space="0" w:color="auto"/>
            </w:tcBorders>
            <w:shd w:val="clear" w:color="auto" w:fill="auto"/>
            <w:vAlign w:val="bottom"/>
          </w:tcPr>
          <w:p w:rsidR="009F2070" w:rsidRDefault="009F2070" w:rsidP="00A42917">
            <w:pPr>
              <w:spacing w:line="0" w:lineRule="atLeast"/>
              <w:rPr>
                <w:sz w:val="22"/>
              </w:rPr>
            </w:pPr>
          </w:p>
        </w:tc>
        <w:tc>
          <w:tcPr>
            <w:tcW w:w="660" w:type="dxa"/>
            <w:shd w:val="clear" w:color="auto" w:fill="auto"/>
            <w:vAlign w:val="bottom"/>
          </w:tcPr>
          <w:p w:rsidR="009F2070" w:rsidRDefault="009F2070" w:rsidP="00A42917">
            <w:pPr>
              <w:spacing w:line="0" w:lineRule="atLeast"/>
              <w:rPr>
                <w:sz w:val="22"/>
              </w:rPr>
            </w:pPr>
          </w:p>
        </w:tc>
        <w:tc>
          <w:tcPr>
            <w:tcW w:w="120" w:type="dxa"/>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340" w:type="dxa"/>
            <w:shd w:val="clear" w:color="auto" w:fill="auto"/>
            <w:vAlign w:val="bottom"/>
          </w:tcPr>
          <w:p w:rsidR="009F2070" w:rsidRDefault="009F2070" w:rsidP="00A42917">
            <w:pPr>
              <w:spacing w:line="0" w:lineRule="atLeast"/>
              <w:rPr>
                <w:sz w:val="22"/>
              </w:rPr>
            </w:pPr>
          </w:p>
        </w:tc>
        <w:tc>
          <w:tcPr>
            <w:tcW w:w="120" w:type="dxa"/>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4040" w:type="dxa"/>
            <w:shd w:val="clear" w:color="auto" w:fill="auto"/>
            <w:vAlign w:val="bottom"/>
          </w:tcPr>
          <w:p w:rsidR="009F2070" w:rsidRDefault="009F2070" w:rsidP="00A42917">
            <w:pPr>
              <w:spacing w:line="0" w:lineRule="atLeast"/>
              <w:rPr>
                <w:sz w:val="22"/>
              </w:rPr>
            </w:pPr>
          </w:p>
        </w:tc>
        <w:tc>
          <w:tcPr>
            <w:tcW w:w="1940" w:type="dxa"/>
            <w:gridSpan w:val="4"/>
            <w:tcBorders>
              <w:right w:val="single" w:sz="8" w:space="0" w:color="auto"/>
            </w:tcBorders>
            <w:shd w:val="clear" w:color="auto" w:fill="auto"/>
            <w:vAlign w:val="bottom"/>
          </w:tcPr>
          <w:p w:rsidR="009F2070" w:rsidRDefault="009F2070" w:rsidP="00A42917">
            <w:pPr>
              <w:spacing w:line="0" w:lineRule="atLeast"/>
              <w:ind w:left="20"/>
              <w:rPr>
                <w:b/>
                <w:sz w:val="22"/>
              </w:rPr>
            </w:pPr>
            <w:r>
              <w:rPr>
                <w:b/>
                <w:sz w:val="22"/>
              </w:rPr>
              <w:t>Total Credit Hours</w:t>
            </w:r>
          </w:p>
        </w:tc>
        <w:tc>
          <w:tcPr>
            <w:tcW w:w="1260" w:type="dxa"/>
            <w:gridSpan w:val="2"/>
            <w:shd w:val="clear" w:color="auto" w:fill="auto"/>
            <w:vAlign w:val="bottom"/>
          </w:tcPr>
          <w:p w:rsidR="009F2070" w:rsidRDefault="009F2070" w:rsidP="00A42917">
            <w:pPr>
              <w:spacing w:line="0" w:lineRule="atLeast"/>
              <w:ind w:right="350"/>
              <w:jc w:val="right"/>
              <w:rPr>
                <w:b/>
                <w:sz w:val="22"/>
              </w:rPr>
            </w:pPr>
            <w:r>
              <w:rPr>
                <w:b/>
                <w:sz w:val="22"/>
              </w:rPr>
              <w:t>16</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4"/>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3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30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42"/>
        </w:trPr>
        <w:tc>
          <w:tcPr>
            <w:tcW w:w="120" w:type="dxa"/>
            <w:tcBorders>
              <w:left w:val="single" w:sz="8" w:space="0" w:color="auto"/>
            </w:tcBorders>
            <w:shd w:val="clear" w:color="auto" w:fill="BFBFBF"/>
            <w:vAlign w:val="bottom"/>
          </w:tcPr>
          <w:p w:rsidR="009F2070" w:rsidRDefault="009F2070" w:rsidP="00A42917">
            <w:pPr>
              <w:spacing w:line="0" w:lineRule="atLeast"/>
              <w:rPr>
                <w:sz w:val="21"/>
              </w:rPr>
            </w:pPr>
          </w:p>
        </w:tc>
        <w:tc>
          <w:tcPr>
            <w:tcW w:w="660" w:type="dxa"/>
            <w:vMerge w:val="restart"/>
            <w:shd w:val="clear" w:color="auto" w:fill="BFBFBF"/>
            <w:vAlign w:val="bottom"/>
          </w:tcPr>
          <w:p w:rsidR="009F2070" w:rsidRDefault="009F2070" w:rsidP="00A42917">
            <w:pPr>
              <w:spacing w:line="0" w:lineRule="atLeast"/>
              <w:jc w:val="center"/>
              <w:rPr>
                <w:b/>
                <w:w w:val="98"/>
                <w:sz w:val="22"/>
              </w:rPr>
            </w:pPr>
            <w:r>
              <w:rPr>
                <w:b/>
                <w:w w:val="98"/>
                <w:sz w:val="22"/>
              </w:rPr>
              <w:t>S.NO</w:t>
            </w:r>
          </w:p>
        </w:tc>
        <w:tc>
          <w:tcPr>
            <w:tcW w:w="120" w:type="dxa"/>
            <w:tcBorders>
              <w:right w:val="single" w:sz="8" w:space="0" w:color="auto"/>
            </w:tcBorders>
            <w:shd w:val="clear" w:color="auto" w:fill="BFBFBF"/>
            <w:vAlign w:val="bottom"/>
          </w:tcPr>
          <w:p w:rsidR="009F2070" w:rsidRDefault="009F2070" w:rsidP="00A42917">
            <w:pPr>
              <w:spacing w:line="0" w:lineRule="atLeast"/>
              <w:rPr>
                <w:sz w:val="21"/>
              </w:rPr>
            </w:pPr>
          </w:p>
        </w:tc>
        <w:tc>
          <w:tcPr>
            <w:tcW w:w="100" w:type="dxa"/>
            <w:shd w:val="clear" w:color="auto" w:fill="BFBFBF"/>
            <w:vAlign w:val="bottom"/>
          </w:tcPr>
          <w:p w:rsidR="009F2070" w:rsidRDefault="009F2070" w:rsidP="00A42917">
            <w:pPr>
              <w:spacing w:line="0" w:lineRule="atLeast"/>
              <w:rPr>
                <w:sz w:val="21"/>
              </w:rPr>
            </w:pPr>
          </w:p>
        </w:tc>
        <w:tc>
          <w:tcPr>
            <w:tcW w:w="1340" w:type="dxa"/>
            <w:vMerge w:val="restart"/>
            <w:shd w:val="clear" w:color="auto" w:fill="BFBFBF"/>
            <w:vAlign w:val="bottom"/>
          </w:tcPr>
          <w:p w:rsidR="009F2070" w:rsidRDefault="009F2070" w:rsidP="00A42917">
            <w:pPr>
              <w:spacing w:line="0" w:lineRule="atLeast"/>
              <w:jc w:val="center"/>
              <w:rPr>
                <w:b/>
                <w:sz w:val="22"/>
                <w:highlight w:val="lightGray"/>
              </w:rPr>
            </w:pPr>
            <w:r>
              <w:rPr>
                <w:b/>
                <w:sz w:val="22"/>
                <w:highlight w:val="lightGray"/>
              </w:rPr>
              <w:t>SEMESTER</w:t>
            </w:r>
          </w:p>
        </w:tc>
        <w:tc>
          <w:tcPr>
            <w:tcW w:w="120" w:type="dxa"/>
            <w:tcBorders>
              <w:right w:val="single" w:sz="8" w:space="0" w:color="auto"/>
            </w:tcBorders>
            <w:shd w:val="clear" w:color="auto" w:fill="BFBFBF"/>
            <w:vAlign w:val="bottom"/>
          </w:tcPr>
          <w:p w:rsidR="009F2070" w:rsidRDefault="009F2070" w:rsidP="00A42917">
            <w:pPr>
              <w:spacing w:line="0" w:lineRule="atLeast"/>
              <w:rPr>
                <w:sz w:val="21"/>
              </w:rPr>
            </w:pPr>
          </w:p>
        </w:tc>
        <w:tc>
          <w:tcPr>
            <w:tcW w:w="100" w:type="dxa"/>
            <w:shd w:val="clear" w:color="auto" w:fill="BFBFBF"/>
            <w:vAlign w:val="bottom"/>
          </w:tcPr>
          <w:p w:rsidR="009F2070" w:rsidRDefault="009F2070" w:rsidP="00A42917">
            <w:pPr>
              <w:spacing w:line="0" w:lineRule="atLeast"/>
              <w:rPr>
                <w:sz w:val="21"/>
              </w:rPr>
            </w:pPr>
          </w:p>
        </w:tc>
        <w:tc>
          <w:tcPr>
            <w:tcW w:w="4040" w:type="dxa"/>
            <w:vMerge w:val="restart"/>
            <w:shd w:val="clear" w:color="auto" w:fill="BFBFBF"/>
            <w:vAlign w:val="bottom"/>
          </w:tcPr>
          <w:p w:rsidR="009F2070" w:rsidRDefault="009F2070" w:rsidP="00A42917">
            <w:pPr>
              <w:spacing w:line="0" w:lineRule="atLeast"/>
              <w:ind w:left="1260"/>
              <w:rPr>
                <w:b/>
                <w:sz w:val="22"/>
              </w:rPr>
            </w:pPr>
            <w:r>
              <w:rPr>
                <w:b/>
                <w:sz w:val="22"/>
              </w:rPr>
              <w:t>COURSE TITLE</w:t>
            </w:r>
          </w:p>
        </w:tc>
        <w:tc>
          <w:tcPr>
            <w:tcW w:w="260" w:type="dxa"/>
            <w:tcBorders>
              <w:right w:val="single" w:sz="8" w:space="0" w:color="auto"/>
            </w:tcBorders>
            <w:shd w:val="clear" w:color="auto" w:fill="BFBFBF"/>
            <w:vAlign w:val="bottom"/>
          </w:tcPr>
          <w:p w:rsidR="009F2070" w:rsidRDefault="009F2070" w:rsidP="00A42917">
            <w:pPr>
              <w:spacing w:line="0" w:lineRule="atLeast"/>
              <w:rPr>
                <w:sz w:val="21"/>
              </w:rPr>
            </w:pPr>
          </w:p>
        </w:tc>
        <w:tc>
          <w:tcPr>
            <w:tcW w:w="100" w:type="dxa"/>
            <w:shd w:val="clear" w:color="auto" w:fill="BFBFBF"/>
            <w:vAlign w:val="bottom"/>
          </w:tcPr>
          <w:p w:rsidR="009F2070" w:rsidRDefault="009F2070" w:rsidP="00A42917">
            <w:pPr>
              <w:spacing w:line="0" w:lineRule="atLeast"/>
              <w:rPr>
                <w:sz w:val="21"/>
              </w:rPr>
            </w:pPr>
          </w:p>
        </w:tc>
        <w:tc>
          <w:tcPr>
            <w:tcW w:w="1460" w:type="dxa"/>
            <w:shd w:val="clear" w:color="auto" w:fill="BFBFBF"/>
            <w:vAlign w:val="bottom"/>
          </w:tcPr>
          <w:p w:rsidR="009F2070" w:rsidRDefault="009F2070" w:rsidP="00A42917">
            <w:pPr>
              <w:spacing w:line="242" w:lineRule="exact"/>
              <w:jc w:val="center"/>
              <w:rPr>
                <w:b/>
                <w:w w:val="98"/>
                <w:sz w:val="22"/>
              </w:rPr>
            </w:pPr>
            <w:r>
              <w:rPr>
                <w:b/>
                <w:w w:val="98"/>
                <w:sz w:val="22"/>
              </w:rPr>
              <w:t>COURSE</w:t>
            </w:r>
          </w:p>
        </w:tc>
        <w:tc>
          <w:tcPr>
            <w:tcW w:w="120" w:type="dxa"/>
            <w:tcBorders>
              <w:right w:val="single" w:sz="8" w:space="0" w:color="auto"/>
            </w:tcBorders>
            <w:shd w:val="clear" w:color="auto" w:fill="BFBFBF"/>
            <w:vAlign w:val="bottom"/>
          </w:tcPr>
          <w:p w:rsidR="009F2070" w:rsidRDefault="009F2070" w:rsidP="00A42917">
            <w:pPr>
              <w:spacing w:line="0" w:lineRule="atLeast"/>
              <w:rPr>
                <w:sz w:val="21"/>
              </w:rPr>
            </w:pPr>
          </w:p>
        </w:tc>
        <w:tc>
          <w:tcPr>
            <w:tcW w:w="100" w:type="dxa"/>
            <w:shd w:val="clear" w:color="auto" w:fill="BFBFBF"/>
            <w:vAlign w:val="bottom"/>
          </w:tcPr>
          <w:p w:rsidR="009F2070" w:rsidRDefault="009F2070" w:rsidP="00A42917">
            <w:pPr>
              <w:spacing w:line="0" w:lineRule="atLeast"/>
              <w:rPr>
                <w:sz w:val="21"/>
              </w:rPr>
            </w:pPr>
          </w:p>
        </w:tc>
        <w:tc>
          <w:tcPr>
            <w:tcW w:w="1160" w:type="dxa"/>
            <w:shd w:val="clear" w:color="auto" w:fill="BFBFBF"/>
            <w:vAlign w:val="bottom"/>
          </w:tcPr>
          <w:p w:rsidR="009F2070" w:rsidRDefault="009F2070" w:rsidP="00A42917">
            <w:pPr>
              <w:spacing w:line="242" w:lineRule="exact"/>
              <w:jc w:val="center"/>
              <w:rPr>
                <w:b/>
                <w:sz w:val="22"/>
              </w:rPr>
            </w:pPr>
            <w:r>
              <w:rPr>
                <w:b/>
                <w:sz w:val="22"/>
              </w:rPr>
              <w:t>CREDIT</w:t>
            </w:r>
          </w:p>
        </w:tc>
        <w:tc>
          <w:tcPr>
            <w:tcW w:w="140" w:type="dxa"/>
            <w:tcBorders>
              <w:right w:val="single" w:sz="8" w:space="0" w:color="auto"/>
            </w:tcBorders>
            <w:shd w:val="clear" w:color="auto" w:fill="BFBFBF"/>
            <w:vAlign w:val="bottom"/>
          </w:tcPr>
          <w:p w:rsidR="009F2070" w:rsidRDefault="009F2070" w:rsidP="00A42917">
            <w:pPr>
              <w:spacing w:line="0" w:lineRule="atLeast"/>
              <w:rPr>
                <w:sz w:val="21"/>
              </w:rPr>
            </w:pPr>
          </w:p>
        </w:tc>
      </w:tr>
      <w:tr w:rsidR="009F2070" w:rsidTr="00A42917">
        <w:trPr>
          <w:trHeight w:val="125"/>
        </w:trPr>
        <w:tc>
          <w:tcPr>
            <w:tcW w:w="120" w:type="dxa"/>
            <w:tcBorders>
              <w:left w:val="single" w:sz="8" w:space="0" w:color="auto"/>
            </w:tcBorders>
            <w:shd w:val="clear" w:color="auto" w:fill="BFBFBF"/>
            <w:vAlign w:val="bottom"/>
          </w:tcPr>
          <w:p w:rsidR="009F2070" w:rsidRDefault="009F2070" w:rsidP="00A42917">
            <w:pPr>
              <w:spacing w:line="0" w:lineRule="atLeast"/>
              <w:rPr>
                <w:sz w:val="10"/>
              </w:rPr>
            </w:pPr>
          </w:p>
        </w:tc>
        <w:tc>
          <w:tcPr>
            <w:tcW w:w="660" w:type="dxa"/>
            <w:vMerge/>
            <w:shd w:val="clear" w:color="auto" w:fill="BFBFBF"/>
            <w:vAlign w:val="bottom"/>
          </w:tcPr>
          <w:p w:rsidR="009F2070" w:rsidRDefault="009F2070" w:rsidP="00A42917">
            <w:pPr>
              <w:spacing w:line="0" w:lineRule="atLeast"/>
              <w:rPr>
                <w:sz w:val="10"/>
              </w:rPr>
            </w:pPr>
          </w:p>
        </w:tc>
        <w:tc>
          <w:tcPr>
            <w:tcW w:w="12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1340" w:type="dxa"/>
            <w:vMerge/>
            <w:shd w:val="clear" w:color="auto" w:fill="BFBFBF"/>
            <w:vAlign w:val="bottom"/>
          </w:tcPr>
          <w:p w:rsidR="009F2070" w:rsidRDefault="009F2070" w:rsidP="00A42917">
            <w:pPr>
              <w:spacing w:line="0" w:lineRule="atLeast"/>
              <w:rPr>
                <w:sz w:val="10"/>
              </w:rPr>
            </w:pPr>
          </w:p>
        </w:tc>
        <w:tc>
          <w:tcPr>
            <w:tcW w:w="12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4040" w:type="dxa"/>
            <w:vMerge/>
            <w:shd w:val="clear" w:color="auto" w:fill="BFBFBF"/>
            <w:vAlign w:val="bottom"/>
          </w:tcPr>
          <w:p w:rsidR="009F2070" w:rsidRDefault="009F2070" w:rsidP="00A42917">
            <w:pPr>
              <w:spacing w:line="0" w:lineRule="atLeast"/>
              <w:rPr>
                <w:sz w:val="10"/>
              </w:rPr>
            </w:pPr>
          </w:p>
        </w:tc>
        <w:tc>
          <w:tcPr>
            <w:tcW w:w="26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1460" w:type="dxa"/>
            <w:vMerge w:val="restart"/>
            <w:shd w:val="clear" w:color="auto" w:fill="BFBFBF"/>
            <w:vAlign w:val="bottom"/>
          </w:tcPr>
          <w:p w:rsidR="009F2070" w:rsidRDefault="009F2070" w:rsidP="00A42917">
            <w:pPr>
              <w:spacing w:line="0" w:lineRule="atLeast"/>
              <w:jc w:val="center"/>
              <w:rPr>
                <w:b/>
                <w:sz w:val="22"/>
              </w:rPr>
            </w:pPr>
            <w:r>
              <w:rPr>
                <w:b/>
                <w:sz w:val="22"/>
              </w:rPr>
              <w:t>CODE</w:t>
            </w:r>
          </w:p>
        </w:tc>
        <w:tc>
          <w:tcPr>
            <w:tcW w:w="12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1160" w:type="dxa"/>
            <w:vMerge w:val="restart"/>
            <w:shd w:val="clear" w:color="auto" w:fill="BFBFBF"/>
            <w:vAlign w:val="bottom"/>
          </w:tcPr>
          <w:p w:rsidR="009F2070" w:rsidRDefault="009F2070" w:rsidP="00A42917">
            <w:pPr>
              <w:spacing w:line="0" w:lineRule="atLeast"/>
              <w:jc w:val="center"/>
              <w:rPr>
                <w:b/>
                <w:w w:val="99"/>
                <w:sz w:val="22"/>
              </w:rPr>
            </w:pPr>
            <w:r>
              <w:rPr>
                <w:b/>
                <w:w w:val="99"/>
                <w:sz w:val="22"/>
              </w:rPr>
              <w:t>HOURS</w:t>
            </w:r>
          </w:p>
        </w:tc>
        <w:tc>
          <w:tcPr>
            <w:tcW w:w="140" w:type="dxa"/>
            <w:tcBorders>
              <w:right w:val="single" w:sz="8" w:space="0" w:color="auto"/>
            </w:tcBorders>
            <w:shd w:val="clear" w:color="auto" w:fill="BFBFBF"/>
            <w:vAlign w:val="bottom"/>
          </w:tcPr>
          <w:p w:rsidR="009F2070" w:rsidRDefault="009F2070" w:rsidP="00A42917">
            <w:pPr>
              <w:spacing w:line="0" w:lineRule="atLeast"/>
              <w:rPr>
                <w:sz w:val="10"/>
              </w:rPr>
            </w:pPr>
          </w:p>
        </w:tc>
      </w:tr>
      <w:tr w:rsidR="009F2070" w:rsidTr="00A42917">
        <w:trPr>
          <w:trHeight w:val="128"/>
        </w:trPr>
        <w:tc>
          <w:tcPr>
            <w:tcW w:w="120" w:type="dxa"/>
            <w:tcBorders>
              <w:left w:val="single" w:sz="8" w:space="0" w:color="auto"/>
              <w:bottom w:val="single" w:sz="8" w:space="0" w:color="auto"/>
            </w:tcBorders>
            <w:shd w:val="clear" w:color="auto" w:fill="BFBFBF"/>
            <w:vAlign w:val="bottom"/>
          </w:tcPr>
          <w:p w:rsidR="009F2070" w:rsidRDefault="009F2070" w:rsidP="00A42917">
            <w:pPr>
              <w:spacing w:line="0" w:lineRule="atLeast"/>
              <w:rPr>
                <w:sz w:val="11"/>
              </w:rPr>
            </w:pPr>
          </w:p>
        </w:tc>
        <w:tc>
          <w:tcPr>
            <w:tcW w:w="66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2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c>
          <w:tcPr>
            <w:tcW w:w="10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34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2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c>
          <w:tcPr>
            <w:tcW w:w="10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404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26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c>
          <w:tcPr>
            <w:tcW w:w="10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460" w:type="dxa"/>
            <w:vMerge/>
            <w:tcBorders>
              <w:bottom w:val="single" w:sz="8" w:space="0" w:color="auto"/>
            </w:tcBorders>
            <w:shd w:val="clear" w:color="auto" w:fill="BFBFBF"/>
            <w:vAlign w:val="bottom"/>
          </w:tcPr>
          <w:p w:rsidR="009F2070" w:rsidRDefault="009F2070" w:rsidP="00A42917">
            <w:pPr>
              <w:spacing w:line="0" w:lineRule="atLeast"/>
              <w:rPr>
                <w:sz w:val="11"/>
              </w:rPr>
            </w:pPr>
          </w:p>
        </w:tc>
        <w:tc>
          <w:tcPr>
            <w:tcW w:w="12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c>
          <w:tcPr>
            <w:tcW w:w="10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160" w:type="dxa"/>
            <w:vMerge/>
            <w:tcBorders>
              <w:bottom w:val="single" w:sz="8" w:space="0" w:color="auto"/>
            </w:tcBorders>
            <w:shd w:val="clear" w:color="auto" w:fill="BFBFBF"/>
            <w:vAlign w:val="bottom"/>
          </w:tcPr>
          <w:p w:rsidR="009F2070" w:rsidRDefault="009F2070" w:rsidP="00A42917">
            <w:pPr>
              <w:spacing w:line="0" w:lineRule="atLeast"/>
              <w:rPr>
                <w:sz w:val="11"/>
              </w:rPr>
            </w:pPr>
          </w:p>
        </w:tc>
        <w:tc>
          <w:tcPr>
            <w:tcW w:w="14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r>
      <w:tr w:rsidR="009F2070" w:rsidTr="00A42917">
        <w:trPr>
          <w:trHeight w:val="257"/>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36.</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340" w:type="dxa"/>
            <w:shd w:val="clear" w:color="auto" w:fill="auto"/>
            <w:vAlign w:val="bottom"/>
          </w:tcPr>
          <w:p w:rsidR="009F2070" w:rsidRDefault="009F2070" w:rsidP="00A42917">
            <w:pPr>
              <w:spacing w:line="0" w:lineRule="atLeast"/>
              <w:rPr>
                <w:sz w:val="2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4040" w:type="dxa"/>
            <w:shd w:val="clear" w:color="auto" w:fill="auto"/>
            <w:vAlign w:val="bottom"/>
          </w:tcPr>
          <w:p w:rsidR="009F2070" w:rsidRDefault="009F2070" w:rsidP="00A42917">
            <w:pPr>
              <w:spacing w:line="0" w:lineRule="atLeast"/>
              <w:rPr>
                <w:sz w:val="22"/>
              </w:rPr>
            </w:pPr>
            <w:r>
              <w:rPr>
                <w:sz w:val="22"/>
              </w:rPr>
              <w:t>Demography</w:t>
            </w:r>
          </w:p>
        </w:tc>
        <w:tc>
          <w:tcPr>
            <w:tcW w:w="26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671</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31"/>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340" w:type="dxa"/>
            <w:shd w:val="clear" w:color="auto" w:fill="auto"/>
            <w:vAlign w:val="bottom"/>
          </w:tcPr>
          <w:p w:rsidR="009F2070" w:rsidRDefault="009F2070" w:rsidP="00A42917">
            <w:pPr>
              <w:spacing w:line="0" w:lineRule="atLeast"/>
              <w:rPr>
                <w:sz w:val="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7"/>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37.</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340" w:type="dxa"/>
            <w:shd w:val="clear" w:color="auto" w:fill="auto"/>
            <w:vAlign w:val="bottom"/>
          </w:tcPr>
          <w:p w:rsidR="009F2070" w:rsidRDefault="009F2070" w:rsidP="00A42917">
            <w:pPr>
              <w:spacing w:line="0" w:lineRule="atLeast"/>
              <w:rPr>
                <w:sz w:val="2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4040" w:type="dxa"/>
            <w:shd w:val="clear" w:color="auto" w:fill="auto"/>
            <w:vAlign w:val="bottom"/>
          </w:tcPr>
          <w:p w:rsidR="009F2070" w:rsidRDefault="009F2070" w:rsidP="00A42917">
            <w:pPr>
              <w:spacing w:line="0" w:lineRule="atLeast"/>
              <w:rPr>
                <w:sz w:val="22"/>
              </w:rPr>
            </w:pPr>
            <w:r>
              <w:rPr>
                <w:sz w:val="22"/>
              </w:rPr>
              <w:t>Operational Research</w:t>
            </w:r>
          </w:p>
        </w:tc>
        <w:tc>
          <w:tcPr>
            <w:tcW w:w="26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672</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8"/>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460" w:type="dxa"/>
            <w:gridSpan w:val="2"/>
            <w:vMerge w:val="restart"/>
            <w:tcBorders>
              <w:right w:val="single" w:sz="8" w:space="0" w:color="auto"/>
            </w:tcBorders>
            <w:shd w:val="clear" w:color="auto" w:fill="auto"/>
            <w:vAlign w:val="bottom"/>
          </w:tcPr>
          <w:p w:rsidR="009F2070" w:rsidRDefault="009F2070" w:rsidP="00A42917">
            <w:pPr>
              <w:spacing w:line="336" w:lineRule="exact"/>
              <w:ind w:right="140"/>
              <w:jc w:val="center"/>
              <w:rPr>
                <w:b/>
                <w:w w:val="98"/>
                <w:sz w:val="13"/>
              </w:rPr>
            </w:pPr>
            <w:r>
              <w:rPr>
                <w:b/>
                <w:w w:val="98"/>
                <w:sz w:val="38"/>
                <w:vertAlign w:val="subscript"/>
              </w:rPr>
              <w:t>7</w:t>
            </w:r>
            <w:r w:rsidRPr="009F2070">
              <w:rPr>
                <w:b/>
                <w:w w:val="98"/>
                <w:sz w:val="13"/>
                <w:vertAlign w:val="superscript"/>
              </w:rPr>
              <w:t>th</w:t>
            </w: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87"/>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38.</w:t>
            </w: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pPr>
          </w:p>
        </w:tc>
        <w:tc>
          <w:tcPr>
            <w:tcW w:w="100" w:type="dxa"/>
            <w:shd w:val="clear" w:color="auto" w:fill="auto"/>
            <w:vAlign w:val="bottom"/>
          </w:tcPr>
          <w:p w:rsidR="009F2070" w:rsidRDefault="009F2070" w:rsidP="00A42917">
            <w:pPr>
              <w:spacing w:line="0" w:lineRule="atLeast"/>
            </w:pPr>
          </w:p>
        </w:tc>
        <w:tc>
          <w:tcPr>
            <w:tcW w:w="1460" w:type="dxa"/>
            <w:gridSpan w:val="2"/>
            <w:vMerge/>
            <w:tcBorders>
              <w:right w:val="single" w:sz="8" w:space="0" w:color="auto"/>
            </w:tcBorders>
            <w:shd w:val="clear" w:color="auto" w:fill="auto"/>
            <w:vAlign w:val="bottom"/>
          </w:tcPr>
          <w:p w:rsidR="009F2070" w:rsidRDefault="009F2070" w:rsidP="00A42917">
            <w:pPr>
              <w:spacing w:line="0" w:lineRule="atLeast"/>
            </w:pPr>
          </w:p>
        </w:tc>
        <w:tc>
          <w:tcPr>
            <w:tcW w:w="100" w:type="dxa"/>
            <w:tcBorders>
              <w:bottom w:val="single" w:sz="8" w:space="0" w:color="auto"/>
            </w:tcBorders>
            <w:shd w:val="clear" w:color="auto" w:fill="auto"/>
            <w:vAlign w:val="bottom"/>
          </w:tcPr>
          <w:p w:rsidR="009F2070" w:rsidRDefault="009F2070" w:rsidP="00A42917">
            <w:pPr>
              <w:spacing w:line="0" w:lineRule="atLeast"/>
            </w:pPr>
          </w:p>
        </w:tc>
        <w:tc>
          <w:tcPr>
            <w:tcW w:w="4040" w:type="dxa"/>
            <w:tcBorders>
              <w:bottom w:val="single" w:sz="8" w:space="0" w:color="auto"/>
            </w:tcBorders>
            <w:shd w:val="clear" w:color="auto" w:fill="auto"/>
            <w:vAlign w:val="bottom"/>
          </w:tcPr>
          <w:p w:rsidR="009F2070" w:rsidRDefault="009F2070" w:rsidP="00A42917">
            <w:pPr>
              <w:spacing w:line="0" w:lineRule="atLeast"/>
              <w:rPr>
                <w:sz w:val="22"/>
              </w:rPr>
            </w:pPr>
            <w:r>
              <w:rPr>
                <w:sz w:val="22"/>
              </w:rPr>
              <w:t>Industrial Economics</w:t>
            </w: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pPr>
          </w:p>
        </w:tc>
        <w:tc>
          <w:tcPr>
            <w:tcW w:w="100" w:type="dxa"/>
            <w:tcBorders>
              <w:bottom w:val="single" w:sz="8" w:space="0" w:color="auto"/>
            </w:tcBorders>
            <w:shd w:val="clear" w:color="auto" w:fill="auto"/>
            <w:vAlign w:val="bottom"/>
          </w:tcPr>
          <w:p w:rsidR="009F2070" w:rsidRDefault="009F2070" w:rsidP="00A42917">
            <w:pPr>
              <w:spacing w:line="0" w:lineRule="atLeast"/>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673</w:t>
            </w:r>
          </w:p>
        </w:tc>
        <w:tc>
          <w:tcPr>
            <w:tcW w:w="1260" w:type="dxa"/>
            <w:gridSpan w:val="2"/>
            <w:tcBorders>
              <w:bottom w:val="single" w:sz="8" w:space="0" w:color="auto"/>
            </w:tcBorders>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39.</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340" w:type="dxa"/>
            <w:shd w:val="clear" w:color="auto" w:fill="auto"/>
            <w:vAlign w:val="bottom"/>
          </w:tcPr>
          <w:p w:rsidR="009F2070" w:rsidRDefault="009F2070" w:rsidP="00A42917">
            <w:pPr>
              <w:spacing w:line="0" w:lineRule="atLeast"/>
              <w:rPr>
                <w:sz w:val="2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4040" w:type="dxa"/>
            <w:shd w:val="clear" w:color="auto" w:fill="auto"/>
            <w:vAlign w:val="bottom"/>
          </w:tcPr>
          <w:p w:rsidR="009F2070" w:rsidRDefault="009F2070" w:rsidP="00A42917">
            <w:pPr>
              <w:spacing w:line="0" w:lineRule="atLeast"/>
              <w:rPr>
                <w:sz w:val="22"/>
              </w:rPr>
            </w:pPr>
            <w:r>
              <w:rPr>
                <w:sz w:val="22"/>
              </w:rPr>
              <w:t>History of Economic Thoughts</w:t>
            </w:r>
          </w:p>
        </w:tc>
        <w:tc>
          <w:tcPr>
            <w:tcW w:w="26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674</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8"/>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340" w:type="dxa"/>
            <w:shd w:val="clear" w:color="auto" w:fill="auto"/>
            <w:vAlign w:val="bottom"/>
          </w:tcPr>
          <w:p w:rsidR="009F2070" w:rsidRDefault="009F2070" w:rsidP="00A42917">
            <w:pPr>
              <w:spacing w:line="0" w:lineRule="atLeast"/>
              <w:rPr>
                <w:sz w:val="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40.</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340" w:type="dxa"/>
            <w:shd w:val="clear" w:color="auto" w:fill="auto"/>
            <w:vAlign w:val="bottom"/>
          </w:tcPr>
          <w:p w:rsidR="009F2070" w:rsidRDefault="009F2070" w:rsidP="00A42917">
            <w:pPr>
              <w:spacing w:line="0" w:lineRule="atLeast"/>
              <w:rPr>
                <w:sz w:val="2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4040" w:type="dxa"/>
            <w:shd w:val="clear" w:color="auto" w:fill="auto"/>
            <w:vAlign w:val="bottom"/>
          </w:tcPr>
          <w:p w:rsidR="009F2070" w:rsidRDefault="009F2070" w:rsidP="00A42917">
            <w:pPr>
              <w:spacing w:line="0" w:lineRule="atLeast"/>
              <w:rPr>
                <w:sz w:val="22"/>
              </w:rPr>
            </w:pPr>
            <w:r>
              <w:rPr>
                <w:sz w:val="22"/>
              </w:rPr>
              <w:t>Financial Institutions &amp; Markets</w:t>
            </w:r>
          </w:p>
        </w:tc>
        <w:tc>
          <w:tcPr>
            <w:tcW w:w="26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675</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31"/>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3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680" w:type="dxa"/>
            <w:gridSpan w:val="3"/>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40"/>
        </w:trPr>
        <w:tc>
          <w:tcPr>
            <w:tcW w:w="120" w:type="dxa"/>
            <w:tcBorders>
              <w:left w:val="single" w:sz="8" w:space="0" w:color="auto"/>
            </w:tcBorders>
            <w:shd w:val="clear" w:color="auto" w:fill="auto"/>
            <w:vAlign w:val="bottom"/>
          </w:tcPr>
          <w:p w:rsidR="009F2070" w:rsidRDefault="009F2070" w:rsidP="00A42917">
            <w:pPr>
              <w:spacing w:line="0" w:lineRule="atLeast"/>
            </w:pPr>
          </w:p>
        </w:tc>
        <w:tc>
          <w:tcPr>
            <w:tcW w:w="660" w:type="dxa"/>
            <w:shd w:val="clear" w:color="auto" w:fill="auto"/>
            <w:vAlign w:val="bottom"/>
          </w:tcPr>
          <w:p w:rsidR="009F2070" w:rsidRDefault="009F2070" w:rsidP="00A42917">
            <w:pPr>
              <w:spacing w:line="0" w:lineRule="atLeast"/>
            </w:pPr>
          </w:p>
        </w:tc>
        <w:tc>
          <w:tcPr>
            <w:tcW w:w="120" w:type="dxa"/>
            <w:shd w:val="clear" w:color="auto" w:fill="auto"/>
            <w:vAlign w:val="bottom"/>
          </w:tcPr>
          <w:p w:rsidR="009F2070" w:rsidRDefault="009F2070" w:rsidP="00A42917">
            <w:pPr>
              <w:spacing w:line="0" w:lineRule="atLeast"/>
            </w:pPr>
          </w:p>
        </w:tc>
        <w:tc>
          <w:tcPr>
            <w:tcW w:w="100" w:type="dxa"/>
            <w:shd w:val="clear" w:color="auto" w:fill="auto"/>
            <w:vAlign w:val="bottom"/>
          </w:tcPr>
          <w:p w:rsidR="009F2070" w:rsidRDefault="009F2070" w:rsidP="00A42917">
            <w:pPr>
              <w:spacing w:line="0" w:lineRule="atLeast"/>
            </w:pPr>
          </w:p>
        </w:tc>
        <w:tc>
          <w:tcPr>
            <w:tcW w:w="1340" w:type="dxa"/>
            <w:shd w:val="clear" w:color="auto" w:fill="auto"/>
            <w:vAlign w:val="bottom"/>
          </w:tcPr>
          <w:p w:rsidR="009F2070" w:rsidRDefault="009F2070" w:rsidP="00A42917">
            <w:pPr>
              <w:spacing w:line="0" w:lineRule="atLeast"/>
            </w:pPr>
          </w:p>
        </w:tc>
        <w:tc>
          <w:tcPr>
            <w:tcW w:w="120" w:type="dxa"/>
            <w:shd w:val="clear" w:color="auto" w:fill="auto"/>
            <w:vAlign w:val="bottom"/>
          </w:tcPr>
          <w:p w:rsidR="009F2070" w:rsidRDefault="009F2070" w:rsidP="00A42917">
            <w:pPr>
              <w:spacing w:line="0" w:lineRule="atLeast"/>
            </w:pPr>
          </w:p>
        </w:tc>
        <w:tc>
          <w:tcPr>
            <w:tcW w:w="100" w:type="dxa"/>
            <w:shd w:val="clear" w:color="auto" w:fill="auto"/>
            <w:vAlign w:val="bottom"/>
          </w:tcPr>
          <w:p w:rsidR="009F2070" w:rsidRDefault="009F2070" w:rsidP="00A42917">
            <w:pPr>
              <w:spacing w:line="0" w:lineRule="atLeast"/>
            </w:pPr>
          </w:p>
        </w:tc>
        <w:tc>
          <w:tcPr>
            <w:tcW w:w="4040" w:type="dxa"/>
            <w:shd w:val="clear" w:color="auto" w:fill="auto"/>
            <w:vAlign w:val="bottom"/>
          </w:tcPr>
          <w:p w:rsidR="009F2070" w:rsidRDefault="009F2070" w:rsidP="00A42917">
            <w:pPr>
              <w:spacing w:line="0" w:lineRule="atLeast"/>
            </w:pPr>
          </w:p>
        </w:tc>
        <w:tc>
          <w:tcPr>
            <w:tcW w:w="1940" w:type="dxa"/>
            <w:gridSpan w:val="4"/>
            <w:tcBorders>
              <w:right w:val="single" w:sz="8" w:space="0" w:color="auto"/>
            </w:tcBorders>
            <w:shd w:val="clear" w:color="auto" w:fill="auto"/>
            <w:vAlign w:val="bottom"/>
          </w:tcPr>
          <w:p w:rsidR="009F2070" w:rsidRDefault="009F2070" w:rsidP="00A42917">
            <w:pPr>
              <w:spacing w:line="240" w:lineRule="exact"/>
              <w:ind w:left="20"/>
              <w:rPr>
                <w:b/>
                <w:sz w:val="22"/>
              </w:rPr>
            </w:pPr>
            <w:r>
              <w:rPr>
                <w:b/>
                <w:sz w:val="22"/>
              </w:rPr>
              <w:t>Total Credit Hours</w:t>
            </w:r>
          </w:p>
        </w:tc>
        <w:tc>
          <w:tcPr>
            <w:tcW w:w="1260" w:type="dxa"/>
            <w:gridSpan w:val="2"/>
            <w:shd w:val="clear" w:color="auto" w:fill="auto"/>
            <w:vAlign w:val="bottom"/>
          </w:tcPr>
          <w:p w:rsidR="009F2070" w:rsidRDefault="009F2070" w:rsidP="00A42917">
            <w:pPr>
              <w:spacing w:line="240" w:lineRule="exact"/>
              <w:ind w:right="350"/>
              <w:jc w:val="right"/>
              <w:rPr>
                <w:b/>
                <w:sz w:val="22"/>
              </w:rPr>
            </w:pPr>
            <w:r>
              <w:rPr>
                <w:b/>
                <w:sz w:val="22"/>
              </w:rPr>
              <w:t>16</w:t>
            </w:r>
          </w:p>
        </w:tc>
        <w:tc>
          <w:tcPr>
            <w:tcW w:w="140" w:type="dxa"/>
            <w:tcBorders>
              <w:right w:val="single" w:sz="8" w:space="0" w:color="auto"/>
            </w:tcBorders>
            <w:shd w:val="clear" w:color="auto" w:fill="auto"/>
            <w:vAlign w:val="bottom"/>
          </w:tcPr>
          <w:p w:rsidR="009F2070" w:rsidRDefault="009F2070" w:rsidP="00A42917">
            <w:pPr>
              <w:spacing w:line="0" w:lineRule="atLeast"/>
            </w:pPr>
          </w:p>
        </w:tc>
      </w:tr>
      <w:tr w:rsidR="009F2070" w:rsidTr="00A42917">
        <w:trPr>
          <w:trHeight w:val="45"/>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3"/>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2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34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2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3"/>
              </w:rPr>
            </w:pPr>
          </w:p>
        </w:tc>
        <w:tc>
          <w:tcPr>
            <w:tcW w:w="26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30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3"/>
              </w:rPr>
            </w:pPr>
          </w:p>
        </w:tc>
      </w:tr>
      <w:tr w:rsidR="009F2070" w:rsidTr="00A42917">
        <w:trPr>
          <w:trHeight w:val="242"/>
        </w:trPr>
        <w:tc>
          <w:tcPr>
            <w:tcW w:w="120" w:type="dxa"/>
            <w:tcBorders>
              <w:left w:val="single" w:sz="8" w:space="0" w:color="auto"/>
            </w:tcBorders>
            <w:shd w:val="clear" w:color="auto" w:fill="BFBFBF"/>
            <w:vAlign w:val="bottom"/>
          </w:tcPr>
          <w:p w:rsidR="009F2070" w:rsidRDefault="009F2070" w:rsidP="00A42917">
            <w:pPr>
              <w:spacing w:line="0" w:lineRule="atLeast"/>
              <w:rPr>
                <w:sz w:val="21"/>
              </w:rPr>
            </w:pPr>
          </w:p>
        </w:tc>
        <w:tc>
          <w:tcPr>
            <w:tcW w:w="660" w:type="dxa"/>
            <w:vMerge w:val="restart"/>
            <w:shd w:val="clear" w:color="auto" w:fill="BFBFBF"/>
            <w:vAlign w:val="bottom"/>
          </w:tcPr>
          <w:p w:rsidR="009F2070" w:rsidRDefault="009F2070" w:rsidP="00A42917">
            <w:pPr>
              <w:spacing w:line="0" w:lineRule="atLeast"/>
              <w:jc w:val="center"/>
              <w:rPr>
                <w:b/>
                <w:w w:val="98"/>
                <w:sz w:val="22"/>
              </w:rPr>
            </w:pPr>
            <w:r>
              <w:rPr>
                <w:b/>
                <w:w w:val="98"/>
                <w:sz w:val="22"/>
              </w:rPr>
              <w:t>S.NO</w:t>
            </w:r>
          </w:p>
        </w:tc>
        <w:tc>
          <w:tcPr>
            <w:tcW w:w="120" w:type="dxa"/>
            <w:tcBorders>
              <w:right w:val="single" w:sz="8" w:space="0" w:color="auto"/>
            </w:tcBorders>
            <w:shd w:val="clear" w:color="auto" w:fill="BFBFBF"/>
            <w:vAlign w:val="bottom"/>
          </w:tcPr>
          <w:p w:rsidR="009F2070" w:rsidRDefault="009F2070" w:rsidP="00A42917">
            <w:pPr>
              <w:spacing w:line="0" w:lineRule="atLeast"/>
              <w:rPr>
                <w:sz w:val="21"/>
              </w:rPr>
            </w:pPr>
          </w:p>
        </w:tc>
        <w:tc>
          <w:tcPr>
            <w:tcW w:w="100" w:type="dxa"/>
            <w:shd w:val="clear" w:color="auto" w:fill="BFBFBF"/>
            <w:vAlign w:val="bottom"/>
          </w:tcPr>
          <w:p w:rsidR="009F2070" w:rsidRDefault="009F2070" w:rsidP="00A42917">
            <w:pPr>
              <w:spacing w:line="0" w:lineRule="atLeast"/>
              <w:rPr>
                <w:sz w:val="21"/>
              </w:rPr>
            </w:pPr>
          </w:p>
        </w:tc>
        <w:tc>
          <w:tcPr>
            <w:tcW w:w="1340" w:type="dxa"/>
            <w:vMerge w:val="restart"/>
            <w:shd w:val="clear" w:color="auto" w:fill="BFBFBF"/>
            <w:vAlign w:val="bottom"/>
          </w:tcPr>
          <w:p w:rsidR="009F2070" w:rsidRDefault="009F2070" w:rsidP="00A42917">
            <w:pPr>
              <w:spacing w:line="0" w:lineRule="atLeast"/>
              <w:jc w:val="center"/>
              <w:rPr>
                <w:b/>
                <w:sz w:val="22"/>
                <w:highlight w:val="lightGray"/>
              </w:rPr>
            </w:pPr>
            <w:r>
              <w:rPr>
                <w:b/>
                <w:sz w:val="22"/>
                <w:highlight w:val="lightGray"/>
              </w:rPr>
              <w:t>SEMESTER</w:t>
            </w:r>
          </w:p>
        </w:tc>
        <w:tc>
          <w:tcPr>
            <w:tcW w:w="120" w:type="dxa"/>
            <w:tcBorders>
              <w:right w:val="single" w:sz="8" w:space="0" w:color="auto"/>
            </w:tcBorders>
            <w:shd w:val="clear" w:color="auto" w:fill="BFBFBF"/>
            <w:vAlign w:val="bottom"/>
          </w:tcPr>
          <w:p w:rsidR="009F2070" w:rsidRDefault="009F2070" w:rsidP="00A42917">
            <w:pPr>
              <w:spacing w:line="0" w:lineRule="atLeast"/>
              <w:rPr>
                <w:sz w:val="21"/>
              </w:rPr>
            </w:pPr>
          </w:p>
        </w:tc>
        <w:tc>
          <w:tcPr>
            <w:tcW w:w="100" w:type="dxa"/>
            <w:shd w:val="clear" w:color="auto" w:fill="BFBFBF"/>
            <w:vAlign w:val="bottom"/>
          </w:tcPr>
          <w:p w:rsidR="009F2070" w:rsidRDefault="009F2070" w:rsidP="00A42917">
            <w:pPr>
              <w:spacing w:line="0" w:lineRule="atLeast"/>
              <w:rPr>
                <w:sz w:val="21"/>
              </w:rPr>
            </w:pPr>
          </w:p>
        </w:tc>
        <w:tc>
          <w:tcPr>
            <w:tcW w:w="4040" w:type="dxa"/>
            <w:vMerge w:val="restart"/>
            <w:shd w:val="clear" w:color="auto" w:fill="BFBFBF"/>
            <w:vAlign w:val="bottom"/>
          </w:tcPr>
          <w:p w:rsidR="009F2070" w:rsidRDefault="009F2070" w:rsidP="00A42917">
            <w:pPr>
              <w:spacing w:line="0" w:lineRule="atLeast"/>
              <w:ind w:left="1260"/>
              <w:rPr>
                <w:b/>
                <w:sz w:val="22"/>
              </w:rPr>
            </w:pPr>
            <w:r>
              <w:rPr>
                <w:b/>
                <w:sz w:val="22"/>
              </w:rPr>
              <w:t>COURSE TITLE</w:t>
            </w:r>
          </w:p>
        </w:tc>
        <w:tc>
          <w:tcPr>
            <w:tcW w:w="260" w:type="dxa"/>
            <w:tcBorders>
              <w:right w:val="single" w:sz="8" w:space="0" w:color="auto"/>
            </w:tcBorders>
            <w:shd w:val="clear" w:color="auto" w:fill="BFBFBF"/>
            <w:vAlign w:val="bottom"/>
          </w:tcPr>
          <w:p w:rsidR="009F2070" w:rsidRDefault="009F2070" w:rsidP="00A42917">
            <w:pPr>
              <w:spacing w:line="0" w:lineRule="atLeast"/>
              <w:rPr>
                <w:sz w:val="21"/>
              </w:rPr>
            </w:pPr>
          </w:p>
        </w:tc>
        <w:tc>
          <w:tcPr>
            <w:tcW w:w="100" w:type="dxa"/>
            <w:shd w:val="clear" w:color="auto" w:fill="BFBFBF"/>
            <w:vAlign w:val="bottom"/>
          </w:tcPr>
          <w:p w:rsidR="009F2070" w:rsidRDefault="009F2070" w:rsidP="00A42917">
            <w:pPr>
              <w:spacing w:line="0" w:lineRule="atLeast"/>
              <w:rPr>
                <w:sz w:val="21"/>
              </w:rPr>
            </w:pPr>
          </w:p>
        </w:tc>
        <w:tc>
          <w:tcPr>
            <w:tcW w:w="1460" w:type="dxa"/>
            <w:shd w:val="clear" w:color="auto" w:fill="BFBFBF"/>
            <w:vAlign w:val="bottom"/>
          </w:tcPr>
          <w:p w:rsidR="009F2070" w:rsidRDefault="009F2070" w:rsidP="00A42917">
            <w:pPr>
              <w:spacing w:line="242" w:lineRule="exact"/>
              <w:jc w:val="center"/>
              <w:rPr>
                <w:b/>
                <w:w w:val="98"/>
                <w:sz w:val="22"/>
              </w:rPr>
            </w:pPr>
            <w:r>
              <w:rPr>
                <w:b/>
                <w:w w:val="98"/>
                <w:sz w:val="22"/>
              </w:rPr>
              <w:t>COURSE</w:t>
            </w:r>
          </w:p>
        </w:tc>
        <w:tc>
          <w:tcPr>
            <w:tcW w:w="120" w:type="dxa"/>
            <w:tcBorders>
              <w:right w:val="single" w:sz="8" w:space="0" w:color="auto"/>
            </w:tcBorders>
            <w:shd w:val="clear" w:color="auto" w:fill="BFBFBF"/>
            <w:vAlign w:val="bottom"/>
          </w:tcPr>
          <w:p w:rsidR="009F2070" w:rsidRDefault="009F2070" w:rsidP="00A42917">
            <w:pPr>
              <w:spacing w:line="0" w:lineRule="atLeast"/>
              <w:rPr>
                <w:sz w:val="21"/>
              </w:rPr>
            </w:pPr>
          </w:p>
        </w:tc>
        <w:tc>
          <w:tcPr>
            <w:tcW w:w="100" w:type="dxa"/>
            <w:shd w:val="clear" w:color="auto" w:fill="BFBFBF"/>
            <w:vAlign w:val="bottom"/>
          </w:tcPr>
          <w:p w:rsidR="009F2070" w:rsidRDefault="009F2070" w:rsidP="00A42917">
            <w:pPr>
              <w:spacing w:line="0" w:lineRule="atLeast"/>
              <w:rPr>
                <w:sz w:val="21"/>
              </w:rPr>
            </w:pPr>
          </w:p>
        </w:tc>
        <w:tc>
          <w:tcPr>
            <w:tcW w:w="1160" w:type="dxa"/>
            <w:shd w:val="clear" w:color="auto" w:fill="BFBFBF"/>
            <w:vAlign w:val="bottom"/>
          </w:tcPr>
          <w:p w:rsidR="009F2070" w:rsidRDefault="009F2070" w:rsidP="00A42917">
            <w:pPr>
              <w:spacing w:line="242" w:lineRule="exact"/>
              <w:jc w:val="center"/>
              <w:rPr>
                <w:b/>
                <w:sz w:val="22"/>
              </w:rPr>
            </w:pPr>
            <w:r>
              <w:rPr>
                <w:b/>
                <w:sz w:val="22"/>
              </w:rPr>
              <w:t>CREDIT</w:t>
            </w:r>
          </w:p>
        </w:tc>
        <w:tc>
          <w:tcPr>
            <w:tcW w:w="140" w:type="dxa"/>
            <w:tcBorders>
              <w:right w:val="single" w:sz="8" w:space="0" w:color="auto"/>
            </w:tcBorders>
            <w:shd w:val="clear" w:color="auto" w:fill="BFBFBF"/>
            <w:vAlign w:val="bottom"/>
          </w:tcPr>
          <w:p w:rsidR="009F2070" w:rsidRDefault="009F2070" w:rsidP="00A42917">
            <w:pPr>
              <w:spacing w:line="0" w:lineRule="atLeast"/>
              <w:rPr>
                <w:sz w:val="21"/>
              </w:rPr>
            </w:pPr>
          </w:p>
        </w:tc>
      </w:tr>
      <w:tr w:rsidR="009F2070" w:rsidTr="00A42917">
        <w:trPr>
          <w:trHeight w:val="125"/>
        </w:trPr>
        <w:tc>
          <w:tcPr>
            <w:tcW w:w="120" w:type="dxa"/>
            <w:tcBorders>
              <w:left w:val="single" w:sz="8" w:space="0" w:color="auto"/>
            </w:tcBorders>
            <w:shd w:val="clear" w:color="auto" w:fill="BFBFBF"/>
            <w:vAlign w:val="bottom"/>
          </w:tcPr>
          <w:p w:rsidR="009F2070" w:rsidRDefault="009F2070" w:rsidP="00A42917">
            <w:pPr>
              <w:spacing w:line="0" w:lineRule="atLeast"/>
              <w:rPr>
                <w:sz w:val="10"/>
              </w:rPr>
            </w:pPr>
          </w:p>
        </w:tc>
        <w:tc>
          <w:tcPr>
            <w:tcW w:w="660" w:type="dxa"/>
            <w:vMerge/>
            <w:shd w:val="clear" w:color="auto" w:fill="BFBFBF"/>
            <w:vAlign w:val="bottom"/>
          </w:tcPr>
          <w:p w:rsidR="009F2070" w:rsidRDefault="009F2070" w:rsidP="00A42917">
            <w:pPr>
              <w:spacing w:line="0" w:lineRule="atLeast"/>
              <w:rPr>
                <w:sz w:val="10"/>
              </w:rPr>
            </w:pPr>
          </w:p>
        </w:tc>
        <w:tc>
          <w:tcPr>
            <w:tcW w:w="12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1340" w:type="dxa"/>
            <w:vMerge/>
            <w:shd w:val="clear" w:color="auto" w:fill="BFBFBF"/>
            <w:vAlign w:val="bottom"/>
          </w:tcPr>
          <w:p w:rsidR="009F2070" w:rsidRDefault="009F2070" w:rsidP="00A42917">
            <w:pPr>
              <w:spacing w:line="0" w:lineRule="atLeast"/>
              <w:rPr>
                <w:sz w:val="10"/>
              </w:rPr>
            </w:pPr>
          </w:p>
        </w:tc>
        <w:tc>
          <w:tcPr>
            <w:tcW w:w="12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4040" w:type="dxa"/>
            <w:vMerge/>
            <w:shd w:val="clear" w:color="auto" w:fill="BFBFBF"/>
            <w:vAlign w:val="bottom"/>
          </w:tcPr>
          <w:p w:rsidR="009F2070" w:rsidRDefault="009F2070" w:rsidP="00A42917">
            <w:pPr>
              <w:spacing w:line="0" w:lineRule="atLeast"/>
              <w:rPr>
                <w:sz w:val="10"/>
              </w:rPr>
            </w:pPr>
          </w:p>
        </w:tc>
        <w:tc>
          <w:tcPr>
            <w:tcW w:w="26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1460" w:type="dxa"/>
            <w:vMerge w:val="restart"/>
            <w:shd w:val="clear" w:color="auto" w:fill="BFBFBF"/>
            <w:vAlign w:val="bottom"/>
          </w:tcPr>
          <w:p w:rsidR="009F2070" w:rsidRDefault="009F2070" w:rsidP="00A42917">
            <w:pPr>
              <w:spacing w:line="0" w:lineRule="atLeast"/>
              <w:jc w:val="center"/>
              <w:rPr>
                <w:b/>
                <w:sz w:val="22"/>
              </w:rPr>
            </w:pPr>
            <w:r>
              <w:rPr>
                <w:b/>
                <w:sz w:val="22"/>
              </w:rPr>
              <w:t>CODE</w:t>
            </w:r>
          </w:p>
        </w:tc>
        <w:tc>
          <w:tcPr>
            <w:tcW w:w="120" w:type="dxa"/>
            <w:tcBorders>
              <w:right w:val="single" w:sz="8" w:space="0" w:color="auto"/>
            </w:tcBorders>
            <w:shd w:val="clear" w:color="auto" w:fill="BFBFBF"/>
            <w:vAlign w:val="bottom"/>
          </w:tcPr>
          <w:p w:rsidR="009F2070" w:rsidRDefault="009F2070" w:rsidP="00A42917">
            <w:pPr>
              <w:spacing w:line="0" w:lineRule="atLeast"/>
              <w:rPr>
                <w:sz w:val="10"/>
              </w:rPr>
            </w:pPr>
          </w:p>
        </w:tc>
        <w:tc>
          <w:tcPr>
            <w:tcW w:w="100" w:type="dxa"/>
            <w:shd w:val="clear" w:color="auto" w:fill="BFBFBF"/>
            <w:vAlign w:val="bottom"/>
          </w:tcPr>
          <w:p w:rsidR="009F2070" w:rsidRDefault="009F2070" w:rsidP="00A42917">
            <w:pPr>
              <w:spacing w:line="0" w:lineRule="atLeast"/>
              <w:rPr>
                <w:sz w:val="10"/>
              </w:rPr>
            </w:pPr>
          </w:p>
        </w:tc>
        <w:tc>
          <w:tcPr>
            <w:tcW w:w="1160" w:type="dxa"/>
            <w:vMerge w:val="restart"/>
            <w:shd w:val="clear" w:color="auto" w:fill="BFBFBF"/>
            <w:vAlign w:val="bottom"/>
          </w:tcPr>
          <w:p w:rsidR="009F2070" w:rsidRDefault="009F2070" w:rsidP="00A42917">
            <w:pPr>
              <w:spacing w:line="0" w:lineRule="atLeast"/>
              <w:jc w:val="center"/>
              <w:rPr>
                <w:b/>
                <w:w w:val="99"/>
                <w:sz w:val="22"/>
              </w:rPr>
            </w:pPr>
            <w:r>
              <w:rPr>
                <w:b/>
                <w:w w:val="99"/>
                <w:sz w:val="22"/>
              </w:rPr>
              <w:t>HOURS</w:t>
            </w:r>
          </w:p>
        </w:tc>
        <w:tc>
          <w:tcPr>
            <w:tcW w:w="140" w:type="dxa"/>
            <w:tcBorders>
              <w:right w:val="single" w:sz="8" w:space="0" w:color="auto"/>
            </w:tcBorders>
            <w:shd w:val="clear" w:color="auto" w:fill="BFBFBF"/>
            <w:vAlign w:val="bottom"/>
          </w:tcPr>
          <w:p w:rsidR="009F2070" w:rsidRDefault="009F2070" w:rsidP="00A42917">
            <w:pPr>
              <w:spacing w:line="0" w:lineRule="atLeast"/>
              <w:rPr>
                <w:sz w:val="10"/>
              </w:rPr>
            </w:pPr>
          </w:p>
        </w:tc>
      </w:tr>
      <w:tr w:rsidR="009F2070" w:rsidTr="00A42917">
        <w:trPr>
          <w:trHeight w:val="128"/>
        </w:trPr>
        <w:tc>
          <w:tcPr>
            <w:tcW w:w="120" w:type="dxa"/>
            <w:tcBorders>
              <w:left w:val="single" w:sz="8" w:space="0" w:color="auto"/>
              <w:bottom w:val="single" w:sz="8" w:space="0" w:color="auto"/>
            </w:tcBorders>
            <w:shd w:val="clear" w:color="auto" w:fill="BFBFBF"/>
            <w:vAlign w:val="bottom"/>
          </w:tcPr>
          <w:p w:rsidR="009F2070" w:rsidRDefault="009F2070" w:rsidP="00A42917">
            <w:pPr>
              <w:spacing w:line="0" w:lineRule="atLeast"/>
              <w:rPr>
                <w:sz w:val="11"/>
              </w:rPr>
            </w:pPr>
          </w:p>
        </w:tc>
        <w:tc>
          <w:tcPr>
            <w:tcW w:w="66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2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c>
          <w:tcPr>
            <w:tcW w:w="10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34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2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c>
          <w:tcPr>
            <w:tcW w:w="10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404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26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c>
          <w:tcPr>
            <w:tcW w:w="10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460" w:type="dxa"/>
            <w:vMerge/>
            <w:tcBorders>
              <w:bottom w:val="single" w:sz="8" w:space="0" w:color="auto"/>
            </w:tcBorders>
            <w:shd w:val="clear" w:color="auto" w:fill="BFBFBF"/>
            <w:vAlign w:val="bottom"/>
          </w:tcPr>
          <w:p w:rsidR="009F2070" w:rsidRDefault="009F2070" w:rsidP="00A42917">
            <w:pPr>
              <w:spacing w:line="0" w:lineRule="atLeast"/>
              <w:rPr>
                <w:sz w:val="11"/>
              </w:rPr>
            </w:pPr>
          </w:p>
        </w:tc>
        <w:tc>
          <w:tcPr>
            <w:tcW w:w="12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c>
          <w:tcPr>
            <w:tcW w:w="100" w:type="dxa"/>
            <w:tcBorders>
              <w:bottom w:val="single" w:sz="8" w:space="0" w:color="auto"/>
            </w:tcBorders>
            <w:shd w:val="clear" w:color="auto" w:fill="BFBFBF"/>
            <w:vAlign w:val="bottom"/>
          </w:tcPr>
          <w:p w:rsidR="009F2070" w:rsidRDefault="009F2070" w:rsidP="00A42917">
            <w:pPr>
              <w:spacing w:line="0" w:lineRule="atLeast"/>
              <w:rPr>
                <w:sz w:val="11"/>
              </w:rPr>
            </w:pPr>
          </w:p>
        </w:tc>
        <w:tc>
          <w:tcPr>
            <w:tcW w:w="1160" w:type="dxa"/>
            <w:vMerge/>
            <w:tcBorders>
              <w:bottom w:val="single" w:sz="8" w:space="0" w:color="auto"/>
            </w:tcBorders>
            <w:shd w:val="clear" w:color="auto" w:fill="BFBFBF"/>
            <w:vAlign w:val="bottom"/>
          </w:tcPr>
          <w:p w:rsidR="009F2070" w:rsidRDefault="009F2070" w:rsidP="00A42917">
            <w:pPr>
              <w:spacing w:line="0" w:lineRule="atLeast"/>
              <w:rPr>
                <w:sz w:val="11"/>
              </w:rPr>
            </w:pPr>
          </w:p>
        </w:tc>
        <w:tc>
          <w:tcPr>
            <w:tcW w:w="140" w:type="dxa"/>
            <w:tcBorders>
              <w:bottom w:val="single" w:sz="8" w:space="0" w:color="auto"/>
              <w:right w:val="single" w:sz="8" w:space="0" w:color="auto"/>
            </w:tcBorders>
            <w:shd w:val="clear" w:color="auto" w:fill="BFBFBF"/>
            <w:vAlign w:val="bottom"/>
          </w:tcPr>
          <w:p w:rsidR="009F2070" w:rsidRDefault="009F2070" w:rsidP="00A42917">
            <w:pPr>
              <w:spacing w:line="0" w:lineRule="atLeast"/>
              <w:rPr>
                <w:sz w:val="11"/>
              </w:rPr>
            </w:pPr>
          </w:p>
        </w:tc>
      </w:tr>
      <w:tr w:rsidR="009F2070" w:rsidTr="00A42917">
        <w:trPr>
          <w:trHeight w:val="257"/>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41.</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340" w:type="dxa"/>
            <w:shd w:val="clear" w:color="auto" w:fill="auto"/>
            <w:vAlign w:val="bottom"/>
          </w:tcPr>
          <w:p w:rsidR="009F2070" w:rsidRDefault="009F2070" w:rsidP="00A42917">
            <w:pPr>
              <w:spacing w:line="0" w:lineRule="atLeast"/>
              <w:rPr>
                <w:sz w:val="2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4040" w:type="dxa"/>
            <w:shd w:val="clear" w:color="auto" w:fill="auto"/>
            <w:vAlign w:val="bottom"/>
          </w:tcPr>
          <w:p w:rsidR="009F2070" w:rsidRDefault="009F2070" w:rsidP="00A42917">
            <w:pPr>
              <w:spacing w:line="0" w:lineRule="atLeast"/>
              <w:rPr>
                <w:sz w:val="22"/>
              </w:rPr>
            </w:pPr>
            <w:r>
              <w:rPr>
                <w:sz w:val="22"/>
              </w:rPr>
              <w:t>Applied Economics</w:t>
            </w:r>
          </w:p>
        </w:tc>
        <w:tc>
          <w:tcPr>
            <w:tcW w:w="26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681</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31"/>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340" w:type="dxa"/>
            <w:shd w:val="clear" w:color="auto" w:fill="auto"/>
            <w:vAlign w:val="bottom"/>
          </w:tcPr>
          <w:p w:rsidR="009F2070" w:rsidRDefault="009F2070" w:rsidP="00A42917">
            <w:pPr>
              <w:spacing w:line="0" w:lineRule="atLeast"/>
              <w:rPr>
                <w:sz w:val="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42.</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340" w:type="dxa"/>
            <w:shd w:val="clear" w:color="auto" w:fill="auto"/>
            <w:vAlign w:val="bottom"/>
          </w:tcPr>
          <w:p w:rsidR="009F2070" w:rsidRDefault="009F2070" w:rsidP="00A42917">
            <w:pPr>
              <w:spacing w:line="0" w:lineRule="atLeast"/>
              <w:rPr>
                <w:sz w:val="2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4040" w:type="dxa"/>
            <w:shd w:val="clear" w:color="auto" w:fill="auto"/>
            <w:vAlign w:val="bottom"/>
          </w:tcPr>
          <w:p w:rsidR="009F2070" w:rsidRDefault="009F2070" w:rsidP="00A42917">
            <w:pPr>
              <w:spacing w:line="0" w:lineRule="atLeast"/>
              <w:rPr>
                <w:sz w:val="22"/>
              </w:rPr>
            </w:pPr>
            <w:r>
              <w:rPr>
                <w:sz w:val="22"/>
              </w:rPr>
              <w:t>Islamic Economics</w:t>
            </w:r>
          </w:p>
        </w:tc>
        <w:tc>
          <w:tcPr>
            <w:tcW w:w="26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682</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8"/>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340" w:type="dxa"/>
            <w:shd w:val="clear" w:color="auto" w:fill="auto"/>
            <w:vAlign w:val="bottom"/>
          </w:tcPr>
          <w:p w:rsidR="009F2070" w:rsidRDefault="009F2070" w:rsidP="00A42917">
            <w:pPr>
              <w:spacing w:line="0" w:lineRule="atLeast"/>
              <w:rPr>
                <w:sz w:val="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56"/>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43.</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460" w:type="dxa"/>
            <w:gridSpan w:val="2"/>
            <w:vMerge w:val="restart"/>
            <w:tcBorders>
              <w:right w:val="single" w:sz="8" w:space="0" w:color="auto"/>
            </w:tcBorders>
            <w:shd w:val="clear" w:color="auto" w:fill="auto"/>
            <w:vAlign w:val="bottom"/>
          </w:tcPr>
          <w:p w:rsidR="009F2070" w:rsidRDefault="009F2070" w:rsidP="00A42917">
            <w:pPr>
              <w:spacing w:line="516" w:lineRule="exact"/>
              <w:ind w:right="140"/>
              <w:jc w:val="center"/>
              <w:rPr>
                <w:b/>
                <w:w w:val="87"/>
                <w:sz w:val="17"/>
              </w:rPr>
            </w:pPr>
            <w:r>
              <w:rPr>
                <w:b/>
                <w:w w:val="87"/>
                <w:sz w:val="51"/>
                <w:vertAlign w:val="subscript"/>
              </w:rPr>
              <w:t>8</w:t>
            </w:r>
            <w:r w:rsidRPr="009F2070">
              <w:rPr>
                <w:b/>
                <w:w w:val="87"/>
                <w:sz w:val="17"/>
                <w:vertAlign w:val="superscript"/>
              </w:rPr>
              <w:t>th</w:t>
            </w:r>
          </w:p>
        </w:tc>
        <w:tc>
          <w:tcPr>
            <w:tcW w:w="100" w:type="dxa"/>
            <w:shd w:val="clear" w:color="auto" w:fill="auto"/>
            <w:vAlign w:val="bottom"/>
          </w:tcPr>
          <w:p w:rsidR="009F2070" w:rsidRDefault="009F2070" w:rsidP="00A42917">
            <w:pPr>
              <w:spacing w:line="0" w:lineRule="atLeast"/>
              <w:rPr>
                <w:sz w:val="22"/>
              </w:rPr>
            </w:pPr>
          </w:p>
        </w:tc>
        <w:tc>
          <w:tcPr>
            <w:tcW w:w="4040" w:type="dxa"/>
            <w:shd w:val="clear" w:color="auto" w:fill="auto"/>
            <w:vAlign w:val="bottom"/>
          </w:tcPr>
          <w:p w:rsidR="009F2070" w:rsidRDefault="009F2070" w:rsidP="00A42917">
            <w:pPr>
              <w:spacing w:line="0" w:lineRule="atLeast"/>
              <w:rPr>
                <w:sz w:val="22"/>
              </w:rPr>
            </w:pPr>
            <w:r>
              <w:rPr>
                <w:sz w:val="22"/>
              </w:rPr>
              <w:t>Project Appraisal and Investment Decisions</w:t>
            </w:r>
          </w:p>
        </w:tc>
        <w:tc>
          <w:tcPr>
            <w:tcW w:w="26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580" w:type="dxa"/>
            <w:gridSpan w:val="2"/>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683</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31"/>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460" w:type="dxa"/>
            <w:gridSpan w:val="2"/>
            <w:vMerge/>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4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1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10"/>
        </w:trPr>
        <w:tc>
          <w:tcPr>
            <w:tcW w:w="780" w:type="dxa"/>
            <w:gridSpan w:val="2"/>
            <w:vMerge w:val="restart"/>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44.</w:t>
            </w:r>
          </w:p>
        </w:tc>
        <w:tc>
          <w:tcPr>
            <w:tcW w:w="120" w:type="dxa"/>
            <w:tcBorders>
              <w:right w:val="single" w:sz="8" w:space="0" w:color="auto"/>
            </w:tcBorders>
            <w:shd w:val="clear" w:color="auto" w:fill="auto"/>
            <w:vAlign w:val="bottom"/>
          </w:tcPr>
          <w:p w:rsidR="009F2070" w:rsidRDefault="009F2070" w:rsidP="00A42917">
            <w:pPr>
              <w:spacing w:line="0" w:lineRule="atLeast"/>
              <w:rPr>
                <w:sz w:val="18"/>
              </w:rPr>
            </w:pPr>
          </w:p>
        </w:tc>
        <w:tc>
          <w:tcPr>
            <w:tcW w:w="100" w:type="dxa"/>
            <w:shd w:val="clear" w:color="auto" w:fill="auto"/>
            <w:vAlign w:val="bottom"/>
          </w:tcPr>
          <w:p w:rsidR="009F2070" w:rsidRDefault="009F2070" w:rsidP="00A42917">
            <w:pPr>
              <w:spacing w:line="0" w:lineRule="atLeast"/>
              <w:rPr>
                <w:sz w:val="18"/>
              </w:rPr>
            </w:pPr>
          </w:p>
        </w:tc>
        <w:tc>
          <w:tcPr>
            <w:tcW w:w="1460" w:type="dxa"/>
            <w:gridSpan w:val="2"/>
            <w:vMerge/>
            <w:tcBorders>
              <w:right w:val="single" w:sz="8" w:space="0" w:color="auto"/>
            </w:tcBorders>
            <w:shd w:val="clear" w:color="auto" w:fill="auto"/>
            <w:vAlign w:val="bottom"/>
          </w:tcPr>
          <w:p w:rsidR="009F2070" w:rsidRDefault="009F2070" w:rsidP="00A42917">
            <w:pPr>
              <w:spacing w:line="0" w:lineRule="atLeast"/>
              <w:rPr>
                <w:sz w:val="18"/>
              </w:rPr>
            </w:pPr>
          </w:p>
        </w:tc>
        <w:tc>
          <w:tcPr>
            <w:tcW w:w="100" w:type="dxa"/>
            <w:shd w:val="clear" w:color="auto" w:fill="auto"/>
            <w:vAlign w:val="bottom"/>
          </w:tcPr>
          <w:p w:rsidR="009F2070" w:rsidRDefault="009F2070" w:rsidP="00A42917">
            <w:pPr>
              <w:spacing w:line="0" w:lineRule="atLeast"/>
              <w:rPr>
                <w:sz w:val="18"/>
              </w:rPr>
            </w:pPr>
          </w:p>
        </w:tc>
        <w:tc>
          <w:tcPr>
            <w:tcW w:w="4040" w:type="dxa"/>
            <w:vMerge w:val="restart"/>
            <w:shd w:val="clear" w:color="auto" w:fill="auto"/>
            <w:vAlign w:val="bottom"/>
          </w:tcPr>
          <w:p w:rsidR="009F2070" w:rsidRDefault="009F2070" w:rsidP="00A42917">
            <w:pPr>
              <w:spacing w:line="0" w:lineRule="atLeast"/>
              <w:rPr>
                <w:sz w:val="22"/>
              </w:rPr>
            </w:pPr>
            <w:r>
              <w:rPr>
                <w:sz w:val="22"/>
              </w:rPr>
              <w:t>Major Issues in Pakistan Economy</w:t>
            </w:r>
          </w:p>
        </w:tc>
        <w:tc>
          <w:tcPr>
            <w:tcW w:w="260" w:type="dxa"/>
            <w:tcBorders>
              <w:right w:val="single" w:sz="8" w:space="0" w:color="auto"/>
            </w:tcBorders>
            <w:shd w:val="clear" w:color="auto" w:fill="auto"/>
            <w:vAlign w:val="bottom"/>
          </w:tcPr>
          <w:p w:rsidR="009F2070" w:rsidRDefault="009F2070" w:rsidP="00A42917">
            <w:pPr>
              <w:spacing w:line="0" w:lineRule="atLeast"/>
              <w:rPr>
                <w:sz w:val="18"/>
              </w:rPr>
            </w:pPr>
          </w:p>
        </w:tc>
        <w:tc>
          <w:tcPr>
            <w:tcW w:w="100" w:type="dxa"/>
            <w:shd w:val="clear" w:color="auto" w:fill="auto"/>
            <w:vAlign w:val="bottom"/>
          </w:tcPr>
          <w:p w:rsidR="009F2070" w:rsidRDefault="009F2070" w:rsidP="00A42917">
            <w:pPr>
              <w:spacing w:line="0" w:lineRule="atLeast"/>
              <w:rPr>
                <w:sz w:val="18"/>
              </w:rPr>
            </w:pPr>
          </w:p>
        </w:tc>
        <w:tc>
          <w:tcPr>
            <w:tcW w:w="1580" w:type="dxa"/>
            <w:gridSpan w:val="2"/>
            <w:vMerge w:val="restart"/>
            <w:tcBorders>
              <w:right w:val="single" w:sz="8" w:space="0" w:color="auto"/>
            </w:tcBorders>
            <w:shd w:val="clear" w:color="auto" w:fill="auto"/>
            <w:vAlign w:val="bottom"/>
          </w:tcPr>
          <w:p w:rsidR="009F2070" w:rsidRDefault="009F2070" w:rsidP="00A42917">
            <w:pPr>
              <w:spacing w:line="0" w:lineRule="atLeast"/>
              <w:ind w:right="120"/>
              <w:jc w:val="center"/>
              <w:rPr>
                <w:w w:val="98"/>
                <w:sz w:val="22"/>
              </w:rPr>
            </w:pPr>
            <w:r>
              <w:rPr>
                <w:w w:val="98"/>
                <w:sz w:val="22"/>
              </w:rPr>
              <w:t>EC – 684</w:t>
            </w:r>
          </w:p>
        </w:tc>
        <w:tc>
          <w:tcPr>
            <w:tcW w:w="1260" w:type="dxa"/>
            <w:gridSpan w:val="2"/>
            <w:vMerge w:val="restart"/>
            <w:shd w:val="clear" w:color="auto" w:fill="auto"/>
            <w:vAlign w:val="bottom"/>
          </w:tcPr>
          <w:p w:rsidR="009F2070" w:rsidRDefault="009F2070" w:rsidP="00A42917">
            <w:pPr>
              <w:spacing w:line="0" w:lineRule="atLeast"/>
              <w:ind w:right="350"/>
              <w:jc w:val="right"/>
              <w:rPr>
                <w:sz w:val="22"/>
              </w:rPr>
            </w:pPr>
            <w:r>
              <w:rPr>
                <w:sz w:val="22"/>
              </w:rPr>
              <w:t>3</w:t>
            </w:r>
          </w:p>
        </w:tc>
        <w:tc>
          <w:tcPr>
            <w:tcW w:w="140" w:type="dxa"/>
            <w:tcBorders>
              <w:right w:val="single" w:sz="8" w:space="0" w:color="auto"/>
            </w:tcBorders>
            <w:shd w:val="clear" w:color="auto" w:fill="auto"/>
            <w:vAlign w:val="bottom"/>
          </w:tcPr>
          <w:p w:rsidR="009F2070" w:rsidRDefault="009F2070" w:rsidP="00A42917">
            <w:pPr>
              <w:spacing w:line="0" w:lineRule="atLeast"/>
              <w:rPr>
                <w:sz w:val="18"/>
              </w:rPr>
            </w:pPr>
          </w:p>
        </w:tc>
      </w:tr>
      <w:tr w:rsidR="009F2070" w:rsidTr="00A42917">
        <w:trPr>
          <w:trHeight w:val="46"/>
        </w:trPr>
        <w:tc>
          <w:tcPr>
            <w:tcW w:w="780" w:type="dxa"/>
            <w:gridSpan w:val="2"/>
            <w:vMerge/>
            <w:tcBorders>
              <w:left w:val="single" w:sz="8" w:space="0" w:color="auto"/>
            </w:tcBorders>
            <w:shd w:val="clear" w:color="auto" w:fill="auto"/>
            <w:vAlign w:val="bottom"/>
          </w:tcPr>
          <w:p w:rsidR="009F2070" w:rsidRDefault="009F2070" w:rsidP="00A42917">
            <w:pPr>
              <w:spacing w:line="0" w:lineRule="atLeast"/>
              <w:rPr>
                <w:sz w:val="4"/>
              </w:rPr>
            </w:pPr>
          </w:p>
        </w:tc>
        <w:tc>
          <w:tcPr>
            <w:tcW w:w="12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1340" w:type="dxa"/>
            <w:shd w:val="clear" w:color="auto" w:fill="auto"/>
            <w:vAlign w:val="bottom"/>
          </w:tcPr>
          <w:p w:rsidR="009F2070" w:rsidRDefault="009F2070" w:rsidP="00A42917">
            <w:pPr>
              <w:spacing w:line="0" w:lineRule="atLeast"/>
              <w:rPr>
                <w:sz w:val="4"/>
              </w:rPr>
            </w:pPr>
          </w:p>
        </w:tc>
        <w:tc>
          <w:tcPr>
            <w:tcW w:w="12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4040" w:type="dxa"/>
            <w:vMerge/>
            <w:shd w:val="clear" w:color="auto" w:fill="auto"/>
            <w:vAlign w:val="bottom"/>
          </w:tcPr>
          <w:p w:rsidR="009F2070" w:rsidRDefault="009F2070" w:rsidP="00A42917">
            <w:pPr>
              <w:spacing w:line="0" w:lineRule="atLeast"/>
              <w:rPr>
                <w:sz w:val="4"/>
              </w:rPr>
            </w:pPr>
          </w:p>
        </w:tc>
        <w:tc>
          <w:tcPr>
            <w:tcW w:w="260" w:type="dxa"/>
            <w:tcBorders>
              <w:right w:val="single" w:sz="8" w:space="0" w:color="auto"/>
            </w:tcBorders>
            <w:shd w:val="clear" w:color="auto" w:fill="auto"/>
            <w:vAlign w:val="bottom"/>
          </w:tcPr>
          <w:p w:rsidR="009F2070" w:rsidRDefault="009F2070" w:rsidP="00A42917">
            <w:pPr>
              <w:spacing w:line="0" w:lineRule="atLeast"/>
              <w:rPr>
                <w:sz w:val="4"/>
              </w:rPr>
            </w:pPr>
          </w:p>
        </w:tc>
        <w:tc>
          <w:tcPr>
            <w:tcW w:w="100" w:type="dxa"/>
            <w:shd w:val="clear" w:color="auto" w:fill="auto"/>
            <w:vAlign w:val="bottom"/>
          </w:tcPr>
          <w:p w:rsidR="009F2070" w:rsidRDefault="009F2070" w:rsidP="00A42917">
            <w:pPr>
              <w:spacing w:line="0" w:lineRule="atLeast"/>
              <w:rPr>
                <w:sz w:val="4"/>
              </w:rPr>
            </w:pPr>
          </w:p>
        </w:tc>
        <w:tc>
          <w:tcPr>
            <w:tcW w:w="1580" w:type="dxa"/>
            <w:gridSpan w:val="2"/>
            <w:vMerge/>
            <w:tcBorders>
              <w:right w:val="single" w:sz="8" w:space="0" w:color="auto"/>
            </w:tcBorders>
            <w:shd w:val="clear" w:color="auto" w:fill="auto"/>
            <w:vAlign w:val="bottom"/>
          </w:tcPr>
          <w:p w:rsidR="009F2070" w:rsidRDefault="009F2070" w:rsidP="00A42917">
            <w:pPr>
              <w:spacing w:line="0" w:lineRule="atLeast"/>
              <w:rPr>
                <w:sz w:val="4"/>
              </w:rPr>
            </w:pPr>
          </w:p>
        </w:tc>
        <w:tc>
          <w:tcPr>
            <w:tcW w:w="1260" w:type="dxa"/>
            <w:gridSpan w:val="2"/>
            <w:vMerge/>
            <w:shd w:val="clear" w:color="auto" w:fill="auto"/>
            <w:vAlign w:val="bottom"/>
          </w:tcPr>
          <w:p w:rsidR="009F2070" w:rsidRDefault="009F2070" w:rsidP="00A42917">
            <w:pPr>
              <w:spacing w:line="0" w:lineRule="atLeast"/>
              <w:rPr>
                <w:sz w:val="4"/>
              </w:rPr>
            </w:pPr>
          </w:p>
        </w:tc>
        <w:tc>
          <w:tcPr>
            <w:tcW w:w="140" w:type="dxa"/>
            <w:tcBorders>
              <w:right w:val="single" w:sz="8" w:space="0" w:color="auto"/>
            </w:tcBorders>
            <w:shd w:val="clear" w:color="auto" w:fill="auto"/>
            <w:vAlign w:val="bottom"/>
          </w:tcPr>
          <w:p w:rsidR="009F2070" w:rsidRDefault="009F2070" w:rsidP="00A42917">
            <w:pPr>
              <w:spacing w:line="0" w:lineRule="atLeast"/>
              <w:rPr>
                <w:sz w:val="4"/>
              </w:rPr>
            </w:pPr>
          </w:p>
        </w:tc>
      </w:tr>
      <w:tr w:rsidR="009F2070" w:rsidTr="00A42917">
        <w:trPr>
          <w:trHeight w:val="28"/>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shd w:val="clear" w:color="auto" w:fill="auto"/>
            <w:vAlign w:val="bottom"/>
          </w:tcPr>
          <w:p w:rsidR="009F2070" w:rsidRDefault="009F2070" w:rsidP="00A42917">
            <w:pPr>
              <w:spacing w:line="0" w:lineRule="atLeast"/>
              <w:rPr>
                <w:sz w:val="2"/>
              </w:rPr>
            </w:pPr>
          </w:p>
        </w:tc>
        <w:tc>
          <w:tcPr>
            <w:tcW w:w="1340" w:type="dxa"/>
            <w:shd w:val="clear" w:color="auto" w:fill="auto"/>
            <w:vAlign w:val="bottom"/>
          </w:tcPr>
          <w:p w:rsidR="009F2070" w:rsidRDefault="009F2070" w:rsidP="00A42917">
            <w:pPr>
              <w:spacing w:line="0" w:lineRule="atLeast"/>
              <w:rPr>
                <w:sz w:val="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580" w:type="dxa"/>
            <w:gridSpan w:val="2"/>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86"/>
        </w:trPr>
        <w:tc>
          <w:tcPr>
            <w:tcW w:w="780" w:type="dxa"/>
            <w:gridSpan w:val="2"/>
            <w:tcBorders>
              <w:left w:val="single" w:sz="8" w:space="0" w:color="auto"/>
              <w:bottom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45.</w:t>
            </w: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pPr>
          </w:p>
        </w:tc>
        <w:tc>
          <w:tcPr>
            <w:tcW w:w="100" w:type="dxa"/>
            <w:shd w:val="clear" w:color="auto" w:fill="auto"/>
            <w:vAlign w:val="bottom"/>
          </w:tcPr>
          <w:p w:rsidR="009F2070" w:rsidRDefault="009F2070" w:rsidP="00A42917">
            <w:pPr>
              <w:spacing w:line="0" w:lineRule="atLeast"/>
            </w:pPr>
          </w:p>
        </w:tc>
        <w:tc>
          <w:tcPr>
            <w:tcW w:w="1340" w:type="dxa"/>
            <w:shd w:val="clear" w:color="auto" w:fill="auto"/>
            <w:vAlign w:val="bottom"/>
          </w:tcPr>
          <w:p w:rsidR="009F2070" w:rsidRDefault="009F2070" w:rsidP="00A42917">
            <w:pPr>
              <w:spacing w:line="0" w:lineRule="atLeast"/>
            </w:pPr>
          </w:p>
        </w:tc>
        <w:tc>
          <w:tcPr>
            <w:tcW w:w="120" w:type="dxa"/>
            <w:tcBorders>
              <w:right w:val="single" w:sz="8" w:space="0" w:color="auto"/>
            </w:tcBorders>
            <w:shd w:val="clear" w:color="auto" w:fill="auto"/>
            <w:vAlign w:val="bottom"/>
          </w:tcPr>
          <w:p w:rsidR="009F2070" w:rsidRDefault="009F2070" w:rsidP="00A42917">
            <w:pPr>
              <w:spacing w:line="0" w:lineRule="atLeast"/>
            </w:pPr>
          </w:p>
        </w:tc>
        <w:tc>
          <w:tcPr>
            <w:tcW w:w="100" w:type="dxa"/>
            <w:shd w:val="clear" w:color="auto" w:fill="auto"/>
            <w:vAlign w:val="bottom"/>
          </w:tcPr>
          <w:p w:rsidR="009F2070" w:rsidRDefault="009F2070" w:rsidP="00A42917">
            <w:pPr>
              <w:spacing w:line="0" w:lineRule="atLeast"/>
            </w:pPr>
          </w:p>
        </w:tc>
        <w:tc>
          <w:tcPr>
            <w:tcW w:w="4040" w:type="dxa"/>
            <w:shd w:val="clear" w:color="auto" w:fill="auto"/>
            <w:vAlign w:val="bottom"/>
          </w:tcPr>
          <w:p w:rsidR="009F2070" w:rsidRDefault="009F2070" w:rsidP="00A42917">
            <w:pPr>
              <w:spacing w:line="0" w:lineRule="atLeast"/>
              <w:rPr>
                <w:w w:val="99"/>
                <w:sz w:val="22"/>
              </w:rPr>
            </w:pPr>
            <w:r>
              <w:rPr>
                <w:w w:val="99"/>
                <w:sz w:val="22"/>
              </w:rPr>
              <w:t>Research Project/Two Optional Courses from</w:t>
            </w:r>
          </w:p>
        </w:tc>
        <w:tc>
          <w:tcPr>
            <w:tcW w:w="260" w:type="dxa"/>
            <w:tcBorders>
              <w:right w:val="single" w:sz="8" w:space="0" w:color="auto"/>
            </w:tcBorders>
            <w:shd w:val="clear" w:color="auto" w:fill="auto"/>
            <w:vAlign w:val="bottom"/>
          </w:tcPr>
          <w:p w:rsidR="009F2070" w:rsidRDefault="009F2070" w:rsidP="00A42917">
            <w:pPr>
              <w:spacing w:line="0" w:lineRule="atLeast"/>
            </w:pPr>
          </w:p>
        </w:tc>
        <w:tc>
          <w:tcPr>
            <w:tcW w:w="100" w:type="dxa"/>
            <w:shd w:val="clear" w:color="auto" w:fill="auto"/>
            <w:vAlign w:val="bottom"/>
          </w:tcPr>
          <w:p w:rsidR="009F2070" w:rsidRDefault="009F2070" w:rsidP="00A42917">
            <w:pPr>
              <w:spacing w:line="0" w:lineRule="atLeast"/>
            </w:pPr>
          </w:p>
        </w:tc>
        <w:tc>
          <w:tcPr>
            <w:tcW w:w="1580" w:type="dxa"/>
            <w:gridSpan w:val="2"/>
            <w:tcBorders>
              <w:right w:val="single" w:sz="8" w:space="0" w:color="auto"/>
            </w:tcBorders>
            <w:shd w:val="clear" w:color="auto" w:fill="auto"/>
            <w:vAlign w:val="bottom"/>
          </w:tcPr>
          <w:p w:rsidR="009F2070" w:rsidRDefault="009F2070" w:rsidP="00A42917">
            <w:pPr>
              <w:spacing w:line="242" w:lineRule="exact"/>
              <w:ind w:right="120"/>
              <w:jc w:val="center"/>
              <w:rPr>
                <w:sz w:val="22"/>
              </w:rPr>
            </w:pPr>
            <w:r>
              <w:rPr>
                <w:sz w:val="22"/>
              </w:rPr>
              <w:t>EC –6999</w:t>
            </w:r>
          </w:p>
        </w:tc>
        <w:tc>
          <w:tcPr>
            <w:tcW w:w="1260" w:type="dxa"/>
            <w:gridSpan w:val="2"/>
            <w:shd w:val="clear" w:color="auto" w:fill="auto"/>
            <w:vAlign w:val="bottom"/>
          </w:tcPr>
          <w:p w:rsidR="009F2070" w:rsidRDefault="009F2070" w:rsidP="00A42917">
            <w:pPr>
              <w:spacing w:line="0" w:lineRule="atLeast"/>
              <w:ind w:right="350"/>
              <w:jc w:val="right"/>
              <w:rPr>
                <w:sz w:val="22"/>
              </w:rPr>
            </w:pPr>
            <w:r>
              <w:rPr>
                <w:sz w:val="22"/>
              </w:rPr>
              <w:t>6</w:t>
            </w:r>
          </w:p>
        </w:tc>
        <w:tc>
          <w:tcPr>
            <w:tcW w:w="140" w:type="dxa"/>
            <w:tcBorders>
              <w:right w:val="single" w:sz="8" w:space="0" w:color="auto"/>
            </w:tcBorders>
            <w:shd w:val="clear" w:color="auto" w:fill="auto"/>
            <w:vAlign w:val="bottom"/>
          </w:tcPr>
          <w:p w:rsidR="009F2070" w:rsidRDefault="009F2070" w:rsidP="00A42917">
            <w:pPr>
              <w:spacing w:line="0" w:lineRule="atLeast"/>
            </w:pPr>
          </w:p>
        </w:tc>
      </w:tr>
      <w:tr w:rsidR="009F2070" w:rsidTr="00A42917">
        <w:trPr>
          <w:trHeight w:val="258"/>
        </w:trPr>
        <w:tc>
          <w:tcPr>
            <w:tcW w:w="780" w:type="dxa"/>
            <w:gridSpan w:val="2"/>
            <w:tcBorders>
              <w:left w:val="single" w:sz="8" w:space="0" w:color="auto"/>
            </w:tcBorders>
            <w:shd w:val="clear" w:color="auto" w:fill="auto"/>
            <w:vAlign w:val="bottom"/>
          </w:tcPr>
          <w:p w:rsidR="009F2070" w:rsidRDefault="009F2070" w:rsidP="00A42917">
            <w:pPr>
              <w:spacing w:line="0" w:lineRule="atLeast"/>
              <w:ind w:left="10"/>
              <w:jc w:val="center"/>
              <w:rPr>
                <w:w w:val="94"/>
                <w:sz w:val="22"/>
              </w:rPr>
            </w:pPr>
            <w:r>
              <w:rPr>
                <w:w w:val="94"/>
                <w:sz w:val="22"/>
              </w:rPr>
              <w:t>46.</w:t>
            </w: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340" w:type="dxa"/>
            <w:shd w:val="clear" w:color="auto" w:fill="auto"/>
            <w:vAlign w:val="bottom"/>
          </w:tcPr>
          <w:p w:rsidR="009F2070" w:rsidRDefault="009F2070" w:rsidP="00A42917">
            <w:pPr>
              <w:spacing w:line="0" w:lineRule="atLeast"/>
              <w:rPr>
                <w:sz w:val="2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4040" w:type="dxa"/>
            <w:shd w:val="clear" w:color="auto" w:fill="auto"/>
            <w:vAlign w:val="bottom"/>
          </w:tcPr>
          <w:p w:rsidR="009F2070" w:rsidRDefault="009F2070" w:rsidP="00A42917">
            <w:pPr>
              <w:spacing w:line="232" w:lineRule="exact"/>
              <w:rPr>
                <w:sz w:val="22"/>
              </w:rPr>
            </w:pPr>
            <w:r>
              <w:rPr>
                <w:sz w:val="22"/>
              </w:rPr>
              <w:t>the list given below with its Course Code</w:t>
            </w:r>
          </w:p>
        </w:tc>
        <w:tc>
          <w:tcPr>
            <w:tcW w:w="26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00" w:type="dxa"/>
            <w:shd w:val="clear" w:color="auto" w:fill="auto"/>
            <w:vAlign w:val="bottom"/>
          </w:tcPr>
          <w:p w:rsidR="009F2070" w:rsidRDefault="009F2070" w:rsidP="00A42917">
            <w:pPr>
              <w:spacing w:line="0" w:lineRule="atLeast"/>
              <w:rPr>
                <w:sz w:val="22"/>
              </w:rPr>
            </w:pPr>
          </w:p>
        </w:tc>
        <w:tc>
          <w:tcPr>
            <w:tcW w:w="1460" w:type="dxa"/>
            <w:shd w:val="clear" w:color="auto" w:fill="auto"/>
            <w:vAlign w:val="bottom"/>
          </w:tcPr>
          <w:p w:rsidR="009F2070" w:rsidRDefault="009F2070" w:rsidP="00A42917">
            <w:pPr>
              <w:spacing w:line="0" w:lineRule="atLeast"/>
              <w:rPr>
                <w:sz w:val="22"/>
              </w:rPr>
            </w:pPr>
          </w:p>
        </w:tc>
        <w:tc>
          <w:tcPr>
            <w:tcW w:w="120" w:type="dxa"/>
            <w:tcBorders>
              <w:right w:val="single" w:sz="8" w:space="0" w:color="auto"/>
            </w:tcBorders>
            <w:shd w:val="clear" w:color="auto" w:fill="auto"/>
            <w:vAlign w:val="bottom"/>
          </w:tcPr>
          <w:p w:rsidR="009F2070" w:rsidRDefault="009F2070" w:rsidP="00A42917">
            <w:pPr>
              <w:spacing w:line="0" w:lineRule="atLeast"/>
              <w:rPr>
                <w:sz w:val="22"/>
              </w:rPr>
            </w:pPr>
          </w:p>
        </w:tc>
        <w:tc>
          <w:tcPr>
            <w:tcW w:w="1260" w:type="dxa"/>
            <w:gridSpan w:val="2"/>
            <w:shd w:val="clear" w:color="auto" w:fill="auto"/>
            <w:vAlign w:val="bottom"/>
          </w:tcPr>
          <w:p w:rsidR="009F2070" w:rsidRDefault="009F2070" w:rsidP="00A42917">
            <w:pPr>
              <w:spacing w:line="232" w:lineRule="exact"/>
              <w:ind w:right="170"/>
              <w:jc w:val="right"/>
              <w:rPr>
                <w:sz w:val="22"/>
              </w:rPr>
            </w:pPr>
            <w:r>
              <w:rPr>
                <w:sz w:val="22"/>
              </w:rPr>
              <w:t>(3+3)</w:t>
            </w:r>
          </w:p>
        </w:tc>
        <w:tc>
          <w:tcPr>
            <w:tcW w:w="140" w:type="dxa"/>
            <w:tcBorders>
              <w:right w:val="single" w:sz="8" w:space="0" w:color="auto"/>
            </w:tcBorders>
            <w:shd w:val="clear" w:color="auto" w:fill="auto"/>
            <w:vAlign w:val="bottom"/>
          </w:tcPr>
          <w:p w:rsidR="009F2070" w:rsidRDefault="009F2070" w:rsidP="00A42917">
            <w:pPr>
              <w:spacing w:line="0" w:lineRule="atLeast"/>
              <w:rPr>
                <w:sz w:val="22"/>
              </w:rPr>
            </w:pPr>
          </w:p>
        </w:tc>
      </w:tr>
      <w:tr w:rsidR="009F2070" w:rsidTr="00A42917">
        <w:trPr>
          <w:trHeight w:val="28"/>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2"/>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3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2"/>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2"/>
              </w:rPr>
            </w:pPr>
          </w:p>
        </w:tc>
        <w:tc>
          <w:tcPr>
            <w:tcW w:w="26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680" w:type="dxa"/>
            <w:gridSpan w:val="3"/>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c>
          <w:tcPr>
            <w:tcW w:w="1260" w:type="dxa"/>
            <w:gridSpan w:val="2"/>
            <w:tcBorders>
              <w:bottom w:val="single" w:sz="8" w:space="0" w:color="auto"/>
            </w:tcBorders>
            <w:shd w:val="clear" w:color="auto" w:fill="auto"/>
            <w:vAlign w:val="bottom"/>
          </w:tcPr>
          <w:p w:rsidR="009F2070" w:rsidRDefault="009F2070" w:rsidP="00A42917">
            <w:pPr>
              <w:spacing w:line="0" w:lineRule="atLeast"/>
              <w:rPr>
                <w:sz w:val="2"/>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2"/>
              </w:rPr>
            </w:pPr>
          </w:p>
        </w:tc>
      </w:tr>
      <w:tr w:rsidR="009F2070" w:rsidTr="00A42917">
        <w:trPr>
          <w:trHeight w:val="242"/>
        </w:trPr>
        <w:tc>
          <w:tcPr>
            <w:tcW w:w="120" w:type="dxa"/>
            <w:tcBorders>
              <w:left w:val="single" w:sz="8" w:space="0" w:color="auto"/>
            </w:tcBorders>
            <w:shd w:val="clear" w:color="auto" w:fill="auto"/>
            <w:vAlign w:val="bottom"/>
          </w:tcPr>
          <w:p w:rsidR="009F2070" w:rsidRDefault="009F2070" w:rsidP="00A42917">
            <w:pPr>
              <w:spacing w:line="0" w:lineRule="atLeast"/>
              <w:rPr>
                <w:sz w:val="21"/>
              </w:rPr>
            </w:pPr>
          </w:p>
        </w:tc>
        <w:tc>
          <w:tcPr>
            <w:tcW w:w="660" w:type="dxa"/>
            <w:shd w:val="clear" w:color="auto" w:fill="auto"/>
            <w:vAlign w:val="bottom"/>
          </w:tcPr>
          <w:p w:rsidR="009F2070" w:rsidRDefault="009F2070" w:rsidP="00A42917">
            <w:pPr>
              <w:spacing w:line="0" w:lineRule="atLeast"/>
              <w:rPr>
                <w:sz w:val="21"/>
              </w:rPr>
            </w:pPr>
          </w:p>
        </w:tc>
        <w:tc>
          <w:tcPr>
            <w:tcW w:w="120" w:type="dxa"/>
            <w:shd w:val="clear" w:color="auto" w:fill="auto"/>
            <w:vAlign w:val="bottom"/>
          </w:tcPr>
          <w:p w:rsidR="009F2070" w:rsidRDefault="009F2070" w:rsidP="00A42917">
            <w:pPr>
              <w:spacing w:line="0" w:lineRule="atLeast"/>
              <w:rPr>
                <w:sz w:val="21"/>
              </w:rPr>
            </w:pPr>
          </w:p>
        </w:tc>
        <w:tc>
          <w:tcPr>
            <w:tcW w:w="100" w:type="dxa"/>
            <w:shd w:val="clear" w:color="auto" w:fill="auto"/>
            <w:vAlign w:val="bottom"/>
          </w:tcPr>
          <w:p w:rsidR="009F2070" w:rsidRDefault="009F2070" w:rsidP="00A42917">
            <w:pPr>
              <w:spacing w:line="0" w:lineRule="atLeast"/>
              <w:rPr>
                <w:sz w:val="21"/>
              </w:rPr>
            </w:pPr>
          </w:p>
        </w:tc>
        <w:tc>
          <w:tcPr>
            <w:tcW w:w="1340" w:type="dxa"/>
            <w:shd w:val="clear" w:color="auto" w:fill="auto"/>
            <w:vAlign w:val="bottom"/>
          </w:tcPr>
          <w:p w:rsidR="009F2070" w:rsidRDefault="009F2070" w:rsidP="00A42917">
            <w:pPr>
              <w:spacing w:line="0" w:lineRule="atLeast"/>
              <w:rPr>
                <w:sz w:val="21"/>
              </w:rPr>
            </w:pPr>
          </w:p>
        </w:tc>
        <w:tc>
          <w:tcPr>
            <w:tcW w:w="120" w:type="dxa"/>
            <w:shd w:val="clear" w:color="auto" w:fill="auto"/>
            <w:vAlign w:val="bottom"/>
          </w:tcPr>
          <w:p w:rsidR="009F2070" w:rsidRDefault="009F2070" w:rsidP="00A42917">
            <w:pPr>
              <w:spacing w:line="0" w:lineRule="atLeast"/>
              <w:rPr>
                <w:sz w:val="21"/>
              </w:rPr>
            </w:pPr>
          </w:p>
        </w:tc>
        <w:tc>
          <w:tcPr>
            <w:tcW w:w="100" w:type="dxa"/>
            <w:shd w:val="clear" w:color="auto" w:fill="auto"/>
            <w:vAlign w:val="bottom"/>
          </w:tcPr>
          <w:p w:rsidR="009F2070" w:rsidRDefault="009F2070" w:rsidP="00A42917">
            <w:pPr>
              <w:spacing w:line="0" w:lineRule="atLeast"/>
              <w:rPr>
                <w:sz w:val="21"/>
              </w:rPr>
            </w:pPr>
          </w:p>
        </w:tc>
        <w:tc>
          <w:tcPr>
            <w:tcW w:w="4040" w:type="dxa"/>
            <w:shd w:val="clear" w:color="auto" w:fill="auto"/>
            <w:vAlign w:val="bottom"/>
          </w:tcPr>
          <w:p w:rsidR="009F2070" w:rsidRDefault="009F2070" w:rsidP="00A42917">
            <w:pPr>
              <w:spacing w:line="0" w:lineRule="atLeast"/>
              <w:rPr>
                <w:sz w:val="21"/>
              </w:rPr>
            </w:pPr>
          </w:p>
        </w:tc>
        <w:tc>
          <w:tcPr>
            <w:tcW w:w="1940" w:type="dxa"/>
            <w:gridSpan w:val="4"/>
            <w:tcBorders>
              <w:right w:val="single" w:sz="8" w:space="0" w:color="auto"/>
            </w:tcBorders>
            <w:shd w:val="clear" w:color="auto" w:fill="auto"/>
            <w:vAlign w:val="bottom"/>
          </w:tcPr>
          <w:p w:rsidR="009F2070" w:rsidRDefault="009F2070" w:rsidP="00A42917">
            <w:pPr>
              <w:spacing w:line="242" w:lineRule="exact"/>
              <w:ind w:left="20"/>
              <w:rPr>
                <w:b/>
                <w:sz w:val="22"/>
              </w:rPr>
            </w:pPr>
            <w:r>
              <w:rPr>
                <w:b/>
                <w:sz w:val="22"/>
              </w:rPr>
              <w:t>Total Credit Hours</w:t>
            </w:r>
          </w:p>
        </w:tc>
        <w:tc>
          <w:tcPr>
            <w:tcW w:w="1260" w:type="dxa"/>
            <w:gridSpan w:val="2"/>
            <w:shd w:val="clear" w:color="auto" w:fill="auto"/>
            <w:vAlign w:val="bottom"/>
          </w:tcPr>
          <w:p w:rsidR="009F2070" w:rsidRDefault="009F2070" w:rsidP="00A42917">
            <w:pPr>
              <w:spacing w:line="242" w:lineRule="exact"/>
              <w:ind w:right="350"/>
              <w:jc w:val="right"/>
              <w:rPr>
                <w:b/>
                <w:sz w:val="22"/>
              </w:rPr>
            </w:pPr>
            <w:r>
              <w:rPr>
                <w:b/>
                <w:sz w:val="22"/>
              </w:rPr>
              <w:t>18</w:t>
            </w:r>
          </w:p>
        </w:tc>
        <w:tc>
          <w:tcPr>
            <w:tcW w:w="140" w:type="dxa"/>
            <w:tcBorders>
              <w:right w:val="single" w:sz="8" w:space="0" w:color="auto"/>
            </w:tcBorders>
            <w:shd w:val="clear" w:color="auto" w:fill="auto"/>
            <w:vAlign w:val="bottom"/>
          </w:tcPr>
          <w:p w:rsidR="009F2070" w:rsidRDefault="009F2070" w:rsidP="00A42917">
            <w:pPr>
              <w:spacing w:line="0" w:lineRule="atLeast"/>
              <w:rPr>
                <w:sz w:val="21"/>
              </w:rPr>
            </w:pPr>
          </w:p>
        </w:tc>
      </w:tr>
      <w:tr w:rsidR="009F2070" w:rsidTr="00A42917">
        <w:trPr>
          <w:trHeight w:val="45"/>
        </w:trPr>
        <w:tc>
          <w:tcPr>
            <w:tcW w:w="120" w:type="dxa"/>
            <w:tcBorders>
              <w:left w:val="single" w:sz="8" w:space="0" w:color="auto"/>
              <w:bottom w:val="single" w:sz="8" w:space="0" w:color="auto"/>
            </w:tcBorders>
            <w:shd w:val="clear" w:color="auto" w:fill="auto"/>
            <w:vAlign w:val="bottom"/>
          </w:tcPr>
          <w:p w:rsidR="009F2070" w:rsidRDefault="009F2070" w:rsidP="00A42917">
            <w:pPr>
              <w:spacing w:line="0" w:lineRule="atLeast"/>
              <w:rPr>
                <w:sz w:val="3"/>
              </w:rPr>
            </w:pPr>
          </w:p>
        </w:tc>
        <w:tc>
          <w:tcPr>
            <w:tcW w:w="66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2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34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2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4040" w:type="dxa"/>
            <w:tcBorders>
              <w:bottom w:val="single" w:sz="8" w:space="0" w:color="auto"/>
            </w:tcBorders>
            <w:shd w:val="clear" w:color="auto" w:fill="auto"/>
            <w:vAlign w:val="bottom"/>
          </w:tcPr>
          <w:p w:rsidR="009F2070" w:rsidRDefault="009F2070" w:rsidP="00A42917">
            <w:pPr>
              <w:spacing w:line="0" w:lineRule="atLeast"/>
              <w:rPr>
                <w:sz w:val="3"/>
              </w:rPr>
            </w:pPr>
          </w:p>
        </w:tc>
        <w:tc>
          <w:tcPr>
            <w:tcW w:w="26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46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2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3"/>
              </w:rPr>
            </w:pPr>
          </w:p>
        </w:tc>
        <w:tc>
          <w:tcPr>
            <w:tcW w:w="10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160" w:type="dxa"/>
            <w:tcBorders>
              <w:bottom w:val="single" w:sz="8" w:space="0" w:color="auto"/>
            </w:tcBorders>
            <w:shd w:val="clear" w:color="auto" w:fill="auto"/>
            <w:vAlign w:val="bottom"/>
          </w:tcPr>
          <w:p w:rsidR="009F2070" w:rsidRDefault="009F2070" w:rsidP="00A42917">
            <w:pPr>
              <w:spacing w:line="0" w:lineRule="atLeast"/>
              <w:rPr>
                <w:sz w:val="3"/>
              </w:rPr>
            </w:pPr>
          </w:p>
        </w:tc>
        <w:tc>
          <w:tcPr>
            <w:tcW w:w="140" w:type="dxa"/>
            <w:tcBorders>
              <w:bottom w:val="single" w:sz="8" w:space="0" w:color="auto"/>
              <w:right w:val="single" w:sz="8" w:space="0" w:color="auto"/>
            </w:tcBorders>
            <w:shd w:val="clear" w:color="auto" w:fill="auto"/>
            <w:vAlign w:val="bottom"/>
          </w:tcPr>
          <w:p w:rsidR="009F2070" w:rsidRDefault="009F2070" w:rsidP="00A42917">
            <w:pPr>
              <w:spacing w:line="0" w:lineRule="atLeast"/>
              <w:rPr>
                <w:sz w:val="3"/>
              </w:rPr>
            </w:pPr>
          </w:p>
        </w:tc>
      </w:tr>
    </w:tbl>
    <w:p w:rsidR="009F2070" w:rsidRDefault="009F2070" w:rsidP="009F2070">
      <w:pPr>
        <w:spacing w:line="20" w:lineRule="exact"/>
      </w:pPr>
      <w:r>
        <w:rPr>
          <w:noProof/>
          <w:sz w:val="3"/>
        </w:rPr>
        <w:drawing>
          <wp:anchor distT="0" distB="0" distL="114300" distR="114300" simplePos="0" relativeHeight="251714560" behindDoc="1" locked="0" layoutInCell="1" allowOverlap="1">
            <wp:simplePos x="0" y="0"/>
            <wp:positionH relativeFrom="column">
              <wp:posOffset>-94615</wp:posOffset>
            </wp:positionH>
            <wp:positionV relativeFrom="paragraph">
              <wp:posOffset>-6356350</wp:posOffset>
            </wp:positionV>
            <wp:extent cx="6248400" cy="73202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7320280"/>
                    </a:xfrm>
                    <a:prstGeom prst="rect">
                      <a:avLst/>
                    </a:prstGeom>
                    <a:noFill/>
                  </pic:spPr>
                </pic:pic>
              </a:graphicData>
            </a:graphic>
          </wp:anchor>
        </w:drawing>
      </w:r>
    </w:p>
    <w:p w:rsidR="009F2070" w:rsidRDefault="009F2070" w:rsidP="009F2070">
      <w:pPr>
        <w:spacing w:line="222" w:lineRule="exact"/>
      </w:pPr>
    </w:p>
    <w:p w:rsidR="009F2070" w:rsidRDefault="009F2070" w:rsidP="009F2070">
      <w:pPr>
        <w:spacing w:line="302" w:lineRule="auto"/>
        <w:ind w:left="120" w:right="860"/>
      </w:pPr>
      <w:r>
        <w:t>In the last semester i-e 8</w:t>
      </w:r>
      <w:r>
        <w:rPr>
          <w:sz w:val="32"/>
          <w:vertAlign w:val="superscript"/>
        </w:rPr>
        <w:t>th</w:t>
      </w:r>
      <w:r>
        <w:t xml:space="preserve"> semester the students have a choice to take two optional courses or work on a research project.</w:t>
      </w:r>
    </w:p>
    <w:p w:rsidR="00126686" w:rsidRDefault="00126686" w:rsidP="00126686">
      <w:pPr>
        <w:spacing w:after="200" w:line="276" w:lineRule="auto"/>
        <w:jc w:val="both"/>
        <w:rPr>
          <w:color w:val="000000"/>
        </w:rPr>
      </w:pPr>
    </w:p>
    <w:p w:rsidR="00F14673" w:rsidRPr="00126686" w:rsidRDefault="00126686" w:rsidP="00126686">
      <w:pPr>
        <w:spacing w:after="200" w:line="276" w:lineRule="auto"/>
        <w:jc w:val="both"/>
        <w:rPr>
          <w:color w:val="000000"/>
        </w:rPr>
      </w:pPr>
      <w:r>
        <w:rPr>
          <w:color w:val="000000"/>
        </w:rPr>
        <w:lastRenderedPageBreak/>
        <w:t>s</w:t>
      </w:r>
      <w:r w:rsidR="00F14673">
        <w:rPr>
          <w:b/>
          <w:bCs/>
          <w:caps/>
          <w:noProof/>
          <w:sz w:val="28"/>
          <w:szCs w:val="32"/>
        </w:rPr>
        <w:drawing>
          <wp:anchor distT="0" distB="0" distL="114300" distR="114300" simplePos="0" relativeHeight="251640320" behindDoc="0" locked="0" layoutInCell="1" allowOverlap="1">
            <wp:simplePos x="0" y="0"/>
            <wp:positionH relativeFrom="column">
              <wp:posOffset>-516365</wp:posOffset>
            </wp:positionH>
            <wp:positionV relativeFrom="paragraph">
              <wp:posOffset>-240797</wp:posOffset>
            </wp:positionV>
            <wp:extent cx="638175" cy="741045"/>
            <wp:effectExtent l="0" t="0" r="9525" b="1905"/>
            <wp:wrapNone/>
            <wp:docPr id="945" name="Picture 84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28" cstate="print">
                      <a:grayscl/>
                    </a:blip>
                    <a:srcRect/>
                    <a:stretch>
                      <a:fillRect/>
                    </a:stretch>
                  </pic:blipFill>
                  <pic:spPr bwMode="auto">
                    <a:xfrm>
                      <a:off x="0" y="0"/>
                      <a:ext cx="638175" cy="741045"/>
                    </a:xfrm>
                    <a:prstGeom prst="rect">
                      <a:avLst/>
                    </a:prstGeom>
                    <a:noFill/>
                    <a:ln w="9525">
                      <a:noFill/>
                      <a:miter lim="800000"/>
                      <a:headEnd/>
                      <a:tailEnd/>
                    </a:ln>
                  </pic:spPr>
                </pic:pic>
              </a:graphicData>
            </a:graphic>
          </wp:anchor>
        </w:drawing>
      </w:r>
      <w:r w:rsidR="00F14673" w:rsidRPr="00314257">
        <w:rPr>
          <w:b/>
          <w:bCs/>
          <w:caps/>
          <w:sz w:val="28"/>
          <w:szCs w:val="32"/>
        </w:rPr>
        <w:t>Shaheed Benazir Bhutto Women University Peshawar</w:t>
      </w:r>
    </w:p>
    <w:p w:rsidR="00F14673" w:rsidRPr="00E20957" w:rsidRDefault="00F14673" w:rsidP="00F14673">
      <w:pPr>
        <w:pStyle w:val="Heading2"/>
        <w:shd w:val="clear" w:color="auto" w:fill="FFFFFF"/>
        <w:spacing w:before="0" w:after="0" w:line="360" w:lineRule="auto"/>
        <w:jc w:val="center"/>
        <w:rPr>
          <w:i/>
          <w:sz w:val="32"/>
          <w:szCs w:val="32"/>
        </w:rPr>
      </w:pPr>
      <w:r w:rsidRPr="00E20957">
        <w:rPr>
          <w:i/>
          <w:szCs w:val="32"/>
        </w:rPr>
        <w:t>DEPARTMENT OF ECONOMICS</w:t>
      </w:r>
    </w:p>
    <w:p w:rsidR="00EC4F83" w:rsidRDefault="00F14673" w:rsidP="007120D0">
      <w:pPr>
        <w:tabs>
          <w:tab w:val="left" w:pos="1440"/>
        </w:tabs>
        <w:jc w:val="center"/>
        <w:rPr>
          <w:b/>
          <w:u w:val="single"/>
        </w:rPr>
      </w:pPr>
      <w:r w:rsidRPr="00E20957">
        <w:rPr>
          <w:noProof/>
          <w:sz w:val="22"/>
          <w:szCs w:val="22"/>
        </w:rPr>
        <w:drawing>
          <wp:anchor distT="0" distB="0" distL="114300" distR="114300" simplePos="0" relativeHeight="251641856" behindDoc="1" locked="0" layoutInCell="1" allowOverlap="1">
            <wp:simplePos x="0" y="0"/>
            <wp:positionH relativeFrom="column">
              <wp:posOffset>-171450</wp:posOffset>
            </wp:positionH>
            <wp:positionV relativeFrom="paragraph">
              <wp:posOffset>440690</wp:posOffset>
            </wp:positionV>
            <wp:extent cx="6248400" cy="6718300"/>
            <wp:effectExtent l="19050" t="0" r="0" b="0"/>
            <wp:wrapNone/>
            <wp:docPr id="946" name="Picture 946"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Final Mono"/>
                    <pic:cNvPicPr>
                      <a:picLocks noChangeAspect="1" noChangeArrowheads="1"/>
                    </pic:cNvPicPr>
                  </pic:nvPicPr>
                  <pic:blipFill>
                    <a:blip r:embed="rId13" cstate="print">
                      <a:lum bright="70000" contrast="-70000"/>
                    </a:blip>
                    <a:srcRect/>
                    <a:stretch>
                      <a:fillRect/>
                    </a:stretch>
                  </pic:blipFill>
                  <pic:spPr bwMode="auto">
                    <a:xfrm>
                      <a:off x="0" y="0"/>
                      <a:ext cx="6248400" cy="6718300"/>
                    </a:xfrm>
                    <a:prstGeom prst="rect">
                      <a:avLst/>
                    </a:prstGeom>
                    <a:noFill/>
                    <a:ln w="9525">
                      <a:noFill/>
                      <a:miter lim="800000"/>
                      <a:headEnd/>
                      <a:tailEnd/>
                    </a:ln>
                  </pic:spPr>
                </pic:pic>
              </a:graphicData>
            </a:graphic>
          </wp:anchor>
        </w:drawing>
      </w:r>
      <w:r w:rsidRPr="00E20957">
        <w:rPr>
          <w:noProof/>
          <w:sz w:val="22"/>
          <w:szCs w:val="22"/>
        </w:rPr>
        <w:drawing>
          <wp:anchor distT="0" distB="0" distL="114300" distR="114300" simplePos="0" relativeHeight="251643904" behindDoc="1" locked="0" layoutInCell="1" allowOverlap="1">
            <wp:simplePos x="0" y="0"/>
            <wp:positionH relativeFrom="column">
              <wp:posOffset>-171450</wp:posOffset>
            </wp:positionH>
            <wp:positionV relativeFrom="paragraph">
              <wp:posOffset>440690</wp:posOffset>
            </wp:positionV>
            <wp:extent cx="6248400" cy="6718300"/>
            <wp:effectExtent l="19050" t="0" r="0" b="0"/>
            <wp:wrapNone/>
            <wp:docPr id="947" name="Picture 947"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Final Mono"/>
                    <pic:cNvPicPr>
                      <a:picLocks noChangeAspect="1" noChangeArrowheads="1"/>
                    </pic:cNvPicPr>
                  </pic:nvPicPr>
                  <pic:blipFill>
                    <a:blip r:embed="rId13" cstate="print">
                      <a:lum bright="70000" contrast="-70000"/>
                    </a:blip>
                    <a:srcRect/>
                    <a:stretch>
                      <a:fillRect/>
                    </a:stretch>
                  </pic:blipFill>
                  <pic:spPr bwMode="auto">
                    <a:xfrm>
                      <a:off x="0" y="0"/>
                      <a:ext cx="6248400" cy="6718300"/>
                    </a:xfrm>
                    <a:prstGeom prst="rect">
                      <a:avLst/>
                    </a:prstGeom>
                    <a:noFill/>
                    <a:ln w="9525">
                      <a:noFill/>
                      <a:miter lim="800000"/>
                      <a:headEnd/>
                      <a:tailEnd/>
                    </a:ln>
                  </pic:spPr>
                </pic:pic>
              </a:graphicData>
            </a:graphic>
          </wp:anchor>
        </w:drawing>
      </w:r>
      <w:r w:rsidR="00D44E11" w:rsidRPr="00E20957">
        <w:rPr>
          <w:b/>
          <w:u w:val="single"/>
        </w:rPr>
        <w:t>LIST OF ELECTIVE</w:t>
      </w:r>
      <w:r w:rsidR="007120D0">
        <w:rPr>
          <w:b/>
          <w:u w:val="single"/>
        </w:rPr>
        <w:t xml:space="preserve"> (ECONOMICS) COURSES</w:t>
      </w:r>
    </w:p>
    <w:p w:rsidR="00EC4F83" w:rsidRPr="00104492" w:rsidRDefault="00EC4F83" w:rsidP="00F14673">
      <w:pPr>
        <w:tabs>
          <w:tab w:val="left" w:pos="1440"/>
        </w:tabs>
        <w:jc w:val="center"/>
        <w:rPr>
          <w:b/>
          <w:u w:val="single"/>
        </w:rPr>
      </w:pP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3"/>
        <w:gridCol w:w="4500"/>
        <w:gridCol w:w="1437"/>
        <w:gridCol w:w="1386"/>
      </w:tblGrid>
      <w:tr w:rsidR="00EC4F83" w:rsidRPr="00AF4B9F" w:rsidTr="000F79EE">
        <w:trPr>
          <w:trHeight w:val="1343"/>
          <w:jc w:val="center"/>
        </w:trPr>
        <w:tc>
          <w:tcPr>
            <w:tcW w:w="1023" w:type="dxa"/>
            <w:shd w:val="clear" w:color="auto" w:fill="BFBFBF"/>
            <w:vAlign w:val="center"/>
          </w:tcPr>
          <w:p w:rsidR="00EC4F83" w:rsidRPr="00AF4B9F" w:rsidRDefault="00EC4F83" w:rsidP="001C764A">
            <w:pPr>
              <w:jc w:val="center"/>
              <w:rPr>
                <w:b/>
                <w:szCs w:val="40"/>
              </w:rPr>
            </w:pPr>
            <w:r w:rsidRPr="00AF4B9F">
              <w:rPr>
                <w:b/>
                <w:szCs w:val="40"/>
              </w:rPr>
              <w:t>S.NO</w:t>
            </w:r>
          </w:p>
          <w:p w:rsidR="00EC4F83" w:rsidRPr="00AF4B9F" w:rsidRDefault="00EC4F83" w:rsidP="001C764A">
            <w:pPr>
              <w:jc w:val="center"/>
              <w:rPr>
                <w:b/>
                <w:szCs w:val="40"/>
              </w:rPr>
            </w:pPr>
          </w:p>
        </w:tc>
        <w:tc>
          <w:tcPr>
            <w:tcW w:w="4500" w:type="dxa"/>
            <w:shd w:val="clear" w:color="auto" w:fill="BFBFBF"/>
            <w:vAlign w:val="center"/>
          </w:tcPr>
          <w:p w:rsidR="00EC4F83" w:rsidRPr="00AF4B9F" w:rsidRDefault="00EC4F83" w:rsidP="001C764A">
            <w:pPr>
              <w:jc w:val="center"/>
              <w:rPr>
                <w:b/>
                <w:szCs w:val="40"/>
              </w:rPr>
            </w:pPr>
            <w:r w:rsidRPr="00AF4B9F">
              <w:rPr>
                <w:b/>
                <w:szCs w:val="40"/>
              </w:rPr>
              <w:t>COURSE TITLE</w:t>
            </w:r>
          </w:p>
          <w:p w:rsidR="00EC4F83" w:rsidRPr="00AF4B9F" w:rsidRDefault="00EC4F83" w:rsidP="001C764A">
            <w:pPr>
              <w:jc w:val="center"/>
              <w:rPr>
                <w:b/>
                <w:szCs w:val="40"/>
              </w:rPr>
            </w:pPr>
          </w:p>
        </w:tc>
        <w:tc>
          <w:tcPr>
            <w:tcW w:w="1437" w:type="dxa"/>
            <w:shd w:val="clear" w:color="auto" w:fill="BFBFBF"/>
            <w:vAlign w:val="center"/>
          </w:tcPr>
          <w:p w:rsidR="00EC4F83" w:rsidRPr="00AF4B9F" w:rsidRDefault="00EC4F83" w:rsidP="001C764A">
            <w:pPr>
              <w:jc w:val="center"/>
              <w:rPr>
                <w:b/>
                <w:szCs w:val="40"/>
              </w:rPr>
            </w:pPr>
            <w:r w:rsidRPr="00AF4B9F">
              <w:rPr>
                <w:b/>
                <w:szCs w:val="40"/>
              </w:rPr>
              <w:t>COURSE CODE</w:t>
            </w:r>
          </w:p>
          <w:p w:rsidR="00EC4F83" w:rsidRPr="00AF4B9F" w:rsidRDefault="00EC4F83" w:rsidP="001C764A">
            <w:pPr>
              <w:jc w:val="center"/>
              <w:rPr>
                <w:b/>
                <w:szCs w:val="40"/>
              </w:rPr>
            </w:pPr>
          </w:p>
        </w:tc>
        <w:tc>
          <w:tcPr>
            <w:tcW w:w="1386" w:type="dxa"/>
            <w:shd w:val="clear" w:color="auto" w:fill="BFBFBF"/>
            <w:vAlign w:val="center"/>
          </w:tcPr>
          <w:p w:rsidR="00EC4F83" w:rsidRPr="00AF4B9F" w:rsidRDefault="00EC4F83" w:rsidP="001C764A">
            <w:pPr>
              <w:jc w:val="center"/>
              <w:rPr>
                <w:b/>
                <w:szCs w:val="40"/>
              </w:rPr>
            </w:pPr>
            <w:r w:rsidRPr="00AF4B9F">
              <w:rPr>
                <w:b/>
                <w:szCs w:val="40"/>
              </w:rPr>
              <w:t>CREDIT HOURS</w:t>
            </w:r>
          </w:p>
          <w:p w:rsidR="00EC4F83" w:rsidRPr="00AF4B9F" w:rsidRDefault="00EC4F83" w:rsidP="001C764A">
            <w:pPr>
              <w:jc w:val="center"/>
              <w:rPr>
                <w:b/>
                <w:szCs w:val="40"/>
              </w:rPr>
            </w:pPr>
          </w:p>
        </w:tc>
      </w:tr>
      <w:tr w:rsidR="00847248" w:rsidRPr="00AF4B9F" w:rsidTr="000F79EE">
        <w:trPr>
          <w:trHeight w:val="296"/>
          <w:jc w:val="center"/>
        </w:trPr>
        <w:tc>
          <w:tcPr>
            <w:tcW w:w="1023" w:type="dxa"/>
          </w:tcPr>
          <w:p w:rsidR="00847248" w:rsidRPr="0099697A" w:rsidRDefault="00847248" w:rsidP="000F79EE">
            <w:r>
              <w:t>1</w:t>
            </w:r>
          </w:p>
        </w:tc>
        <w:tc>
          <w:tcPr>
            <w:tcW w:w="4500" w:type="dxa"/>
          </w:tcPr>
          <w:p w:rsidR="00847248" w:rsidRPr="0099697A" w:rsidRDefault="001917A7" w:rsidP="001917A7">
            <w:r>
              <w:t xml:space="preserve">History of Economic Thought </w:t>
            </w:r>
          </w:p>
        </w:tc>
        <w:tc>
          <w:tcPr>
            <w:tcW w:w="1437" w:type="dxa"/>
          </w:tcPr>
          <w:p w:rsidR="00847248" w:rsidRDefault="00E42434" w:rsidP="000F79EE">
            <w:r>
              <w:t>EC-27</w:t>
            </w:r>
          </w:p>
        </w:tc>
        <w:tc>
          <w:tcPr>
            <w:tcW w:w="1386" w:type="dxa"/>
          </w:tcPr>
          <w:p w:rsidR="00847248" w:rsidRPr="0099697A" w:rsidRDefault="00847248" w:rsidP="000F79EE">
            <w:r>
              <w:t>03</w:t>
            </w:r>
          </w:p>
        </w:tc>
      </w:tr>
      <w:tr w:rsidR="00847248" w:rsidRPr="00AF4B9F" w:rsidTr="000F79EE">
        <w:trPr>
          <w:trHeight w:val="296"/>
          <w:jc w:val="center"/>
        </w:trPr>
        <w:tc>
          <w:tcPr>
            <w:tcW w:w="1023" w:type="dxa"/>
          </w:tcPr>
          <w:p w:rsidR="00847248" w:rsidRDefault="00847248" w:rsidP="000F79EE">
            <w:r>
              <w:t>2</w:t>
            </w:r>
          </w:p>
        </w:tc>
        <w:tc>
          <w:tcPr>
            <w:tcW w:w="4500" w:type="dxa"/>
          </w:tcPr>
          <w:p w:rsidR="00847248" w:rsidRDefault="00207895" w:rsidP="00207895">
            <w:r w:rsidRPr="00E20957">
              <w:t>Demography</w:t>
            </w:r>
          </w:p>
        </w:tc>
        <w:tc>
          <w:tcPr>
            <w:tcW w:w="1437" w:type="dxa"/>
          </w:tcPr>
          <w:p w:rsidR="00847248" w:rsidRDefault="00E42434" w:rsidP="000F79EE">
            <w:r>
              <w:t>EC-28</w:t>
            </w:r>
          </w:p>
        </w:tc>
        <w:tc>
          <w:tcPr>
            <w:tcW w:w="1386" w:type="dxa"/>
          </w:tcPr>
          <w:p w:rsidR="00847248" w:rsidRDefault="00847248" w:rsidP="000F79EE">
            <w:r>
              <w:t>03</w:t>
            </w:r>
          </w:p>
        </w:tc>
      </w:tr>
      <w:tr w:rsidR="00847248" w:rsidRPr="00AF4B9F" w:rsidTr="000F79EE">
        <w:trPr>
          <w:trHeight w:val="296"/>
          <w:jc w:val="center"/>
        </w:trPr>
        <w:tc>
          <w:tcPr>
            <w:tcW w:w="1023" w:type="dxa"/>
          </w:tcPr>
          <w:p w:rsidR="00847248" w:rsidRDefault="00847248" w:rsidP="000F79EE">
            <w:r>
              <w:t>3</w:t>
            </w:r>
          </w:p>
        </w:tc>
        <w:tc>
          <w:tcPr>
            <w:tcW w:w="4500" w:type="dxa"/>
          </w:tcPr>
          <w:p w:rsidR="00847248" w:rsidRDefault="00207895" w:rsidP="00207895">
            <w:r w:rsidRPr="00DC4BD9">
              <w:t>Industrial Economics</w:t>
            </w:r>
            <w:r>
              <w:t xml:space="preserve"> </w:t>
            </w:r>
          </w:p>
        </w:tc>
        <w:tc>
          <w:tcPr>
            <w:tcW w:w="1437" w:type="dxa"/>
          </w:tcPr>
          <w:p w:rsidR="00847248" w:rsidRDefault="00E42434" w:rsidP="000F79EE">
            <w:r>
              <w:t>EC-29</w:t>
            </w:r>
          </w:p>
        </w:tc>
        <w:tc>
          <w:tcPr>
            <w:tcW w:w="1386" w:type="dxa"/>
          </w:tcPr>
          <w:p w:rsidR="00847248" w:rsidRDefault="00847248" w:rsidP="000F79EE">
            <w:r w:rsidRPr="00BA693E">
              <w:t>03</w:t>
            </w:r>
          </w:p>
        </w:tc>
      </w:tr>
      <w:tr w:rsidR="00847248" w:rsidRPr="00AF4B9F" w:rsidTr="000F79EE">
        <w:trPr>
          <w:trHeight w:val="296"/>
          <w:jc w:val="center"/>
        </w:trPr>
        <w:tc>
          <w:tcPr>
            <w:tcW w:w="1023" w:type="dxa"/>
          </w:tcPr>
          <w:p w:rsidR="00847248" w:rsidRDefault="00242EE4" w:rsidP="000F79EE">
            <w:r>
              <w:t>4</w:t>
            </w:r>
          </w:p>
        </w:tc>
        <w:tc>
          <w:tcPr>
            <w:tcW w:w="4500" w:type="dxa"/>
          </w:tcPr>
          <w:p w:rsidR="00847248" w:rsidRDefault="00207895" w:rsidP="00207895">
            <w:r>
              <w:t xml:space="preserve">Labor Economics </w:t>
            </w:r>
          </w:p>
        </w:tc>
        <w:tc>
          <w:tcPr>
            <w:tcW w:w="1437" w:type="dxa"/>
          </w:tcPr>
          <w:p w:rsidR="00847248" w:rsidRDefault="001917A7" w:rsidP="000F79EE">
            <w:r>
              <w:t>EC-30</w:t>
            </w:r>
          </w:p>
        </w:tc>
        <w:tc>
          <w:tcPr>
            <w:tcW w:w="1386" w:type="dxa"/>
          </w:tcPr>
          <w:p w:rsidR="00847248" w:rsidRDefault="00847248" w:rsidP="000F79EE">
            <w:r w:rsidRPr="00BA693E">
              <w:t>03</w:t>
            </w:r>
          </w:p>
        </w:tc>
      </w:tr>
      <w:tr w:rsidR="00847248" w:rsidRPr="00AF4B9F" w:rsidTr="000F79EE">
        <w:trPr>
          <w:trHeight w:val="296"/>
          <w:jc w:val="center"/>
        </w:trPr>
        <w:tc>
          <w:tcPr>
            <w:tcW w:w="1023" w:type="dxa"/>
          </w:tcPr>
          <w:p w:rsidR="00847248" w:rsidRDefault="00242EE4" w:rsidP="000F79EE">
            <w:r>
              <w:t>5</w:t>
            </w:r>
          </w:p>
        </w:tc>
        <w:tc>
          <w:tcPr>
            <w:tcW w:w="4500" w:type="dxa"/>
          </w:tcPr>
          <w:p w:rsidR="00847248" w:rsidRDefault="001917A7" w:rsidP="001917A7">
            <w:r>
              <w:t xml:space="preserve">Enterpreneurial Economics </w:t>
            </w:r>
          </w:p>
        </w:tc>
        <w:tc>
          <w:tcPr>
            <w:tcW w:w="1437" w:type="dxa"/>
          </w:tcPr>
          <w:p w:rsidR="00847248" w:rsidRDefault="00847248" w:rsidP="000F79EE">
            <w:r w:rsidRPr="00DB7628">
              <w:t>EC-</w:t>
            </w:r>
            <w:r w:rsidR="001917A7">
              <w:t>31</w:t>
            </w:r>
          </w:p>
        </w:tc>
        <w:tc>
          <w:tcPr>
            <w:tcW w:w="1386" w:type="dxa"/>
          </w:tcPr>
          <w:p w:rsidR="00847248" w:rsidRDefault="00847248" w:rsidP="000F79EE">
            <w:r w:rsidRPr="00BA693E">
              <w:t>03</w:t>
            </w:r>
          </w:p>
        </w:tc>
      </w:tr>
      <w:tr w:rsidR="00847248" w:rsidRPr="00AF4B9F" w:rsidTr="000F79EE">
        <w:trPr>
          <w:trHeight w:val="296"/>
          <w:jc w:val="center"/>
        </w:trPr>
        <w:tc>
          <w:tcPr>
            <w:tcW w:w="1023" w:type="dxa"/>
          </w:tcPr>
          <w:p w:rsidR="00847248" w:rsidRDefault="00242EE4" w:rsidP="000F79EE">
            <w:r>
              <w:t>6</w:t>
            </w:r>
          </w:p>
        </w:tc>
        <w:tc>
          <w:tcPr>
            <w:tcW w:w="4500" w:type="dxa"/>
          </w:tcPr>
          <w:p w:rsidR="00847248" w:rsidRDefault="001917A7" w:rsidP="001917A7">
            <w:r>
              <w:t xml:space="preserve">Financial Markets and Institutions </w:t>
            </w:r>
          </w:p>
        </w:tc>
        <w:tc>
          <w:tcPr>
            <w:tcW w:w="1437" w:type="dxa"/>
          </w:tcPr>
          <w:p w:rsidR="00847248" w:rsidRDefault="00847248" w:rsidP="000F79EE">
            <w:r w:rsidRPr="00DB7628">
              <w:t>EC-</w:t>
            </w:r>
            <w:r w:rsidR="001917A7">
              <w:t>32</w:t>
            </w:r>
          </w:p>
        </w:tc>
        <w:tc>
          <w:tcPr>
            <w:tcW w:w="1386" w:type="dxa"/>
          </w:tcPr>
          <w:p w:rsidR="00847248" w:rsidRDefault="00847248" w:rsidP="000F79EE">
            <w:r w:rsidRPr="00BA693E">
              <w:t>03</w:t>
            </w:r>
          </w:p>
        </w:tc>
      </w:tr>
      <w:tr w:rsidR="00847248" w:rsidRPr="00AF4B9F" w:rsidTr="000F79EE">
        <w:trPr>
          <w:trHeight w:val="296"/>
          <w:jc w:val="center"/>
        </w:trPr>
        <w:tc>
          <w:tcPr>
            <w:tcW w:w="1023" w:type="dxa"/>
          </w:tcPr>
          <w:p w:rsidR="00847248" w:rsidRDefault="00242EE4" w:rsidP="00242EE4">
            <w:r>
              <w:t>7</w:t>
            </w:r>
          </w:p>
        </w:tc>
        <w:tc>
          <w:tcPr>
            <w:tcW w:w="4500" w:type="dxa"/>
          </w:tcPr>
          <w:p w:rsidR="00847248" w:rsidRDefault="001917A7" w:rsidP="001917A7">
            <w:r>
              <w:t xml:space="preserve">Comparative Economic Systems </w:t>
            </w:r>
          </w:p>
        </w:tc>
        <w:tc>
          <w:tcPr>
            <w:tcW w:w="1437" w:type="dxa"/>
          </w:tcPr>
          <w:p w:rsidR="00847248" w:rsidRDefault="00847248" w:rsidP="000F79EE">
            <w:r w:rsidRPr="00DB7628">
              <w:t>EC-</w:t>
            </w:r>
            <w:r w:rsidR="001917A7">
              <w:t>33</w:t>
            </w:r>
          </w:p>
        </w:tc>
        <w:tc>
          <w:tcPr>
            <w:tcW w:w="1386" w:type="dxa"/>
          </w:tcPr>
          <w:p w:rsidR="00847248" w:rsidRDefault="00847248" w:rsidP="000F79EE">
            <w:r w:rsidRPr="00BA693E">
              <w:t>03</w:t>
            </w:r>
          </w:p>
        </w:tc>
      </w:tr>
      <w:tr w:rsidR="00847248" w:rsidRPr="00AF4B9F" w:rsidTr="000F79EE">
        <w:trPr>
          <w:trHeight w:val="296"/>
          <w:jc w:val="center"/>
        </w:trPr>
        <w:tc>
          <w:tcPr>
            <w:tcW w:w="1023" w:type="dxa"/>
          </w:tcPr>
          <w:p w:rsidR="00847248" w:rsidRDefault="00242EE4" w:rsidP="000F79EE">
            <w:r>
              <w:t>8</w:t>
            </w:r>
          </w:p>
        </w:tc>
        <w:tc>
          <w:tcPr>
            <w:tcW w:w="4500" w:type="dxa"/>
          </w:tcPr>
          <w:p w:rsidR="00847248" w:rsidRDefault="001917A7" w:rsidP="001917A7">
            <w:r>
              <w:t xml:space="preserve">Health Economics </w:t>
            </w:r>
          </w:p>
        </w:tc>
        <w:tc>
          <w:tcPr>
            <w:tcW w:w="1437" w:type="dxa"/>
          </w:tcPr>
          <w:p w:rsidR="00847248" w:rsidRDefault="00847248" w:rsidP="000F79EE">
            <w:r w:rsidRPr="00DB7628">
              <w:t>EC-</w:t>
            </w:r>
            <w:r w:rsidR="001917A7">
              <w:t>34</w:t>
            </w:r>
          </w:p>
        </w:tc>
        <w:tc>
          <w:tcPr>
            <w:tcW w:w="1386" w:type="dxa"/>
          </w:tcPr>
          <w:p w:rsidR="00847248" w:rsidRDefault="00847248" w:rsidP="000F79EE">
            <w:r w:rsidRPr="00BA693E">
              <w:t>03</w:t>
            </w:r>
          </w:p>
        </w:tc>
      </w:tr>
      <w:tr w:rsidR="00847248" w:rsidRPr="00AF4B9F" w:rsidTr="000F79EE">
        <w:trPr>
          <w:trHeight w:val="296"/>
          <w:jc w:val="center"/>
        </w:trPr>
        <w:tc>
          <w:tcPr>
            <w:tcW w:w="1023" w:type="dxa"/>
          </w:tcPr>
          <w:p w:rsidR="00847248" w:rsidRDefault="00242EE4" w:rsidP="000F79EE">
            <w:r>
              <w:t>9</w:t>
            </w:r>
          </w:p>
        </w:tc>
        <w:tc>
          <w:tcPr>
            <w:tcW w:w="4500" w:type="dxa"/>
          </w:tcPr>
          <w:p w:rsidR="00847248" w:rsidRDefault="001917A7" w:rsidP="001917A7">
            <w:r>
              <w:t xml:space="preserve">Project appraisal and Cost benefit analysis </w:t>
            </w:r>
          </w:p>
        </w:tc>
        <w:tc>
          <w:tcPr>
            <w:tcW w:w="1437" w:type="dxa"/>
          </w:tcPr>
          <w:p w:rsidR="00847248" w:rsidRDefault="00847248" w:rsidP="000F79EE">
            <w:r w:rsidRPr="00DB7628">
              <w:t>EC-</w:t>
            </w:r>
            <w:r w:rsidR="001917A7">
              <w:t>35</w:t>
            </w:r>
          </w:p>
        </w:tc>
        <w:tc>
          <w:tcPr>
            <w:tcW w:w="1386" w:type="dxa"/>
          </w:tcPr>
          <w:p w:rsidR="00847248" w:rsidRDefault="00847248" w:rsidP="000F79EE">
            <w:r w:rsidRPr="00BA693E">
              <w:t>03</w:t>
            </w:r>
          </w:p>
        </w:tc>
      </w:tr>
      <w:tr w:rsidR="00847248" w:rsidRPr="00AF4B9F" w:rsidTr="000F79EE">
        <w:trPr>
          <w:trHeight w:val="296"/>
          <w:jc w:val="center"/>
        </w:trPr>
        <w:tc>
          <w:tcPr>
            <w:tcW w:w="1023" w:type="dxa"/>
          </w:tcPr>
          <w:p w:rsidR="00847248" w:rsidRDefault="00242EE4" w:rsidP="000F79EE">
            <w:r>
              <w:t>10</w:t>
            </w:r>
          </w:p>
        </w:tc>
        <w:tc>
          <w:tcPr>
            <w:tcW w:w="4500" w:type="dxa"/>
          </w:tcPr>
          <w:p w:rsidR="00847248" w:rsidRDefault="00242EE4" w:rsidP="00242EE4">
            <w:r w:rsidRPr="00801E9D">
              <w:t>Political Economy</w:t>
            </w:r>
            <w:r>
              <w:t xml:space="preserve"> </w:t>
            </w:r>
          </w:p>
        </w:tc>
        <w:tc>
          <w:tcPr>
            <w:tcW w:w="1437" w:type="dxa"/>
          </w:tcPr>
          <w:p w:rsidR="00847248" w:rsidRDefault="00847248" w:rsidP="000F79EE">
            <w:r w:rsidRPr="00DB7628">
              <w:t>EC-</w:t>
            </w:r>
            <w:r w:rsidR="001917A7">
              <w:t>36</w:t>
            </w:r>
          </w:p>
        </w:tc>
        <w:tc>
          <w:tcPr>
            <w:tcW w:w="1386" w:type="dxa"/>
          </w:tcPr>
          <w:p w:rsidR="00847248" w:rsidRDefault="00847248" w:rsidP="000F79EE">
            <w:r w:rsidRPr="00BA693E">
              <w:t>03</w:t>
            </w:r>
          </w:p>
        </w:tc>
      </w:tr>
      <w:tr w:rsidR="00847248" w:rsidRPr="00AF4B9F" w:rsidTr="000F79EE">
        <w:trPr>
          <w:trHeight w:val="296"/>
          <w:jc w:val="center"/>
        </w:trPr>
        <w:tc>
          <w:tcPr>
            <w:tcW w:w="1023" w:type="dxa"/>
          </w:tcPr>
          <w:p w:rsidR="00847248" w:rsidRDefault="00242EE4" w:rsidP="000F79EE">
            <w:r>
              <w:t>11</w:t>
            </w:r>
          </w:p>
        </w:tc>
        <w:tc>
          <w:tcPr>
            <w:tcW w:w="4500" w:type="dxa"/>
          </w:tcPr>
          <w:p w:rsidR="00847248" w:rsidRDefault="00207895" w:rsidP="00207895">
            <w:r w:rsidRPr="00DC4BD9">
              <w:t>Experimental and Behavioral Economics</w:t>
            </w:r>
            <w:r>
              <w:t xml:space="preserve"> </w:t>
            </w:r>
          </w:p>
        </w:tc>
        <w:tc>
          <w:tcPr>
            <w:tcW w:w="1437" w:type="dxa"/>
          </w:tcPr>
          <w:p w:rsidR="00847248" w:rsidRDefault="00847248" w:rsidP="000F79EE">
            <w:r w:rsidRPr="00DB7628">
              <w:t>EC-</w:t>
            </w:r>
            <w:r w:rsidR="001917A7">
              <w:t>37</w:t>
            </w:r>
          </w:p>
        </w:tc>
        <w:tc>
          <w:tcPr>
            <w:tcW w:w="1386" w:type="dxa"/>
          </w:tcPr>
          <w:p w:rsidR="00847248" w:rsidRDefault="00847248" w:rsidP="000F79EE">
            <w:r w:rsidRPr="00BA693E">
              <w:t>03</w:t>
            </w:r>
          </w:p>
        </w:tc>
      </w:tr>
      <w:tr w:rsidR="00847248" w:rsidRPr="00AF4B9F" w:rsidTr="000F79EE">
        <w:trPr>
          <w:trHeight w:val="296"/>
          <w:jc w:val="center"/>
        </w:trPr>
        <w:tc>
          <w:tcPr>
            <w:tcW w:w="1023" w:type="dxa"/>
          </w:tcPr>
          <w:p w:rsidR="00847248" w:rsidRDefault="00242EE4" w:rsidP="000F79EE">
            <w:r>
              <w:t>12</w:t>
            </w:r>
          </w:p>
        </w:tc>
        <w:tc>
          <w:tcPr>
            <w:tcW w:w="4500" w:type="dxa"/>
          </w:tcPr>
          <w:p w:rsidR="00847248" w:rsidRDefault="00242EE4" w:rsidP="00242EE4">
            <w:r>
              <w:t xml:space="preserve">Urban Economics </w:t>
            </w:r>
          </w:p>
        </w:tc>
        <w:tc>
          <w:tcPr>
            <w:tcW w:w="1437" w:type="dxa"/>
          </w:tcPr>
          <w:p w:rsidR="00847248" w:rsidRDefault="00847248" w:rsidP="000F79EE">
            <w:r w:rsidRPr="00DB7628">
              <w:t>EC-</w:t>
            </w:r>
            <w:r w:rsidR="001917A7">
              <w:t>38</w:t>
            </w:r>
          </w:p>
        </w:tc>
        <w:tc>
          <w:tcPr>
            <w:tcW w:w="1386" w:type="dxa"/>
          </w:tcPr>
          <w:p w:rsidR="00847248" w:rsidRDefault="00847248" w:rsidP="000F79EE">
            <w:r w:rsidRPr="00BA693E">
              <w:t>03</w:t>
            </w:r>
          </w:p>
        </w:tc>
      </w:tr>
      <w:tr w:rsidR="00847248" w:rsidRPr="00AF4B9F" w:rsidTr="000F79EE">
        <w:trPr>
          <w:trHeight w:val="296"/>
          <w:jc w:val="center"/>
        </w:trPr>
        <w:tc>
          <w:tcPr>
            <w:tcW w:w="1023" w:type="dxa"/>
          </w:tcPr>
          <w:p w:rsidR="00847248" w:rsidRDefault="00242EE4" w:rsidP="000F79EE">
            <w:r>
              <w:t>13</w:t>
            </w:r>
          </w:p>
        </w:tc>
        <w:tc>
          <w:tcPr>
            <w:tcW w:w="4500" w:type="dxa"/>
          </w:tcPr>
          <w:p w:rsidR="00847248" w:rsidRDefault="00242EE4" w:rsidP="00242EE4">
            <w:r>
              <w:t xml:space="preserve">Regional Economics </w:t>
            </w:r>
          </w:p>
        </w:tc>
        <w:tc>
          <w:tcPr>
            <w:tcW w:w="1437" w:type="dxa"/>
          </w:tcPr>
          <w:p w:rsidR="00847248" w:rsidRDefault="00847248" w:rsidP="000F79EE">
            <w:r w:rsidRPr="00DB7628">
              <w:t>EC-</w:t>
            </w:r>
            <w:r w:rsidR="001917A7">
              <w:t>39</w:t>
            </w:r>
          </w:p>
        </w:tc>
        <w:tc>
          <w:tcPr>
            <w:tcW w:w="1386" w:type="dxa"/>
          </w:tcPr>
          <w:p w:rsidR="00847248" w:rsidRDefault="00847248" w:rsidP="000F79EE">
            <w:r w:rsidRPr="00BA693E">
              <w:t>03</w:t>
            </w:r>
          </w:p>
        </w:tc>
      </w:tr>
      <w:tr w:rsidR="00847248" w:rsidRPr="00AF4B9F" w:rsidTr="000F79EE">
        <w:trPr>
          <w:trHeight w:val="296"/>
          <w:jc w:val="center"/>
        </w:trPr>
        <w:tc>
          <w:tcPr>
            <w:tcW w:w="1023" w:type="dxa"/>
          </w:tcPr>
          <w:p w:rsidR="00847248" w:rsidRDefault="00242EE4" w:rsidP="000F79EE">
            <w:r>
              <w:t>14</w:t>
            </w:r>
          </w:p>
        </w:tc>
        <w:tc>
          <w:tcPr>
            <w:tcW w:w="4500" w:type="dxa"/>
          </w:tcPr>
          <w:p w:rsidR="00847248" w:rsidRDefault="00242EE4" w:rsidP="00242EE4">
            <w:r>
              <w:t xml:space="preserve">Topics in Marketing </w:t>
            </w:r>
          </w:p>
        </w:tc>
        <w:tc>
          <w:tcPr>
            <w:tcW w:w="1437" w:type="dxa"/>
          </w:tcPr>
          <w:p w:rsidR="00847248" w:rsidRDefault="00847248" w:rsidP="000F79EE">
            <w:r w:rsidRPr="00DB7628">
              <w:t>EC-</w:t>
            </w:r>
            <w:r w:rsidR="001917A7">
              <w:t>40</w:t>
            </w:r>
          </w:p>
        </w:tc>
        <w:tc>
          <w:tcPr>
            <w:tcW w:w="1386" w:type="dxa"/>
          </w:tcPr>
          <w:p w:rsidR="00847248" w:rsidRDefault="00847248" w:rsidP="000F79EE">
            <w:r w:rsidRPr="00BA693E">
              <w:t>03</w:t>
            </w:r>
          </w:p>
        </w:tc>
      </w:tr>
      <w:tr w:rsidR="00847248" w:rsidRPr="00AF4B9F" w:rsidTr="000F79EE">
        <w:trPr>
          <w:trHeight w:val="296"/>
          <w:jc w:val="center"/>
        </w:trPr>
        <w:tc>
          <w:tcPr>
            <w:tcW w:w="1023" w:type="dxa"/>
          </w:tcPr>
          <w:p w:rsidR="00847248" w:rsidRDefault="00242EE4" w:rsidP="000F79EE">
            <w:r>
              <w:t>15</w:t>
            </w:r>
          </w:p>
        </w:tc>
        <w:tc>
          <w:tcPr>
            <w:tcW w:w="4500" w:type="dxa"/>
          </w:tcPr>
          <w:p w:rsidR="00847248" w:rsidRDefault="00242EE4" w:rsidP="00242EE4">
            <w:r>
              <w:t xml:space="preserve">Energy Economics </w:t>
            </w:r>
          </w:p>
        </w:tc>
        <w:tc>
          <w:tcPr>
            <w:tcW w:w="1437" w:type="dxa"/>
          </w:tcPr>
          <w:p w:rsidR="00847248" w:rsidRDefault="00847248" w:rsidP="000F79EE">
            <w:r w:rsidRPr="00DB7628">
              <w:t>EC-</w:t>
            </w:r>
            <w:r w:rsidR="001917A7">
              <w:t>41</w:t>
            </w:r>
          </w:p>
        </w:tc>
        <w:tc>
          <w:tcPr>
            <w:tcW w:w="1386" w:type="dxa"/>
          </w:tcPr>
          <w:p w:rsidR="00847248" w:rsidRDefault="00847248" w:rsidP="000F79EE">
            <w:r w:rsidRPr="00BA693E">
              <w:t>03</w:t>
            </w:r>
          </w:p>
        </w:tc>
      </w:tr>
      <w:tr w:rsidR="00847248" w:rsidRPr="00AF4B9F" w:rsidTr="000F79EE">
        <w:trPr>
          <w:trHeight w:val="296"/>
          <w:jc w:val="center"/>
        </w:trPr>
        <w:tc>
          <w:tcPr>
            <w:tcW w:w="1023" w:type="dxa"/>
          </w:tcPr>
          <w:p w:rsidR="00847248" w:rsidRDefault="00242EE4" w:rsidP="000F79EE">
            <w:r>
              <w:t>16</w:t>
            </w:r>
          </w:p>
        </w:tc>
        <w:tc>
          <w:tcPr>
            <w:tcW w:w="4500" w:type="dxa"/>
          </w:tcPr>
          <w:p w:rsidR="00847248" w:rsidRDefault="00242EE4" w:rsidP="00242EE4">
            <w:r>
              <w:t xml:space="preserve">Economics of Education </w:t>
            </w:r>
          </w:p>
        </w:tc>
        <w:tc>
          <w:tcPr>
            <w:tcW w:w="1437" w:type="dxa"/>
          </w:tcPr>
          <w:p w:rsidR="00847248" w:rsidRDefault="00847248" w:rsidP="000F79EE">
            <w:r w:rsidRPr="00DB7628">
              <w:t>EC-</w:t>
            </w:r>
            <w:r w:rsidR="001917A7">
              <w:t>42</w:t>
            </w:r>
          </w:p>
        </w:tc>
        <w:tc>
          <w:tcPr>
            <w:tcW w:w="1386" w:type="dxa"/>
          </w:tcPr>
          <w:p w:rsidR="00847248" w:rsidRDefault="00847248" w:rsidP="000F79EE">
            <w:r w:rsidRPr="00BA693E">
              <w:t>03</w:t>
            </w:r>
          </w:p>
        </w:tc>
      </w:tr>
      <w:tr w:rsidR="00847248" w:rsidRPr="00AF4B9F" w:rsidTr="000F79EE">
        <w:trPr>
          <w:trHeight w:val="296"/>
          <w:jc w:val="center"/>
        </w:trPr>
        <w:tc>
          <w:tcPr>
            <w:tcW w:w="1023" w:type="dxa"/>
          </w:tcPr>
          <w:p w:rsidR="00847248" w:rsidRDefault="00242EE4" w:rsidP="000F79EE">
            <w:r>
              <w:t>17</w:t>
            </w:r>
          </w:p>
        </w:tc>
        <w:tc>
          <w:tcPr>
            <w:tcW w:w="4500" w:type="dxa"/>
          </w:tcPr>
          <w:p w:rsidR="00847248" w:rsidRDefault="00242EE4" w:rsidP="00242EE4">
            <w:r>
              <w:t xml:space="preserve">Global Environmental Governance </w:t>
            </w:r>
          </w:p>
        </w:tc>
        <w:tc>
          <w:tcPr>
            <w:tcW w:w="1437" w:type="dxa"/>
          </w:tcPr>
          <w:p w:rsidR="00847248" w:rsidRDefault="00847248" w:rsidP="000F79EE">
            <w:r w:rsidRPr="00DB7628">
              <w:t>EC-</w:t>
            </w:r>
            <w:r w:rsidR="001917A7">
              <w:t>43</w:t>
            </w:r>
          </w:p>
        </w:tc>
        <w:tc>
          <w:tcPr>
            <w:tcW w:w="1386" w:type="dxa"/>
          </w:tcPr>
          <w:p w:rsidR="00847248" w:rsidRDefault="00847248" w:rsidP="000F79EE">
            <w:r w:rsidRPr="00BA693E">
              <w:t>03</w:t>
            </w:r>
          </w:p>
        </w:tc>
      </w:tr>
      <w:tr w:rsidR="00847248" w:rsidRPr="00AF4B9F" w:rsidTr="000F79EE">
        <w:trPr>
          <w:trHeight w:val="296"/>
          <w:jc w:val="center"/>
        </w:trPr>
        <w:tc>
          <w:tcPr>
            <w:tcW w:w="1023" w:type="dxa"/>
          </w:tcPr>
          <w:p w:rsidR="00847248" w:rsidRDefault="00242EE4" w:rsidP="000F79EE">
            <w:r>
              <w:t>18</w:t>
            </w:r>
          </w:p>
        </w:tc>
        <w:tc>
          <w:tcPr>
            <w:tcW w:w="4500" w:type="dxa"/>
          </w:tcPr>
          <w:p w:rsidR="00847248" w:rsidRDefault="00242EE4" w:rsidP="00242EE4">
            <w:r>
              <w:t xml:space="preserve">Economics of Law </w:t>
            </w:r>
          </w:p>
        </w:tc>
        <w:tc>
          <w:tcPr>
            <w:tcW w:w="1437" w:type="dxa"/>
          </w:tcPr>
          <w:p w:rsidR="00847248" w:rsidRDefault="00847248" w:rsidP="001917A7">
            <w:r w:rsidRPr="00DB7628">
              <w:t>EC-</w:t>
            </w:r>
            <w:r w:rsidR="00E42434">
              <w:t>4</w:t>
            </w:r>
            <w:r w:rsidR="001917A7">
              <w:t>4</w:t>
            </w:r>
          </w:p>
        </w:tc>
        <w:tc>
          <w:tcPr>
            <w:tcW w:w="1386" w:type="dxa"/>
          </w:tcPr>
          <w:p w:rsidR="00847248" w:rsidRDefault="00847248" w:rsidP="000F79EE">
            <w:r w:rsidRPr="00BA693E">
              <w:t>03</w:t>
            </w:r>
          </w:p>
        </w:tc>
      </w:tr>
      <w:tr w:rsidR="00847248" w:rsidRPr="00AF4B9F" w:rsidTr="000F79EE">
        <w:trPr>
          <w:trHeight w:val="296"/>
          <w:jc w:val="center"/>
        </w:trPr>
        <w:tc>
          <w:tcPr>
            <w:tcW w:w="1023" w:type="dxa"/>
            <w:vAlign w:val="center"/>
          </w:tcPr>
          <w:p w:rsidR="00847248" w:rsidRPr="00DC4BD9" w:rsidRDefault="00242EE4" w:rsidP="00847248">
            <w:r>
              <w:t>19</w:t>
            </w:r>
          </w:p>
        </w:tc>
        <w:tc>
          <w:tcPr>
            <w:tcW w:w="4500" w:type="dxa"/>
          </w:tcPr>
          <w:p w:rsidR="00847248" w:rsidRPr="00DC4BD9" w:rsidRDefault="00242EE4" w:rsidP="00242EE4">
            <w:r>
              <w:t xml:space="preserve">Institutions and Development </w:t>
            </w:r>
          </w:p>
        </w:tc>
        <w:tc>
          <w:tcPr>
            <w:tcW w:w="1437" w:type="dxa"/>
            <w:vAlign w:val="center"/>
          </w:tcPr>
          <w:p w:rsidR="00847248" w:rsidRPr="00AF4B9F" w:rsidRDefault="001917A7" w:rsidP="00847248">
            <w:r>
              <w:t>EC-45</w:t>
            </w:r>
          </w:p>
        </w:tc>
        <w:tc>
          <w:tcPr>
            <w:tcW w:w="1386" w:type="dxa"/>
            <w:vAlign w:val="center"/>
          </w:tcPr>
          <w:p w:rsidR="00847248" w:rsidRPr="00AF4B9F" w:rsidRDefault="00CF2547" w:rsidP="00CF2547">
            <w:r>
              <w:t>03</w:t>
            </w:r>
          </w:p>
        </w:tc>
      </w:tr>
      <w:tr w:rsidR="00D63A34" w:rsidRPr="00AF4B9F" w:rsidTr="000F79EE">
        <w:trPr>
          <w:trHeight w:val="296"/>
          <w:jc w:val="center"/>
        </w:trPr>
        <w:tc>
          <w:tcPr>
            <w:tcW w:w="1023" w:type="dxa"/>
            <w:vAlign w:val="center"/>
          </w:tcPr>
          <w:p w:rsidR="00D63A34" w:rsidRPr="00DC4BD9" w:rsidRDefault="00242EE4" w:rsidP="00847248">
            <w:r>
              <w:t>20</w:t>
            </w:r>
          </w:p>
        </w:tc>
        <w:tc>
          <w:tcPr>
            <w:tcW w:w="4500" w:type="dxa"/>
          </w:tcPr>
          <w:p w:rsidR="00D63A34" w:rsidRDefault="00D63A34" w:rsidP="001F1FFA">
            <w:r>
              <w:t>Poverty and Income Distribution</w:t>
            </w:r>
          </w:p>
        </w:tc>
        <w:tc>
          <w:tcPr>
            <w:tcW w:w="1437" w:type="dxa"/>
          </w:tcPr>
          <w:p w:rsidR="00D63A34" w:rsidRDefault="00D63A34">
            <w:r w:rsidRPr="002C3CF8">
              <w:t>EC-</w:t>
            </w:r>
            <w:r w:rsidR="001917A7">
              <w:t>46</w:t>
            </w:r>
          </w:p>
        </w:tc>
        <w:tc>
          <w:tcPr>
            <w:tcW w:w="1386" w:type="dxa"/>
            <w:vAlign w:val="center"/>
          </w:tcPr>
          <w:p w:rsidR="00D63A34" w:rsidRPr="00AF4B9F" w:rsidRDefault="00D63A34" w:rsidP="00CF2547">
            <w:r>
              <w:t>03</w:t>
            </w:r>
          </w:p>
        </w:tc>
      </w:tr>
      <w:tr w:rsidR="00D63A34" w:rsidRPr="00AF4B9F" w:rsidTr="000F79EE">
        <w:trPr>
          <w:trHeight w:val="296"/>
          <w:jc w:val="center"/>
        </w:trPr>
        <w:tc>
          <w:tcPr>
            <w:tcW w:w="1023" w:type="dxa"/>
            <w:vAlign w:val="center"/>
          </w:tcPr>
          <w:p w:rsidR="00D63A34" w:rsidRPr="00DC4BD9" w:rsidRDefault="00D63A34" w:rsidP="00CF2547">
            <w:r>
              <w:rPr>
                <w:noProof/>
              </w:rPr>
              <w:drawing>
                <wp:anchor distT="0" distB="0" distL="114300" distR="114300" simplePos="0" relativeHeight="251650048" behindDoc="1" locked="0" layoutInCell="0" allowOverlap="1">
                  <wp:simplePos x="0" y="0"/>
                  <wp:positionH relativeFrom="column">
                    <wp:posOffset>-18415</wp:posOffset>
                  </wp:positionH>
                  <wp:positionV relativeFrom="paragraph">
                    <wp:posOffset>-1097915</wp:posOffset>
                  </wp:positionV>
                  <wp:extent cx="6248400" cy="7320280"/>
                  <wp:effectExtent l="0" t="0" r="0" b="0"/>
                  <wp:wrapNone/>
                  <wp:docPr id="13"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7320280"/>
                          </a:xfrm>
                          <a:prstGeom prst="rect">
                            <a:avLst/>
                          </a:prstGeom>
                          <a:noFill/>
                        </pic:spPr>
                      </pic:pic>
                    </a:graphicData>
                  </a:graphic>
                </wp:anchor>
              </w:drawing>
            </w:r>
            <w:r w:rsidR="00242EE4">
              <w:t>21</w:t>
            </w:r>
          </w:p>
        </w:tc>
        <w:tc>
          <w:tcPr>
            <w:tcW w:w="4500" w:type="dxa"/>
          </w:tcPr>
          <w:p w:rsidR="00D63A34" w:rsidRPr="00DC4BD9" w:rsidRDefault="00242EE4" w:rsidP="00D63A34">
            <w:r>
              <w:t>Environmental Economics</w:t>
            </w:r>
          </w:p>
        </w:tc>
        <w:tc>
          <w:tcPr>
            <w:tcW w:w="1437" w:type="dxa"/>
          </w:tcPr>
          <w:p w:rsidR="00D63A34" w:rsidRDefault="00D63A34">
            <w:r w:rsidRPr="002C3CF8">
              <w:t>EC-</w:t>
            </w:r>
            <w:r w:rsidR="001917A7">
              <w:t>47</w:t>
            </w:r>
          </w:p>
        </w:tc>
        <w:tc>
          <w:tcPr>
            <w:tcW w:w="1386" w:type="dxa"/>
            <w:vAlign w:val="center"/>
          </w:tcPr>
          <w:p w:rsidR="00D63A34" w:rsidRPr="00AF4B9F" w:rsidRDefault="00D63A34" w:rsidP="00CF2547">
            <w:r>
              <w:t>03</w:t>
            </w:r>
          </w:p>
        </w:tc>
      </w:tr>
      <w:tr w:rsidR="00D63A34" w:rsidRPr="00AF4B9F" w:rsidTr="000F79EE">
        <w:trPr>
          <w:trHeight w:val="296"/>
          <w:jc w:val="center"/>
        </w:trPr>
        <w:tc>
          <w:tcPr>
            <w:tcW w:w="1023" w:type="dxa"/>
            <w:vAlign w:val="center"/>
          </w:tcPr>
          <w:p w:rsidR="00D63A34" w:rsidRPr="00DC4BD9" w:rsidRDefault="00242EE4" w:rsidP="00CF2547">
            <w:r>
              <w:t>22</w:t>
            </w:r>
          </w:p>
        </w:tc>
        <w:tc>
          <w:tcPr>
            <w:tcW w:w="4500" w:type="dxa"/>
          </w:tcPr>
          <w:p w:rsidR="00D63A34" w:rsidRPr="00DC4BD9" w:rsidRDefault="00242EE4" w:rsidP="00D63A34">
            <w:r w:rsidRPr="00DC4BD9">
              <w:t>Human Resource Management</w:t>
            </w:r>
          </w:p>
        </w:tc>
        <w:tc>
          <w:tcPr>
            <w:tcW w:w="1437" w:type="dxa"/>
          </w:tcPr>
          <w:p w:rsidR="00D63A34" w:rsidRDefault="00D63A34">
            <w:r w:rsidRPr="002C3CF8">
              <w:t>EC-</w:t>
            </w:r>
            <w:r w:rsidR="001917A7">
              <w:t>48</w:t>
            </w:r>
          </w:p>
        </w:tc>
        <w:tc>
          <w:tcPr>
            <w:tcW w:w="1386" w:type="dxa"/>
            <w:vAlign w:val="center"/>
          </w:tcPr>
          <w:p w:rsidR="00D63A34" w:rsidRPr="00AF4B9F" w:rsidRDefault="00D63A34" w:rsidP="00CF2547">
            <w:r>
              <w:t>03</w:t>
            </w:r>
          </w:p>
        </w:tc>
      </w:tr>
      <w:tr w:rsidR="00D63A34" w:rsidRPr="00AF4B9F" w:rsidTr="000F79EE">
        <w:trPr>
          <w:trHeight w:val="296"/>
          <w:jc w:val="center"/>
        </w:trPr>
        <w:tc>
          <w:tcPr>
            <w:tcW w:w="1023" w:type="dxa"/>
            <w:vAlign w:val="center"/>
          </w:tcPr>
          <w:p w:rsidR="00D63A34" w:rsidRPr="00DC4BD9" w:rsidRDefault="00242EE4" w:rsidP="00CF2547">
            <w:r>
              <w:t>23</w:t>
            </w:r>
          </w:p>
        </w:tc>
        <w:tc>
          <w:tcPr>
            <w:tcW w:w="4500" w:type="dxa"/>
          </w:tcPr>
          <w:p w:rsidR="00D63A34" w:rsidRPr="00DC4BD9" w:rsidRDefault="00242EE4" w:rsidP="006C710B">
            <w:r w:rsidRPr="00DC4BD9">
              <w:t>Dynamic Macro Economics</w:t>
            </w:r>
          </w:p>
        </w:tc>
        <w:tc>
          <w:tcPr>
            <w:tcW w:w="1437" w:type="dxa"/>
          </w:tcPr>
          <w:p w:rsidR="00D63A34" w:rsidRDefault="00D63A34">
            <w:r w:rsidRPr="002C3CF8">
              <w:t>EC-</w:t>
            </w:r>
            <w:r w:rsidR="001917A7">
              <w:t>49</w:t>
            </w:r>
          </w:p>
        </w:tc>
        <w:tc>
          <w:tcPr>
            <w:tcW w:w="1386" w:type="dxa"/>
            <w:vAlign w:val="center"/>
          </w:tcPr>
          <w:p w:rsidR="00D63A34" w:rsidRPr="00AF4B9F" w:rsidRDefault="00D63A34" w:rsidP="00CF2547">
            <w:r>
              <w:t>03</w:t>
            </w:r>
          </w:p>
        </w:tc>
      </w:tr>
      <w:tr w:rsidR="00D63A34" w:rsidRPr="00AF4B9F" w:rsidTr="000F79EE">
        <w:trPr>
          <w:trHeight w:val="296"/>
          <w:jc w:val="center"/>
        </w:trPr>
        <w:tc>
          <w:tcPr>
            <w:tcW w:w="1023" w:type="dxa"/>
            <w:vAlign w:val="center"/>
          </w:tcPr>
          <w:p w:rsidR="00D63A34" w:rsidRDefault="00242EE4" w:rsidP="00CF2547">
            <w:r>
              <w:t>24</w:t>
            </w:r>
          </w:p>
        </w:tc>
        <w:tc>
          <w:tcPr>
            <w:tcW w:w="4500" w:type="dxa"/>
          </w:tcPr>
          <w:p w:rsidR="00D63A34" w:rsidRDefault="001917A7" w:rsidP="006C710B">
            <w:r>
              <w:t>Fiscal policy</w:t>
            </w:r>
          </w:p>
        </w:tc>
        <w:tc>
          <w:tcPr>
            <w:tcW w:w="1437" w:type="dxa"/>
          </w:tcPr>
          <w:p w:rsidR="00D63A34" w:rsidRDefault="00D63A34">
            <w:r w:rsidRPr="002C3CF8">
              <w:t>EC-</w:t>
            </w:r>
            <w:r w:rsidR="001917A7">
              <w:t>50</w:t>
            </w:r>
          </w:p>
        </w:tc>
        <w:tc>
          <w:tcPr>
            <w:tcW w:w="1386" w:type="dxa"/>
            <w:vAlign w:val="center"/>
          </w:tcPr>
          <w:p w:rsidR="00D63A34" w:rsidRDefault="00D63A34" w:rsidP="00CF2547">
            <w:r>
              <w:t>03</w:t>
            </w:r>
          </w:p>
        </w:tc>
      </w:tr>
      <w:tr w:rsidR="00D63A34" w:rsidRPr="00AF4B9F" w:rsidTr="000F79EE">
        <w:trPr>
          <w:trHeight w:val="296"/>
          <w:jc w:val="center"/>
        </w:trPr>
        <w:tc>
          <w:tcPr>
            <w:tcW w:w="1023" w:type="dxa"/>
            <w:vAlign w:val="center"/>
          </w:tcPr>
          <w:p w:rsidR="00D63A34" w:rsidRDefault="00242EE4" w:rsidP="00CF2547">
            <w:r>
              <w:t>25</w:t>
            </w:r>
          </w:p>
        </w:tc>
        <w:tc>
          <w:tcPr>
            <w:tcW w:w="4500" w:type="dxa"/>
          </w:tcPr>
          <w:p w:rsidR="00D63A34" w:rsidRDefault="006C710B" w:rsidP="006C710B">
            <w:r>
              <w:t xml:space="preserve">Applied Economics </w:t>
            </w:r>
          </w:p>
        </w:tc>
        <w:tc>
          <w:tcPr>
            <w:tcW w:w="1437" w:type="dxa"/>
          </w:tcPr>
          <w:p w:rsidR="00D63A34" w:rsidRDefault="00D63A34">
            <w:r w:rsidRPr="002C3CF8">
              <w:t>EC-</w:t>
            </w:r>
            <w:r w:rsidR="001917A7">
              <w:t>51</w:t>
            </w:r>
          </w:p>
        </w:tc>
        <w:tc>
          <w:tcPr>
            <w:tcW w:w="1386" w:type="dxa"/>
            <w:vAlign w:val="center"/>
          </w:tcPr>
          <w:p w:rsidR="00D63A34" w:rsidRDefault="00D63A34" w:rsidP="00CF2547">
            <w:r>
              <w:t>03</w:t>
            </w:r>
          </w:p>
        </w:tc>
      </w:tr>
      <w:tr w:rsidR="00D63A34" w:rsidRPr="00E20957" w:rsidTr="000F79EE">
        <w:trPr>
          <w:trHeight w:val="296"/>
          <w:jc w:val="center"/>
        </w:trPr>
        <w:tc>
          <w:tcPr>
            <w:tcW w:w="1023" w:type="dxa"/>
            <w:vAlign w:val="center"/>
          </w:tcPr>
          <w:p w:rsidR="00D63A34" w:rsidRPr="00E20957" w:rsidRDefault="00242EE4" w:rsidP="00CF2547">
            <w:r>
              <w:t>26</w:t>
            </w:r>
          </w:p>
        </w:tc>
        <w:tc>
          <w:tcPr>
            <w:tcW w:w="4500" w:type="dxa"/>
          </w:tcPr>
          <w:p w:rsidR="00D63A34" w:rsidRPr="00E20957" w:rsidRDefault="00D63A34" w:rsidP="001C764A">
            <w:r w:rsidRPr="00E20957">
              <w:t xml:space="preserve">Agriculture Economics </w:t>
            </w:r>
          </w:p>
        </w:tc>
        <w:tc>
          <w:tcPr>
            <w:tcW w:w="1437" w:type="dxa"/>
          </w:tcPr>
          <w:p w:rsidR="00D63A34" w:rsidRDefault="00D63A34">
            <w:r w:rsidRPr="002C3CF8">
              <w:t>EC-</w:t>
            </w:r>
            <w:r w:rsidR="001917A7">
              <w:t>52</w:t>
            </w:r>
          </w:p>
        </w:tc>
        <w:tc>
          <w:tcPr>
            <w:tcW w:w="1386" w:type="dxa"/>
            <w:vAlign w:val="center"/>
          </w:tcPr>
          <w:p w:rsidR="00D63A34" w:rsidRPr="00E20957" w:rsidRDefault="00D63A34" w:rsidP="00CF2547">
            <w:r>
              <w:t>03</w:t>
            </w:r>
          </w:p>
        </w:tc>
      </w:tr>
      <w:tr w:rsidR="00D63A34" w:rsidRPr="00E20957" w:rsidTr="000F79EE">
        <w:trPr>
          <w:trHeight w:val="296"/>
          <w:jc w:val="center"/>
        </w:trPr>
        <w:tc>
          <w:tcPr>
            <w:tcW w:w="1023" w:type="dxa"/>
            <w:vAlign w:val="center"/>
          </w:tcPr>
          <w:p w:rsidR="00D63A34" w:rsidRPr="00E20957" w:rsidRDefault="00242EE4" w:rsidP="00CF2547">
            <w:r>
              <w:t>27</w:t>
            </w:r>
          </w:p>
        </w:tc>
        <w:tc>
          <w:tcPr>
            <w:tcW w:w="4500" w:type="dxa"/>
          </w:tcPr>
          <w:p w:rsidR="00D63A34" w:rsidRPr="00E20957" w:rsidRDefault="001917A7" w:rsidP="001C764A">
            <w:r>
              <w:t>Monetary policy</w:t>
            </w:r>
          </w:p>
        </w:tc>
        <w:tc>
          <w:tcPr>
            <w:tcW w:w="1437" w:type="dxa"/>
          </w:tcPr>
          <w:p w:rsidR="00D63A34" w:rsidRDefault="00D63A34">
            <w:r w:rsidRPr="002C3CF8">
              <w:t>EC-</w:t>
            </w:r>
            <w:r w:rsidR="001917A7">
              <w:t>53</w:t>
            </w:r>
          </w:p>
        </w:tc>
        <w:tc>
          <w:tcPr>
            <w:tcW w:w="1386" w:type="dxa"/>
            <w:vAlign w:val="center"/>
          </w:tcPr>
          <w:p w:rsidR="00D63A34" w:rsidRPr="00E20957" w:rsidRDefault="00D63A34" w:rsidP="00CF2547">
            <w:r>
              <w:t>03</w:t>
            </w:r>
          </w:p>
        </w:tc>
      </w:tr>
      <w:tr w:rsidR="001F1FFA" w:rsidRPr="00E20957" w:rsidTr="000F79EE">
        <w:trPr>
          <w:trHeight w:val="296"/>
          <w:jc w:val="center"/>
        </w:trPr>
        <w:tc>
          <w:tcPr>
            <w:tcW w:w="1023" w:type="dxa"/>
            <w:vAlign w:val="center"/>
          </w:tcPr>
          <w:p w:rsidR="001F1FFA" w:rsidRPr="00E20957" w:rsidRDefault="00242EE4" w:rsidP="00CF2547">
            <w:r>
              <w:t>28</w:t>
            </w:r>
          </w:p>
        </w:tc>
        <w:tc>
          <w:tcPr>
            <w:tcW w:w="4500" w:type="dxa"/>
          </w:tcPr>
          <w:p w:rsidR="001F1FFA" w:rsidRDefault="001917A7" w:rsidP="001C764A">
            <w:r>
              <w:t>Rural Development</w:t>
            </w:r>
          </w:p>
        </w:tc>
        <w:tc>
          <w:tcPr>
            <w:tcW w:w="1437" w:type="dxa"/>
          </w:tcPr>
          <w:p w:rsidR="001F1FFA" w:rsidRPr="002C3CF8" w:rsidRDefault="001F1FFA">
            <w:r>
              <w:t>EC-</w:t>
            </w:r>
            <w:r w:rsidR="001917A7">
              <w:t>54</w:t>
            </w:r>
          </w:p>
        </w:tc>
        <w:tc>
          <w:tcPr>
            <w:tcW w:w="1386" w:type="dxa"/>
            <w:vAlign w:val="center"/>
          </w:tcPr>
          <w:p w:rsidR="001F1FFA" w:rsidRDefault="001F1FFA" w:rsidP="00CF2547">
            <w:r>
              <w:t>03</w:t>
            </w:r>
          </w:p>
        </w:tc>
      </w:tr>
      <w:tr w:rsidR="001F1FFA" w:rsidRPr="00E20957" w:rsidTr="000F79EE">
        <w:trPr>
          <w:trHeight w:val="296"/>
          <w:jc w:val="center"/>
        </w:trPr>
        <w:tc>
          <w:tcPr>
            <w:tcW w:w="1023" w:type="dxa"/>
            <w:vAlign w:val="center"/>
          </w:tcPr>
          <w:p w:rsidR="001F1FFA" w:rsidRDefault="00242EE4" w:rsidP="00CF2547">
            <w:r>
              <w:t>29</w:t>
            </w:r>
          </w:p>
        </w:tc>
        <w:tc>
          <w:tcPr>
            <w:tcW w:w="4500" w:type="dxa"/>
          </w:tcPr>
          <w:p w:rsidR="001F1FFA" w:rsidRDefault="001917A7" w:rsidP="001C764A">
            <w:r>
              <w:t>Development policy</w:t>
            </w:r>
          </w:p>
        </w:tc>
        <w:tc>
          <w:tcPr>
            <w:tcW w:w="1437" w:type="dxa"/>
          </w:tcPr>
          <w:p w:rsidR="001F1FFA" w:rsidRDefault="001F1FFA">
            <w:r>
              <w:t>EC-</w:t>
            </w:r>
            <w:r w:rsidR="001917A7">
              <w:t>55</w:t>
            </w:r>
          </w:p>
        </w:tc>
        <w:tc>
          <w:tcPr>
            <w:tcW w:w="1386" w:type="dxa"/>
            <w:vAlign w:val="center"/>
          </w:tcPr>
          <w:p w:rsidR="001F1FFA" w:rsidRDefault="001F1FFA" w:rsidP="00CF2547">
            <w:r>
              <w:t>03</w:t>
            </w:r>
          </w:p>
        </w:tc>
      </w:tr>
    </w:tbl>
    <w:p w:rsidR="00AD429C" w:rsidRDefault="00931433" w:rsidP="004E6FF1">
      <w:pPr>
        <w:tabs>
          <w:tab w:val="left" w:pos="1739"/>
        </w:tabs>
        <w:rPr>
          <w:bCs/>
          <w:caps/>
          <w:szCs w:val="32"/>
        </w:rPr>
      </w:pPr>
      <w:r w:rsidRPr="00E20957">
        <w:rPr>
          <w:bCs/>
          <w:caps/>
          <w:szCs w:val="32"/>
        </w:rPr>
        <w:t xml:space="preserve">NOTE: </w:t>
      </w:r>
    </w:p>
    <w:p w:rsidR="00F14673" w:rsidRPr="00E20957" w:rsidRDefault="00234003" w:rsidP="00126686">
      <w:pPr>
        <w:pStyle w:val="NoSpacing"/>
        <w:numPr>
          <w:ilvl w:val="0"/>
          <w:numId w:val="407"/>
        </w:numPr>
      </w:pPr>
      <w:r w:rsidRPr="00E20957">
        <w:t>O</w:t>
      </w:r>
      <w:r w:rsidR="004E6FF1" w:rsidRPr="00E20957">
        <w:t>p</w:t>
      </w:r>
      <w:r w:rsidR="00D7124D">
        <w:t xml:space="preserve">tional maybe made compulsory on </w:t>
      </w:r>
      <w:r w:rsidR="004E6FF1" w:rsidRPr="00E20957">
        <w:t xml:space="preserve">avalibality of </w:t>
      </w:r>
      <w:r w:rsidR="00D7124D">
        <w:t>the faculty.</w:t>
      </w:r>
    </w:p>
    <w:p w:rsidR="00F14673" w:rsidRPr="00126686" w:rsidRDefault="00234003" w:rsidP="00126686">
      <w:pPr>
        <w:pStyle w:val="NoSpacing"/>
        <w:numPr>
          <w:ilvl w:val="0"/>
          <w:numId w:val="407"/>
        </w:numPr>
      </w:pPr>
      <w:r w:rsidRPr="00E20957">
        <w:t>A</w:t>
      </w:r>
      <w:r w:rsidR="00D7124D">
        <w:t>ll the a</w:t>
      </w:r>
      <w:r w:rsidR="00BC3BB8">
        <w:t>bove cours</w:t>
      </w:r>
      <w:r w:rsidR="004E6FF1" w:rsidRPr="00E20957">
        <w:t>es are compulosry, unless mentioned there</w:t>
      </w:r>
      <w:r w:rsidR="00D7124D">
        <w:t>i</w:t>
      </w:r>
      <w:r w:rsidR="004829C1">
        <w:t>n</w:t>
      </w:r>
      <w:r w:rsidR="00EB2006">
        <w:t>.</w:t>
      </w:r>
      <w:r w:rsidR="00126686" w:rsidRPr="00126686">
        <w:rPr>
          <w:b/>
          <w:bCs/>
          <w:caps/>
          <w:szCs w:val="32"/>
        </w:rPr>
        <w:tab/>
      </w:r>
    </w:p>
    <w:p w:rsidR="00F14673" w:rsidRDefault="00F14673" w:rsidP="00F14673">
      <w:pPr>
        <w:tabs>
          <w:tab w:val="left" w:pos="1739"/>
        </w:tabs>
        <w:jc w:val="right"/>
        <w:rPr>
          <w:b/>
          <w:bCs/>
          <w:caps/>
          <w:szCs w:val="32"/>
        </w:rPr>
      </w:pPr>
    </w:p>
    <w:p w:rsidR="00F14673" w:rsidRPr="00547DD9" w:rsidRDefault="00F14673" w:rsidP="00F14673">
      <w:pPr>
        <w:tabs>
          <w:tab w:val="left" w:pos="1739"/>
        </w:tabs>
        <w:jc w:val="center"/>
        <w:rPr>
          <w:b/>
          <w:bCs/>
          <w:caps/>
          <w:sz w:val="28"/>
          <w:szCs w:val="32"/>
        </w:rPr>
      </w:pPr>
      <w:r>
        <w:rPr>
          <w:b/>
          <w:bCs/>
          <w:caps/>
          <w:noProof/>
          <w:sz w:val="28"/>
          <w:szCs w:val="32"/>
        </w:rPr>
        <w:drawing>
          <wp:anchor distT="0" distB="0" distL="114300" distR="114300" simplePos="0" relativeHeight="251578368" behindDoc="0" locked="0" layoutInCell="1" allowOverlap="1">
            <wp:simplePos x="0" y="0"/>
            <wp:positionH relativeFrom="column">
              <wp:posOffset>-622935</wp:posOffset>
            </wp:positionH>
            <wp:positionV relativeFrom="paragraph">
              <wp:posOffset>-71755</wp:posOffset>
            </wp:positionV>
            <wp:extent cx="808355" cy="741045"/>
            <wp:effectExtent l="19050" t="0" r="0" b="0"/>
            <wp:wrapNone/>
            <wp:docPr id="848" name="Picture 84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29" cstate="print">
                      <a:grayscl/>
                    </a:blip>
                    <a:srcRect/>
                    <a:stretch>
                      <a:fillRect/>
                    </a:stretch>
                  </pic:blipFill>
                  <pic:spPr bwMode="auto">
                    <a:xfrm>
                      <a:off x="0" y="0"/>
                      <a:ext cx="808355" cy="741045"/>
                    </a:xfrm>
                    <a:prstGeom prst="rect">
                      <a:avLst/>
                    </a:prstGeom>
                    <a:noFill/>
                    <a:ln w="9525">
                      <a:noFill/>
                      <a:miter lim="800000"/>
                      <a:headEnd/>
                      <a:tailEnd/>
                    </a:ln>
                  </pic:spPr>
                </pic:pic>
              </a:graphicData>
            </a:graphic>
          </wp:anchor>
        </w:drawing>
      </w:r>
      <w:r w:rsidR="00553A3E">
        <w:rPr>
          <w:b/>
          <w:bCs/>
          <w:caps/>
          <w:sz w:val="28"/>
          <w:szCs w:val="32"/>
        </w:rPr>
        <w:t>S</w:t>
      </w:r>
      <w:r w:rsidRPr="00547DD9">
        <w:rPr>
          <w:b/>
          <w:bCs/>
          <w:caps/>
          <w:sz w:val="28"/>
          <w:szCs w:val="32"/>
        </w:rPr>
        <w:t>haheed Benazir Bhutto Women University Peshawar</w:t>
      </w:r>
    </w:p>
    <w:p w:rsidR="00F14673" w:rsidRPr="008D1151" w:rsidRDefault="00F14673" w:rsidP="00F14673">
      <w:pPr>
        <w:pStyle w:val="Heading2"/>
        <w:shd w:val="clear" w:color="auto" w:fill="FFFFFF"/>
        <w:spacing w:before="0" w:after="0" w:line="360" w:lineRule="auto"/>
        <w:jc w:val="center"/>
        <w:rPr>
          <w:i/>
          <w:color w:val="000000"/>
          <w:sz w:val="32"/>
          <w:szCs w:val="32"/>
        </w:rPr>
      </w:pPr>
      <w:r>
        <w:rPr>
          <w:i/>
          <w:color w:val="000000"/>
          <w:sz w:val="32"/>
          <w:szCs w:val="32"/>
        </w:rPr>
        <w:t>DE</w:t>
      </w:r>
      <w:r w:rsidRPr="00883B2F">
        <w:rPr>
          <w:i/>
          <w:color w:val="000000"/>
          <w:sz w:val="32"/>
          <w:szCs w:val="32"/>
        </w:rPr>
        <w:t>P</w:t>
      </w:r>
      <w:r>
        <w:rPr>
          <w:i/>
          <w:color w:val="000000"/>
          <w:sz w:val="32"/>
          <w:szCs w:val="32"/>
        </w:rPr>
        <w:t>A</w:t>
      </w:r>
      <w:r w:rsidRPr="00883B2F">
        <w:rPr>
          <w:i/>
          <w:color w:val="000000"/>
          <w:sz w:val="32"/>
          <w:szCs w:val="32"/>
        </w:rPr>
        <w:t xml:space="preserve">RTMENT OF </w:t>
      </w:r>
      <w:r>
        <w:rPr>
          <w:i/>
          <w:color w:val="000000"/>
          <w:sz w:val="32"/>
          <w:szCs w:val="32"/>
        </w:rPr>
        <w:t>ECONOMICS</w:t>
      </w:r>
    </w:p>
    <w:p w:rsidR="00F14673" w:rsidRPr="00840FD7" w:rsidRDefault="00F14673" w:rsidP="00F14673">
      <w:pPr>
        <w:tabs>
          <w:tab w:val="left" w:pos="1440"/>
        </w:tabs>
        <w:jc w:val="center"/>
        <w:rPr>
          <w:b/>
          <w:color w:val="9900FF"/>
        </w:rPr>
      </w:pPr>
      <w:r w:rsidRPr="00840FD7">
        <w:rPr>
          <w:b/>
          <w:caps/>
          <w:u w:val="single"/>
        </w:rPr>
        <w:t>DETAILED COURSE OUTLINE of eCONOMICS bs (4 YEARS PROGRAM)</w:t>
      </w:r>
    </w:p>
    <w:p w:rsidR="00F14673" w:rsidRDefault="00F14673" w:rsidP="00F14673">
      <w:pPr>
        <w:rPr>
          <w:b/>
          <w:sz w:val="28"/>
          <w:u w:val="single"/>
        </w:rPr>
      </w:pPr>
    </w:p>
    <w:p w:rsidR="00F14673" w:rsidRDefault="00F14673" w:rsidP="00F14673">
      <w:pPr>
        <w:rPr>
          <w:b/>
          <w:sz w:val="28"/>
          <w:u w:val="single"/>
        </w:rPr>
      </w:pPr>
      <w:r>
        <w:rPr>
          <w:b/>
          <w:sz w:val="28"/>
          <w:u w:val="single"/>
        </w:rPr>
        <w:t>SEMESTER-</w:t>
      </w:r>
      <w:r w:rsidRPr="00E00115">
        <w:rPr>
          <w:b/>
          <w:sz w:val="28"/>
          <w:u w:val="single"/>
        </w:rPr>
        <w:t>I</w:t>
      </w:r>
    </w:p>
    <w:p w:rsidR="00F14673" w:rsidRDefault="00F14673" w:rsidP="00F14673">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F14673" w:rsidRPr="00791246" w:rsidTr="00824C86">
        <w:trPr>
          <w:jc w:val="center"/>
        </w:trPr>
        <w:tc>
          <w:tcPr>
            <w:tcW w:w="6048" w:type="dxa"/>
          </w:tcPr>
          <w:p w:rsidR="00F14673" w:rsidRPr="00791246" w:rsidRDefault="00F14673" w:rsidP="00824C86">
            <w:r w:rsidRPr="00791246">
              <w:rPr>
                <w:b/>
              </w:rPr>
              <w:t xml:space="preserve">Course Name: </w:t>
            </w:r>
            <w:r>
              <w:t xml:space="preserve">English – I </w:t>
            </w:r>
          </w:p>
        </w:tc>
        <w:tc>
          <w:tcPr>
            <w:tcW w:w="2808" w:type="dxa"/>
          </w:tcPr>
          <w:p w:rsidR="00F14673" w:rsidRPr="00791246" w:rsidRDefault="00F14673" w:rsidP="00824C86">
            <w:r w:rsidRPr="00791246">
              <w:rPr>
                <w:b/>
              </w:rPr>
              <w:t>Course Code:</w:t>
            </w:r>
            <w:r w:rsidR="002225D1">
              <w:t>ENG -311</w:t>
            </w:r>
          </w:p>
        </w:tc>
      </w:tr>
      <w:tr w:rsidR="00F14673" w:rsidRPr="00791246" w:rsidTr="00824C86">
        <w:trPr>
          <w:jc w:val="center"/>
        </w:trPr>
        <w:tc>
          <w:tcPr>
            <w:tcW w:w="6048" w:type="dxa"/>
          </w:tcPr>
          <w:p w:rsidR="00F14673" w:rsidRPr="00791246" w:rsidRDefault="00F14673" w:rsidP="00824C86">
            <w:pPr>
              <w:rPr>
                <w:b/>
              </w:rPr>
            </w:pPr>
            <w:r w:rsidRPr="00791246">
              <w:rPr>
                <w:b/>
              </w:rPr>
              <w:t xml:space="preserve">Course Structure: </w:t>
            </w:r>
            <w:r>
              <w:t>Lectures: 3</w:t>
            </w:r>
          </w:p>
        </w:tc>
        <w:tc>
          <w:tcPr>
            <w:tcW w:w="2808" w:type="dxa"/>
          </w:tcPr>
          <w:p w:rsidR="00F14673" w:rsidRPr="00841C1B" w:rsidRDefault="00F14673" w:rsidP="00824C86">
            <w:r w:rsidRPr="00791246">
              <w:rPr>
                <w:b/>
              </w:rPr>
              <w:t xml:space="preserve">Credit Hours: </w:t>
            </w:r>
            <w:r>
              <w:t>3</w:t>
            </w:r>
          </w:p>
        </w:tc>
      </w:tr>
      <w:tr w:rsidR="00F14673" w:rsidRPr="00791246" w:rsidTr="00824C86">
        <w:trPr>
          <w:jc w:val="center"/>
        </w:trPr>
        <w:tc>
          <w:tcPr>
            <w:tcW w:w="8856" w:type="dxa"/>
            <w:gridSpan w:val="2"/>
          </w:tcPr>
          <w:p w:rsidR="00F14673" w:rsidRPr="00791246" w:rsidRDefault="00F14673" w:rsidP="00824C86">
            <w:pPr>
              <w:rPr>
                <w:b/>
              </w:rPr>
            </w:pPr>
            <w:r w:rsidRPr="00791246">
              <w:rPr>
                <w:b/>
              </w:rPr>
              <w:t xml:space="preserve">Prerequisites: </w:t>
            </w:r>
            <w:r w:rsidRPr="00791246">
              <w:t>None</w:t>
            </w:r>
          </w:p>
        </w:tc>
      </w:tr>
      <w:tr w:rsidR="00F14673" w:rsidRPr="00791246" w:rsidTr="00824C86">
        <w:trPr>
          <w:jc w:val="center"/>
        </w:trPr>
        <w:tc>
          <w:tcPr>
            <w:tcW w:w="8856" w:type="dxa"/>
            <w:gridSpan w:val="2"/>
          </w:tcPr>
          <w:p w:rsidR="00F14673" w:rsidRDefault="00F14673" w:rsidP="00824C86">
            <w:pPr>
              <w:autoSpaceDE w:val="0"/>
              <w:autoSpaceDN w:val="0"/>
              <w:adjustRightInd w:val="0"/>
              <w:spacing w:line="276" w:lineRule="auto"/>
              <w:rPr>
                <w:b/>
              </w:rPr>
            </w:pPr>
          </w:p>
          <w:p w:rsidR="00F14673" w:rsidRPr="00C061D3" w:rsidRDefault="00F14673" w:rsidP="00824C86">
            <w:pPr>
              <w:autoSpaceDE w:val="0"/>
              <w:autoSpaceDN w:val="0"/>
              <w:adjustRightInd w:val="0"/>
              <w:spacing w:line="276" w:lineRule="auto"/>
              <w:rPr>
                <w:b/>
              </w:rPr>
            </w:pPr>
            <w:r w:rsidRPr="00C061D3">
              <w:rPr>
                <w:b/>
              </w:rPr>
              <w:t>Course Introduction</w:t>
            </w:r>
          </w:p>
          <w:p w:rsidR="00F14673" w:rsidRDefault="001C764A" w:rsidP="00824C86">
            <w:pPr>
              <w:autoSpaceDE w:val="0"/>
              <w:autoSpaceDN w:val="0"/>
              <w:adjustRightInd w:val="0"/>
              <w:spacing w:line="276" w:lineRule="auto"/>
              <w:rPr>
                <w:b/>
                <w:u w:val="single"/>
              </w:rPr>
            </w:pPr>
            <w:r>
              <w:rPr>
                <w:noProof/>
                <w:sz w:val="22"/>
                <w:szCs w:val="22"/>
              </w:rPr>
              <w:drawing>
                <wp:anchor distT="0" distB="0" distL="114300" distR="114300" simplePos="0" relativeHeight="251579392" behindDoc="1" locked="0" layoutInCell="1" allowOverlap="1">
                  <wp:simplePos x="0" y="0"/>
                  <wp:positionH relativeFrom="column">
                    <wp:posOffset>-109848</wp:posOffset>
                  </wp:positionH>
                  <wp:positionV relativeFrom="paragraph">
                    <wp:posOffset>160127</wp:posOffset>
                  </wp:positionV>
                  <wp:extent cx="5712031" cy="5617029"/>
                  <wp:effectExtent l="0" t="0" r="3175" b="3175"/>
                  <wp:wrapNone/>
                  <wp:docPr id="849" name="Picture 849"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Final Mono"/>
                          <pic:cNvPicPr>
                            <a:picLocks noChangeAspect="1" noChangeArrowheads="1"/>
                          </pic:cNvPicPr>
                        </pic:nvPicPr>
                        <pic:blipFill>
                          <a:blip r:embed="rId13" cstate="print">
                            <a:lum bright="70000" contrast="-70000"/>
                          </a:blip>
                          <a:srcRect/>
                          <a:stretch>
                            <a:fillRect/>
                          </a:stretch>
                        </pic:blipFill>
                        <pic:spPr bwMode="auto">
                          <a:xfrm>
                            <a:off x="0" y="0"/>
                            <a:ext cx="5711569" cy="5616575"/>
                          </a:xfrm>
                          <a:prstGeom prst="rect">
                            <a:avLst/>
                          </a:prstGeom>
                          <a:noFill/>
                          <a:ln w="9525">
                            <a:noFill/>
                            <a:miter lim="800000"/>
                            <a:headEnd/>
                            <a:tailEnd/>
                          </a:ln>
                        </pic:spPr>
                      </pic:pic>
                    </a:graphicData>
                  </a:graphic>
                </wp:anchor>
              </w:drawing>
            </w:r>
          </w:p>
          <w:p w:rsidR="00F14673" w:rsidRDefault="00F14673" w:rsidP="00824C86">
            <w:pPr>
              <w:autoSpaceDE w:val="0"/>
              <w:autoSpaceDN w:val="0"/>
              <w:adjustRightInd w:val="0"/>
              <w:spacing w:line="276" w:lineRule="auto"/>
            </w:pPr>
            <w:r w:rsidRPr="009A24DC">
              <w:t>The usefulness of English Language cannot be denied. It enriches our thought and culture, and provides us with the most important international vehicle of expression. It has opened for us several doors of light and knowledge, for it is the Lingua Franca of the world and the language of science, technology, commerce and diplomacy. Without English we shall be handicapped in our advancement and our progress will be seriously retarded in several important spheres of life. To give it up means putting the hands of the clock back by more than a century, to take several steps backwards, to surrender ground which has been gained through persistent toil and labour, to lose the front seat in international forums and to miss the opportunity of having a direct impact on the other people’s minds</w:t>
            </w:r>
            <w:r>
              <w:t>.</w:t>
            </w:r>
          </w:p>
          <w:p w:rsidR="00F14673" w:rsidRDefault="00F14673" w:rsidP="00824C86">
            <w:pPr>
              <w:autoSpaceDE w:val="0"/>
              <w:autoSpaceDN w:val="0"/>
              <w:adjustRightInd w:val="0"/>
              <w:spacing w:line="276" w:lineRule="auto"/>
              <w:outlineLvl w:val="0"/>
              <w:rPr>
                <w:b/>
              </w:rPr>
            </w:pPr>
          </w:p>
          <w:p w:rsidR="00F14673" w:rsidRDefault="00F14673" w:rsidP="00824C86">
            <w:pPr>
              <w:autoSpaceDE w:val="0"/>
              <w:autoSpaceDN w:val="0"/>
              <w:adjustRightInd w:val="0"/>
              <w:spacing w:line="276" w:lineRule="auto"/>
              <w:outlineLvl w:val="0"/>
              <w:rPr>
                <w:b/>
              </w:rPr>
            </w:pPr>
            <w:r w:rsidRPr="009A24DC">
              <w:rPr>
                <w:b/>
              </w:rPr>
              <w:t xml:space="preserve">Course Objectives </w:t>
            </w:r>
          </w:p>
          <w:p w:rsidR="00F14673" w:rsidRPr="009A24DC" w:rsidRDefault="00F14673" w:rsidP="00824C86">
            <w:pPr>
              <w:autoSpaceDE w:val="0"/>
              <w:autoSpaceDN w:val="0"/>
              <w:adjustRightInd w:val="0"/>
              <w:spacing w:line="276" w:lineRule="auto"/>
              <w:outlineLvl w:val="0"/>
              <w:rPr>
                <w:b/>
              </w:rPr>
            </w:pPr>
          </w:p>
          <w:p w:rsidR="00F14673" w:rsidRPr="009A24DC" w:rsidRDefault="00F14673" w:rsidP="00824C86">
            <w:pPr>
              <w:autoSpaceDE w:val="0"/>
              <w:autoSpaceDN w:val="0"/>
              <w:adjustRightInd w:val="0"/>
              <w:spacing w:line="276" w:lineRule="auto"/>
            </w:pPr>
            <w:r w:rsidRPr="009A24DC">
              <w:t xml:space="preserve">The objectives of the course are: </w:t>
            </w:r>
          </w:p>
          <w:p w:rsidR="00F14673" w:rsidRPr="009A24DC" w:rsidRDefault="00F14673" w:rsidP="00B47279">
            <w:pPr>
              <w:numPr>
                <w:ilvl w:val="0"/>
                <w:numId w:val="16"/>
              </w:numPr>
              <w:autoSpaceDE w:val="0"/>
              <w:autoSpaceDN w:val="0"/>
              <w:adjustRightInd w:val="0"/>
              <w:spacing w:line="276" w:lineRule="auto"/>
              <w:ind w:left="720" w:hanging="360"/>
            </w:pPr>
            <w:r w:rsidRPr="009A24DC">
              <w:t xml:space="preserve">1. To build the sound vocabulary of the students </w:t>
            </w:r>
          </w:p>
          <w:p w:rsidR="00F14673" w:rsidRDefault="00F14673" w:rsidP="00B47279">
            <w:pPr>
              <w:numPr>
                <w:ilvl w:val="0"/>
                <w:numId w:val="16"/>
              </w:numPr>
              <w:autoSpaceDE w:val="0"/>
              <w:autoSpaceDN w:val="0"/>
              <w:adjustRightInd w:val="0"/>
              <w:spacing w:line="276" w:lineRule="auto"/>
              <w:ind w:left="720" w:hanging="360"/>
            </w:pPr>
            <w:r w:rsidRPr="009A24DC">
              <w:t xml:space="preserve">2. To improve the linguistic skills of the students </w:t>
            </w:r>
          </w:p>
          <w:p w:rsidR="00F14673" w:rsidRDefault="00F14673" w:rsidP="00824C86">
            <w:pPr>
              <w:autoSpaceDE w:val="0"/>
              <w:autoSpaceDN w:val="0"/>
              <w:adjustRightInd w:val="0"/>
              <w:spacing w:line="276" w:lineRule="auto"/>
              <w:ind w:left="360"/>
            </w:pPr>
            <w:r>
              <w:t xml:space="preserve">3. </w:t>
            </w:r>
            <w:r w:rsidRPr="009D0F33">
              <w:t>Enhance language skills and develop critical thinking.</w:t>
            </w:r>
          </w:p>
          <w:p w:rsidR="00F14673" w:rsidRDefault="00F14673" w:rsidP="00824C86">
            <w:pPr>
              <w:autoSpaceDE w:val="0"/>
              <w:autoSpaceDN w:val="0"/>
              <w:adjustRightInd w:val="0"/>
              <w:spacing w:line="276" w:lineRule="auto"/>
            </w:pPr>
          </w:p>
          <w:p w:rsidR="00F14673" w:rsidRDefault="00F14673" w:rsidP="00824C86">
            <w:pPr>
              <w:autoSpaceDE w:val="0"/>
              <w:autoSpaceDN w:val="0"/>
              <w:adjustRightInd w:val="0"/>
              <w:spacing w:line="276" w:lineRule="auto"/>
              <w:rPr>
                <w:b/>
              </w:rPr>
            </w:pPr>
            <w:r w:rsidRPr="00E915CA">
              <w:rPr>
                <w:b/>
              </w:rPr>
              <w:t>Intended Learning Outcomes:</w:t>
            </w:r>
          </w:p>
          <w:p w:rsidR="00F14673" w:rsidRPr="00E915CA" w:rsidRDefault="00F14673" w:rsidP="00824C86">
            <w:pPr>
              <w:autoSpaceDE w:val="0"/>
              <w:autoSpaceDN w:val="0"/>
              <w:adjustRightInd w:val="0"/>
              <w:spacing w:line="276" w:lineRule="auto"/>
              <w:rPr>
                <w:b/>
              </w:rPr>
            </w:pPr>
          </w:p>
          <w:p w:rsidR="00F14673" w:rsidRDefault="00F14673" w:rsidP="00824C86">
            <w:pPr>
              <w:autoSpaceDE w:val="0"/>
              <w:autoSpaceDN w:val="0"/>
              <w:adjustRightInd w:val="0"/>
              <w:spacing w:line="276" w:lineRule="auto"/>
              <w:rPr>
                <w:bCs/>
              </w:rPr>
            </w:pPr>
            <w:r>
              <w:rPr>
                <w:bCs/>
              </w:rPr>
              <w:t>S</w:t>
            </w:r>
            <w:r w:rsidRPr="00791246">
              <w:rPr>
                <w:bCs/>
              </w:rPr>
              <w:t>tudents will be able: to express their ideas in a coherent manner, speak English with correct pronunciation, read and comprehend the written material, understand the class lectures easily.</w:t>
            </w:r>
          </w:p>
          <w:p w:rsidR="00F14673" w:rsidRDefault="00F14673" w:rsidP="00824C86">
            <w:pPr>
              <w:autoSpaceDE w:val="0"/>
              <w:autoSpaceDN w:val="0"/>
              <w:adjustRightInd w:val="0"/>
              <w:spacing w:line="276" w:lineRule="auto"/>
              <w:rPr>
                <w:b/>
                <w:u w:val="single"/>
              </w:rPr>
            </w:pPr>
          </w:p>
          <w:p w:rsidR="00F14673" w:rsidRPr="00C061D3" w:rsidRDefault="00F14673" w:rsidP="00824C86">
            <w:pPr>
              <w:autoSpaceDE w:val="0"/>
              <w:autoSpaceDN w:val="0"/>
              <w:adjustRightInd w:val="0"/>
              <w:spacing w:line="276" w:lineRule="auto"/>
              <w:rPr>
                <w:b/>
              </w:rPr>
            </w:pPr>
            <w:r w:rsidRPr="00C061D3">
              <w:rPr>
                <w:b/>
              </w:rPr>
              <w:t xml:space="preserve">Course Outline </w:t>
            </w:r>
          </w:p>
          <w:p w:rsidR="00F14673" w:rsidRPr="00F90940" w:rsidRDefault="00F14673" w:rsidP="00824C86">
            <w:pPr>
              <w:autoSpaceDE w:val="0"/>
              <w:autoSpaceDN w:val="0"/>
              <w:adjustRightInd w:val="0"/>
              <w:spacing w:line="276" w:lineRule="auto"/>
              <w:rPr>
                <w:b/>
                <w:sz w:val="22"/>
              </w:rPr>
            </w:pPr>
          </w:p>
          <w:p w:rsidR="00F14673" w:rsidRDefault="00F14673" w:rsidP="00824C86">
            <w:pPr>
              <w:autoSpaceDE w:val="0"/>
              <w:autoSpaceDN w:val="0"/>
              <w:adjustRightInd w:val="0"/>
              <w:spacing w:line="276" w:lineRule="auto"/>
              <w:rPr>
                <w:color w:val="000000"/>
              </w:rPr>
            </w:pPr>
            <w:r w:rsidRPr="00130980">
              <w:rPr>
                <w:color w:val="000000"/>
              </w:rPr>
              <w:t>Basics of Grammar</w:t>
            </w:r>
            <w:r>
              <w:rPr>
                <w:color w:val="000000"/>
              </w:rPr>
              <w:t xml:space="preserve">. </w:t>
            </w:r>
            <w:r w:rsidRPr="00130980">
              <w:rPr>
                <w:color w:val="000000"/>
              </w:rPr>
              <w:t>Parts of speech and use of articles</w:t>
            </w:r>
            <w:r>
              <w:rPr>
                <w:color w:val="000000"/>
              </w:rPr>
              <w:t xml:space="preserve">. </w:t>
            </w:r>
            <w:r w:rsidRPr="00130980">
              <w:rPr>
                <w:color w:val="000000"/>
              </w:rPr>
              <w:t xml:space="preserve">Sentence structure, active and </w:t>
            </w:r>
            <w:r w:rsidRPr="00130980">
              <w:rPr>
                <w:color w:val="000000"/>
              </w:rPr>
              <w:lastRenderedPageBreak/>
              <w:t>passive voice</w:t>
            </w:r>
            <w:r>
              <w:rPr>
                <w:color w:val="000000"/>
              </w:rPr>
              <w:t xml:space="preserve">. </w:t>
            </w:r>
            <w:r w:rsidRPr="00130980">
              <w:rPr>
                <w:color w:val="000000"/>
              </w:rPr>
              <w:t>Practice in unified sentence</w:t>
            </w:r>
            <w:r>
              <w:rPr>
                <w:color w:val="000000"/>
              </w:rPr>
              <w:t xml:space="preserve">. </w:t>
            </w:r>
            <w:r w:rsidRPr="00130980">
              <w:rPr>
                <w:color w:val="000000"/>
              </w:rPr>
              <w:t>Analysis of phrase, clause and sentence structure</w:t>
            </w:r>
            <w:r>
              <w:rPr>
                <w:color w:val="000000"/>
              </w:rPr>
              <w:t xml:space="preserve">. </w:t>
            </w:r>
            <w:r w:rsidRPr="00130980">
              <w:rPr>
                <w:color w:val="000000"/>
              </w:rPr>
              <w:t>Transitive and intransitive verbs</w:t>
            </w:r>
            <w:r>
              <w:rPr>
                <w:color w:val="000000"/>
              </w:rPr>
              <w:t xml:space="preserve">. </w:t>
            </w:r>
            <w:r w:rsidRPr="00130980">
              <w:rPr>
                <w:color w:val="000000"/>
              </w:rPr>
              <w:t xml:space="preserve">Punctuation and spelling </w:t>
            </w:r>
          </w:p>
          <w:p w:rsidR="00F14673" w:rsidRPr="00130980" w:rsidRDefault="00F14673" w:rsidP="00824C86">
            <w:pPr>
              <w:autoSpaceDE w:val="0"/>
              <w:autoSpaceDN w:val="0"/>
              <w:adjustRightInd w:val="0"/>
              <w:spacing w:line="276" w:lineRule="auto"/>
              <w:ind w:firstLine="720"/>
              <w:rPr>
                <w:color w:val="000000"/>
              </w:rPr>
            </w:pPr>
          </w:p>
          <w:p w:rsidR="00F14673" w:rsidRPr="00130980" w:rsidRDefault="00F14673" w:rsidP="00824C86">
            <w:pPr>
              <w:autoSpaceDE w:val="0"/>
              <w:autoSpaceDN w:val="0"/>
              <w:adjustRightInd w:val="0"/>
              <w:spacing w:line="276" w:lineRule="auto"/>
              <w:rPr>
                <w:color w:val="000000"/>
              </w:rPr>
            </w:pPr>
            <w:r w:rsidRPr="00130980">
              <w:rPr>
                <w:b/>
                <w:bCs/>
                <w:color w:val="000000"/>
              </w:rPr>
              <w:t xml:space="preserve">Comprehension </w:t>
            </w:r>
          </w:p>
          <w:p w:rsidR="00F14673" w:rsidRDefault="00F14673" w:rsidP="00824C86">
            <w:pPr>
              <w:autoSpaceDE w:val="0"/>
              <w:autoSpaceDN w:val="0"/>
              <w:adjustRightInd w:val="0"/>
              <w:spacing w:line="276" w:lineRule="auto"/>
              <w:rPr>
                <w:color w:val="000000"/>
              </w:rPr>
            </w:pPr>
            <w:r w:rsidRPr="00130980">
              <w:rPr>
                <w:color w:val="000000"/>
              </w:rPr>
              <w:t xml:space="preserve">Answers to questions on a given text </w:t>
            </w:r>
          </w:p>
          <w:p w:rsidR="00F14673" w:rsidRPr="00130980" w:rsidRDefault="00F14673" w:rsidP="00824C86">
            <w:pPr>
              <w:autoSpaceDE w:val="0"/>
              <w:autoSpaceDN w:val="0"/>
              <w:adjustRightInd w:val="0"/>
              <w:spacing w:line="276" w:lineRule="auto"/>
              <w:ind w:firstLine="720"/>
              <w:rPr>
                <w:color w:val="000000"/>
              </w:rPr>
            </w:pPr>
          </w:p>
          <w:p w:rsidR="00F14673" w:rsidRPr="00130980" w:rsidRDefault="00F14673" w:rsidP="00824C86">
            <w:pPr>
              <w:autoSpaceDE w:val="0"/>
              <w:autoSpaceDN w:val="0"/>
              <w:adjustRightInd w:val="0"/>
              <w:spacing w:line="276" w:lineRule="auto"/>
              <w:rPr>
                <w:color w:val="000000"/>
              </w:rPr>
            </w:pPr>
            <w:r w:rsidRPr="00130980">
              <w:rPr>
                <w:b/>
                <w:bCs/>
                <w:color w:val="000000"/>
              </w:rPr>
              <w:t xml:space="preserve">Discussion </w:t>
            </w:r>
          </w:p>
          <w:p w:rsidR="00F14673" w:rsidRDefault="00F14673" w:rsidP="00824C86">
            <w:pPr>
              <w:autoSpaceDE w:val="0"/>
              <w:autoSpaceDN w:val="0"/>
              <w:adjustRightInd w:val="0"/>
              <w:spacing w:line="276" w:lineRule="auto"/>
              <w:rPr>
                <w:color w:val="000000"/>
              </w:rPr>
            </w:pPr>
            <w:r w:rsidRPr="00130980">
              <w:rPr>
                <w:color w:val="000000"/>
              </w:rPr>
              <w:t xml:space="preserve">General topics and every-day conversation (topics for discussion to be at the discretion of the teacher keeping in view the level of students) </w:t>
            </w:r>
          </w:p>
          <w:p w:rsidR="00F14673" w:rsidRPr="00130980" w:rsidRDefault="00F14673" w:rsidP="00824C86">
            <w:pPr>
              <w:autoSpaceDE w:val="0"/>
              <w:autoSpaceDN w:val="0"/>
              <w:adjustRightInd w:val="0"/>
              <w:spacing w:line="276" w:lineRule="auto"/>
              <w:ind w:left="720"/>
              <w:rPr>
                <w:color w:val="000000"/>
              </w:rPr>
            </w:pPr>
          </w:p>
          <w:p w:rsidR="00F14673" w:rsidRPr="00130980" w:rsidRDefault="00F14673" w:rsidP="00824C86">
            <w:pPr>
              <w:autoSpaceDE w:val="0"/>
              <w:autoSpaceDN w:val="0"/>
              <w:adjustRightInd w:val="0"/>
              <w:spacing w:line="276" w:lineRule="auto"/>
              <w:rPr>
                <w:color w:val="000000"/>
              </w:rPr>
            </w:pPr>
            <w:r w:rsidRPr="00130980">
              <w:rPr>
                <w:b/>
                <w:bCs/>
                <w:color w:val="000000"/>
              </w:rPr>
              <w:t xml:space="preserve">Listening </w:t>
            </w:r>
          </w:p>
          <w:p w:rsidR="00F14673" w:rsidRDefault="00F14673" w:rsidP="00824C86">
            <w:pPr>
              <w:autoSpaceDE w:val="0"/>
              <w:autoSpaceDN w:val="0"/>
              <w:adjustRightInd w:val="0"/>
              <w:spacing w:line="276" w:lineRule="auto"/>
              <w:rPr>
                <w:color w:val="000000"/>
              </w:rPr>
            </w:pPr>
            <w:r w:rsidRPr="00130980">
              <w:rPr>
                <w:color w:val="000000"/>
              </w:rPr>
              <w:t xml:space="preserve">To be improved by showing documentaries/films carefully selected by subject teachers </w:t>
            </w:r>
          </w:p>
          <w:p w:rsidR="00F14673" w:rsidRPr="00130980" w:rsidRDefault="00F14673" w:rsidP="00824C86">
            <w:pPr>
              <w:autoSpaceDE w:val="0"/>
              <w:autoSpaceDN w:val="0"/>
              <w:adjustRightInd w:val="0"/>
              <w:spacing w:before="120" w:after="120" w:line="276" w:lineRule="auto"/>
              <w:rPr>
                <w:color w:val="000000"/>
              </w:rPr>
            </w:pPr>
            <w:r w:rsidRPr="00130980">
              <w:rPr>
                <w:b/>
                <w:bCs/>
                <w:color w:val="000000"/>
              </w:rPr>
              <w:t xml:space="preserve">Translation skills </w:t>
            </w:r>
          </w:p>
          <w:p w:rsidR="00F14673" w:rsidRDefault="00F14673" w:rsidP="00824C86">
            <w:pPr>
              <w:autoSpaceDE w:val="0"/>
              <w:autoSpaceDN w:val="0"/>
              <w:adjustRightInd w:val="0"/>
              <w:spacing w:line="276" w:lineRule="auto"/>
              <w:rPr>
                <w:b/>
                <w:bCs/>
                <w:color w:val="000000"/>
              </w:rPr>
            </w:pPr>
            <w:r w:rsidRPr="00130980">
              <w:rPr>
                <w:b/>
                <w:bCs/>
                <w:color w:val="000000"/>
              </w:rPr>
              <w:t xml:space="preserve">Urdu to English </w:t>
            </w:r>
          </w:p>
          <w:p w:rsidR="00F14673" w:rsidRPr="00130980" w:rsidRDefault="00F14673" w:rsidP="00824C86">
            <w:pPr>
              <w:autoSpaceDE w:val="0"/>
              <w:autoSpaceDN w:val="0"/>
              <w:adjustRightInd w:val="0"/>
              <w:spacing w:line="276" w:lineRule="auto"/>
              <w:ind w:firstLine="720"/>
              <w:rPr>
                <w:color w:val="000000"/>
              </w:rPr>
            </w:pPr>
          </w:p>
          <w:p w:rsidR="00F14673" w:rsidRPr="00130980" w:rsidRDefault="00F14673" w:rsidP="00824C86">
            <w:pPr>
              <w:autoSpaceDE w:val="0"/>
              <w:autoSpaceDN w:val="0"/>
              <w:adjustRightInd w:val="0"/>
              <w:spacing w:line="276" w:lineRule="auto"/>
              <w:rPr>
                <w:color w:val="000000"/>
              </w:rPr>
            </w:pPr>
            <w:r w:rsidRPr="00130980">
              <w:rPr>
                <w:b/>
                <w:bCs/>
                <w:color w:val="000000"/>
              </w:rPr>
              <w:t xml:space="preserve">Paragraph writing </w:t>
            </w:r>
          </w:p>
          <w:p w:rsidR="00F14673" w:rsidRDefault="00F14673" w:rsidP="00824C86">
            <w:pPr>
              <w:autoSpaceDE w:val="0"/>
              <w:autoSpaceDN w:val="0"/>
              <w:adjustRightInd w:val="0"/>
              <w:spacing w:line="276" w:lineRule="auto"/>
              <w:rPr>
                <w:color w:val="000000"/>
              </w:rPr>
            </w:pPr>
            <w:r w:rsidRPr="00130980">
              <w:rPr>
                <w:color w:val="000000"/>
              </w:rPr>
              <w:t xml:space="preserve">Topics to be chosen at the discretion of the teacher </w:t>
            </w:r>
          </w:p>
          <w:p w:rsidR="00F14673" w:rsidRPr="00130980" w:rsidRDefault="00F14673" w:rsidP="00824C86">
            <w:pPr>
              <w:autoSpaceDE w:val="0"/>
              <w:autoSpaceDN w:val="0"/>
              <w:adjustRightInd w:val="0"/>
              <w:spacing w:line="276" w:lineRule="auto"/>
              <w:ind w:firstLine="720"/>
              <w:rPr>
                <w:color w:val="000000"/>
              </w:rPr>
            </w:pPr>
          </w:p>
          <w:p w:rsidR="00F14673" w:rsidRPr="00130980" w:rsidRDefault="00F14673" w:rsidP="00824C86">
            <w:pPr>
              <w:autoSpaceDE w:val="0"/>
              <w:autoSpaceDN w:val="0"/>
              <w:adjustRightInd w:val="0"/>
              <w:spacing w:line="276" w:lineRule="auto"/>
              <w:rPr>
                <w:color w:val="000000"/>
              </w:rPr>
            </w:pPr>
            <w:r w:rsidRPr="00130980">
              <w:rPr>
                <w:b/>
                <w:bCs/>
                <w:color w:val="000000"/>
              </w:rPr>
              <w:t xml:space="preserve">Presentation skills </w:t>
            </w:r>
          </w:p>
          <w:p w:rsidR="00F14673" w:rsidRPr="00130980" w:rsidRDefault="00F14673" w:rsidP="00824C86">
            <w:pPr>
              <w:autoSpaceDE w:val="0"/>
              <w:autoSpaceDN w:val="0"/>
              <w:adjustRightInd w:val="0"/>
              <w:spacing w:line="276" w:lineRule="auto"/>
              <w:rPr>
                <w:color w:val="000000"/>
              </w:rPr>
            </w:pPr>
            <w:r w:rsidRPr="00130980">
              <w:rPr>
                <w:color w:val="000000"/>
              </w:rPr>
              <w:t xml:space="preserve">Introduction </w:t>
            </w:r>
          </w:p>
          <w:p w:rsidR="00F14673" w:rsidRDefault="00F14673" w:rsidP="00824C86">
            <w:pPr>
              <w:autoSpaceDE w:val="0"/>
              <w:autoSpaceDN w:val="0"/>
              <w:adjustRightInd w:val="0"/>
              <w:spacing w:line="276" w:lineRule="auto"/>
              <w:rPr>
                <w:rFonts w:ascii="Arial" w:hAnsi="Arial" w:cs="Arial"/>
                <w:i/>
                <w:iCs/>
                <w:color w:val="000000"/>
                <w:sz w:val="16"/>
                <w:szCs w:val="16"/>
              </w:rPr>
            </w:pPr>
            <w:r w:rsidRPr="00130980">
              <w:rPr>
                <w:i/>
                <w:iCs/>
                <w:color w:val="000000"/>
              </w:rPr>
              <w:t>Note: Extensive reading is required for vocabulary building</w:t>
            </w:r>
          </w:p>
          <w:p w:rsidR="00F14673" w:rsidRPr="009D0F33" w:rsidRDefault="00F14673" w:rsidP="00824C86">
            <w:pPr>
              <w:autoSpaceDE w:val="0"/>
              <w:autoSpaceDN w:val="0"/>
              <w:adjustRightInd w:val="0"/>
              <w:spacing w:line="276" w:lineRule="auto"/>
            </w:pPr>
          </w:p>
        </w:tc>
      </w:tr>
      <w:tr w:rsidR="00F14673" w:rsidRPr="00791246" w:rsidTr="001C764A">
        <w:trPr>
          <w:trHeight w:val="5579"/>
          <w:jc w:val="center"/>
        </w:trPr>
        <w:tc>
          <w:tcPr>
            <w:tcW w:w="8856" w:type="dxa"/>
            <w:gridSpan w:val="2"/>
          </w:tcPr>
          <w:p w:rsidR="00F14673" w:rsidRPr="00C061D3" w:rsidRDefault="00F14673" w:rsidP="00824C86">
            <w:pPr>
              <w:autoSpaceDE w:val="0"/>
              <w:autoSpaceDN w:val="0"/>
              <w:adjustRightInd w:val="0"/>
              <w:spacing w:line="276" w:lineRule="auto"/>
              <w:rPr>
                <w:b/>
                <w:bCs/>
              </w:rPr>
            </w:pPr>
            <w:r w:rsidRPr="00C061D3">
              <w:rPr>
                <w:b/>
                <w:bCs/>
              </w:rPr>
              <w:lastRenderedPageBreak/>
              <w:t>Recommended Books</w:t>
            </w:r>
          </w:p>
          <w:p w:rsidR="00F14673" w:rsidRPr="00130980" w:rsidRDefault="00F14673" w:rsidP="00B47279">
            <w:pPr>
              <w:numPr>
                <w:ilvl w:val="0"/>
                <w:numId w:val="2"/>
              </w:numPr>
              <w:spacing w:line="276" w:lineRule="auto"/>
            </w:pPr>
            <w:r w:rsidRPr="00130980">
              <w:t xml:space="preserve">Functional English </w:t>
            </w:r>
          </w:p>
          <w:p w:rsidR="00F14673" w:rsidRPr="00130980" w:rsidRDefault="00F14673" w:rsidP="00B47279">
            <w:pPr>
              <w:numPr>
                <w:ilvl w:val="0"/>
                <w:numId w:val="3"/>
              </w:numPr>
              <w:spacing w:line="276" w:lineRule="auto"/>
            </w:pPr>
            <w:r w:rsidRPr="00130980">
              <w:t xml:space="preserve">Grammar </w:t>
            </w:r>
          </w:p>
          <w:p w:rsidR="00F14673" w:rsidRDefault="00F14673" w:rsidP="00B47279">
            <w:pPr>
              <w:numPr>
                <w:ilvl w:val="0"/>
                <w:numId w:val="4"/>
              </w:numPr>
              <w:spacing w:line="276" w:lineRule="auto"/>
            </w:pPr>
            <w:r w:rsidRPr="00130980">
              <w:t xml:space="preserve">Practical English Grammar by A.J. Thomson and A.V. Martinet. Exercises 1. Third edition. Oxford University Press. 1997. ISBN 0 194313492 </w:t>
            </w:r>
          </w:p>
          <w:p w:rsidR="00F14673" w:rsidRDefault="00F14673" w:rsidP="00B47279">
            <w:pPr>
              <w:numPr>
                <w:ilvl w:val="0"/>
                <w:numId w:val="4"/>
              </w:numPr>
              <w:spacing w:line="276" w:lineRule="auto"/>
            </w:pPr>
            <w:r w:rsidRPr="00130980">
              <w:t xml:space="preserve">Practical English Grammar by A.J. Thomson and A.V. Martinet. Exercises 2. Third edition. Oxford University Press. 1997. ISBN 0 194313506 </w:t>
            </w:r>
          </w:p>
          <w:p w:rsidR="00F14673" w:rsidRPr="00130980" w:rsidRDefault="00F14673" w:rsidP="00824C86">
            <w:pPr>
              <w:spacing w:line="276" w:lineRule="auto"/>
              <w:ind w:left="1440"/>
            </w:pPr>
          </w:p>
          <w:p w:rsidR="00F14673" w:rsidRPr="00130980" w:rsidRDefault="00F14673" w:rsidP="00B47279">
            <w:pPr>
              <w:numPr>
                <w:ilvl w:val="0"/>
                <w:numId w:val="3"/>
              </w:numPr>
              <w:spacing w:line="276" w:lineRule="auto"/>
            </w:pPr>
            <w:r w:rsidRPr="00130980">
              <w:t xml:space="preserve">Writing </w:t>
            </w:r>
          </w:p>
          <w:p w:rsidR="00F14673" w:rsidRDefault="00F14673" w:rsidP="00B47279">
            <w:pPr>
              <w:numPr>
                <w:ilvl w:val="0"/>
                <w:numId w:val="5"/>
              </w:numPr>
              <w:spacing w:line="276" w:lineRule="auto"/>
            </w:pPr>
            <w:r w:rsidRPr="00130980">
              <w:t xml:space="preserve">Writing. Intermediate by Marie-Christine Boutin, Suzanne Brinand and Francoise Grellet. Oxford Supplementary Skills. Fourth Impression 1993. ISBN 0 19 435405 7 Pages 20-27 and 35-41. </w:t>
            </w:r>
          </w:p>
          <w:p w:rsidR="00F14673" w:rsidRDefault="00F14673" w:rsidP="00824C86">
            <w:pPr>
              <w:spacing w:line="276" w:lineRule="auto"/>
              <w:ind w:left="1440"/>
            </w:pPr>
          </w:p>
          <w:p w:rsidR="00F14673" w:rsidRDefault="00F14673" w:rsidP="00B47279">
            <w:pPr>
              <w:numPr>
                <w:ilvl w:val="0"/>
                <w:numId w:val="3"/>
              </w:numPr>
              <w:spacing w:line="276" w:lineRule="auto"/>
            </w:pPr>
            <w:r w:rsidRPr="00130980">
              <w:t xml:space="preserve">Reading/Comprehension </w:t>
            </w:r>
          </w:p>
          <w:p w:rsidR="00F14673" w:rsidRPr="00694002" w:rsidRDefault="00F14673" w:rsidP="00B47279">
            <w:pPr>
              <w:numPr>
                <w:ilvl w:val="0"/>
                <w:numId w:val="6"/>
              </w:numPr>
              <w:spacing w:line="276" w:lineRule="auto"/>
              <w:ind w:left="1440"/>
            </w:pPr>
            <w:r w:rsidRPr="00130980">
              <w:t>Reading. Upper Intermediate. Brain Tomlinson and Rod Ellis. Oxford Supplementary Skills. Third Impression 1992. ISBN 0 19 453402 2.</w:t>
            </w:r>
          </w:p>
          <w:p w:rsidR="00F14673" w:rsidRDefault="00F14673" w:rsidP="00824C86">
            <w:pPr>
              <w:spacing w:line="276" w:lineRule="auto"/>
              <w:rPr>
                <w:rFonts w:ascii="Arial" w:hAnsi="Arial" w:cs="Arial"/>
                <w:sz w:val="20"/>
                <w:szCs w:val="20"/>
              </w:rPr>
            </w:pPr>
          </w:p>
          <w:p w:rsidR="00F14673" w:rsidRPr="00126686" w:rsidRDefault="00F14673" w:rsidP="00EC4F83">
            <w:pPr>
              <w:numPr>
                <w:ilvl w:val="0"/>
                <w:numId w:val="3"/>
              </w:numPr>
              <w:spacing w:line="276" w:lineRule="auto"/>
              <w:rPr>
                <w:sz w:val="28"/>
              </w:rPr>
            </w:pPr>
            <w:r w:rsidRPr="00694002">
              <w:rPr>
                <w:color w:val="000000"/>
                <w:szCs w:val="20"/>
              </w:rPr>
              <w:t>Speaking</w:t>
            </w:r>
          </w:p>
        </w:tc>
      </w:tr>
    </w:tbl>
    <w:p w:rsidR="00F14673" w:rsidRDefault="00F14673" w:rsidP="00F14673">
      <w:pPr>
        <w:rPr>
          <w:b/>
          <w:u w:val="single"/>
        </w:rPr>
      </w:pPr>
    </w:p>
    <w:p w:rsidR="00AF3CBF" w:rsidRDefault="00AF3CBF" w:rsidP="00F14673">
      <w:pPr>
        <w:rPr>
          <w:b/>
          <w:u w:val="single"/>
        </w:rPr>
      </w:pPr>
    </w:p>
    <w:p w:rsidR="00AF3CBF" w:rsidRDefault="00AF3CBF" w:rsidP="00F14673">
      <w:pPr>
        <w:rPr>
          <w:b/>
          <w:u w:val="single"/>
        </w:rPr>
      </w:pPr>
    </w:p>
    <w:p w:rsidR="00446B40" w:rsidRDefault="00446B40" w:rsidP="00F14673">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1C764A" w:rsidRPr="00791246" w:rsidTr="001C764A">
        <w:trPr>
          <w:jc w:val="center"/>
        </w:trPr>
        <w:tc>
          <w:tcPr>
            <w:tcW w:w="6048" w:type="dxa"/>
          </w:tcPr>
          <w:p w:rsidR="001C764A" w:rsidRPr="00446B40" w:rsidRDefault="001C764A" w:rsidP="001C764A">
            <w:r w:rsidRPr="00446B40">
              <w:rPr>
                <w:b/>
              </w:rPr>
              <w:t>Course Name:</w:t>
            </w:r>
            <w:r w:rsidR="001B125E" w:rsidRPr="00446B40">
              <w:t>Principles of Microeconomics</w:t>
            </w:r>
          </w:p>
        </w:tc>
        <w:tc>
          <w:tcPr>
            <w:tcW w:w="2808" w:type="dxa"/>
          </w:tcPr>
          <w:p w:rsidR="001C764A" w:rsidRPr="00791246" w:rsidRDefault="001C764A" w:rsidP="001C764A">
            <w:r w:rsidRPr="00791246">
              <w:rPr>
                <w:b/>
              </w:rPr>
              <w:t>Course Code:</w:t>
            </w:r>
            <w:r>
              <w:t xml:space="preserve">EC– </w:t>
            </w:r>
            <w:r w:rsidR="002225D1">
              <w:t>306</w:t>
            </w:r>
          </w:p>
        </w:tc>
      </w:tr>
      <w:tr w:rsidR="001C764A" w:rsidRPr="00791246" w:rsidTr="001C764A">
        <w:trPr>
          <w:jc w:val="center"/>
        </w:trPr>
        <w:tc>
          <w:tcPr>
            <w:tcW w:w="6048" w:type="dxa"/>
          </w:tcPr>
          <w:p w:rsidR="001C764A" w:rsidRPr="00791246" w:rsidRDefault="001C764A" w:rsidP="001C764A">
            <w:pPr>
              <w:rPr>
                <w:b/>
              </w:rPr>
            </w:pPr>
            <w:r w:rsidRPr="00791246">
              <w:rPr>
                <w:b/>
              </w:rPr>
              <w:t xml:space="preserve">Course Structure: </w:t>
            </w:r>
            <w:r>
              <w:t>Lectur</w:t>
            </w:r>
            <w:r w:rsidR="00587AFD">
              <w:t>es: 3</w:t>
            </w:r>
          </w:p>
        </w:tc>
        <w:tc>
          <w:tcPr>
            <w:tcW w:w="2808" w:type="dxa"/>
          </w:tcPr>
          <w:p w:rsidR="001C764A" w:rsidRPr="00791246" w:rsidRDefault="001C764A" w:rsidP="001C764A">
            <w:pPr>
              <w:rPr>
                <w:b/>
              </w:rPr>
            </w:pPr>
            <w:r w:rsidRPr="00791246">
              <w:rPr>
                <w:b/>
              </w:rPr>
              <w:t xml:space="preserve">Credit Hours: </w:t>
            </w:r>
            <w:r w:rsidR="003C7A09">
              <w:t>03</w:t>
            </w:r>
          </w:p>
        </w:tc>
      </w:tr>
      <w:tr w:rsidR="001C764A" w:rsidRPr="00791246" w:rsidTr="001C764A">
        <w:trPr>
          <w:jc w:val="center"/>
        </w:trPr>
        <w:tc>
          <w:tcPr>
            <w:tcW w:w="8856" w:type="dxa"/>
            <w:gridSpan w:val="2"/>
          </w:tcPr>
          <w:p w:rsidR="001C764A" w:rsidRPr="00791246" w:rsidRDefault="001C764A" w:rsidP="001C764A">
            <w:pPr>
              <w:rPr>
                <w:b/>
              </w:rPr>
            </w:pPr>
            <w:r w:rsidRPr="00791246">
              <w:rPr>
                <w:b/>
              </w:rPr>
              <w:t xml:space="preserve">Prerequisites: </w:t>
            </w:r>
            <w:r w:rsidRPr="00791246">
              <w:t>None</w:t>
            </w:r>
          </w:p>
        </w:tc>
      </w:tr>
      <w:tr w:rsidR="001C764A" w:rsidRPr="00791246" w:rsidTr="001C764A">
        <w:trPr>
          <w:jc w:val="center"/>
        </w:trPr>
        <w:tc>
          <w:tcPr>
            <w:tcW w:w="8856" w:type="dxa"/>
            <w:gridSpan w:val="2"/>
          </w:tcPr>
          <w:p w:rsidR="00587AFD" w:rsidRPr="00587AFD" w:rsidRDefault="00587AFD" w:rsidP="00587AFD">
            <w:pPr>
              <w:widowControl w:val="0"/>
              <w:autoSpaceDE w:val="0"/>
              <w:autoSpaceDN w:val="0"/>
              <w:adjustRightInd w:val="0"/>
              <w:spacing w:line="365" w:lineRule="exact"/>
              <w:rPr>
                <w:b/>
              </w:rPr>
            </w:pPr>
            <w:r w:rsidRPr="00587AFD">
              <w:rPr>
                <w:b/>
              </w:rPr>
              <w:t xml:space="preserve">Course Objective </w:t>
            </w:r>
          </w:p>
          <w:p w:rsidR="00587AFD" w:rsidRDefault="00587AFD" w:rsidP="00587AFD">
            <w:pPr>
              <w:widowControl w:val="0"/>
              <w:overflowPunct w:val="0"/>
              <w:autoSpaceDE w:val="0"/>
              <w:autoSpaceDN w:val="0"/>
              <w:adjustRightInd w:val="0"/>
              <w:spacing w:line="274" w:lineRule="auto"/>
              <w:ind w:left="360" w:right="360"/>
            </w:pPr>
            <w:r>
              <w:t>The course is designed for the beginners with either no formal background or very little acquaintance with economics. The objective is to give the students with a clear understanding of the basic concepts, tools of analysis and terminologies used in microeconomics. Emphasis will be on the use of graphs, diagrams and numerical tables/schedules for exposition. The teacher is expected to draw examples from the surrounding world to clarify the concepts.</w:t>
            </w:r>
          </w:p>
          <w:p w:rsidR="00587AFD" w:rsidRPr="00587AFD" w:rsidRDefault="00587AFD" w:rsidP="00587AFD">
            <w:pPr>
              <w:autoSpaceDE w:val="0"/>
              <w:autoSpaceDN w:val="0"/>
              <w:adjustRightInd w:val="0"/>
              <w:spacing w:before="120" w:line="276" w:lineRule="auto"/>
              <w:rPr>
                <w:b/>
              </w:rPr>
            </w:pPr>
            <w:r w:rsidRPr="00587AFD">
              <w:rPr>
                <w:b/>
              </w:rPr>
              <w:t>Course Outline</w:t>
            </w:r>
          </w:p>
          <w:p w:rsidR="00587AFD" w:rsidRPr="00587AFD" w:rsidRDefault="00587AFD" w:rsidP="00D80E67">
            <w:pPr>
              <w:pStyle w:val="ListParagraph"/>
              <w:numPr>
                <w:ilvl w:val="0"/>
                <w:numId w:val="139"/>
              </w:numPr>
              <w:autoSpaceDE w:val="0"/>
              <w:autoSpaceDN w:val="0"/>
              <w:adjustRightInd w:val="0"/>
              <w:spacing w:before="120" w:line="276" w:lineRule="auto"/>
              <w:rPr>
                <w:b/>
              </w:rPr>
            </w:pPr>
            <w:r w:rsidRPr="00587AFD">
              <w:rPr>
                <w:b/>
              </w:rPr>
              <w:t>Introduction</w:t>
            </w:r>
          </w:p>
          <w:p w:rsidR="00587AFD" w:rsidRDefault="00587AFD" w:rsidP="00587AFD">
            <w:pPr>
              <w:autoSpaceDE w:val="0"/>
              <w:autoSpaceDN w:val="0"/>
              <w:adjustRightInd w:val="0"/>
              <w:spacing w:before="120" w:line="276" w:lineRule="auto"/>
              <w:ind w:left="720"/>
            </w:pPr>
            <w:r>
              <w:t>Definition, Scope of microeconomics, Types of microeconomic analyses, Need and Importance of microeconomics in solving the economics problem</w:t>
            </w:r>
          </w:p>
          <w:p w:rsidR="00587AFD" w:rsidRPr="00587AFD" w:rsidRDefault="00587AFD" w:rsidP="00587AFD">
            <w:pPr>
              <w:autoSpaceDE w:val="0"/>
              <w:autoSpaceDN w:val="0"/>
              <w:adjustRightInd w:val="0"/>
              <w:spacing w:before="120" w:line="276" w:lineRule="auto"/>
              <w:rPr>
                <w:b/>
              </w:rPr>
            </w:pPr>
            <w:r w:rsidRPr="00587AFD">
              <w:rPr>
                <w:b/>
              </w:rPr>
              <w:t xml:space="preserve">   2. The Price Mechanism</w:t>
            </w:r>
          </w:p>
          <w:p w:rsidR="00587AFD" w:rsidRDefault="00587AFD" w:rsidP="00587AFD">
            <w:pPr>
              <w:autoSpaceDE w:val="0"/>
              <w:autoSpaceDN w:val="0"/>
              <w:adjustRightInd w:val="0"/>
              <w:spacing w:before="120" w:line="276" w:lineRule="auto"/>
              <w:ind w:left="720"/>
            </w:pPr>
            <w:r>
              <w:t>The concept of a market economy, Laws of demand and supply, schedules &amp; graphs of demand and supply, Individual demand and market demand. Market equilibrium and determination of price, Movement along and shifting of demand and supply curves, Concept of elasticity of demand and supply, Importance of elasticity.</w:t>
            </w:r>
          </w:p>
          <w:p w:rsidR="00587AFD" w:rsidRPr="00587AFD" w:rsidRDefault="00587AFD" w:rsidP="00587AFD">
            <w:pPr>
              <w:autoSpaceDE w:val="0"/>
              <w:autoSpaceDN w:val="0"/>
              <w:adjustRightInd w:val="0"/>
              <w:spacing w:before="120" w:line="276" w:lineRule="auto"/>
              <w:rPr>
                <w:b/>
              </w:rPr>
            </w:pPr>
            <w:r w:rsidRPr="00587AFD">
              <w:rPr>
                <w:b/>
              </w:rPr>
              <w:t xml:space="preserve">  3. Consumer’s Behavior and demand analysis</w:t>
            </w:r>
          </w:p>
          <w:p w:rsidR="00587AFD" w:rsidRDefault="00587AFD" w:rsidP="00587AFD">
            <w:pPr>
              <w:autoSpaceDE w:val="0"/>
              <w:autoSpaceDN w:val="0"/>
              <w:adjustRightInd w:val="0"/>
              <w:spacing w:before="120" w:line="276" w:lineRule="auto"/>
              <w:ind w:left="720"/>
            </w:pPr>
            <w:r>
              <w:t>Approaches to the consumer behavior: Cardinal utility approach, ordinal utility approach. Indifference curves, MRS, Budget line, Equilibrium of the consumer, Comparative and Static of consumer equilibrium. Income effect, price effect, Substitution effect, and Equivalent variation approach. Hicksian analysis (compensated variation approach) Slutsky analysis of consumer demand. Revealed Preference approach, Applications of Indifference Curve Analysis</w:t>
            </w:r>
          </w:p>
          <w:p w:rsidR="00587AFD" w:rsidRDefault="00587AFD" w:rsidP="00587AFD">
            <w:pPr>
              <w:widowControl w:val="0"/>
              <w:overflowPunct w:val="0"/>
              <w:autoSpaceDE w:val="0"/>
              <w:autoSpaceDN w:val="0"/>
              <w:adjustRightInd w:val="0"/>
              <w:rPr>
                <w:b/>
                <w:bCs/>
              </w:rPr>
            </w:pPr>
            <w:r>
              <w:rPr>
                <w:b/>
                <w:bCs/>
              </w:rPr>
              <w:t>4. Firms and Industries</w:t>
            </w:r>
          </w:p>
          <w:p w:rsidR="00587AFD" w:rsidRDefault="00587AFD" w:rsidP="00587AFD">
            <w:pPr>
              <w:widowControl w:val="0"/>
              <w:autoSpaceDE w:val="0"/>
              <w:autoSpaceDN w:val="0"/>
              <w:adjustRightInd w:val="0"/>
              <w:spacing w:line="50" w:lineRule="exact"/>
              <w:rPr>
                <w:b/>
                <w:bCs/>
              </w:rPr>
            </w:pPr>
          </w:p>
          <w:p w:rsidR="00587AFD" w:rsidRDefault="00587AFD" w:rsidP="00587AFD">
            <w:pPr>
              <w:autoSpaceDE w:val="0"/>
              <w:autoSpaceDN w:val="0"/>
              <w:adjustRightInd w:val="0"/>
              <w:spacing w:before="120" w:line="276" w:lineRule="auto"/>
              <w:ind w:left="720"/>
            </w:pPr>
            <w:r>
              <w:t>Business enterprises, Forms of business organization: Proprietorship, Partnership, Joint stock companies, Multi-national corporations, Classification of the firms, Production and supply of commodities (goods and services), Objectives of the firm: The profit motive, Output maximization and cost minimization</w:t>
            </w:r>
          </w:p>
          <w:p w:rsidR="00587AFD" w:rsidRDefault="00587AFD" w:rsidP="00587AFD">
            <w:pPr>
              <w:widowControl w:val="0"/>
              <w:overflowPunct w:val="0"/>
              <w:autoSpaceDE w:val="0"/>
              <w:autoSpaceDN w:val="0"/>
              <w:adjustRightInd w:val="0"/>
              <w:rPr>
                <w:b/>
                <w:bCs/>
              </w:rPr>
            </w:pPr>
            <w:r>
              <w:rPr>
                <w:b/>
                <w:bCs/>
              </w:rPr>
              <w:t>5. Production and Cost Functions</w:t>
            </w:r>
          </w:p>
          <w:p w:rsidR="00587AFD" w:rsidRDefault="00587AFD" w:rsidP="00587AFD">
            <w:pPr>
              <w:widowControl w:val="0"/>
              <w:autoSpaceDE w:val="0"/>
              <w:autoSpaceDN w:val="0"/>
              <w:adjustRightInd w:val="0"/>
              <w:spacing w:line="36" w:lineRule="exact"/>
              <w:rPr>
                <w:b/>
                <w:bCs/>
              </w:rPr>
            </w:pPr>
          </w:p>
          <w:p w:rsidR="00587AFD" w:rsidRDefault="00587AFD" w:rsidP="00587AFD">
            <w:pPr>
              <w:widowControl w:val="0"/>
              <w:overflowPunct w:val="0"/>
              <w:autoSpaceDE w:val="0"/>
              <w:autoSpaceDN w:val="0"/>
              <w:adjustRightInd w:val="0"/>
              <w:ind w:left="1080"/>
              <w:rPr>
                <w:b/>
                <w:bCs/>
              </w:rPr>
            </w:pPr>
            <w:r>
              <w:t>Production function, Primary inputs: factors of production,</w:t>
            </w:r>
          </w:p>
          <w:p w:rsidR="00587AFD" w:rsidRDefault="00587AFD" w:rsidP="00587AFD">
            <w:pPr>
              <w:widowControl w:val="0"/>
              <w:autoSpaceDE w:val="0"/>
              <w:autoSpaceDN w:val="0"/>
              <w:adjustRightInd w:val="0"/>
              <w:spacing w:line="43" w:lineRule="exact"/>
              <w:rPr>
                <w:b/>
                <w:bCs/>
              </w:rPr>
            </w:pPr>
          </w:p>
          <w:p w:rsidR="00587AFD" w:rsidRDefault="00587AFD" w:rsidP="00587AFD">
            <w:pPr>
              <w:widowControl w:val="0"/>
              <w:overflowPunct w:val="0"/>
              <w:autoSpaceDE w:val="0"/>
              <w:autoSpaceDN w:val="0"/>
              <w:adjustRightInd w:val="0"/>
              <w:ind w:left="1080"/>
              <w:rPr>
                <w:b/>
                <w:bCs/>
              </w:rPr>
            </w:pPr>
            <w:r>
              <w:lastRenderedPageBreak/>
              <w:t>Secondary/intermediate inputs: Raw material and energy, The laws of return,</w:t>
            </w:r>
          </w:p>
          <w:p w:rsidR="00587AFD" w:rsidRDefault="00587AFD" w:rsidP="00587AFD">
            <w:pPr>
              <w:widowControl w:val="0"/>
              <w:autoSpaceDE w:val="0"/>
              <w:autoSpaceDN w:val="0"/>
              <w:adjustRightInd w:val="0"/>
              <w:spacing w:line="40" w:lineRule="exact"/>
              <w:rPr>
                <w:b/>
                <w:bCs/>
              </w:rPr>
            </w:pPr>
          </w:p>
          <w:p w:rsidR="00587AFD" w:rsidRDefault="00587AFD" w:rsidP="00587AFD">
            <w:pPr>
              <w:widowControl w:val="0"/>
              <w:overflowPunct w:val="0"/>
              <w:autoSpaceDE w:val="0"/>
              <w:autoSpaceDN w:val="0"/>
              <w:adjustRightInd w:val="0"/>
              <w:ind w:left="1080"/>
              <w:rPr>
                <w:b/>
                <w:bCs/>
              </w:rPr>
            </w:pPr>
            <w:r>
              <w:t>Revenues of the firm: Concept of total, average and marginal revenues, Cost</w:t>
            </w:r>
          </w:p>
          <w:p w:rsidR="00587AFD" w:rsidRDefault="00587AFD" w:rsidP="00587AFD">
            <w:pPr>
              <w:widowControl w:val="0"/>
              <w:autoSpaceDE w:val="0"/>
              <w:autoSpaceDN w:val="0"/>
              <w:adjustRightInd w:val="0"/>
              <w:spacing w:line="53" w:lineRule="exact"/>
              <w:rPr>
                <w:b/>
                <w:bCs/>
              </w:rPr>
            </w:pPr>
          </w:p>
          <w:p w:rsidR="00587AFD" w:rsidRPr="00587AFD" w:rsidRDefault="00587AFD" w:rsidP="00587AFD">
            <w:pPr>
              <w:widowControl w:val="0"/>
              <w:overflowPunct w:val="0"/>
              <w:autoSpaceDE w:val="0"/>
              <w:autoSpaceDN w:val="0"/>
              <w:adjustRightInd w:val="0"/>
              <w:spacing w:line="264" w:lineRule="auto"/>
              <w:ind w:left="1080" w:right="360"/>
              <w:rPr>
                <w:b/>
                <w:bCs/>
              </w:rPr>
            </w:pPr>
            <w:r>
              <w:t>function: Total, average and marginal costs, Short-run and Long-run costs, Equilibrium of the firm.</w:t>
            </w:r>
          </w:p>
        </w:tc>
      </w:tr>
      <w:tr w:rsidR="001C764A" w:rsidRPr="00791246" w:rsidTr="001C764A">
        <w:trPr>
          <w:jc w:val="center"/>
        </w:trPr>
        <w:tc>
          <w:tcPr>
            <w:tcW w:w="8856" w:type="dxa"/>
            <w:gridSpan w:val="2"/>
          </w:tcPr>
          <w:p w:rsidR="001C764A" w:rsidRPr="00A16E34" w:rsidRDefault="001C764A" w:rsidP="001C764A">
            <w:pPr>
              <w:autoSpaceDE w:val="0"/>
              <w:autoSpaceDN w:val="0"/>
              <w:adjustRightInd w:val="0"/>
              <w:spacing w:line="276" w:lineRule="auto"/>
              <w:rPr>
                <w:b/>
                <w:bCs/>
              </w:rPr>
            </w:pPr>
            <w:r w:rsidRPr="00A16E34">
              <w:rPr>
                <w:b/>
                <w:bCs/>
              </w:rPr>
              <w:lastRenderedPageBreak/>
              <w:t>Recommended Books</w:t>
            </w:r>
          </w:p>
          <w:p w:rsidR="00587AFD" w:rsidRPr="00587AFD" w:rsidRDefault="00587AFD" w:rsidP="00D80E67">
            <w:pPr>
              <w:pStyle w:val="ListParagraph"/>
              <w:numPr>
                <w:ilvl w:val="0"/>
                <w:numId w:val="114"/>
              </w:numPr>
              <w:autoSpaceDE w:val="0"/>
              <w:autoSpaceDN w:val="0"/>
              <w:adjustRightInd w:val="0"/>
              <w:spacing w:line="276" w:lineRule="auto"/>
              <w:rPr>
                <w:color w:val="000000"/>
                <w:szCs w:val="20"/>
              </w:rPr>
            </w:pPr>
            <w:r w:rsidRPr="00587AFD">
              <w:rPr>
                <w:color w:val="000000"/>
                <w:szCs w:val="20"/>
              </w:rPr>
              <w:t>Mankiw, G. (2001), Principles of Economics - South-West Publishers.</w:t>
            </w:r>
          </w:p>
          <w:p w:rsidR="00587AFD" w:rsidRPr="00587AFD" w:rsidRDefault="00587AFD" w:rsidP="00D80E67">
            <w:pPr>
              <w:pStyle w:val="ListParagraph"/>
              <w:numPr>
                <w:ilvl w:val="0"/>
                <w:numId w:val="114"/>
              </w:numPr>
              <w:autoSpaceDE w:val="0"/>
              <w:autoSpaceDN w:val="0"/>
              <w:adjustRightInd w:val="0"/>
              <w:spacing w:line="276" w:lineRule="auto"/>
              <w:rPr>
                <w:color w:val="000000"/>
                <w:szCs w:val="20"/>
              </w:rPr>
            </w:pPr>
            <w:r w:rsidRPr="00587AFD">
              <w:rPr>
                <w:color w:val="000000"/>
                <w:szCs w:val="20"/>
              </w:rPr>
              <w:t>Samuelson and Nordrons, (2004), Economics, McGraw Hill</w:t>
            </w:r>
          </w:p>
          <w:p w:rsidR="00587AFD" w:rsidRPr="00587AFD" w:rsidRDefault="00587AFD" w:rsidP="00D80E67">
            <w:pPr>
              <w:pStyle w:val="ListParagraph"/>
              <w:numPr>
                <w:ilvl w:val="0"/>
                <w:numId w:val="114"/>
              </w:numPr>
              <w:autoSpaceDE w:val="0"/>
              <w:autoSpaceDN w:val="0"/>
              <w:adjustRightInd w:val="0"/>
              <w:spacing w:line="276" w:lineRule="auto"/>
              <w:rPr>
                <w:color w:val="000000"/>
                <w:szCs w:val="20"/>
              </w:rPr>
            </w:pPr>
            <w:r w:rsidRPr="00587AFD">
              <w:rPr>
                <w:color w:val="000000"/>
                <w:szCs w:val="20"/>
              </w:rPr>
              <w:t>McConnel and Bruce (2006), Principles of Economics - McGraw Hill.</w:t>
            </w:r>
          </w:p>
          <w:p w:rsidR="00587AFD" w:rsidRPr="00587AFD" w:rsidRDefault="00587AFD" w:rsidP="00D80E67">
            <w:pPr>
              <w:pStyle w:val="ListParagraph"/>
              <w:numPr>
                <w:ilvl w:val="0"/>
                <w:numId w:val="114"/>
              </w:numPr>
              <w:autoSpaceDE w:val="0"/>
              <w:autoSpaceDN w:val="0"/>
              <w:adjustRightInd w:val="0"/>
              <w:spacing w:line="276" w:lineRule="auto"/>
              <w:rPr>
                <w:color w:val="000000"/>
                <w:szCs w:val="20"/>
              </w:rPr>
            </w:pPr>
            <w:r w:rsidRPr="00587AFD">
              <w:rPr>
                <w:color w:val="000000"/>
                <w:szCs w:val="20"/>
              </w:rPr>
              <w:t>Lipsey and Goerant (</w:t>
            </w:r>
            <w:r>
              <w:t>(2003), Principles of Economics-10th Edition. Oxford University Press</w:t>
            </w:r>
          </w:p>
          <w:p w:rsidR="001C764A" w:rsidRPr="00587AFD" w:rsidRDefault="001C764A" w:rsidP="00587AFD">
            <w:pPr>
              <w:autoSpaceDE w:val="0"/>
              <w:autoSpaceDN w:val="0"/>
              <w:adjustRightInd w:val="0"/>
              <w:spacing w:line="276" w:lineRule="auto"/>
              <w:rPr>
                <w:color w:val="000000"/>
                <w:szCs w:val="20"/>
              </w:rPr>
            </w:pPr>
          </w:p>
        </w:tc>
      </w:tr>
    </w:tbl>
    <w:p w:rsidR="001C764A" w:rsidRDefault="001C764A" w:rsidP="00F14673">
      <w:pPr>
        <w:rPr>
          <w:b/>
          <w:u w:val="single"/>
        </w:rPr>
      </w:pPr>
    </w:p>
    <w:p w:rsidR="00CF0A27" w:rsidRDefault="00CF0A27" w:rsidP="00F14673">
      <w:pPr>
        <w:rPr>
          <w:b/>
          <w:u w:val="single"/>
        </w:rPr>
      </w:pPr>
    </w:p>
    <w:p w:rsidR="00AF3CBF" w:rsidRDefault="00AF3CBF" w:rsidP="00AF3CBF">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AF3CBF" w:rsidRPr="00791246" w:rsidTr="00CF59B1">
        <w:trPr>
          <w:jc w:val="center"/>
        </w:trPr>
        <w:tc>
          <w:tcPr>
            <w:tcW w:w="6048" w:type="dxa"/>
          </w:tcPr>
          <w:p w:rsidR="00AF3CBF" w:rsidRDefault="00AF3CBF" w:rsidP="00CF59B1">
            <w:pPr>
              <w:rPr>
                <w:b/>
              </w:rPr>
            </w:pPr>
          </w:p>
          <w:p w:rsidR="00AF3CBF" w:rsidRPr="00791246" w:rsidRDefault="00AF3CBF" w:rsidP="00CF59B1">
            <w:r w:rsidRPr="00791246">
              <w:rPr>
                <w:b/>
              </w:rPr>
              <w:t xml:space="preserve">Course Name: </w:t>
            </w:r>
            <w:r w:rsidRPr="00AF4B9F">
              <w:t>Islamic Studies</w:t>
            </w:r>
          </w:p>
        </w:tc>
        <w:tc>
          <w:tcPr>
            <w:tcW w:w="2808" w:type="dxa"/>
          </w:tcPr>
          <w:p w:rsidR="00AF3CBF" w:rsidRDefault="00AF3CBF" w:rsidP="00CF59B1">
            <w:pPr>
              <w:rPr>
                <w:b/>
              </w:rPr>
            </w:pPr>
          </w:p>
          <w:p w:rsidR="00AF3CBF" w:rsidRPr="00791246" w:rsidRDefault="00AF3CBF" w:rsidP="00CF59B1">
            <w:r w:rsidRPr="00791246">
              <w:rPr>
                <w:b/>
              </w:rPr>
              <w:t>Course Code:</w:t>
            </w:r>
          </w:p>
        </w:tc>
      </w:tr>
      <w:tr w:rsidR="00AF3CBF" w:rsidRPr="00841C1B" w:rsidTr="00CF59B1">
        <w:trPr>
          <w:jc w:val="center"/>
        </w:trPr>
        <w:tc>
          <w:tcPr>
            <w:tcW w:w="6048" w:type="dxa"/>
          </w:tcPr>
          <w:p w:rsidR="00AF3CBF" w:rsidRPr="00791246" w:rsidRDefault="00AF3CBF" w:rsidP="00CF59B1">
            <w:pPr>
              <w:rPr>
                <w:b/>
              </w:rPr>
            </w:pPr>
            <w:r w:rsidRPr="00791246">
              <w:rPr>
                <w:b/>
              </w:rPr>
              <w:t xml:space="preserve">Course Structure: </w:t>
            </w:r>
            <w:r>
              <w:t>Lectures: 2</w:t>
            </w:r>
          </w:p>
        </w:tc>
        <w:tc>
          <w:tcPr>
            <w:tcW w:w="2808" w:type="dxa"/>
          </w:tcPr>
          <w:p w:rsidR="00AF3CBF" w:rsidRPr="00841C1B" w:rsidRDefault="00AF3CBF" w:rsidP="00CF59B1">
            <w:r w:rsidRPr="00791246">
              <w:rPr>
                <w:b/>
              </w:rPr>
              <w:t xml:space="preserve">Credit Hours: </w:t>
            </w:r>
            <w:r>
              <w:t>2</w:t>
            </w:r>
          </w:p>
        </w:tc>
      </w:tr>
      <w:tr w:rsidR="00AF3CBF" w:rsidRPr="00791246" w:rsidTr="00CF59B1">
        <w:trPr>
          <w:jc w:val="center"/>
        </w:trPr>
        <w:tc>
          <w:tcPr>
            <w:tcW w:w="8856" w:type="dxa"/>
            <w:gridSpan w:val="2"/>
          </w:tcPr>
          <w:p w:rsidR="00AF3CBF" w:rsidRPr="00791246" w:rsidRDefault="00AF3CBF" w:rsidP="00CF59B1">
            <w:pPr>
              <w:rPr>
                <w:b/>
              </w:rPr>
            </w:pPr>
            <w:r w:rsidRPr="00791246">
              <w:rPr>
                <w:b/>
              </w:rPr>
              <w:t xml:space="preserve">Prerequisites: </w:t>
            </w:r>
            <w:r w:rsidRPr="00791246">
              <w:t>None</w:t>
            </w:r>
          </w:p>
        </w:tc>
      </w:tr>
      <w:tr w:rsidR="00AF3CBF" w:rsidRPr="00D7124D" w:rsidTr="00CF59B1">
        <w:trPr>
          <w:jc w:val="center"/>
        </w:trPr>
        <w:tc>
          <w:tcPr>
            <w:tcW w:w="8856" w:type="dxa"/>
            <w:gridSpan w:val="2"/>
          </w:tcPr>
          <w:p w:rsidR="00AF3CBF" w:rsidRPr="001C764A" w:rsidRDefault="00AF3CBF" w:rsidP="00CF59B1">
            <w:pPr>
              <w:widowControl w:val="0"/>
              <w:autoSpaceDE w:val="0"/>
              <w:autoSpaceDN w:val="0"/>
              <w:adjustRightInd w:val="0"/>
              <w:rPr>
                <w:b/>
              </w:rPr>
            </w:pPr>
            <w:r w:rsidRPr="001C764A">
              <w:rPr>
                <w:b/>
              </w:rPr>
              <w:t>This course is aimed at:</w:t>
            </w:r>
          </w:p>
          <w:p w:rsidR="00AF3CBF" w:rsidRDefault="00AF3CBF" w:rsidP="00D80E67">
            <w:pPr>
              <w:widowControl w:val="0"/>
              <w:numPr>
                <w:ilvl w:val="0"/>
                <w:numId w:val="133"/>
              </w:numPr>
              <w:tabs>
                <w:tab w:val="clear" w:pos="720"/>
                <w:tab w:val="num" w:pos="1080"/>
              </w:tabs>
              <w:overflowPunct w:val="0"/>
              <w:autoSpaceDE w:val="0"/>
              <w:autoSpaceDN w:val="0"/>
              <w:adjustRightInd w:val="0"/>
              <w:ind w:left="1080"/>
            </w:pPr>
            <w:r>
              <w:t>To provide Basic information about Islamic Studies</w:t>
            </w:r>
          </w:p>
          <w:p w:rsidR="00AF3CBF" w:rsidRDefault="00AF3CBF" w:rsidP="00D80E67">
            <w:pPr>
              <w:widowControl w:val="0"/>
              <w:numPr>
                <w:ilvl w:val="0"/>
                <w:numId w:val="133"/>
              </w:numPr>
              <w:tabs>
                <w:tab w:val="clear" w:pos="720"/>
                <w:tab w:val="num" w:pos="1080"/>
              </w:tabs>
              <w:overflowPunct w:val="0"/>
              <w:autoSpaceDE w:val="0"/>
              <w:autoSpaceDN w:val="0"/>
              <w:adjustRightInd w:val="0"/>
              <w:ind w:left="1080"/>
            </w:pPr>
            <w:r>
              <w:t>To enhance understanding of the students regarding Islamic Civilization</w:t>
            </w:r>
          </w:p>
          <w:p w:rsidR="00AF3CBF" w:rsidRDefault="00AF3CBF" w:rsidP="00D80E67">
            <w:pPr>
              <w:widowControl w:val="0"/>
              <w:numPr>
                <w:ilvl w:val="0"/>
                <w:numId w:val="133"/>
              </w:numPr>
              <w:tabs>
                <w:tab w:val="clear" w:pos="720"/>
                <w:tab w:val="num" w:pos="1080"/>
              </w:tabs>
              <w:overflowPunct w:val="0"/>
              <w:autoSpaceDE w:val="0"/>
              <w:autoSpaceDN w:val="0"/>
              <w:adjustRightInd w:val="0"/>
              <w:ind w:left="1080"/>
            </w:pPr>
            <w:r>
              <w:t>To improve Students skill to perform prayers and other worships</w:t>
            </w:r>
          </w:p>
          <w:p w:rsidR="00AF3CBF" w:rsidRDefault="00AF3CBF" w:rsidP="00CF59B1">
            <w:pPr>
              <w:widowControl w:val="0"/>
              <w:autoSpaceDE w:val="0"/>
              <w:autoSpaceDN w:val="0"/>
              <w:adjustRightInd w:val="0"/>
              <w:spacing w:line="12" w:lineRule="exact"/>
            </w:pPr>
          </w:p>
          <w:p w:rsidR="00AF3CBF" w:rsidRDefault="00AF3CBF" w:rsidP="00D80E67">
            <w:pPr>
              <w:widowControl w:val="0"/>
              <w:numPr>
                <w:ilvl w:val="0"/>
                <w:numId w:val="133"/>
              </w:numPr>
              <w:tabs>
                <w:tab w:val="clear" w:pos="720"/>
                <w:tab w:val="num" w:pos="1080"/>
              </w:tabs>
              <w:overflowPunct w:val="0"/>
              <w:autoSpaceDE w:val="0"/>
              <w:autoSpaceDN w:val="0"/>
              <w:adjustRightInd w:val="0"/>
              <w:spacing w:line="234" w:lineRule="auto"/>
              <w:ind w:left="1080" w:right="360"/>
            </w:pPr>
            <w:r>
              <w:t>To enhance the skill of the students for understanding of issues related to faith and religious life.</w:t>
            </w:r>
          </w:p>
          <w:p w:rsidR="00AF3CBF" w:rsidRPr="00AC65DF" w:rsidRDefault="00AF3CBF" w:rsidP="00CF59B1">
            <w:pPr>
              <w:autoSpaceDE w:val="0"/>
              <w:autoSpaceDN w:val="0"/>
              <w:adjustRightInd w:val="0"/>
              <w:spacing w:line="276" w:lineRule="auto"/>
              <w:rPr>
                <w:b/>
                <w:u w:val="single"/>
              </w:rPr>
            </w:pPr>
            <w:r w:rsidRPr="00AC65DF">
              <w:rPr>
                <w:color w:val="000000"/>
              </w:rPr>
              <w:t>.</w:t>
            </w:r>
          </w:p>
          <w:p w:rsidR="00AF3CBF" w:rsidRPr="001B6FE4" w:rsidRDefault="00AF3CBF" w:rsidP="00CF59B1">
            <w:pPr>
              <w:autoSpaceDE w:val="0"/>
              <w:autoSpaceDN w:val="0"/>
              <w:adjustRightInd w:val="0"/>
              <w:spacing w:line="276" w:lineRule="auto"/>
              <w:rPr>
                <w:b/>
              </w:rPr>
            </w:pPr>
            <w:r w:rsidRPr="001B6FE4">
              <w:rPr>
                <w:b/>
              </w:rPr>
              <w:t xml:space="preserve">Course Outline </w:t>
            </w:r>
          </w:p>
          <w:p w:rsidR="00AF3CBF" w:rsidRDefault="00AF3CBF" w:rsidP="00CF59B1">
            <w:pPr>
              <w:spacing w:line="276" w:lineRule="auto"/>
            </w:pPr>
          </w:p>
          <w:p w:rsidR="00AF3CBF" w:rsidRDefault="00AF3CBF" w:rsidP="00D80E67">
            <w:pPr>
              <w:widowControl w:val="0"/>
              <w:numPr>
                <w:ilvl w:val="0"/>
                <w:numId w:val="134"/>
              </w:numPr>
              <w:tabs>
                <w:tab w:val="clear" w:pos="720"/>
                <w:tab w:val="num" w:pos="1080"/>
              </w:tabs>
              <w:overflowPunct w:val="0"/>
              <w:autoSpaceDE w:val="0"/>
              <w:autoSpaceDN w:val="0"/>
              <w:adjustRightInd w:val="0"/>
              <w:ind w:left="1080"/>
              <w:rPr>
                <w:b/>
                <w:bCs/>
              </w:rPr>
            </w:pPr>
            <w:r>
              <w:rPr>
                <w:b/>
                <w:bCs/>
              </w:rPr>
              <w:t>Introduction to Quranic Studies</w:t>
            </w:r>
          </w:p>
          <w:p w:rsidR="00AF3CBF" w:rsidRDefault="00AF3CBF" w:rsidP="00CF59B1">
            <w:pPr>
              <w:widowControl w:val="0"/>
              <w:autoSpaceDE w:val="0"/>
              <w:autoSpaceDN w:val="0"/>
              <w:adjustRightInd w:val="0"/>
              <w:spacing w:line="36" w:lineRule="exact"/>
              <w:rPr>
                <w:b/>
                <w:bCs/>
              </w:rPr>
            </w:pPr>
          </w:p>
          <w:p w:rsidR="00AF3CBF" w:rsidRDefault="00AF3CBF" w:rsidP="00CF59B1">
            <w:pPr>
              <w:widowControl w:val="0"/>
              <w:overflowPunct w:val="0"/>
              <w:autoSpaceDE w:val="0"/>
              <w:autoSpaceDN w:val="0"/>
              <w:adjustRightInd w:val="0"/>
              <w:ind w:left="1080"/>
              <w:rPr>
                <w:b/>
                <w:bCs/>
              </w:rPr>
            </w:pPr>
            <w:r>
              <w:t>Basic Concepts of Quran. History of Quran. Uloom-ul –Quran</w:t>
            </w:r>
          </w:p>
          <w:p w:rsidR="00AF3CBF" w:rsidRDefault="00AF3CBF" w:rsidP="00CF59B1">
            <w:pPr>
              <w:widowControl w:val="0"/>
              <w:autoSpaceDE w:val="0"/>
              <w:autoSpaceDN w:val="0"/>
              <w:adjustRightInd w:val="0"/>
              <w:spacing w:line="364" w:lineRule="exact"/>
              <w:rPr>
                <w:b/>
                <w:bCs/>
              </w:rPr>
            </w:pPr>
          </w:p>
          <w:p w:rsidR="00AF3CBF" w:rsidRDefault="00AF3CBF" w:rsidP="00D80E67">
            <w:pPr>
              <w:widowControl w:val="0"/>
              <w:numPr>
                <w:ilvl w:val="0"/>
                <w:numId w:val="134"/>
              </w:numPr>
              <w:tabs>
                <w:tab w:val="clear" w:pos="720"/>
                <w:tab w:val="num" w:pos="1080"/>
              </w:tabs>
              <w:overflowPunct w:val="0"/>
              <w:autoSpaceDE w:val="0"/>
              <w:autoSpaceDN w:val="0"/>
              <w:adjustRightInd w:val="0"/>
              <w:ind w:left="1080"/>
              <w:rPr>
                <w:b/>
                <w:bCs/>
              </w:rPr>
            </w:pPr>
            <w:r>
              <w:rPr>
                <w:b/>
                <w:bCs/>
              </w:rPr>
              <w:t>Study of Selected Text of Holly Quran</w:t>
            </w:r>
          </w:p>
          <w:p w:rsidR="00AF3CBF" w:rsidRDefault="00AF3CBF" w:rsidP="00CF59B1">
            <w:pPr>
              <w:widowControl w:val="0"/>
              <w:autoSpaceDE w:val="0"/>
              <w:autoSpaceDN w:val="0"/>
              <w:adjustRightInd w:val="0"/>
              <w:spacing w:line="48" w:lineRule="exact"/>
              <w:rPr>
                <w:b/>
                <w:bCs/>
              </w:rPr>
            </w:pPr>
          </w:p>
          <w:p w:rsidR="00AF3CBF" w:rsidRDefault="00AF3CBF" w:rsidP="00CF59B1">
            <w:pPr>
              <w:widowControl w:val="0"/>
              <w:overflowPunct w:val="0"/>
              <w:autoSpaceDE w:val="0"/>
              <w:autoSpaceDN w:val="0"/>
              <w:adjustRightInd w:val="0"/>
              <w:spacing w:line="273" w:lineRule="auto"/>
              <w:ind w:left="1080" w:right="360"/>
              <w:rPr>
                <w:b/>
                <w:bCs/>
              </w:rPr>
            </w:pPr>
            <w:r>
              <w:t>Verses of Surah Al-Baqra Related to Faith (Verse No-284-286). Verses of Surah Al-Hujrat Related to Adab Al-Nabi (Verse No-1-18). Verses of Surah Al-Mumanoon Related to Characteristics of faithful (Verse No-1-11). Verses of Surah al-Furqan Related to Social Ethics (Verse No.63-77). Verses of Surah Al-Inam Related to Ihkam(Verse No-152-154)</w:t>
            </w:r>
          </w:p>
          <w:p w:rsidR="00AF3CBF" w:rsidRDefault="00AF3CBF" w:rsidP="00CF59B1">
            <w:pPr>
              <w:widowControl w:val="0"/>
              <w:autoSpaceDE w:val="0"/>
              <w:autoSpaceDN w:val="0"/>
              <w:adjustRightInd w:val="0"/>
              <w:spacing w:line="328" w:lineRule="exact"/>
              <w:rPr>
                <w:b/>
                <w:bCs/>
              </w:rPr>
            </w:pPr>
          </w:p>
          <w:p w:rsidR="00AF3CBF" w:rsidRDefault="00AF3CBF" w:rsidP="00D80E67">
            <w:pPr>
              <w:widowControl w:val="0"/>
              <w:numPr>
                <w:ilvl w:val="0"/>
                <w:numId w:val="134"/>
              </w:numPr>
              <w:tabs>
                <w:tab w:val="clear" w:pos="720"/>
                <w:tab w:val="num" w:pos="1080"/>
              </w:tabs>
              <w:overflowPunct w:val="0"/>
              <w:autoSpaceDE w:val="0"/>
              <w:autoSpaceDN w:val="0"/>
              <w:adjustRightInd w:val="0"/>
              <w:ind w:left="1080"/>
              <w:rPr>
                <w:b/>
                <w:bCs/>
              </w:rPr>
            </w:pPr>
            <w:r>
              <w:rPr>
                <w:b/>
                <w:bCs/>
              </w:rPr>
              <w:t>Study of Selected Text of Holly Quran</w:t>
            </w:r>
          </w:p>
          <w:p w:rsidR="00AF3CBF" w:rsidRDefault="00AF3CBF" w:rsidP="00CF59B1">
            <w:pPr>
              <w:widowControl w:val="0"/>
              <w:autoSpaceDE w:val="0"/>
              <w:autoSpaceDN w:val="0"/>
              <w:adjustRightInd w:val="0"/>
              <w:spacing w:line="48" w:lineRule="exact"/>
              <w:rPr>
                <w:b/>
                <w:bCs/>
              </w:rPr>
            </w:pPr>
          </w:p>
          <w:p w:rsidR="00AF3CBF" w:rsidRDefault="00AF3CBF" w:rsidP="00CF59B1">
            <w:pPr>
              <w:widowControl w:val="0"/>
              <w:overflowPunct w:val="0"/>
              <w:autoSpaceDE w:val="0"/>
              <w:autoSpaceDN w:val="0"/>
              <w:adjustRightInd w:val="0"/>
              <w:spacing w:line="270" w:lineRule="auto"/>
              <w:ind w:left="1080" w:right="360"/>
              <w:rPr>
                <w:b/>
                <w:bCs/>
              </w:rPr>
            </w:pPr>
            <w:r>
              <w:t>Verses of Surah Al-Ihzab Related to Adab al-Nabi (Verse No.6,21,40,56,57,58.). Verses of Surah Al-Hashar (18,19,20) Related to thinking, Day of Judgment. Verses of Surah Al-Saf Related to Tafakar,Tadabar (Verse No-1,14)</w:t>
            </w:r>
          </w:p>
          <w:p w:rsidR="00AF3CBF" w:rsidRDefault="00AF3CBF" w:rsidP="00CF59B1">
            <w:pPr>
              <w:widowControl w:val="0"/>
              <w:autoSpaceDE w:val="0"/>
              <w:autoSpaceDN w:val="0"/>
              <w:adjustRightInd w:val="0"/>
              <w:spacing w:line="330" w:lineRule="exact"/>
              <w:rPr>
                <w:b/>
                <w:bCs/>
              </w:rPr>
            </w:pPr>
          </w:p>
          <w:p w:rsidR="00AF3CBF" w:rsidRDefault="00AF3CBF" w:rsidP="00D80E67">
            <w:pPr>
              <w:widowControl w:val="0"/>
              <w:numPr>
                <w:ilvl w:val="0"/>
                <w:numId w:val="134"/>
              </w:numPr>
              <w:tabs>
                <w:tab w:val="clear" w:pos="720"/>
                <w:tab w:val="num" w:pos="1080"/>
              </w:tabs>
              <w:overflowPunct w:val="0"/>
              <w:autoSpaceDE w:val="0"/>
              <w:autoSpaceDN w:val="0"/>
              <w:adjustRightInd w:val="0"/>
              <w:ind w:left="1080"/>
              <w:rPr>
                <w:b/>
                <w:bCs/>
              </w:rPr>
            </w:pPr>
            <w:r>
              <w:rPr>
                <w:b/>
                <w:bCs/>
              </w:rPr>
              <w:t>Seerat of Holy Prophet (S.A.W) I</w:t>
            </w:r>
          </w:p>
          <w:p w:rsidR="00AF3CBF" w:rsidRDefault="00AF3CBF" w:rsidP="00CF59B1">
            <w:pPr>
              <w:widowControl w:val="0"/>
              <w:autoSpaceDE w:val="0"/>
              <w:autoSpaceDN w:val="0"/>
              <w:adjustRightInd w:val="0"/>
              <w:spacing w:line="48" w:lineRule="exact"/>
              <w:rPr>
                <w:b/>
                <w:bCs/>
              </w:rPr>
            </w:pPr>
          </w:p>
          <w:p w:rsidR="00AF3CBF" w:rsidRDefault="00AF3CBF" w:rsidP="00CF59B1">
            <w:pPr>
              <w:widowControl w:val="0"/>
              <w:overflowPunct w:val="0"/>
              <w:autoSpaceDE w:val="0"/>
              <w:autoSpaceDN w:val="0"/>
              <w:adjustRightInd w:val="0"/>
              <w:spacing w:line="271" w:lineRule="auto"/>
              <w:ind w:left="1080" w:right="360"/>
            </w:pPr>
            <w:r>
              <w:t>Life of Muhammad Bin Abdullah ( Before Prophet Hood). Life of Holy Prophet (S.A.W) in Makkah. Important Lessons Derived from the life of Holy Prophet in Makkah</w:t>
            </w:r>
          </w:p>
          <w:p w:rsidR="00AF3CBF" w:rsidRDefault="00AF3CBF" w:rsidP="00D80E67">
            <w:pPr>
              <w:widowControl w:val="0"/>
              <w:numPr>
                <w:ilvl w:val="0"/>
                <w:numId w:val="134"/>
              </w:numPr>
              <w:tabs>
                <w:tab w:val="clear" w:pos="720"/>
                <w:tab w:val="num" w:pos="1080"/>
              </w:tabs>
              <w:overflowPunct w:val="0"/>
              <w:autoSpaceDE w:val="0"/>
              <w:autoSpaceDN w:val="0"/>
              <w:adjustRightInd w:val="0"/>
              <w:ind w:left="1080"/>
              <w:rPr>
                <w:b/>
                <w:bCs/>
              </w:rPr>
            </w:pPr>
            <w:r>
              <w:rPr>
                <w:b/>
                <w:bCs/>
              </w:rPr>
              <w:t>Seerat of Holy Prophet (S.A.W) II</w:t>
            </w:r>
          </w:p>
          <w:p w:rsidR="00AF3CBF" w:rsidRDefault="00AF3CBF" w:rsidP="00CF59B1">
            <w:pPr>
              <w:widowControl w:val="0"/>
              <w:autoSpaceDE w:val="0"/>
              <w:autoSpaceDN w:val="0"/>
              <w:adjustRightInd w:val="0"/>
              <w:spacing w:line="35" w:lineRule="exact"/>
              <w:rPr>
                <w:b/>
                <w:bCs/>
              </w:rPr>
            </w:pPr>
          </w:p>
          <w:p w:rsidR="00AF3CBF" w:rsidRDefault="00AF3CBF" w:rsidP="00CF59B1">
            <w:pPr>
              <w:widowControl w:val="0"/>
              <w:overflowPunct w:val="0"/>
              <w:autoSpaceDE w:val="0"/>
              <w:autoSpaceDN w:val="0"/>
              <w:adjustRightInd w:val="0"/>
              <w:ind w:left="1080"/>
            </w:pPr>
            <w:r>
              <w:t>Life of Holy Prophet (S.A.W) in Madina. Important Events of Life Holy Prophet in Madina. Important Lessons Derived from the life of Holy Prophet in Madina</w:t>
            </w:r>
          </w:p>
          <w:p w:rsidR="00AF3CBF" w:rsidRDefault="00AF3CBF" w:rsidP="00CF59B1">
            <w:pPr>
              <w:widowControl w:val="0"/>
              <w:autoSpaceDE w:val="0"/>
              <w:autoSpaceDN w:val="0"/>
              <w:adjustRightInd w:val="0"/>
              <w:spacing w:line="365" w:lineRule="exact"/>
            </w:pPr>
          </w:p>
          <w:p w:rsidR="00AF3CBF" w:rsidRDefault="00AF3CBF" w:rsidP="00D80E67">
            <w:pPr>
              <w:widowControl w:val="0"/>
              <w:numPr>
                <w:ilvl w:val="0"/>
                <w:numId w:val="135"/>
              </w:numPr>
              <w:tabs>
                <w:tab w:val="clear" w:pos="720"/>
                <w:tab w:val="num" w:pos="1080"/>
              </w:tabs>
              <w:overflowPunct w:val="0"/>
              <w:autoSpaceDE w:val="0"/>
              <w:autoSpaceDN w:val="0"/>
              <w:adjustRightInd w:val="0"/>
              <w:ind w:left="1080"/>
              <w:rPr>
                <w:b/>
                <w:bCs/>
              </w:rPr>
            </w:pPr>
            <w:r>
              <w:rPr>
                <w:b/>
                <w:bCs/>
              </w:rPr>
              <w:t>Introduction To Sunnah</w:t>
            </w:r>
          </w:p>
          <w:p w:rsidR="00AF3CBF" w:rsidRDefault="00AF3CBF" w:rsidP="00CF59B1">
            <w:pPr>
              <w:widowControl w:val="0"/>
              <w:autoSpaceDE w:val="0"/>
              <w:autoSpaceDN w:val="0"/>
              <w:adjustRightInd w:val="0"/>
              <w:spacing w:line="48" w:lineRule="exact"/>
              <w:rPr>
                <w:b/>
                <w:bCs/>
              </w:rPr>
            </w:pPr>
          </w:p>
          <w:p w:rsidR="00AF3CBF" w:rsidRDefault="00AF3CBF" w:rsidP="00CF59B1">
            <w:pPr>
              <w:widowControl w:val="0"/>
              <w:overflowPunct w:val="0"/>
              <w:autoSpaceDE w:val="0"/>
              <w:autoSpaceDN w:val="0"/>
              <w:adjustRightInd w:val="0"/>
              <w:spacing w:line="264" w:lineRule="auto"/>
              <w:ind w:left="1080" w:right="360"/>
              <w:rPr>
                <w:b/>
                <w:bCs/>
              </w:rPr>
            </w:pPr>
            <w:r>
              <w:t>Basic Concepts of Hadith. History of Hadith. Kinds of Hadith. Uloom –ul-Hadith. Sunnah &amp; Hadith. Legal Position of Sunnah.</w:t>
            </w:r>
          </w:p>
          <w:p w:rsidR="00AF3CBF" w:rsidRDefault="00AF3CBF" w:rsidP="00CF59B1">
            <w:pPr>
              <w:widowControl w:val="0"/>
              <w:autoSpaceDE w:val="0"/>
              <w:autoSpaceDN w:val="0"/>
              <w:adjustRightInd w:val="0"/>
              <w:spacing w:line="338" w:lineRule="exact"/>
            </w:pPr>
          </w:p>
          <w:p w:rsidR="00AF3CBF" w:rsidRDefault="00AF3CBF" w:rsidP="00CF59B1">
            <w:pPr>
              <w:widowControl w:val="0"/>
              <w:autoSpaceDE w:val="0"/>
              <w:autoSpaceDN w:val="0"/>
              <w:adjustRightInd w:val="0"/>
              <w:ind w:left="360"/>
            </w:pPr>
            <w:r>
              <w:rPr>
                <w:b/>
                <w:bCs/>
              </w:rPr>
              <w:t>Selected Study from Text of Hadith</w:t>
            </w:r>
          </w:p>
          <w:p w:rsidR="00AF3CBF" w:rsidRDefault="00AF3CBF" w:rsidP="00CF59B1">
            <w:pPr>
              <w:widowControl w:val="0"/>
              <w:autoSpaceDE w:val="0"/>
              <w:autoSpaceDN w:val="0"/>
              <w:adjustRightInd w:val="0"/>
              <w:spacing w:line="41" w:lineRule="exact"/>
            </w:pPr>
          </w:p>
          <w:p w:rsidR="00AF3CBF" w:rsidRDefault="00AF3CBF" w:rsidP="00D80E67">
            <w:pPr>
              <w:widowControl w:val="0"/>
              <w:numPr>
                <w:ilvl w:val="0"/>
                <w:numId w:val="136"/>
              </w:numPr>
              <w:tabs>
                <w:tab w:val="clear" w:pos="720"/>
                <w:tab w:val="num" w:pos="1080"/>
              </w:tabs>
              <w:overflowPunct w:val="0"/>
              <w:autoSpaceDE w:val="0"/>
              <w:autoSpaceDN w:val="0"/>
              <w:adjustRightInd w:val="0"/>
              <w:ind w:left="1080"/>
              <w:rPr>
                <w:b/>
                <w:bCs/>
              </w:rPr>
            </w:pPr>
            <w:r>
              <w:rPr>
                <w:b/>
                <w:bCs/>
              </w:rPr>
              <w:t>Introduction To Islamic Law &amp; Jurisprudence</w:t>
            </w:r>
          </w:p>
          <w:p w:rsidR="00AF3CBF" w:rsidRDefault="00AF3CBF" w:rsidP="00CF59B1">
            <w:pPr>
              <w:widowControl w:val="0"/>
              <w:autoSpaceDE w:val="0"/>
              <w:autoSpaceDN w:val="0"/>
              <w:adjustRightInd w:val="0"/>
              <w:spacing w:line="48" w:lineRule="exact"/>
              <w:rPr>
                <w:b/>
                <w:bCs/>
              </w:rPr>
            </w:pPr>
          </w:p>
          <w:p w:rsidR="00AF3CBF" w:rsidRDefault="00AF3CBF" w:rsidP="00CF59B1">
            <w:pPr>
              <w:widowControl w:val="0"/>
              <w:overflowPunct w:val="0"/>
              <w:autoSpaceDE w:val="0"/>
              <w:autoSpaceDN w:val="0"/>
              <w:adjustRightInd w:val="0"/>
              <w:spacing w:line="271" w:lineRule="auto"/>
              <w:ind w:left="1080" w:right="360"/>
              <w:rPr>
                <w:b/>
                <w:bCs/>
              </w:rPr>
            </w:pPr>
            <w:r>
              <w:t>Basic Concepts of Islamic Law &amp; Jurisprudence. History &amp; Importance of Islamic Law &amp; Jurisprudence. Sources of Islamic Law &amp; Jurisprudence. Nature of Differences in Islamic Law. Islam and Sectarianism</w:t>
            </w:r>
          </w:p>
          <w:p w:rsidR="00AF3CBF" w:rsidRDefault="00AF3CBF" w:rsidP="00CF59B1">
            <w:pPr>
              <w:widowControl w:val="0"/>
              <w:autoSpaceDE w:val="0"/>
              <w:autoSpaceDN w:val="0"/>
              <w:adjustRightInd w:val="0"/>
              <w:spacing w:line="327" w:lineRule="exact"/>
              <w:rPr>
                <w:b/>
                <w:bCs/>
              </w:rPr>
            </w:pPr>
          </w:p>
          <w:p w:rsidR="00AF3CBF" w:rsidRDefault="00AF3CBF" w:rsidP="00D80E67">
            <w:pPr>
              <w:widowControl w:val="0"/>
              <w:numPr>
                <w:ilvl w:val="0"/>
                <w:numId w:val="136"/>
              </w:numPr>
              <w:tabs>
                <w:tab w:val="clear" w:pos="720"/>
                <w:tab w:val="num" w:pos="1080"/>
              </w:tabs>
              <w:overflowPunct w:val="0"/>
              <w:autoSpaceDE w:val="0"/>
              <w:autoSpaceDN w:val="0"/>
              <w:adjustRightInd w:val="0"/>
              <w:ind w:left="1080"/>
              <w:rPr>
                <w:b/>
                <w:bCs/>
              </w:rPr>
            </w:pPr>
            <w:r>
              <w:rPr>
                <w:b/>
                <w:bCs/>
              </w:rPr>
              <w:t>Islamic Culture &amp; Civilization</w:t>
            </w:r>
          </w:p>
          <w:p w:rsidR="00AF3CBF" w:rsidRDefault="00AF3CBF" w:rsidP="00CF59B1">
            <w:pPr>
              <w:widowControl w:val="0"/>
              <w:autoSpaceDE w:val="0"/>
              <w:autoSpaceDN w:val="0"/>
              <w:adjustRightInd w:val="0"/>
              <w:spacing w:line="48" w:lineRule="exact"/>
              <w:rPr>
                <w:b/>
                <w:bCs/>
              </w:rPr>
            </w:pPr>
          </w:p>
          <w:p w:rsidR="00AF3CBF" w:rsidRDefault="00AF3CBF" w:rsidP="00CF59B1">
            <w:pPr>
              <w:widowControl w:val="0"/>
              <w:overflowPunct w:val="0"/>
              <w:autoSpaceDE w:val="0"/>
              <w:autoSpaceDN w:val="0"/>
              <w:adjustRightInd w:val="0"/>
              <w:spacing w:line="271" w:lineRule="auto"/>
              <w:ind w:left="1080" w:right="360"/>
              <w:rPr>
                <w:b/>
                <w:bCs/>
              </w:rPr>
            </w:pPr>
            <w:r>
              <w:t>Basic Concepts of Islamic Culture &amp; Civilization. Historical Development of Islamic Culture &amp; Civilization. Characteristics of Islamic Culture &amp; Civilization. Islamic Culture &amp; Civilization and Contemporary Issues</w:t>
            </w:r>
          </w:p>
          <w:p w:rsidR="00AF3CBF" w:rsidRDefault="00AF3CBF" w:rsidP="00CF59B1">
            <w:pPr>
              <w:widowControl w:val="0"/>
              <w:autoSpaceDE w:val="0"/>
              <w:autoSpaceDN w:val="0"/>
              <w:adjustRightInd w:val="0"/>
              <w:spacing w:line="327" w:lineRule="exact"/>
              <w:rPr>
                <w:b/>
                <w:bCs/>
              </w:rPr>
            </w:pPr>
          </w:p>
          <w:p w:rsidR="00AF3CBF" w:rsidRDefault="00AF3CBF" w:rsidP="00D80E67">
            <w:pPr>
              <w:widowControl w:val="0"/>
              <w:numPr>
                <w:ilvl w:val="0"/>
                <w:numId w:val="136"/>
              </w:numPr>
              <w:tabs>
                <w:tab w:val="clear" w:pos="720"/>
                <w:tab w:val="num" w:pos="1080"/>
              </w:tabs>
              <w:overflowPunct w:val="0"/>
              <w:autoSpaceDE w:val="0"/>
              <w:autoSpaceDN w:val="0"/>
              <w:adjustRightInd w:val="0"/>
              <w:ind w:left="1080"/>
              <w:rPr>
                <w:b/>
                <w:bCs/>
              </w:rPr>
            </w:pPr>
            <w:r>
              <w:rPr>
                <w:b/>
                <w:bCs/>
              </w:rPr>
              <w:t>Islam &amp; Science</w:t>
            </w:r>
          </w:p>
          <w:p w:rsidR="00AF3CBF" w:rsidRDefault="00AF3CBF" w:rsidP="00CF59B1">
            <w:pPr>
              <w:widowControl w:val="0"/>
              <w:autoSpaceDE w:val="0"/>
              <w:autoSpaceDN w:val="0"/>
              <w:adjustRightInd w:val="0"/>
              <w:spacing w:line="48" w:lineRule="exact"/>
              <w:rPr>
                <w:b/>
                <w:bCs/>
              </w:rPr>
            </w:pPr>
          </w:p>
          <w:p w:rsidR="00AF3CBF" w:rsidRDefault="00AF3CBF" w:rsidP="00CF59B1">
            <w:pPr>
              <w:widowControl w:val="0"/>
              <w:overflowPunct w:val="0"/>
              <w:autoSpaceDE w:val="0"/>
              <w:autoSpaceDN w:val="0"/>
              <w:adjustRightInd w:val="0"/>
              <w:spacing w:line="266" w:lineRule="auto"/>
              <w:ind w:left="1080" w:right="360"/>
              <w:rPr>
                <w:b/>
                <w:bCs/>
              </w:rPr>
            </w:pPr>
            <w:r>
              <w:t>Basic Concepts of Islam &amp; Science. Contributions of Muslims in the Development of Science. Quranic &amp; Science</w:t>
            </w:r>
          </w:p>
          <w:p w:rsidR="00AF3CBF" w:rsidRDefault="00AF3CBF" w:rsidP="00CF59B1">
            <w:pPr>
              <w:widowControl w:val="0"/>
              <w:autoSpaceDE w:val="0"/>
              <w:autoSpaceDN w:val="0"/>
              <w:adjustRightInd w:val="0"/>
              <w:spacing w:line="333" w:lineRule="exact"/>
              <w:rPr>
                <w:b/>
                <w:bCs/>
              </w:rPr>
            </w:pPr>
          </w:p>
          <w:p w:rsidR="00AF3CBF" w:rsidRDefault="00AF3CBF" w:rsidP="00D80E67">
            <w:pPr>
              <w:widowControl w:val="0"/>
              <w:numPr>
                <w:ilvl w:val="0"/>
                <w:numId w:val="136"/>
              </w:numPr>
              <w:tabs>
                <w:tab w:val="clear" w:pos="720"/>
                <w:tab w:val="num" w:pos="1080"/>
              </w:tabs>
              <w:overflowPunct w:val="0"/>
              <w:autoSpaceDE w:val="0"/>
              <w:autoSpaceDN w:val="0"/>
              <w:adjustRightInd w:val="0"/>
              <w:ind w:left="1080"/>
              <w:rPr>
                <w:b/>
                <w:bCs/>
              </w:rPr>
            </w:pPr>
            <w:r>
              <w:rPr>
                <w:b/>
                <w:bCs/>
              </w:rPr>
              <w:t>Islamic Economic System</w:t>
            </w:r>
          </w:p>
          <w:p w:rsidR="00AF3CBF" w:rsidRDefault="00AF3CBF" w:rsidP="00CF59B1">
            <w:pPr>
              <w:widowControl w:val="0"/>
              <w:autoSpaceDE w:val="0"/>
              <w:autoSpaceDN w:val="0"/>
              <w:adjustRightInd w:val="0"/>
              <w:spacing w:line="48" w:lineRule="exact"/>
              <w:rPr>
                <w:b/>
                <w:bCs/>
              </w:rPr>
            </w:pPr>
          </w:p>
          <w:p w:rsidR="00AF3CBF" w:rsidRDefault="00AF3CBF" w:rsidP="00CF59B1">
            <w:pPr>
              <w:widowControl w:val="0"/>
              <w:overflowPunct w:val="0"/>
              <w:autoSpaceDE w:val="0"/>
              <w:autoSpaceDN w:val="0"/>
              <w:adjustRightInd w:val="0"/>
              <w:spacing w:line="271" w:lineRule="auto"/>
              <w:ind w:left="1080" w:right="360"/>
              <w:rPr>
                <w:b/>
                <w:bCs/>
              </w:rPr>
            </w:pPr>
            <w:r>
              <w:t>Basic Concepts of Islamic Economic System. Means of Distribution of wealth in Islamic Economics. Islamic Concept of Riba. Islamic Ways of Trade &amp; Commerce</w:t>
            </w:r>
          </w:p>
          <w:p w:rsidR="00AF3CBF" w:rsidRDefault="00AF3CBF" w:rsidP="00CF59B1">
            <w:pPr>
              <w:widowControl w:val="0"/>
              <w:autoSpaceDE w:val="0"/>
              <w:autoSpaceDN w:val="0"/>
              <w:adjustRightInd w:val="0"/>
              <w:spacing w:line="327" w:lineRule="exact"/>
              <w:rPr>
                <w:b/>
                <w:bCs/>
              </w:rPr>
            </w:pPr>
          </w:p>
          <w:p w:rsidR="00AF3CBF" w:rsidRDefault="00AF3CBF" w:rsidP="00D80E67">
            <w:pPr>
              <w:widowControl w:val="0"/>
              <w:numPr>
                <w:ilvl w:val="0"/>
                <w:numId w:val="136"/>
              </w:numPr>
              <w:tabs>
                <w:tab w:val="clear" w:pos="720"/>
                <w:tab w:val="num" w:pos="1080"/>
              </w:tabs>
              <w:overflowPunct w:val="0"/>
              <w:autoSpaceDE w:val="0"/>
              <w:autoSpaceDN w:val="0"/>
              <w:adjustRightInd w:val="0"/>
              <w:ind w:left="1080"/>
              <w:rPr>
                <w:b/>
                <w:bCs/>
              </w:rPr>
            </w:pPr>
            <w:r>
              <w:rPr>
                <w:b/>
                <w:bCs/>
              </w:rPr>
              <w:t>Political System of Islam</w:t>
            </w:r>
          </w:p>
          <w:p w:rsidR="00AF3CBF" w:rsidRDefault="00AF3CBF" w:rsidP="00CF59B1">
            <w:pPr>
              <w:widowControl w:val="0"/>
              <w:autoSpaceDE w:val="0"/>
              <w:autoSpaceDN w:val="0"/>
              <w:adjustRightInd w:val="0"/>
              <w:spacing w:line="50" w:lineRule="exact"/>
              <w:rPr>
                <w:b/>
                <w:bCs/>
              </w:rPr>
            </w:pPr>
          </w:p>
          <w:p w:rsidR="00AF3CBF" w:rsidRDefault="00AF3CBF" w:rsidP="00CF59B1">
            <w:pPr>
              <w:widowControl w:val="0"/>
              <w:overflowPunct w:val="0"/>
              <w:autoSpaceDE w:val="0"/>
              <w:autoSpaceDN w:val="0"/>
              <w:adjustRightInd w:val="0"/>
              <w:spacing w:line="264" w:lineRule="auto"/>
              <w:ind w:left="1080" w:right="360"/>
              <w:rPr>
                <w:b/>
                <w:bCs/>
              </w:rPr>
            </w:pPr>
            <w:r>
              <w:t>Basic Concepts of Islamic Political System. Islamic Concept of Sovereignty. Basic Institutions of Govt. in Islam</w:t>
            </w:r>
          </w:p>
          <w:p w:rsidR="00AF3CBF" w:rsidRDefault="00AF3CBF" w:rsidP="00CF59B1">
            <w:pPr>
              <w:widowControl w:val="0"/>
              <w:autoSpaceDE w:val="0"/>
              <w:autoSpaceDN w:val="0"/>
              <w:adjustRightInd w:val="0"/>
              <w:spacing w:line="335" w:lineRule="exact"/>
              <w:rPr>
                <w:b/>
                <w:bCs/>
              </w:rPr>
            </w:pPr>
          </w:p>
          <w:p w:rsidR="00AF3CBF" w:rsidRDefault="00AF3CBF" w:rsidP="00D80E67">
            <w:pPr>
              <w:widowControl w:val="0"/>
              <w:numPr>
                <w:ilvl w:val="0"/>
                <w:numId w:val="136"/>
              </w:numPr>
              <w:tabs>
                <w:tab w:val="clear" w:pos="720"/>
                <w:tab w:val="num" w:pos="1080"/>
              </w:tabs>
              <w:overflowPunct w:val="0"/>
              <w:autoSpaceDE w:val="0"/>
              <w:autoSpaceDN w:val="0"/>
              <w:adjustRightInd w:val="0"/>
              <w:ind w:left="1080"/>
              <w:rPr>
                <w:b/>
                <w:bCs/>
              </w:rPr>
            </w:pPr>
            <w:r>
              <w:rPr>
                <w:b/>
                <w:bCs/>
              </w:rPr>
              <w:t>Islamic History</w:t>
            </w:r>
          </w:p>
          <w:p w:rsidR="00AF3CBF" w:rsidRDefault="00AF3CBF" w:rsidP="00CF59B1">
            <w:pPr>
              <w:widowControl w:val="0"/>
              <w:autoSpaceDE w:val="0"/>
              <w:autoSpaceDN w:val="0"/>
              <w:adjustRightInd w:val="0"/>
              <w:spacing w:line="38" w:lineRule="exact"/>
              <w:rPr>
                <w:b/>
                <w:bCs/>
              </w:rPr>
            </w:pPr>
          </w:p>
          <w:p w:rsidR="00AF3CBF" w:rsidRDefault="00AF3CBF" w:rsidP="00CF59B1">
            <w:pPr>
              <w:widowControl w:val="0"/>
              <w:overflowPunct w:val="0"/>
              <w:autoSpaceDE w:val="0"/>
              <w:autoSpaceDN w:val="0"/>
              <w:adjustRightInd w:val="0"/>
              <w:ind w:left="1080"/>
              <w:rPr>
                <w:b/>
                <w:bCs/>
              </w:rPr>
            </w:pPr>
            <w:r>
              <w:t>Period of Khlaft-E-Rashida. Period of Ummayyads. Period of Abbasids</w:t>
            </w:r>
          </w:p>
          <w:p w:rsidR="00AF3CBF" w:rsidRDefault="00AF3CBF" w:rsidP="00CF59B1">
            <w:pPr>
              <w:widowControl w:val="0"/>
              <w:autoSpaceDE w:val="0"/>
              <w:autoSpaceDN w:val="0"/>
              <w:adjustRightInd w:val="0"/>
              <w:spacing w:line="363" w:lineRule="exact"/>
              <w:rPr>
                <w:b/>
                <w:bCs/>
              </w:rPr>
            </w:pPr>
          </w:p>
          <w:p w:rsidR="00AF3CBF" w:rsidRDefault="00AF3CBF" w:rsidP="00D80E67">
            <w:pPr>
              <w:widowControl w:val="0"/>
              <w:numPr>
                <w:ilvl w:val="0"/>
                <w:numId w:val="136"/>
              </w:numPr>
              <w:tabs>
                <w:tab w:val="clear" w:pos="720"/>
                <w:tab w:val="num" w:pos="1080"/>
              </w:tabs>
              <w:overflowPunct w:val="0"/>
              <w:autoSpaceDE w:val="0"/>
              <w:autoSpaceDN w:val="0"/>
              <w:adjustRightInd w:val="0"/>
              <w:ind w:left="1080"/>
              <w:rPr>
                <w:b/>
                <w:bCs/>
              </w:rPr>
            </w:pPr>
            <w:r>
              <w:rPr>
                <w:b/>
                <w:bCs/>
              </w:rPr>
              <w:lastRenderedPageBreak/>
              <w:t>Social System of Islam</w:t>
            </w:r>
          </w:p>
          <w:p w:rsidR="00AF3CBF" w:rsidRDefault="00AF3CBF" w:rsidP="00CF59B1">
            <w:pPr>
              <w:widowControl w:val="0"/>
              <w:autoSpaceDE w:val="0"/>
              <w:autoSpaceDN w:val="0"/>
              <w:adjustRightInd w:val="0"/>
              <w:spacing w:line="48" w:lineRule="exact"/>
              <w:rPr>
                <w:b/>
                <w:bCs/>
              </w:rPr>
            </w:pPr>
          </w:p>
          <w:p w:rsidR="00AF3CBF" w:rsidRPr="00D7124D" w:rsidRDefault="00AF3CBF" w:rsidP="00CF59B1">
            <w:pPr>
              <w:widowControl w:val="0"/>
              <w:overflowPunct w:val="0"/>
              <w:autoSpaceDE w:val="0"/>
              <w:autoSpaceDN w:val="0"/>
              <w:adjustRightInd w:val="0"/>
              <w:spacing w:line="271" w:lineRule="auto"/>
              <w:ind w:left="1080" w:right="360"/>
              <w:rPr>
                <w:b/>
                <w:bCs/>
              </w:rPr>
            </w:pPr>
            <w:r>
              <w:t>Basic Concepts of Social System of Islam. Elements of Family. Ethical Values of Islam</w:t>
            </w:r>
          </w:p>
        </w:tc>
      </w:tr>
      <w:tr w:rsidR="00AF3CBF" w:rsidRPr="00791246" w:rsidTr="00CF59B1">
        <w:trPr>
          <w:jc w:val="center"/>
        </w:trPr>
        <w:tc>
          <w:tcPr>
            <w:tcW w:w="8856" w:type="dxa"/>
            <w:gridSpan w:val="2"/>
          </w:tcPr>
          <w:p w:rsidR="00AF3CBF" w:rsidRPr="00A16E34" w:rsidRDefault="00AF3CBF" w:rsidP="00CF59B1">
            <w:pPr>
              <w:autoSpaceDE w:val="0"/>
              <w:autoSpaceDN w:val="0"/>
              <w:adjustRightInd w:val="0"/>
              <w:rPr>
                <w:b/>
                <w:bCs/>
              </w:rPr>
            </w:pPr>
            <w:r w:rsidRPr="00A16E34">
              <w:rPr>
                <w:b/>
                <w:bCs/>
              </w:rPr>
              <w:lastRenderedPageBreak/>
              <w:t>Recommended Books</w:t>
            </w:r>
          </w:p>
          <w:p w:rsidR="00AF3CBF" w:rsidRDefault="00AF3CBF" w:rsidP="00CF59B1">
            <w:pPr>
              <w:widowControl w:val="0"/>
              <w:autoSpaceDE w:val="0"/>
              <w:autoSpaceDN w:val="0"/>
              <w:adjustRightInd w:val="0"/>
              <w:spacing w:line="156" w:lineRule="exact"/>
            </w:pPr>
          </w:p>
          <w:p w:rsidR="00AF3CBF" w:rsidRDefault="00AF3CBF" w:rsidP="00D80E67">
            <w:pPr>
              <w:widowControl w:val="0"/>
              <w:numPr>
                <w:ilvl w:val="0"/>
                <w:numId w:val="137"/>
              </w:numPr>
              <w:tabs>
                <w:tab w:val="clear" w:pos="720"/>
                <w:tab w:val="num" w:pos="1440"/>
              </w:tabs>
              <w:overflowPunct w:val="0"/>
              <w:autoSpaceDE w:val="0"/>
              <w:autoSpaceDN w:val="0"/>
              <w:adjustRightInd w:val="0"/>
              <w:ind w:left="1440"/>
            </w:pPr>
            <w:r>
              <w:t>Hameed ullah Muhammad, Emergence of Islam , IRI,Islamabad</w:t>
            </w:r>
          </w:p>
          <w:p w:rsidR="00AF3CBF" w:rsidRDefault="00AF3CBF" w:rsidP="00CF59B1">
            <w:pPr>
              <w:widowControl w:val="0"/>
              <w:autoSpaceDE w:val="0"/>
              <w:autoSpaceDN w:val="0"/>
              <w:adjustRightInd w:val="0"/>
              <w:spacing w:line="43" w:lineRule="exact"/>
            </w:pPr>
          </w:p>
          <w:p w:rsidR="00AF3CBF" w:rsidRPr="002509F9" w:rsidRDefault="00AF3CBF" w:rsidP="00D80E67">
            <w:pPr>
              <w:widowControl w:val="0"/>
              <w:numPr>
                <w:ilvl w:val="0"/>
                <w:numId w:val="137"/>
              </w:numPr>
              <w:tabs>
                <w:tab w:val="clear" w:pos="720"/>
                <w:tab w:val="num" w:pos="1440"/>
              </w:tabs>
              <w:overflowPunct w:val="0"/>
              <w:autoSpaceDE w:val="0"/>
              <w:autoSpaceDN w:val="0"/>
              <w:adjustRightInd w:val="0"/>
              <w:ind w:left="1440"/>
            </w:pPr>
            <w:r w:rsidRPr="002509F9">
              <w:t>Hameed ullah Muhammad, Muslim Conduct of State</w:t>
            </w:r>
          </w:p>
          <w:p w:rsidR="00AF3CBF" w:rsidRDefault="00AF3CBF" w:rsidP="00D80E67">
            <w:pPr>
              <w:widowControl w:val="0"/>
              <w:numPr>
                <w:ilvl w:val="0"/>
                <w:numId w:val="138"/>
              </w:numPr>
              <w:tabs>
                <w:tab w:val="num" w:pos="1440"/>
              </w:tabs>
              <w:overflowPunct w:val="0"/>
              <w:autoSpaceDE w:val="0"/>
              <w:autoSpaceDN w:val="0"/>
              <w:adjustRightInd w:val="0"/>
              <w:ind w:left="1440"/>
            </w:pPr>
            <w:r>
              <w:t>Hameed ullah Muhammad, Introduction to Islam</w:t>
            </w:r>
          </w:p>
          <w:p w:rsidR="00AF3CBF" w:rsidRDefault="00AF3CBF" w:rsidP="00CF59B1">
            <w:pPr>
              <w:widowControl w:val="0"/>
              <w:autoSpaceDE w:val="0"/>
              <w:autoSpaceDN w:val="0"/>
              <w:adjustRightInd w:val="0"/>
              <w:spacing w:line="53" w:lineRule="exact"/>
            </w:pPr>
          </w:p>
          <w:p w:rsidR="00AF3CBF" w:rsidRDefault="00AF3CBF" w:rsidP="00D80E67">
            <w:pPr>
              <w:widowControl w:val="0"/>
              <w:numPr>
                <w:ilvl w:val="0"/>
                <w:numId w:val="138"/>
              </w:numPr>
              <w:tabs>
                <w:tab w:val="num" w:pos="1440"/>
              </w:tabs>
              <w:overflowPunct w:val="0"/>
              <w:autoSpaceDE w:val="0"/>
              <w:autoSpaceDN w:val="0"/>
              <w:adjustRightInd w:val="0"/>
              <w:spacing w:line="266" w:lineRule="auto"/>
              <w:ind w:left="1440" w:right="360"/>
            </w:pPr>
            <w:r>
              <w:t>Hussain Hamid Hassan, An Introduction to the Study of Islamic Law leaf Publication Islamabad, Pakistan.</w:t>
            </w:r>
          </w:p>
          <w:p w:rsidR="00AF3CBF" w:rsidRDefault="00AF3CBF" w:rsidP="00CF59B1">
            <w:pPr>
              <w:widowControl w:val="0"/>
              <w:autoSpaceDE w:val="0"/>
              <w:autoSpaceDN w:val="0"/>
              <w:adjustRightInd w:val="0"/>
              <w:spacing w:line="24" w:lineRule="exact"/>
            </w:pPr>
          </w:p>
          <w:p w:rsidR="00AF3CBF" w:rsidRDefault="00AF3CBF" w:rsidP="00D80E67">
            <w:pPr>
              <w:widowControl w:val="0"/>
              <w:numPr>
                <w:ilvl w:val="0"/>
                <w:numId w:val="138"/>
              </w:numPr>
              <w:tabs>
                <w:tab w:val="num" w:pos="1440"/>
              </w:tabs>
              <w:overflowPunct w:val="0"/>
              <w:autoSpaceDE w:val="0"/>
              <w:autoSpaceDN w:val="0"/>
              <w:adjustRightInd w:val="0"/>
              <w:spacing w:line="264" w:lineRule="auto"/>
              <w:ind w:left="1440" w:right="360"/>
            </w:pPr>
            <w:r>
              <w:t>Ahmad Hasan,(1993), Principles of Islamic Jurisprudence Islamic Research Institute, International Islamic University, Islamabad</w:t>
            </w:r>
          </w:p>
          <w:p w:rsidR="00AF3CBF" w:rsidRDefault="00AF3CBF" w:rsidP="00CF59B1">
            <w:pPr>
              <w:widowControl w:val="0"/>
              <w:autoSpaceDE w:val="0"/>
              <w:autoSpaceDN w:val="0"/>
              <w:adjustRightInd w:val="0"/>
              <w:spacing w:line="26" w:lineRule="exact"/>
            </w:pPr>
          </w:p>
          <w:p w:rsidR="00AF3CBF" w:rsidRDefault="00AF3CBF" w:rsidP="00D80E67">
            <w:pPr>
              <w:widowControl w:val="0"/>
              <w:numPr>
                <w:ilvl w:val="0"/>
                <w:numId w:val="138"/>
              </w:numPr>
              <w:tabs>
                <w:tab w:val="num" w:pos="1440"/>
              </w:tabs>
              <w:overflowPunct w:val="0"/>
              <w:autoSpaceDE w:val="0"/>
              <w:autoSpaceDN w:val="0"/>
              <w:adjustRightInd w:val="0"/>
              <w:spacing w:line="266" w:lineRule="auto"/>
              <w:ind w:left="1440" w:right="360"/>
            </w:pPr>
            <w:r>
              <w:t>Mir Waliullah, (1982), Muslim Jrisprudence and the Quranic Law of Crimes Islamic Book Service</w:t>
            </w:r>
          </w:p>
          <w:p w:rsidR="00AF3CBF" w:rsidRDefault="00AF3CBF" w:rsidP="00D80E67">
            <w:pPr>
              <w:widowControl w:val="0"/>
              <w:numPr>
                <w:ilvl w:val="0"/>
                <w:numId w:val="138"/>
              </w:numPr>
              <w:tabs>
                <w:tab w:val="num" w:pos="1440"/>
              </w:tabs>
              <w:overflowPunct w:val="0"/>
              <w:autoSpaceDE w:val="0"/>
              <w:autoSpaceDN w:val="0"/>
              <w:adjustRightInd w:val="0"/>
              <w:spacing w:line="264" w:lineRule="auto"/>
              <w:ind w:left="1440" w:right="360"/>
            </w:pPr>
            <w:r>
              <w:t>H.S. Bhatia, (1989), Studies in Islamic Law, Religion and Society Deep &amp; Deep Publications New Delhi</w:t>
            </w:r>
          </w:p>
          <w:p w:rsidR="00AF3CBF" w:rsidRDefault="00AF3CBF" w:rsidP="00CF59B1">
            <w:pPr>
              <w:widowControl w:val="0"/>
              <w:autoSpaceDE w:val="0"/>
              <w:autoSpaceDN w:val="0"/>
              <w:adjustRightInd w:val="0"/>
              <w:spacing w:line="26" w:lineRule="exact"/>
            </w:pPr>
          </w:p>
          <w:p w:rsidR="00AF3CBF" w:rsidRPr="00791246" w:rsidRDefault="00532510" w:rsidP="00CF59B1">
            <w:pPr>
              <w:widowControl w:val="0"/>
              <w:autoSpaceDE w:val="0"/>
              <w:autoSpaceDN w:val="0"/>
              <w:adjustRightInd w:val="0"/>
            </w:pPr>
            <w:r>
              <w:rPr>
                <w:noProof/>
              </w:rPr>
              <w:pict>
                <v:line id="Straight Connector 2" o:spid="_x0000_s1127" style="position:absolute;z-index:-251600896;visibility:visible;mso-wrap-distance-top:-6e-5mm;mso-wrap-distance-bottom:-6e-5mm" from="13.55pt,30pt" to="456.9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V7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" o:allowincell="f" strokeweight=".16931mm"/>
              </w:pict>
            </w:r>
            <w:r w:rsidR="00AF3CBF">
              <w:t xml:space="preserve">                        Dr. Muhammad Zia-ul-Haq, (2001), Introduction to Al Sharia Al Islamia</w:t>
            </w:r>
          </w:p>
        </w:tc>
      </w:tr>
    </w:tbl>
    <w:p w:rsidR="00AF3CBF" w:rsidRDefault="00AF3CBF" w:rsidP="00AF3CBF">
      <w:pPr>
        <w:rPr>
          <w:b/>
          <w:u w:val="single"/>
        </w:rPr>
      </w:pPr>
    </w:p>
    <w:p w:rsidR="00AF3CBF" w:rsidRDefault="00AF3CBF" w:rsidP="00AF3CBF">
      <w:pPr>
        <w:rPr>
          <w:b/>
          <w:u w:val="single"/>
        </w:rPr>
      </w:pPr>
    </w:p>
    <w:p w:rsidR="00CF0A27" w:rsidRDefault="00CF0A27" w:rsidP="00F14673">
      <w:pPr>
        <w:rPr>
          <w:b/>
          <w:u w:val="single"/>
        </w:rPr>
      </w:pPr>
    </w:p>
    <w:p w:rsidR="00CF0A27" w:rsidRDefault="00CF0A27" w:rsidP="00F14673">
      <w:pPr>
        <w:rPr>
          <w:b/>
          <w:u w:val="single"/>
        </w:rPr>
      </w:pPr>
    </w:p>
    <w:p w:rsidR="00CF0A27" w:rsidRDefault="00CF0A27" w:rsidP="00F14673">
      <w:pPr>
        <w:rPr>
          <w:b/>
          <w:u w:val="single"/>
        </w:rPr>
      </w:pPr>
    </w:p>
    <w:p w:rsidR="001C764A" w:rsidRDefault="001C764A" w:rsidP="00F14673">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587AFD" w:rsidRPr="00791246" w:rsidTr="00446F63">
        <w:trPr>
          <w:jc w:val="center"/>
        </w:trPr>
        <w:tc>
          <w:tcPr>
            <w:tcW w:w="6048" w:type="dxa"/>
          </w:tcPr>
          <w:p w:rsidR="00587AFD" w:rsidRPr="00E51BE8" w:rsidRDefault="00587AFD" w:rsidP="00587AFD">
            <w:r w:rsidRPr="00E51BE8">
              <w:rPr>
                <w:b/>
              </w:rPr>
              <w:t xml:space="preserve">Course Name: </w:t>
            </w:r>
            <w:r>
              <w:t>Mathematics-I</w:t>
            </w:r>
          </w:p>
        </w:tc>
        <w:tc>
          <w:tcPr>
            <w:tcW w:w="2808" w:type="dxa"/>
          </w:tcPr>
          <w:p w:rsidR="00587AFD" w:rsidRPr="00791246" w:rsidRDefault="00587AFD" w:rsidP="00446F63">
            <w:r w:rsidRPr="00E51BE8">
              <w:rPr>
                <w:b/>
              </w:rPr>
              <w:t xml:space="preserve">Course Code: </w:t>
            </w:r>
            <w:r w:rsidR="00C63F47">
              <w:t xml:space="preserve">– </w:t>
            </w:r>
          </w:p>
        </w:tc>
      </w:tr>
      <w:tr w:rsidR="00587AFD" w:rsidRPr="00791246" w:rsidTr="00446F63">
        <w:trPr>
          <w:jc w:val="center"/>
        </w:trPr>
        <w:tc>
          <w:tcPr>
            <w:tcW w:w="6048" w:type="dxa"/>
          </w:tcPr>
          <w:p w:rsidR="00587AFD" w:rsidRPr="00791246" w:rsidRDefault="00587AFD" w:rsidP="00446F63">
            <w:pPr>
              <w:rPr>
                <w:b/>
              </w:rPr>
            </w:pPr>
            <w:r w:rsidRPr="00791246">
              <w:rPr>
                <w:b/>
              </w:rPr>
              <w:t xml:space="preserve">Course Structure: </w:t>
            </w:r>
            <w:r>
              <w:t>Lectures: 3</w:t>
            </w:r>
          </w:p>
        </w:tc>
        <w:tc>
          <w:tcPr>
            <w:tcW w:w="2808" w:type="dxa"/>
          </w:tcPr>
          <w:p w:rsidR="00587AFD" w:rsidRPr="00791246" w:rsidRDefault="00587AFD" w:rsidP="00446F63">
            <w:pPr>
              <w:rPr>
                <w:b/>
              </w:rPr>
            </w:pPr>
            <w:r w:rsidRPr="00791246">
              <w:rPr>
                <w:b/>
              </w:rPr>
              <w:t xml:space="preserve">Credit Hours: </w:t>
            </w:r>
            <w:r>
              <w:t>3</w:t>
            </w:r>
          </w:p>
        </w:tc>
      </w:tr>
      <w:tr w:rsidR="00587AFD" w:rsidRPr="00791246" w:rsidTr="00446F63">
        <w:trPr>
          <w:jc w:val="center"/>
        </w:trPr>
        <w:tc>
          <w:tcPr>
            <w:tcW w:w="8856" w:type="dxa"/>
            <w:gridSpan w:val="2"/>
          </w:tcPr>
          <w:p w:rsidR="00587AFD" w:rsidRPr="00791246" w:rsidRDefault="00587AFD" w:rsidP="00446F63">
            <w:pPr>
              <w:rPr>
                <w:b/>
              </w:rPr>
            </w:pPr>
            <w:r w:rsidRPr="00791246">
              <w:rPr>
                <w:b/>
              </w:rPr>
              <w:t xml:space="preserve">Prerequisites: </w:t>
            </w:r>
            <w:r w:rsidRPr="00791246">
              <w:t>None</w:t>
            </w:r>
          </w:p>
        </w:tc>
      </w:tr>
      <w:tr w:rsidR="00587AFD" w:rsidRPr="004528EF" w:rsidTr="00446F63">
        <w:trPr>
          <w:jc w:val="center"/>
        </w:trPr>
        <w:tc>
          <w:tcPr>
            <w:tcW w:w="8856" w:type="dxa"/>
            <w:gridSpan w:val="2"/>
          </w:tcPr>
          <w:p w:rsidR="00587AFD" w:rsidRDefault="00587AFD" w:rsidP="00446F63">
            <w:pPr>
              <w:autoSpaceDE w:val="0"/>
              <w:autoSpaceDN w:val="0"/>
              <w:adjustRightInd w:val="0"/>
              <w:spacing w:line="276" w:lineRule="auto"/>
              <w:rPr>
                <w:b/>
              </w:rPr>
            </w:pPr>
          </w:p>
          <w:p w:rsidR="00587AFD" w:rsidRPr="00A16E34" w:rsidRDefault="00587AFD" w:rsidP="00446F63">
            <w:pPr>
              <w:spacing w:line="276" w:lineRule="auto"/>
              <w:rPr>
                <w:color w:val="000000"/>
              </w:rPr>
            </w:pPr>
            <w:r w:rsidRPr="00A16E34">
              <w:rPr>
                <w:b/>
                <w:bCs/>
                <w:color w:val="000000"/>
              </w:rPr>
              <w:t>Course Objective</w:t>
            </w:r>
          </w:p>
          <w:p w:rsidR="00587AFD" w:rsidRPr="00F23A04" w:rsidRDefault="00587AFD" w:rsidP="00446F63">
            <w:pPr>
              <w:spacing w:line="276" w:lineRule="auto"/>
              <w:rPr>
                <w:b/>
                <w:iCs/>
                <w:color w:val="000000"/>
                <w:u w:val="single"/>
                <w:lang w:val="en-GB"/>
              </w:rPr>
            </w:pPr>
            <w:r w:rsidRPr="00F23A04">
              <w:rPr>
                <w:color w:val="000000"/>
              </w:rPr>
              <w:t>To prepare the students, not majoring in mathematics, with the essential tools of algebra to apply the concepts and the techniques in their respective disciplines.</w:t>
            </w:r>
          </w:p>
          <w:p w:rsidR="00587AFD" w:rsidRDefault="00587AFD" w:rsidP="00446F63">
            <w:pPr>
              <w:spacing w:line="276" w:lineRule="auto"/>
              <w:rPr>
                <w:b/>
                <w:iCs/>
                <w:color w:val="000000"/>
                <w:u w:val="single"/>
                <w:lang w:val="en-GB"/>
              </w:rPr>
            </w:pPr>
          </w:p>
          <w:p w:rsidR="00587AFD" w:rsidRPr="00A16E34" w:rsidRDefault="00587AFD" w:rsidP="00446F63">
            <w:pPr>
              <w:spacing w:line="276" w:lineRule="auto"/>
              <w:rPr>
                <w:b/>
                <w:iCs/>
                <w:color w:val="000000"/>
                <w:lang w:val="en-GB"/>
              </w:rPr>
            </w:pPr>
            <w:r w:rsidRPr="00A16E34">
              <w:rPr>
                <w:b/>
                <w:iCs/>
                <w:color w:val="000000"/>
                <w:lang w:val="en-GB"/>
              </w:rPr>
              <w:t>Course Contents</w:t>
            </w:r>
          </w:p>
          <w:p w:rsidR="00587AFD" w:rsidRDefault="00587AFD" w:rsidP="00446F63">
            <w:pPr>
              <w:autoSpaceDE w:val="0"/>
              <w:autoSpaceDN w:val="0"/>
              <w:adjustRightInd w:val="0"/>
              <w:spacing w:line="276" w:lineRule="auto"/>
              <w:rPr>
                <w:b/>
                <w:bCs/>
              </w:rPr>
            </w:pPr>
          </w:p>
          <w:p w:rsidR="00587AFD" w:rsidRDefault="00587AFD" w:rsidP="00D80E67">
            <w:pPr>
              <w:numPr>
                <w:ilvl w:val="0"/>
                <w:numId w:val="33"/>
              </w:numPr>
              <w:autoSpaceDE w:val="0"/>
              <w:autoSpaceDN w:val="0"/>
              <w:adjustRightInd w:val="0"/>
              <w:spacing w:line="276" w:lineRule="auto"/>
              <w:rPr>
                <w:b/>
                <w:iCs/>
                <w:color w:val="000000"/>
                <w:szCs w:val="20"/>
              </w:rPr>
            </w:pPr>
            <w:r w:rsidRPr="003522C0">
              <w:rPr>
                <w:b/>
                <w:iCs/>
                <w:color w:val="000000"/>
                <w:szCs w:val="20"/>
              </w:rPr>
              <w:t>Preliminaries</w:t>
            </w:r>
          </w:p>
          <w:p w:rsidR="00587AFD" w:rsidRPr="00587134" w:rsidRDefault="00587AFD" w:rsidP="00446F63">
            <w:pPr>
              <w:autoSpaceDE w:val="0"/>
              <w:autoSpaceDN w:val="0"/>
              <w:adjustRightInd w:val="0"/>
              <w:spacing w:line="276" w:lineRule="auto"/>
              <w:ind w:left="720"/>
              <w:rPr>
                <w:b/>
                <w:iCs/>
                <w:color w:val="000000"/>
                <w:szCs w:val="20"/>
              </w:rPr>
            </w:pPr>
            <w:r w:rsidRPr="00587134">
              <w:rPr>
                <w:color w:val="000000"/>
                <w:szCs w:val="20"/>
              </w:rPr>
              <w:t xml:space="preserve">Real-number system, complex numbers, introduction to sets, set operations, functions, types of functions. </w:t>
            </w:r>
            <w:r w:rsidRPr="00587134">
              <w:rPr>
                <w:i/>
                <w:iCs/>
                <w:color w:val="000000"/>
                <w:szCs w:val="20"/>
              </w:rPr>
              <w:t xml:space="preserve">Matrices: </w:t>
            </w:r>
            <w:r w:rsidRPr="00587134">
              <w:rPr>
                <w:color w:val="000000"/>
                <w:szCs w:val="20"/>
              </w:rPr>
              <w:t>Introduction to matrices, types, matrix inverse, determinants, system of linear equations, Cramer’s rule</w:t>
            </w:r>
          </w:p>
          <w:p w:rsidR="00587AFD" w:rsidRPr="00615629" w:rsidRDefault="00587AFD" w:rsidP="00446F63">
            <w:pPr>
              <w:autoSpaceDE w:val="0"/>
              <w:autoSpaceDN w:val="0"/>
              <w:adjustRightInd w:val="0"/>
              <w:spacing w:line="276" w:lineRule="auto"/>
              <w:rPr>
                <w:color w:val="000000"/>
                <w:szCs w:val="20"/>
              </w:rPr>
            </w:pPr>
            <w:r w:rsidRPr="00615629">
              <w:rPr>
                <w:color w:val="000000"/>
                <w:szCs w:val="20"/>
              </w:rPr>
              <w:t xml:space="preserve">. </w:t>
            </w:r>
          </w:p>
          <w:p w:rsidR="00587AFD" w:rsidRDefault="00587AFD" w:rsidP="00D80E67">
            <w:pPr>
              <w:numPr>
                <w:ilvl w:val="0"/>
                <w:numId w:val="33"/>
              </w:numPr>
              <w:autoSpaceDE w:val="0"/>
              <w:autoSpaceDN w:val="0"/>
              <w:adjustRightInd w:val="0"/>
              <w:spacing w:line="276" w:lineRule="auto"/>
              <w:rPr>
                <w:iCs/>
                <w:color w:val="000000"/>
                <w:szCs w:val="20"/>
              </w:rPr>
            </w:pPr>
            <w:r w:rsidRPr="003522C0">
              <w:rPr>
                <w:b/>
                <w:iCs/>
                <w:color w:val="000000"/>
                <w:szCs w:val="20"/>
              </w:rPr>
              <w:t>Quadratic Equations</w:t>
            </w:r>
          </w:p>
          <w:p w:rsidR="00587AFD" w:rsidRPr="00587134" w:rsidRDefault="00587AFD" w:rsidP="00446F63">
            <w:pPr>
              <w:autoSpaceDE w:val="0"/>
              <w:autoSpaceDN w:val="0"/>
              <w:adjustRightInd w:val="0"/>
              <w:spacing w:line="276" w:lineRule="auto"/>
              <w:ind w:left="720"/>
              <w:rPr>
                <w:iCs/>
                <w:color w:val="000000"/>
                <w:szCs w:val="20"/>
              </w:rPr>
            </w:pPr>
            <w:r w:rsidRPr="00587134">
              <w:rPr>
                <w:color w:val="000000"/>
                <w:szCs w:val="20"/>
              </w:rPr>
              <w:t xml:space="preserve">Solution of quadratic equations, qualitative analysis of roots of a quadratic equations, equations reducible to quadratic equations, cube roots of unity, relation between roots and coefficients of quadratic equations. </w:t>
            </w:r>
          </w:p>
          <w:p w:rsidR="00587AFD" w:rsidRPr="00615629" w:rsidRDefault="00587AFD" w:rsidP="00446F63">
            <w:pPr>
              <w:autoSpaceDE w:val="0"/>
              <w:autoSpaceDN w:val="0"/>
              <w:adjustRightInd w:val="0"/>
              <w:spacing w:line="276" w:lineRule="auto"/>
              <w:rPr>
                <w:color w:val="000000"/>
                <w:szCs w:val="20"/>
              </w:rPr>
            </w:pPr>
          </w:p>
          <w:p w:rsidR="00587AFD" w:rsidRDefault="00587AFD" w:rsidP="00D80E67">
            <w:pPr>
              <w:numPr>
                <w:ilvl w:val="0"/>
                <w:numId w:val="33"/>
              </w:numPr>
              <w:autoSpaceDE w:val="0"/>
              <w:autoSpaceDN w:val="0"/>
              <w:adjustRightInd w:val="0"/>
              <w:spacing w:line="276" w:lineRule="auto"/>
            </w:pPr>
            <w:r w:rsidRPr="003522C0">
              <w:rPr>
                <w:b/>
                <w:iCs/>
                <w:color w:val="000000"/>
                <w:szCs w:val="20"/>
              </w:rPr>
              <w:t>Sequences and Series</w:t>
            </w:r>
          </w:p>
          <w:p w:rsidR="00587AFD" w:rsidRDefault="00587AFD" w:rsidP="00446F63">
            <w:pPr>
              <w:autoSpaceDE w:val="0"/>
              <w:autoSpaceDN w:val="0"/>
              <w:adjustRightInd w:val="0"/>
              <w:spacing w:line="276" w:lineRule="auto"/>
              <w:ind w:left="720"/>
            </w:pPr>
            <w:r w:rsidRPr="00587134">
              <w:rPr>
                <w:color w:val="000000"/>
                <w:szCs w:val="20"/>
              </w:rPr>
              <w:t xml:space="preserve">Arithmetic progression, geometric progression, harmonic progression. </w:t>
            </w:r>
            <w:r w:rsidRPr="00587134">
              <w:rPr>
                <w:i/>
                <w:iCs/>
                <w:color w:val="000000"/>
                <w:szCs w:val="20"/>
              </w:rPr>
              <w:t xml:space="preserve">Binomial Theorem: </w:t>
            </w:r>
            <w:r w:rsidRPr="00587134">
              <w:rPr>
                <w:color w:val="000000"/>
                <w:szCs w:val="20"/>
              </w:rPr>
              <w:t xml:space="preserve">Introduction to mathematical induction, binomial theorem with rational and irrational indices. </w:t>
            </w:r>
            <w:r w:rsidRPr="00587134">
              <w:rPr>
                <w:i/>
                <w:iCs/>
                <w:color w:val="000000"/>
                <w:szCs w:val="20"/>
              </w:rPr>
              <w:t xml:space="preserve">Trigonometry: </w:t>
            </w:r>
            <w:r w:rsidRPr="00587134">
              <w:rPr>
                <w:color w:val="000000"/>
                <w:szCs w:val="20"/>
              </w:rPr>
              <w:t>Fundamentals of trigonometry, trigonometric identities</w:t>
            </w:r>
            <w:r w:rsidRPr="00587134">
              <w:rPr>
                <w:rFonts w:ascii="Arial" w:hAnsi="Arial" w:cs="Arial"/>
                <w:color w:val="000000"/>
                <w:sz w:val="20"/>
                <w:szCs w:val="20"/>
              </w:rPr>
              <w:t xml:space="preserve">. </w:t>
            </w:r>
          </w:p>
          <w:p w:rsidR="00587AFD" w:rsidRPr="004528EF" w:rsidRDefault="00587AFD" w:rsidP="00446F63">
            <w:pPr>
              <w:autoSpaceDE w:val="0"/>
              <w:autoSpaceDN w:val="0"/>
              <w:adjustRightInd w:val="0"/>
              <w:spacing w:line="276" w:lineRule="auto"/>
            </w:pPr>
          </w:p>
        </w:tc>
      </w:tr>
      <w:tr w:rsidR="00587AFD" w:rsidRPr="00791246" w:rsidTr="00446F63">
        <w:trPr>
          <w:jc w:val="center"/>
        </w:trPr>
        <w:tc>
          <w:tcPr>
            <w:tcW w:w="8856" w:type="dxa"/>
            <w:gridSpan w:val="2"/>
          </w:tcPr>
          <w:p w:rsidR="00587AFD" w:rsidRPr="00B40B71" w:rsidRDefault="00587AFD" w:rsidP="00446F63">
            <w:pPr>
              <w:autoSpaceDE w:val="0"/>
              <w:autoSpaceDN w:val="0"/>
              <w:adjustRightInd w:val="0"/>
              <w:spacing w:line="276" w:lineRule="auto"/>
              <w:rPr>
                <w:b/>
                <w:bCs/>
              </w:rPr>
            </w:pPr>
            <w:r w:rsidRPr="00A16E34">
              <w:rPr>
                <w:b/>
                <w:bCs/>
              </w:rPr>
              <w:lastRenderedPageBreak/>
              <w:t>Recommended Books</w:t>
            </w:r>
          </w:p>
          <w:p w:rsidR="00587AFD" w:rsidRPr="00615629" w:rsidRDefault="00587AFD" w:rsidP="00B47279">
            <w:pPr>
              <w:numPr>
                <w:ilvl w:val="0"/>
                <w:numId w:val="8"/>
              </w:numPr>
              <w:autoSpaceDE w:val="0"/>
              <w:autoSpaceDN w:val="0"/>
              <w:adjustRightInd w:val="0"/>
              <w:spacing w:line="276" w:lineRule="auto"/>
              <w:rPr>
                <w:color w:val="000000"/>
                <w:szCs w:val="20"/>
              </w:rPr>
            </w:pPr>
            <w:r w:rsidRPr="00615629">
              <w:rPr>
                <w:color w:val="000000"/>
                <w:szCs w:val="20"/>
              </w:rPr>
              <w:t>Dolciani MP, Wooton W, Beckenback EF, Sharron S,</w:t>
            </w:r>
            <w:r>
              <w:rPr>
                <w:color w:val="000000"/>
                <w:szCs w:val="20"/>
              </w:rPr>
              <w:t xml:space="preserve"> (</w:t>
            </w:r>
            <w:r w:rsidRPr="00615629">
              <w:rPr>
                <w:color w:val="000000"/>
                <w:szCs w:val="20"/>
              </w:rPr>
              <w:t>1978</w:t>
            </w:r>
            <w:r>
              <w:rPr>
                <w:color w:val="000000"/>
                <w:szCs w:val="20"/>
              </w:rPr>
              <w:t>),</w:t>
            </w:r>
            <w:r w:rsidRPr="00615629">
              <w:rPr>
                <w:i/>
                <w:iCs/>
                <w:color w:val="000000"/>
                <w:szCs w:val="20"/>
              </w:rPr>
              <w:t>Algebra 2 and Trigonometry</w:t>
            </w:r>
            <w:r w:rsidRPr="00615629">
              <w:rPr>
                <w:color w:val="000000"/>
                <w:szCs w:val="20"/>
              </w:rPr>
              <w:t>, Houghton &amp; Mifflin</w:t>
            </w:r>
            <w:r>
              <w:rPr>
                <w:color w:val="000000"/>
                <w:szCs w:val="20"/>
              </w:rPr>
              <w:t xml:space="preserve"> publications.</w:t>
            </w:r>
          </w:p>
          <w:p w:rsidR="00587AFD" w:rsidRPr="00340C50" w:rsidRDefault="00587AFD" w:rsidP="00B47279">
            <w:pPr>
              <w:numPr>
                <w:ilvl w:val="0"/>
                <w:numId w:val="8"/>
              </w:numPr>
              <w:autoSpaceDE w:val="0"/>
              <w:autoSpaceDN w:val="0"/>
              <w:adjustRightInd w:val="0"/>
              <w:spacing w:line="276" w:lineRule="auto"/>
              <w:rPr>
                <w:color w:val="000000"/>
                <w:szCs w:val="20"/>
              </w:rPr>
            </w:pPr>
            <w:r w:rsidRPr="00615629">
              <w:rPr>
                <w:color w:val="000000"/>
                <w:szCs w:val="20"/>
              </w:rPr>
              <w:t>Kaufmann JE,</w:t>
            </w:r>
            <w:r>
              <w:rPr>
                <w:color w:val="000000"/>
                <w:szCs w:val="20"/>
              </w:rPr>
              <w:t xml:space="preserve"> (</w:t>
            </w:r>
            <w:r w:rsidRPr="00340C50">
              <w:rPr>
                <w:color w:val="000000"/>
                <w:szCs w:val="20"/>
              </w:rPr>
              <w:t>1987</w:t>
            </w:r>
            <w:r>
              <w:rPr>
                <w:color w:val="000000"/>
                <w:szCs w:val="20"/>
              </w:rPr>
              <w:t>),</w:t>
            </w:r>
            <w:r w:rsidRPr="00340C50">
              <w:rPr>
                <w:color w:val="000000"/>
                <w:szCs w:val="20"/>
              </w:rPr>
              <w:t xml:space="preserve">College </w:t>
            </w:r>
            <w:r w:rsidRPr="00340C50">
              <w:rPr>
                <w:iCs/>
                <w:color w:val="000000"/>
                <w:szCs w:val="20"/>
              </w:rPr>
              <w:t>Algebra and Trigonometry</w:t>
            </w:r>
            <w:r w:rsidRPr="00340C50">
              <w:rPr>
                <w:color w:val="000000"/>
                <w:szCs w:val="20"/>
              </w:rPr>
              <w:t xml:space="preserve">, PWS-Kent Company, Boston </w:t>
            </w:r>
          </w:p>
          <w:p w:rsidR="00587AFD" w:rsidRPr="00615629" w:rsidRDefault="00587AFD" w:rsidP="00B47279">
            <w:pPr>
              <w:numPr>
                <w:ilvl w:val="0"/>
                <w:numId w:val="8"/>
              </w:numPr>
              <w:autoSpaceDE w:val="0"/>
              <w:autoSpaceDN w:val="0"/>
              <w:adjustRightInd w:val="0"/>
              <w:spacing w:line="276" w:lineRule="auto"/>
              <w:rPr>
                <w:color w:val="000000"/>
                <w:szCs w:val="20"/>
              </w:rPr>
            </w:pPr>
            <w:r w:rsidRPr="00615629">
              <w:rPr>
                <w:color w:val="000000"/>
                <w:szCs w:val="20"/>
              </w:rPr>
              <w:t>Swokowski EW,</w:t>
            </w:r>
            <w:r>
              <w:rPr>
                <w:color w:val="000000"/>
                <w:szCs w:val="20"/>
              </w:rPr>
              <w:t xml:space="preserve"> (1986),</w:t>
            </w:r>
            <w:r w:rsidRPr="00340C50">
              <w:rPr>
                <w:iCs/>
                <w:color w:val="000000"/>
                <w:szCs w:val="20"/>
              </w:rPr>
              <w:t>Fundamentals of Algebra and Trigonometry</w:t>
            </w:r>
            <w:r w:rsidRPr="00615629">
              <w:rPr>
                <w:color w:val="000000"/>
                <w:szCs w:val="20"/>
              </w:rPr>
              <w:t>(6</w:t>
            </w:r>
            <w:r w:rsidRPr="00615629">
              <w:rPr>
                <w:color w:val="000000"/>
                <w:position w:val="8"/>
                <w:szCs w:val="20"/>
                <w:vertAlign w:val="superscript"/>
              </w:rPr>
              <w:t xml:space="preserve">th </w:t>
            </w:r>
            <w:r w:rsidRPr="00615629">
              <w:rPr>
                <w:color w:val="000000"/>
                <w:szCs w:val="20"/>
              </w:rPr>
              <w:t>edition), PWS-Kent Company, Boston</w:t>
            </w:r>
          </w:p>
        </w:tc>
      </w:tr>
    </w:tbl>
    <w:p w:rsidR="00AF3CBF" w:rsidRDefault="00AF3CBF" w:rsidP="00F14673">
      <w:pPr>
        <w:rPr>
          <w:b/>
          <w:u w:val="single"/>
        </w:rPr>
      </w:pPr>
    </w:p>
    <w:p w:rsidR="00AF3CBF" w:rsidRDefault="00AF3CBF" w:rsidP="00F14673">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BF5964" w:rsidRPr="00BF5964" w:rsidTr="00446F63">
        <w:trPr>
          <w:jc w:val="center"/>
        </w:trPr>
        <w:tc>
          <w:tcPr>
            <w:tcW w:w="6048" w:type="dxa"/>
          </w:tcPr>
          <w:p w:rsidR="00587AFD" w:rsidRPr="00BF5964" w:rsidRDefault="00587AFD" w:rsidP="00446F63">
            <w:pPr>
              <w:rPr>
                <w:b/>
                <w:color w:val="000000" w:themeColor="text1"/>
              </w:rPr>
            </w:pPr>
            <w:r w:rsidRPr="00BF5964">
              <w:rPr>
                <w:b/>
                <w:color w:val="000000" w:themeColor="text1"/>
              </w:rPr>
              <w:t xml:space="preserve">Course Name: </w:t>
            </w:r>
            <w:r w:rsidR="001B125E" w:rsidRPr="00BF5964">
              <w:rPr>
                <w:b/>
                <w:color w:val="000000" w:themeColor="text1"/>
              </w:rPr>
              <w:t xml:space="preserve">Introduction to </w:t>
            </w:r>
            <w:r w:rsidRPr="00BF5964">
              <w:rPr>
                <w:b/>
                <w:color w:val="000000" w:themeColor="text1"/>
              </w:rPr>
              <w:t xml:space="preserve">Computer </w:t>
            </w:r>
          </w:p>
        </w:tc>
        <w:tc>
          <w:tcPr>
            <w:tcW w:w="2808" w:type="dxa"/>
          </w:tcPr>
          <w:p w:rsidR="00587AFD" w:rsidRPr="00BF5964" w:rsidRDefault="003C7A09" w:rsidP="00446F63">
            <w:pPr>
              <w:rPr>
                <w:b/>
                <w:color w:val="000000" w:themeColor="text1"/>
              </w:rPr>
            </w:pPr>
            <w:r w:rsidRPr="00BF5964">
              <w:rPr>
                <w:b/>
                <w:color w:val="000000" w:themeColor="text1"/>
              </w:rPr>
              <w:t xml:space="preserve">Course Code: </w:t>
            </w:r>
          </w:p>
        </w:tc>
      </w:tr>
      <w:tr w:rsidR="00BF5964" w:rsidRPr="00BF5964" w:rsidTr="00446F63">
        <w:trPr>
          <w:jc w:val="center"/>
        </w:trPr>
        <w:tc>
          <w:tcPr>
            <w:tcW w:w="6048" w:type="dxa"/>
          </w:tcPr>
          <w:p w:rsidR="00587AFD" w:rsidRPr="00BF5964" w:rsidRDefault="00587AFD" w:rsidP="00446F63">
            <w:pPr>
              <w:rPr>
                <w:b/>
                <w:color w:val="000000" w:themeColor="text1"/>
              </w:rPr>
            </w:pPr>
            <w:r w:rsidRPr="00BF5964">
              <w:rPr>
                <w:b/>
                <w:color w:val="000000" w:themeColor="text1"/>
              </w:rPr>
              <w:t>Course Structure: Lectures: 3</w:t>
            </w:r>
          </w:p>
        </w:tc>
        <w:tc>
          <w:tcPr>
            <w:tcW w:w="2808" w:type="dxa"/>
          </w:tcPr>
          <w:p w:rsidR="00587AFD" w:rsidRPr="00BF5964" w:rsidRDefault="00587AFD" w:rsidP="00446F63">
            <w:pPr>
              <w:rPr>
                <w:b/>
                <w:color w:val="000000" w:themeColor="text1"/>
              </w:rPr>
            </w:pPr>
            <w:r w:rsidRPr="00BF5964">
              <w:rPr>
                <w:b/>
                <w:color w:val="000000" w:themeColor="text1"/>
              </w:rPr>
              <w:t>Credit Hours: 3</w:t>
            </w:r>
          </w:p>
        </w:tc>
      </w:tr>
      <w:tr w:rsidR="00BF5964" w:rsidRPr="00BF5964" w:rsidTr="00446F63">
        <w:trPr>
          <w:jc w:val="center"/>
        </w:trPr>
        <w:tc>
          <w:tcPr>
            <w:tcW w:w="8856" w:type="dxa"/>
            <w:gridSpan w:val="2"/>
          </w:tcPr>
          <w:p w:rsidR="00587AFD" w:rsidRPr="00BF5964" w:rsidRDefault="00587AFD" w:rsidP="00446F63">
            <w:pPr>
              <w:rPr>
                <w:b/>
                <w:color w:val="000000" w:themeColor="text1"/>
              </w:rPr>
            </w:pPr>
            <w:r w:rsidRPr="00BF5964">
              <w:rPr>
                <w:b/>
                <w:color w:val="000000" w:themeColor="text1"/>
              </w:rPr>
              <w:t>Prerequisites: None</w:t>
            </w:r>
          </w:p>
        </w:tc>
      </w:tr>
      <w:tr w:rsidR="00BF5964" w:rsidRPr="00BF5964" w:rsidTr="00446F63">
        <w:trPr>
          <w:jc w:val="center"/>
        </w:trPr>
        <w:tc>
          <w:tcPr>
            <w:tcW w:w="8856" w:type="dxa"/>
            <w:gridSpan w:val="2"/>
          </w:tcPr>
          <w:p w:rsidR="00587AFD" w:rsidRPr="00BF5964" w:rsidRDefault="00587AFD" w:rsidP="00446F63">
            <w:pPr>
              <w:pStyle w:val="Default"/>
              <w:jc w:val="both"/>
              <w:rPr>
                <w:rFonts w:ascii="Times New Roman" w:hAnsi="Times New Roman" w:cs="Times New Roman"/>
                <w:b/>
                <w:bCs/>
                <w:color w:val="000000" w:themeColor="text1"/>
              </w:rPr>
            </w:pPr>
            <w:r w:rsidRPr="00BF5964">
              <w:rPr>
                <w:rFonts w:ascii="Times New Roman" w:hAnsi="Times New Roman" w:cs="Times New Roman"/>
                <w:b/>
                <w:bCs/>
                <w:color w:val="000000" w:themeColor="text1"/>
              </w:rPr>
              <w:t>Course Objectives</w:t>
            </w:r>
          </w:p>
          <w:p w:rsidR="00587AFD" w:rsidRPr="00BF5964" w:rsidRDefault="00587AFD" w:rsidP="00446F63">
            <w:pPr>
              <w:pStyle w:val="Default"/>
              <w:jc w:val="both"/>
              <w:rPr>
                <w:rFonts w:ascii="Times New Roman" w:hAnsi="Times New Roman" w:cs="Times New Roman"/>
                <w:b/>
                <w:color w:val="000000" w:themeColor="text1"/>
              </w:rPr>
            </w:pPr>
          </w:p>
          <w:p w:rsidR="00587AFD" w:rsidRPr="003530BB" w:rsidRDefault="00587AFD" w:rsidP="00446F63">
            <w:pPr>
              <w:pStyle w:val="Default"/>
              <w:jc w:val="both"/>
              <w:rPr>
                <w:rFonts w:ascii="Times New Roman" w:hAnsi="Times New Roman" w:cs="Times New Roman"/>
                <w:color w:val="000000" w:themeColor="text1"/>
              </w:rPr>
            </w:pPr>
            <w:r w:rsidRPr="003530BB">
              <w:rPr>
                <w:rFonts w:ascii="Times New Roman" w:hAnsi="Times New Roman" w:cs="Times New Roman"/>
                <w:color w:val="000000" w:themeColor="text1"/>
              </w:rPr>
              <w:t xml:space="preserve">This course focuses on introducing computing environments, general application software, basic computing hardware, operating systems, desktop publishing, Internet, software applications and tools and computer usage concepts. </w:t>
            </w:r>
          </w:p>
          <w:p w:rsidR="00587AFD" w:rsidRPr="003530BB" w:rsidRDefault="00587AFD" w:rsidP="00446F63">
            <w:pPr>
              <w:widowControl w:val="0"/>
              <w:autoSpaceDE w:val="0"/>
              <w:autoSpaceDN w:val="0"/>
              <w:adjustRightInd w:val="0"/>
              <w:spacing w:line="276" w:lineRule="auto"/>
              <w:ind w:right="-117"/>
              <w:rPr>
                <w:bCs/>
                <w:color w:val="000000" w:themeColor="text1"/>
                <w:spacing w:val="-5"/>
              </w:rPr>
            </w:pPr>
          </w:p>
          <w:p w:rsidR="00587AFD" w:rsidRPr="003530BB" w:rsidRDefault="00587AFD" w:rsidP="00446F63">
            <w:pPr>
              <w:spacing w:line="276" w:lineRule="auto"/>
              <w:ind w:right="-115"/>
              <w:rPr>
                <w:b/>
                <w:color w:val="000000" w:themeColor="text1"/>
              </w:rPr>
            </w:pPr>
            <w:r w:rsidRPr="003530BB">
              <w:rPr>
                <w:b/>
                <w:color w:val="000000" w:themeColor="text1"/>
              </w:rPr>
              <w:t>Course Contents</w:t>
            </w:r>
          </w:p>
          <w:p w:rsidR="00587AFD" w:rsidRPr="003530BB" w:rsidRDefault="00587AFD" w:rsidP="00446F63">
            <w:pPr>
              <w:autoSpaceDE w:val="0"/>
              <w:autoSpaceDN w:val="0"/>
              <w:adjustRightInd w:val="0"/>
              <w:spacing w:line="276" w:lineRule="auto"/>
              <w:rPr>
                <w:b/>
                <w:color w:val="000000" w:themeColor="text1"/>
              </w:rPr>
            </w:pPr>
          </w:p>
          <w:p w:rsidR="00587AFD" w:rsidRPr="003530BB" w:rsidRDefault="00587AFD" w:rsidP="00446F63">
            <w:pPr>
              <w:pStyle w:val="ListParagraph"/>
              <w:autoSpaceDE w:val="0"/>
              <w:autoSpaceDN w:val="0"/>
              <w:adjustRightInd w:val="0"/>
              <w:ind w:left="0"/>
              <w:rPr>
                <w:color w:val="000000" w:themeColor="text1"/>
              </w:rPr>
            </w:pPr>
            <w:r w:rsidRPr="003530BB">
              <w:rPr>
                <w:color w:val="000000" w:themeColor="text1"/>
              </w:rPr>
              <w:t>Introduction to Information Technology, Understanding Computer Systems, Computer Hardware, Operating Systems, Application Software, Programming Languages, Files and Data Basics, Data Communication, Networking Basics, Internet Basics, E-Commerce, Computer Graphics, Computer Security and Controls, MS Office, MS Word, MS Excel, MS Access, MS Power point, MS Project, Internet Browsers, Databases, Information Systems importance in Business, E-Banking</w:t>
            </w:r>
          </w:p>
          <w:p w:rsidR="00587AFD" w:rsidRPr="003530BB" w:rsidRDefault="00587AFD" w:rsidP="00446F63">
            <w:pPr>
              <w:pStyle w:val="ListParagraph"/>
              <w:autoSpaceDE w:val="0"/>
              <w:autoSpaceDN w:val="0"/>
              <w:adjustRightInd w:val="0"/>
              <w:ind w:left="0"/>
              <w:rPr>
                <w:color w:val="000000" w:themeColor="text1"/>
              </w:rPr>
            </w:pPr>
          </w:p>
          <w:p w:rsidR="00587AFD" w:rsidRPr="003530BB" w:rsidRDefault="00587AFD" w:rsidP="00446F63">
            <w:pPr>
              <w:pStyle w:val="ListParagraph"/>
              <w:autoSpaceDE w:val="0"/>
              <w:autoSpaceDN w:val="0"/>
              <w:adjustRightInd w:val="0"/>
              <w:ind w:left="0"/>
              <w:rPr>
                <w:b/>
                <w:color w:val="000000" w:themeColor="text1"/>
              </w:rPr>
            </w:pPr>
            <w:r w:rsidRPr="003530BB">
              <w:rPr>
                <w:b/>
                <w:color w:val="000000" w:themeColor="text1"/>
              </w:rPr>
              <w:t>Lab Outline</w:t>
            </w:r>
          </w:p>
          <w:p w:rsidR="00587AFD" w:rsidRPr="003530BB" w:rsidRDefault="00587AFD" w:rsidP="00446F63">
            <w:pPr>
              <w:pStyle w:val="ListParagraph"/>
              <w:autoSpaceDE w:val="0"/>
              <w:autoSpaceDN w:val="0"/>
              <w:adjustRightInd w:val="0"/>
              <w:ind w:left="0"/>
              <w:rPr>
                <w:color w:val="000000" w:themeColor="text1"/>
              </w:rPr>
            </w:pPr>
            <w:r w:rsidRPr="003530BB">
              <w:rPr>
                <w:color w:val="000000" w:themeColor="text1"/>
              </w:rPr>
              <w:t>Programming Languages, Files and Data Basics, Data Communication, Networking Basics, Internet Basics, E-Commerce, Computer Graphics, Computer Security and Controls, MS Office, MS Word, MS Excel, MS Access, MS Power point, MS Project, Internet Browsers, Databases, Information Systems importance in Business, E-Banking.</w:t>
            </w:r>
          </w:p>
          <w:p w:rsidR="00587AFD" w:rsidRPr="00BF5964" w:rsidRDefault="00587AFD" w:rsidP="00446F63">
            <w:pPr>
              <w:pStyle w:val="ListParagraph"/>
              <w:autoSpaceDE w:val="0"/>
              <w:autoSpaceDN w:val="0"/>
              <w:adjustRightInd w:val="0"/>
              <w:ind w:left="0"/>
              <w:rPr>
                <w:b/>
                <w:color w:val="000000" w:themeColor="text1"/>
              </w:rPr>
            </w:pPr>
          </w:p>
        </w:tc>
      </w:tr>
      <w:tr w:rsidR="00BF5964" w:rsidRPr="00BF5964" w:rsidTr="00446F63">
        <w:trPr>
          <w:jc w:val="center"/>
        </w:trPr>
        <w:tc>
          <w:tcPr>
            <w:tcW w:w="8856" w:type="dxa"/>
            <w:gridSpan w:val="2"/>
          </w:tcPr>
          <w:p w:rsidR="00587AFD" w:rsidRPr="00BF5964" w:rsidRDefault="00587AFD" w:rsidP="00446F63">
            <w:pPr>
              <w:autoSpaceDE w:val="0"/>
              <w:autoSpaceDN w:val="0"/>
              <w:adjustRightInd w:val="0"/>
              <w:spacing w:line="276" w:lineRule="auto"/>
              <w:rPr>
                <w:b/>
                <w:bCs/>
                <w:color w:val="000000" w:themeColor="text1"/>
              </w:rPr>
            </w:pPr>
            <w:r w:rsidRPr="00BF5964">
              <w:rPr>
                <w:b/>
                <w:bCs/>
                <w:color w:val="000000" w:themeColor="text1"/>
              </w:rPr>
              <w:t>Recommended Books</w:t>
            </w:r>
          </w:p>
          <w:p w:rsidR="00587AFD" w:rsidRPr="003530BB" w:rsidRDefault="00587AFD" w:rsidP="00B47279">
            <w:pPr>
              <w:pStyle w:val="ListParagraph"/>
              <w:numPr>
                <w:ilvl w:val="0"/>
                <w:numId w:val="8"/>
              </w:numPr>
              <w:autoSpaceDE w:val="0"/>
              <w:autoSpaceDN w:val="0"/>
              <w:adjustRightInd w:val="0"/>
              <w:spacing w:line="276" w:lineRule="auto"/>
              <w:rPr>
                <w:color w:val="000000" w:themeColor="text1"/>
              </w:rPr>
            </w:pPr>
            <w:r w:rsidRPr="003530BB">
              <w:rPr>
                <w:color w:val="000000" w:themeColor="text1"/>
              </w:rPr>
              <w:t>James A. Senn: Information Technology in Business, BPB Peter Norton’s Introduction to Computers</w:t>
            </w:r>
          </w:p>
        </w:tc>
      </w:tr>
    </w:tbl>
    <w:p w:rsidR="001C764A" w:rsidRDefault="001C764A" w:rsidP="00F14673">
      <w:pPr>
        <w:rPr>
          <w:b/>
          <w:u w:val="single"/>
        </w:rPr>
      </w:pPr>
    </w:p>
    <w:p w:rsidR="00FD4ABE" w:rsidRDefault="00FD4ABE" w:rsidP="00F14673">
      <w:pPr>
        <w:rPr>
          <w:b/>
          <w:u w:val="single"/>
        </w:rPr>
      </w:pPr>
    </w:p>
    <w:p w:rsidR="00FD4ABE" w:rsidRDefault="00FD4ABE" w:rsidP="00F14673">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C63F47" w:rsidRPr="00791246" w:rsidTr="00446F63">
        <w:trPr>
          <w:jc w:val="center"/>
        </w:trPr>
        <w:tc>
          <w:tcPr>
            <w:tcW w:w="6048" w:type="dxa"/>
          </w:tcPr>
          <w:p w:rsidR="00C63F47" w:rsidRPr="00791246" w:rsidRDefault="00C63F47" w:rsidP="00446F63">
            <w:r w:rsidRPr="00791246">
              <w:rPr>
                <w:b/>
              </w:rPr>
              <w:t xml:space="preserve">Course Name: </w:t>
            </w:r>
            <w:r>
              <w:t>Introduction to Sociology</w:t>
            </w:r>
          </w:p>
        </w:tc>
        <w:tc>
          <w:tcPr>
            <w:tcW w:w="2808" w:type="dxa"/>
          </w:tcPr>
          <w:p w:rsidR="00C63F47" w:rsidRPr="00791246" w:rsidRDefault="00C63F47" w:rsidP="002225D1">
            <w:r w:rsidRPr="00791246">
              <w:rPr>
                <w:b/>
              </w:rPr>
              <w:t>Course Code:</w:t>
            </w:r>
            <w:r w:rsidRPr="009C0A4D">
              <w:t>-</w:t>
            </w:r>
          </w:p>
        </w:tc>
      </w:tr>
      <w:tr w:rsidR="00C63F47" w:rsidRPr="00791246" w:rsidTr="00446F63">
        <w:trPr>
          <w:jc w:val="center"/>
        </w:trPr>
        <w:tc>
          <w:tcPr>
            <w:tcW w:w="6048" w:type="dxa"/>
          </w:tcPr>
          <w:p w:rsidR="00C63F47" w:rsidRPr="00791246" w:rsidRDefault="00C63F47" w:rsidP="00446F63">
            <w:pPr>
              <w:rPr>
                <w:b/>
              </w:rPr>
            </w:pPr>
            <w:r w:rsidRPr="00791246">
              <w:rPr>
                <w:b/>
              </w:rPr>
              <w:t xml:space="preserve">Course Structure: </w:t>
            </w:r>
            <w:r>
              <w:t>Lectures: 3</w:t>
            </w:r>
          </w:p>
        </w:tc>
        <w:tc>
          <w:tcPr>
            <w:tcW w:w="2808" w:type="dxa"/>
          </w:tcPr>
          <w:p w:rsidR="00C63F47" w:rsidRPr="00791246" w:rsidRDefault="00C63F47" w:rsidP="00446F63">
            <w:pPr>
              <w:rPr>
                <w:b/>
              </w:rPr>
            </w:pPr>
            <w:r w:rsidRPr="00791246">
              <w:rPr>
                <w:b/>
              </w:rPr>
              <w:t xml:space="preserve">Credit Hours: </w:t>
            </w:r>
            <w:r>
              <w:t>3</w:t>
            </w:r>
          </w:p>
        </w:tc>
      </w:tr>
      <w:tr w:rsidR="00C63F47" w:rsidRPr="00791246" w:rsidTr="00446F63">
        <w:trPr>
          <w:jc w:val="center"/>
        </w:trPr>
        <w:tc>
          <w:tcPr>
            <w:tcW w:w="8856" w:type="dxa"/>
            <w:gridSpan w:val="2"/>
          </w:tcPr>
          <w:p w:rsidR="00C63F47" w:rsidRPr="00791246" w:rsidRDefault="00C63F47" w:rsidP="00446F63">
            <w:pPr>
              <w:rPr>
                <w:b/>
              </w:rPr>
            </w:pPr>
            <w:r w:rsidRPr="00791246">
              <w:rPr>
                <w:b/>
              </w:rPr>
              <w:t xml:space="preserve">Prerequisites: </w:t>
            </w:r>
            <w:r w:rsidRPr="00791246">
              <w:t>None</w:t>
            </w:r>
            <w:r w:rsidR="00E50B66">
              <w:t xml:space="preserve"> </w:t>
            </w:r>
          </w:p>
        </w:tc>
      </w:tr>
      <w:tr w:rsidR="00C63F47" w:rsidRPr="00791246" w:rsidTr="00446F63">
        <w:trPr>
          <w:jc w:val="center"/>
        </w:trPr>
        <w:tc>
          <w:tcPr>
            <w:tcW w:w="8856" w:type="dxa"/>
            <w:gridSpan w:val="2"/>
          </w:tcPr>
          <w:p w:rsidR="00C63F47" w:rsidRPr="002309A3" w:rsidRDefault="00C63F47" w:rsidP="00446F63">
            <w:r>
              <w:rPr>
                <w:b/>
              </w:rPr>
              <w:t xml:space="preserve">Course </w:t>
            </w:r>
            <w:r w:rsidRPr="002309A3">
              <w:rPr>
                <w:b/>
              </w:rPr>
              <w:t>Objective</w:t>
            </w:r>
          </w:p>
          <w:p w:rsidR="00C63F47" w:rsidRPr="002309A3" w:rsidRDefault="00C63F47" w:rsidP="00446F63">
            <w:pPr>
              <w:rPr>
                <w:b/>
                <w:caps/>
              </w:rPr>
            </w:pPr>
            <w:r w:rsidRPr="002309A3">
              <w:t>The course is designed to introduce the students with sociological concepts and the discipline. The focus of the course shall be on significant concepts like social systems and structures, socio-economic changes and social processes. The course will provide due foundation for further studies in the field of sociology.</w:t>
            </w:r>
          </w:p>
          <w:p w:rsidR="00C63F47" w:rsidRDefault="00C63F47" w:rsidP="00446F63">
            <w:pPr>
              <w:autoSpaceDE w:val="0"/>
              <w:autoSpaceDN w:val="0"/>
              <w:adjustRightInd w:val="0"/>
              <w:rPr>
                <w:b/>
              </w:rPr>
            </w:pPr>
          </w:p>
          <w:p w:rsidR="00C63F47" w:rsidRPr="00FA21E7" w:rsidRDefault="00C63F47" w:rsidP="00446F63">
            <w:pPr>
              <w:autoSpaceDE w:val="0"/>
              <w:autoSpaceDN w:val="0"/>
              <w:adjustRightInd w:val="0"/>
              <w:spacing w:line="276" w:lineRule="auto"/>
              <w:rPr>
                <w:b/>
              </w:rPr>
            </w:pPr>
            <w:r w:rsidRPr="00FA21E7">
              <w:rPr>
                <w:b/>
              </w:rPr>
              <w:t xml:space="preserve">Course Outline </w:t>
            </w:r>
          </w:p>
          <w:p w:rsidR="00C63F47" w:rsidRPr="00615629" w:rsidRDefault="00C63F47" w:rsidP="00446F63">
            <w:pPr>
              <w:autoSpaceDE w:val="0"/>
              <w:autoSpaceDN w:val="0"/>
              <w:adjustRightInd w:val="0"/>
              <w:spacing w:line="276" w:lineRule="auto"/>
              <w:rPr>
                <w:b/>
                <w:u w:val="single"/>
              </w:rPr>
            </w:pPr>
          </w:p>
          <w:p w:rsidR="00C63F47" w:rsidRDefault="00C63F47" w:rsidP="00B47279">
            <w:pPr>
              <w:numPr>
                <w:ilvl w:val="0"/>
                <w:numId w:val="9"/>
              </w:numPr>
              <w:tabs>
                <w:tab w:val="clear" w:pos="720"/>
              </w:tabs>
              <w:spacing w:line="276" w:lineRule="auto"/>
              <w:rPr>
                <w:b/>
              </w:rPr>
            </w:pPr>
            <w:r w:rsidRPr="003522C0">
              <w:rPr>
                <w:b/>
              </w:rPr>
              <w:t xml:space="preserve">Introduction </w:t>
            </w:r>
          </w:p>
          <w:p w:rsidR="00C63F47" w:rsidRPr="00587134" w:rsidRDefault="00C63F47" w:rsidP="00446F63">
            <w:pPr>
              <w:spacing w:line="276" w:lineRule="auto"/>
              <w:ind w:left="720"/>
              <w:rPr>
                <w:b/>
              </w:rPr>
            </w:pPr>
            <w:r w:rsidRPr="00615629">
              <w:t>Definition, Scope, and Subject Matter</w:t>
            </w:r>
            <w:r>
              <w:t xml:space="preserve">. </w:t>
            </w:r>
            <w:r w:rsidRPr="00615629">
              <w:t>Sociology as a Science</w:t>
            </w:r>
            <w:r>
              <w:t xml:space="preserve">. </w:t>
            </w:r>
            <w:r w:rsidRPr="00615629">
              <w:t>Historical back ground of Sociology</w:t>
            </w:r>
          </w:p>
          <w:p w:rsidR="00C63F47" w:rsidRPr="00615629" w:rsidRDefault="00C63F47" w:rsidP="00446F63">
            <w:pPr>
              <w:spacing w:line="276" w:lineRule="auto"/>
              <w:ind w:left="1440"/>
            </w:pPr>
          </w:p>
          <w:p w:rsidR="00C63F47" w:rsidRDefault="00C63F47" w:rsidP="00B47279">
            <w:pPr>
              <w:numPr>
                <w:ilvl w:val="0"/>
                <w:numId w:val="9"/>
              </w:numPr>
              <w:tabs>
                <w:tab w:val="clear" w:pos="720"/>
              </w:tabs>
              <w:spacing w:line="276" w:lineRule="auto"/>
              <w:rPr>
                <w:b/>
              </w:rPr>
            </w:pPr>
            <w:r w:rsidRPr="003522C0">
              <w:rPr>
                <w:b/>
              </w:rPr>
              <w:t>Basic Concepts</w:t>
            </w:r>
          </w:p>
          <w:p w:rsidR="00C63F47" w:rsidRPr="00587134" w:rsidRDefault="00C63F47" w:rsidP="00446F63">
            <w:pPr>
              <w:spacing w:line="276" w:lineRule="auto"/>
              <w:ind w:left="720"/>
              <w:rPr>
                <w:b/>
              </w:rPr>
            </w:pPr>
            <w:r w:rsidRPr="00615629">
              <w:t>Group, Community, Society</w:t>
            </w:r>
            <w:r>
              <w:t xml:space="preserve">. </w:t>
            </w:r>
            <w:r w:rsidRPr="00615629">
              <w:t>Associations</w:t>
            </w:r>
            <w:r>
              <w:t xml:space="preserve">: </w:t>
            </w:r>
            <w:r w:rsidRPr="00615629">
              <w:t>Non-Voluntary</w:t>
            </w:r>
            <w:r>
              <w:t xml:space="preserve">, </w:t>
            </w:r>
            <w:r w:rsidRPr="00615629">
              <w:t>Voluntary</w:t>
            </w:r>
            <w:r>
              <w:t xml:space="preserve">. </w:t>
            </w:r>
            <w:r w:rsidRPr="00615629">
              <w:t>Organization</w:t>
            </w:r>
            <w:r>
              <w:t xml:space="preserve">: </w:t>
            </w:r>
            <w:r w:rsidRPr="00615629">
              <w:t>Informal</w:t>
            </w:r>
            <w:r>
              <w:t xml:space="preserve">, </w:t>
            </w:r>
            <w:r w:rsidRPr="00615629">
              <w:t>Formal</w:t>
            </w:r>
            <w:r>
              <w:t xml:space="preserve">. </w:t>
            </w:r>
            <w:r w:rsidRPr="00615629">
              <w:t>Social Interaction</w:t>
            </w:r>
            <w:r>
              <w:t xml:space="preserve">: </w:t>
            </w:r>
            <w:r w:rsidRPr="00615629">
              <w:t>Levels of Social Interaction</w:t>
            </w:r>
            <w:r>
              <w:t xml:space="preserve">, </w:t>
            </w:r>
            <w:r w:rsidRPr="00615629">
              <w:t>Process of Social Interaction</w:t>
            </w:r>
            <w:r>
              <w:t xml:space="preserve">: </w:t>
            </w:r>
            <w:r w:rsidRPr="00615629">
              <w:t>Cooperation</w:t>
            </w:r>
            <w:r>
              <w:t xml:space="preserve">, </w:t>
            </w:r>
            <w:r w:rsidRPr="00615629">
              <w:t>Competitio</w:t>
            </w:r>
            <w:r>
              <w:t xml:space="preserve">n, </w:t>
            </w:r>
            <w:r w:rsidRPr="00615629">
              <w:t>Conflict</w:t>
            </w:r>
            <w:r>
              <w:t xml:space="preserve">, </w:t>
            </w:r>
            <w:r w:rsidRPr="00615629">
              <w:t>Accommodation</w:t>
            </w:r>
            <w:r>
              <w:t xml:space="preserve">, </w:t>
            </w:r>
            <w:r w:rsidRPr="00615629">
              <w:t>Acculturation and diffusion</w:t>
            </w:r>
            <w:r>
              <w:t xml:space="preserve">, </w:t>
            </w:r>
            <w:r w:rsidRPr="00615629">
              <w:t>Assimilation</w:t>
            </w:r>
            <w:r>
              <w:t xml:space="preserve">, </w:t>
            </w:r>
            <w:r w:rsidRPr="00615629">
              <w:t>Amalgamation</w:t>
            </w:r>
            <w:r>
              <w:t>.</w:t>
            </w:r>
          </w:p>
          <w:p w:rsidR="00C63F47" w:rsidRPr="00615629" w:rsidRDefault="00C63F47" w:rsidP="00446F63">
            <w:pPr>
              <w:spacing w:line="276" w:lineRule="auto"/>
              <w:ind w:left="2880"/>
            </w:pPr>
          </w:p>
          <w:p w:rsidR="00C63F47" w:rsidRDefault="00C63F47" w:rsidP="00B47279">
            <w:pPr>
              <w:numPr>
                <w:ilvl w:val="0"/>
                <w:numId w:val="9"/>
              </w:numPr>
              <w:tabs>
                <w:tab w:val="clear" w:pos="720"/>
              </w:tabs>
              <w:spacing w:line="276" w:lineRule="auto"/>
              <w:rPr>
                <w:b/>
              </w:rPr>
            </w:pPr>
            <w:r w:rsidRPr="003522C0">
              <w:rPr>
                <w:b/>
              </w:rPr>
              <w:t xml:space="preserve">Social Groups </w:t>
            </w:r>
          </w:p>
          <w:p w:rsidR="00C63F47" w:rsidRPr="00587134" w:rsidRDefault="00C63F47" w:rsidP="00446F63">
            <w:pPr>
              <w:spacing w:line="276" w:lineRule="auto"/>
              <w:ind w:left="720"/>
              <w:rPr>
                <w:b/>
              </w:rPr>
            </w:pPr>
            <w:r w:rsidRPr="00615629">
              <w:t>Definition &amp; Functions</w:t>
            </w:r>
            <w:r>
              <w:t xml:space="preserve">. </w:t>
            </w:r>
            <w:r w:rsidRPr="00615629">
              <w:t>Types of social groups</w:t>
            </w:r>
            <w:r>
              <w:t xml:space="preserve">: </w:t>
            </w:r>
            <w:r w:rsidRPr="00615629">
              <w:t>In and out groups</w:t>
            </w:r>
            <w:r>
              <w:t xml:space="preserve">, </w:t>
            </w:r>
            <w:r w:rsidRPr="00615629">
              <w:t>Primary and Secondary group</w:t>
            </w:r>
            <w:r>
              <w:t xml:space="preserve">, </w:t>
            </w:r>
            <w:r w:rsidRPr="00615629">
              <w:t>Reference groups</w:t>
            </w:r>
            <w:r>
              <w:t xml:space="preserve">, </w:t>
            </w:r>
            <w:r w:rsidRPr="00615629">
              <w:t>Informal and  Formal groups</w:t>
            </w:r>
            <w:r>
              <w:t xml:space="preserve">, </w:t>
            </w:r>
            <w:r w:rsidRPr="00615629">
              <w:t>Pressure groups</w:t>
            </w:r>
            <w:r>
              <w:t>.</w:t>
            </w:r>
          </w:p>
          <w:p w:rsidR="00C63F47" w:rsidRPr="00615629" w:rsidRDefault="00C63F47" w:rsidP="00446F63">
            <w:pPr>
              <w:spacing w:line="276" w:lineRule="auto"/>
              <w:ind w:left="2340"/>
            </w:pPr>
          </w:p>
          <w:p w:rsidR="00C63F47" w:rsidRDefault="00C63F47" w:rsidP="00B47279">
            <w:pPr>
              <w:numPr>
                <w:ilvl w:val="0"/>
                <w:numId w:val="9"/>
              </w:numPr>
              <w:tabs>
                <w:tab w:val="clear" w:pos="720"/>
              </w:tabs>
              <w:spacing w:line="276" w:lineRule="auto"/>
              <w:rPr>
                <w:b/>
              </w:rPr>
            </w:pPr>
            <w:r w:rsidRPr="003522C0">
              <w:rPr>
                <w:b/>
              </w:rPr>
              <w:t xml:space="preserve">Culture </w:t>
            </w:r>
          </w:p>
          <w:p w:rsidR="00C63F47" w:rsidRPr="00587134" w:rsidRDefault="00C63F47" w:rsidP="00446F63">
            <w:pPr>
              <w:spacing w:line="276" w:lineRule="auto"/>
              <w:ind w:left="720"/>
              <w:rPr>
                <w:b/>
              </w:rPr>
            </w:pPr>
            <w:r w:rsidRPr="00615629">
              <w:t>Definition, aspects and characteristics of Culture</w:t>
            </w:r>
            <w:r>
              <w:t xml:space="preserve">: </w:t>
            </w:r>
            <w:r w:rsidRPr="00615629">
              <w:t>Material and non material culture</w:t>
            </w:r>
            <w:r>
              <w:t xml:space="preserve">, </w:t>
            </w:r>
            <w:r w:rsidRPr="00615629">
              <w:t>Ideal and real culture</w:t>
            </w:r>
            <w:r>
              <w:t xml:space="preserve">. </w:t>
            </w:r>
            <w:r w:rsidRPr="00615629">
              <w:t>Elements of culture</w:t>
            </w:r>
            <w:r>
              <w:t xml:space="preserve">: </w:t>
            </w:r>
            <w:r w:rsidRPr="00615629">
              <w:t>Beliefs</w:t>
            </w:r>
            <w:r>
              <w:t xml:space="preserve">, </w:t>
            </w:r>
            <w:r w:rsidRPr="00615629">
              <w:t>Values</w:t>
            </w:r>
            <w:r>
              <w:t xml:space="preserve">, </w:t>
            </w:r>
            <w:r w:rsidRPr="00615629">
              <w:t>Norms and social sanctions</w:t>
            </w:r>
            <w:r>
              <w:t xml:space="preserve">. </w:t>
            </w:r>
            <w:r w:rsidRPr="00615629">
              <w:t>Organizations of culture</w:t>
            </w:r>
            <w:r>
              <w:t xml:space="preserve">: </w:t>
            </w:r>
            <w:r w:rsidRPr="00615629">
              <w:t>Traits</w:t>
            </w:r>
            <w:r>
              <w:t xml:space="preserve">, </w:t>
            </w:r>
            <w:r w:rsidRPr="00615629">
              <w:t>Complexes</w:t>
            </w:r>
            <w:r>
              <w:t xml:space="preserve">, </w:t>
            </w:r>
            <w:r w:rsidRPr="00615629">
              <w:t>Patterns</w:t>
            </w:r>
            <w:r>
              <w:t xml:space="preserve">, </w:t>
            </w:r>
            <w:r w:rsidRPr="00615629">
              <w:t>Ethos</w:t>
            </w:r>
            <w:r>
              <w:t xml:space="preserve">, </w:t>
            </w:r>
            <w:r w:rsidRPr="00615629">
              <w:t>Theme</w:t>
            </w:r>
            <w:r>
              <w:t xml:space="preserve">. </w:t>
            </w:r>
            <w:r w:rsidRPr="00615629">
              <w:t>Other related concepts</w:t>
            </w:r>
            <w:r>
              <w:t xml:space="preserve">: </w:t>
            </w:r>
            <w:r w:rsidRPr="00615629">
              <w:t>Cultural Relativism</w:t>
            </w:r>
            <w:r>
              <w:t xml:space="preserve">, </w:t>
            </w:r>
            <w:r w:rsidRPr="00615629">
              <w:t>Sub Cultures</w:t>
            </w:r>
            <w:r>
              <w:t xml:space="preserve">, </w:t>
            </w:r>
            <w:r w:rsidRPr="00615629">
              <w:t>Ethnocentrism and Xenocentrism</w:t>
            </w:r>
            <w:r>
              <w:t xml:space="preserve">, </w:t>
            </w:r>
            <w:r w:rsidRPr="00615629">
              <w:t>Cultural lag</w:t>
            </w:r>
            <w:r>
              <w:t>.</w:t>
            </w:r>
          </w:p>
          <w:p w:rsidR="00C63F47" w:rsidRPr="00615629" w:rsidRDefault="00C63F47" w:rsidP="00446F63">
            <w:pPr>
              <w:spacing w:line="276" w:lineRule="auto"/>
              <w:ind w:left="2520"/>
            </w:pPr>
          </w:p>
          <w:p w:rsidR="00C63F47" w:rsidRDefault="00C63F47" w:rsidP="00B47279">
            <w:pPr>
              <w:numPr>
                <w:ilvl w:val="0"/>
                <w:numId w:val="9"/>
              </w:numPr>
              <w:tabs>
                <w:tab w:val="clear" w:pos="720"/>
              </w:tabs>
              <w:spacing w:line="276" w:lineRule="auto"/>
              <w:rPr>
                <w:b/>
              </w:rPr>
            </w:pPr>
            <w:r w:rsidRPr="00A14F3E">
              <w:rPr>
                <w:b/>
              </w:rPr>
              <w:t xml:space="preserve">Socialization &amp; Personality </w:t>
            </w:r>
          </w:p>
          <w:p w:rsidR="00C63F47" w:rsidRPr="00587134" w:rsidRDefault="00C63F47" w:rsidP="00446F63">
            <w:pPr>
              <w:spacing w:line="276" w:lineRule="auto"/>
              <w:ind w:left="720"/>
              <w:rPr>
                <w:b/>
              </w:rPr>
            </w:pPr>
            <w:r w:rsidRPr="00615629">
              <w:t>Personality, Factors in Personality Formation</w:t>
            </w:r>
            <w:r>
              <w:t xml:space="preserve">. </w:t>
            </w:r>
            <w:r w:rsidRPr="00615629">
              <w:t>Socialization, Agencies of Socialization</w:t>
            </w:r>
            <w:r>
              <w:t>. Role &amp; Status.</w:t>
            </w:r>
          </w:p>
          <w:p w:rsidR="00C63F47" w:rsidRPr="00615629" w:rsidRDefault="00C63F47" w:rsidP="00446F63">
            <w:pPr>
              <w:spacing w:line="276" w:lineRule="auto"/>
              <w:ind w:left="1440"/>
            </w:pPr>
          </w:p>
          <w:p w:rsidR="00C63F47" w:rsidRDefault="00C63F47" w:rsidP="00B47279">
            <w:pPr>
              <w:numPr>
                <w:ilvl w:val="0"/>
                <w:numId w:val="9"/>
              </w:numPr>
              <w:tabs>
                <w:tab w:val="clear" w:pos="720"/>
              </w:tabs>
              <w:spacing w:line="276" w:lineRule="auto"/>
              <w:rPr>
                <w:b/>
              </w:rPr>
            </w:pPr>
            <w:r w:rsidRPr="00A14F3E">
              <w:rPr>
                <w:b/>
              </w:rPr>
              <w:t>Deviance and Social Control</w:t>
            </w:r>
          </w:p>
          <w:p w:rsidR="00C63F47" w:rsidRPr="00587134" w:rsidRDefault="00C63F47" w:rsidP="00446F63">
            <w:pPr>
              <w:spacing w:line="276" w:lineRule="auto"/>
              <w:ind w:left="720"/>
              <w:rPr>
                <w:b/>
              </w:rPr>
            </w:pPr>
            <w:r w:rsidRPr="00615629">
              <w:t>Deviance and its types</w:t>
            </w:r>
            <w:r>
              <w:t xml:space="preserve">. </w:t>
            </w:r>
            <w:r w:rsidRPr="00615629">
              <w:t>Social control and its need</w:t>
            </w:r>
            <w:r>
              <w:t xml:space="preserve">. </w:t>
            </w:r>
            <w:r w:rsidRPr="00615629">
              <w:t>Forms of Social control</w:t>
            </w:r>
            <w:r>
              <w:t xml:space="preserve">. </w:t>
            </w:r>
            <w:r w:rsidRPr="00615629">
              <w:lastRenderedPageBreak/>
              <w:t xml:space="preserve">Methods &amp; Agencies of Social control </w:t>
            </w:r>
          </w:p>
          <w:p w:rsidR="00C63F47" w:rsidRPr="00615629" w:rsidRDefault="00C63F47" w:rsidP="00446F63">
            <w:pPr>
              <w:spacing w:line="276" w:lineRule="auto"/>
              <w:ind w:left="1440"/>
            </w:pPr>
          </w:p>
          <w:p w:rsidR="00C63F47" w:rsidRDefault="00C63F47" w:rsidP="00B47279">
            <w:pPr>
              <w:numPr>
                <w:ilvl w:val="0"/>
                <w:numId w:val="9"/>
              </w:numPr>
              <w:tabs>
                <w:tab w:val="clear" w:pos="720"/>
              </w:tabs>
              <w:spacing w:line="276" w:lineRule="auto"/>
              <w:rPr>
                <w:b/>
              </w:rPr>
            </w:pPr>
            <w:r w:rsidRPr="00A14F3E">
              <w:rPr>
                <w:b/>
              </w:rPr>
              <w:t>Collective Behavior</w:t>
            </w:r>
          </w:p>
          <w:p w:rsidR="00C63F47" w:rsidRPr="00587134" w:rsidRDefault="00C63F47" w:rsidP="00446F63">
            <w:pPr>
              <w:spacing w:line="276" w:lineRule="auto"/>
              <w:ind w:left="720"/>
              <w:rPr>
                <w:b/>
              </w:rPr>
            </w:pPr>
            <w:r w:rsidRPr="00615629">
              <w:t>Collective behavior, its types</w:t>
            </w:r>
            <w:r>
              <w:t xml:space="preserve">. </w:t>
            </w:r>
            <w:r w:rsidRPr="00615629">
              <w:t>Crowd behavior</w:t>
            </w:r>
            <w:r>
              <w:t xml:space="preserve">. </w:t>
            </w:r>
            <w:r w:rsidRPr="00615629">
              <w:t>Public opinion</w:t>
            </w:r>
            <w:r>
              <w:t xml:space="preserve">. </w:t>
            </w:r>
            <w:r w:rsidRPr="00615629">
              <w:t>Propaganda</w:t>
            </w:r>
            <w:r>
              <w:t xml:space="preserve">. </w:t>
            </w:r>
            <w:r w:rsidRPr="00615629">
              <w:t>Social movements</w:t>
            </w:r>
            <w:r>
              <w:t xml:space="preserve">. </w:t>
            </w:r>
            <w:r w:rsidRPr="00615629">
              <w:t>Leadership</w:t>
            </w:r>
            <w:r>
              <w:t>.</w:t>
            </w:r>
          </w:p>
          <w:p w:rsidR="00C63F47" w:rsidRPr="002309A3" w:rsidRDefault="00C63F47" w:rsidP="00446F63">
            <w:pPr>
              <w:spacing w:line="276" w:lineRule="auto"/>
              <w:ind w:left="1440"/>
            </w:pPr>
          </w:p>
        </w:tc>
      </w:tr>
      <w:tr w:rsidR="00C63F47" w:rsidRPr="00791246" w:rsidTr="00446F63">
        <w:trPr>
          <w:jc w:val="center"/>
        </w:trPr>
        <w:tc>
          <w:tcPr>
            <w:tcW w:w="8856" w:type="dxa"/>
            <w:gridSpan w:val="2"/>
          </w:tcPr>
          <w:p w:rsidR="00C63F47" w:rsidRPr="00A16E34" w:rsidRDefault="00C63F47" w:rsidP="00446F63">
            <w:pPr>
              <w:rPr>
                <w:b/>
              </w:rPr>
            </w:pPr>
            <w:r w:rsidRPr="00A16E34">
              <w:rPr>
                <w:b/>
              </w:rPr>
              <w:lastRenderedPageBreak/>
              <w:t>Recommended Books</w:t>
            </w:r>
          </w:p>
          <w:p w:rsidR="00C63F47" w:rsidRDefault="00C63F47" w:rsidP="00446F63">
            <w:pPr>
              <w:rPr>
                <w:b/>
              </w:rPr>
            </w:pPr>
          </w:p>
          <w:p w:rsidR="00C63F47" w:rsidRPr="00340C50" w:rsidRDefault="00C63F47" w:rsidP="00D80E67">
            <w:pPr>
              <w:numPr>
                <w:ilvl w:val="0"/>
                <w:numId w:val="80"/>
              </w:numPr>
              <w:tabs>
                <w:tab w:val="clear" w:pos="900"/>
                <w:tab w:val="num" w:pos="360"/>
              </w:tabs>
              <w:spacing w:line="276" w:lineRule="auto"/>
              <w:ind w:left="450"/>
              <w:rPr>
                <w:szCs w:val="22"/>
              </w:rPr>
            </w:pPr>
            <w:r w:rsidRPr="00615629">
              <w:rPr>
                <w:szCs w:val="22"/>
              </w:rPr>
              <w:t>Anderson, Margaret and Howard F. Taylor</w:t>
            </w:r>
            <w:r>
              <w:rPr>
                <w:szCs w:val="22"/>
              </w:rPr>
              <w:t>,(</w:t>
            </w:r>
            <w:r w:rsidRPr="00615629">
              <w:rPr>
                <w:szCs w:val="22"/>
              </w:rPr>
              <w:t>2001</w:t>
            </w:r>
            <w:r>
              <w:rPr>
                <w:szCs w:val="22"/>
              </w:rPr>
              <w:t>),</w:t>
            </w:r>
            <w:r w:rsidRPr="00340C50">
              <w:rPr>
                <w:szCs w:val="22"/>
              </w:rPr>
              <w:t>Sociology the Essentials. Australia: Wadsworth</w:t>
            </w:r>
            <w:r>
              <w:rPr>
                <w:szCs w:val="22"/>
              </w:rPr>
              <w:t xml:space="preserve"> Publishing</w:t>
            </w:r>
            <w:r w:rsidRPr="00340C50">
              <w:rPr>
                <w:szCs w:val="22"/>
              </w:rPr>
              <w:t>.</w:t>
            </w:r>
          </w:p>
          <w:p w:rsidR="00C63F47" w:rsidRPr="00615629" w:rsidRDefault="00C63F47" w:rsidP="00D80E67">
            <w:pPr>
              <w:numPr>
                <w:ilvl w:val="0"/>
                <w:numId w:val="80"/>
              </w:numPr>
              <w:tabs>
                <w:tab w:val="clear" w:pos="900"/>
                <w:tab w:val="num" w:pos="360"/>
              </w:tabs>
              <w:spacing w:line="276" w:lineRule="auto"/>
              <w:ind w:left="450"/>
              <w:rPr>
                <w:szCs w:val="22"/>
              </w:rPr>
            </w:pPr>
            <w:r w:rsidRPr="00615629">
              <w:rPr>
                <w:szCs w:val="22"/>
              </w:rPr>
              <w:t xml:space="preserve">Brown, Ken </w:t>
            </w:r>
            <w:r>
              <w:rPr>
                <w:szCs w:val="22"/>
              </w:rPr>
              <w:t>(</w:t>
            </w:r>
            <w:r w:rsidRPr="00615629">
              <w:rPr>
                <w:szCs w:val="22"/>
              </w:rPr>
              <w:t>2004</w:t>
            </w:r>
            <w:r>
              <w:rPr>
                <w:szCs w:val="22"/>
              </w:rPr>
              <w:t>),</w:t>
            </w:r>
            <w:r w:rsidRPr="00340C50">
              <w:rPr>
                <w:szCs w:val="22"/>
              </w:rPr>
              <w:t>Sociology.</w:t>
            </w:r>
            <w:r w:rsidRPr="00615629">
              <w:rPr>
                <w:szCs w:val="22"/>
              </w:rPr>
              <w:t xml:space="preserve"> UK: Polity Press</w:t>
            </w:r>
          </w:p>
          <w:p w:rsidR="00C63F47" w:rsidRPr="00615629" w:rsidRDefault="00C63F47" w:rsidP="00D80E67">
            <w:pPr>
              <w:numPr>
                <w:ilvl w:val="0"/>
                <w:numId w:val="80"/>
              </w:numPr>
              <w:tabs>
                <w:tab w:val="clear" w:pos="900"/>
                <w:tab w:val="num" w:pos="360"/>
              </w:tabs>
              <w:spacing w:line="276" w:lineRule="auto"/>
              <w:ind w:left="450"/>
              <w:rPr>
                <w:szCs w:val="22"/>
              </w:rPr>
            </w:pPr>
            <w:r w:rsidRPr="00615629">
              <w:rPr>
                <w:szCs w:val="22"/>
              </w:rPr>
              <w:t xml:space="preserve">Gidden, Anthony </w:t>
            </w:r>
            <w:r>
              <w:rPr>
                <w:szCs w:val="22"/>
              </w:rPr>
              <w:t>(</w:t>
            </w:r>
            <w:r w:rsidRPr="00615629">
              <w:rPr>
                <w:szCs w:val="22"/>
              </w:rPr>
              <w:t>2002</w:t>
            </w:r>
            <w:r w:rsidRPr="00340C50">
              <w:rPr>
                <w:szCs w:val="22"/>
              </w:rPr>
              <w:t>), Introduction to Sociology</w:t>
            </w:r>
            <w:r w:rsidRPr="00615629">
              <w:rPr>
                <w:szCs w:val="22"/>
              </w:rPr>
              <w:t>. UK: Polity Press.</w:t>
            </w:r>
          </w:p>
          <w:p w:rsidR="00C63F47" w:rsidRPr="00615629" w:rsidRDefault="00C63F47" w:rsidP="00D80E67">
            <w:pPr>
              <w:numPr>
                <w:ilvl w:val="0"/>
                <w:numId w:val="80"/>
              </w:numPr>
              <w:tabs>
                <w:tab w:val="clear" w:pos="900"/>
                <w:tab w:val="num" w:pos="360"/>
              </w:tabs>
              <w:spacing w:line="276" w:lineRule="auto"/>
              <w:ind w:left="450"/>
              <w:rPr>
                <w:szCs w:val="22"/>
              </w:rPr>
            </w:pPr>
            <w:r w:rsidRPr="00615629">
              <w:rPr>
                <w:szCs w:val="22"/>
              </w:rPr>
              <w:t xml:space="preserve">Macionis, John J. </w:t>
            </w:r>
            <w:r>
              <w:rPr>
                <w:szCs w:val="22"/>
              </w:rPr>
              <w:t>(</w:t>
            </w:r>
            <w:r w:rsidRPr="00615629">
              <w:rPr>
                <w:szCs w:val="22"/>
              </w:rPr>
              <w:t>2006</w:t>
            </w:r>
            <w:r>
              <w:rPr>
                <w:szCs w:val="22"/>
              </w:rPr>
              <w:t>),</w:t>
            </w:r>
            <w:r w:rsidRPr="00615629">
              <w:rPr>
                <w:szCs w:val="22"/>
              </w:rPr>
              <w:t xml:space="preserve"> 10</w:t>
            </w:r>
            <w:r w:rsidRPr="00615629">
              <w:rPr>
                <w:szCs w:val="22"/>
                <w:vertAlign w:val="superscript"/>
              </w:rPr>
              <w:t>th</w:t>
            </w:r>
            <w:r w:rsidRPr="00615629">
              <w:rPr>
                <w:szCs w:val="22"/>
              </w:rPr>
              <w:t xml:space="preserve"> Edition </w:t>
            </w:r>
            <w:r w:rsidRPr="00615629">
              <w:rPr>
                <w:i/>
                <w:szCs w:val="22"/>
              </w:rPr>
              <w:t>Sociology</w:t>
            </w:r>
            <w:r>
              <w:rPr>
                <w:i/>
                <w:szCs w:val="22"/>
              </w:rPr>
              <w:t>,</w:t>
            </w:r>
            <w:r w:rsidRPr="00615629">
              <w:rPr>
                <w:szCs w:val="22"/>
              </w:rPr>
              <w:t xml:space="preserve"> New Jersey: Prentice-Hall</w:t>
            </w:r>
          </w:p>
          <w:p w:rsidR="00C63F47" w:rsidRPr="00615629" w:rsidRDefault="00C63F47" w:rsidP="00D80E67">
            <w:pPr>
              <w:numPr>
                <w:ilvl w:val="0"/>
                <w:numId w:val="80"/>
              </w:numPr>
              <w:tabs>
                <w:tab w:val="clear" w:pos="900"/>
                <w:tab w:val="num" w:pos="360"/>
              </w:tabs>
              <w:spacing w:line="276" w:lineRule="auto"/>
              <w:ind w:left="450"/>
              <w:rPr>
                <w:szCs w:val="22"/>
              </w:rPr>
            </w:pPr>
            <w:r w:rsidRPr="00615629">
              <w:rPr>
                <w:szCs w:val="22"/>
              </w:rPr>
              <w:t xml:space="preserve">Tischler, Henry L. 2002. </w:t>
            </w:r>
            <w:r w:rsidRPr="00615629">
              <w:rPr>
                <w:i/>
                <w:szCs w:val="22"/>
              </w:rPr>
              <w:t>Introduction to Sociology</w:t>
            </w:r>
            <w:r>
              <w:rPr>
                <w:szCs w:val="22"/>
              </w:rPr>
              <w:t>(</w:t>
            </w:r>
            <w:r w:rsidRPr="00615629">
              <w:rPr>
                <w:szCs w:val="22"/>
              </w:rPr>
              <w:t>7</w:t>
            </w:r>
            <w:r w:rsidRPr="00340C50">
              <w:rPr>
                <w:szCs w:val="22"/>
                <w:vertAlign w:val="superscript"/>
              </w:rPr>
              <w:t>th</w:t>
            </w:r>
            <w:r w:rsidRPr="00615629">
              <w:rPr>
                <w:szCs w:val="22"/>
              </w:rPr>
              <w:t>ed</w:t>
            </w:r>
            <w:r>
              <w:rPr>
                <w:szCs w:val="22"/>
              </w:rPr>
              <w:t>)</w:t>
            </w:r>
            <w:r w:rsidRPr="00615629">
              <w:rPr>
                <w:szCs w:val="22"/>
              </w:rPr>
              <w:t>. New York: The Harcourt Press.</w:t>
            </w:r>
          </w:p>
          <w:p w:rsidR="00C63F47" w:rsidRPr="00615629" w:rsidRDefault="00C63F47" w:rsidP="00D80E67">
            <w:pPr>
              <w:numPr>
                <w:ilvl w:val="0"/>
                <w:numId w:val="80"/>
              </w:numPr>
              <w:tabs>
                <w:tab w:val="clear" w:pos="900"/>
                <w:tab w:val="num" w:pos="360"/>
              </w:tabs>
              <w:spacing w:line="276" w:lineRule="auto"/>
              <w:ind w:left="450"/>
              <w:rPr>
                <w:szCs w:val="22"/>
              </w:rPr>
            </w:pPr>
            <w:r w:rsidRPr="00615629">
              <w:rPr>
                <w:szCs w:val="22"/>
              </w:rPr>
              <w:t xml:space="preserve">Frank N Magill. </w:t>
            </w:r>
            <w:r>
              <w:rPr>
                <w:szCs w:val="22"/>
              </w:rPr>
              <w:t>(</w:t>
            </w:r>
            <w:r w:rsidRPr="00615629">
              <w:rPr>
                <w:szCs w:val="22"/>
              </w:rPr>
              <w:t>2003</w:t>
            </w:r>
            <w:r>
              <w:rPr>
                <w:szCs w:val="22"/>
              </w:rPr>
              <w:t>),</w:t>
            </w:r>
            <w:r w:rsidRPr="00340C50">
              <w:rPr>
                <w:szCs w:val="22"/>
              </w:rPr>
              <w:t>International Encyclopedia of Sociology</w:t>
            </w:r>
            <w:r w:rsidRPr="00615629">
              <w:rPr>
                <w:szCs w:val="22"/>
              </w:rPr>
              <w:t>. U.S.A: Fitzroy Dearborn Publishers</w:t>
            </w:r>
          </w:p>
          <w:p w:rsidR="00C63F47" w:rsidRPr="00615629" w:rsidRDefault="00C63F47" w:rsidP="00D80E67">
            <w:pPr>
              <w:numPr>
                <w:ilvl w:val="0"/>
                <w:numId w:val="80"/>
              </w:numPr>
              <w:tabs>
                <w:tab w:val="clear" w:pos="900"/>
                <w:tab w:val="num" w:pos="360"/>
              </w:tabs>
              <w:spacing w:line="276" w:lineRule="auto"/>
              <w:ind w:left="450"/>
              <w:rPr>
                <w:szCs w:val="22"/>
              </w:rPr>
            </w:pPr>
            <w:r w:rsidRPr="00615629">
              <w:rPr>
                <w:szCs w:val="22"/>
              </w:rPr>
              <w:t xml:space="preserve">Macionis, John J. </w:t>
            </w:r>
            <w:r>
              <w:rPr>
                <w:szCs w:val="22"/>
              </w:rPr>
              <w:t>(</w:t>
            </w:r>
            <w:r w:rsidRPr="00615629">
              <w:rPr>
                <w:szCs w:val="22"/>
              </w:rPr>
              <w:t>2005</w:t>
            </w:r>
            <w:r>
              <w:rPr>
                <w:szCs w:val="22"/>
              </w:rPr>
              <w:t>),</w:t>
            </w:r>
            <w:r w:rsidRPr="00615629">
              <w:rPr>
                <w:i/>
                <w:szCs w:val="22"/>
              </w:rPr>
              <w:t>Sociology</w:t>
            </w:r>
            <w:r>
              <w:rPr>
                <w:szCs w:val="22"/>
              </w:rPr>
              <w:t>(</w:t>
            </w:r>
            <w:r w:rsidRPr="00615629">
              <w:rPr>
                <w:szCs w:val="22"/>
              </w:rPr>
              <w:t>10</w:t>
            </w:r>
            <w:r w:rsidRPr="00615629">
              <w:rPr>
                <w:szCs w:val="22"/>
                <w:vertAlign w:val="superscript"/>
              </w:rPr>
              <w:t>th</w:t>
            </w:r>
            <w:r w:rsidRPr="00615629">
              <w:rPr>
                <w:szCs w:val="22"/>
              </w:rPr>
              <w:t>ed</w:t>
            </w:r>
            <w:r>
              <w:rPr>
                <w:szCs w:val="22"/>
              </w:rPr>
              <w:t>)</w:t>
            </w:r>
            <w:r w:rsidRPr="00615629">
              <w:rPr>
                <w:szCs w:val="22"/>
              </w:rPr>
              <w:t>. South Asia: Pearson Education</w:t>
            </w:r>
          </w:p>
          <w:p w:rsidR="00C63F47" w:rsidRPr="00615629" w:rsidRDefault="00C63F47" w:rsidP="00D80E67">
            <w:pPr>
              <w:numPr>
                <w:ilvl w:val="0"/>
                <w:numId w:val="80"/>
              </w:numPr>
              <w:tabs>
                <w:tab w:val="clear" w:pos="900"/>
                <w:tab w:val="num" w:pos="360"/>
              </w:tabs>
              <w:autoSpaceDE w:val="0"/>
              <w:autoSpaceDN w:val="0"/>
              <w:adjustRightInd w:val="0"/>
              <w:spacing w:line="276" w:lineRule="auto"/>
              <w:ind w:left="450"/>
              <w:rPr>
                <w:szCs w:val="22"/>
              </w:rPr>
            </w:pPr>
            <w:r w:rsidRPr="00615629">
              <w:rPr>
                <w:szCs w:val="22"/>
              </w:rPr>
              <w:t xml:space="preserve">Kerbo, Harold R. </w:t>
            </w:r>
            <w:r>
              <w:rPr>
                <w:szCs w:val="22"/>
              </w:rPr>
              <w:t>(</w:t>
            </w:r>
            <w:r w:rsidRPr="00615629">
              <w:rPr>
                <w:szCs w:val="22"/>
              </w:rPr>
              <w:t>1989</w:t>
            </w:r>
            <w:r>
              <w:rPr>
                <w:szCs w:val="22"/>
              </w:rPr>
              <w:t>),</w:t>
            </w:r>
            <w:r w:rsidRPr="00340C50">
              <w:rPr>
                <w:szCs w:val="22"/>
              </w:rPr>
              <w:t xml:space="preserve"> Sociology: Social Structure and Social Conflict. </w:t>
            </w:r>
            <w:r w:rsidRPr="00615629">
              <w:rPr>
                <w:szCs w:val="22"/>
              </w:rPr>
              <w:t>New York: Macmillan Publishing Company.</w:t>
            </w:r>
          </w:p>
          <w:p w:rsidR="00C63F47" w:rsidRPr="00615629" w:rsidRDefault="00C63F47" w:rsidP="00D80E67">
            <w:pPr>
              <w:numPr>
                <w:ilvl w:val="0"/>
                <w:numId w:val="80"/>
              </w:numPr>
              <w:tabs>
                <w:tab w:val="clear" w:pos="900"/>
                <w:tab w:val="num" w:pos="360"/>
              </w:tabs>
              <w:autoSpaceDE w:val="0"/>
              <w:autoSpaceDN w:val="0"/>
              <w:adjustRightInd w:val="0"/>
              <w:spacing w:line="276" w:lineRule="auto"/>
              <w:ind w:left="450"/>
              <w:rPr>
                <w:szCs w:val="22"/>
              </w:rPr>
            </w:pPr>
            <w:r w:rsidRPr="00615629">
              <w:rPr>
                <w:szCs w:val="22"/>
              </w:rPr>
              <w:t xml:space="preserve">Koening Samuel. </w:t>
            </w:r>
            <w:r>
              <w:rPr>
                <w:szCs w:val="22"/>
              </w:rPr>
              <w:t>(</w:t>
            </w:r>
            <w:r w:rsidRPr="00615629">
              <w:rPr>
                <w:szCs w:val="22"/>
              </w:rPr>
              <w:t>1957</w:t>
            </w:r>
            <w:r>
              <w:rPr>
                <w:szCs w:val="22"/>
              </w:rPr>
              <w:t>),</w:t>
            </w:r>
            <w:r w:rsidRPr="00340C50">
              <w:rPr>
                <w:szCs w:val="22"/>
              </w:rPr>
              <w:t>Sociology: An Introduction to the Science of Society.</w:t>
            </w:r>
            <w:r>
              <w:rPr>
                <w:szCs w:val="22"/>
              </w:rPr>
              <w:t xml:space="preserve"> New York: Barnes and Nobel publishing.</w:t>
            </w:r>
          </w:p>
          <w:p w:rsidR="00C63F47" w:rsidRPr="00615629" w:rsidRDefault="00C63F47" w:rsidP="00D80E67">
            <w:pPr>
              <w:numPr>
                <w:ilvl w:val="0"/>
                <w:numId w:val="80"/>
              </w:numPr>
              <w:tabs>
                <w:tab w:val="clear" w:pos="900"/>
                <w:tab w:val="num" w:pos="360"/>
              </w:tabs>
              <w:autoSpaceDE w:val="0"/>
              <w:autoSpaceDN w:val="0"/>
              <w:adjustRightInd w:val="0"/>
              <w:spacing w:line="276" w:lineRule="auto"/>
              <w:ind w:left="450"/>
              <w:rPr>
                <w:szCs w:val="22"/>
              </w:rPr>
            </w:pPr>
            <w:r w:rsidRPr="00615629">
              <w:rPr>
                <w:szCs w:val="22"/>
              </w:rPr>
              <w:t xml:space="preserve">Lee, Alfred Mclung and Lee, Elizabeth Briant </w:t>
            </w:r>
            <w:r>
              <w:rPr>
                <w:szCs w:val="22"/>
              </w:rPr>
              <w:t>(</w:t>
            </w:r>
            <w:r w:rsidRPr="00615629">
              <w:rPr>
                <w:szCs w:val="22"/>
              </w:rPr>
              <w:t>1961</w:t>
            </w:r>
            <w:r>
              <w:rPr>
                <w:szCs w:val="22"/>
              </w:rPr>
              <w:t>),</w:t>
            </w:r>
            <w:r w:rsidRPr="00340C50">
              <w:rPr>
                <w:szCs w:val="22"/>
              </w:rPr>
              <w:t>Marriage and The family</w:t>
            </w:r>
            <w:r w:rsidRPr="00615629">
              <w:rPr>
                <w:i/>
                <w:szCs w:val="22"/>
              </w:rPr>
              <w:t>.</w:t>
            </w:r>
            <w:r>
              <w:rPr>
                <w:szCs w:val="22"/>
              </w:rPr>
              <w:t>New York: Barnes and Noble</w:t>
            </w:r>
            <w:r w:rsidRPr="00615629">
              <w:rPr>
                <w:szCs w:val="22"/>
              </w:rPr>
              <w:t>.</w:t>
            </w:r>
          </w:p>
          <w:p w:rsidR="00C63F47" w:rsidRPr="00615629" w:rsidRDefault="00C63F47" w:rsidP="00D80E67">
            <w:pPr>
              <w:numPr>
                <w:ilvl w:val="0"/>
                <w:numId w:val="80"/>
              </w:numPr>
              <w:tabs>
                <w:tab w:val="clear" w:pos="900"/>
                <w:tab w:val="num" w:pos="360"/>
              </w:tabs>
              <w:autoSpaceDE w:val="0"/>
              <w:autoSpaceDN w:val="0"/>
              <w:adjustRightInd w:val="0"/>
              <w:spacing w:line="276" w:lineRule="auto"/>
              <w:ind w:left="450"/>
              <w:rPr>
                <w:szCs w:val="22"/>
              </w:rPr>
            </w:pPr>
            <w:r w:rsidRPr="00615629">
              <w:rPr>
                <w:szCs w:val="22"/>
              </w:rPr>
              <w:t xml:space="preserve">Leslie, Gerald et al. </w:t>
            </w:r>
            <w:r>
              <w:rPr>
                <w:szCs w:val="22"/>
              </w:rPr>
              <w:t>(</w:t>
            </w:r>
            <w:r w:rsidRPr="00615629">
              <w:rPr>
                <w:szCs w:val="22"/>
              </w:rPr>
              <w:t>1973</w:t>
            </w:r>
            <w:r>
              <w:rPr>
                <w:szCs w:val="22"/>
              </w:rPr>
              <w:t>),</w:t>
            </w:r>
            <w:r w:rsidRPr="00C4230E">
              <w:rPr>
                <w:szCs w:val="22"/>
              </w:rPr>
              <w:t>Order and Change: Introductory Sociology</w:t>
            </w:r>
            <w:r>
              <w:rPr>
                <w:szCs w:val="22"/>
              </w:rPr>
              <w:t>,</w:t>
            </w:r>
            <w:r w:rsidRPr="00615629">
              <w:rPr>
                <w:szCs w:val="22"/>
              </w:rPr>
              <w:t>Toronto: Oxford University Press.</w:t>
            </w:r>
          </w:p>
          <w:p w:rsidR="00C63F47" w:rsidRPr="00C4230E" w:rsidRDefault="00C63F47" w:rsidP="00D80E67">
            <w:pPr>
              <w:numPr>
                <w:ilvl w:val="0"/>
                <w:numId w:val="80"/>
              </w:numPr>
              <w:tabs>
                <w:tab w:val="clear" w:pos="900"/>
                <w:tab w:val="num" w:pos="360"/>
              </w:tabs>
              <w:autoSpaceDE w:val="0"/>
              <w:autoSpaceDN w:val="0"/>
              <w:adjustRightInd w:val="0"/>
              <w:ind w:left="450"/>
              <w:rPr>
                <w:szCs w:val="22"/>
              </w:rPr>
            </w:pPr>
            <w:r w:rsidRPr="00C4230E">
              <w:rPr>
                <w:szCs w:val="22"/>
              </w:rPr>
              <w:t>L</w:t>
            </w:r>
            <w:r>
              <w:rPr>
                <w:szCs w:val="22"/>
              </w:rPr>
              <w:t>enski, Gevbard and Lenski, Jeam,(</w:t>
            </w:r>
            <w:r w:rsidRPr="00C4230E">
              <w:rPr>
                <w:szCs w:val="22"/>
              </w:rPr>
              <w:t>1982</w:t>
            </w:r>
            <w:r>
              <w:rPr>
                <w:szCs w:val="22"/>
              </w:rPr>
              <w:t>),</w:t>
            </w:r>
            <w:r w:rsidRPr="00C4230E">
              <w:rPr>
                <w:szCs w:val="22"/>
              </w:rPr>
              <w:t xml:space="preserve"> Human Societies. 4</w:t>
            </w:r>
            <w:r w:rsidRPr="00C4230E">
              <w:rPr>
                <w:szCs w:val="22"/>
                <w:vertAlign w:val="superscript"/>
              </w:rPr>
              <w:t>th</w:t>
            </w:r>
            <w:r w:rsidRPr="00C4230E">
              <w:rPr>
                <w:szCs w:val="22"/>
              </w:rPr>
              <w:t xml:space="preserve"> edition New York: McGraw-Hill Book Company.</w:t>
            </w:r>
          </w:p>
          <w:p w:rsidR="00C63F47" w:rsidRPr="002309A3" w:rsidRDefault="00C63F47" w:rsidP="00D80E67">
            <w:pPr>
              <w:widowControl w:val="0"/>
              <w:numPr>
                <w:ilvl w:val="0"/>
                <w:numId w:val="80"/>
              </w:numPr>
              <w:shd w:val="clear" w:color="auto" w:fill="FFFFFF"/>
              <w:tabs>
                <w:tab w:val="clear" w:pos="900"/>
                <w:tab w:val="num" w:pos="360"/>
              </w:tabs>
              <w:autoSpaceDE w:val="0"/>
              <w:autoSpaceDN w:val="0"/>
              <w:adjustRightInd w:val="0"/>
              <w:ind w:left="450"/>
              <w:rPr>
                <w:color w:val="000000"/>
              </w:rPr>
            </w:pPr>
            <w:r w:rsidRPr="00C4230E">
              <w:rPr>
                <w:color w:val="000000"/>
                <w:szCs w:val="22"/>
              </w:rPr>
              <w:t xml:space="preserve">James M. Henslin. </w:t>
            </w:r>
            <w:r>
              <w:rPr>
                <w:color w:val="000000"/>
                <w:szCs w:val="22"/>
              </w:rPr>
              <w:t>(</w:t>
            </w:r>
            <w:r w:rsidRPr="00C4230E">
              <w:rPr>
                <w:color w:val="000000"/>
                <w:szCs w:val="22"/>
              </w:rPr>
              <w:t>2004</w:t>
            </w:r>
            <w:r>
              <w:rPr>
                <w:color w:val="000000"/>
                <w:szCs w:val="22"/>
              </w:rPr>
              <w:t>),</w:t>
            </w:r>
            <w:r w:rsidRPr="00C4230E">
              <w:rPr>
                <w:i/>
                <w:color w:val="000000"/>
                <w:szCs w:val="22"/>
              </w:rPr>
              <w:t>Sociology: A Down to Earth Approach</w:t>
            </w:r>
            <w:r w:rsidRPr="00C4230E">
              <w:rPr>
                <w:color w:val="000000"/>
                <w:szCs w:val="22"/>
              </w:rPr>
              <w:t>. Toronto: Allen and Bacon.</w:t>
            </w:r>
          </w:p>
        </w:tc>
      </w:tr>
    </w:tbl>
    <w:p w:rsidR="001C764A" w:rsidRDefault="001C764A" w:rsidP="00F14673">
      <w:pPr>
        <w:rPr>
          <w:b/>
          <w:u w:val="single"/>
        </w:rPr>
      </w:pPr>
    </w:p>
    <w:p w:rsidR="00D7124D" w:rsidRDefault="00D7124D" w:rsidP="00F14673">
      <w:pPr>
        <w:rPr>
          <w:b/>
          <w:u w:val="single"/>
        </w:rPr>
      </w:pPr>
    </w:p>
    <w:p w:rsidR="00D7124D" w:rsidRDefault="00D7124D" w:rsidP="00F14673">
      <w:pPr>
        <w:rPr>
          <w:b/>
          <w:u w:val="single"/>
        </w:rPr>
      </w:pPr>
    </w:p>
    <w:p w:rsidR="000F79EE" w:rsidRDefault="000F79EE" w:rsidP="00F14673">
      <w:pPr>
        <w:rPr>
          <w:b/>
          <w:u w:val="single"/>
        </w:rPr>
      </w:pPr>
    </w:p>
    <w:p w:rsidR="00FD4ABE" w:rsidRDefault="00FD4ABE" w:rsidP="00F14673">
      <w:pPr>
        <w:rPr>
          <w:b/>
          <w:u w:val="single"/>
        </w:rPr>
      </w:pPr>
    </w:p>
    <w:p w:rsidR="00FD4ABE" w:rsidRDefault="00FD4ABE" w:rsidP="00F14673">
      <w:pPr>
        <w:rPr>
          <w:b/>
          <w:u w:val="single"/>
        </w:rPr>
      </w:pPr>
    </w:p>
    <w:p w:rsidR="00FD4ABE" w:rsidRDefault="00FD4ABE" w:rsidP="00F14673">
      <w:pPr>
        <w:rPr>
          <w:b/>
          <w:u w:val="single"/>
        </w:rPr>
      </w:pPr>
    </w:p>
    <w:p w:rsidR="00FD4ABE" w:rsidRDefault="00FD4ABE" w:rsidP="00F14673">
      <w:pPr>
        <w:rPr>
          <w:b/>
          <w:u w:val="single"/>
        </w:rPr>
      </w:pPr>
    </w:p>
    <w:p w:rsidR="00FD4ABE" w:rsidRDefault="00FD4ABE" w:rsidP="00F14673">
      <w:pPr>
        <w:rPr>
          <w:b/>
          <w:u w:val="single"/>
        </w:rPr>
      </w:pPr>
    </w:p>
    <w:p w:rsidR="00FD4ABE" w:rsidRDefault="00FD4ABE" w:rsidP="00F14673">
      <w:pPr>
        <w:rPr>
          <w:b/>
          <w:u w:val="single"/>
        </w:rPr>
      </w:pPr>
    </w:p>
    <w:p w:rsidR="00FD4ABE" w:rsidRDefault="00FD4ABE" w:rsidP="00F14673">
      <w:pPr>
        <w:rPr>
          <w:b/>
          <w:u w:val="single"/>
        </w:rPr>
      </w:pPr>
    </w:p>
    <w:p w:rsidR="00126686" w:rsidRDefault="00126686" w:rsidP="00F14673">
      <w:pPr>
        <w:rPr>
          <w:b/>
          <w:u w:val="single"/>
        </w:rPr>
      </w:pPr>
    </w:p>
    <w:p w:rsidR="00D7124D" w:rsidRDefault="00D7124D" w:rsidP="00F14673">
      <w:pPr>
        <w:rPr>
          <w:b/>
          <w:u w:val="single"/>
        </w:rPr>
      </w:pPr>
    </w:p>
    <w:p w:rsidR="001C764A" w:rsidRDefault="001530E0" w:rsidP="00F14673">
      <w:pPr>
        <w:rPr>
          <w:b/>
          <w:u w:val="single"/>
        </w:rPr>
      </w:pPr>
      <w:r>
        <w:rPr>
          <w:b/>
          <w:bCs/>
          <w:caps/>
          <w:noProof/>
          <w:sz w:val="28"/>
          <w:szCs w:val="32"/>
        </w:rPr>
        <w:lastRenderedPageBreak/>
        <w:drawing>
          <wp:anchor distT="0" distB="0" distL="114300" distR="114300" simplePos="0" relativeHeight="251633152" behindDoc="0" locked="0" layoutInCell="1" allowOverlap="1">
            <wp:simplePos x="0" y="0"/>
            <wp:positionH relativeFrom="column">
              <wp:posOffset>-731520</wp:posOffset>
            </wp:positionH>
            <wp:positionV relativeFrom="paragraph">
              <wp:posOffset>-168275</wp:posOffset>
            </wp:positionV>
            <wp:extent cx="808355" cy="741045"/>
            <wp:effectExtent l="0" t="0" r="0" b="1905"/>
            <wp:wrapNone/>
            <wp:docPr id="851" name="Picture 84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29" cstate="print">
                      <a:grayscl/>
                    </a:blip>
                    <a:srcRect/>
                    <a:stretch>
                      <a:fillRect/>
                    </a:stretch>
                  </pic:blipFill>
                  <pic:spPr bwMode="auto">
                    <a:xfrm>
                      <a:off x="0" y="0"/>
                      <a:ext cx="808355" cy="741045"/>
                    </a:xfrm>
                    <a:prstGeom prst="rect">
                      <a:avLst/>
                    </a:prstGeom>
                    <a:noFill/>
                    <a:ln w="9525">
                      <a:noFill/>
                      <a:miter lim="800000"/>
                      <a:headEnd/>
                      <a:tailEnd/>
                    </a:ln>
                  </pic:spPr>
                </pic:pic>
              </a:graphicData>
            </a:graphic>
          </wp:anchor>
        </w:drawing>
      </w:r>
    </w:p>
    <w:p w:rsidR="00F14673" w:rsidRPr="000419D7" w:rsidRDefault="00F14673" w:rsidP="00F14673">
      <w:pPr>
        <w:tabs>
          <w:tab w:val="left" w:pos="1739"/>
        </w:tabs>
        <w:jc w:val="center"/>
        <w:rPr>
          <w:b/>
          <w:bCs/>
          <w:caps/>
          <w:sz w:val="28"/>
          <w:szCs w:val="32"/>
        </w:rPr>
      </w:pPr>
      <w:r w:rsidRPr="000419D7">
        <w:rPr>
          <w:b/>
          <w:bCs/>
          <w:caps/>
          <w:sz w:val="28"/>
          <w:szCs w:val="32"/>
        </w:rPr>
        <w:t>Shaheed Benazir Bhutto Women University Peshawar</w:t>
      </w:r>
    </w:p>
    <w:p w:rsidR="00F14673" w:rsidRPr="008D1151" w:rsidRDefault="00F14673" w:rsidP="00F14673">
      <w:pPr>
        <w:pStyle w:val="Heading2"/>
        <w:shd w:val="clear" w:color="auto" w:fill="FFFFFF"/>
        <w:spacing w:before="0" w:after="0" w:line="360" w:lineRule="auto"/>
        <w:jc w:val="center"/>
        <w:rPr>
          <w:i/>
          <w:color w:val="000000"/>
          <w:sz w:val="32"/>
          <w:szCs w:val="32"/>
        </w:rPr>
      </w:pPr>
      <w:r w:rsidRPr="000419D7">
        <w:rPr>
          <w:i/>
          <w:color w:val="000000"/>
          <w:sz w:val="24"/>
          <w:szCs w:val="32"/>
        </w:rPr>
        <w:t>DEPARTMENT OF ECONOMICS</w:t>
      </w:r>
    </w:p>
    <w:p w:rsidR="00F14673" w:rsidRPr="00840FD7" w:rsidRDefault="00F14673" w:rsidP="00F14673">
      <w:pPr>
        <w:tabs>
          <w:tab w:val="left" w:pos="1440"/>
        </w:tabs>
        <w:jc w:val="center"/>
        <w:rPr>
          <w:b/>
          <w:color w:val="9900FF"/>
        </w:rPr>
      </w:pPr>
      <w:r w:rsidRPr="00840FD7">
        <w:rPr>
          <w:b/>
          <w:caps/>
          <w:u w:val="single"/>
        </w:rPr>
        <w:t>DETAILED COURSE OUTLINE of eCONOMICS bs (4 YEARS PROGRAM)</w:t>
      </w:r>
    </w:p>
    <w:p w:rsidR="00F14673" w:rsidRPr="00450665" w:rsidRDefault="00F14673" w:rsidP="00F14673">
      <w:pPr>
        <w:jc w:val="center"/>
        <w:rPr>
          <w:b/>
          <w:caps/>
          <w:sz w:val="28"/>
          <w:u w:val="single"/>
        </w:rPr>
      </w:pPr>
    </w:p>
    <w:p w:rsidR="00C63F47" w:rsidRDefault="00F14673" w:rsidP="00F14673">
      <w:pPr>
        <w:rPr>
          <w:b/>
          <w:sz w:val="28"/>
          <w:u w:val="single"/>
        </w:rPr>
      </w:pPr>
      <w:r>
        <w:rPr>
          <w:b/>
          <w:sz w:val="28"/>
          <w:u w:val="single"/>
        </w:rPr>
        <w:t>SEMESTER-</w:t>
      </w:r>
      <w:r w:rsidRPr="00E00115">
        <w:rPr>
          <w:b/>
          <w:sz w:val="28"/>
          <w:u w:val="single"/>
        </w:rPr>
        <w:t>I</w:t>
      </w:r>
      <w:r>
        <w:rPr>
          <w:b/>
          <w:sz w:val="28"/>
          <w:u w:val="single"/>
        </w:rPr>
        <w:t>I</w:t>
      </w:r>
    </w:p>
    <w:tbl>
      <w:tblPr>
        <w:tblpPr w:leftFromText="180" w:rightFromText="180"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C63F47" w:rsidRPr="00791246" w:rsidTr="00446F63">
        <w:trPr>
          <w:trHeight w:val="260"/>
        </w:trPr>
        <w:tc>
          <w:tcPr>
            <w:tcW w:w="6048" w:type="dxa"/>
          </w:tcPr>
          <w:p w:rsidR="00C63F47" w:rsidRPr="0021682E" w:rsidRDefault="00C63F47" w:rsidP="00446F63">
            <w:pPr>
              <w:autoSpaceDE w:val="0"/>
              <w:autoSpaceDN w:val="0"/>
              <w:adjustRightInd w:val="0"/>
              <w:rPr>
                <w:b/>
              </w:rPr>
            </w:pPr>
            <w:r w:rsidRPr="00791246">
              <w:rPr>
                <w:b/>
              </w:rPr>
              <w:t xml:space="preserve">CourseName: </w:t>
            </w:r>
            <w:r>
              <w:t>English –II</w:t>
            </w:r>
          </w:p>
        </w:tc>
        <w:tc>
          <w:tcPr>
            <w:tcW w:w="2808" w:type="dxa"/>
          </w:tcPr>
          <w:p w:rsidR="00C63F47" w:rsidRPr="00791246" w:rsidRDefault="00C63F47" w:rsidP="002225D1">
            <w:r w:rsidRPr="00791246">
              <w:rPr>
                <w:b/>
              </w:rPr>
              <w:t>Course Code:</w:t>
            </w:r>
            <w:r w:rsidR="002225D1">
              <w:t>ENG</w:t>
            </w:r>
            <w:r>
              <w:t>-</w:t>
            </w:r>
            <w:r w:rsidR="002225D1">
              <w:t>321</w:t>
            </w:r>
          </w:p>
        </w:tc>
      </w:tr>
      <w:tr w:rsidR="00C63F47" w:rsidRPr="00791246" w:rsidTr="00446F63">
        <w:tc>
          <w:tcPr>
            <w:tcW w:w="6048" w:type="dxa"/>
          </w:tcPr>
          <w:p w:rsidR="00C63F47" w:rsidRPr="00791246" w:rsidRDefault="00C63F47" w:rsidP="00446F63">
            <w:pPr>
              <w:rPr>
                <w:b/>
              </w:rPr>
            </w:pPr>
            <w:r w:rsidRPr="00791246">
              <w:rPr>
                <w:b/>
              </w:rPr>
              <w:t xml:space="preserve">Course Structure: </w:t>
            </w:r>
            <w:r>
              <w:t>Lectures: 3</w:t>
            </w:r>
          </w:p>
        </w:tc>
        <w:tc>
          <w:tcPr>
            <w:tcW w:w="2808" w:type="dxa"/>
          </w:tcPr>
          <w:p w:rsidR="00C63F47" w:rsidRPr="00791246" w:rsidRDefault="00C63F47" w:rsidP="00446F63">
            <w:pPr>
              <w:rPr>
                <w:b/>
              </w:rPr>
            </w:pPr>
            <w:r w:rsidRPr="00791246">
              <w:rPr>
                <w:b/>
              </w:rPr>
              <w:t xml:space="preserve">Credit Hours: </w:t>
            </w:r>
            <w:r w:rsidRPr="00D645BD">
              <w:t>3</w:t>
            </w:r>
          </w:p>
        </w:tc>
      </w:tr>
      <w:tr w:rsidR="00C63F47" w:rsidRPr="00791246" w:rsidTr="00446F63">
        <w:tc>
          <w:tcPr>
            <w:tcW w:w="8856" w:type="dxa"/>
            <w:gridSpan w:val="2"/>
          </w:tcPr>
          <w:p w:rsidR="00C63F47" w:rsidRPr="00791246" w:rsidRDefault="00C63F47" w:rsidP="00446F63">
            <w:pPr>
              <w:rPr>
                <w:b/>
              </w:rPr>
            </w:pPr>
            <w:r>
              <w:rPr>
                <w:noProof/>
                <w:sz w:val="18"/>
                <w:szCs w:val="22"/>
              </w:rPr>
              <w:drawing>
                <wp:anchor distT="0" distB="0" distL="114300" distR="114300" simplePos="0" relativeHeight="251641344" behindDoc="1" locked="0" layoutInCell="1" allowOverlap="1">
                  <wp:simplePos x="0" y="0"/>
                  <wp:positionH relativeFrom="column">
                    <wp:posOffset>3412</wp:posOffset>
                  </wp:positionH>
                  <wp:positionV relativeFrom="paragraph">
                    <wp:posOffset>158068</wp:posOffset>
                  </wp:positionV>
                  <wp:extent cx="5568287" cy="6114197"/>
                  <wp:effectExtent l="0" t="0" r="0" b="1270"/>
                  <wp:wrapNone/>
                  <wp:docPr id="19" name="Picture 19"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Final Mono"/>
                          <pic:cNvPicPr>
                            <a:picLocks noChangeAspect="1" noChangeArrowheads="1"/>
                          </pic:cNvPicPr>
                        </pic:nvPicPr>
                        <pic:blipFill>
                          <a:blip r:embed="rId13" cstate="print">
                            <a:lum bright="70000" contrast="-70000"/>
                          </a:blip>
                          <a:srcRect/>
                          <a:stretch>
                            <a:fillRect/>
                          </a:stretch>
                        </pic:blipFill>
                        <pic:spPr bwMode="auto">
                          <a:xfrm>
                            <a:off x="0" y="0"/>
                            <a:ext cx="5573003" cy="6119375"/>
                          </a:xfrm>
                          <a:prstGeom prst="rect">
                            <a:avLst/>
                          </a:prstGeom>
                          <a:noFill/>
                          <a:ln w="9525">
                            <a:noFill/>
                            <a:miter lim="800000"/>
                            <a:headEnd/>
                            <a:tailEnd/>
                          </a:ln>
                        </pic:spPr>
                      </pic:pic>
                    </a:graphicData>
                  </a:graphic>
                </wp:anchor>
              </w:drawing>
            </w:r>
            <w:r w:rsidRPr="00791246">
              <w:rPr>
                <w:b/>
              </w:rPr>
              <w:t xml:space="preserve">Prerequisites: </w:t>
            </w:r>
            <w:r>
              <w:t>English-I</w:t>
            </w:r>
          </w:p>
        </w:tc>
      </w:tr>
      <w:tr w:rsidR="00C63F47" w:rsidRPr="00791246" w:rsidTr="00446F63">
        <w:tc>
          <w:tcPr>
            <w:tcW w:w="8856" w:type="dxa"/>
            <w:gridSpan w:val="2"/>
          </w:tcPr>
          <w:p w:rsidR="00C63F47" w:rsidRPr="00CF4E72" w:rsidRDefault="00C63F47" w:rsidP="00446F63">
            <w:pPr>
              <w:rPr>
                <w:sz w:val="14"/>
                <w:szCs w:val="10"/>
              </w:rPr>
            </w:pPr>
          </w:p>
          <w:p w:rsidR="00C63F47" w:rsidRPr="004533AF" w:rsidRDefault="00C63F47" w:rsidP="00446F63">
            <w:pPr>
              <w:autoSpaceDE w:val="0"/>
              <w:autoSpaceDN w:val="0"/>
              <w:adjustRightInd w:val="0"/>
              <w:rPr>
                <w:b/>
                <w:caps/>
              </w:rPr>
            </w:pPr>
            <w:r>
              <w:rPr>
                <w:b/>
              </w:rPr>
              <w:t>Course Objectives</w:t>
            </w:r>
          </w:p>
          <w:p w:rsidR="00C63F47" w:rsidRDefault="00C63F47" w:rsidP="00446F63">
            <w:pPr>
              <w:autoSpaceDE w:val="0"/>
              <w:autoSpaceDN w:val="0"/>
              <w:adjustRightInd w:val="0"/>
              <w:rPr>
                <w:color w:val="000000"/>
              </w:rPr>
            </w:pPr>
          </w:p>
          <w:p w:rsidR="00C63F47" w:rsidRPr="004533AF" w:rsidRDefault="00C63F47" w:rsidP="00446F63">
            <w:pPr>
              <w:autoSpaceDE w:val="0"/>
              <w:autoSpaceDN w:val="0"/>
              <w:adjustRightInd w:val="0"/>
              <w:rPr>
                <w:color w:val="000000"/>
              </w:rPr>
            </w:pPr>
            <w:r w:rsidRPr="004533AF">
              <w:rPr>
                <w:color w:val="000000"/>
              </w:rPr>
              <w:t xml:space="preserve">Enable the students to meet their real life communication needs. </w:t>
            </w:r>
          </w:p>
          <w:p w:rsidR="00C63F47" w:rsidRDefault="00C63F47" w:rsidP="00446F63">
            <w:pPr>
              <w:rPr>
                <w:b/>
              </w:rPr>
            </w:pPr>
          </w:p>
          <w:p w:rsidR="00C63F47" w:rsidRPr="006830C7" w:rsidRDefault="00C63F47" w:rsidP="00446F63">
            <w:pPr>
              <w:rPr>
                <w:b/>
              </w:rPr>
            </w:pPr>
            <w:r w:rsidRPr="006830C7">
              <w:rPr>
                <w:b/>
              </w:rPr>
              <w:t>Course Outline</w:t>
            </w:r>
          </w:p>
          <w:p w:rsidR="00C63F47" w:rsidRPr="00CF4E72" w:rsidRDefault="00C63F47" w:rsidP="00446F63">
            <w:pPr>
              <w:rPr>
                <w:sz w:val="14"/>
                <w:szCs w:val="10"/>
              </w:rPr>
            </w:pPr>
          </w:p>
          <w:p w:rsidR="00C63F47" w:rsidRDefault="00C63F47" w:rsidP="00B47279">
            <w:pPr>
              <w:numPr>
                <w:ilvl w:val="0"/>
                <w:numId w:val="11"/>
              </w:numPr>
              <w:rPr>
                <w:b/>
                <w:szCs w:val="20"/>
              </w:rPr>
            </w:pPr>
            <w:r w:rsidRPr="00CF4E72">
              <w:rPr>
                <w:b/>
                <w:szCs w:val="20"/>
              </w:rPr>
              <w:t>Paragraph writing</w:t>
            </w:r>
          </w:p>
          <w:p w:rsidR="00C63F47" w:rsidRPr="00587134" w:rsidRDefault="00C63F47" w:rsidP="00446F63">
            <w:pPr>
              <w:ind w:left="720"/>
              <w:rPr>
                <w:b/>
                <w:szCs w:val="20"/>
              </w:rPr>
            </w:pPr>
            <w:r w:rsidRPr="00587134">
              <w:rPr>
                <w:szCs w:val="20"/>
              </w:rPr>
              <w:t>Practice in writing a good, unified and coherent paragraph</w:t>
            </w:r>
          </w:p>
          <w:p w:rsidR="00C63F47" w:rsidRPr="005C57FA" w:rsidRDefault="00C63F47" w:rsidP="00446F63">
            <w:pPr>
              <w:rPr>
                <w:szCs w:val="10"/>
              </w:rPr>
            </w:pPr>
          </w:p>
          <w:p w:rsidR="00C63F47" w:rsidRDefault="00C63F47" w:rsidP="00B47279">
            <w:pPr>
              <w:numPr>
                <w:ilvl w:val="0"/>
                <w:numId w:val="11"/>
              </w:numPr>
              <w:rPr>
                <w:b/>
                <w:szCs w:val="20"/>
              </w:rPr>
            </w:pPr>
            <w:r w:rsidRPr="00CF4E72">
              <w:rPr>
                <w:b/>
                <w:szCs w:val="20"/>
              </w:rPr>
              <w:t>Essay writing</w:t>
            </w:r>
          </w:p>
          <w:p w:rsidR="00C63F47" w:rsidRPr="00587134" w:rsidRDefault="00C63F47" w:rsidP="00446F63">
            <w:pPr>
              <w:ind w:left="720"/>
              <w:rPr>
                <w:b/>
                <w:szCs w:val="20"/>
              </w:rPr>
            </w:pPr>
            <w:r w:rsidRPr="00587134">
              <w:rPr>
                <w:szCs w:val="20"/>
              </w:rPr>
              <w:t xml:space="preserve">Introduction </w:t>
            </w:r>
          </w:p>
          <w:p w:rsidR="00C63F47" w:rsidRPr="005C57FA" w:rsidRDefault="00C63F47" w:rsidP="00446F63">
            <w:pPr>
              <w:rPr>
                <w:szCs w:val="10"/>
              </w:rPr>
            </w:pPr>
          </w:p>
          <w:p w:rsidR="00C63F47" w:rsidRDefault="00C63F47" w:rsidP="00B47279">
            <w:pPr>
              <w:numPr>
                <w:ilvl w:val="0"/>
                <w:numId w:val="11"/>
              </w:numPr>
              <w:rPr>
                <w:b/>
                <w:szCs w:val="20"/>
              </w:rPr>
            </w:pPr>
            <w:r w:rsidRPr="00CF4E72">
              <w:rPr>
                <w:b/>
                <w:szCs w:val="20"/>
              </w:rPr>
              <w:t>CV and job application</w:t>
            </w:r>
          </w:p>
          <w:p w:rsidR="00C63F47" w:rsidRPr="00587134" w:rsidRDefault="00C63F47" w:rsidP="00446F63">
            <w:pPr>
              <w:ind w:left="720"/>
              <w:rPr>
                <w:b/>
                <w:szCs w:val="20"/>
              </w:rPr>
            </w:pPr>
            <w:r w:rsidRPr="00587134">
              <w:rPr>
                <w:szCs w:val="20"/>
              </w:rPr>
              <w:t xml:space="preserve">Translation skills. Urdu to English </w:t>
            </w:r>
          </w:p>
          <w:p w:rsidR="00C63F47" w:rsidRPr="00CF4E72" w:rsidRDefault="00C63F47" w:rsidP="00446F63">
            <w:pPr>
              <w:rPr>
                <w:sz w:val="14"/>
                <w:szCs w:val="10"/>
              </w:rPr>
            </w:pPr>
          </w:p>
          <w:p w:rsidR="00C63F47" w:rsidRDefault="00C63F47" w:rsidP="00B47279">
            <w:pPr>
              <w:numPr>
                <w:ilvl w:val="0"/>
                <w:numId w:val="11"/>
              </w:numPr>
              <w:rPr>
                <w:b/>
                <w:szCs w:val="20"/>
              </w:rPr>
            </w:pPr>
            <w:r w:rsidRPr="00CF4E72">
              <w:rPr>
                <w:b/>
                <w:szCs w:val="20"/>
              </w:rPr>
              <w:t xml:space="preserve">Study skills </w:t>
            </w:r>
          </w:p>
          <w:p w:rsidR="00C63F47" w:rsidRPr="00587134" w:rsidRDefault="00C63F47" w:rsidP="00446F63">
            <w:pPr>
              <w:ind w:left="720"/>
              <w:rPr>
                <w:b/>
                <w:szCs w:val="20"/>
              </w:rPr>
            </w:pPr>
            <w:r w:rsidRPr="00587134">
              <w:rPr>
                <w:szCs w:val="20"/>
              </w:rPr>
              <w:t>Skimming and scanning, intensive and extensive, and speed reading, summary and précis writing and comprehension</w:t>
            </w:r>
          </w:p>
          <w:p w:rsidR="00C63F47" w:rsidRPr="005C57FA" w:rsidRDefault="00C63F47" w:rsidP="00446F63">
            <w:pPr>
              <w:rPr>
                <w:szCs w:val="10"/>
              </w:rPr>
            </w:pPr>
          </w:p>
          <w:p w:rsidR="00C63F47" w:rsidRDefault="00C63F47" w:rsidP="00B47279">
            <w:pPr>
              <w:numPr>
                <w:ilvl w:val="0"/>
                <w:numId w:val="11"/>
              </w:numPr>
              <w:rPr>
                <w:b/>
                <w:szCs w:val="20"/>
              </w:rPr>
            </w:pPr>
            <w:r w:rsidRPr="00CF4E72">
              <w:rPr>
                <w:b/>
                <w:szCs w:val="20"/>
              </w:rPr>
              <w:t xml:space="preserve">Academic skills </w:t>
            </w:r>
          </w:p>
          <w:p w:rsidR="00C63F47" w:rsidRPr="00587134" w:rsidRDefault="00C63F47" w:rsidP="00446F63">
            <w:pPr>
              <w:ind w:left="720"/>
              <w:rPr>
                <w:b/>
                <w:szCs w:val="20"/>
              </w:rPr>
            </w:pPr>
            <w:r w:rsidRPr="00587134">
              <w:rPr>
                <w:szCs w:val="20"/>
              </w:rPr>
              <w:t>Letter/memo writing, minutes of meetings, use of library and internet</w:t>
            </w:r>
          </w:p>
          <w:p w:rsidR="00C63F47" w:rsidRPr="005C57FA" w:rsidRDefault="00C63F47" w:rsidP="00446F63">
            <w:pPr>
              <w:rPr>
                <w:szCs w:val="10"/>
              </w:rPr>
            </w:pPr>
          </w:p>
          <w:p w:rsidR="00C63F47" w:rsidRDefault="00C63F47" w:rsidP="00B47279">
            <w:pPr>
              <w:numPr>
                <w:ilvl w:val="0"/>
                <w:numId w:val="11"/>
              </w:numPr>
              <w:rPr>
                <w:b/>
                <w:szCs w:val="20"/>
              </w:rPr>
            </w:pPr>
            <w:r w:rsidRPr="00CF4E72">
              <w:rPr>
                <w:b/>
                <w:szCs w:val="20"/>
              </w:rPr>
              <w:t>Presentation skills</w:t>
            </w:r>
          </w:p>
          <w:p w:rsidR="00C63F47" w:rsidRPr="00587134" w:rsidRDefault="00C63F47" w:rsidP="00446F63">
            <w:pPr>
              <w:ind w:left="720"/>
              <w:rPr>
                <w:b/>
                <w:szCs w:val="20"/>
              </w:rPr>
            </w:pPr>
            <w:r w:rsidRPr="00587134">
              <w:rPr>
                <w:szCs w:val="20"/>
              </w:rPr>
              <w:t>Personality development (emphasis on content, style and pronunciation)</w:t>
            </w:r>
          </w:p>
          <w:p w:rsidR="00C63F47" w:rsidRPr="00CF4E72" w:rsidRDefault="00C63F47" w:rsidP="00446F63">
            <w:pPr>
              <w:rPr>
                <w:szCs w:val="20"/>
              </w:rPr>
            </w:pPr>
          </w:p>
          <w:p w:rsidR="00C63F47" w:rsidRDefault="00C63F47" w:rsidP="00446F63">
            <w:pPr>
              <w:rPr>
                <w:i/>
              </w:rPr>
            </w:pPr>
            <w:r w:rsidRPr="005C57FA">
              <w:rPr>
                <w:i/>
              </w:rPr>
              <w:t>Note: documentaries to be shown for discussion and review</w:t>
            </w:r>
          </w:p>
          <w:p w:rsidR="00C63F47" w:rsidRPr="005C57FA" w:rsidRDefault="00C63F47" w:rsidP="00446F63">
            <w:pPr>
              <w:rPr>
                <w:i/>
              </w:rPr>
            </w:pPr>
          </w:p>
        </w:tc>
      </w:tr>
      <w:tr w:rsidR="00C63F47" w:rsidRPr="00791246" w:rsidTr="00446F63">
        <w:tc>
          <w:tcPr>
            <w:tcW w:w="8856" w:type="dxa"/>
            <w:gridSpan w:val="2"/>
          </w:tcPr>
          <w:p w:rsidR="00C63F47" w:rsidRPr="008D659A" w:rsidRDefault="00C63F47" w:rsidP="00446F63">
            <w:pPr>
              <w:spacing w:line="276" w:lineRule="auto"/>
              <w:rPr>
                <w:b/>
              </w:rPr>
            </w:pPr>
            <w:r w:rsidRPr="008D659A">
              <w:rPr>
                <w:b/>
              </w:rPr>
              <w:t>Recommended Books</w:t>
            </w:r>
          </w:p>
          <w:p w:rsidR="00C63F47" w:rsidRDefault="00C63F47" w:rsidP="00446F63">
            <w:pPr>
              <w:spacing w:line="276" w:lineRule="auto"/>
              <w:rPr>
                <w:b/>
              </w:rPr>
            </w:pPr>
          </w:p>
          <w:p w:rsidR="00C63F47" w:rsidRDefault="00C63F47" w:rsidP="00446F63">
            <w:pPr>
              <w:spacing w:line="276" w:lineRule="auto"/>
              <w:rPr>
                <w:b/>
                <w:u w:val="single"/>
              </w:rPr>
            </w:pPr>
            <w:r w:rsidRPr="005C57FA">
              <w:rPr>
                <w:b/>
                <w:u w:val="single"/>
              </w:rPr>
              <w:t>Communication Skills</w:t>
            </w:r>
          </w:p>
          <w:p w:rsidR="00C63F47" w:rsidRPr="005C57FA" w:rsidRDefault="00C63F47" w:rsidP="00446F63">
            <w:pPr>
              <w:spacing w:line="276" w:lineRule="auto"/>
              <w:rPr>
                <w:b/>
                <w:u w:val="single"/>
              </w:rPr>
            </w:pPr>
          </w:p>
          <w:p w:rsidR="00C63F47" w:rsidRPr="0055387F" w:rsidRDefault="00C63F47" w:rsidP="00446F63">
            <w:pPr>
              <w:spacing w:line="276" w:lineRule="auto"/>
            </w:pPr>
            <w:r w:rsidRPr="0055387F">
              <w:t>a)</w:t>
            </w:r>
            <w:r w:rsidRPr="0055387F">
              <w:tab/>
              <w:t>Grammar</w:t>
            </w:r>
          </w:p>
          <w:p w:rsidR="00C63F47" w:rsidRPr="0055387F" w:rsidRDefault="00C63F47" w:rsidP="00446F63">
            <w:pPr>
              <w:spacing w:line="276" w:lineRule="auto"/>
              <w:ind w:left="1440" w:hanging="720"/>
            </w:pPr>
            <w:r w:rsidRPr="0055387F">
              <w:t>1.</w:t>
            </w:r>
            <w:r w:rsidRPr="0055387F">
              <w:tab/>
              <w:t>Practical English Grammar by A.J. Thomson and A.V. Martinet. Exercises 2.  Third edition. Oxford University Press 1986. ISBN 0 19 431350 6.</w:t>
            </w:r>
          </w:p>
          <w:p w:rsidR="00C63F47" w:rsidRPr="0055387F" w:rsidRDefault="00C63F47" w:rsidP="00446F63">
            <w:pPr>
              <w:spacing w:line="276" w:lineRule="auto"/>
            </w:pPr>
            <w:r w:rsidRPr="0055387F">
              <w:lastRenderedPageBreak/>
              <w:t>b)</w:t>
            </w:r>
            <w:r w:rsidRPr="0055387F">
              <w:tab/>
              <w:t>Writing</w:t>
            </w:r>
          </w:p>
          <w:p w:rsidR="00C63F47" w:rsidRPr="0055387F" w:rsidRDefault="00C63F47" w:rsidP="00B47279">
            <w:pPr>
              <w:numPr>
                <w:ilvl w:val="0"/>
                <w:numId w:val="10"/>
              </w:numPr>
              <w:spacing w:line="276" w:lineRule="auto"/>
            </w:pPr>
            <w:r w:rsidRPr="0055387F">
              <w:t>Writing. Intermediate by Marie-Chrisitine Boutin, Suzanne Brinand and Francoise Grellet. Oxford Supplementary Skills. Fourth Impression 1993. ISBN 019 435405 7 Pages 45-53 (note taking).</w:t>
            </w:r>
          </w:p>
          <w:p w:rsidR="00C63F47" w:rsidRPr="0055387F" w:rsidRDefault="00C63F47" w:rsidP="00B47279">
            <w:pPr>
              <w:numPr>
                <w:ilvl w:val="0"/>
                <w:numId w:val="10"/>
              </w:numPr>
              <w:spacing w:line="276" w:lineRule="auto"/>
            </w:pPr>
            <w:r w:rsidRPr="0055387F">
              <w:t>Writing.  Upper-Intermediate by Rob Nolasco. Oxford Supplementary Skills. Fourth Impression 1992. ISBN 0 19 435406 5 (particularly good for writing memos, introduction to presentations, descriptive and argumentative writing).</w:t>
            </w:r>
          </w:p>
          <w:p w:rsidR="00C63F47" w:rsidRPr="0055387F" w:rsidRDefault="00C63F47" w:rsidP="00446F63">
            <w:pPr>
              <w:spacing w:line="276" w:lineRule="auto"/>
            </w:pPr>
            <w:r w:rsidRPr="0055387F">
              <w:t>c)</w:t>
            </w:r>
            <w:r w:rsidRPr="0055387F">
              <w:tab/>
              <w:t>Reading</w:t>
            </w:r>
          </w:p>
          <w:p w:rsidR="00C63F47" w:rsidRPr="0055387F" w:rsidRDefault="00C63F47" w:rsidP="00446F63">
            <w:pPr>
              <w:spacing w:line="276" w:lineRule="auto"/>
              <w:ind w:left="1440" w:hanging="720"/>
            </w:pPr>
            <w:r w:rsidRPr="0055387F">
              <w:t>1.</w:t>
            </w:r>
            <w:r w:rsidRPr="0055387F">
              <w:tab/>
              <w:t>Reading.  Advanced.  Brian Tomlinson and Rod Ellis. Oxford Supplementary Skills. Third Impression 1991. ISBN 0 19 453403 0.</w:t>
            </w:r>
          </w:p>
          <w:p w:rsidR="00C63F47" w:rsidRPr="0055387F" w:rsidRDefault="00C63F47" w:rsidP="00446F63">
            <w:pPr>
              <w:spacing w:line="276" w:lineRule="auto"/>
              <w:ind w:firstLine="720"/>
            </w:pPr>
            <w:r w:rsidRPr="0055387F">
              <w:t>2.</w:t>
            </w:r>
            <w:r w:rsidRPr="0055387F">
              <w:tab/>
              <w:t>Reading and Study Skills by John Langan</w:t>
            </w:r>
          </w:p>
          <w:p w:rsidR="00C63F47" w:rsidRDefault="00C63F47" w:rsidP="00B47279">
            <w:pPr>
              <w:numPr>
                <w:ilvl w:val="0"/>
                <w:numId w:val="10"/>
              </w:numPr>
              <w:spacing w:line="276" w:lineRule="auto"/>
            </w:pPr>
            <w:r w:rsidRPr="0055387F">
              <w:t>Study Skills by Riachard Yorky.</w:t>
            </w:r>
          </w:p>
          <w:p w:rsidR="00C63F47" w:rsidRPr="00791246" w:rsidRDefault="00C63F47" w:rsidP="00446F63">
            <w:pPr>
              <w:spacing w:line="276" w:lineRule="auto"/>
              <w:ind w:left="1440"/>
            </w:pPr>
          </w:p>
        </w:tc>
      </w:tr>
    </w:tbl>
    <w:p w:rsidR="00C63F47" w:rsidRDefault="00C63F47" w:rsidP="00F14673">
      <w:pPr>
        <w:rPr>
          <w:b/>
          <w:sz w:val="28"/>
          <w:u w:val="single"/>
        </w:rPr>
      </w:pPr>
    </w:p>
    <w:p w:rsidR="00C63F47" w:rsidRDefault="00C63F47" w:rsidP="00F14673">
      <w:pPr>
        <w:rPr>
          <w:b/>
          <w:sz w:val="28"/>
          <w:u w:val="single"/>
        </w:rPr>
      </w:pPr>
    </w:p>
    <w:p w:rsidR="00FD4ABE" w:rsidRDefault="00FD4ABE" w:rsidP="00F14673">
      <w:pPr>
        <w:rPr>
          <w:b/>
          <w:sz w:val="28"/>
          <w:u w:val="single"/>
        </w:rPr>
      </w:pPr>
    </w:p>
    <w:p w:rsidR="00FD4ABE" w:rsidRDefault="00FD4ABE" w:rsidP="00F14673">
      <w:pPr>
        <w:rPr>
          <w:b/>
          <w:sz w:val="28"/>
          <w:u w:val="single"/>
        </w:rPr>
      </w:pPr>
    </w:p>
    <w:p w:rsidR="00FD4ABE" w:rsidRDefault="00FD4ABE" w:rsidP="00F14673">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C63F47" w:rsidRPr="00791246" w:rsidTr="00446F63">
        <w:trPr>
          <w:jc w:val="center"/>
        </w:trPr>
        <w:tc>
          <w:tcPr>
            <w:tcW w:w="6048" w:type="dxa"/>
          </w:tcPr>
          <w:p w:rsidR="00C63F47" w:rsidRPr="00791246" w:rsidRDefault="00C63F47" w:rsidP="00446F63">
            <w:r w:rsidRPr="00791246">
              <w:rPr>
                <w:b/>
              </w:rPr>
              <w:t xml:space="preserve">Course Name: </w:t>
            </w:r>
            <w:r>
              <w:t xml:space="preserve">Pakistan Studies   </w:t>
            </w:r>
          </w:p>
        </w:tc>
        <w:tc>
          <w:tcPr>
            <w:tcW w:w="2808" w:type="dxa"/>
          </w:tcPr>
          <w:p w:rsidR="00C63F47" w:rsidRPr="00791246" w:rsidRDefault="00C63F47" w:rsidP="002225D1">
            <w:r w:rsidRPr="00791246">
              <w:rPr>
                <w:b/>
              </w:rPr>
              <w:t>Course Code:</w:t>
            </w:r>
            <w:r>
              <w:t xml:space="preserve">– </w:t>
            </w:r>
          </w:p>
        </w:tc>
      </w:tr>
      <w:tr w:rsidR="00C63F47" w:rsidRPr="00791246" w:rsidTr="00446F63">
        <w:trPr>
          <w:jc w:val="center"/>
        </w:trPr>
        <w:tc>
          <w:tcPr>
            <w:tcW w:w="6048" w:type="dxa"/>
          </w:tcPr>
          <w:p w:rsidR="00C63F47" w:rsidRPr="00791246" w:rsidRDefault="00C63F47" w:rsidP="00446F63">
            <w:pPr>
              <w:rPr>
                <w:b/>
              </w:rPr>
            </w:pPr>
            <w:r w:rsidRPr="00791246">
              <w:rPr>
                <w:b/>
              </w:rPr>
              <w:t xml:space="preserve">Course Structure: </w:t>
            </w:r>
            <w:r>
              <w:t>Lectures: 2</w:t>
            </w:r>
          </w:p>
        </w:tc>
        <w:tc>
          <w:tcPr>
            <w:tcW w:w="2808" w:type="dxa"/>
          </w:tcPr>
          <w:p w:rsidR="00C63F47" w:rsidRPr="00791246" w:rsidRDefault="00C63F47" w:rsidP="00446F63">
            <w:pPr>
              <w:rPr>
                <w:b/>
              </w:rPr>
            </w:pPr>
            <w:r w:rsidRPr="00791246">
              <w:rPr>
                <w:b/>
              </w:rPr>
              <w:t xml:space="preserve">Credit Hours: </w:t>
            </w:r>
            <w:r>
              <w:t>2</w:t>
            </w:r>
          </w:p>
        </w:tc>
      </w:tr>
      <w:tr w:rsidR="00C63F47" w:rsidRPr="00791246" w:rsidTr="00446F63">
        <w:trPr>
          <w:jc w:val="center"/>
        </w:trPr>
        <w:tc>
          <w:tcPr>
            <w:tcW w:w="8856" w:type="dxa"/>
            <w:gridSpan w:val="2"/>
          </w:tcPr>
          <w:p w:rsidR="00C63F47" w:rsidRPr="00791246" w:rsidRDefault="00C63F47" w:rsidP="00446F63">
            <w:pPr>
              <w:rPr>
                <w:b/>
              </w:rPr>
            </w:pPr>
            <w:r>
              <w:rPr>
                <w:noProof/>
                <w:sz w:val="18"/>
                <w:szCs w:val="22"/>
              </w:rPr>
              <w:drawing>
                <wp:anchor distT="0" distB="0" distL="114300" distR="114300" simplePos="0" relativeHeight="251634176" behindDoc="1" locked="0" layoutInCell="1" allowOverlap="1">
                  <wp:simplePos x="0" y="0"/>
                  <wp:positionH relativeFrom="column">
                    <wp:posOffset>-146713</wp:posOffset>
                  </wp:positionH>
                  <wp:positionV relativeFrom="paragraph">
                    <wp:posOffset>25533</wp:posOffset>
                  </wp:positionV>
                  <wp:extent cx="5723798" cy="6687403"/>
                  <wp:effectExtent l="0" t="0" r="0" b="0"/>
                  <wp:wrapNone/>
                  <wp:docPr id="852" name="Picture 85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Final Mono"/>
                          <pic:cNvPicPr>
                            <a:picLocks noChangeAspect="1" noChangeArrowheads="1"/>
                          </pic:cNvPicPr>
                        </pic:nvPicPr>
                        <pic:blipFill>
                          <a:blip r:embed="rId13" cstate="print">
                            <a:lum bright="70000" contrast="-70000"/>
                          </a:blip>
                          <a:srcRect/>
                          <a:stretch>
                            <a:fillRect/>
                          </a:stretch>
                        </pic:blipFill>
                        <pic:spPr bwMode="auto">
                          <a:xfrm>
                            <a:off x="0" y="0"/>
                            <a:ext cx="5735025" cy="6700520"/>
                          </a:xfrm>
                          <a:prstGeom prst="rect">
                            <a:avLst/>
                          </a:prstGeom>
                          <a:noFill/>
                          <a:ln w="9525">
                            <a:noFill/>
                            <a:miter lim="800000"/>
                            <a:headEnd/>
                            <a:tailEnd/>
                          </a:ln>
                        </pic:spPr>
                      </pic:pic>
                    </a:graphicData>
                  </a:graphic>
                </wp:anchor>
              </w:drawing>
            </w:r>
            <w:r w:rsidRPr="00791246">
              <w:rPr>
                <w:b/>
              </w:rPr>
              <w:t xml:space="preserve">Prerequisites: </w:t>
            </w:r>
            <w:r w:rsidRPr="00791246">
              <w:t>None</w:t>
            </w:r>
          </w:p>
        </w:tc>
      </w:tr>
      <w:tr w:rsidR="00C63F47" w:rsidRPr="00791246" w:rsidTr="00446F63">
        <w:trPr>
          <w:jc w:val="center"/>
        </w:trPr>
        <w:tc>
          <w:tcPr>
            <w:tcW w:w="8856" w:type="dxa"/>
            <w:gridSpan w:val="2"/>
          </w:tcPr>
          <w:p w:rsidR="00C63F47" w:rsidRDefault="00C63F47" w:rsidP="00446F63">
            <w:pPr>
              <w:autoSpaceDE w:val="0"/>
              <w:autoSpaceDN w:val="0"/>
              <w:adjustRightInd w:val="0"/>
              <w:spacing w:line="276" w:lineRule="auto"/>
              <w:rPr>
                <w:b/>
              </w:rPr>
            </w:pPr>
          </w:p>
          <w:p w:rsidR="00C63F47" w:rsidRPr="00A16E34" w:rsidRDefault="00C63F47" w:rsidP="00446F63">
            <w:pPr>
              <w:autoSpaceDE w:val="0"/>
              <w:autoSpaceDN w:val="0"/>
              <w:adjustRightInd w:val="0"/>
              <w:spacing w:line="276" w:lineRule="auto"/>
              <w:rPr>
                <w:b/>
              </w:rPr>
            </w:pPr>
            <w:r w:rsidRPr="00A16E34">
              <w:rPr>
                <w:b/>
              </w:rPr>
              <w:t>Course Introduction</w:t>
            </w:r>
          </w:p>
          <w:p w:rsidR="00C63F47" w:rsidRPr="005C2D86" w:rsidRDefault="00C63F47" w:rsidP="00446F63">
            <w:pPr>
              <w:autoSpaceDE w:val="0"/>
              <w:autoSpaceDN w:val="0"/>
              <w:adjustRightInd w:val="0"/>
              <w:spacing w:line="276" w:lineRule="auto"/>
              <w:rPr>
                <w:b/>
              </w:rPr>
            </w:pPr>
          </w:p>
          <w:p w:rsidR="00C63F47" w:rsidRDefault="00C63F47" w:rsidP="00446F63">
            <w:pPr>
              <w:autoSpaceDE w:val="0"/>
              <w:autoSpaceDN w:val="0"/>
              <w:adjustRightInd w:val="0"/>
              <w:spacing w:line="276" w:lineRule="auto"/>
            </w:pPr>
            <w:r w:rsidRPr="005C2D86">
              <w:t>An introduction to the history of Pakistan is studied with reference to the history of pre independence period and then what were the reforms after the independence of Pakistan. The subject also discusses the different presidential eras and what contributions were made by different rulers in various fields of nat</w:t>
            </w:r>
            <w:r>
              <w:t>i</w:t>
            </w:r>
            <w:r w:rsidRPr="005C2D86">
              <w:t xml:space="preserve">on’s development. </w:t>
            </w:r>
          </w:p>
          <w:p w:rsidR="00C63F47" w:rsidRDefault="00C63F47" w:rsidP="00446F63">
            <w:pPr>
              <w:autoSpaceDE w:val="0"/>
              <w:autoSpaceDN w:val="0"/>
              <w:adjustRightInd w:val="0"/>
              <w:spacing w:line="276" w:lineRule="auto"/>
              <w:rPr>
                <w:b/>
              </w:rPr>
            </w:pPr>
          </w:p>
          <w:p w:rsidR="00C63F47" w:rsidRPr="00A16E34" w:rsidRDefault="00C63F47" w:rsidP="00446F63">
            <w:pPr>
              <w:autoSpaceDE w:val="0"/>
              <w:autoSpaceDN w:val="0"/>
              <w:adjustRightInd w:val="0"/>
              <w:spacing w:line="276" w:lineRule="auto"/>
              <w:rPr>
                <w:b/>
              </w:rPr>
            </w:pPr>
            <w:r w:rsidRPr="00A16E34">
              <w:rPr>
                <w:b/>
              </w:rPr>
              <w:t>Purpose of the Course</w:t>
            </w:r>
          </w:p>
          <w:p w:rsidR="00C63F47" w:rsidRPr="005C2D86" w:rsidRDefault="00C63F47" w:rsidP="00446F63">
            <w:pPr>
              <w:autoSpaceDE w:val="0"/>
              <w:autoSpaceDN w:val="0"/>
              <w:adjustRightInd w:val="0"/>
              <w:spacing w:line="276" w:lineRule="auto"/>
              <w:rPr>
                <w:b/>
              </w:rPr>
            </w:pPr>
          </w:p>
          <w:p w:rsidR="00C63F47" w:rsidRDefault="00C63F47" w:rsidP="00446F63">
            <w:pPr>
              <w:autoSpaceDE w:val="0"/>
              <w:autoSpaceDN w:val="0"/>
              <w:adjustRightInd w:val="0"/>
              <w:spacing w:line="276" w:lineRule="auto"/>
            </w:pPr>
            <w:r w:rsidRPr="005C2D86">
              <w:t>This is a history-related course with the goal to introduce the student to basic history. Students will be presented with material, which will give them a broad base of understanding of their nation history. Contemporary issues will also be discussed as well as the history of nation’s changes which have occurred over the past one hundred years.</w:t>
            </w:r>
          </w:p>
          <w:p w:rsidR="00C63F47" w:rsidRPr="002A5C1F" w:rsidRDefault="00C63F47" w:rsidP="00446F63">
            <w:pPr>
              <w:autoSpaceDE w:val="0"/>
              <w:autoSpaceDN w:val="0"/>
              <w:adjustRightInd w:val="0"/>
              <w:spacing w:line="276" w:lineRule="auto"/>
            </w:pPr>
          </w:p>
          <w:p w:rsidR="00C63F47" w:rsidRPr="00A16E34" w:rsidRDefault="00C63F47" w:rsidP="00446F63">
            <w:pPr>
              <w:autoSpaceDE w:val="0"/>
              <w:autoSpaceDN w:val="0"/>
              <w:adjustRightInd w:val="0"/>
              <w:spacing w:line="276" w:lineRule="auto"/>
              <w:rPr>
                <w:b/>
              </w:rPr>
            </w:pPr>
            <w:r w:rsidRPr="00A16E34">
              <w:rPr>
                <w:b/>
              </w:rPr>
              <w:t>Course Objectives</w:t>
            </w:r>
          </w:p>
          <w:p w:rsidR="00C63F47" w:rsidRPr="008A7946" w:rsidRDefault="00C63F47" w:rsidP="00446F63">
            <w:pPr>
              <w:autoSpaceDE w:val="0"/>
              <w:autoSpaceDN w:val="0"/>
              <w:adjustRightInd w:val="0"/>
              <w:spacing w:line="276" w:lineRule="auto"/>
              <w:rPr>
                <w:b/>
              </w:rPr>
            </w:pPr>
          </w:p>
          <w:p w:rsidR="00C63F47" w:rsidRPr="005C2D86" w:rsidRDefault="00C63F47" w:rsidP="00B47279">
            <w:pPr>
              <w:numPr>
                <w:ilvl w:val="0"/>
                <w:numId w:val="17"/>
              </w:numPr>
              <w:autoSpaceDE w:val="0"/>
              <w:autoSpaceDN w:val="0"/>
              <w:adjustRightInd w:val="0"/>
              <w:spacing w:line="276" w:lineRule="auto"/>
            </w:pPr>
            <w:r w:rsidRPr="005C2D86">
              <w:t xml:space="preserve">Upon completion of this subject the students will be able to: </w:t>
            </w:r>
          </w:p>
          <w:p w:rsidR="00C63F47" w:rsidRPr="005C2D86" w:rsidRDefault="00C63F47" w:rsidP="00B47279">
            <w:pPr>
              <w:numPr>
                <w:ilvl w:val="0"/>
                <w:numId w:val="17"/>
              </w:numPr>
              <w:autoSpaceDE w:val="0"/>
              <w:autoSpaceDN w:val="0"/>
              <w:adjustRightInd w:val="0"/>
              <w:spacing w:line="276" w:lineRule="auto"/>
            </w:pPr>
            <w:r w:rsidRPr="005C2D86">
              <w:lastRenderedPageBreak/>
              <w:t xml:space="preserve">Learn about the historical revolutions that led to freedom </w:t>
            </w:r>
          </w:p>
          <w:p w:rsidR="00C63F47" w:rsidRPr="005C2D86" w:rsidRDefault="00C63F47" w:rsidP="00B47279">
            <w:pPr>
              <w:numPr>
                <w:ilvl w:val="0"/>
                <w:numId w:val="17"/>
              </w:numPr>
              <w:autoSpaceDE w:val="0"/>
              <w:autoSpaceDN w:val="0"/>
              <w:adjustRightInd w:val="0"/>
              <w:spacing w:line="276" w:lineRule="auto"/>
            </w:pPr>
            <w:r w:rsidRPr="005C2D86">
              <w:t xml:space="preserve">Understand the great works and study what steps their leaders had taken to free the nation </w:t>
            </w:r>
          </w:p>
          <w:p w:rsidR="00C63F47" w:rsidRPr="005C2D86" w:rsidRDefault="00C63F47" w:rsidP="00B47279">
            <w:pPr>
              <w:numPr>
                <w:ilvl w:val="0"/>
                <w:numId w:val="17"/>
              </w:numPr>
              <w:autoSpaceDE w:val="0"/>
              <w:autoSpaceDN w:val="0"/>
              <w:adjustRightInd w:val="0"/>
              <w:spacing w:line="276" w:lineRule="auto"/>
            </w:pPr>
            <w:r w:rsidRPr="005C2D86">
              <w:t xml:space="preserve">The aims and goals of establishing a Muslim state </w:t>
            </w:r>
          </w:p>
          <w:p w:rsidR="00C63F47" w:rsidRDefault="00C63F47" w:rsidP="00B47279">
            <w:pPr>
              <w:numPr>
                <w:ilvl w:val="0"/>
                <w:numId w:val="17"/>
              </w:numPr>
              <w:autoSpaceDE w:val="0"/>
              <w:autoSpaceDN w:val="0"/>
              <w:adjustRightInd w:val="0"/>
              <w:spacing w:line="276" w:lineRule="auto"/>
            </w:pPr>
            <w:r w:rsidRPr="005C2D86">
              <w:t xml:space="preserve">What reform their leaders have made to develop the state </w:t>
            </w:r>
          </w:p>
          <w:p w:rsidR="00C63F47" w:rsidRDefault="00C63F47" w:rsidP="00B47279">
            <w:pPr>
              <w:numPr>
                <w:ilvl w:val="0"/>
                <w:numId w:val="17"/>
              </w:numPr>
              <w:autoSpaceDE w:val="0"/>
              <w:autoSpaceDN w:val="0"/>
              <w:adjustRightInd w:val="0"/>
              <w:spacing w:line="276" w:lineRule="auto"/>
            </w:pPr>
            <w:r>
              <w:t xml:space="preserve">Develop vision of historical perspective, government, politics, contemporary </w:t>
            </w:r>
          </w:p>
          <w:p w:rsidR="00C63F47" w:rsidRDefault="00C63F47" w:rsidP="00B47279">
            <w:pPr>
              <w:numPr>
                <w:ilvl w:val="0"/>
                <w:numId w:val="17"/>
              </w:numPr>
              <w:autoSpaceDE w:val="0"/>
              <w:autoSpaceDN w:val="0"/>
              <w:adjustRightInd w:val="0"/>
              <w:spacing w:line="276" w:lineRule="auto"/>
            </w:pPr>
            <w:r>
              <w:t xml:space="preserve">Pakistan, ideological background of Pakistan.    Study the process of governance, national development, issues arising in </w:t>
            </w:r>
          </w:p>
          <w:p w:rsidR="00C63F47" w:rsidRDefault="00C63F47" w:rsidP="00B47279">
            <w:pPr>
              <w:numPr>
                <w:ilvl w:val="0"/>
                <w:numId w:val="17"/>
              </w:numPr>
              <w:autoSpaceDE w:val="0"/>
              <w:autoSpaceDN w:val="0"/>
              <w:adjustRightInd w:val="0"/>
              <w:spacing w:line="276" w:lineRule="auto"/>
            </w:pPr>
            <w:r>
              <w:t>The modern age and posing challenges to Pakistan.</w:t>
            </w:r>
          </w:p>
          <w:p w:rsidR="00C63F47" w:rsidRDefault="00C63F47" w:rsidP="00446F63">
            <w:pPr>
              <w:autoSpaceDE w:val="0"/>
              <w:autoSpaceDN w:val="0"/>
              <w:adjustRightInd w:val="0"/>
              <w:spacing w:line="276" w:lineRule="auto"/>
            </w:pPr>
          </w:p>
          <w:p w:rsidR="00C63F47" w:rsidRPr="00A16E34" w:rsidRDefault="00C63F47" w:rsidP="00446F63">
            <w:pPr>
              <w:autoSpaceDE w:val="0"/>
              <w:autoSpaceDN w:val="0"/>
              <w:adjustRightInd w:val="0"/>
              <w:spacing w:line="276" w:lineRule="auto"/>
              <w:rPr>
                <w:b/>
              </w:rPr>
            </w:pPr>
            <w:r w:rsidRPr="00A16E34">
              <w:rPr>
                <w:b/>
              </w:rPr>
              <w:t>Intended Learning Outcomes</w:t>
            </w:r>
          </w:p>
          <w:p w:rsidR="00C63F47" w:rsidRDefault="00C63F47" w:rsidP="00446F63">
            <w:pPr>
              <w:autoSpaceDE w:val="0"/>
              <w:autoSpaceDN w:val="0"/>
              <w:adjustRightInd w:val="0"/>
              <w:spacing w:line="276" w:lineRule="auto"/>
              <w:rPr>
                <w:b/>
              </w:rPr>
            </w:pPr>
          </w:p>
          <w:p w:rsidR="00C63F47" w:rsidRPr="00CE0E93" w:rsidRDefault="00C63F47" w:rsidP="00446F63">
            <w:pPr>
              <w:autoSpaceDE w:val="0"/>
              <w:autoSpaceDN w:val="0"/>
              <w:adjustRightInd w:val="0"/>
              <w:spacing w:line="276" w:lineRule="auto"/>
            </w:pPr>
            <w:r>
              <w:rPr>
                <w:bCs/>
              </w:rPr>
              <w:t>S</w:t>
            </w:r>
            <w:r w:rsidRPr="00791246">
              <w:rPr>
                <w:bCs/>
              </w:rPr>
              <w:t>tudent</w:t>
            </w:r>
            <w:r>
              <w:rPr>
                <w:bCs/>
              </w:rPr>
              <w:t>s</w:t>
            </w:r>
            <w:r w:rsidRPr="00791246">
              <w:rPr>
                <w:bCs/>
              </w:rPr>
              <w:t xml:space="preserve"> will have knowledge of the history and present status of Pakistan</w:t>
            </w:r>
          </w:p>
          <w:p w:rsidR="00C63F47" w:rsidRDefault="00C63F47" w:rsidP="00446F63">
            <w:pPr>
              <w:autoSpaceDE w:val="0"/>
              <w:autoSpaceDN w:val="0"/>
              <w:adjustRightInd w:val="0"/>
              <w:spacing w:line="276" w:lineRule="auto"/>
              <w:rPr>
                <w:b/>
                <w:u w:val="single"/>
              </w:rPr>
            </w:pPr>
          </w:p>
          <w:p w:rsidR="00C63F47" w:rsidRPr="00A16E34" w:rsidRDefault="00C63F47" w:rsidP="00446F63">
            <w:pPr>
              <w:autoSpaceDE w:val="0"/>
              <w:autoSpaceDN w:val="0"/>
              <w:adjustRightInd w:val="0"/>
              <w:spacing w:line="276" w:lineRule="auto"/>
              <w:rPr>
                <w:b/>
              </w:rPr>
            </w:pPr>
            <w:r w:rsidRPr="00A16E34">
              <w:rPr>
                <w:b/>
              </w:rPr>
              <w:t xml:space="preserve">Course Outline </w:t>
            </w:r>
          </w:p>
          <w:p w:rsidR="00C63F47" w:rsidRPr="00D01152" w:rsidRDefault="00C63F47" w:rsidP="00446F63">
            <w:pPr>
              <w:autoSpaceDE w:val="0"/>
              <w:autoSpaceDN w:val="0"/>
              <w:adjustRightInd w:val="0"/>
              <w:rPr>
                <w:rFonts w:ascii="Arial" w:hAnsi="Arial" w:cs="Arial"/>
                <w:color w:val="000000"/>
              </w:rPr>
            </w:pPr>
          </w:p>
          <w:p w:rsidR="00C63F47" w:rsidRDefault="00C63F47" w:rsidP="00B47279">
            <w:pPr>
              <w:numPr>
                <w:ilvl w:val="0"/>
                <w:numId w:val="7"/>
              </w:numPr>
              <w:autoSpaceDE w:val="0"/>
              <w:autoSpaceDN w:val="0"/>
              <w:adjustRightInd w:val="0"/>
              <w:spacing w:before="120" w:line="276" w:lineRule="auto"/>
              <w:rPr>
                <w:color w:val="000000"/>
                <w:szCs w:val="20"/>
              </w:rPr>
            </w:pPr>
            <w:r w:rsidRPr="00D01152">
              <w:rPr>
                <w:b/>
                <w:bCs/>
                <w:color w:val="000000"/>
                <w:szCs w:val="20"/>
              </w:rPr>
              <w:t xml:space="preserve">Historical Perspective </w:t>
            </w:r>
          </w:p>
          <w:p w:rsidR="00C63F47" w:rsidRPr="00587134" w:rsidRDefault="00C63F47" w:rsidP="00446F63">
            <w:pPr>
              <w:autoSpaceDE w:val="0"/>
              <w:autoSpaceDN w:val="0"/>
              <w:adjustRightInd w:val="0"/>
              <w:spacing w:before="120" w:line="276" w:lineRule="auto"/>
              <w:ind w:left="720"/>
              <w:rPr>
                <w:color w:val="000000"/>
                <w:szCs w:val="20"/>
              </w:rPr>
            </w:pPr>
            <w:r w:rsidRPr="00587134">
              <w:rPr>
                <w:color w:val="000000"/>
                <w:szCs w:val="20"/>
              </w:rPr>
              <w:t xml:space="preserve">Ideological rationale with special reference to Sir Syed Ahmed Khan, Allama Muhammad Iqbal and Quaid-i-Azam Muhammad Ali Jinnah. Factors leading to Muslim separatism. People and Land: Indus Civilization, Muslim advent, Location and geo-physical features. </w:t>
            </w:r>
          </w:p>
          <w:p w:rsidR="00C63F47" w:rsidRPr="00587134" w:rsidRDefault="00C63F47" w:rsidP="00B47279">
            <w:pPr>
              <w:numPr>
                <w:ilvl w:val="0"/>
                <w:numId w:val="7"/>
              </w:numPr>
              <w:autoSpaceDE w:val="0"/>
              <w:autoSpaceDN w:val="0"/>
              <w:adjustRightInd w:val="0"/>
              <w:spacing w:before="120" w:line="276" w:lineRule="auto"/>
              <w:rPr>
                <w:color w:val="000000"/>
                <w:szCs w:val="20"/>
              </w:rPr>
            </w:pPr>
            <w:r w:rsidRPr="00D01152">
              <w:rPr>
                <w:b/>
                <w:bCs/>
                <w:color w:val="000000"/>
                <w:szCs w:val="20"/>
              </w:rPr>
              <w:t>Government and Politics in Pakistan</w:t>
            </w:r>
          </w:p>
          <w:p w:rsidR="00C63F47" w:rsidRPr="00587134" w:rsidRDefault="00C63F47" w:rsidP="00446F63">
            <w:pPr>
              <w:autoSpaceDE w:val="0"/>
              <w:autoSpaceDN w:val="0"/>
              <w:adjustRightInd w:val="0"/>
              <w:spacing w:before="120" w:line="276" w:lineRule="auto"/>
              <w:ind w:left="720"/>
              <w:rPr>
                <w:color w:val="000000"/>
                <w:szCs w:val="20"/>
              </w:rPr>
            </w:pPr>
            <w:r w:rsidRPr="00587134">
              <w:rPr>
                <w:color w:val="000000"/>
                <w:szCs w:val="20"/>
              </w:rPr>
              <w:t xml:space="preserve">Political and constitutional phases: 1947-58, 1958-71, 1971-77 1977-88, 1988-99, 1999 onward. </w:t>
            </w:r>
          </w:p>
          <w:p w:rsidR="00C63F47" w:rsidRDefault="00C63F47" w:rsidP="00B47279">
            <w:pPr>
              <w:numPr>
                <w:ilvl w:val="0"/>
                <w:numId w:val="7"/>
              </w:numPr>
              <w:autoSpaceDE w:val="0"/>
              <w:autoSpaceDN w:val="0"/>
              <w:adjustRightInd w:val="0"/>
              <w:spacing w:before="120" w:line="276" w:lineRule="auto"/>
              <w:rPr>
                <w:color w:val="000000"/>
                <w:szCs w:val="20"/>
              </w:rPr>
            </w:pPr>
            <w:r w:rsidRPr="00D01152">
              <w:rPr>
                <w:b/>
                <w:bCs/>
                <w:color w:val="000000"/>
                <w:szCs w:val="20"/>
              </w:rPr>
              <w:t xml:space="preserve">Contemporary Pakistan </w:t>
            </w:r>
          </w:p>
          <w:p w:rsidR="00C63F47" w:rsidRPr="00587134" w:rsidRDefault="00C63F47" w:rsidP="00446F63">
            <w:pPr>
              <w:autoSpaceDE w:val="0"/>
              <w:autoSpaceDN w:val="0"/>
              <w:adjustRightInd w:val="0"/>
              <w:spacing w:before="120" w:line="276" w:lineRule="auto"/>
              <w:ind w:left="720"/>
              <w:rPr>
                <w:color w:val="000000"/>
                <w:szCs w:val="20"/>
              </w:rPr>
            </w:pPr>
            <w:r w:rsidRPr="00587134">
              <w:rPr>
                <w:color w:val="000000"/>
                <w:szCs w:val="20"/>
              </w:rPr>
              <w:t xml:space="preserve">Economic institutions and issues. Society and social structure. Ethnicity. Foreign policy of Pakistan and challenges. </w:t>
            </w:r>
            <w:r w:rsidRPr="00587134">
              <w:rPr>
                <w:szCs w:val="20"/>
              </w:rPr>
              <w:t xml:space="preserve">Futuristic outlook of Pakistan </w:t>
            </w:r>
          </w:p>
          <w:p w:rsidR="00C63F47" w:rsidRPr="003773D1" w:rsidRDefault="00C63F47" w:rsidP="00446F63">
            <w:pPr>
              <w:autoSpaceDE w:val="0"/>
              <w:autoSpaceDN w:val="0"/>
              <w:adjustRightInd w:val="0"/>
              <w:ind w:left="720"/>
            </w:pPr>
          </w:p>
        </w:tc>
      </w:tr>
      <w:tr w:rsidR="00C63F47" w:rsidRPr="00791246" w:rsidTr="00446F63">
        <w:trPr>
          <w:jc w:val="center"/>
        </w:trPr>
        <w:tc>
          <w:tcPr>
            <w:tcW w:w="8856" w:type="dxa"/>
            <w:gridSpan w:val="2"/>
          </w:tcPr>
          <w:p w:rsidR="00C63F47" w:rsidRPr="00A16E34" w:rsidRDefault="00C63F47" w:rsidP="00446F63">
            <w:pPr>
              <w:autoSpaceDE w:val="0"/>
              <w:autoSpaceDN w:val="0"/>
              <w:adjustRightInd w:val="0"/>
              <w:spacing w:line="276" w:lineRule="auto"/>
              <w:rPr>
                <w:b/>
                <w:bCs/>
              </w:rPr>
            </w:pPr>
            <w:r w:rsidRPr="00A16E34">
              <w:rPr>
                <w:b/>
                <w:bCs/>
              </w:rPr>
              <w:lastRenderedPageBreak/>
              <w:t>Recommended Books</w:t>
            </w:r>
          </w:p>
          <w:p w:rsidR="00C63F47" w:rsidRPr="00340C50" w:rsidRDefault="00C63F47" w:rsidP="00D80E67">
            <w:pPr>
              <w:numPr>
                <w:ilvl w:val="1"/>
                <w:numId w:val="79"/>
              </w:numPr>
              <w:autoSpaceDE w:val="0"/>
              <w:autoSpaceDN w:val="0"/>
              <w:adjustRightInd w:val="0"/>
              <w:spacing w:line="276" w:lineRule="auto"/>
              <w:ind w:left="810" w:hanging="450"/>
              <w:rPr>
                <w:color w:val="000000"/>
                <w:szCs w:val="20"/>
              </w:rPr>
            </w:pPr>
            <w:r w:rsidRPr="00340C50">
              <w:rPr>
                <w:color w:val="000000"/>
                <w:szCs w:val="20"/>
              </w:rPr>
              <w:t xml:space="preserve">Burki, Shahid Javed, (1980), </w:t>
            </w:r>
            <w:r w:rsidRPr="00340C50">
              <w:rPr>
                <w:iCs/>
                <w:color w:val="000000"/>
                <w:szCs w:val="20"/>
              </w:rPr>
              <w:t xml:space="preserve">State &amp; Society in Pakistan, </w:t>
            </w:r>
            <w:r w:rsidRPr="00340C50">
              <w:rPr>
                <w:color w:val="000000"/>
                <w:szCs w:val="20"/>
              </w:rPr>
              <w:t xml:space="preserve">The Macmillan Press Limited. </w:t>
            </w:r>
          </w:p>
          <w:p w:rsidR="00C63F47" w:rsidRPr="00340C50" w:rsidRDefault="00C63F47" w:rsidP="00D80E67">
            <w:pPr>
              <w:numPr>
                <w:ilvl w:val="1"/>
                <w:numId w:val="79"/>
              </w:numPr>
              <w:autoSpaceDE w:val="0"/>
              <w:autoSpaceDN w:val="0"/>
              <w:adjustRightInd w:val="0"/>
              <w:spacing w:line="276" w:lineRule="auto"/>
              <w:ind w:left="810" w:hanging="450"/>
              <w:rPr>
                <w:color w:val="000000"/>
                <w:szCs w:val="20"/>
              </w:rPr>
            </w:pPr>
            <w:r w:rsidRPr="00340C50">
              <w:rPr>
                <w:color w:val="000000"/>
                <w:szCs w:val="20"/>
              </w:rPr>
              <w:t xml:space="preserve">Akbar, S. Zaidi (2000), </w:t>
            </w:r>
            <w:r w:rsidRPr="00340C50">
              <w:rPr>
                <w:iCs/>
                <w:color w:val="000000"/>
                <w:szCs w:val="20"/>
              </w:rPr>
              <w:t xml:space="preserve">Issue in Pakistan’s Economy. </w:t>
            </w:r>
            <w:r w:rsidRPr="00340C50">
              <w:rPr>
                <w:color w:val="000000"/>
                <w:szCs w:val="20"/>
              </w:rPr>
              <w:t>Karachi: Oxford University Press.</w:t>
            </w:r>
          </w:p>
          <w:p w:rsidR="00C63F47" w:rsidRPr="00340C50" w:rsidRDefault="00C63F47" w:rsidP="00D80E67">
            <w:pPr>
              <w:numPr>
                <w:ilvl w:val="1"/>
                <w:numId w:val="79"/>
              </w:numPr>
              <w:autoSpaceDE w:val="0"/>
              <w:autoSpaceDN w:val="0"/>
              <w:adjustRightInd w:val="0"/>
              <w:spacing w:line="276" w:lineRule="auto"/>
              <w:ind w:left="810" w:hanging="450"/>
              <w:rPr>
                <w:color w:val="000000"/>
                <w:szCs w:val="20"/>
              </w:rPr>
            </w:pPr>
            <w:r w:rsidRPr="00340C50">
              <w:rPr>
                <w:color w:val="000000"/>
                <w:szCs w:val="20"/>
              </w:rPr>
              <w:t xml:space="preserve">S.M. Burke and Lawrence Ziring.(1993), Pakistan’s Foreign policy: An Historical analysis. Karachi: Oxford University Press. </w:t>
            </w:r>
          </w:p>
          <w:p w:rsidR="00C63F47" w:rsidRPr="00340C50" w:rsidRDefault="00C63F47" w:rsidP="00D80E67">
            <w:pPr>
              <w:numPr>
                <w:ilvl w:val="1"/>
                <w:numId w:val="79"/>
              </w:numPr>
              <w:autoSpaceDE w:val="0"/>
              <w:autoSpaceDN w:val="0"/>
              <w:adjustRightInd w:val="0"/>
              <w:spacing w:line="276" w:lineRule="auto"/>
              <w:ind w:left="810" w:hanging="450"/>
              <w:rPr>
                <w:color w:val="000000"/>
                <w:szCs w:val="20"/>
              </w:rPr>
            </w:pPr>
            <w:r w:rsidRPr="00340C50">
              <w:rPr>
                <w:color w:val="000000"/>
                <w:szCs w:val="20"/>
              </w:rPr>
              <w:t xml:space="preserve">Mehmood, Safdar, (1994), </w:t>
            </w:r>
            <w:r w:rsidRPr="00340C50">
              <w:rPr>
                <w:iCs/>
                <w:color w:val="000000"/>
                <w:szCs w:val="20"/>
              </w:rPr>
              <w:t xml:space="preserve">Pakistan Political Roots &amp; Development. </w:t>
            </w:r>
            <w:r w:rsidRPr="00340C50">
              <w:rPr>
                <w:color w:val="000000"/>
                <w:szCs w:val="20"/>
              </w:rPr>
              <w:t xml:space="preserve">Lahore. </w:t>
            </w:r>
          </w:p>
          <w:p w:rsidR="00C63F47" w:rsidRPr="00340C50" w:rsidRDefault="00C63F47" w:rsidP="00D80E67">
            <w:pPr>
              <w:numPr>
                <w:ilvl w:val="1"/>
                <w:numId w:val="79"/>
              </w:numPr>
              <w:autoSpaceDE w:val="0"/>
              <w:autoSpaceDN w:val="0"/>
              <w:adjustRightInd w:val="0"/>
              <w:spacing w:line="276" w:lineRule="auto"/>
              <w:ind w:left="810" w:hanging="450"/>
              <w:rPr>
                <w:color w:val="000000"/>
                <w:szCs w:val="20"/>
              </w:rPr>
            </w:pPr>
            <w:r w:rsidRPr="00340C50">
              <w:rPr>
                <w:color w:val="000000"/>
                <w:szCs w:val="20"/>
              </w:rPr>
              <w:t xml:space="preserve">Wilcox, Wayne (1972), </w:t>
            </w:r>
            <w:r w:rsidRPr="00340C50">
              <w:rPr>
                <w:iCs/>
                <w:color w:val="000000"/>
                <w:szCs w:val="20"/>
              </w:rPr>
              <w:t xml:space="preserve">The Emergence of Banglades., </w:t>
            </w:r>
            <w:r w:rsidRPr="00340C50">
              <w:rPr>
                <w:color w:val="000000"/>
                <w:szCs w:val="20"/>
              </w:rPr>
              <w:t xml:space="preserve">Washington: American Enterprise, Institute of Public Policy Research. </w:t>
            </w:r>
          </w:p>
          <w:p w:rsidR="00C63F47" w:rsidRPr="00340C50" w:rsidRDefault="00C63F47" w:rsidP="00D80E67">
            <w:pPr>
              <w:numPr>
                <w:ilvl w:val="1"/>
                <w:numId w:val="79"/>
              </w:numPr>
              <w:autoSpaceDE w:val="0"/>
              <w:autoSpaceDN w:val="0"/>
              <w:adjustRightInd w:val="0"/>
              <w:spacing w:line="276" w:lineRule="auto"/>
              <w:ind w:left="810" w:hanging="450"/>
              <w:rPr>
                <w:color w:val="000000"/>
                <w:szCs w:val="20"/>
              </w:rPr>
            </w:pPr>
            <w:r w:rsidRPr="00340C50">
              <w:rPr>
                <w:color w:val="000000"/>
                <w:szCs w:val="20"/>
              </w:rPr>
              <w:lastRenderedPageBreak/>
              <w:t xml:space="preserve">Mehmood, Safdar. </w:t>
            </w:r>
            <w:r w:rsidRPr="00340C50">
              <w:rPr>
                <w:iCs/>
                <w:color w:val="000000"/>
                <w:szCs w:val="20"/>
              </w:rPr>
              <w:t xml:space="preserve">Pakistan Kayyun Toota, </w:t>
            </w:r>
            <w:r w:rsidRPr="00340C50">
              <w:rPr>
                <w:color w:val="000000"/>
                <w:szCs w:val="20"/>
              </w:rPr>
              <w:t xml:space="preserve">Lahore: Idara-e-Saqafat-e-Islamia, Club Road, nd. </w:t>
            </w:r>
          </w:p>
          <w:p w:rsidR="00C63F47" w:rsidRPr="00340C50" w:rsidRDefault="00C63F47" w:rsidP="00D80E67">
            <w:pPr>
              <w:numPr>
                <w:ilvl w:val="1"/>
                <w:numId w:val="79"/>
              </w:numPr>
              <w:autoSpaceDE w:val="0"/>
              <w:autoSpaceDN w:val="0"/>
              <w:adjustRightInd w:val="0"/>
              <w:spacing w:line="276" w:lineRule="auto"/>
              <w:ind w:left="810" w:hanging="450"/>
              <w:rPr>
                <w:color w:val="000000"/>
                <w:szCs w:val="20"/>
              </w:rPr>
            </w:pPr>
            <w:r w:rsidRPr="00340C50">
              <w:rPr>
                <w:color w:val="000000"/>
                <w:szCs w:val="20"/>
              </w:rPr>
              <w:t xml:space="preserve">Amin, Tahir. </w:t>
            </w:r>
            <w:r w:rsidRPr="00340C50">
              <w:rPr>
                <w:iCs/>
                <w:color w:val="000000"/>
                <w:szCs w:val="20"/>
              </w:rPr>
              <w:t xml:space="preserve">Ethno - National Movement in Pakistan, </w:t>
            </w:r>
            <w:r w:rsidRPr="00340C50">
              <w:rPr>
                <w:color w:val="000000"/>
                <w:szCs w:val="20"/>
              </w:rPr>
              <w:t xml:space="preserve">Islamabad: Institute of Policy Studies, Islamabad. </w:t>
            </w:r>
          </w:p>
          <w:p w:rsidR="00C63F47" w:rsidRPr="00340C50" w:rsidRDefault="00C63F47" w:rsidP="00D80E67">
            <w:pPr>
              <w:numPr>
                <w:ilvl w:val="1"/>
                <w:numId w:val="79"/>
              </w:numPr>
              <w:autoSpaceDE w:val="0"/>
              <w:autoSpaceDN w:val="0"/>
              <w:adjustRightInd w:val="0"/>
              <w:spacing w:line="276" w:lineRule="auto"/>
              <w:ind w:left="810" w:hanging="450"/>
              <w:rPr>
                <w:color w:val="000000"/>
                <w:szCs w:val="20"/>
              </w:rPr>
            </w:pPr>
            <w:r w:rsidRPr="00340C50">
              <w:rPr>
                <w:color w:val="000000"/>
                <w:szCs w:val="20"/>
              </w:rPr>
              <w:t xml:space="preserve">Ziring, Lawrence, (1980), </w:t>
            </w:r>
            <w:r w:rsidRPr="00340C50">
              <w:rPr>
                <w:iCs/>
                <w:color w:val="000000"/>
                <w:szCs w:val="20"/>
              </w:rPr>
              <w:t xml:space="preserve">Enigma of Political Development. </w:t>
            </w:r>
            <w:r w:rsidRPr="00340C50">
              <w:rPr>
                <w:color w:val="000000"/>
                <w:szCs w:val="20"/>
              </w:rPr>
              <w:t xml:space="preserve">Kent England: WmDawson &amp; sons Limited. </w:t>
            </w:r>
          </w:p>
          <w:p w:rsidR="00C63F47" w:rsidRPr="00340C50" w:rsidRDefault="00C63F47" w:rsidP="00D80E67">
            <w:pPr>
              <w:numPr>
                <w:ilvl w:val="1"/>
                <w:numId w:val="79"/>
              </w:numPr>
              <w:autoSpaceDE w:val="0"/>
              <w:autoSpaceDN w:val="0"/>
              <w:adjustRightInd w:val="0"/>
              <w:spacing w:line="276" w:lineRule="auto"/>
              <w:ind w:left="810" w:hanging="450"/>
              <w:rPr>
                <w:color w:val="000000"/>
                <w:szCs w:val="20"/>
              </w:rPr>
            </w:pPr>
            <w:r w:rsidRPr="00340C50">
              <w:rPr>
                <w:color w:val="000000"/>
                <w:szCs w:val="20"/>
              </w:rPr>
              <w:t xml:space="preserve">Zahid, Ansar, (1980), </w:t>
            </w:r>
            <w:r w:rsidRPr="00340C50">
              <w:rPr>
                <w:iCs/>
                <w:color w:val="000000"/>
                <w:szCs w:val="20"/>
              </w:rPr>
              <w:t xml:space="preserve">History &amp; Culture of Sindh. </w:t>
            </w:r>
            <w:r w:rsidRPr="00340C50">
              <w:rPr>
                <w:color w:val="000000"/>
                <w:szCs w:val="20"/>
              </w:rPr>
              <w:t>K</w:t>
            </w:r>
            <w:r>
              <w:rPr>
                <w:color w:val="000000"/>
                <w:szCs w:val="20"/>
              </w:rPr>
              <w:t>arachi: Royal Book Company</w:t>
            </w:r>
            <w:r w:rsidRPr="00340C50">
              <w:rPr>
                <w:color w:val="000000"/>
                <w:szCs w:val="20"/>
              </w:rPr>
              <w:t xml:space="preserve">. </w:t>
            </w:r>
          </w:p>
          <w:p w:rsidR="00C63F47" w:rsidRPr="00340C50" w:rsidRDefault="00C63F47" w:rsidP="00D80E67">
            <w:pPr>
              <w:numPr>
                <w:ilvl w:val="1"/>
                <w:numId w:val="79"/>
              </w:numPr>
              <w:autoSpaceDE w:val="0"/>
              <w:autoSpaceDN w:val="0"/>
              <w:adjustRightInd w:val="0"/>
              <w:spacing w:line="276" w:lineRule="auto"/>
              <w:ind w:left="810" w:hanging="450"/>
              <w:rPr>
                <w:color w:val="000000"/>
                <w:szCs w:val="20"/>
              </w:rPr>
            </w:pPr>
            <w:r w:rsidRPr="00340C50">
              <w:rPr>
                <w:color w:val="000000"/>
                <w:szCs w:val="20"/>
              </w:rPr>
              <w:t>Afzal, M. Rafique</w:t>
            </w:r>
            <w:r>
              <w:rPr>
                <w:color w:val="000000"/>
                <w:szCs w:val="20"/>
              </w:rPr>
              <w:t>, (1998),</w:t>
            </w:r>
            <w:r w:rsidRPr="00340C50">
              <w:rPr>
                <w:iCs/>
                <w:color w:val="000000"/>
                <w:szCs w:val="20"/>
              </w:rPr>
              <w:t xml:space="preserve">Political Parties in Pakistan, </w:t>
            </w:r>
            <w:r w:rsidRPr="00340C50">
              <w:rPr>
                <w:color w:val="000000"/>
                <w:szCs w:val="20"/>
              </w:rPr>
              <w:t>Vol. I, II &amp; III. Islamabad: National Institute of H</w:t>
            </w:r>
            <w:r>
              <w:rPr>
                <w:color w:val="000000"/>
                <w:szCs w:val="20"/>
              </w:rPr>
              <w:t>istorical and cultural Research</w:t>
            </w:r>
            <w:r w:rsidRPr="00340C50">
              <w:rPr>
                <w:color w:val="000000"/>
                <w:szCs w:val="20"/>
              </w:rPr>
              <w:t xml:space="preserve">. </w:t>
            </w:r>
          </w:p>
          <w:p w:rsidR="00C63F47" w:rsidRPr="00340C50" w:rsidRDefault="00C63F47" w:rsidP="00D80E67">
            <w:pPr>
              <w:numPr>
                <w:ilvl w:val="1"/>
                <w:numId w:val="79"/>
              </w:numPr>
              <w:autoSpaceDE w:val="0"/>
              <w:autoSpaceDN w:val="0"/>
              <w:adjustRightInd w:val="0"/>
              <w:spacing w:line="276" w:lineRule="auto"/>
              <w:ind w:left="810" w:hanging="450"/>
              <w:rPr>
                <w:color w:val="000000"/>
                <w:szCs w:val="20"/>
              </w:rPr>
            </w:pPr>
            <w:r>
              <w:rPr>
                <w:color w:val="000000"/>
                <w:szCs w:val="20"/>
              </w:rPr>
              <w:t>Sayeed, Khalid Bin, (1967),</w:t>
            </w:r>
            <w:r w:rsidRPr="00340C50">
              <w:rPr>
                <w:iCs/>
                <w:color w:val="000000"/>
                <w:szCs w:val="20"/>
              </w:rPr>
              <w:t xml:space="preserve">The Political System of Pakistan. </w:t>
            </w:r>
            <w:r w:rsidRPr="00340C50">
              <w:rPr>
                <w:color w:val="000000"/>
                <w:szCs w:val="20"/>
              </w:rPr>
              <w:t xml:space="preserve">Boston: Houghton Mifflin. </w:t>
            </w:r>
          </w:p>
          <w:p w:rsidR="00C63F47" w:rsidRPr="00340C50" w:rsidRDefault="00C63F47" w:rsidP="00D80E67">
            <w:pPr>
              <w:numPr>
                <w:ilvl w:val="1"/>
                <w:numId w:val="79"/>
              </w:numPr>
              <w:autoSpaceDE w:val="0"/>
              <w:autoSpaceDN w:val="0"/>
              <w:adjustRightInd w:val="0"/>
              <w:spacing w:line="276" w:lineRule="auto"/>
              <w:ind w:left="810" w:hanging="450"/>
              <w:rPr>
                <w:color w:val="000000"/>
                <w:szCs w:val="20"/>
              </w:rPr>
            </w:pPr>
            <w:r w:rsidRPr="00340C50">
              <w:rPr>
                <w:color w:val="000000"/>
                <w:szCs w:val="20"/>
              </w:rPr>
              <w:t xml:space="preserve">Aziz, K.K. </w:t>
            </w:r>
            <w:r w:rsidRPr="00340C50">
              <w:rPr>
                <w:iCs/>
                <w:color w:val="000000"/>
                <w:szCs w:val="20"/>
              </w:rPr>
              <w:t>Party,</w:t>
            </w:r>
            <w:r>
              <w:rPr>
                <w:iCs/>
                <w:color w:val="000000"/>
                <w:szCs w:val="20"/>
              </w:rPr>
              <w:t xml:space="preserve"> (1976),</w:t>
            </w:r>
            <w:r w:rsidRPr="00340C50">
              <w:rPr>
                <w:iCs/>
                <w:color w:val="000000"/>
                <w:szCs w:val="20"/>
              </w:rPr>
              <w:t xml:space="preserve"> Politics in Pakistan, </w:t>
            </w:r>
            <w:r w:rsidRPr="00340C50">
              <w:rPr>
                <w:color w:val="000000"/>
                <w:szCs w:val="20"/>
              </w:rPr>
              <w:t xml:space="preserve">Islamabad: National Commission on Historical and Cultural Research. </w:t>
            </w:r>
          </w:p>
          <w:p w:rsidR="00C63F47" w:rsidRPr="00340C50" w:rsidRDefault="00C63F47" w:rsidP="00D80E67">
            <w:pPr>
              <w:numPr>
                <w:ilvl w:val="1"/>
                <w:numId w:val="79"/>
              </w:numPr>
              <w:autoSpaceDE w:val="0"/>
              <w:autoSpaceDN w:val="0"/>
              <w:adjustRightInd w:val="0"/>
              <w:spacing w:line="276" w:lineRule="auto"/>
              <w:ind w:left="810" w:hanging="450"/>
              <w:rPr>
                <w:color w:val="000000"/>
                <w:szCs w:val="20"/>
              </w:rPr>
            </w:pPr>
            <w:r w:rsidRPr="00340C50">
              <w:rPr>
                <w:color w:val="000000"/>
                <w:szCs w:val="20"/>
              </w:rPr>
              <w:t>Muhammad Waseem,</w:t>
            </w:r>
            <w:r>
              <w:rPr>
                <w:color w:val="000000"/>
                <w:szCs w:val="20"/>
              </w:rPr>
              <w:t xml:space="preserve"> (1987),</w:t>
            </w:r>
            <w:r w:rsidRPr="00340C50">
              <w:rPr>
                <w:color w:val="000000"/>
                <w:szCs w:val="20"/>
              </w:rPr>
              <w:t xml:space="preserve"> Pakistan Under Martial Law, Lahore: Vanguard,.</w:t>
            </w:r>
          </w:p>
          <w:p w:rsidR="00C63F47" w:rsidRPr="00B40B71" w:rsidRDefault="00C63F47" w:rsidP="00D80E67">
            <w:pPr>
              <w:numPr>
                <w:ilvl w:val="1"/>
                <w:numId w:val="79"/>
              </w:numPr>
              <w:autoSpaceDE w:val="0"/>
              <w:autoSpaceDN w:val="0"/>
              <w:adjustRightInd w:val="0"/>
              <w:spacing w:line="276" w:lineRule="auto"/>
              <w:ind w:left="810" w:hanging="450"/>
              <w:rPr>
                <w:color w:val="000000"/>
                <w:szCs w:val="20"/>
              </w:rPr>
            </w:pPr>
            <w:r w:rsidRPr="00340C50">
              <w:rPr>
                <w:color w:val="000000"/>
                <w:szCs w:val="20"/>
              </w:rPr>
              <w:t>Haq, Noor ul.</w:t>
            </w:r>
            <w:r>
              <w:rPr>
                <w:color w:val="000000"/>
                <w:szCs w:val="20"/>
              </w:rPr>
              <w:t xml:space="preserve"> (1993),</w:t>
            </w:r>
            <w:r w:rsidRPr="00340C50">
              <w:rPr>
                <w:iCs/>
                <w:color w:val="000000"/>
                <w:szCs w:val="20"/>
              </w:rPr>
              <w:t xml:space="preserve">Making of Pakistan: The Military Perspective. </w:t>
            </w:r>
            <w:r w:rsidRPr="00340C50">
              <w:rPr>
                <w:color w:val="000000"/>
                <w:szCs w:val="20"/>
              </w:rPr>
              <w:t>Islamabad: National Commission on Historical and Cultural Research</w:t>
            </w:r>
            <w:r w:rsidRPr="00D01152">
              <w:rPr>
                <w:color w:val="000000"/>
                <w:szCs w:val="20"/>
              </w:rPr>
              <w:t xml:space="preserve">. </w:t>
            </w:r>
          </w:p>
        </w:tc>
      </w:tr>
    </w:tbl>
    <w:p w:rsidR="00F14673" w:rsidRDefault="00F14673" w:rsidP="00C63F47">
      <w:pPr>
        <w:tabs>
          <w:tab w:val="left" w:pos="1440"/>
        </w:tabs>
        <w:rPr>
          <w:b/>
          <w:caps/>
          <w:szCs w:val="36"/>
          <w:u w:val="single"/>
        </w:rPr>
      </w:pPr>
    </w:p>
    <w:p w:rsidR="00FD4ABE" w:rsidRDefault="00FD4ABE" w:rsidP="00C63F47">
      <w:pPr>
        <w:tabs>
          <w:tab w:val="left" w:pos="1440"/>
        </w:tabs>
        <w:rPr>
          <w:b/>
          <w:caps/>
          <w:szCs w:val="36"/>
          <w:u w:val="single"/>
        </w:rPr>
      </w:pPr>
    </w:p>
    <w:tbl>
      <w:tblPr>
        <w:tblpPr w:leftFromText="180" w:rightFromText="180"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F14673" w:rsidRPr="00791246" w:rsidTr="00824C86">
        <w:trPr>
          <w:trHeight w:val="260"/>
        </w:trPr>
        <w:tc>
          <w:tcPr>
            <w:tcW w:w="6048" w:type="dxa"/>
          </w:tcPr>
          <w:p w:rsidR="00F14673" w:rsidRPr="0021682E" w:rsidRDefault="00F14673" w:rsidP="00824C86">
            <w:pPr>
              <w:autoSpaceDE w:val="0"/>
              <w:autoSpaceDN w:val="0"/>
              <w:adjustRightInd w:val="0"/>
              <w:rPr>
                <w:b/>
              </w:rPr>
            </w:pPr>
            <w:r w:rsidRPr="00791246">
              <w:rPr>
                <w:b/>
              </w:rPr>
              <w:t>Course</w:t>
            </w:r>
            <w:r w:rsidR="00D7124D">
              <w:rPr>
                <w:b/>
              </w:rPr>
              <w:t>Name:</w:t>
            </w:r>
            <w:r w:rsidR="001B125E" w:rsidRPr="00D7124D">
              <w:t>Principles of  Macroeconomics</w:t>
            </w:r>
          </w:p>
        </w:tc>
        <w:tc>
          <w:tcPr>
            <w:tcW w:w="2808" w:type="dxa"/>
          </w:tcPr>
          <w:p w:rsidR="00F14673" w:rsidRPr="00791246" w:rsidRDefault="00F14673" w:rsidP="00824C86">
            <w:r w:rsidRPr="00791246">
              <w:rPr>
                <w:b/>
              </w:rPr>
              <w:t>Course Code:</w:t>
            </w:r>
            <w:r w:rsidR="002225D1">
              <w:t>EC-307</w:t>
            </w:r>
          </w:p>
        </w:tc>
      </w:tr>
      <w:tr w:rsidR="00F14673" w:rsidRPr="00791246" w:rsidTr="00824C86">
        <w:tc>
          <w:tcPr>
            <w:tcW w:w="6048" w:type="dxa"/>
          </w:tcPr>
          <w:p w:rsidR="00F14673" w:rsidRPr="00791246" w:rsidRDefault="00F14673" w:rsidP="00824C86">
            <w:pPr>
              <w:rPr>
                <w:b/>
              </w:rPr>
            </w:pPr>
            <w:r w:rsidRPr="00791246">
              <w:rPr>
                <w:b/>
              </w:rPr>
              <w:t xml:space="preserve">Course Structure: </w:t>
            </w:r>
            <w:r>
              <w:t>Lectures: 3</w:t>
            </w:r>
          </w:p>
        </w:tc>
        <w:tc>
          <w:tcPr>
            <w:tcW w:w="2808" w:type="dxa"/>
          </w:tcPr>
          <w:p w:rsidR="00F14673" w:rsidRPr="00791246" w:rsidRDefault="00F14673" w:rsidP="00824C86">
            <w:pPr>
              <w:rPr>
                <w:b/>
              </w:rPr>
            </w:pPr>
            <w:r w:rsidRPr="00791246">
              <w:rPr>
                <w:b/>
              </w:rPr>
              <w:t xml:space="preserve">Credit Hours: </w:t>
            </w:r>
            <w:r w:rsidRPr="00D645BD">
              <w:t>3</w:t>
            </w:r>
          </w:p>
        </w:tc>
      </w:tr>
      <w:tr w:rsidR="00F14673" w:rsidRPr="00791246" w:rsidTr="00824C86">
        <w:tc>
          <w:tcPr>
            <w:tcW w:w="8856" w:type="dxa"/>
            <w:gridSpan w:val="2"/>
          </w:tcPr>
          <w:p w:rsidR="00F14673" w:rsidRPr="00791246" w:rsidRDefault="00F14673" w:rsidP="00824C86">
            <w:pPr>
              <w:rPr>
                <w:b/>
              </w:rPr>
            </w:pPr>
            <w:r w:rsidRPr="00791246">
              <w:rPr>
                <w:b/>
              </w:rPr>
              <w:t xml:space="preserve">Prerequisites: </w:t>
            </w:r>
            <w:r w:rsidRPr="00791246">
              <w:t>None</w:t>
            </w:r>
          </w:p>
        </w:tc>
      </w:tr>
      <w:tr w:rsidR="00F14673" w:rsidRPr="00791246" w:rsidTr="00824C86">
        <w:tc>
          <w:tcPr>
            <w:tcW w:w="8856" w:type="dxa"/>
            <w:gridSpan w:val="2"/>
          </w:tcPr>
          <w:p w:rsidR="00F14673" w:rsidRDefault="00F14673" w:rsidP="00824C86"/>
          <w:p w:rsidR="00F14673" w:rsidRDefault="00F14673" w:rsidP="00824C86">
            <w:pPr>
              <w:rPr>
                <w:b/>
              </w:rPr>
            </w:pPr>
            <w:r w:rsidRPr="004E0CB5">
              <w:rPr>
                <w:b/>
              </w:rPr>
              <w:t>Course Objectives</w:t>
            </w:r>
          </w:p>
          <w:p w:rsidR="00F14673" w:rsidRPr="004E0CB5" w:rsidRDefault="00F14673" w:rsidP="00824C86"/>
          <w:p w:rsidR="00F14673" w:rsidRPr="0025341E" w:rsidRDefault="00F14673" w:rsidP="00824C86">
            <w:r w:rsidRPr="0025341E">
              <w:t xml:space="preserve">The course is designed for the beginners with no formal background or little acquaintance with economics. The objective is to give the students with a clear understanding of the basic concepts, tools of analysis and terminologies used in macroeconomics. Emphasis will be on the use of graphs, diagrams and numerical tables/schedules for exposition. The teacher is expected to draw examples from the surrounding world to clarify the concepts. </w:t>
            </w:r>
          </w:p>
          <w:p w:rsidR="00F14673" w:rsidRDefault="00F14673" w:rsidP="00824C86">
            <w:pPr>
              <w:spacing w:line="276" w:lineRule="auto"/>
              <w:rPr>
                <w:b/>
              </w:rPr>
            </w:pPr>
          </w:p>
          <w:p w:rsidR="00F14673" w:rsidRPr="004E0CB5" w:rsidRDefault="00F14673" w:rsidP="00824C86">
            <w:pPr>
              <w:spacing w:line="276" w:lineRule="auto"/>
              <w:rPr>
                <w:b/>
              </w:rPr>
            </w:pPr>
            <w:r w:rsidRPr="004E0CB5">
              <w:rPr>
                <w:b/>
              </w:rPr>
              <w:t>Course Contents</w:t>
            </w:r>
          </w:p>
          <w:p w:rsidR="00F14673" w:rsidRPr="0025341E" w:rsidRDefault="00F14673" w:rsidP="00B47279">
            <w:pPr>
              <w:numPr>
                <w:ilvl w:val="0"/>
                <w:numId w:val="12"/>
              </w:numPr>
              <w:spacing w:line="276" w:lineRule="auto"/>
              <w:rPr>
                <w:b/>
              </w:rPr>
            </w:pPr>
            <w:r w:rsidRPr="0025341E">
              <w:rPr>
                <w:b/>
              </w:rPr>
              <w:t xml:space="preserve">Introduction </w:t>
            </w:r>
          </w:p>
          <w:p w:rsidR="00F14673" w:rsidRDefault="00F14673" w:rsidP="00824C86">
            <w:pPr>
              <w:spacing w:line="276" w:lineRule="auto"/>
              <w:ind w:left="720"/>
            </w:pPr>
            <w:r w:rsidRPr="0025341E">
              <w:t>The economy in aggregate,Scope of macroeconomics, Brief account of the development of macro-economic after the World War-II, Concept of business cycles: Boom and Depression,Macroeconomic variables and their mutual relationship</w:t>
            </w:r>
            <w:r>
              <w:t>.</w:t>
            </w:r>
          </w:p>
          <w:p w:rsidR="00F14673" w:rsidRPr="0025341E" w:rsidRDefault="00F14673" w:rsidP="00824C86">
            <w:pPr>
              <w:spacing w:line="276" w:lineRule="auto"/>
              <w:ind w:left="720"/>
            </w:pPr>
          </w:p>
          <w:p w:rsidR="00F14673" w:rsidRPr="0025341E" w:rsidRDefault="00F14673" w:rsidP="00B47279">
            <w:pPr>
              <w:numPr>
                <w:ilvl w:val="0"/>
                <w:numId w:val="12"/>
              </w:numPr>
              <w:spacing w:line="276" w:lineRule="auto"/>
              <w:rPr>
                <w:b/>
              </w:rPr>
            </w:pPr>
            <w:r w:rsidRPr="0025341E">
              <w:rPr>
                <w:b/>
              </w:rPr>
              <w:t xml:space="preserve">National Income </w:t>
            </w:r>
          </w:p>
          <w:p w:rsidR="00F14673" w:rsidRDefault="00F14673" w:rsidP="00824C86">
            <w:pPr>
              <w:spacing w:line="276" w:lineRule="auto"/>
              <w:ind w:left="720"/>
            </w:pPr>
            <w:r w:rsidRPr="0025341E">
              <w:t xml:space="preserve">Definition and concept of national income, Measures of national income: Gross Domestic Product (GDP) and Gross National Product (GNP), GDP at factor cost </w:t>
            </w:r>
            <w:r w:rsidRPr="0025341E">
              <w:lastRenderedPageBreak/>
              <w:t>and at market prices, Computation of national income: Product, Income and Expenditure approaches, Circular flow of income</w:t>
            </w:r>
            <w:r>
              <w:t>.</w:t>
            </w:r>
          </w:p>
          <w:p w:rsidR="00F14673" w:rsidRPr="0025341E" w:rsidRDefault="00F14673" w:rsidP="00824C86">
            <w:pPr>
              <w:spacing w:line="276" w:lineRule="auto"/>
              <w:ind w:left="720"/>
            </w:pPr>
          </w:p>
          <w:p w:rsidR="00F14673" w:rsidRPr="0025341E" w:rsidRDefault="00F14673" w:rsidP="00B47279">
            <w:pPr>
              <w:numPr>
                <w:ilvl w:val="0"/>
                <w:numId w:val="12"/>
              </w:numPr>
              <w:spacing w:line="276" w:lineRule="auto"/>
              <w:rPr>
                <w:b/>
              </w:rPr>
            </w:pPr>
            <w:r>
              <w:rPr>
                <w:b/>
              </w:rPr>
              <w:t>Income, Prices &amp; Employment</w:t>
            </w:r>
          </w:p>
          <w:p w:rsidR="00F14673" w:rsidRDefault="00F14673" w:rsidP="00824C86">
            <w:pPr>
              <w:spacing w:line="276" w:lineRule="auto"/>
              <w:ind w:left="720"/>
            </w:pPr>
            <w:r>
              <w:t>Classical theory of income &amp; employment: Labor market, money market &amp; real market. Say’s law of market. Keynes Theory of income &amp; employment: determination of equilibrium level of income in two, three &amp; four sector economy (aggregate demand – aggregate supply approach and saving – investment approach)</w:t>
            </w:r>
          </w:p>
          <w:p w:rsidR="00F14673" w:rsidRDefault="00F14673" w:rsidP="00824C86">
            <w:pPr>
              <w:spacing w:line="276" w:lineRule="auto"/>
              <w:ind w:left="720"/>
            </w:pPr>
          </w:p>
          <w:p w:rsidR="00F14673" w:rsidRDefault="00F14673" w:rsidP="00B47279">
            <w:pPr>
              <w:numPr>
                <w:ilvl w:val="0"/>
                <w:numId w:val="12"/>
              </w:numPr>
              <w:spacing w:line="276" w:lineRule="auto"/>
              <w:rPr>
                <w:b/>
              </w:rPr>
            </w:pPr>
            <w:r>
              <w:rPr>
                <w:b/>
              </w:rPr>
              <w:t>Consumption, Saving &amp; Investment</w:t>
            </w:r>
          </w:p>
          <w:p w:rsidR="00F14673" w:rsidRDefault="00F14673" w:rsidP="00824C86">
            <w:pPr>
              <w:spacing w:line="276" w:lineRule="auto"/>
              <w:ind w:left="720"/>
            </w:pPr>
            <w:r>
              <w:t>Consumption function, marginal propensity to consume, average propensity to consume, determinants of consumption. Saving function, marginal propensity to save, average propensity to save. Investment function, Determinants of investment.</w:t>
            </w:r>
          </w:p>
          <w:p w:rsidR="00F14673" w:rsidRDefault="00F14673" w:rsidP="00824C86">
            <w:pPr>
              <w:spacing w:line="276" w:lineRule="auto"/>
            </w:pPr>
          </w:p>
          <w:p w:rsidR="00F14673" w:rsidRDefault="00F14673" w:rsidP="00B47279">
            <w:pPr>
              <w:numPr>
                <w:ilvl w:val="0"/>
                <w:numId w:val="12"/>
              </w:numPr>
              <w:spacing w:line="276" w:lineRule="auto"/>
              <w:rPr>
                <w:b/>
              </w:rPr>
            </w:pPr>
            <w:r>
              <w:rPr>
                <w:b/>
              </w:rPr>
              <w:t>Goods Market &amp; Money Market Equilbrium</w:t>
            </w:r>
          </w:p>
          <w:p w:rsidR="00F14673" w:rsidRPr="00362D96" w:rsidRDefault="00F14673" w:rsidP="00824C86">
            <w:pPr>
              <w:spacing w:line="276" w:lineRule="auto"/>
              <w:ind w:left="720"/>
            </w:pPr>
            <w:r>
              <w:t>Goods market equilibrium (Derivation of IS curve), Money market equilibrium (Derivation of LM curve). Shifts in IS curve, shifts in LM curve. General equilibrium (IS- LM model).</w:t>
            </w:r>
          </w:p>
          <w:p w:rsidR="00F14673" w:rsidRPr="000D1428" w:rsidRDefault="00F14673" w:rsidP="00824C86">
            <w:pPr>
              <w:spacing w:line="276" w:lineRule="auto"/>
            </w:pPr>
          </w:p>
        </w:tc>
      </w:tr>
      <w:tr w:rsidR="00F14673" w:rsidRPr="0033437B" w:rsidTr="00824C86">
        <w:trPr>
          <w:trHeight w:val="1862"/>
        </w:trPr>
        <w:tc>
          <w:tcPr>
            <w:tcW w:w="8856" w:type="dxa"/>
            <w:gridSpan w:val="2"/>
          </w:tcPr>
          <w:p w:rsidR="00F14673" w:rsidRPr="0033437B" w:rsidRDefault="00F14673" w:rsidP="00824C86">
            <w:pPr>
              <w:spacing w:line="276" w:lineRule="auto"/>
              <w:rPr>
                <w:b/>
              </w:rPr>
            </w:pPr>
            <w:r w:rsidRPr="0033437B">
              <w:rPr>
                <w:b/>
              </w:rPr>
              <w:lastRenderedPageBreak/>
              <w:t xml:space="preserve">Recommended Books </w:t>
            </w:r>
          </w:p>
          <w:p w:rsidR="00F14673" w:rsidRPr="0033437B" w:rsidRDefault="00F14673" w:rsidP="00B47279">
            <w:pPr>
              <w:numPr>
                <w:ilvl w:val="0"/>
                <w:numId w:val="8"/>
              </w:numPr>
              <w:spacing w:line="276" w:lineRule="auto"/>
            </w:pPr>
            <w:r w:rsidRPr="0033437B">
              <w:t>Mankiw, G, (2001)</w:t>
            </w:r>
            <w:r>
              <w:t>.</w:t>
            </w:r>
            <w:r w:rsidRPr="007942D2">
              <w:t>Principles of Economics</w:t>
            </w:r>
            <w:r w:rsidRPr="0033437B">
              <w:rPr>
                <w:i/>
              </w:rPr>
              <w:t>,</w:t>
            </w:r>
            <w:r w:rsidRPr="0033437B">
              <w:t xml:space="preserve"> South-West Publishers. </w:t>
            </w:r>
          </w:p>
          <w:p w:rsidR="00F14673" w:rsidRPr="0033437B" w:rsidRDefault="00F14673" w:rsidP="00B47279">
            <w:pPr>
              <w:numPr>
                <w:ilvl w:val="0"/>
                <w:numId w:val="8"/>
              </w:numPr>
              <w:spacing w:line="276" w:lineRule="auto"/>
            </w:pPr>
            <w:r w:rsidRPr="0033437B">
              <w:t>Samulson and Nordrons</w:t>
            </w:r>
            <w:r>
              <w:t>,</w:t>
            </w:r>
            <w:r w:rsidRPr="0033437B">
              <w:t xml:space="preserve"> (2004)</w:t>
            </w:r>
            <w:r>
              <w:t>.</w:t>
            </w:r>
            <w:r w:rsidRPr="007942D2">
              <w:t>Economics,</w:t>
            </w:r>
            <w:r w:rsidRPr="0033437B">
              <w:t xml:space="preserve">New delhi: McGraw Hill Inc. </w:t>
            </w:r>
          </w:p>
          <w:p w:rsidR="00F14673" w:rsidRPr="0033437B" w:rsidRDefault="00F14673" w:rsidP="00B47279">
            <w:pPr>
              <w:numPr>
                <w:ilvl w:val="0"/>
                <w:numId w:val="8"/>
              </w:numPr>
              <w:spacing w:line="276" w:lineRule="auto"/>
            </w:pPr>
            <w:r w:rsidRPr="0033437B">
              <w:t>Parkin, Michael , (7</w:t>
            </w:r>
            <w:r w:rsidRPr="0033437B">
              <w:rPr>
                <w:vertAlign w:val="superscript"/>
              </w:rPr>
              <w:t>th</w:t>
            </w:r>
            <w:r w:rsidRPr="0033437B">
              <w:t xml:space="preserve"> ed.)(2004)</w:t>
            </w:r>
            <w:r>
              <w:t xml:space="preserve">. </w:t>
            </w:r>
            <w:r w:rsidRPr="007942D2">
              <w:t>Macroeconomics,</w:t>
            </w:r>
            <w:r w:rsidRPr="0033437B">
              <w:t xml:space="preserve"> Prentice Hall</w:t>
            </w:r>
          </w:p>
          <w:p w:rsidR="00F14673" w:rsidRPr="0033437B" w:rsidRDefault="00F14673" w:rsidP="00B47279">
            <w:pPr>
              <w:numPr>
                <w:ilvl w:val="0"/>
                <w:numId w:val="8"/>
              </w:numPr>
              <w:pBdr>
                <w:bottom w:val="single" w:sz="12" w:space="1" w:color="auto"/>
              </w:pBdr>
              <w:spacing w:line="276" w:lineRule="auto"/>
            </w:pPr>
            <w:r>
              <w:t>Miller, R.L., (</w:t>
            </w:r>
            <w:r w:rsidRPr="0033437B">
              <w:t>2005)</w:t>
            </w:r>
            <w:r>
              <w:t>.</w:t>
            </w:r>
            <w:r w:rsidRPr="007942D2">
              <w:t>Economics Today,</w:t>
            </w:r>
            <w:r w:rsidRPr="0033437B">
              <w:t xml:space="preserve"> Addison Wesley.</w:t>
            </w:r>
          </w:p>
        </w:tc>
      </w:tr>
    </w:tbl>
    <w:p w:rsidR="00C63F47" w:rsidRDefault="00C63F47" w:rsidP="00C63F47">
      <w:pPr>
        <w:tabs>
          <w:tab w:val="left" w:pos="1440"/>
        </w:tabs>
        <w:rPr>
          <w:b/>
          <w:caps/>
          <w:szCs w:val="36"/>
        </w:rPr>
      </w:pPr>
    </w:p>
    <w:p w:rsidR="00AF3CBF" w:rsidRDefault="00AF3CBF" w:rsidP="00AF3CBF">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AF3CBF" w:rsidRPr="00791246" w:rsidTr="00CF59B1">
        <w:trPr>
          <w:jc w:val="center"/>
        </w:trPr>
        <w:tc>
          <w:tcPr>
            <w:tcW w:w="6048" w:type="dxa"/>
          </w:tcPr>
          <w:p w:rsidR="00AF3CBF" w:rsidRPr="00E51BE8" w:rsidRDefault="00AF3CBF" w:rsidP="00CF59B1">
            <w:r w:rsidRPr="00E51BE8">
              <w:rPr>
                <w:b/>
              </w:rPr>
              <w:t xml:space="preserve">Course Name: </w:t>
            </w:r>
            <w:r w:rsidRPr="00D7124D">
              <w:t xml:space="preserve">Descriptive Statistics                                </w:t>
            </w:r>
          </w:p>
        </w:tc>
        <w:tc>
          <w:tcPr>
            <w:tcW w:w="2808" w:type="dxa"/>
          </w:tcPr>
          <w:p w:rsidR="00AF3CBF" w:rsidRPr="00791246" w:rsidRDefault="00AF3CBF" w:rsidP="00CF59B1">
            <w:r w:rsidRPr="00E51BE8">
              <w:rPr>
                <w:b/>
              </w:rPr>
              <w:t xml:space="preserve">Course Code: </w:t>
            </w:r>
          </w:p>
        </w:tc>
      </w:tr>
      <w:tr w:rsidR="00AF3CBF" w:rsidRPr="00791246" w:rsidTr="00CF59B1">
        <w:trPr>
          <w:jc w:val="center"/>
        </w:trPr>
        <w:tc>
          <w:tcPr>
            <w:tcW w:w="6048" w:type="dxa"/>
          </w:tcPr>
          <w:p w:rsidR="00AF3CBF" w:rsidRPr="00791246" w:rsidRDefault="00AF3CBF" w:rsidP="00CF59B1">
            <w:pPr>
              <w:rPr>
                <w:b/>
              </w:rPr>
            </w:pPr>
            <w:r w:rsidRPr="00791246">
              <w:rPr>
                <w:b/>
              </w:rPr>
              <w:t xml:space="preserve">Course Structure: </w:t>
            </w:r>
            <w:r>
              <w:t>Lectures: 3</w:t>
            </w:r>
          </w:p>
        </w:tc>
        <w:tc>
          <w:tcPr>
            <w:tcW w:w="2808" w:type="dxa"/>
          </w:tcPr>
          <w:p w:rsidR="00AF3CBF" w:rsidRPr="00791246" w:rsidRDefault="00AF3CBF" w:rsidP="00CF59B1">
            <w:pPr>
              <w:rPr>
                <w:b/>
              </w:rPr>
            </w:pPr>
            <w:r w:rsidRPr="00791246">
              <w:rPr>
                <w:b/>
              </w:rPr>
              <w:t xml:space="preserve">Credit Hours: </w:t>
            </w:r>
            <w:r>
              <w:t>3</w:t>
            </w:r>
          </w:p>
        </w:tc>
      </w:tr>
      <w:tr w:rsidR="00AF3CBF" w:rsidRPr="00791246" w:rsidTr="00CF59B1">
        <w:trPr>
          <w:jc w:val="center"/>
        </w:trPr>
        <w:tc>
          <w:tcPr>
            <w:tcW w:w="8856" w:type="dxa"/>
            <w:gridSpan w:val="2"/>
          </w:tcPr>
          <w:p w:rsidR="00AF3CBF" w:rsidRPr="00791246" w:rsidRDefault="00AF3CBF" w:rsidP="00CF59B1">
            <w:pPr>
              <w:rPr>
                <w:b/>
              </w:rPr>
            </w:pPr>
            <w:r w:rsidRPr="00791246">
              <w:rPr>
                <w:b/>
              </w:rPr>
              <w:t xml:space="preserve">Prerequisites: </w:t>
            </w:r>
            <w:r w:rsidRPr="00791246">
              <w:t>None</w:t>
            </w:r>
          </w:p>
        </w:tc>
      </w:tr>
      <w:tr w:rsidR="00AF3CBF" w:rsidRPr="004528EF" w:rsidTr="00CF59B1">
        <w:trPr>
          <w:jc w:val="center"/>
        </w:trPr>
        <w:tc>
          <w:tcPr>
            <w:tcW w:w="8856" w:type="dxa"/>
            <w:gridSpan w:val="2"/>
          </w:tcPr>
          <w:p w:rsidR="00AF3CBF" w:rsidRPr="00554C2F" w:rsidRDefault="00AF3CBF" w:rsidP="00CF59B1">
            <w:pPr>
              <w:rPr>
                <w:b/>
              </w:rPr>
            </w:pPr>
            <w:r w:rsidRPr="00554C2F">
              <w:rPr>
                <w:b/>
              </w:rPr>
              <w:t>Co</w:t>
            </w:r>
            <w:r>
              <w:rPr>
                <w:b/>
              </w:rPr>
              <w:t>u</w:t>
            </w:r>
            <w:r w:rsidRPr="00554C2F">
              <w:rPr>
                <w:b/>
              </w:rPr>
              <w:t>rse Objectives</w:t>
            </w:r>
          </w:p>
          <w:p w:rsidR="00AF3CBF" w:rsidRDefault="00AF3CBF" w:rsidP="00CF59B1"/>
          <w:p w:rsidR="00AF3CBF" w:rsidRPr="00554C2F" w:rsidRDefault="00AF3CBF" w:rsidP="00CF59B1">
            <w:r w:rsidRPr="00554C2F">
              <w:t xml:space="preserve">The course aims at enabling the students to understand the basic statistical tools for research and economic models development. </w:t>
            </w:r>
          </w:p>
          <w:p w:rsidR="00AF3CBF" w:rsidRDefault="00AF3CBF" w:rsidP="00CF59B1">
            <w:pPr>
              <w:autoSpaceDE w:val="0"/>
              <w:autoSpaceDN w:val="0"/>
              <w:adjustRightInd w:val="0"/>
              <w:spacing w:line="276" w:lineRule="auto"/>
              <w:rPr>
                <w:b/>
              </w:rPr>
            </w:pPr>
          </w:p>
          <w:p w:rsidR="00AF3CBF" w:rsidRPr="00EC66C7" w:rsidRDefault="00AF3CBF" w:rsidP="00CF59B1">
            <w:pPr>
              <w:autoSpaceDE w:val="0"/>
              <w:autoSpaceDN w:val="0"/>
              <w:adjustRightInd w:val="0"/>
              <w:spacing w:line="276" w:lineRule="auto"/>
              <w:rPr>
                <w:b/>
              </w:rPr>
            </w:pPr>
            <w:r w:rsidRPr="00EC66C7">
              <w:rPr>
                <w:b/>
              </w:rPr>
              <w:t>Course Outline</w:t>
            </w:r>
          </w:p>
          <w:p w:rsidR="00AF3CBF" w:rsidRDefault="00AF3CBF" w:rsidP="00CF59B1">
            <w:pPr>
              <w:autoSpaceDE w:val="0"/>
              <w:autoSpaceDN w:val="0"/>
              <w:adjustRightInd w:val="0"/>
              <w:spacing w:line="276" w:lineRule="auto"/>
              <w:rPr>
                <w:b/>
              </w:rPr>
            </w:pPr>
          </w:p>
          <w:p w:rsidR="00AF3CBF" w:rsidRPr="00015946" w:rsidRDefault="00AF3CBF" w:rsidP="00D80E67">
            <w:pPr>
              <w:numPr>
                <w:ilvl w:val="0"/>
                <w:numId w:val="49"/>
              </w:numPr>
              <w:spacing w:line="276" w:lineRule="auto"/>
              <w:rPr>
                <w:b/>
                <w:bCs/>
              </w:rPr>
            </w:pPr>
            <w:r w:rsidRPr="00015946">
              <w:rPr>
                <w:b/>
                <w:bCs/>
              </w:rPr>
              <w:t>What is Statistics?</w:t>
            </w:r>
          </w:p>
          <w:p w:rsidR="00AF3CBF" w:rsidRPr="003F402B" w:rsidRDefault="00AF3CBF" w:rsidP="00CF59B1">
            <w:pPr>
              <w:spacing w:line="276" w:lineRule="auto"/>
              <w:ind w:left="935"/>
            </w:pPr>
            <w:r w:rsidRPr="003F402B">
              <w:rPr>
                <w:bCs/>
              </w:rPr>
              <w:t xml:space="preserve">Definition of Statistics, Population, </w:t>
            </w:r>
            <w:r w:rsidRPr="003F402B">
              <w:t xml:space="preserve">sample Descriptive and inferential </w:t>
            </w:r>
            <w:r w:rsidRPr="003F402B">
              <w:lastRenderedPageBreak/>
              <w:t>Statistics,  Observations, Data, Discrete and continuous variables, Errors of measurement, Significant digits, Rounding of a Number, Collection of primary and secondary data, Sources, Editing of Data. Exercises.</w:t>
            </w:r>
          </w:p>
          <w:p w:rsidR="00AF3CBF" w:rsidRDefault="00AF3CBF" w:rsidP="00CF59B1">
            <w:pPr>
              <w:spacing w:line="276" w:lineRule="auto"/>
              <w:rPr>
                <w:u w:val="single"/>
              </w:rPr>
            </w:pPr>
          </w:p>
          <w:p w:rsidR="00AF3CBF" w:rsidRDefault="00AF3CBF" w:rsidP="00D80E67">
            <w:pPr>
              <w:numPr>
                <w:ilvl w:val="0"/>
                <w:numId w:val="49"/>
              </w:numPr>
              <w:spacing w:line="276" w:lineRule="auto"/>
              <w:rPr>
                <w:b/>
              </w:rPr>
            </w:pPr>
            <w:r w:rsidRPr="00015946">
              <w:rPr>
                <w:b/>
              </w:rPr>
              <w:t>Presentation of Data</w:t>
            </w:r>
          </w:p>
          <w:p w:rsidR="00AF3CBF" w:rsidRPr="00015946" w:rsidRDefault="00AF3CBF" w:rsidP="00CF59B1">
            <w:pPr>
              <w:spacing w:line="276" w:lineRule="auto"/>
              <w:ind w:left="720"/>
              <w:rPr>
                <w:b/>
              </w:rPr>
            </w:pPr>
            <w:r w:rsidRPr="00015946">
              <w:rPr>
                <w:szCs w:val="20"/>
              </w:rPr>
              <w:t>Introduction, basic principles of classification and Tabulation, Constructing of a frequency distribution, Relative and Cumulative frequency distribution, Diagrams, Graphs and their Construction, Bar charts, Pie chart, Histogram, Frequency polygon and Frequency curve, Cumulative Frequency Polygon or Ogive, Historigram, Ogive for Discrete Variable. Types of frequency curves. Exercises.</w:t>
            </w:r>
          </w:p>
          <w:p w:rsidR="00AF3CBF" w:rsidRDefault="00AF3CBF" w:rsidP="00CF59B1">
            <w:pPr>
              <w:spacing w:line="276" w:lineRule="auto"/>
              <w:rPr>
                <w:szCs w:val="20"/>
              </w:rPr>
            </w:pPr>
          </w:p>
          <w:p w:rsidR="00AF3CBF" w:rsidRDefault="00AF3CBF" w:rsidP="00D80E67">
            <w:pPr>
              <w:numPr>
                <w:ilvl w:val="0"/>
                <w:numId w:val="49"/>
              </w:numPr>
              <w:spacing w:line="276" w:lineRule="auto"/>
              <w:rPr>
                <w:b/>
              </w:rPr>
            </w:pPr>
            <w:r w:rsidRPr="00015946">
              <w:rPr>
                <w:b/>
              </w:rPr>
              <w:t>Measures of Central Tendency</w:t>
            </w:r>
          </w:p>
          <w:p w:rsidR="00AF3CBF" w:rsidRPr="00015946" w:rsidRDefault="00AF3CBF" w:rsidP="00CF59B1">
            <w:pPr>
              <w:spacing w:line="276" w:lineRule="auto"/>
              <w:ind w:left="720"/>
              <w:rPr>
                <w:b/>
              </w:rPr>
            </w:pPr>
            <w:r w:rsidRPr="00015946">
              <w:rPr>
                <w:szCs w:val="20"/>
              </w:rPr>
              <w:t xml:space="preserve">Introduction, Different types of Averages, Quantiles, The Mode, Empirical Relation between Mean, Median and mode, Relative Merits and Demerits of various Averages. </w:t>
            </w:r>
            <w:r>
              <w:rPr>
                <w:szCs w:val="20"/>
              </w:rPr>
              <w:t>P</w:t>
            </w:r>
            <w:r w:rsidRPr="00015946">
              <w:rPr>
                <w:szCs w:val="20"/>
              </w:rPr>
              <w:t>roperties of Good Average, Box and Whisker Plot, Stem and Leaf Display, definition of outliers and their detection. Exercises.</w:t>
            </w:r>
          </w:p>
          <w:p w:rsidR="00AF3CBF" w:rsidRDefault="00AF3CBF" w:rsidP="00CF59B1">
            <w:pPr>
              <w:spacing w:line="276" w:lineRule="auto"/>
              <w:rPr>
                <w:szCs w:val="20"/>
              </w:rPr>
            </w:pPr>
          </w:p>
          <w:p w:rsidR="00AF3CBF" w:rsidRDefault="00AF3CBF" w:rsidP="00D80E67">
            <w:pPr>
              <w:numPr>
                <w:ilvl w:val="0"/>
                <w:numId w:val="49"/>
              </w:numPr>
              <w:spacing w:line="276" w:lineRule="auto"/>
              <w:rPr>
                <w:b/>
                <w:szCs w:val="20"/>
              </w:rPr>
            </w:pPr>
            <w:r w:rsidRPr="00015946">
              <w:rPr>
                <w:b/>
                <w:szCs w:val="20"/>
              </w:rPr>
              <w:t>Measures of Dispersion</w:t>
            </w:r>
          </w:p>
          <w:p w:rsidR="00AF3CBF" w:rsidRDefault="00AF3CBF" w:rsidP="00CF59B1">
            <w:pPr>
              <w:spacing w:line="276" w:lineRule="auto"/>
              <w:ind w:left="720"/>
              <w:rPr>
                <w:szCs w:val="20"/>
              </w:rPr>
            </w:pPr>
            <w:r w:rsidRPr="00015946">
              <w:rPr>
                <w:szCs w:val="20"/>
              </w:rPr>
              <w:t>Introduction, Absolute and relative measures, Range, The semi-Inter-quartile Range, The Mean Deviation, The Variance and standard deviation, Change of origin and scale, Interpretation of the standard Deviation, Coefficient of variation, Properties of variance and standard Deviation, Standardized variables, Moments and Moments ratios. Exercises.</w:t>
            </w:r>
          </w:p>
          <w:p w:rsidR="00AF3CBF" w:rsidRPr="00D7124D" w:rsidRDefault="00AF3CBF" w:rsidP="00CF59B1">
            <w:pPr>
              <w:spacing w:line="276" w:lineRule="auto"/>
              <w:ind w:left="720"/>
              <w:rPr>
                <w:szCs w:val="20"/>
              </w:rPr>
            </w:pPr>
          </w:p>
          <w:p w:rsidR="00AF3CBF" w:rsidRPr="00D7124D" w:rsidRDefault="00AF3CBF" w:rsidP="00D80E67">
            <w:pPr>
              <w:pStyle w:val="ListParagraph"/>
              <w:numPr>
                <w:ilvl w:val="0"/>
                <w:numId w:val="49"/>
              </w:numPr>
              <w:autoSpaceDE w:val="0"/>
              <w:autoSpaceDN w:val="0"/>
              <w:adjustRightInd w:val="0"/>
              <w:spacing w:line="276" w:lineRule="auto"/>
              <w:rPr>
                <w:b/>
              </w:rPr>
            </w:pPr>
            <w:r w:rsidRPr="00D7124D">
              <w:rPr>
                <w:b/>
              </w:rPr>
              <w:t xml:space="preserve">Index Numbers  </w:t>
            </w:r>
          </w:p>
          <w:p w:rsidR="00AF3CBF" w:rsidRPr="00D7124D" w:rsidRDefault="00AF3CBF" w:rsidP="00CF59B1">
            <w:pPr>
              <w:pStyle w:val="ListParagraph"/>
              <w:autoSpaceDE w:val="0"/>
              <w:autoSpaceDN w:val="0"/>
              <w:adjustRightInd w:val="0"/>
              <w:ind w:left="360"/>
            </w:pPr>
            <w:r w:rsidRPr="00D7124D">
              <w:t xml:space="preserve">      Concept of index numbers, simple and weighted index numbers, unweighted     index numbers, consumer price index, whole sale price index, advantages and limitations of index numbers.</w:t>
            </w:r>
          </w:p>
          <w:p w:rsidR="00AF3CBF" w:rsidRPr="00D7124D" w:rsidRDefault="00AF3CBF" w:rsidP="00CF59B1">
            <w:pPr>
              <w:spacing w:line="276" w:lineRule="auto"/>
              <w:ind w:left="720"/>
              <w:rPr>
                <w:b/>
                <w:szCs w:val="20"/>
              </w:rPr>
            </w:pPr>
          </w:p>
          <w:p w:rsidR="00AF3CBF" w:rsidRPr="00D7124D" w:rsidRDefault="00AF3CBF" w:rsidP="00CF59B1">
            <w:pPr>
              <w:spacing w:line="276" w:lineRule="auto"/>
              <w:rPr>
                <w:sz w:val="20"/>
                <w:u w:val="single"/>
              </w:rPr>
            </w:pPr>
          </w:p>
          <w:p w:rsidR="00AF3CBF" w:rsidRPr="00D7124D" w:rsidRDefault="00AF3CBF" w:rsidP="00D80E67">
            <w:pPr>
              <w:pStyle w:val="ListParagraph"/>
              <w:numPr>
                <w:ilvl w:val="0"/>
                <w:numId w:val="49"/>
              </w:numPr>
              <w:autoSpaceDE w:val="0"/>
              <w:autoSpaceDN w:val="0"/>
              <w:adjustRightInd w:val="0"/>
              <w:spacing w:line="276" w:lineRule="auto"/>
              <w:rPr>
                <w:b/>
              </w:rPr>
            </w:pPr>
            <w:r w:rsidRPr="00D7124D">
              <w:rPr>
                <w:b/>
              </w:rPr>
              <w:t xml:space="preserve">Interpolation </w:t>
            </w:r>
          </w:p>
          <w:p w:rsidR="00AF3CBF" w:rsidRPr="007C6F54" w:rsidRDefault="00AF3CBF" w:rsidP="00CF59B1">
            <w:pPr>
              <w:pStyle w:val="BodyTextIndent"/>
              <w:spacing w:after="0" w:line="276" w:lineRule="auto"/>
              <w:rPr>
                <w:color w:val="FF0000"/>
              </w:rPr>
            </w:pPr>
            <w:r w:rsidRPr="00D7124D">
              <w:t xml:space="preserve">      Introduction, Interpolation with equal Interval, Unequal intervals using Newton’s and Langrnage’s Methods</w:t>
            </w:r>
            <w:r w:rsidRPr="007C6F54">
              <w:rPr>
                <w:color w:val="FF0000"/>
              </w:rPr>
              <w:t xml:space="preserve">. </w:t>
            </w:r>
          </w:p>
          <w:p w:rsidR="00AF3CBF" w:rsidRPr="004528EF" w:rsidRDefault="00AF3CBF" w:rsidP="00CF59B1">
            <w:pPr>
              <w:spacing w:line="276" w:lineRule="auto"/>
            </w:pPr>
          </w:p>
        </w:tc>
      </w:tr>
      <w:tr w:rsidR="00AF3CBF" w:rsidRPr="00791246" w:rsidTr="00CF59B1">
        <w:trPr>
          <w:jc w:val="center"/>
        </w:trPr>
        <w:tc>
          <w:tcPr>
            <w:tcW w:w="8856" w:type="dxa"/>
            <w:gridSpan w:val="2"/>
          </w:tcPr>
          <w:p w:rsidR="00AF3CBF" w:rsidRDefault="00AF3CBF" w:rsidP="00CF59B1">
            <w:pPr>
              <w:spacing w:line="276" w:lineRule="auto"/>
              <w:rPr>
                <w:b/>
              </w:rPr>
            </w:pPr>
            <w:r w:rsidRPr="00440E31">
              <w:rPr>
                <w:b/>
              </w:rPr>
              <w:lastRenderedPageBreak/>
              <w:t>Recommended Books</w:t>
            </w:r>
          </w:p>
          <w:p w:rsidR="00AF3CBF" w:rsidRDefault="00AF3CBF" w:rsidP="00D80E67">
            <w:pPr>
              <w:numPr>
                <w:ilvl w:val="0"/>
                <w:numId w:val="82"/>
              </w:numPr>
              <w:spacing w:line="276" w:lineRule="auto"/>
              <w:rPr>
                <w:szCs w:val="20"/>
              </w:rPr>
            </w:pPr>
            <w:r w:rsidRPr="00335B05">
              <w:rPr>
                <w:szCs w:val="20"/>
              </w:rPr>
              <w:t xml:space="preserve">Walpole, R. E. </w:t>
            </w:r>
            <w:r>
              <w:rPr>
                <w:szCs w:val="20"/>
              </w:rPr>
              <w:t>(</w:t>
            </w:r>
            <w:r w:rsidRPr="00335B05">
              <w:rPr>
                <w:szCs w:val="20"/>
              </w:rPr>
              <w:t>1982</w:t>
            </w:r>
            <w:r>
              <w:rPr>
                <w:szCs w:val="20"/>
              </w:rPr>
              <w:t xml:space="preserve">). </w:t>
            </w:r>
            <w:r w:rsidRPr="00335B05">
              <w:rPr>
                <w:szCs w:val="20"/>
              </w:rPr>
              <w:t>Introduction to Statistics, 3</w:t>
            </w:r>
            <w:r w:rsidRPr="00335B05">
              <w:rPr>
                <w:szCs w:val="20"/>
                <w:vertAlign w:val="superscript"/>
              </w:rPr>
              <w:t>rd</w:t>
            </w:r>
            <w:r w:rsidRPr="00335B05">
              <w:rPr>
                <w:szCs w:val="20"/>
              </w:rPr>
              <w:t xml:space="preserve"> Ed., Macmillan Publishing Co., Inc. New York.</w:t>
            </w:r>
          </w:p>
          <w:p w:rsidR="00AF3CBF" w:rsidRDefault="00AF3CBF" w:rsidP="00D80E67">
            <w:pPr>
              <w:numPr>
                <w:ilvl w:val="0"/>
                <w:numId w:val="82"/>
              </w:numPr>
              <w:spacing w:line="276" w:lineRule="auto"/>
              <w:rPr>
                <w:szCs w:val="20"/>
              </w:rPr>
            </w:pPr>
            <w:r w:rsidRPr="003F4CDA">
              <w:rPr>
                <w:szCs w:val="20"/>
              </w:rPr>
              <w:t xml:space="preserve">Muhammad, F. </w:t>
            </w:r>
            <w:r>
              <w:rPr>
                <w:szCs w:val="20"/>
              </w:rPr>
              <w:t>(</w:t>
            </w:r>
            <w:r w:rsidRPr="003F4CDA">
              <w:rPr>
                <w:szCs w:val="20"/>
              </w:rPr>
              <w:t>2005</w:t>
            </w:r>
            <w:r>
              <w:rPr>
                <w:szCs w:val="20"/>
              </w:rPr>
              <w:t xml:space="preserve">). </w:t>
            </w:r>
            <w:r w:rsidRPr="003F4CDA">
              <w:rPr>
                <w:szCs w:val="20"/>
              </w:rPr>
              <w:t>Statistical Methods and Data Analysis, Kitab Markaz, Bhawana Bazar Faisalabad.</w:t>
            </w:r>
          </w:p>
          <w:p w:rsidR="00AF3CBF" w:rsidRPr="00D7124D" w:rsidRDefault="00AF3CBF" w:rsidP="00D80E67">
            <w:pPr>
              <w:pStyle w:val="ListParagraph"/>
              <w:numPr>
                <w:ilvl w:val="0"/>
                <w:numId w:val="82"/>
              </w:numPr>
              <w:spacing w:line="276" w:lineRule="auto"/>
            </w:pPr>
            <w:r w:rsidRPr="00D7124D">
              <w:t xml:space="preserve">Choudhry, Sher Muhammad, (2006),Introduction to Statistical Theory, part – 1, </w:t>
            </w:r>
            <w:r w:rsidRPr="00D7124D">
              <w:lastRenderedPageBreak/>
              <w:t>Lahore: ilmi Kutab Khana.</w:t>
            </w:r>
          </w:p>
          <w:p w:rsidR="00AF3CBF" w:rsidRPr="007C6F54" w:rsidRDefault="00AF3CBF" w:rsidP="00CF59B1">
            <w:pPr>
              <w:spacing w:line="276" w:lineRule="auto"/>
              <w:ind w:left="720"/>
              <w:rPr>
                <w:b/>
                <w:szCs w:val="20"/>
              </w:rPr>
            </w:pPr>
          </w:p>
        </w:tc>
      </w:tr>
    </w:tbl>
    <w:p w:rsidR="00AF3CBF" w:rsidRDefault="00AF3CBF" w:rsidP="00C63F47">
      <w:pPr>
        <w:tabs>
          <w:tab w:val="left" w:pos="1440"/>
        </w:tabs>
        <w:rPr>
          <w:b/>
          <w:caps/>
          <w:szCs w:val="36"/>
        </w:rPr>
      </w:pPr>
    </w:p>
    <w:p w:rsidR="00C63F47" w:rsidRDefault="00C63F47" w:rsidP="00D7124D">
      <w:pPr>
        <w:tabs>
          <w:tab w:val="left" w:pos="1440"/>
        </w:tabs>
        <w:rPr>
          <w:b/>
          <w:caps/>
          <w:szCs w:val="36"/>
        </w:rPr>
      </w:pPr>
    </w:p>
    <w:p w:rsidR="009F1110" w:rsidRDefault="009F1110" w:rsidP="00F14673">
      <w:pPr>
        <w:tabs>
          <w:tab w:val="left" w:pos="1440"/>
        </w:tabs>
        <w:jc w:val="center"/>
        <w:rPr>
          <w:b/>
          <w:caps/>
          <w:szCs w:val="36"/>
        </w:rPr>
      </w:pPr>
    </w:p>
    <w:p w:rsidR="009F1110" w:rsidRDefault="009F1110" w:rsidP="00F14673">
      <w:pPr>
        <w:tabs>
          <w:tab w:val="left" w:pos="1440"/>
        </w:tabs>
        <w:jc w:val="center"/>
        <w:rPr>
          <w:b/>
          <w:caps/>
          <w:szCs w:val="36"/>
        </w:rPr>
      </w:pPr>
    </w:p>
    <w:tbl>
      <w:tblPr>
        <w:tblpPr w:leftFromText="180" w:rightFromText="180"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BF5964" w:rsidRPr="000F79EE" w:rsidTr="00BF5964">
        <w:trPr>
          <w:trHeight w:val="260"/>
        </w:trPr>
        <w:tc>
          <w:tcPr>
            <w:tcW w:w="6048" w:type="dxa"/>
          </w:tcPr>
          <w:p w:rsidR="00BF5964" w:rsidRPr="000F79EE" w:rsidRDefault="00BF5964" w:rsidP="00BF5964">
            <w:pPr>
              <w:autoSpaceDE w:val="0"/>
              <w:autoSpaceDN w:val="0"/>
              <w:adjustRightInd w:val="0"/>
              <w:rPr>
                <w:b/>
              </w:rPr>
            </w:pPr>
            <w:r w:rsidRPr="000F79EE">
              <w:rPr>
                <w:b/>
              </w:rPr>
              <w:t xml:space="preserve">Course Name: </w:t>
            </w:r>
            <w:r w:rsidR="00E42112">
              <w:t xml:space="preserve"> Introduction to </w:t>
            </w:r>
            <w:r w:rsidRPr="000F79EE">
              <w:t>Education</w:t>
            </w:r>
          </w:p>
        </w:tc>
        <w:tc>
          <w:tcPr>
            <w:tcW w:w="2808" w:type="dxa"/>
          </w:tcPr>
          <w:p w:rsidR="00BF5964" w:rsidRPr="000F79EE" w:rsidRDefault="00BF5964" w:rsidP="00BF5964">
            <w:r w:rsidRPr="000F79EE">
              <w:rPr>
                <w:b/>
              </w:rPr>
              <w:t>Course Code:</w:t>
            </w:r>
          </w:p>
        </w:tc>
      </w:tr>
      <w:tr w:rsidR="00BF5964" w:rsidRPr="000F79EE" w:rsidTr="00BF5964">
        <w:tc>
          <w:tcPr>
            <w:tcW w:w="6048" w:type="dxa"/>
          </w:tcPr>
          <w:p w:rsidR="00BF5964" w:rsidRPr="000F79EE" w:rsidRDefault="00BF5964" w:rsidP="00BF5964">
            <w:pPr>
              <w:rPr>
                <w:b/>
              </w:rPr>
            </w:pPr>
            <w:r w:rsidRPr="000F79EE">
              <w:rPr>
                <w:b/>
              </w:rPr>
              <w:t xml:space="preserve">Course Structure: </w:t>
            </w:r>
            <w:r w:rsidRPr="000F79EE">
              <w:t>Lectures: 3</w:t>
            </w:r>
          </w:p>
        </w:tc>
        <w:tc>
          <w:tcPr>
            <w:tcW w:w="2808" w:type="dxa"/>
          </w:tcPr>
          <w:p w:rsidR="00BF5964" w:rsidRPr="000F79EE" w:rsidRDefault="00BF5964" w:rsidP="00BF5964">
            <w:pPr>
              <w:rPr>
                <w:b/>
              </w:rPr>
            </w:pPr>
            <w:r w:rsidRPr="000F79EE">
              <w:rPr>
                <w:b/>
              </w:rPr>
              <w:t xml:space="preserve">Credit Hours: </w:t>
            </w:r>
            <w:r w:rsidRPr="000F79EE">
              <w:t>3</w:t>
            </w:r>
          </w:p>
        </w:tc>
      </w:tr>
      <w:tr w:rsidR="00BF5964" w:rsidRPr="000F79EE" w:rsidTr="00BF5964">
        <w:tc>
          <w:tcPr>
            <w:tcW w:w="8856" w:type="dxa"/>
            <w:gridSpan w:val="2"/>
          </w:tcPr>
          <w:p w:rsidR="00BF5964" w:rsidRPr="000F79EE" w:rsidRDefault="00BF5964" w:rsidP="00BF5964">
            <w:pPr>
              <w:rPr>
                <w:b/>
              </w:rPr>
            </w:pPr>
            <w:r w:rsidRPr="000F79EE">
              <w:rPr>
                <w:b/>
              </w:rPr>
              <w:t xml:space="preserve">Prerequisites: </w:t>
            </w:r>
            <w:r w:rsidRPr="000F79EE">
              <w:t>None</w:t>
            </w:r>
          </w:p>
        </w:tc>
      </w:tr>
      <w:tr w:rsidR="00BF5964" w:rsidRPr="000F79EE" w:rsidTr="00BF5964">
        <w:tc>
          <w:tcPr>
            <w:tcW w:w="8856" w:type="dxa"/>
            <w:gridSpan w:val="2"/>
          </w:tcPr>
          <w:p w:rsidR="00BF5964" w:rsidRPr="000F79EE" w:rsidRDefault="00BF5964" w:rsidP="00BF5964">
            <w:pPr>
              <w:widowControl w:val="0"/>
              <w:autoSpaceDE w:val="0"/>
              <w:autoSpaceDN w:val="0"/>
              <w:adjustRightInd w:val="0"/>
              <w:rPr>
                <w:b/>
                <w:szCs w:val="32"/>
              </w:rPr>
            </w:pPr>
            <w:r w:rsidRPr="000F79EE">
              <w:rPr>
                <w:b/>
                <w:szCs w:val="32"/>
              </w:rPr>
              <w:t>Course Description</w:t>
            </w:r>
          </w:p>
          <w:p w:rsidR="00BF5964" w:rsidRPr="000F79EE" w:rsidRDefault="00BF5964" w:rsidP="00BF5964">
            <w:pPr>
              <w:widowControl w:val="0"/>
              <w:autoSpaceDE w:val="0"/>
              <w:autoSpaceDN w:val="0"/>
              <w:adjustRightInd w:val="0"/>
              <w:spacing w:line="279" w:lineRule="exact"/>
              <w:rPr>
                <w:b/>
              </w:rPr>
            </w:pPr>
          </w:p>
          <w:p w:rsidR="00BF5964" w:rsidRPr="000F79EE" w:rsidRDefault="00BF5964" w:rsidP="00BF5964">
            <w:pPr>
              <w:widowControl w:val="0"/>
              <w:overflowPunct w:val="0"/>
              <w:autoSpaceDE w:val="0"/>
              <w:autoSpaceDN w:val="0"/>
              <w:adjustRightInd w:val="0"/>
              <w:spacing w:line="256" w:lineRule="auto"/>
            </w:pPr>
            <w:r w:rsidRPr="000F79EE">
              <w:t xml:space="preserve">The purpose of this course is to help Student Teachers recognize the worth of the foundations of education, and examine their role and significance in the whole process of education in Pakistan. Student Teachers will develop a comprehensive understanding of the terms </w:t>
            </w:r>
            <w:r w:rsidRPr="000F79EE">
              <w:rPr>
                <w:i/>
                <w:iCs/>
              </w:rPr>
              <w:t>foundations and education</w:t>
            </w:r>
            <w:r w:rsidRPr="000F79EE">
              <w:t xml:space="preserve"> in light of the various ideo-logical, philosophical, psychological, sociological, and historical perspectives that have influenced education. Foundations are essentially basic ways of thinking about schooling and the formal processes of education. The course will inform them about the influence of social forces, such as politics, social structure, culture, history, and economics, on the selection of content, the methods of teaching, and the aims of edu-cation. Student Teachers will examine the classical and contemporary philosophical perspectives on education, the significance of societal culture and its social structure in education, and how education in return strengthens both, as well as the significance of psychology in the teaching-learning process.</w:t>
            </w:r>
          </w:p>
          <w:p w:rsidR="00BF5964" w:rsidRPr="000F79EE" w:rsidRDefault="00BF5964" w:rsidP="00BF5964">
            <w:pPr>
              <w:widowControl w:val="0"/>
              <w:autoSpaceDE w:val="0"/>
              <w:autoSpaceDN w:val="0"/>
              <w:adjustRightInd w:val="0"/>
              <w:spacing w:line="351" w:lineRule="exact"/>
            </w:pPr>
          </w:p>
          <w:p w:rsidR="00BF5964" w:rsidRPr="000F79EE" w:rsidRDefault="00BF5964" w:rsidP="00BF5964">
            <w:pPr>
              <w:widowControl w:val="0"/>
              <w:autoSpaceDE w:val="0"/>
              <w:autoSpaceDN w:val="0"/>
              <w:adjustRightInd w:val="0"/>
              <w:rPr>
                <w:b/>
              </w:rPr>
            </w:pPr>
            <w:r w:rsidRPr="000F79EE">
              <w:rPr>
                <w:b/>
              </w:rPr>
              <w:t>Course Goal</w:t>
            </w:r>
          </w:p>
          <w:p w:rsidR="00BF5964" w:rsidRPr="000F79EE" w:rsidRDefault="00BF5964" w:rsidP="00BF5964">
            <w:pPr>
              <w:widowControl w:val="0"/>
              <w:autoSpaceDE w:val="0"/>
              <w:autoSpaceDN w:val="0"/>
              <w:adjustRightInd w:val="0"/>
              <w:spacing w:line="279" w:lineRule="exact"/>
            </w:pPr>
          </w:p>
          <w:p w:rsidR="00BF5964" w:rsidRPr="000F79EE" w:rsidRDefault="00BF5964" w:rsidP="00BF5964">
            <w:pPr>
              <w:widowControl w:val="0"/>
              <w:overflowPunct w:val="0"/>
              <w:autoSpaceDE w:val="0"/>
              <w:autoSpaceDN w:val="0"/>
              <w:adjustRightInd w:val="0"/>
              <w:spacing w:line="264" w:lineRule="auto"/>
              <w:ind w:right="100"/>
            </w:pPr>
            <w:r w:rsidRPr="000F79EE">
              <w:t>To understand the value and worth of the philosophical, sociological, psychological, and historical disciplines and their influence on framing the perspective of education.</w:t>
            </w:r>
          </w:p>
          <w:p w:rsidR="00BF5964" w:rsidRPr="000F79EE" w:rsidRDefault="00BF5964" w:rsidP="00BF5964">
            <w:pPr>
              <w:widowControl w:val="0"/>
              <w:overflowPunct w:val="0"/>
              <w:autoSpaceDE w:val="0"/>
              <w:autoSpaceDN w:val="0"/>
              <w:adjustRightInd w:val="0"/>
              <w:spacing w:line="264" w:lineRule="auto"/>
              <w:ind w:left="500" w:right="100"/>
            </w:pPr>
          </w:p>
          <w:p w:rsidR="00BF5964" w:rsidRPr="000F79EE" w:rsidRDefault="00BF5964" w:rsidP="00BF5964">
            <w:pPr>
              <w:rPr>
                <w:b/>
              </w:rPr>
            </w:pPr>
            <w:r w:rsidRPr="000F79EE">
              <w:rPr>
                <w:b/>
              </w:rPr>
              <w:t>Course Contents</w:t>
            </w:r>
          </w:p>
          <w:tbl>
            <w:tblPr>
              <w:tblW w:w="0" w:type="auto"/>
              <w:tblCellMar>
                <w:left w:w="0" w:type="dxa"/>
                <w:right w:w="0" w:type="dxa"/>
              </w:tblCellMar>
              <w:tblLook w:val="04A0"/>
            </w:tblPr>
            <w:tblGrid>
              <w:gridCol w:w="1541"/>
              <w:gridCol w:w="7099"/>
            </w:tblGrid>
            <w:tr w:rsidR="00BF5964" w:rsidRPr="000F79EE" w:rsidTr="00BF5964">
              <w:trPr>
                <w:trHeight w:val="564"/>
              </w:trPr>
              <w:tc>
                <w:tcPr>
                  <w:tcW w:w="1580" w:type="dxa"/>
                  <w:vAlign w:val="bottom"/>
                  <w:hideMark/>
                </w:tcPr>
                <w:p w:rsidR="00BF5964" w:rsidRPr="000F79EE" w:rsidRDefault="00BF5964" w:rsidP="004829C1">
                  <w:pPr>
                    <w:framePr w:hSpace="180" w:wrap="around" w:vAnchor="text" w:hAnchor="margin" w:xAlign="center" w:y="286"/>
                    <w:widowControl w:val="0"/>
                    <w:autoSpaceDE w:val="0"/>
                    <w:autoSpaceDN w:val="0"/>
                    <w:adjustRightInd w:val="0"/>
                    <w:ind w:left="220"/>
                  </w:pPr>
                  <w:r w:rsidRPr="000F79EE">
                    <w:rPr>
                      <w:sz w:val="30"/>
                      <w:szCs w:val="30"/>
                    </w:rPr>
                    <w:t>UNIT 1:</w:t>
                  </w:r>
                </w:p>
              </w:tc>
              <w:tc>
                <w:tcPr>
                  <w:tcW w:w="7460" w:type="dxa"/>
                  <w:vAlign w:val="bottom"/>
                  <w:hideMark/>
                </w:tcPr>
                <w:p w:rsidR="00BF5964" w:rsidRPr="000F79EE" w:rsidRDefault="00BF5964" w:rsidP="004829C1">
                  <w:pPr>
                    <w:framePr w:hSpace="180" w:wrap="around" w:vAnchor="text" w:hAnchor="margin" w:xAlign="center" w:y="286"/>
                    <w:widowControl w:val="0"/>
                    <w:autoSpaceDE w:val="0"/>
                    <w:autoSpaceDN w:val="0"/>
                    <w:adjustRightInd w:val="0"/>
                    <w:ind w:left="340"/>
                  </w:pPr>
                  <w:r w:rsidRPr="000F79EE">
                    <w:rPr>
                      <w:sz w:val="26"/>
                      <w:szCs w:val="26"/>
                    </w:rPr>
                    <w:t>The ideological foundations of education</w:t>
                  </w:r>
                </w:p>
              </w:tc>
            </w:tr>
          </w:tbl>
          <w:p w:rsidR="00BF5964" w:rsidRPr="000F79EE" w:rsidRDefault="00BF5964" w:rsidP="00BF5964">
            <w:pPr>
              <w:rPr>
                <w:b/>
              </w:rPr>
            </w:pPr>
          </w:p>
          <w:p w:rsidR="00BF5964" w:rsidRPr="000F79EE" w:rsidRDefault="00BF5964" w:rsidP="00D80E67">
            <w:pPr>
              <w:pStyle w:val="ListParagraph"/>
              <w:widowControl w:val="0"/>
              <w:numPr>
                <w:ilvl w:val="1"/>
                <w:numId w:val="379"/>
              </w:numPr>
              <w:overflowPunct w:val="0"/>
              <w:autoSpaceDE w:val="0"/>
              <w:autoSpaceDN w:val="0"/>
              <w:adjustRightInd w:val="0"/>
            </w:pPr>
            <w:r w:rsidRPr="000F79EE">
              <w:t xml:space="preserve">The Islamic foundation (objectives) in light of the Quran and the Hadith </w:t>
            </w:r>
          </w:p>
          <w:p w:rsidR="00BF5964" w:rsidRPr="000F79EE" w:rsidRDefault="00BF5964" w:rsidP="00D80E67">
            <w:pPr>
              <w:pStyle w:val="ListParagraph"/>
              <w:widowControl w:val="0"/>
              <w:numPr>
                <w:ilvl w:val="1"/>
                <w:numId w:val="379"/>
              </w:numPr>
              <w:overflowPunct w:val="0"/>
              <w:autoSpaceDE w:val="0"/>
              <w:autoSpaceDN w:val="0"/>
              <w:adjustRightInd w:val="0"/>
            </w:pPr>
            <w:r w:rsidRPr="000F79EE">
              <w:t xml:space="preserve">The Islamic concept of peace </w:t>
            </w:r>
          </w:p>
          <w:p w:rsidR="00BF5964" w:rsidRPr="000F79EE" w:rsidRDefault="00BF5964" w:rsidP="00D80E67">
            <w:pPr>
              <w:pStyle w:val="ListParagraph"/>
              <w:widowControl w:val="0"/>
              <w:numPr>
                <w:ilvl w:val="1"/>
                <w:numId w:val="379"/>
              </w:numPr>
              <w:overflowPunct w:val="0"/>
              <w:autoSpaceDE w:val="0"/>
              <w:autoSpaceDN w:val="0"/>
              <w:adjustRightInd w:val="0"/>
            </w:pPr>
            <w:r w:rsidRPr="000F79EE">
              <w:rPr>
                <w:sz w:val="20"/>
                <w:szCs w:val="20"/>
              </w:rPr>
              <w:t xml:space="preserve">The interaction of other religions with Islam in an Islamic state The roles and expectations of the teacher </w:t>
            </w:r>
          </w:p>
          <w:tbl>
            <w:tblPr>
              <w:tblW w:w="0" w:type="auto"/>
              <w:tblCellMar>
                <w:left w:w="0" w:type="dxa"/>
                <w:right w:w="0" w:type="dxa"/>
              </w:tblCellMar>
              <w:tblLook w:val="04A0"/>
            </w:tblPr>
            <w:tblGrid>
              <w:gridCol w:w="1596"/>
              <w:gridCol w:w="7034"/>
            </w:tblGrid>
            <w:tr w:rsidR="00BF5964" w:rsidRPr="000F79EE" w:rsidTr="00BF5964">
              <w:trPr>
                <w:trHeight w:val="522"/>
              </w:trPr>
              <w:tc>
                <w:tcPr>
                  <w:tcW w:w="1640" w:type="dxa"/>
                  <w:vAlign w:val="bottom"/>
                  <w:hideMark/>
                </w:tcPr>
                <w:p w:rsidR="00BF5964" w:rsidRPr="000F79EE" w:rsidRDefault="00BF5964" w:rsidP="004829C1">
                  <w:pPr>
                    <w:framePr w:hSpace="180" w:wrap="around" w:vAnchor="text" w:hAnchor="margin" w:xAlign="center" w:y="286"/>
                    <w:widowControl w:val="0"/>
                    <w:autoSpaceDE w:val="0"/>
                    <w:autoSpaceDN w:val="0"/>
                    <w:adjustRightInd w:val="0"/>
                    <w:ind w:left="240"/>
                  </w:pPr>
                  <w:r w:rsidRPr="000F79EE">
                    <w:rPr>
                      <w:sz w:val="30"/>
                      <w:szCs w:val="30"/>
                    </w:rPr>
                    <w:t>UNIT 2:</w:t>
                  </w:r>
                </w:p>
              </w:tc>
              <w:tc>
                <w:tcPr>
                  <w:tcW w:w="7400" w:type="dxa"/>
                  <w:tcBorders>
                    <w:top w:val="nil"/>
                    <w:left w:val="nil"/>
                    <w:bottom w:val="nil"/>
                    <w:right w:val="single" w:sz="8" w:space="0" w:color="F0570B"/>
                  </w:tcBorders>
                  <w:vAlign w:val="bottom"/>
                  <w:hideMark/>
                </w:tcPr>
                <w:p w:rsidR="00BF5964" w:rsidRPr="000F79EE" w:rsidRDefault="00BF5964" w:rsidP="004829C1">
                  <w:pPr>
                    <w:framePr w:hSpace="180" w:wrap="around" w:vAnchor="text" w:hAnchor="margin" w:xAlign="center" w:y="286"/>
                    <w:widowControl w:val="0"/>
                    <w:autoSpaceDE w:val="0"/>
                    <w:autoSpaceDN w:val="0"/>
                    <w:adjustRightInd w:val="0"/>
                    <w:ind w:left="300"/>
                  </w:pPr>
                  <w:r w:rsidRPr="000F79EE">
                    <w:rPr>
                      <w:sz w:val="26"/>
                      <w:szCs w:val="26"/>
                    </w:rPr>
                    <w:t>The philosophical foundations of education</w:t>
                  </w:r>
                </w:p>
              </w:tc>
            </w:tr>
          </w:tbl>
          <w:p w:rsidR="00BF5964" w:rsidRPr="000F79EE" w:rsidRDefault="00BF5964" w:rsidP="00BF5964"/>
          <w:p w:rsidR="00BF5964" w:rsidRPr="000F79EE" w:rsidRDefault="00BF5964" w:rsidP="00BF5964">
            <w:r w:rsidRPr="000F79EE">
              <w:t xml:space="preserve">                             2.1 The nature, scope, and function of the philosophy of education</w:t>
            </w:r>
          </w:p>
          <w:p w:rsidR="00BF5964" w:rsidRPr="000F79EE" w:rsidRDefault="00BF5964" w:rsidP="00BF5964">
            <w:r w:rsidRPr="000F79EE">
              <w:t xml:space="preserve">                              2.2 The role of educational philosophy</w:t>
            </w:r>
          </w:p>
          <w:p w:rsidR="00BF5964" w:rsidRPr="000F79EE" w:rsidRDefault="00BF5964" w:rsidP="00BF5964">
            <w:r w:rsidRPr="000F79EE">
              <w:lastRenderedPageBreak/>
              <w:t xml:space="preserve">                              2.3 Main philosophical thoughts or schools of thought</w:t>
            </w:r>
          </w:p>
          <w:p w:rsidR="00BF5964" w:rsidRPr="000F79EE" w:rsidRDefault="00BF5964" w:rsidP="00BF5964">
            <w:r w:rsidRPr="000F79EE">
              <w:t xml:space="preserve">                              2.4 Idealism in education</w:t>
            </w:r>
          </w:p>
          <w:p w:rsidR="00BF5964" w:rsidRPr="000F79EE" w:rsidRDefault="00BF5964" w:rsidP="00BF5964">
            <w:r w:rsidRPr="000F79EE">
              <w:t xml:space="preserve">                              2.5 Realism in education</w:t>
            </w:r>
          </w:p>
          <w:p w:rsidR="00BF5964" w:rsidRPr="000F79EE" w:rsidRDefault="00BF5964" w:rsidP="00BF5964">
            <w:r w:rsidRPr="000F79EE">
              <w:t xml:space="preserve">                             2.6 Pragmatism in education</w:t>
            </w:r>
          </w:p>
          <w:p w:rsidR="00BF5964" w:rsidRPr="000F79EE" w:rsidRDefault="00BF5964" w:rsidP="00BF5964">
            <w:r w:rsidRPr="000F79EE">
              <w:t xml:space="preserve">                              2.7 Critical philosophical theories in education</w:t>
            </w:r>
          </w:p>
          <w:tbl>
            <w:tblPr>
              <w:tblW w:w="0" w:type="auto"/>
              <w:tblCellMar>
                <w:left w:w="0" w:type="dxa"/>
                <w:right w:w="0" w:type="dxa"/>
              </w:tblCellMar>
              <w:tblLook w:val="04A0"/>
            </w:tblPr>
            <w:tblGrid>
              <w:gridCol w:w="1598"/>
              <w:gridCol w:w="7032"/>
            </w:tblGrid>
            <w:tr w:rsidR="00BF5964" w:rsidRPr="000F79EE" w:rsidTr="00BF5964">
              <w:trPr>
                <w:trHeight w:val="508"/>
              </w:trPr>
              <w:tc>
                <w:tcPr>
                  <w:tcW w:w="1640" w:type="dxa"/>
                  <w:vAlign w:val="bottom"/>
                  <w:hideMark/>
                </w:tcPr>
                <w:p w:rsidR="00BF5964" w:rsidRPr="000F79EE" w:rsidRDefault="00BF5964" w:rsidP="004829C1">
                  <w:pPr>
                    <w:framePr w:hSpace="180" w:wrap="around" w:vAnchor="text" w:hAnchor="margin" w:xAlign="center" w:y="286"/>
                    <w:widowControl w:val="0"/>
                    <w:autoSpaceDE w:val="0"/>
                    <w:autoSpaceDN w:val="0"/>
                    <w:adjustRightInd w:val="0"/>
                    <w:ind w:left="220"/>
                  </w:pPr>
                  <w:r w:rsidRPr="000F79EE">
                    <w:rPr>
                      <w:sz w:val="30"/>
                      <w:szCs w:val="30"/>
                    </w:rPr>
                    <w:t>UNIT 3:</w:t>
                  </w:r>
                </w:p>
              </w:tc>
              <w:tc>
                <w:tcPr>
                  <w:tcW w:w="7380" w:type="dxa"/>
                  <w:tcBorders>
                    <w:top w:val="nil"/>
                    <w:left w:val="nil"/>
                    <w:bottom w:val="nil"/>
                    <w:right w:val="single" w:sz="8" w:space="0" w:color="F0570B"/>
                  </w:tcBorders>
                  <w:vAlign w:val="bottom"/>
                  <w:hideMark/>
                </w:tcPr>
                <w:p w:rsidR="00BF5964" w:rsidRPr="000F79EE" w:rsidRDefault="00BF5964" w:rsidP="004829C1">
                  <w:pPr>
                    <w:framePr w:hSpace="180" w:wrap="around" w:vAnchor="text" w:hAnchor="margin" w:xAlign="center" w:y="286"/>
                    <w:widowControl w:val="0"/>
                    <w:autoSpaceDE w:val="0"/>
                    <w:autoSpaceDN w:val="0"/>
                    <w:adjustRightInd w:val="0"/>
                    <w:ind w:left="280"/>
                  </w:pPr>
                  <w:r w:rsidRPr="000F79EE">
                    <w:rPr>
                      <w:sz w:val="26"/>
                      <w:szCs w:val="26"/>
                    </w:rPr>
                    <w:t>The sociological foundations of education</w:t>
                  </w:r>
                </w:p>
              </w:tc>
            </w:tr>
          </w:tbl>
          <w:p w:rsidR="00BF5964" w:rsidRPr="000F79EE" w:rsidRDefault="00BF5964" w:rsidP="00BF5964">
            <w:pPr>
              <w:pStyle w:val="NormalWeb"/>
            </w:pPr>
            <w:r w:rsidRPr="000F79EE">
              <w:t xml:space="preserve">                            3.1 The functionalist perspectives on education</w:t>
            </w:r>
          </w:p>
          <w:p w:rsidR="00BF5964" w:rsidRPr="000F79EE" w:rsidRDefault="00BF5964" w:rsidP="00BF5964">
            <w:pPr>
              <w:pStyle w:val="NormalWeb"/>
            </w:pPr>
            <w:r w:rsidRPr="000F79EE">
              <w:t xml:space="preserve">                            3.2 The conflict perspectives on education</w:t>
            </w:r>
          </w:p>
          <w:p w:rsidR="00BF5964" w:rsidRPr="000F79EE" w:rsidRDefault="00BF5964" w:rsidP="00BF5964">
            <w:pPr>
              <w:pStyle w:val="NormalWeb"/>
            </w:pPr>
            <w:r w:rsidRPr="000F79EE">
              <w:t xml:space="preserve">                             3.3 The interactionist perspectives on education</w:t>
            </w:r>
          </w:p>
          <w:tbl>
            <w:tblPr>
              <w:tblW w:w="0" w:type="auto"/>
              <w:tblCellMar>
                <w:left w:w="0" w:type="dxa"/>
                <w:right w:w="0" w:type="dxa"/>
              </w:tblCellMar>
              <w:tblLook w:val="04A0"/>
            </w:tblPr>
            <w:tblGrid>
              <w:gridCol w:w="360"/>
              <w:gridCol w:w="8280"/>
            </w:tblGrid>
            <w:tr w:rsidR="00BF5964" w:rsidRPr="000F79EE" w:rsidTr="00BF5964">
              <w:trPr>
                <w:trHeight w:val="508"/>
              </w:trPr>
              <w:tc>
                <w:tcPr>
                  <w:tcW w:w="360" w:type="dxa"/>
                  <w:vAlign w:val="bottom"/>
                  <w:hideMark/>
                </w:tcPr>
                <w:p w:rsidR="00BF5964" w:rsidRPr="000F79EE" w:rsidRDefault="00BF5964" w:rsidP="004829C1">
                  <w:pPr>
                    <w:framePr w:hSpace="180" w:wrap="around" w:vAnchor="text" w:hAnchor="margin" w:xAlign="center" w:y="286"/>
                    <w:widowControl w:val="0"/>
                    <w:autoSpaceDE w:val="0"/>
                    <w:autoSpaceDN w:val="0"/>
                    <w:adjustRightInd w:val="0"/>
                    <w:rPr>
                      <w:sz w:val="30"/>
                      <w:szCs w:val="30"/>
                    </w:rPr>
                  </w:pPr>
                </w:p>
                <w:p w:rsidR="00BF5964" w:rsidRPr="000F79EE" w:rsidRDefault="00BF5964" w:rsidP="004829C1">
                  <w:pPr>
                    <w:framePr w:hSpace="180" w:wrap="around" w:vAnchor="text" w:hAnchor="margin" w:xAlign="center" w:y="286"/>
                    <w:widowControl w:val="0"/>
                    <w:autoSpaceDE w:val="0"/>
                    <w:autoSpaceDN w:val="0"/>
                    <w:adjustRightInd w:val="0"/>
                  </w:pPr>
                </w:p>
              </w:tc>
              <w:tc>
                <w:tcPr>
                  <w:tcW w:w="8280" w:type="dxa"/>
                  <w:vAlign w:val="bottom"/>
                  <w:hideMark/>
                </w:tcPr>
                <w:p w:rsidR="00BF5964" w:rsidRPr="000F79EE" w:rsidRDefault="00BF5964" w:rsidP="004829C1">
                  <w:pPr>
                    <w:framePr w:hSpace="180" w:wrap="around" w:vAnchor="text" w:hAnchor="margin" w:xAlign="center" w:y="286"/>
                    <w:widowControl w:val="0"/>
                    <w:autoSpaceDE w:val="0"/>
                    <w:autoSpaceDN w:val="0"/>
                    <w:adjustRightInd w:val="0"/>
                    <w:ind w:left="340"/>
                    <w:rPr>
                      <w:sz w:val="26"/>
                      <w:szCs w:val="26"/>
                    </w:rPr>
                  </w:pPr>
                </w:p>
                <w:tbl>
                  <w:tblPr>
                    <w:tblW w:w="0" w:type="auto"/>
                    <w:tblCellMar>
                      <w:left w:w="0" w:type="dxa"/>
                      <w:right w:w="0" w:type="dxa"/>
                    </w:tblCellMar>
                    <w:tblLook w:val="04A0"/>
                  </w:tblPr>
                  <w:tblGrid>
                    <w:gridCol w:w="7460"/>
                  </w:tblGrid>
                  <w:tr w:rsidR="00BF5964" w:rsidRPr="000F79EE" w:rsidTr="00BF5964">
                    <w:trPr>
                      <w:trHeight w:val="508"/>
                    </w:trPr>
                    <w:tc>
                      <w:tcPr>
                        <w:tcW w:w="7460" w:type="dxa"/>
                        <w:vAlign w:val="bottom"/>
                        <w:hideMark/>
                      </w:tcPr>
                      <w:p w:rsidR="00BF5964" w:rsidRPr="000F79EE" w:rsidRDefault="00BF5964" w:rsidP="004829C1">
                        <w:pPr>
                          <w:framePr w:hSpace="180" w:wrap="around" w:vAnchor="text" w:hAnchor="margin" w:xAlign="center" w:y="286"/>
                          <w:widowControl w:val="0"/>
                          <w:autoSpaceDE w:val="0"/>
                          <w:autoSpaceDN w:val="0"/>
                          <w:adjustRightInd w:val="0"/>
                        </w:pPr>
                        <w:r w:rsidRPr="000F79EE">
                          <w:rPr>
                            <w:sz w:val="26"/>
                            <w:szCs w:val="26"/>
                          </w:rPr>
                          <w:t xml:space="preserve">UNIT 4: </w:t>
                        </w:r>
                        <w:r w:rsidRPr="000F79EE">
                          <w:t>The psychological foundations of education</w:t>
                        </w:r>
                      </w:p>
                      <w:p w:rsidR="00BF5964" w:rsidRPr="000F79EE" w:rsidRDefault="00BF5964" w:rsidP="004829C1">
                        <w:pPr>
                          <w:pStyle w:val="ListParagraph"/>
                          <w:framePr w:hSpace="180" w:wrap="around" w:vAnchor="text" w:hAnchor="margin" w:xAlign="center" w:y="286"/>
                          <w:widowControl w:val="0"/>
                          <w:numPr>
                            <w:ilvl w:val="1"/>
                            <w:numId w:val="380"/>
                          </w:numPr>
                          <w:autoSpaceDE w:val="0"/>
                          <w:autoSpaceDN w:val="0"/>
                          <w:adjustRightInd w:val="0"/>
                        </w:pPr>
                        <w:r w:rsidRPr="000F79EE">
                          <w:t>The Behaviorist perspective on education</w:t>
                        </w:r>
                      </w:p>
                      <w:p w:rsidR="00BF5964" w:rsidRPr="000F79EE" w:rsidRDefault="00BF5964" w:rsidP="004829C1">
                        <w:pPr>
                          <w:pStyle w:val="ListParagraph"/>
                          <w:framePr w:hSpace="180" w:wrap="around" w:vAnchor="text" w:hAnchor="margin" w:xAlign="center" w:y="286"/>
                          <w:widowControl w:val="0"/>
                          <w:numPr>
                            <w:ilvl w:val="1"/>
                            <w:numId w:val="380"/>
                          </w:numPr>
                          <w:autoSpaceDE w:val="0"/>
                          <w:autoSpaceDN w:val="0"/>
                          <w:adjustRightInd w:val="0"/>
                        </w:pPr>
                        <w:r w:rsidRPr="000F79EE">
                          <w:t>The constructivist perspective on education</w:t>
                        </w:r>
                      </w:p>
                      <w:p w:rsidR="00BF5964" w:rsidRPr="000F79EE" w:rsidRDefault="00BF5964" w:rsidP="004829C1">
                        <w:pPr>
                          <w:pStyle w:val="ListParagraph"/>
                          <w:framePr w:hSpace="180" w:wrap="around" w:vAnchor="text" w:hAnchor="margin" w:xAlign="center" w:y="286"/>
                          <w:widowControl w:val="0"/>
                          <w:numPr>
                            <w:ilvl w:val="1"/>
                            <w:numId w:val="380"/>
                          </w:numPr>
                          <w:autoSpaceDE w:val="0"/>
                          <w:autoSpaceDN w:val="0"/>
                          <w:adjustRightInd w:val="0"/>
                        </w:pPr>
                        <w:r w:rsidRPr="000F79EE">
                          <w:t>The social cognitivist perspective on education</w:t>
                        </w:r>
                      </w:p>
                      <w:p w:rsidR="00BF5964" w:rsidRPr="000F79EE" w:rsidRDefault="00BF5964" w:rsidP="004829C1">
                        <w:pPr>
                          <w:pStyle w:val="ListParagraph"/>
                          <w:framePr w:hSpace="180" w:wrap="around" w:vAnchor="text" w:hAnchor="margin" w:xAlign="center" w:y="286"/>
                          <w:widowControl w:val="0"/>
                          <w:numPr>
                            <w:ilvl w:val="1"/>
                            <w:numId w:val="380"/>
                          </w:numPr>
                          <w:autoSpaceDE w:val="0"/>
                          <w:autoSpaceDN w:val="0"/>
                          <w:adjustRightInd w:val="0"/>
                        </w:pPr>
                        <w:r w:rsidRPr="000F79EE">
                          <w:t xml:space="preserve">The humanist perspective on education </w:t>
                        </w:r>
                      </w:p>
                      <w:p w:rsidR="00BF5964" w:rsidRPr="000F79EE" w:rsidRDefault="00BF5964" w:rsidP="004829C1">
                        <w:pPr>
                          <w:pStyle w:val="ListParagraph"/>
                          <w:framePr w:hSpace="180" w:wrap="around" w:vAnchor="text" w:hAnchor="margin" w:xAlign="center" w:y="286"/>
                          <w:widowControl w:val="0"/>
                          <w:numPr>
                            <w:ilvl w:val="1"/>
                            <w:numId w:val="380"/>
                          </w:numPr>
                          <w:autoSpaceDE w:val="0"/>
                          <w:autoSpaceDN w:val="0"/>
                          <w:adjustRightInd w:val="0"/>
                        </w:pPr>
                        <w:r w:rsidRPr="000F79EE">
                          <w:t xml:space="preserve">Instruction, learning process, and assessment strategies in </w:t>
                        </w:r>
                      </w:p>
                      <w:p w:rsidR="00BF5964" w:rsidRPr="000F79EE" w:rsidRDefault="00BF5964" w:rsidP="004829C1">
                        <w:pPr>
                          <w:pStyle w:val="ListParagraph"/>
                          <w:framePr w:hSpace="180" w:wrap="around" w:vAnchor="text" w:hAnchor="margin" w:xAlign="center" w:y="286"/>
                          <w:widowControl w:val="0"/>
                          <w:overflowPunct w:val="0"/>
                          <w:autoSpaceDE w:val="0"/>
                          <w:autoSpaceDN w:val="0"/>
                          <w:adjustRightInd w:val="0"/>
                          <w:ind w:left="1080" w:right="240"/>
                        </w:pPr>
                        <w:r w:rsidRPr="000F79EE">
                          <w:t xml:space="preserve">light of the psycholog-ical perspective </w:t>
                        </w:r>
                      </w:p>
                      <w:tbl>
                        <w:tblPr>
                          <w:tblW w:w="0" w:type="auto"/>
                          <w:tblCellMar>
                            <w:left w:w="0" w:type="dxa"/>
                            <w:right w:w="0" w:type="dxa"/>
                          </w:tblCellMar>
                          <w:tblLook w:val="04A0"/>
                        </w:tblPr>
                        <w:tblGrid>
                          <w:gridCol w:w="1445"/>
                          <w:gridCol w:w="6005"/>
                        </w:tblGrid>
                        <w:tr w:rsidR="00BF5964" w:rsidRPr="000F79EE" w:rsidTr="00BF5964">
                          <w:trPr>
                            <w:trHeight w:val="524"/>
                          </w:trPr>
                          <w:tc>
                            <w:tcPr>
                              <w:tcW w:w="1640" w:type="dxa"/>
                              <w:vAlign w:val="bottom"/>
                              <w:hideMark/>
                            </w:tcPr>
                            <w:p w:rsidR="00BF5964" w:rsidRPr="000F79EE" w:rsidRDefault="00BF5964" w:rsidP="004829C1">
                              <w:pPr>
                                <w:framePr w:hSpace="180" w:wrap="around" w:vAnchor="text" w:hAnchor="margin" w:xAlign="center" w:y="286"/>
                                <w:widowControl w:val="0"/>
                                <w:autoSpaceDE w:val="0"/>
                                <w:autoSpaceDN w:val="0"/>
                                <w:adjustRightInd w:val="0"/>
                                <w:ind w:left="220"/>
                              </w:pPr>
                              <w:r w:rsidRPr="000F79EE">
                                <w:t>UNIT 5:</w:t>
                              </w:r>
                            </w:p>
                          </w:tc>
                          <w:tc>
                            <w:tcPr>
                              <w:tcW w:w="7400" w:type="dxa"/>
                              <w:tcBorders>
                                <w:top w:val="nil"/>
                                <w:left w:val="nil"/>
                                <w:bottom w:val="nil"/>
                                <w:right w:val="single" w:sz="8" w:space="0" w:color="F0570B"/>
                              </w:tcBorders>
                              <w:vAlign w:val="bottom"/>
                              <w:hideMark/>
                            </w:tcPr>
                            <w:p w:rsidR="00BF5964" w:rsidRPr="000F79EE" w:rsidRDefault="00BF5964" w:rsidP="004829C1">
                              <w:pPr>
                                <w:framePr w:hSpace="180" w:wrap="around" w:vAnchor="text" w:hAnchor="margin" w:xAlign="center" w:y="286"/>
                                <w:widowControl w:val="0"/>
                                <w:autoSpaceDE w:val="0"/>
                                <w:autoSpaceDN w:val="0"/>
                                <w:adjustRightInd w:val="0"/>
                                <w:ind w:left="220"/>
                              </w:pPr>
                              <w:r w:rsidRPr="000F79EE">
                                <w:t>The historical foundations of education</w:t>
                              </w:r>
                            </w:p>
                          </w:tc>
                        </w:tr>
                      </w:tbl>
                      <w:p w:rsidR="00BF5964" w:rsidRPr="000F79EE" w:rsidRDefault="00BF5964" w:rsidP="004829C1">
                        <w:pPr>
                          <w:pStyle w:val="ListParagraph"/>
                          <w:framePr w:hSpace="180" w:wrap="around" w:vAnchor="text" w:hAnchor="margin" w:xAlign="center" w:y="286"/>
                          <w:widowControl w:val="0"/>
                          <w:overflowPunct w:val="0"/>
                          <w:autoSpaceDE w:val="0"/>
                          <w:autoSpaceDN w:val="0"/>
                          <w:adjustRightInd w:val="0"/>
                          <w:ind w:left="1080" w:right="240"/>
                        </w:pPr>
                      </w:p>
                      <w:p w:rsidR="00BF5964" w:rsidRPr="000F79EE" w:rsidRDefault="00BF5964" w:rsidP="004829C1">
                        <w:pPr>
                          <w:framePr w:hSpace="180" w:wrap="around" w:vAnchor="text" w:hAnchor="margin" w:xAlign="center" w:y="286"/>
                          <w:widowControl w:val="0"/>
                          <w:autoSpaceDE w:val="0"/>
                          <w:autoSpaceDN w:val="0"/>
                          <w:adjustRightInd w:val="0"/>
                        </w:pPr>
                        <w:r w:rsidRPr="000F79EE">
                          <w:t>5.1 The education system before the British invasion of the subcontinent</w:t>
                        </w:r>
                      </w:p>
                      <w:p w:rsidR="00BF5964" w:rsidRPr="000F79EE" w:rsidRDefault="00BF5964" w:rsidP="004829C1">
                        <w:pPr>
                          <w:framePr w:hSpace="180" w:wrap="around" w:vAnchor="text" w:hAnchor="margin" w:xAlign="center" w:y="286"/>
                          <w:widowControl w:val="0"/>
                          <w:autoSpaceDE w:val="0"/>
                          <w:autoSpaceDN w:val="0"/>
                          <w:adjustRightInd w:val="0"/>
                        </w:pPr>
                        <w:r w:rsidRPr="000F79EE">
                          <w:t>5.2 DarulUloomDeoband</w:t>
                        </w:r>
                      </w:p>
                      <w:p w:rsidR="00BF5964" w:rsidRPr="000F79EE" w:rsidRDefault="00BF5964" w:rsidP="004829C1">
                        <w:pPr>
                          <w:framePr w:hSpace="180" w:wrap="around" w:vAnchor="text" w:hAnchor="margin" w:xAlign="center" w:y="286"/>
                          <w:widowControl w:val="0"/>
                          <w:autoSpaceDE w:val="0"/>
                          <w:autoSpaceDN w:val="0"/>
                          <w:adjustRightInd w:val="0"/>
                        </w:pPr>
                        <w:r w:rsidRPr="000F79EE">
                          <w:t>5.3 DarulUloomNadwat-ul-Ulma</w:t>
                        </w:r>
                      </w:p>
                      <w:p w:rsidR="00BF5964" w:rsidRPr="000F79EE" w:rsidRDefault="00BF5964" w:rsidP="004829C1">
                        <w:pPr>
                          <w:framePr w:hSpace="180" w:wrap="around" w:vAnchor="text" w:hAnchor="margin" w:xAlign="center" w:y="286"/>
                          <w:widowControl w:val="0"/>
                          <w:autoSpaceDE w:val="0"/>
                          <w:autoSpaceDN w:val="0"/>
                          <w:adjustRightInd w:val="0"/>
                        </w:pPr>
                        <w:r w:rsidRPr="000F79EE">
                          <w:t>5.4 Mohammedan Anglo Oriental College</w:t>
                        </w:r>
                      </w:p>
                      <w:p w:rsidR="00BF5964" w:rsidRPr="000F79EE" w:rsidRDefault="00BF5964" w:rsidP="004829C1">
                        <w:pPr>
                          <w:framePr w:hSpace="180" w:wrap="around" w:vAnchor="text" w:hAnchor="margin" w:xAlign="center" w:y="286"/>
                          <w:widowControl w:val="0"/>
                          <w:autoSpaceDE w:val="0"/>
                          <w:autoSpaceDN w:val="0"/>
                          <w:adjustRightInd w:val="0"/>
                        </w:pPr>
                        <w:r w:rsidRPr="000F79EE">
                          <w:t>5.5 Pakistan’s education system (in light of education policies)</w:t>
                        </w:r>
                      </w:p>
                      <w:p w:rsidR="00BF5964" w:rsidRPr="000F79EE" w:rsidRDefault="00BF5964" w:rsidP="004829C1">
                        <w:pPr>
                          <w:framePr w:hSpace="180" w:wrap="around" w:vAnchor="text" w:hAnchor="margin" w:xAlign="center" w:y="286"/>
                          <w:widowControl w:val="0"/>
                          <w:autoSpaceDE w:val="0"/>
                          <w:autoSpaceDN w:val="0"/>
                          <w:adjustRightInd w:val="0"/>
                        </w:pPr>
                        <w:r w:rsidRPr="000F79EE">
                          <w:t>5.5.1 The state of elementary education</w:t>
                        </w:r>
                      </w:p>
                      <w:p w:rsidR="00BF5964" w:rsidRPr="000F79EE" w:rsidRDefault="00BF5964" w:rsidP="004829C1">
                        <w:pPr>
                          <w:framePr w:hSpace="180" w:wrap="around" w:vAnchor="text" w:hAnchor="margin" w:xAlign="center" w:y="286"/>
                          <w:widowControl w:val="0"/>
                          <w:autoSpaceDE w:val="0"/>
                          <w:autoSpaceDN w:val="0"/>
                          <w:adjustRightInd w:val="0"/>
                        </w:pPr>
                        <w:r w:rsidRPr="000F79EE">
                          <w:t>5.5.2The state of secondary education</w:t>
                        </w:r>
                      </w:p>
                      <w:p w:rsidR="00BF5964" w:rsidRPr="000F79EE" w:rsidRDefault="00BF5964" w:rsidP="004829C1">
                        <w:pPr>
                          <w:framePr w:hSpace="180" w:wrap="around" w:vAnchor="text" w:hAnchor="margin" w:xAlign="center" w:y="286"/>
                          <w:widowControl w:val="0"/>
                          <w:autoSpaceDE w:val="0"/>
                          <w:autoSpaceDN w:val="0"/>
                          <w:adjustRightInd w:val="0"/>
                        </w:pPr>
                        <w:r w:rsidRPr="000F79EE">
                          <w:t>5.5.3 The state of tertiary education and the role of the HEC</w:t>
                        </w:r>
                      </w:p>
                      <w:p w:rsidR="00BF5964" w:rsidRPr="000F79EE" w:rsidRDefault="00BF5964" w:rsidP="004829C1">
                        <w:pPr>
                          <w:framePr w:hSpace="180" w:wrap="around" w:vAnchor="text" w:hAnchor="margin" w:xAlign="center" w:y="286"/>
                          <w:widowControl w:val="0"/>
                          <w:autoSpaceDE w:val="0"/>
                          <w:autoSpaceDN w:val="0"/>
                          <w:adjustRightInd w:val="0"/>
                        </w:pPr>
                        <w:r w:rsidRPr="000F79EE">
                          <w:t>5.5.4The influence of the 18th amendment on education and thereafter</w:t>
                        </w:r>
                      </w:p>
                      <w:p w:rsidR="00BF5964" w:rsidRPr="000F79EE" w:rsidRDefault="00BF5964" w:rsidP="004829C1">
                        <w:pPr>
                          <w:framePr w:hSpace="180" w:wrap="around" w:vAnchor="text" w:hAnchor="margin" w:xAlign="center" w:y="286"/>
                          <w:widowControl w:val="0"/>
                          <w:autoSpaceDE w:val="0"/>
                          <w:autoSpaceDN w:val="0"/>
                          <w:adjustRightInd w:val="0"/>
                        </w:pPr>
                      </w:p>
                    </w:tc>
                  </w:tr>
                  <w:tr w:rsidR="00BF5964" w:rsidRPr="000F79EE" w:rsidTr="00BF5964">
                    <w:trPr>
                      <w:trHeight w:val="401"/>
                    </w:trPr>
                    <w:tc>
                      <w:tcPr>
                        <w:tcW w:w="7460" w:type="dxa"/>
                        <w:vAlign w:val="bottom"/>
                        <w:hideMark/>
                      </w:tcPr>
                      <w:p w:rsidR="00BF5964" w:rsidRPr="000F79EE" w:rsidRDefault="00BF5964" w:rsidP="004829C1">
                        <w:pPr>
                          <w:framePr w:hSpace="180" w:wrap="around" w:vAnchor="text" w:hAnchor="margin" w:xAlign="center" w:y="286"/>
                          <w:widowControl w:val="0"/>
                          <w:autoSpaceDE w:val="0"/>
                          <w:autoSpaceDN w:val="0"/>
                          <w:adjustRightInd w:val="0"/>
                        </w:pPr>
                      </w:p>
                    </w:tc>
                  </w:tr>
                  <w:tr w:rsidR="00BF5964" w:rsidRPr="000F79EE" w:rsidTr="00BF5964">
                    <w:trPr>
                      <w:trHeight w:val="280"/>
                    </w:trPr>
                    <w:tc>
                      <w:tcPr>
                        <w:tcW w:w="7460" w:type="dxa"/>
                        <w:vAlign w:val="bottom"/>
                        <w:hideMark/>
                      </w:tcPr>
                      <w:p w:rsidR="00BF5964" w:rsidRPr="000F79EE" w:rsidRDefault="00BF5964" w:rsidP="004829C1">
                        <w:pPr>
                          <w:framePr w:hSpace="180" w:wrap="around" w:vAnchor="text" w:hAnchor="margin" w:xAlign="center" w:y="286"/>
                          <w:widowControl w:val="0"/>
                          <w:autoSpaceDE w:val="0"/>
                          <w:autoSpaceDN w:val="0"/>
                          <w:adjustRightInd w:val="0"/>
                        </w:pPr>
                      </w:p>
                    </w:tc>
                  </w:tr>
                </w:tbl>
                <w:p w:rsidR="00BF5964" w:rsidRPr="000F79EE" w:rsidRDefault="00BF5964" w:rsidP="004829C1">
                  <w:pPr>
                    <w:framePr w:hSpace="180" w:wrap="around" w:vAnchor="text" w:hAnchor="margin" w:xAlign="center" w:y="286"/>
                    <w:widowControl w:val="0"/>
                    <w:autoSpaceDE w:val="0"/>
                    <w:autoSpaceDN w:val="0"/>
                    <w:adjustRightInd w:val="0"/>
                  </w:pPr>
                </w:p>
              </w:tc>
            </w:tr>
          </w:tbl>
          <w:p w:rsidR="00BF5964" w:rsidRPr="000F79EE" w:rsidRDefault="00BF5964" w:rsidP="00BF5964">
            <w:pPr>
              <w:pStyle w:val="NormalWeb"/>
            </w:pPr>
          </w:p>
        </w:tc>
      </w:tr>
      <w:tr w:rsidR="00BF5964" w:rsidRPr="000F79EE" w:rsidTr="00BF5964">
        <w:tc>
          <w:tcPr>
            <w:tcW w:w="8856" w:type="dxa"/>
            <w:gridSpan w:val="2"/>
          </w:tcPr>
          <w:p w:rsidR="00BF5964" w:rsidRPr="000F79EE" w:rsidRDefault="00BF5964" w:rsidP="00D80E67">
            <w:pPr>
              <w:widowControl w:val="0"/>
              <w:numPr>
                <w:ilvl w:val="0"/>
                <w:numId w:val="381"/>
              </w:numPr>
              <w:overflowPunct w:val="0"/>
              <w:autoSpaceDE w:val="0"/>
              <w:autoSpaceDN w:val="0"/>
              <w:adjustRightInd w:val="0"/>
              <w:spacing w:line="244" w:lineRule="auto"/>
              <w:ind w:right="120"/>
            </w:pPr>
            <w:r w:rsidRPr="000F79EE">
              <w:lastRenderedPageBreak/>
              <w:t xml:space="preserve">Canestrari, A. &amp; Marlowe, B. A. (eds.) (2009). </w:t>
            </w:r>
            <w:r w:rsidRPr="000F79EE">
              <w:rPr>
                <w:i/>
                <w:iCs/>
              </w:rPr>
              <w:t>Foundations of education: An anthology ofcritical readings</w:t>
            </w:r>
            <w:r w:rsidRPr="000F79EE">
              <w:t>. New York: Sage Publications.</w:t>
            </w:r>
          </w:p>
          <w:p w:rsidR="00BF5964" w:rsidRPr="000F79EE" w:rsidRDefault="00BF5964" w:rsidP="00BF5964">
            <w:pPr>
              <w:widowControl w:val="0"/>
              <w:autoSpaceDE w:val="0"/>
              <w:autoSpaceDN w:val="0"/>
              <w:adjustRightInd w:val="0"/>
              <w:spacing w:line="94" w:lineRule="exact"/>
            </w:pPr>
          </w:p>
          <w:p w:rsidR="00BF5964" w:rsidRPr="000F79EE" w:rsidRDefault="00BF5964" w:rsidP="00D80E67">
            <w:pPr>
              <w:widowControl w:val="0"/>
              <w:numPr>
                <w:ilvl w:val="0"/>
                <w:numId w:val="381"/>
              </w:numPr>
              <w:autoSpaceDE w:val="0"/>
              <w:autoSpaceDN w:val="0"/>
              <w:adjustRightInd w:val="0"/>
            </w:pPr>
            <w:r w:rsidRPr="000F79EE">
              <w:rPr>
                <w:sz w:val="20"/>
                <w:szCs w:val="20"/>
              </w:rPr>
              <w:t xml:space="preserve">Semel, S. F. (2010). </w:t>
            </w:r>
            <w:r w:rsidRPr="000F79EE">
              <w:rPr>
                <w:i/>
                <w:iCs/>
                <w:sz w:val="20"/>
                <w:szCs w:val="20"/>
              </w:rPr>
              <w:t>Foundation of education: The essential text</w:t>
            </w:r>
            <w:r w:rsidRPr="000F79EE">
              <w:rPr>
                <w:sz w:val="20"/>
                <w:szCs w:val="20"/>
              </w:rPr>
              <w:t>. New York: Routledge.</w:t>
            </w:r>
          </w:p>
          <w:p w:rsidR="00BF5964" w:rsidRPr="000F79EE" w:rsidRDefault="00BF5964" w:rsidP="00BF5964">
            <w:pPr>
              <w:widowControl w:val="0"/>
              <w:autoSpaceDE w:val="0"/>
              <w:autoSpaceDN w:val="0"/>
              <w:adjustRightInd w:val="0"/>
              <w:spacing w:line="120" w:lineRule="exact"/>
            </w:pPr>
          </w:p>
          <w:p w:rsidR="00BF5964" w:rsidRPr="000F79EE" w:rsidRDefault="00BF5964" w:rsidP="00D80E67">
            <w:pPr>
              <w:widowControl w:val="0"/>
              <w:numPr>
                <w:ilvl w:val="0"/>
                <w:numId w:val="381"/>
              </w:numPr>
              <w:overflowPunct w:val="0"/>
              <w:autoSpaceDE w:val="0"/>
              <w:autoSpaceDN w:val="0"/>
              <w:adjustRightInd w:val="0"/>
              <w:spacing w:line="244" w:lineRule="auto"/>
              <w:ind w:right="100"/>
            </w:pPr>
            <w:r w:rsidRPr="000F79EE">
              <w:t xml:space="preserve">Holt, L. C. &amp;Kysilka, M. (2005). </w:t>
            </w:r>
            <w:r w:rsidRPr="000F79EE">
              <w:rPr>
                <w:i/>
                <w:iCs/>
              </w:rPr>
              <w:t>Instructional patterns: Strategies for maximizing studentlearning</w:t>
            </w:r>
            <w:r w:rsidRPr="000F79EE">
              <w:t>. New York: Sage Publications.</w:t>
            </w:r>
          </w:p>
          <w:p w:rsidR="00BF5964" w:rsidRPr="000F79EE" w:rsidRDefault="00BF5964" w:rsidP="00BF5964">
            <w:pPr>
              <w:widowControl w:val="0"/>
              <w:autoSpaceDE w:val="0"/>
              <w:autoSpaceDN w:val="0"/>
              <w:adjustRightInd w:val="0"/>
              <w:spacing w:line="94" w:lineRule="exact"/>
            </w:pPr>
          </w:p>
          <w:p w:rsidR="00BF5964" w:rsidRPr="000F79EE" w:rsidRDefault="00BF5964" w:rsidP="00D80E67">
            <w:pPr>
              <w:widowControl w:val="0"/>
              <w:numPr>
                <w:ilvl w:val="0"/>
                <w:numId w:val="381"/>
              </w:numPr>
              <w:overflowPunct w:val="0"/>
              <w:autoSpaceDE w:val="0"/>
              <w:autoSpaceDN w:val="0"/>
              <w:adjustRightInd w:val="0"/>
              <w:spacing w:line="244" w:lineRule="auto"/>
              <w:ind w:right="80"/>
            </w:pPr>
            <w:r w:rsidRPr="000F79EE">
              <w:t xml:space="preserve">Moore, R. (2004). </w:t>
            </w:r>
            <w:r w:rsidRPr="000F79EE">
              <w:rPr>
                <w:i/>
                <w:iCs/>
              </w:rPr>
              <w:t>Education and society: Issues and explanation in the society of education</w:t>
            </w:r>
            <w:r w:rsidRPr="000F79EE">
              <w:t>. Cambridge: Cambridge Press.</w:t>
            </w:r>
          </w:p>
          <w:p w:rsidR="00BF5964" w:rsidRPr="000F79EE" w:rsidRDefault="00BF5964" w:rsidP="00BF5964">
            <w:pPr>
              <w:widowControl w:val="0"/>
              <w:autoSpaceDE w:val="0"/>
              <w:autoSpaceDN w:val="0"/>
              <w:adjustRightInd w:val="0"/>
              <w:spacing w:line="94" w:lineRule="exact"/>
            </w:pPr>
          </w:p>
          <w:p w:rsidR="00BF5964" w:rsidRPr="000F79EE" w:rsidRDefault="00BF5964" w:rsidP="00D80E67">
            <w:pPr>
              <w:widowControl w:val="0"/>
              <w:numPr>
                <w:ilvl w:val="0"/>
                <w:numId w:val="381"/>
              </w:numPr>
              <w:autoSpaceDE w:val="0"/>
              <w:autoSpaceDN w:val="0"/>
              <w:adjustRightInd w:val="0"/>
            </w:pPr>
            <w:r w:rsidRPr="000F79EE">
              <w:rPr>
                <w:sz w:val="19"/>
                <w:szCs w:val="19"/>
              </w:rPr>
              <w:lastRenderedPageBreak/>
              <w:t xml:space="preserve">Sharma, A. (1999). </w:t>
            </w:r>
            <w:r w:rsidRPr="000F79EE">
              <w:rPr>
                <w:i/>
                <w:iCs/>
                <w:sz w:val="19"/>
                <w:szCs w:val="19"/>
              </w:rPr>
              <w:t>Modern educational technology</w:t>
            </w:r>
            <w:r w:rsidRPr="000F79EE">
              <w:rPr>
                <w:sz w:val="19"/>
                <w:szCs w:val="19"/>
              </w:rPr>
              <w:t>. New Delhi: Commonwealth Publishers.</w:t>
            </w:r>
          </w:p>
        </w:tc>
      </w:tr>
      <w:tr w:rsidR="00BF5964" w:rsidRPr="000F79EE" w:rsidTr="00BF5964">
        <w:tc>
          <w:tcPr>
            <w:tcW w:w="8856" w:type="dxa"/>
            <w:gridSpan w:val="2"/>
          </w:tcPr>
          <w:p w:rsidR="00BF5964" w:rsidRPr="000F79EE" w:rsidRDefault="00BF5964" w:rsidP="00BF5964">
            <w:pPr>
              <w:spacing w:line="276" w:lineRule="auto"/>
              <w:rPr>
                <w:b/>
              </w:rPr>
            </w:pPr>
          </w:p>
        </w:tc>
      </w:tr>
    </w:tbl>
    <w:p w:rsidR="00C63F47" w:rsidRDefault="00C63F47" w:rsidP="00CF193B">
      <w:pPr>
        <w:tabs>
          <w:tab w:val="left" w:pos="1440"/>
        </w:tabs>
        <w:rPr>
          <w:b/>
          <w:caps/>
          <w:szCs w:val="36"/>
        </w:rPr>
      </w:pPr>
    </w:p>
    <w:p w:rsidR="00BF5964" w:rsidRDefault="00BF5964" w:rsidP="00CF193B">
      <w:pPr>
        <w:tabs>
          <w:tab w:val="left" w:pos="1440"/>
        </w:tabs>
        <w:rPr>
          <w:b/>
          <w:caps/>
          <w:szCs w:val="36"/>
        </w:rPr>
      </w:pPr>
    </w:p>
    <w:tbl>
      <w:tblPr>
        <w:tblpPr w:leftFromText="180" w:rightFromText="180"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CF193B" w:rsidRPr="00791246" w:rsidTr="004E4D36">
        <w:trPr>
          <w:trHeight w:val="260"/>
        </w:trPr>
        <w:tc>
          <w:tcPr>
            <w:tcW w:w="6048" w:type="dxa"/>
          </w:tcPr>
          <w:p w:rsidR="00CF193B" w:rsidRPr="0021682E" w:rsidRDefault="00CF193B" w:rsidP="004E4D36">
            <w:pPr>
              <w:autoSpaceDE w:val="0"/>
              <w:autoSpaceDN w:val="0"/>
              <w:adjustRightInd w:val="0"/>
              <w:rPr>
                <w:b/>
              </w:rPr>
            </w:pPr>
            <w:r w:rsidRPr="00791246">
              <w:rPr>
                <w:b/>
              </w:rPr>
              <w:t xml:space="preserve">CourseName: </w:t>
            </w:r>
            <w:r w:rsidRPr="00622913">
              <w:t>Introduction to</w:t>
            </w:r>
            <w:r w:rsidRPr="00FD2ACD">
              <w:t>Psychology</w:t>
            </w:r>
          </w:p>
        </w:tc>
        <w:tc>
          <w:tcPr>
            <w:tcW w:w="2808" w:type="dxa"/>
          </w:tcPr>
          <w:p w:rsidR="00CF193B" w:rsidRPr="00791246" w:rsidRDefault="00CF193B" w:rsidP="004E4D36">
            <w:r w:rsidRPr="00791246">
              <w:rPr>
                <w:b/>
              </w:rPr>
              <w:t>Course Code:</w:t>
            </w:r>
          </w:p>
        </w:tc>
      </w:tr>
      <w:tr w:rsidR="00CF193B" w:rsidRPr="00791246" w:rsidTr="004E4D36">
        <w:tc>
          <w:tcPr>
            <w:tcW w:w="6048" w:type="dxa"/>
          </w:tcPr>
          <w:p w:rsidR="00CF193B" w:rsidRPr="00791246" w:rsidRDefault="00CF193B" w:rsidP="004E4D36">
            <w:pPr>
              <w:rPr>
                <w:b/>
              </w:rPr>
            </w:pPr>
            <w:r w:rsidRPr="00791246">
              <w:rPr>
                <w:b/>
              </w:rPr>
              <w:t xml:space="preserve">Course Structure: </w:t>
            </w:r>
            <w:r>
              <w:t>Lectures: 3</w:t>
            </w:r>
          </w:p>
        </w:tc>
        <w:tc>
          <w:tcPr>
            <w:tcW w:w="2808" w:type="dxa"/>
          </w:tcPr>
          <w:p w:rsidR="00CF193B" w:rsidRPr="00791246" w:rsidRDefault="00CF193B" w:rsidP="004E4D36">
            <w:pPr>
              <w:rPr>
                <w:b/>
              </w:rPr>
            </w:pPr>
            <w:r w:rsidRPr="00791246">
              <w:rPr>
                <w:b/>
              </w:rPr>
              <w:t xml:space="preserve">Credit Hours: </w:t>
            </w:r>
            <w:r w:rsidRPr="00D645BD">
              <w:t>3</w:t>
            </w:r>
          </w:p>
        </w:tc>
      </w:tr>
      <w:tr w:rsidR="00CF193B" w:rsidRPr="00791246" w:rsidTr="004E4D36">
        <w:tc>
          <w:tcPr>
            <w:tcW w:w="8856" w:type="dxa"/>
            <w:gridSpan w:val="2"/>
          </w:tcPr>
          <w:p w:rsidR="00CF193B" w:rsidRPr="00791246" w:rsidRDefault="00CF193B" w:rsidP="004E4D36">
            <w:pPr>
              <w:rPr>
                <w:b/>
              </w:rPr>
            </w:pPr>
            <w:r w:rsidRPr="00791246">
              <w:rPr>
                <w:b/>
              </w:rPr>
              <w:t xml:space="preserve">Prerequisites: </w:t>
            </w:r>
            <w:r w:rsidRPr="00791246">
              <w:t>None</w:t>
            </w:r>
          </w:p>
        </w:tc>
      </w:tr>
      <w:tr w:rsidR="00CF193B" w:rsidRPr="00791246" w:rsidTr="004E4D36">
        <w:tc>
          <w:tcPr>
            <w:tcW w:w="8856" w:type="dxa"/>
            <w:gridSpan w:val="2"/>
          </w:tcPr>
          <w:p w:rsidR="00CF193B" w:rsidRDefault="00CF193B" w:rsidP="004E4D36">
            <w:pPr>
              <w:rPr>
                <w:b/>
              </w:rPr>
            </w:pPr>
            <w:r>
              <w:rPr>
                <w:b/>
              </w:rPr>
              <w:t xml:space="preserve">Course </w:t>
            </w:r>
            <w:r w:rsidRPr="008B040A">
              <w:rPr>
                <w:b/>
              </w:rPr>
              <w:t xml:space="preserve">Objectives </w:t>
            </w:r>
          </w:p>
          <w:p w:rsidR="00CF193B" w:rsidRPr="0016389D" w:rsidRDefault="00CF193B" w:rsidP="004E4D36"/>
          <w:p w:rsidR="00CF193B" w:rsidRDefault="00CF193B" w:rsidP="004E4D36">
            <w:pPr>
              <w:pStyle w:val="NormalWeb"/>
              <w:spacing w:before="0" w:beforeAutospacing="0" w:after="0" w:afterAutospacing="0" w:line="276" w:lineRule="auto"/>
            </w:pPr>
            <w:r w:rsidRPr="007C1575">
              <w:t>This course aims, looking at the phenomena of human behavior and individual self.  It also studies about to shape and forms an “origin” as well as contextual perspective. It will also address the issue of human behavior within society and culture. It also introduces that the human behavior deals with other social factors and create a new change in attitudes. It also introduces the social change and social action. Psychology is unique among the behavioral sciences in its emphasis upon the individual and personality.</w:t>
            </w:r>
          </w:p>
          <w:p w:rsidR="00CF193B" w:rsidRPr="007C1575" w:rsidRDefault="00CF193B" w:rsidP="004E4D36">
            <w:pPr>
              <w:pStyle w:val="NormalWeb"/>
              <w:spacing w:before="0" w:beforeAutospacing="0" w:after="0" w:afterAutospacing="0" w:line="276" w:lineRule="auto"/>
            </w:pPr>
          </w:p>
          <w:p w:rsidR="00CF193B" w:rsidRDefault="00CF193B" w:rsidP="004E4D36">
            <w:pPr>
              <w:rPr>
                <w:b/>
              </w:rPr>
            </w:pPr>
            <w:r w:rsidRPr="00622913">
              <w:rPr>
                <w:b/>
              </w:rPr>
              <w:t>Course Contents</w:t>
            </w:r>
          </w:p>
          <w:p w:rsidR="00CF193B" w:rsidRPr="00622913" w:rsidRDefault="00CF193B" w:rsidP="004E4D36">
            <w:pPr>
              <w:rPr>
                <w:b/>
              </w:rPr>
            </w:pPr>
          </w:p>
          <w:p w:rsidR="00CF193B" w:rsidRDefault="00CF193B" w:rsidP="00CF193B">
            <w:pPr>
              <w:pStyle w:val="NormalWeb"/>
              <w:numPr>
                <w:ilvl w:val="0"/>
                <w:numId w:val="13"/>
              </w:numPr>
              <w:spacing w:before="0" w:beforeAutospacing="0" w:after="0" w:afterAutospacing="0"/>
              <w:rPr>
                <w:b/>
              </w:rPr>
            </w:pPr>
            <w:r w:rsidRPr="007C1575">
              <w:rPr>
                <w:b/>
              </w:rPr>
              <w:t>Introduction To Psychology</w:t>
            </w:r>
          </w:p>
          <w:p w:rsidR="00CF193B" w:rsidRPr="00587134" w:rsidRDefault="00CF193B" w:rsidP="004E4D36">
            <w:pPr>
              <w:pStyle w:val="NormalWeb"/>
              <w:spacing w:before="0" w:beforeAutospacing="0" w:after="0" w:afterAutospacing="0"/>
              <w:ind w:left="720"/>
              <w:rPr>
                <w:b/>
              </w:rPr>
            </w:pPr>
            <w:r w:rsidRPr="007C1575">
              <w:t>What is psychology, and history of</w:t>
            </w:r>
            <w:r>
              <w:t xml:space="preserve"> P</w:t>
            </w:r>
            <w:r w:rsidRPr="007C1575">
              <w:t>sychology</w:t>
            </w:r>
            <w:r>
              <w:rPr>
                <w:b/>
              </w:rPr>
              <w:t>;</w:t>
            </w:r>
            <w:r w:rsidRPr="007C1575">
              <w:t>How psychology is different from others fields.Areas within psychology today. Methods of psychology.Goals of psychology.</w:t>
            </w:r>
          </w:p>
          <w:p w:rsidR="00CF193B" w:rsidRPr="007C1575" w:rsidRDefault="00CF193B" w:rsidP="004E4D36">
            <w:pPr>
              <w:pStyle w:val="NormalWeb"/>
              <w:spacing w:before="0" w:beforeAutospacing="0" w:after="0" w:afterAutospacing="0" w:line="276" w:lineRule="auto"/>
              <w:ind w:left="720"/>
            </w:pPr>
          </w:p>
          <w:p w:rsidR="00CF193B" w:rsidRDefault="00CF193B" w:rsidP="00CF193B">
            <w:pPr>
              <w:pStyle w:val="NormalWeb"/>
              <w:numPr>
                <w:ilvl w:val="0"/>
                <w:numId w:val="13"/>
              </w:numPr>
              <w:spacing w:before="0" w:beforeAutospacing="0" w:after="0" w:afterAutospacing="0" w:line="276" w:lineRule="auto"/>
              <w:rPr>
                <w:b/>
              </w:rPr>
            </w:pPr>
            <w:r w:rsidRPr="007C1575">
              <w:rPr>
                <w:b/>
              </w:rPr>
              <w:t>Physical And Cognitive Development</w:t>
            </w:r>
          </w:p>
          <w:p w:rsidR="00CF193B" w:rsidRPr="00587134" w:rsidRDefault="00CF193B" w:rsidP="004E4D36">
            <w:pPr>
              <w:pStyle w:val="NormalWeb"/>
              <w:spacing w:before="0" w:beforeAutospacing="0" w:after="0" w:afterAutospacing="0" w:line="276" w:lineRule="auto"/>
              <w:ind w:left="720"/>
              <w:rPr>
                <w:b/>
              </w:rPr>
            </w:pPr>
            <w:r w:rsidRPr="007C1575">
              <w:t>Principle of growth and development</w:t>
            </w:r>
            <w:r>
              <w:t xml:space="preserve">. </w:t>
            </w:r>
            <w:r w:rsidRPr="007C1575">
              <w:t>Physiological development</w:t>
            </w:r>
            <w:r>
              <w:t xml:space="preserve">. </w:t>
            </w:r>
            <w:r w:rsidRPr="007C1575">
              <w:t xml:space="preserve">Psychological changes during adolescence. Emotional, social and character development. </w:t>
            </w:r>
          </w:p>
          <w:p w:rsidR="00CF193B" w:rsidRPr="007C1575" w:rsidRDefault="00CF193B" w:rsidP="004E4D36">
            <w:pPr>
              <w:pStyle w:val="NormalWeb"/>
              <w:spacing w:before="0" w:beforeAutospacing="0" w:after="0" w:afterAutospacing="0" w:line="276" w:lineRule="auto"/>
              <w:ind w:left="720"/>
            </w:pPr>
          </w:p>
          <w:p w:rsidR="00CF193B" w:rsidRDefault="00CF193B" w:rsidP="00CF193B">
            <w:pPr>
              <w:pStyle w:val="NormalWeb"/>
              <w:numPr>
                <w:ilvl w:val="0"/>
                <w:numId w:val="13"/>
              </w:numPr>
              <w:spacing w:before="0" w:beforeAutospacing="0" w:after="0" w:afterAutospacing="0" w:line="276" w:lineRule="auto"/>
              <w:rPr>
                <w:b/>
              </w:rPr>
            </w:pPr>
            <w:r w:rsidRPr="007C1575">
              <w:rPr>
                <w:b/>
              </w:rPr>
              <w:t>Nervous System</w:t>
            </w:r>
          </w:p>
          <w:p w:rsidR="00CF193B" w:rsidRPr="00587134" w:rsidRDefault="00CF193B" w:rsidP="004E4D36">
            <w:pPr>
              <w:pStyle w:val="NormalWeb"/>
              <w:spacing w:before="0" w:beforeAutospacing="0" w:after="0" w:afterAutospacing="0" w:line="276" w:lineRule="auto"/>
              <w:ind w:left="720"/>
              <w:rPr>
                <w:b/>
              </w:rPr>
            </w:pPr>
            <w:r w:rsidRPr="007C1575">
              <w:t>The Central nervous system</w:t>
            </w:r>
            <w:r>
              <w:t xml:space="preserve">. </w:t>
            </w:r>
            <w:r w:rsidRPr="007C1575">
              <w:t>The peripheral Nervous system.Cellular structures and functions</w:t>
            </w:r>
            <w:r>
              <w:t xml:space="preserve">. </w:t>
            </w:r>
            <w:r w:rsidRPr="007C1575">
              <w:t>The brain: structure and function.</w:t>
            </w:r>
          </w:p>
          <w:p w:rsidR="00CF193B" w:rsidRPr="007C1575" w:rsidRDefault="00CF193B" w:rsidP="004E4D36">
            <w:pPr>
              <w:pStyle w:val="NormalWeb"/>
              <w:spacing w:before="0" w:beforeAutospacing="0" w:after="0" w:afterAutospacing="0" w:line="276" w:lineRule="auto"/>
              <w:ind w:left="720"/>
            </w:pPr>
          </w:p>
          <w:p w:rsidR="00CF193B" w:rsidRDefault="00CF193B" w:rsidP="00CF193B">
            <w:pPr>
              <w:pStyle w:val="NormalWeb"/>
              <w:numPr>
                <w:ilvl w:val="0"/>
                <w:numId w:val="13"/>
              </w:numPr>
              <w:spacing w:before="0" w:beforeAutospacing="0" w:after="0" w:afterAutospacing="0" w:line="276" w:lineRule="auto"/>
              <w:rPr>
                <w:b/>
              </w:rPr>
            </w:pPr>
            <w:r w:rsidRPr="007C1575">
              <w:rPr>
                <w:b/>
              </w:rPr>
              <w:t xml:space="preserve">The Self-Concept </w:t>
            </w:r>
          </w:p>
          <w:p w:rsidR="00CF193B" w:rsidRDefault="00CF193B" w:rsidP="004E4D36">
            <w:pPr>
              <w:pStyle w:val="NormalWeb"/>
              <w:spacing w:before="0" w:beforeAutospacing="0" w:after="0" w:afterAutospacing="0" w:line="276" w:lineRule="auto"/>
              <w:ind w:left="720"/>
            </w:pPr>
            <w:r w:rsidRPr="007C1575">
              <w:t>Definition of self.Development o</w:t>
            </w:r>
            <w:r>
              <w:t xml:space="preserve">f self nature of self-awareness. </w:t>
            </w:r>
            <w:r w:rsidRPr="007C1575">
              <w:t>The subject and object of thought, theories of self.</w:t>
            </w:r>
          </w:p>
          <w:p w:rsidR="00CF193B" w:rsidRPr="00587134" w:rsidRDefault="00CF193B" w:rsidP="004E4D36">
            <w:pPr>
              <w:pStyle w:val="NormalWeb"/>
              <w:spacing w:before="0" w:beforeAutospacing="0" w:after="0" w:afterAutospacing="0" w:line="276" w:lineRule="auto"/>
              <w:ind w:left="720"/>
              <w:rPr>
                <w:b/>
              </w:rPr>
            </w:pPr>
          </w:p>
          <w:p w:rsidR="00CF193B" w:rsidRDefault="00CF193B" w:rsidP="00CF193B">
            <w:pPr>
              <w:pStyle w:val="NormalWeb"/>
              <w:numPr>
                <w:ilvl w:val="0"/>
                <w:numId w:val="13"/>
              </w:numPr>
              <w:spacing w:before="0" w:beforeAutospacing="0" w:after="0" w:afterAutospacing="0"/>
              <w:rPr>
                <w:b/>
              </w:rPr>
            </w:pPr>
            <w:r w:rsidRPr="007C1575">
              <w:rPr>
                <w:b/>
              </w:rPr>
              <w:t>Personality</w:t>
            </w:r>
          </w:p>
          <w:p w:rsidR="00CF193B" w:rsidRDefault="00CF193B" w:rsidP="004E4D36">
            <w:pPr>
              <w:pStyle w:val="NormalWeb"/>
              <w:spacing w:before="0" w:beforeAutospacing="0" w:after="0" w:afterAutospacing="0"/>
              <w:ind w:left="720"/>
            </w:pPr>
            <w:r w:rsidRPr="007C1575">
              <w:t>Definition of personality, components of personality, Various theories of personality.Various tools and measurements of personality, how the personality develop (heredity and personality, cultural and personality) Normal and abnormal personality.</w:t>
            </w:r>
          </w:p>
          <w:p w:rsidR="00CF193B" w:rsidRPr="00587134" w:rsidRDefault="00CF193B" w:rsidP="004E4D36">
            <w:pPr>
              <w:pStyle w:val="NormalWeb"/>
              <w:spacing w:before="0" w:beforeAutospacing="0" w:after="0" w:afterAutospacing="0"/>
              <w:ind w:left="720"/>
              <w:rPr>
                <w:b/>
              </w:rPr>
            </w:pPr>
          </w:p>
          <w:p w:rsidR="00CF193B" w:rsidRDefault="00CF193B" w:rsidP="00CF193B">
            <w:pPr>
              <w:pStyle w:val="NormalWeb"/>
              <w:numPr>
                <w:ilvl w:val="0"/>
                <w:numId w:val="13"/>
              </w:numPr>
              <w:spacing w:before="0" w:beforeAutospacing="0" w:after="0" w:afterAutospacing="0"/>
              <w:rPr>
                <w:b/>
              </w:rPr>
            </w:pPr>
            <w:r w:rsidRPr="007C1575">
              <w:rPr>
                <w:b/>
              </w:rPr>
              <w:t>Sensation And Perception</w:t>
            </w:r>
            <w:r>
              <w:rPr>
                <w:b/>
              </w:rPr>
              <w:t>:</w:t>
            </w:r>
          </w:p>
          <w:p w:rsidR="00CF193B" w:rsidRPr="00587134" w:rsidRDefault="00CF193B" w:rsidP="004E4D36">
            <w:pPr>
              <w:pStyle w:val="NormalWeb"/>
              <w:spacing w:before="0" w:beforeAutospacing="0" w:after="0" w:afterAutospacing="0"/>
              <w:ind w:left="720"/>
              <w:rPr>
                <w:b/>
              </w:rPr>
            </w:pPr>
            <w:r w:rsidRPr="007C1575">
              <w:lastRenderedPageBreak/>
              <w:t>Definition of, Perception, components of perception, social factors of perception and factors influences on perception. Perception in organization. Difference between perception and reality,Theories of perception. (top-down theory and bottom-up theories)</w:t>
            </w:r>
          </w:p>
          <w:p w:rsidR="00CF193B" w:rsidRDefault="00CF193B" w:rsidP="004E4D36">
            <w:pPr>
              <w:pStyle w:val="NormalWeb"/>
              <w:spacing w:before="0" w:beforeAutospacing="0" w:after="0" w:afterAutospacing="0"/>
            </w:pPr>
          </w:p>
          <w:p w:rsidR="00CF193B" w:rsidRDefault="00CF193B" w:rsidP="00CF193B">
            <w:pPr>
              <w:pStyle w:val="NormalWeb"/>
              <w:numPr>
                <w:ilvl w:val="0"/>
                <w:numId w:val="13"/>
              </w:numPr>
              <w:spacing w:before="0" w:beforeAutospacing="0" w:after="0" w:afterAutospacing="0"/>
              <w:rPr>
                <w:b/>
              </w:rPr>
            </w:pPr>
            <w:r w:rsidRPr="007C1575">
              <w:rPr>
                <w:b/>
              </w:rPr>
              <w:t xml:space="preserve">Motivation </w:t>
            </w:r>
          </w:p>
          <w:p w:rsidR="00CF193B" w:rsidRPr="00587134" w:rsidRDefault="00CF193B" w:rsidP="004E4D36">
            <w:pPr>
              <w:pStyle w:val="NormalWeb"/>
              <w:spacing w:before="0" w:beforeAutospacing="0" w:after="0" w:afterAutospacing="0"/>
              <w:ind w:left="720"/>
              <w:rPr>
                <w:b/>
              </w:rPr>
            </w:pPr>
            <w:r w:rsidRPr="007C1575">
              <w:t>Definition, primary motives, Secondary motives, Physiological motives, stimulus motives, learned motives, social motives, unconscious motives. Theories of motivation (Maslow’s hierarchy of needs, Arousal theory, psychoanalytical theory)</w:t>
            </w:r>
          </w:p>
          <w:p w:rsidR="00CF193B" w:rsidRPr="0016389D" w:rsidRDefault="00CF193B" w:rsidP="004E4D36">
            <w:pPr>
              <w:pStyle w:val="NormalWeb"/>
              <w:spacing w:before="0" w:beforeAutospacing="0" w:after="0" w:afterAutospacing="0"/>
              <w:rPr>
                <w:b/>
              </w:rPr>
            </w:pPr>
          </w:p>
          <w:p w:rsidR="00CF193B" w:rsidRDefault="00CF193B" w:rsidP="00CF193B">
            <w:pPr>
              <w:pStyle w:val="NormalWeb"/>
              <w:numPr>
                <w:ilvl w:val="0"/>
                <w:numId w:val="13"/>
              </w:numPr>
              <w:spacing w:before="0" w:beforeAutospacing="0" w:after="0" w:afterAutospacing="0"/>
              <w:rPr>
                <w:b/>
              </w:rPr>
            </w:pPr>
            <w:r w:rsidRPr="007C1575">
              <w:rPr>
                <w:b/>
              </w:rPr>
              <w:t>Intelligence And Creativity And Thinking</w:t>
            </w:r>
            <w:r>
              <w:rPr>
                <w:b/>
              </w:rPr>
              <w:t xml:space="preserve">: </w:t>
            </w:r>
          </w:p>
          <w:p w:rsidR="00CF193B" w:rsidRPr="00587134" w:rsidRDefault="00CF193B" w:rsidP="004E4D36">
            <w:pPr>
              <w:pStyle w:val="NormalWeb"/>
              <w:spacing w:before="0" w:beforeAutospacing="0" w:after="0" w:afterAutospacing="0"/>
              <w:ind w:left="720"/>
              <w:rPr>
                <w:b/>
              </w:rPr>
            </w:pPr>
            <w:r w:rsidRPr="007C1575">
              <w:t>Definition of intelligence, Theories of the nature of intelligence, extremes of intelligence. Measurement of psychophysical performance. Various levels of intelligence, various tools and measurement of intelligence. Mental age and the intelligence Quotient, Thinking process, various stages of thinking, phantsia and imagination.</w:t>
            </w:r>
          </w:p>
          <w:p w:rsidR="00CF193B" w:rsidRPr="0016389D" w:rsidRDefault="00CF193B" w:rsidP="004E4D36">
            <w:pPr>
              <w:pStyle w:val="NormalWeb"/>
              <w:spacing w:before="0" w:beforeAutospacing="0" w:after="0" w:afterAutospacing="0"/>
              <w:rPr>
                <w:b/>
              </w:rPr>
            </w:pPr>
          </w:p>
          <w:p w:rsidR="00CF193B" w:rsidRDefault="00CF193B" w:rsidP="00CF193B">
            <w:pPr>
              <w:pStyle w:val="NormalWeb"/>
              <w:numPr>
                <w:ilvl w:val="0"/>
                <w:numId w:val="13"/>
              </w:numPr>
              <w:spacing w:before="0" w:beforeAutospacing="0" w:after="0" w:afterAutospacing="0"/>
              <w:rPr>
                <w:b/>
              </w:rPr>
            </w:pPr>
            <w:r w:rsidRPr="007C1575">
              <w:rPr>
                <w:b/>
              </w:rPr>
              <w:t>Emotions</w:t>
            </w:r>
          </w:p>
          <w:p w:rsidR="00CF193B" w:rsidRPr="00587134" w:rsidRDefault="00CF193B" w:rsidP="004E4D36">
            <w:pPr>
              <w:pStyle w:val="NormalWeb"/>
              <w:spacing w:before="0" w:beforeAutospacing="0" w:after="0" w:afterAutospacing="0"/>
              <w:ind w:left="720"/>
              <w:rPr>
                <w:b/>
              </w:rPr>
            </w:pPr>
            <w:r w:rsidRPr="007C1575">
              <w:t xml:space="preserve">Definition of emotion, various types of emotions, Characteristics of emotions, measurement of emotions. </w:t>
            </w:r>
          </w:p>
          <w:p w:rsidR="00CF193B" w:rsidRPr="0016389D" w:rsidRDefault="00CF193B" w:rsidP="004E4D36">
            <w:pPr>
              <w:pStyle w:val="NormalWeb"/>
              <w:spacing w:before="0" w:beforeAutospacing="0" w:after="0" w:afterAutospacing="0"/>
              <w:rPr>
                <w:b/>
              </w:rPr>
            </w:pPr>
          </w:p>
          <w:p w:rsidR="00CF193B" w:rsidRDefault="00CF193B" w:rsidP="00CF193B">
            <w:pPr>
              <w:pStyle w:val="NormalWeb"/>
              <w:numPr>
                <w:ilvl w:val="0"/>
                <w:numId w:val="13"/>
              </w:numPr>
              <w:spacing w:before="0" w:beforeAutospacing="0" w:after="0" w:afterAutospacing="0"/>
              <w:rPr>
                <w:b/>
              </w:rPr>
            </w:pPr>
            <w:r w:rsidRPr="007C1575">
              <w:rPr>
                <w:b/>
                <w:bCs/>
              </w:rPr>
              <w:t>Learning And Memory</w:t>
            </w:r>
          </w:p>
          <w:p w:rsidR="00CF193B" w:rsidRPr="00C63F47" w:rsidRDefault="00CF193B" w:rsidP="004E4D36">
            <w:pPr>
              <w:pStyle w:val="NormalWeb"/>
              <w:spacing w:before="0" w:beforeAutospacing="0" w:after="0" w:afterAutospacing="0"/>
              <w:ind w:left="720"/>
              <w:rPr>
                <w:rStyle w:val="Strong"/>
                <w:color w:val="auto"/>
              </w:rPr>
            </w:pPr>
            <w:r w:rsidRPr="007C1575">
              <w:t>Definition of learning, factors of learning Methods of learning. Types of learning. Theories of learning, Types of memory. Memory, brain and mind</w:t>
            </w:r>
            <w:r>
              <w:t>.</w:t>
            </w:r>
          </w:p>
          <w:p w:rsidR="00CF193B" w:rsidRPr="00993AEF" w:rsidRDefault="00CF193B" w:rsidP="004E4D36">
            <w:pPr>
              <w:pStyle w:val="NormalWeb"/>
              <w:spacing w:before="0" w:beforeAutospacing="0" w:line="276" w:lineRule="auto"/>
              <w:rPr>
                <w:b/>
              </w:rPr>
            </w:pPr>
          </w:p>
        </w:tc>
      </w:tr>
      <w:tr w:rsidR="00CF193B" w:rsidRPr="00791246" w:rsidTr="004E4D36">
        <w:tc>
          <w:tcPr>
            <w:tcW w:w="8856" w:type="dxa"/>
            <w:gridSpan w:val="2"/>
          </w:tcPr>
          <w:p w:rsidR="00CF193B" w:rsidRPr="00622913" w:rsidRDefault="00CF193B" w:rsidP="004E4D36">
            <w:pPr>
              <w:spacing w:line="276" w:lineRule="auto"/>
              <w:rPr>
                <w:b/>
              </w:rPr>
            </w:pPr>
            <w:r w:rsidRPr="00622913">
              <w:rPr>
                <w:b/>
              </w:rPr>
              <w:lastRenderedPageBreak/>
              <w:t>Recommended Books</w:t>
            </w:r>
          </w:p>
          <w:p w:rsidR="00CF193B" w:rsidRPr="00FD2ACD" w:rsidRDefault="00CF193B" w:rsidP="00D80E67">
            <w:pPr>
              <w:numPr>
                <w:ilvl w:val="0"/>
                <w:numId w:val="81"/>
              </w:numPr>
              <w:spacing w:line="276" w:lineRule="auto"/>
            </w:pPr>
            <w:r w:rsidRPr="00FD2ACD">
              <w:t>Robert J. S. Psychology</w:t>
            </w:r>
            <w:r>
              <w:t xml:space="preserve">, </w:t>
            </w:r>
            <w:r w:rsidRPr="00FD2ACD">
              <w:rPr>
                <w:i/>
              </w:rPr>
              <w:t>In search of the human mind</w:t>
            </w:r>
            <w:r w:rsidRPr="00FD2ACD">
              <w:t>.</w:t>
            </w:r>
          </w:p>
          <w:p w:rsidR="00CF193B" w:rsidRPr="00FD2ACD" w:rsidRDefault="00CF193B" w:rsidP="00D80E67">
            <w:pPr>
              <w:numPr>
                <w:ilvl w:val="0"/>
                <w:numId w:val="81"/>
              </w:numPr>
              <w:spacing w:line="276" w:lineRule="auto"/>
            </w:pPr>
            <w:r w:rsidRPr="00FD2ACD">
              <w:t>Charles G. M., (latest ed.),</w:t>
            </w:r>
            <w:r w:rsidRPr="00FD2ACD">
              <w:rPr>
                <w:i/>
              </w:rPr>
              <w:t>Psychology an introduction</w:t>
            </w:r>
            <w:r w:rsidRPr="00FD2ACD">
              <w:t>.</w:t>
            </w:r>
          </w:p>
          <w:p w:rsidR="00CF193B" w:rsidRPr="00FD2ACD" w:rsidRDefault="00CF193B" w:rsidP="00D80E67">
            <w:pPr>
              <w:numPr>
                <w:ilvl w:val="0"/>
                <w:numId w:val="81"/>
              </w:numPr>
              <w:spacing w:line="276" w:lineRule="auto"/>
            </w:pPr>
            <w:r w:rsidRPr="00FD2ACD">
              <w:t xml:space="preserve">Papalia D. and old S.W., </w:t>
            </w:r>
            <w:r w:rsidRPr="00FD2ACD">
              <w:rPr>
                <w:i/>
              </w:rPr>
              <w:t>Psychology</w:t>
            </w:r>
            <w:r w:rsidRPr="00FD2ACD">
              <w:t>, McGraw Hills.</w:t>
            </w:r>
          </w:p>
          <w:p w:rsidR="00CF193B" w:rsidRPr="00FD2ACD" w:rsidRDefault="00CF193B" w:rsidP="00D80E67">
            <w:pPr>
              <w:numPr>
                <w:ilvl w:val="0"/>
                <w:numId w:val="81"/>
              </w:numPr>
              <w:spacing w:line="276" w:lineRule="auto"/>
            </w:pPr>
            <w:r w:rsidRPr="00FD2ACD">
              <w:t xml:space="preserve">E.R. Hilgard, R. C. Atkinson, Rita L. Atkinson, (latst ed.) </w:t>
            </w:r>
            <w:r w:rsidRPr="00FD2ACD">
              <w:rPr>
                <w:i/>
              </w:rPr>
              <w:t>Introduction to Psychology</w:t>
            </w:r>
          </w:p>
          <w:p w:rsidR="00CF193B" w:rsidRPr="00FD2ACD" w:rsidRDefault="00CF193B" w:rsidP="00D80E67">
            <w:pPr>
              <w:numPr>
                <w:ilvl w:val="0"/>
                <w:numId w:val="81"/>
              </w:numPr>
              <w:spacing w:line="276" w:lineRule="auto"/>
              <w:rPr>
                <w:i/>
              </w:rPr>
            </w:pPr>
            <w:r w:rsidRPr="00FD2ACD">
              <w:t xml:space="preserve">Ruch and Zimbardo, (latst ed.), </w:t>
            </w:r>
            <w:r w:rsidRPr="00FD2ACD">
              <w:rPr>
                <w:i/>
              </w:rPr>
              <w:t>Psychology and life.</w:t>
            </w:r>
          </w:p>
          <w:p w:rsidR="00CF193B" w:rsidRPr="00FD2ACD" w:rsidRDefault="00CF193B" w:rsidP="00D80E67">
            <w:pPr>
              <w:numPr>
                <w:ilvl w:val="0"/>
                <w:numId w:val="81"/>
              </w:numPr>
              <w:spacing w:line="276" w:lineRule="auto"/>
              <w:rPr>
                <w:i/>
              </w:rPr>
            </w:pPr>
            <w:r w:rsidRPr="00FD2ACD">
              <w:t xml:space="preserve">Lindrey, Hell, Thompson, (latest ed.), </w:t>
            </w:r>
            <w:r w:rsidRPr="00FD2ACD">
              <w:rPr>
                <w:i/>
              </w:rPr>
              <w:t>Psychology.</w:t>
            </w:r>
          </w:p>
          <w:p w:rsidR="00CF193B" w:rsidRPr="00FD2ACD" w:rsidRDefault="00CF193B" w:rsidP="00D80E67">
            <w:pPr>
              <w:numPr>
                <w:ilvl w:val="0"/>
                <w:numId w:val="81"/>
              </w:numPr>
              <w:spacing w:line="276" w:lineRule="auto"/>
            </w:pPr>
            <w:r w:rsidRPr="00FD2ACD">
              <w:t xml:space="preserve">John, M. Darley, Sam Glucksberg, Ronald A. Kinchla, (latst ed.), </w:t>
            </w:r>
            <w:r w:rsidRPr="00FD2ACD">
              <w:rPr>
                <w:i/>
              </w:rPr>
              <w:t>Psychology.</w:t>
            </w:r>
          </w:p>
          <w:p w:rsidR="00CF193B" w:rsidRPr="00FD2ACD" w:rsidRDefault="00CF193B" w:rsidP="00D80E67">
            <w:pPr>
              <w:numPr>
                <w:ilvl w:val="0"/>
                <w:numId w:val="81"/>
              </w:numPr>
              <w:spacing w:line="276" w:lineRule="auto"/>
              <w:rPr>
                <w:i/>
              </w:rPr>
            </w:pPr>
            <w:r w:rsidRPr="00FD2ACD">
              <w:t>Lyle, E. Bourne, Jr. Br</w:t>
            </w:r>
            <w:r>
              <w:t xml:space="preserve">uce, R. Ekstrand, (latst ed.), </w:t>
            </w:r>
            <w:r w:rsidRPr="00FD2ACD">
              <w:rPr>
                <w:i/>
              </w:rPr>
              <w:t>Psychology, its principles and meanings.</w:t>
            </w:r>
          </w:p>
          <w:p w:rsidR="00CF193B" w:rsidRPr="003B747E" w:rsidRDefault="00CF193B" w:rsidP="00D80E67">
            <w:pPr>
              <w:numPr>
                <w:ilvl w:val="0"/>
                <w:numId w:val="81"/>
              </w:numPr>
              <w:spacing w:line="276" w:lineRule="auto"/>
              <w:rPr>
                <w:i/>
              </w:rPr>
            </w:pPr>
            <w:r w:rsidRPr="00FD2ACD">
              <w:t xml:space="preserve">Gerald Matthews, Ian. Deary and Martha C. Whiteman, (latst ed.),  </w:t>
            </w:r>
            <w:r w:rsidRPr="00FD2ACD">
              <w:rPr>
                <w:i/>
              </w:rPr>
              <w:t>Personality traits</w:t>
            </w:r>
          </w:p>
        </w:tc>
      </w:tr>
      <w:tr w:rsidR="00CF193B" w:rsidRPr="00791246" w:rsidTr="004E4D36">
        <w:tc>
          <w:tcPr>
            <w:tcW w:w="8856" w:type="dxa"/>
            <w:gridSpan w:val="2"/>
          </w:tcPr>
          <w:p w:rsidR="00CF193B" w:rsidRPr="00622913" w:rsidRDefault="00CF193B" w:rsidP="004E4D36">
            <w:pPr>
              <w:spacing w:line="276" w:lineRule="auto"/>
              <w:rPr>
                <w:b/>
              </w:rPr>
            </w:pPr>
          </w:p>
        </w:tc>
      </w:tr>
    </w:tbl>
    <w:p w:rsidR="00C63F47" w:rsidRDefault="00C63F47" w:rsidP="00F14673">
      <w:pPr>
        <w:tabs>
          <w:tab w:val="left" w:pos="1440"/>
        </w:tabs>
        <w:jc w:val="center"/>
        <w:rPr>
          <w:b/>
          <w:caps/>
          <w:szCs w:val="36"/>
        </w:rPr>
      </w:pPr>
    </w:p>
    <w:p w:rsidR="00FD4ABE" w:rsidRDefault="00FD4ABE" w:rsidP="00F14673">
      <w:pPr>
        <w:tabs>
          <w:tab w:val="left" w:pos="1440"/>
        </w:tabs>
        <w:jc w:val="center"/>
        <w:rPr>
          <w:b/>
          <w:caps/>
          <w:szCs w:val="36"/>
        </w:rPr>
      </w:pPr>
    </w:p>
    <w:p w:rsidR="00D7124D" w:rsidRDefault="00D7124D" w:rsidP="00F14673">
      <w:pPr>
        <w:tabs>
          <w:tab w:val="left" w:pos="1440"/>
        </w:tabs>
        <w:jc w:val="center"/>
        <w:rPr>
          <w:b/>
          <w:caps/>
          <w:szCs w:val="36"/>
        </w:rPr>
      </w:pPr>
    </w:p>
    <w:p w:rsidR="00C63F47" w:rsidRDefault="00C63F47" w:rsidP="00F14673">
      <w:pPr>
        <w:tabs>
          <w:tab w:val="left" w:pos="1440"/>
        </w:tabs>
        <w:jc w:val="center"/>
        <w:rPr>
          <w:b/>
          <w:caps/>
          <w:szCs w:val="36"/>
        </w:rPr>
      </w:pPr>
    </w:p>
    <w:p w:rsidR="00A647A5" w:rsidRPr="00557A3E" w:rsidRDefault="00A647A5" w:rsidP="00A647A5">
      <w:pPr>
        <w:jc w:val="center"/>
        <w:rPr>
          <w:b/>
          <w:bCs/>
          <w:caps/>
          <w:sz w:val="28"/>
          <w:szCs w:val="32"/>
        </w:rPr>
      </w:pPr>
      <w:r>
        <w:rPr>
          <w:b/>
          <w:bCs/>
          <w:caps/>
          <w:noProof/>
          <w:sz w:val="28"/>
          <w:szCs w:val="32"/>
        </w:rPr>
        <w:lastRenderedPageBreak/>
        <w:drawing>
          <wp:anchor distT="0" distB="0" distL="114300" distR="114300" simplePos="0" relativeHeight="251676160" behindDoc="0" locked="0" layoutInCell="1" allowOverlap="1">
            <wp:simplePos x="0" y="0"/>
            <wp:positionH relativeFrom="column">
              <wp:posOffset>-753110</wp:posOffset>
            </wp:positionH>
            <wp:positionV relativeFrom="paragraph">
              <wp:posOffset>-123825</wp:posOffset>
            </wp:positionV>
            <wp:extent cx="808355" cy="741045"/>
            <wp:effectExtent l="0" t="0" r="0" b="1905"/>
            <wp:wrapNone/>
            <wp:docPr id="853" name="Picture 84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29" cstate="print">
                      <a:grayscl/>
                    </a:blip>
                    <a:srcRect/>
                    <a:stretch>
                      <a:fillRect/>
                    </a:stretch>
                  </pic:blipFill>
                  <pic:spPr bwMode="auto">
                    <a:xfrm>
                      <a:off x="0" y="0"/>
                      <a:ext cx="808355" cy="741045"/>
                    </a:xfrm>
                    <a:prstGeom prst="rect">
                      <a:avLst/>
                    </a:prstGeom>
                    <a:noFill/>
                    <a:ln w="9525">
                      <a:noFill/>
                      <a:miter lim="800000"/>
                      <a:headEnd/>
                      <a:tailEnd/>
                    </a:ln>
                  </pic:spPr>
                </pic:pic>
              </a:graphicData>
            </a:graphic>
          </wp:anchor>
        </w:drawing>
      </w:r>
      <w:r>
        <w:rPr>
          <w:b/>
          <w:bCs/>
          <w:caps/>
          <w:sz w:val="28"/>
          <w:szCs w:val="32"/>
        </w:rPr>
        <w:t>S</w:t>
      </w:r>
      <w:r w:rsidRPr="00557A3E">
        <w:rPr>
          <w:b/>
          <w:bCs/>
          <w:caps/>
          <w:sz w:val="28"/>
          <w:szCs w:val="32"/>
        </w:rPr>
        <w:t>haheed Benazir Bhutto Women University Peshawar</w:t>
      </w:r>
    </w:p>
    <w:p w:rsidR="00A647A5" w:rsidRPr="008D1151" w:rsidRDefault="00A647A5" w:rsidP="00A647A5">
      <w:pPr>
        <w:pStyle w:val="Heading2"/>
        <w:shd w:val="clear" w:color="auto" w:fill="FFFFFF"/>
        <w:spacing w:before="0" w:after="0" w:line="360" w:lineRule="auto"/>
        <w:jc w:val="center"/>
        <w:rPr>
          <w:i/>
          <w:color w:val="000000"/>
          <w:sz w:val="32"/>
          <w:szCs w:val="32"/>
        </w:rPr>
      </w:pPr>
      <w:r>
        <w:rPr>
          <w:i/>
          <w:color w:val="000000"/>
          <w:sz w:val="32"/>
          <w:szCs w:val="32"/>
        </w:rPr>
        <w:t>DE</w:t>
      </w:r>
      <w:r w:rsidRPr="00883B2F">
        <w:rPr>
          <w:i/>
          <w:color w:val="000000"/>
          <w:sz w:val="32"/>
          <w:szCs w:val="32"/>
        </w:rPr>
        <w:t>P</w:t>
      </w:r>
      <w:r>
        <w:rPr>
          <w:i/>
          <w:color w:val="000000"/>
          <w:sz w:val="32"/>
          <w:szCs w:val="32"/>
        </w:rPr>
        <w:t>A</w:t>
      </w:r>
      <w:r w:rsidRPr="00883B2F">
        <w:rPr>
          <w:i/>
          <w:color w:val="000000"/>
          <w:sz w:val="32"/>
          <w:szCs w:val="32"/>
        </w:rPr>
        <w:t xml:space="preserve">RTMENT OF </w:t>
      </w:r>
      <w:r>
        <w:rPr>
          <w:i/>
          <w:color w:val="000000"/>
          <w:sz w:val="32"/>
          <w:szCs w:val="32"/>
        </w:rPr>
        <w:t>ECONOMICS</w:t>
      </w:r>
    </w:p>
    <w:p w:rsidR="00A647A5" w:rsidRPr="00840FD7" w:rsidRDefault="00A647A5" w:rsidP="00A647A5">
      <w:pPr>
        <w:tabs>
          <w:tab w:val="left" w:pos="1440"/>
        </w:tabs>
        <w:jc w:val="center"/>
        <w:rPr>
          <w:b/>
          <w:color w:val="9900FF"/>
        </w:rPr>
      </w:pPr>
      <w:r w:rsidRPr="00840FD7">
        <w:rPr>
          <w:b/>
          <w:caps/>
          <w:u w:val="single"/>
        </w:rPr>
        <w:t>DETAILED COURSE OUTLINE of eCONOMICS bs (4 YEARS PROGRAM)</w:t>
      </w:r>
    </w:p>
    <w:p w:rsidR="00A647A5" w:rsidRPr="00450665" w:rsidRDefault="00A647A5" w:rsidP="00A647A5">
      <w:pPr>
        <w:jc w:val="center"/>
        <w:rPr>
          <w:b/>
          <w:caps/>
          <w:sz w:val="28"/>
          <w:u w:val="single"/>
        </w:rPr>
      </w:pPr>
    </w:p>
    <w:p w:rsidR="00A647A5" w:rsidRDefault="00A647A5" w:rsidP="00A647A5">
      <w:pPr>
        <w:rPr>
          <w:b/>
          <w:sz w:val="28"/>
          <w:u w:val="single"/>
        </w:rPr>
      </w:pPr>
      <w:r>
        <w:rPr>
          <w:b/>
          <w:sz w:val="28"/>
          <w:u w:val="single"/>
        </w:rPr>
        <w:t>SEMESTER-II</w:t>
      </w:r>
      <w:r w:rsidRPr="00E00115">
        <w:rPr>
          <w:b/>
          <w:sz w:val="28"/>
          <w:u w:val="single"/>
        </w:rPr>
        <w:t>I</w:t>
      </w:r>
    </w:p>
    <w:p w:rsidR="00A647A5" w:rsidRDefault="00A647A5" w:rsidP="00A647A5">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A647A5" w:rsidRPr="00791246" w:rsidTr="00CF59B1">
        <w:trPr>
          <w:jc w:val="center"/>
        </w:trPr>
        <w:tc>
          <w:tcPr>
            <w:tcW w:w="6048" w:type="dxa"/>
          </w:tcPr>
          <w:p w:rsidR="00A647A5" w:rsidRPr="00791246" w:rsidRDefault="00A647A5" w:rsidP="00CF59B1">
            <w:r w:rsidRPr="00791246">
              <w:rPr>
                <w:b/>
              </w:rPr>
              <w:t xml:space="preserve">Course Name: </w:t>
            </w:r>
            <w:r>
              <w:t>English – III</w:t>
            </w:r>
          </w:p>
        </w:tc>
        <w:tc>
          <w:tcPr>
            <w:tcW w:w="2808" w:type="dxa"/>
          </w:tcPr>
          <w:p w:rsidR="00A647A5" w:rsidRPr="00791246" w:rsidRDefault="00A647A5" w:rsidP="00CF59B1">
            <w:r w:rsidRPr="00791246">
              <w:rPr>
                <w:b/>
              </w:rPr>
              <w:t>Course Code:</w:t>
            </w:r>
            <w:r>
              <w:t>ENG – 43</w:t>
            </w:r>
            <w:r w:rsidRPr="00CE2A4F">
              <w:t>1</w:t>
            </w:r>
          </w:p>
        </w:tc>
      </w:tr>
      <w:tr w:rsidR="00A647A5" w:rsidRPr="00791246" w:rsidTr="00CF59B1">
        <w:trPr>
          <w:jc w:val="center"/>
        </w:trPr>
        <w:tc>
          <w:tcPr>
            <w:tcW w:w="6048" w:type="dxa"/>
          </w:tcPr>
          <w:p w:rsidR="00A647A5" w:rsidRPr="00791246" w:rsidRDefault="00A647A5" w:rsidP="00CF59B1">
            <w:pPr>
              <w:rPr>
                <w:b/>
              </w:rPr>
            </w:pPr>
            <w:r w:rsidRPr="00791246">
              <w:rPr>
                <w:b/>
              </w:rPr>
              <w:t xml:space="preserve">Course Structure: </w:t>
            </w:r>
            <w:r>
              <w:t>Lectures: 3</w:t>
            </w:r>
          </w:p>
        </w:tc>
        <w:tc>
          <w:tcPr>
            <w:tcW w:w="2808" w:type="dxa"/>
          </w:tcPr>
          <w:p w:rsidR="00A647A5" w:rsidRPr="00841C1B" w:rsidRDefault="00A647A5" w:rsidP="00CF59B1">
            <w:r w:rsidRPr="00791246">
              <w:rPr>
                <w:b/>
              </w:rPr>
              <w:t xml:space="preserve">Credit Hours: </w:t>
            </w:r>
            <w:r>
              <w:t>3</w:t>
            </w:r>
          </w:p>
        </w:tc>
      </w:tr>
      <w:tr w:rsidR="00A647A5" w:rsidRPr="00791246" w:rsidTr="00CF59B1">
        <w:trPr>
          <w:jc w:val="center"/>
        </w:trPr>
        <w:tc>
          <w:tcPr>
            <w:tcW w:w="8856" w:type="dxa"/>
            <w:gridSpan w:val="2"/>
          </w:tcPr>
          <w:p w:rsidR="00A647A5" w:rsidRPr="00791246" w:rsidRDefault="00A647A5" w:rsidP="00CF59B1">
            <w:pPr>
              <w:rPr>
                <w:b/>
              </w:rPr>
            </w:pPr>
            <w:r w:rsidRPr="00791246">
              <w:rPr>
                <w:b/>
              </w:rPr>
              <w:t xml:space="preserve">Prerequisites: </w:t>
            </w:r>
            <w:r>
              <w:t>English II</w:t>
            </w:r>
          </w:p>
        </w:tc>
      </w:tr>
      <w:tr w:rsidR="00A647A5" w:rsidRPr="00791246" w:rsidTr="00CF59B1">
        <w:trPr>
          <w:jc w:val="center"/>
        </w:trPr>
        <w:tc>
          <w:tcPr>
            <w:tcW w:w="8856" w:type="dxa"/>
            <w:gridSpan w:val="2"/>
          </w:tcPr>
          <w:p w:rsidR="00A647A5" w:rsidRDefault="00A647A5" w:rsidP="00CF59B1">
            <w:pPr>
              <w:pStyle w:val="Default"/>
              <w:rPr>
                <w:rFonts w:ascii="Times New Roman" w:hAnsi="Times New Roman" w:cs="Times New Roman"/>
                <w:b/>
                <w:bCs/>
              </w:rPr>
            </w:pPr>
            <w:r>
              <w:rPr>
                <w:rFonts w:ascii="Times New Roman" w:hAnsi="Times New Roman" w:cs="Times New Roman"/>
                <w:b/>
                <w:bCs/>
              </w:rPr>
              <w:t>Course Objectives</w:t>
            </w:r>
          </w:p>
          <w:p w:rsidR="00A647A5" w:rsidRDefault="00A647A5" w:rsidP="00CF59B1">
            <w:pPr>
              <w:pStyle w:val="Default"/>
              <w:rPr>
                <w:rFonts w:ascii="Times New Roman" w:hAnsi="Times New Roman" w:cs="Times New Roman"/>
                <w:b/>
                <w:bCs/>
              </w:rPr>
            </w:pPr>
          </w:p>
          <w:p w:rsidR="00A647A5" w:rsidRPr="00FC6EE9" w:rsidRDefault="00A647A5" w:rsidP="00CF59B1">
            <w:pPr>
              <w:pStyle w:val="Default"/>
              <w:rPr>
                <w:rFonts w:ascii="Times New Roman" w:hAnsi="Times New Roman" w:cs="Times New Roman"/>
              </w:rPr>
            </w:pPr>
            <w:r w:rsidRPr="00370D1B">
              <w:rPr>
                <w:rFonts w:ascii="Times New Roman" w:hAnsi="Times New Roman" w:cs="Times New Roman"/>
              </w:rPr>
              <w:t xml:space="preserve">Enhance language skills and develop critical thinking </w:t>
            </w:r>
          </w:p>
          <w:p w:rsidR="00A647A5" w:rsidRDefault="00A647A5" w:rsidP="00CF59B1">
            <w:pPr>
              <w:autoSpaceDE w:val="0"/>
              <w:autoSpaceDN w:val="0"/>
              <w:adjustRightInd w:val="0"/>
              <w:spacing w:line="276" w:lineRule="auto"/>
              <w:rPr>
                <w:b/>
              </w:rPr>
            </w:pPr>
            <w:r>
              <w:rPr>
                <w:noProof/>
                <w:sz w:val="22"/>
                <w:szCs w:val="22"/>
              </w:rPr>
              <w:drawing>
                <wp:anchor distT="0" distB="0" distL="114300" distR="114300" simplePos="0" relativeHeight="251677184" behindDoc="1" locked="0" layoutInCell="1" allowOverlap="1">
                  <wp:simplePos x="0" y="0"/>
                  <wp:positionH relativeFrom="column">
                    <wp:posOffset>-37531</wp:posOffset>
                  </wp:positionH>
                  <wp:positionV relativeFrom="paragraph">
                    <wp:posOffset>76920</wp:posOffset>
                  </wp:positionV>
                  <wp:extent cx="5609230" cy="5646973"/>
                  <wp:effectExtent l="0" t="0" r="0" b="0"/>
                  <wp:wrapNone/>
                  <wp:docPr id="854" name="Picture 854"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Final Mono"/>
                          <pic:cNvPicPr>
                            <a:picLocks noChangeAspect="1" noChangeArrowheads="1"/>
                          </pic:cNvPicPr>
                        </pic:nvPicPr>
                        <pic:blipFill>
                          <a:blip r:embed="rId13" cstate="print">
                            <a:lum bright="70000" contrast="-70000"/>
                          </a:blip>
                          <a:srcRect/>
                          <a:stretch>
                            <a:fillRect/>
                          </a:stretch>
                        </pic:blipFill>
                        <pic:spPr bwMode="auto">
                          <a:xfrm>
                            <a:off x="0" y="0"/>
                            <a:ext cx="5608680" cy="5646420"/>
                          </a:xfrm>
                          <a:prstGeom prst="rect">
                            <a:avLst/>
                          </a:prstGeom>
                          <a:noFill/>
                          <a:ln w="9525">
                            <a:noFill/>
                            <a:miter lim="800000"/>
                            <a:headEnd/>
                            <a:tailEnd/>
                          </a:ln>
                        </pic:spPr>
                      </pic:pic>
                    </a:graphicData>
                  </a:graphic>
                </wp:anchor>
              </w:drawing>
            </w:r>
          </w:p>
          <w:p w:rsidR="00A647A5" w:rsidRPr="002D081E" w:rsidRDefault="00A647A5" w:rsidP="00CF59B1">
            <w:pPr>
              <w:autoSpaceDE w:val="0"/>
              <w:autoSpaceDN w:val="0"/>
              <w:adjustRightInd w:val="0"/>
              <w:spacing w:line="276" w:lineRule="auto"/>
              <w:rPr>
                <w:b/>
              </w:rPr>
            </w:pPr>
            <w:r w:rsidRPr="002D081E">
              <w:rPr>
                <w:b/>
              </w:rPr>
              <w:t>Course Outline</w:t>
            </w:r>
          </w:p>
          <w:p w:rsidR="00A647A5" w:rsidRPr="00F90940" w:rsidRDefault="00A647A5" w:rsidP="00CF59B1">
            <w:pPr>
              <w:autoSpaceDE w:val="0"/>
              <w:autoSpaceDN w:val="0"/>
              <w:adjustRightInd w:val="0"/>
              <w:spacing w:line="276" w:lineRule="auto"/>
              <w:rPr>
                <w:b/>
                <w:sz w:val="22"/>
              </w:rPr>
            </w:pPr>
          </w:p>
          <w:p w:rsidR="00A647A5" w:rsidRPr="00587134" w:rsidRDefault="00A647A5" w:rsidP="00D80E67">
            <w:pPr>
              <w:numPr>
                <w:ilvl w:val="0"/>
                <w:numId w:val="34"/>
              </w:numPr>
              <w:autoSpaceDE w:val="0"/>
              <w:autoSpaceDN w:val="0"/>
              <w:adjustRightInd w:val="0"/>
              <w:spacing w:line="276" w:lineRule="auto"/>
              <w:rPr>
                <w:color w:val="000000"/>
              </w:rPr>
            </w:pPr>
            <w:r w:rsidRPr="0049178E">
              <w:rPr>
                <w:b/>
                <w:bCs/>
                <w:color w:val="000000"/>
              </w:rPr>
              <w:t xml:space="preserve">Presentation skills </w:t>
            </w:r>
          </w:p>
          <w:p w:rsidR="00A647A5" w:rsidRPr="0049178E" w:rsidRDefault="00A647A5" w:rsidP="00CF59B1">
            <w:pPr>
              <w:autoSpaceDE w:val="0"/>
              <w:autoSpaceDN w:val="0"/>
              <w:adjustRightInd w:val="0"/>
              <w:spacing w:line="276" w:lineRule="auto"/>
              <w:ind w:left="720"/>
              <w:rPr>
                <w:color w:val="000000"/>
              </w:rPr>
            </w:pPr>
          </w:p>
          <w:p w:rsidR="00A647A5" w:rsidRPr="0049178E" w:rsidRDefault="00A647A5" w:rsidP="00D80E67">
            <w:pPr>
              <w:numPr>
                <w:ilvl w:val="0"/>
                <w:numId w:val="34"/>
              </w:numPr>
              <w:autoSpaceDE w:val="0"/>
              <w:autoSpaceDN w:val="0"/>
              <w:adjustRightInd w:val="0"/>
              <w:spacing w:line="276" w:lineRule="auto"/>
              <w:rPr>
                <w:color w:val="000000"/>
              </w:rPr>
            </w:pPr>
            <w:r w:rsidRPr="0049178E">
              <w:rPr>
                <w:b/>
                <w:bCs/>
                <w:color w:val="000000"/>
              </w:rPr>
              <w:t xml:space="preserve">Essay writing </w:t>
            </w:r>
          </w:p>
          <w:p w:rsidR="00A647A5" w:rsidRDefault="00A647A5" w:rsidP="00CF59B1">
            <w:pPr>
              <w:autoSpaceDE w:val="0"/>
              <w:autoSpaceDN w:val="0"/>
              <w:adjustRightInd w:val="0"/>
              <w:spacing w:line="276" w:lineRule="auto"/>
              <w:ind w:firstLine="720"/>
              <w:rPr>
                <w:color w:val="000000"/>
              </w:rPr>
            </w:pPr>
            <w:r w:rsidRPr="0049178E">
              <w:rPr>
                <w:color w:val="000000"/>
              </w:rPr>
              <w:t>Descriptive, narra</w:t>
            </w:r>
            <w:r>
              <w:rPr>
                <w:color w:val="000000"/>
              </w:rPr>
              <w:t>tive, discursive, argumentative</w:t>
            </w:r>
          </w:p>
          <w:p w:rsidR="00A647A5" w:rsidRPr="0049178E" w:rsidRDefault="00A647A5" w:rsidP="00CF59B1">
            <w:pPr>
              <w:autoSpaceDE w:val="0"/>
              <w:autoSpaceDN w:val="0"/>
              <w:adjustRightInd w:val="0"/>
              <w:spacing w:line="276" w:lineRule="auto"/>
              <w:ind w:firstLine="720"/>
              <w:rPr>
                <w:color w:val="000000"/>
              </w:rPr>
            </w:pPr>
          </w:p>
          <w:p w:rsidR="00A647A5" w:rsidRPr="0049178E" w:rsidRDefault="00A647A5" w:rsidP="00D80E67">
            <w:pPr>
              <w:numPr>
                <w:ilvl w:val="0"/>
                <w:numId w:val="34"/>
              </w:numPr>
              <w:autoSpaceDE w:val="0"/>
              <w:autoSpaceDN w:val="0"/>
              <w:adjustRightInd w:val="0"/>
              <w:spacing w:line="276" w:lineRule="auto"/>
              <w:rPr>
                <w:color w:val="000000"/>
              </w:rPr>
            </w:pPr>
            <w:r w:rsidRPr="0049178E">
              <w:rPr>
                <w:b/>
                <w:bCs/>
                <w:color w:val="000000"/>
              </w:rPr>
              <w:t xml:space="preserve">Academic writing </w:t>
            </w:r>
          </w:p>
          <w:p w:rsidR="00A647A5" w:rsidRPr="0049178E" w:rsidRDefault="00A647A5" w:rsidP="00CF59B1">
            <w:pPr>
              <w:autoSpaceDE w:val="0"/>
              <w:autoSpaceDN w:val="0"/>
              <w:adjustRightInd w:val="0"/>
              <w:spacing w:line="276" w:lineRule="auto"/>
              <w:ind w:firstLine="720"/>
              <w:rPr>
                <w:color w:val="000000"/>
              </w:rPr>
            </w:pPr>
            <w:r w:rsidRPr="0049178E">
              <w:rPr>
                <w:color w:val="000000"/>
              </w:rPr>
              <w:t xml:space="preserve">How to write a proposal for research paper/term paper </w:t>
            </w:r>
          </w:p>
          <w:p w:rsidR="00A647A5" w:rsidRDefault="00A647A5" w:rsidP="00CF59B1">
            <w:pPr>
              <w:autoSpaceDE w:val="0"/>
              <w:autoSpaceDN w:val="0"/>
              <w:adjustRightInd w:val="0"/>
              <w:spacing w:line="276" w:lineRule="auto"/>
              <w:ind w:left="720"/>
              <w:rPr>
                <w:color w:val="000000"/>
              </w:rPr>
            </w:pPr>
            <w:r w:rsidRPr="0049178E">
              <w:rPr>
                <w:color w:val="000000"/>
              </w:rPr>
              <w:t xml:space="preserve">How to write a research paper/term paper (emphasis on style, content, language, form, clarity, consistency) </w:t>
            </w:r>
          </w:p>
          <w:p w:rsidR="00A647A5" w:rsidRPr="0049178E" w:rsidRDefault="00A647A5" w:rsidP="00CF59B1">
            <w:pPr>
              <w:autoSpaceDE w:val="0"/>
              <w:autoSpaceDN w:val="0"/>
              <w:adjustRightInd w:val="0"/>
              <w:spacing w:line="276" w:lineRule="auto"/>
              <w:ind w:left="720"/>
              <w:rPr>
                <w:color w:val="000000"/>
              </w:rPr>
            </w:pPr>
          </w:p>
          <w:p w:rsidR="00A647A5" w:rsidRPr="00587134" w:rsidRDefault="00A647A5" w:rsidP="00D80E67">
            <w:pPr>
              <w:numPr>
                <w:ilvl w:val="0"/>
                <w:numId w:val="34"/>
              </w:numPr>
              <w:autoSpaceDE w:val="0"/>
              <w:autoSpaceDN w:val="0"/>
              <w:adjustRightInd w:val="0"/>
              <w:spacing w:line="276" w:lineRule="auto"/>
              <w:rPr>
                <w:color w:val="000000"/>
              </w:rPr>
            </w:pPr>
            <w:r w:rsidRPr="0049178E">
              <w:rPr>
                <w:b/>
                <w:bCs/>
                <w:color w:val="000000"/>
              </w:rPr>
              <w:t xml:space="preserve">Technical Report writing </w:t>
            </w:r>
          </w:p>
          <w:p w:rsidR="00A647A5" w:rsidRPr="0049178E" w:rsidRDefault="00A647A5" w:rsidP="00CF59B1">
            <w:pPr>
              <w:autoSpaceDE w:val="0"/>
              <w:autoSpaceDN w:val="0"/>
              <w:adjustRightInd w:val="0"/>
              <w:spacing w:line="276" w:lineRule="auto"/>
              <w:ind w:left="720"/>
              <w:rPr>
                <w:color w:val="000000"/>
              </w:rPr>
            </w:pPr>
          </w:p>
          <w:p w:rsidR="00A647A5" w:rsidRDefault="00A647A5" w:rsidP="00D80E67">
            <w:pPr>
              <w:numPr>
                <w:ilvl w:val="0"/>
                <w:numId w:val="34"/>
              </w:numPr>
              <w:autoSpaceDE w:val="0"/>
              <w:autoSpaceDN w:val="0"/>
              <w:adjustRightInd w:val="0"/>
              <w:spacing w:line="276" w:lineRule="auto"/>
              <w:rPr>
                <w:b/>
                <w:bCs/>
                <w:color w:val="000000"/>
              </w:rPr>
            </w:pPr>
            <w:r w:rsidRPr="0049178E">
              <w:rPr>
                <w:b/>
                <w:bCs/>
                <w:color w:val="000000"/>
              </w:rPr>
              <w:t xml:space="preserve">Progress report writing </w:t>
            </w:r>
          </w:p>
          <w:p w:rsidR="00A647A5" w:rsidRPr="0049178E" w:rsidRDefault="00A647A5" w:rsidP="00CF59B1">
            <w:pPr>
              <w:autoSpaceDE w:val="0"/>
              <w:autoSpaceDN w:val="0"/>
              <w:adjustRightInd w:val="0"/>
              <w:spacing w:line="276" w:lineRule="auto"/>
              <w:ind w:firstLine="720"/>
              <w:rPr>
                <w:color w:val="000000"/>
              </w:rPr>
            </w:pPr>
          </w:p>
          <w:p w:rsidR="00A647A5" w:rsidRPr="009D0F33" w:rsidRDefault="00A647A5" w:rsidP="00CF59B1">
            <w:pPr>
              <w:autoSpaceDE w:val="0"/>
              <w:autoSpaceDN w:val="0"/>
              <w:adjustRightInd w:val="0"/>
              <w:spacing w:line="276" w:lineRule="auto"/>
            </w:pPr>
            <w:r w:rsidRPr="0049178E">
              <w:rPr>
                <w:i/>
                <w:iCs/>
                <w:color w:val="000000"/>
              </w:rPr>
              <w:t>Note: Extensive reading is required for vocabulary building</w:t>
            </w:r>
          </w:p>
        </w:tc>
      </w:tr>
      <w:tr w:rsidR="00A647A5" w:rsidRPr="00791246" w:rsidTr="00CF59B1">
        <w:trPr>
          <w:jc w:val="center"/>
        </w:trPr>
        <w:tc>
          <w:tcPr>
            <w:tcW w:w="8856" w:type="dxa"/>
            <w:gridSpan w:val="2"/>
          </w:tcPr>
          <w:p w:rsidR="00A647A5" w:rsidRPr="004C2BA5" w:rsidRDefault="00A647A5" w:rsidP="00CF59B1">
            <w:pPr>
              <w:autoSpaceDE w:val="0"/>
              <w:autoSpaceDN w:val="0"/>
              <w:adjustRightInd w:val="0"/>
              <w:spacing w:line="276" w:lineRule="auto"/>
              <w:rPr>
                <w:b/>
                <w:bCs/>
              </w:rPr>
            </w:pPr>
            <w:r w:rsidRPr="004C2BA5">
              <w:rPr>
                <w:b/>
                <w:bCs/>
              </w:rPr>
              <w:t>Recommended Books</w:t>
            </w:r>
          </w:p>
          <w:p w:rsidR="00A647A5" w:rsidRPr="0049178E" w:rsidRDefault="00A647A5" w:rsidP="00CF59B1">
            <w:pPr>
              <w:autoSpaceDE w:val="0"/>
              <w:autoSpaceDN w:val="0"/>
              <w:adjustRightInd w:val="0"/>
              <w:spacing w:line="276" w:lineRule="auto"/>
              <w:rPr>
                <w:b/>
                <w:color w:val="000000"/>
              </w:rPr>
            </w:pPr>
            <w:r w:rsidRPr="0049178E">
              <w:rPr>
                <w:b/>
                <w:color w:val="000000"/>
              </w:rPr>
              <w:t xml:space="preserve">Technical Writing and Presentation Skills </w:t>
            </w:r>
          </w:p>
          <w:p w:rsidR="00A647A5" w:rsidRPr="0049178E" w:rsidRDefault="00A647A5" w:rsidP="00CF59B1">
            <w:pPr>
              <w:autoSpaceDE w:val="0"/>
              <w:autoSpaceDN w:val="0"/>
              <w:adjustRightInd w:val="0"/>
              <w:spacing w:line="276" w:lineRule="auto"/>
              <w:rPr>
                <w:color w:val="000000"/>
              </w:rPr>
            </w:pPr>
            <w:r w:rsidRPr="0049178E">
              <w:rPr>
                <w:color w:val="000000"/>
              </w:rPr>
              <w:t xml:space="preserve">a) Essay Writing and Academic Writing </w:t>
            </w:r>
          </w:p>
          <w:p w:rsidR="00A647A5" w:rsidRDefault="00A647A5" w:rsidP="00CF59B1">
            <w:pPr>
              <w:autoSpaceDE w:val="0"/>
              <w:autoSpaceDN w:val="0"/>
              <w:adjustRightInd w:val="0"/>
              <w:spacing w:line="276" w:lineRule="auto"/>
              <w:rPr>
                <w:color w:val="000000"/>
              </w:rPr>
            </w:pPr>
            <w:r w:rsidRPr="0049178E">
              <w:rPr>
                <w:color w:val="000000"/>
              </w:rPr>
              <w:t>1. Writing. Advanced by Ron White. Oxford Supplementary Skills. Third Impression 1992. ISBN 0 19 435407 3 (particularly suitable for discursive, descriptive, argumentative and report writing).</w:t>
            </w:r>
          </w:p>
          <w:p w:rsidR="00A647A5" w:rsidRPr="0049178E" w:rsidRDefault="00A647A5" w:rsidP="00CF59B1">
            <w:pPr>
              <w:autoSpaceDE w:val="0"/>
              <w:autoSpaceDN w:val="0"/>
              <w:adjustRightInd w:val="0"/>
              <w:spacing w:line="276" w:lineRule="auto"/>
              <w:rPr>
                <w:color w:val="000000"/>
              </w:rPr>
            </w:pPr>
            <w:r w:rsidRPr="0049178E">
              <w:rPr>
                <w:color w:val="000000"/>
              </w:rPr>
              <w:t xml:space="preserve">2. College Writing Skills by John Langan. Mc=Graw-Hill Higher Education. 2004. </w:t>
            </w:r>
          </w:p>
          <w:p w:rsidR="00A647A5" w:rsidRPr="0049178E" w:rsidRDefault="00A647A5" w:rsidP="00CF59B1">
            <w:pPr>
              <w:autoSpaceDE w:val="0"/>
              <w:autoSpaceDN w:val="0"/>
              <w:adjustRightInd w:val="0"/>
              <w:spacing w:line="276" w:lineRule="auto"/>
              <w:rPr>
                <w:color w:val="000000"/>
              </w:rPr>
            </w:pPr>
            <w:r w:rsidRPr="0049178E">
              <w:rPr>
                <w:color w:val="000000"/>
              </w:rPr>
              <w:t>3. Patterns of College Writing (4</w:t>
            </w:r>
            <w:r w:rsidRPr="0049178E">
              <w:rPr>
                <w:color w:val="000000"/>
                <w:position w:val="8"/>
                <w:vertAlign w:val="superscript"/>
              </w:rPr>
              <w:t xml:space="preserve">th </w:t>
            </w:r>
            <w:r w:rsidRPr="0049178E">
              <w:rPr>
                <w:color w:val="000000"/>
              </w:rPr>
              <w:t xml:space="preserve">edition) by Laurie G. Kirszner and Stephen R. Mandell. St. Martin’s Press. </w:t>
            </w:r>
          </w:p>
          <w:p w:rsidR="00A647A5" w:rsidRPr="0049178E" w:rsidRDefault="00A647A5" w:rsidP="00CF59B1">
            <w:pPr>
              <w:autoSpaceDE w:val="0"/>
              <w:autoSpaceDN w:val="0"/>
              <w:adjustRightInd w:val="0"/>
              <w:spacing w:line="276" w:lineRule="auto"/>
              <w:ind w:left="1440" w:hanging="720"/>
              <w:rPr>
                <w:color w:val="000000"/>
              </w:rPr>
            </w:pPr>
            <w:r w:rsidRPr="0049178E">
              <w:rPr>
                <w:color w:val="000000"/>
              </w:rPr>
              <w:t xml:space="preserve">b) Presentation Skills </w:t>
            </w:r>
          </w:p>
          <w:p w:rsidR="00A647A5" w:rsidRPr="0049178E" w:rsidRDefault="00A647A5" w:rsidP="00CF59B1">
            <w:pPr>
              <w:autoSpaceDE w:val="0"/>
              <w:autoSpaceDN w:val="0"/>
              <w:adjustRightInd w:val="0"/>
              <w:spacing w:line="276" w:lineRule="auto"/>
              <w:ind w:left="1440" w:hanging="720"/>
              <w:rPr>
                <w:color w:val="000000"/>
              </w:rPr>
            </w:pPr>
            <w:r w:rsidRPr="0049178E">
              <w:rPr>
                <w:color w:val="000000"/>
              </w:rPr>
              <w:lastRenderedPageBreak/>
              <w:t xml:space="preserve">c) Reading </w:t>
            </w:r>
          </w:p>
          <w:p w:rsidR="00A647A5" w:rsidRDefault="00A647A5" w:rsidP="00CF59B1">
            <w:pPr>
              <w:autoSpaceDE w:val="0"/>
              <w:autoSpaceDN w:val="0"/>
              <w:adjustRightInd w:val="0"/>
              <w:spacing w:line="276" w:lineRule="auto"/>
              <w:rPr>
                <w:color w:val="000000"/>
              </w:rPr>
            </w:pPr>
          </w:p>
          <w:p w:rsidR="00A647A5" w:rsidRPr="00F1355D" w:rsidRDefault="00A647A5" w:rsidP="00CF59B1">
            <w:pPr>
              <w:autoSpaceDE w:val="0"/>
              <w:autoSpaceDN w:val="0"/>
              <w:adjustRightInd w:val="0"/>
              <w:spacing w:line="276" w:lineRule="auto"/>
              <w:rPr>
                <w:color w:val="000000"/>
              </w:rPr>
            </w:pPr>
            <w:r w:rsidRPr="0049178E">
              <w:rPr>
                <w:color w:val="000000"/>
              </w:rPr>
              <w:t xml:space="preserve">The Mercury Reader. A Custom Publication. Compiled by norther Illinois University. General Editiors: Janice Neulib; Kathleen Shine Cain; Stephen Ruffus and Maurice Scharton. (A reader which will give students exposure to the best of twentieth century literature, without taxing the taste of engineering students). </w:t>
            </w:r>
          </w:p>
        </w:tc>
      </w:tr>
    </w:tbl>
    <w:p w:rsidR="00A647A5" w:rsidRDefault="00A647A5" w:rsidP="00A647A5">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A647A5" w:rsidRPr="00B373DE" w:rsidTr="00CF59B1">
        <w:trPr>
          <w:jc w:val="center"/>
        </w:trPr>
        <w:tc>
          <w:tcPr>
            <w:tcW w:w="6048" w:type="dxa"/>
          </w:tcPr>
          <w:p w:rsidR="00A647A5" w:rsidRPr="00B373DE" w:rsidRDefault="00A647A5" w:rsidP="00CF59B1">
            <w:r w:rsidRPr="00B373DE">
              <w:rPr>
                <w:b/>
              </w:rPr>
              <w:t>Course Name</w:t>
            </w:r>
            <w:r w:rsidRPr="00D7124D">
              <w:t xml:space="preserve">: Intermediate Microeconomics                                     </w:t>
            </w:r>
          </w:p>
        </w:tc>
        <w:tc>
          <w:tcPr>
            <w:tcW w:w="2808" w:type="dxa"/>
          </w:tcPr>
          <w:p w:rsidR="00A647A5" w:rsidRPr="00B373DE" w:rsidRDefault="00A647A5" w:rsidP="00CF59B1">
            <w:r w:rsidRPr="00B373DE">
              <w:rPr>
                <w:b/>
              </w:rPr>
              <w:t xml:space="preserve">Course Code: </w:t>
            </w:r>
            <w:r>
              <w:t>EC – 408</w:t>
            </w:r>
          </w:p>
        </w:tc>
      </w:tr>
      <w:tr w:rsidR="00A647A5" w:rsidRPr="00B373DE" w:rsidTr="00CF59B1">
        <w:trPr>
          <w:jc w:val="center"/>
        </w:trPr>
        <w:tc>
          <w:tcPr>
            <w:tcW w:w="6048" w:type="dxa"/>
          </w:tcPr>
          <w:p w:rsidR="00A647A5" w:rsidRPr="00B373DE" w:rsidRDefault="00A647A5" w:rsidP="00CF59B1">
            <w:pPr>
              <w:rPr>
                <w:b/>
              </w:rPr>
            </w:pPr>
            <w:r w:rsidRPr="00B373DE">
              <w:rPr>
                <w:b/>
              </w:rPr>
              <w:t xml:space="preserve">Course Structure: </w:t>
            </w:r>
            <w:r w:rsidRPr="00B373DE">
              <w:t>Lectures: 3</w:t>
            </w:r>
          </w:p>
        </w:tc>
        <w:tc>
          <w:tcPr>
            <w:tcW w:w="2808" w:type="dxa"/>
          </w:tcPr>
          <w:p w:rsidR="00A647A5" w:rsidRPr="00B373DE" w:rsidRDefault="00A647A5" w:rsidP="00CF59B1">
            <w:r w:rsidRPr="00B373DE">
              <w:rPr>
                <w:b/>
              </w:rPr>
              <w:t xml:space="preserve">Credit Hours: </w:t>
            </w:r>
            <w:r w:rsidRPr="00B373DE">
              <w:t>3</w:t>
            </w:r>
          </w:p>
        </w:tc>
      </w:tr>
      <w:tr w:rsidR="00A647A5" w:rsidRPr="00B373DE" w:rsidTr="00CF59B1">
        <w:trPr>
          <w:jc w:val="center"/>
        </w:trPr>
        <w:tc>
          <w:tcPr>
            <w:tcW w:w="8856" w:type="dxa"/>
            <w:gridSpan w:val="2"/>
          </w:tcPr>
          <w:p w:rsidR="00A647A5" w:rsidRPr="00B373DE" w:rsidRDefault="00A647A5" w:rsidP="00CF59B1">
            <w:pPr>
              <w:rPr>
                <w:b/>
              </w:rPr>
            </w:pPr>
            <w:r w:rsidRPr="00B373DE">
              <w:rPr>
                <w:b/>
              </w:rPr>
              <w:t xml:space="preserve">Prerequisites: </w:t>
            </w:r>
            <w:r>
              <w:t>Principles of Microeconomics</w:t>
            </w:r>
          </w:p>
        </w:tc>
      </w:tr>
      <w:tr w:rsidR="00A647A5" w:rsidRPr="00B373DE" w:rsidTr="00CF59B1">
        <w:trPr>
          <w:jc w:val="center"/>
        </w:trPr>
        <w:tc>
          <w:tcPr>
            <w:tcW w:w="8856" w:type="dxa"/>
            <w:gridSpan w:val="2"/>
          </w:tcPr>
          <w:p w:rsidR="00A647A5" w:rsidRDefault="00A647A5" w:rsidP="00CF59B1">
            <w:pPr>
              <w:pStyle w:val="Default"/>
              <w:rPr>
                <w:rFonts w:ascii="Times New Roman" w:hAnsi="Times New Roman" w:cs="Times New Roman"/>
                <w:b/>
                <w:bCs/>
              </w:rPr>
            </w:pPr>
          </w:p>
          <w:p w:rsidR="00A647A5" w:rsidRPr="00B373DE" w:rsidRDefault="00A647A5" w:rsidP="00CF59B1">
            <w:pPr>
              <w:pStyle w:val="Default"/>
              <w:rPr>
                <w:rFonts w:ascii="Times New Roman" w:hAnsi="Times New Roman" w:cs="Times New Roman"/>
                <w:b/>
                <w:bCs/>
              </w:rPr>
            </w:pPr>
            <w:r w:rsidRPr="00B373DE">
              <w:rPr>
                <w:rFonts w:ascii="Times New Roman" w:hAnsi="Times New Roman" w:cs="Times New Roman"/>
                <w:b/>
                <w:bCs/>
              </w:rPr>
              <w:t>Course Objectives</w:t>
            </w:r>
          </w:p>
          <w:p w:rsidR="00A647A5" w:rsidRPr="00B373DE" w:rsidRDefault="00A647A5" w:rsidP="00CF59B1">
            <w:r w:rsidRPr="00B373DE">
              <w:t xml:space="preserve">The objective of the course is to clarify and extend further the microeconomic concepts and to develop analytical skills and solving petty problems. In addition to diagrammatic approach, the students ought to get accustomed to simple mathematics and numerical tools. The teacher is expected to draw examples from surroundings for exposition. The students may be given assignments to collect information from the markets and to analyze the data. They may have tours to the industrial units and to observe the process of production and problems in supply and demand. </w:t>
            </w:r>
          </w:p>
          <w:p w:rsidR="00A647A5" w:rsidRDefault="00A647A5" w:rsidP="00CF59B1">
            <w:pPr>
              <w:autoSpaceDE w:val="0"/>
              <w:autoSpaceDN w:val="0"/>
              <w:adjustRightInd w:val="0"/>
              <w:rPr>
                <w:b/>
              </w:rPr>
            </w:pPr>
          </w:p>
          <w:p w:rsidR="00A647A5" w:rsidRDefault="00A647A5" w:rsidP="00CF59B1">
            <w:pPr>
              <w:autoSpaceDE w:val="0"/>
              <w:autoSpaceDN w:val="0"/>
              <w:adjustRightInd w:val="0"/>
              <w:rPr>
                <w:b/>
              </w:rPr>
            </w:pPr>
            <w:r w:rsidRPr="00B373DE">
              <w:rPr>
                <w:b/>
              </w:rPr>
              <w:t xml:space="preserve">Course Outline </w:t>
            </w:r>
          </w:p>
          <w:p w:rsidR="00A647A5" w:rsidRPr="00B373DE" w:rsidRDefault="00A647A5" w:rsidP="00CF59B1">
            <w:pPr>
              <w:autoSpaceDE w:val="0"/>
              <w:autoSpaceDN w:val="0"/>
              <w:adjustRightInd w:val="0"/>
              <w:rPr>
                <w:b/>
              </w:rPr>
            </w:pPr>
          </w:p>
          <w:p w:rsidR="00A647A5" w:rsidRPr="00E76663" w:rsidRDefault="00A647A5" w:rsidP="00D80E67">
            <w:pPr>
              <w:pStyle w:val="BodyTextIndent"/>
              <w:numPr>
                <w:ilvl w:val="0"/>
                <w:numId w:val="35"/>
              </w:numPr>
              <w:spacing w:line="276" w:lineRule="auto"/>
              <w:rPr>
                <w:color w:val="000000"/>
              </w:rPr>
            </w:pPr>
            <w:r w:rsidRPr="00E76663">
              <w:rPr>
                <w:b/>
                <w:bCs/>
                <w:color w:val="000000"/>
              </w:rPr>
              <w:t xml:space="preserve">Production Functions </w:t>
            </w:r>
          </w:p>
          <w:p w:rsidR="00A647A5" w:rsidRPr="00E76663" w:rsidRDefault="00A647A5" w:rsidP="00CF59B1">
            <w:pPr>
              <w:pStyle w:val="BodyTextIndent"/>
              <w:spacing w:line="276" w:lineRule="auto"/>
              <w:rPr>
                <w:color w:val="000000"/>
              </w:rPr>
            </w:pPr>
            <w:r w:rsidRPr="00E76663">
              <w:rPr>
                <w:color w:val="000000"/>
              </w:rPr>
              <w:t>Definition, classification and problems of firms, Production and value-added functions, Fixed and variable-coefficient functions, Some commonly used production functions: Cobb Douglas and CES etc., Average and marginal products of variable factors and their inter-relationship.</w:t>
            </w:r>
          </w:p>
          <w:p w:rsidR="00A647A5" w:rsidRPr="00E76663" w:rsidRDefault="00A647A5" w:rsidP="00CF59B1">
            <w:pPr>
              <w:pStyle w:val="BodyTextIndent"/>
              <w:spacing w:line="276" w:lineRule="auto"/>
              <w:rPr>
                <w:color w:val="000000"/>
              </w:rPr>
            </w:pPr>
          </w:p>
          <w:p w:rsidR="00A647A5" w:rsidRPr="00E76663" w:rsidRDefault="00A647A5" w:rsidP="00D80E67">
            <w:pPr>
              <w:pStyle w:val="BodyTextIndent"/>
              <w:numPr>
                <w:ilvl w:val="0"/>
                <w:numId w:val="35"/>
              </w:numPr>
              <w:spacing w:line="276" w:lineRule="auto"/>
              <w:rPr>
                <w:color w:val="000000"/>
              </w:rPr>
            </w:pPr>
            <w:r w:rsidRPr="00E76663">
              <w:rPr>
                <w:b/>
                <w:bCs/>
                <w:color w:val="000000"/>
              </w:rPr>
              <w:t xml:space="preserve">Cost of Production </w:t>
            </w:r>
          </w:p>
          <w:p w:rsidR="00A647A5" w:rsidRPr="00E76663" w:rsidRDefault="00A647A5" w:rsidP="00CF59B1">
            <w:pPr>
              <w:pStyle w:val="BodyTextIndent"/>
              <w:spacing w:line="276" w:lineRule="auto"/>
            </w:pPr>
            <w:r w:rsidRPr="00E76663">
              <w:t xml:space="preserve">Profit maximization (loss minimization) as the sole objective of all firms, Equilibrium of the firm when it faces the market, , Equality of marginal revenue and marginal costs, Economic profit and rent, Short-run and Long-run position of a price taking and price seeking firm, The controversy over the profit maximization hypothesis. </w:t>
            </w:r>
          </w:p>
          <w:p w:rsidR="00A647A5" w:rsidRDefault="00A647A5" w:rsidP="00CF59B1">
            <w:pPr>
              <w:rPr>
                <w:b/>
                <w:bCs/>
              </w:rPr>
            </w:pPr>
            <w:r w:rsidRPr="00B373DE">
              <w:rPr>
                <w:b/>
                <w:bCs/>
              </w:rPr>
              <w:t xml:space="preserve">Market Structure and Price Determination </w:t>
            </w:r>
          </w:p>
          <w:p w:rsidR="00A647A5" w:rsidRPr="00B373DE" w:rsidRDefault="00A647A5" w:rsidP="00CF59B1"/>
          <w:p w:rsidR="00A647A5" w:rsidRPr="00B373DE" w:rsidRDefault="00A647A5" w:rsidP="00D80E67">
            <w:pPr>
              <w:numPr>
                <w:ilvl w:val="0"/>
                <w:numId w:val="35"/>
              </w:numPr>
              <w:spacing w:after="200" w:line="276" w:lineRule="auto"/>
            </w:pPr>
            <w:r w:rsidRPr="00B373DE">
              <w:rPr>
                <w:b/>
                <w:bCs/>
              </w:rPr>
              <w:t xml:space="preserve">The Perfectly Competitive Market </w:t>
            </w:r>
          </w:p>
          <w:p w:rsidR="00A647A5" w:rsidRDefault="00A647A5" w:rsidP="00CF59B1">
            <w:pPr>
              <w:ind w:left="432"/>
            </w:pPr>
            <w:r w:rsidRPr="00B373DE">
              <w:t xml:space="preserve">Assumptions of the model, Pure and Perfect Competition, Short-run </w:t>
            </w:r>
            <w:r>
              <w:t xml:space="preserve">Equilibrium of firm: TR – TC Approach &amp; MR – MS approach .short run equilibrium of industry. </w:t>
            </w:r>
            <w:r w:rsidRPr="00B373DE">
              <w:t xml:space="preserve">Long-run equilibrium of competitive firms, </w:t>
            </w:r>
            <w:r>
              <w:t xml:space="preserve">long run equilibrium of industry. </w:t>
            </w:r>
            <w:r w:rsidRPr="00B373DE">
              <w:t xml:space="preserve">Supply </w:t>
            </w:r>
            <w:r>
              <w:t xml:space="preserve">curve of firm &amp; industry </w:t>
            </w:r>
            <w:r w:rsidRPr="00B373DE">
              <w:t>in the short</w:t>
            </w:r>
            <w:r>
              <w:t xml:space="preserve"> run. L</w:t>
            </w:r>
            <w:r w:rsidRPr="00B373DE">
              <w:t>ong-run</w:t>
            </w:r>
            <w:r>
              <w:t xml:space="preserve"> supply curve of industry: supply </w:t>
            </w:r>
            <w:r>
              <w:lastRenderedPageBreak/>
              <w:t xml:space="preserve">curve of </w:t>
            </w:r>
            <w:r w:rsidRPr="00B373DE">
              <w:t xml:space="preserve">Constant-cost </w:t>
            </w:r>
            <w:r>
              <w:t xml:space="preserve">industry, supply curve of </w:t>
            </w:r>
            <w:r w:rsidRPr="00B373DE">
              <w:t>increasing-cost industr</w:t>
            </w:r>
            <w:r>
              <w:t>y, supply curve of decreasing cost industry</w:t>
            </w:r>
            <w:r w:rsidRPr="00B373DE">
              <w:t xml:space="preserve">, </w:t>
            </w:r>
          </w:p>
          <w:p w:rsidR="00A647A5" w:rsidRPr="00B373DE" w:rsidRDefault="00A647A5" w:rsidP="00CF59B1">
            <w:pPr>
              <w:ind w:left="432"/>
            </w:pPr>
          </w:p>
          <w:p w:rsidR="00A647A5" w:rsidRDefault="00A647A5" w:rsidP="00D80E67">
            <w:pPr>
              <w:numPr>
                <w:ilvl w:val="0"/>
                <w:numId w:val="35"/>
              </w:numPr>
              <w:spacing w:after="200" w:line="276" w:lineRule="auto"/>
            </w:pPr>
            <w:r w:rsidRPr="00B373DE">
              <w:rPr>
                <w:b/>
                <w:bCs/>
              </w:rPr>
              <w:t xml:space="preserve">Monopoly and Monopsony </w:t>
            </w:r>
          </w:p>
          <w:p w:rsidR="00A647A5" w:rsidRPr="00B373DE" w:rsidRDefault="00A647A5" w:rsidP="00CF59B1">
            <w:pPr>
              <w:spacing w:after="200"/>
              <w:ind w:left="360"/>
            </w:pPr>
            <w:r w:rsidRPr="00B373DE">
              <w:t xml:space="preserve">The market power of a firm, Sources of monopoly power: </w:t>
            </w:r>
            <w:r>
              <w:t>(</w:t>
            </w:r>
            <w:r w:rsidRPr="00B373DE">
              <w:t>why do monopolies exist</w:t>
            </w:r>
            <w:r>
              <w:t xml:space="preserve">), </w:t>
            </w:r>
            <w:r w:rsidRPr="00B373DE">
              <w:t>natural monopol</w:t>
            </w:r>
            <w:r>
              <w:t>y (Price and output determination)</w:t>
            </w:r>
            <w:r w:rsidRPr="00B373DE">
              <w:t xml:space="preserve">, Comparison between monopoly and monopsony, Short-run </w:t>
            </w:r>
            <w:r>
              <w:t xml:space="preserve">of firm under Monopoly. </w:t>
            </w:r>
            <w:r w:rsidRPr="00B373DE">
              <w:t>Long-run Equilibrium of a firm with monopoly power</w:t>
            </w:r>
            <w:r>
              <w:t>: Less than Optimal scale, optimal scale, more than optimal scale</w:t>
            </w:r>
            <w:r w:rsidRPr="00B373DE">
              <w:t>, Bi-lateral monopoly, Multi-plant monopoly, The social costs of monopolies, Market regu</w:t>
            </w:r>
            <w:r>
              <w:t>lation and anti-trust policies.</w:t>
            </w:r>
          </w:p>
          <w:p w:rsidR="00A647A5" w:rsidRDefault="00A647A5" w:rsidP="00D80E67">
            <w:pPr>
              <w:numPr>
                <w:ilvl w:val="0"/>
                <w:numId w:val="35"/>
              </w:numPr>
              <w:spacing w:after="200" w:line="276" w:lineRule="auto"/>
              <w:rPr>
                <w:b/>
                <w:bCs/>
              </w:rPr>
            </w:pPr>
            <w:r>
              <w:rPr>
                <w:b/>
                <w:bCs/>
              </w:rPr>
              <w:t>Price Discrimination</w:t>
            </w:r>
          </w:p>
          <w:p w:rsidR="00A647A5" w:rsidRPr="00836076" w:rsidRDefault="00A647A5" w:rsidP="00CF59B1">
            <w:pPr>
              <w:spacing w:after="200"/>
              <w:ind w:left="360"/>
              <w:rPr>
                <w:b/>
                <w:bCs/>
              </w:rPr>
            </w:pPr>
            <w:r w:rsidRPr="00836076">
              <w:rPr>
                <w:bCs/>
              </w:rPr>
              <w:t xml:space="preserve">Definition of price discrimination, conditions of price discrimination, degree of  price discrimination: first degree price discrimination, second degree price     </w:t>
            </w:r>
            <w:r w:rsidRPr="007B3F72">
              <w:rPr>
                <w:bCs/>
              </w:rPr>
              <w:t xml:space="preserve">   discrimination, third degree price discrimination</w:t>
            </w:r>
            <w:r>
              <w:rPr>
                <w:bCs/>
              </w:rPr>
              <w:t>.</w:t>
            </w:r>
          </w:p>
          <w:p w:rsidR="00A647A5" w:rsidRPr="007B3F72" w:rsidRDefault="00A647A5" w:rsidP="00CF59B1">
            <w:pPr>
              <w:rPr>
                <w:bCs/>
              </w:rPr>
            </w:pPr>
          </w:p>
          <w:p w:rsidR="00A647A5" w:rsidRPr="00B373DE" w:rsidRDefault="00A647A5" w:rsidP="00D80E67">
            <w:pPr>
              <w:numPr>
                <w:ilvl w:val="0"/>
                <w:numId w:val="35"/>
              </w:numPr>
              <w:spacing w:after="200" w:line="276" w:lineRule="auto"/>
            </w:pPr>
            <w:r w:rsidRPr="00B373DE">
              <w:rPr>
                <w:b/>
                <w:bCs/>
              </w:rPr>
              <w:t xml:space="preserve">Monopolistic Competition and Oligopoly </w:t>
            </w:r>
          </w:p>
          <w:p w:rsidR="00A647A5" w:rsidRDefault="00A647A5" w:rsidP="00CF59B1">
            <w:pPr>
              <w:ind w:left="432"/>
            </w:pPr>
            <w:r w:rsidRPr="00B373DE">
              <w:t xml:space="preserve">Characteristics of monopolistic competition, Short-run and Long-run equilibrium, Comparison with pure competition &amp; monopoly, The role of advertisement and media, </w:t>
            </w:r>
            <w:r>
              <w:t xml:space="preserve">Definition &amp; characteristics of oligopoly. </w:t>
            </w:r>
            <w:r w:rsidRPr="00B373DE">
              <w:t xml:space="preserve">Models of non-collusive Oligopoly: Cournot, Bertrand, Chamberlain, Sweezy. Price leadership and cartel formation. </w:t>
            </w:r>
          </w:p>
          <w:p w:rsidR="00A647A5" w:rsidRPr="00B373DE" w:rsidRDefault="00A647A5" w:rsidP="00CF59B1">
            <w:pPr>
              <w:ind w:left="432"/>
            </w:pPr>
          </w:p>
          <w:p w:rsidR="00A647A5" w:rsidRPr="00B373DE" w:rsidRDefault="00A647A5" w:rsidP="00D80E67">
            <w:pPr>
              <w:numPr>
                <w:ilvl w:val="0"/>
                <w:numId w:val="35"/>
              </w:numPr>
              <w:spacing w:line="276" w:lineRule="auto"/>
            </w:pPr>
            <w:r w:rsidRPr="00B373DE">
              <w:rPr>
                <w:b/>
                <w:bCs/>
              </w:rPr>
              <w:t xml:space="preserve">Pricing of the Factors of Production </w:t>
            </w:r>
          </w:p>
          <w:p w:rsidR="00A647A5" w:rsidRPr="00E76663" w:rsidRDefault="00A647A5" w:rsidP="00CF59B1">
            <w:pPr>
              <w:pStyle w:val="BodyTextIndent2"/>
              <w:spacing w:line="276" w:lineRule="auto"/>
            </w:pPr>
            <w:r w:rsidRPr="00E76663">
              <w:t>Demand for Variable(Labor) Input in perfectly competitive market, The marginal productivity theory and its criticism, Modern theory of factor demand with emphasis on the labour and capital markets, The labour supply in perfectly competitive market, Determination of factor price in perfect market and, Input substitution elasticity, Pricing of factors that are fixed in the short-run: Rents &amp; Quasi-rents.</w:t>
            </w:r>
          </w:p>
          <w:p w:rsidR="00A647A5" w:rsidRPr="00E76663" w:rsidRDefault="00A647A5" w:rsidP="00D80E67">
            <w:pPr>
              <w:pStyle w:val="BodyTextIndent2"/>
              <w:numPr>
                <w:ilvl w:val="0"/>
                <w:numId w:val="35"/>
              </w:numPr>
              <w:spacing w:after="0" w:line="240" w:lineRule="auto"/>
              <w:rPr>
                <w:b/>
              </w:rPr>
            </w:pPr>
            <w:r w:rsidRPr="00E76663">
              <w:rPr>
                <w:b/>
              </w:rPr>
              <w:t>General Equilibrium</w:t>
            </w:r>
          </w:p>
          <w:p w:rsidR="00A647A5" w:rsidRPr="00E76663" w:rsidRDefault="00A647A5" w:rsidP="00CF59B1">
            <w:pPr>
              <w:pStyle w:val="BodyTextIndent2"/>
              <w:spacing w:after="0" w:line="240" w:lineRule="auto"/>
            </w:pPr>
            <w:r w:rsidRPr="00E76663">
              <w:t>Introduction, general equilibrium of consumption, general equilibrium of production.General equilibrium of consumption &amp; production.</w:t>
            </w:r>
          </w:p>
        </w:tc>
      </w:tr>
      <w:tr w:rsidR="00A647A5" w:rsidRPr="00B373DE" w:rsidTr="00CF59B1">
        <w:trPr>
          <w:jc w:val="center"/>
        </w:trPr>
        <w:tc>
          <w:tcPr>
            <w:tcW w:w="8856" w:type="dxa"/>
            <w:gridSpan w:val="2"/>
          </w:tcPr>
          <w:p w:rsidR="00A647A5" w:rsidRPr="00B373DE" w:rsidRDefault="00A647A5" w:rsidP="00CF59B1">
            <w:pPr>
              <w:autoSpaceDE w:val="0"/>
              <w:autoSpaceDN w:val="0"/>
              <w:adjustRightInd w:val="0"/>
              <w:rPr>
                <w:b/>
                <w:bCs/>
              </w:rPr>
            </w:pPr>
            <w:r w:rsidRPr="00B373DE">
              <w:rPr>
                <w:b/>
                <w:bCs/>
              </w:rPr>
              <w:lastRenderedPageBreak/>
              <w:t>Recommended Books</w:t>
            </w:r>
          </w:p>
          <w:p w:rsidR="00A647A5" w:rsidRPr="00B373DE" w:rsidRDefault="00A647A5" w:rsidP="00CF59B1">
            <w:pPr>
              <w:numPr>
                <w:ilvl w:val="0"/>
                <w:numId w:val="14"/>
              </w:numPr>
              <w:spacing w:line="276" w:lineRule="auto"/>
              <w:rPr>
                <w:color w:val="000000"/>
              </w:rPr>
            </w:pPr>
            <w:r w:rsidRPr="00B373DE">
              <w:rPr>
                <w:color w:val="000000"/>
              </w:rPr>
              <w:t>Pindyck and Rubinfled with Mehta- Microeconomics (2005)- - 6</w:t>
            </w:r>
            <w:r w:rsidRPr="007942D2">
              <w:rPr>
                <w:color w:val="000000"/>
                <w:vertAlign w:val="superscript"/>
              </w:rPr>
              <w:t>th</w:t>
            </w:r>
            <w:r>
              <w:rPr>
                <w:color w:val="000000"/>
              </w:rPr>
              <w:t xml:space="preserve"> (ed)</w:t>
            </w:r>
            <w:r w:rsidRPr="00B373DE">
              <w:rPr>
                <w:color w:val="000000"/>
              </w:rPr>
              <w:t xml:space="preserve">  Pearson Education, Singapore </w:t>
            </w:r>
          </w:p>
          <w:p w:rsidR="00A647A5" w:rsidRPr="00B373DE" w:rsidRDefault="00A647A5" w:rsidP="00CF59B1">
            <w:pPr>
              <w:numPr>
                <w:ilvl w:val="0"/>
                <w:numId w:val="14"/>
              </w:numPr>
              <w:spacing w:line="276" w:lineRule="auto"/>
              <w:rPr>
                <w:color w:val="000000"/>
              </w:rPr>
            </w:pPr>
            <w:r w:rsidRPr="00B373DE">
              <w:rPr>
                <w:color w:val="000000"/>
              </w:rPr>
              <w:t xml:space="preserve">Walter Nicholson- Intermediate Microeconomics- (1994) </w:t>
            </w:r>
            <w:r>
              <w:rPr>
                <w:color w:val="000000"/>
              </w:rPr>
              <w:t xml:space="preserve">or </w:t>
            </w:r>
            <w:r w:rsidRPr="00B373DE">
              <w:rPr>
                <w:color w:val="000000"/>
              </w:rPr>
              <w:t xml:space="preserve">latest – The Dryden Press: Harcourt Brace College Publishers </w:t>
            </w:r>
          </w:p>
          <w:p w:rsidR="00A647A5" w:rsidRPr="00B373DE" w:rsidRDefault="00A647A5" w:rsidP="00CF59B1">
            <w:pPr>
              <w:numPr>
                <w:ilvl w:val="0"/>
                <w:numId w:val="14"/>
              </w:numPr>
              <w:spacing w:line="276" w:lineRule="auto"/>
              <w:rPr>
                <w:color w:val="000000"/>
              </w:rPr>
            </w:pPr>
            <w:r w:rsidRPr="00B373DE">
              <w:rPr>
                <w:color w:val="000000"/>
              </w:rPr>
              <w:t xml:space="preserve">Koutsoyiannis, A.- Modern Microeconomics- </w:t>
            </w:r>
            <w:r>
              <w:rPr>
                <w:color w:val="000000"/>
              </w:rPr>
              <w:t>(</w:t>
            </w:r>
            <w:r w:rsidRPr="00B373DE">
              <w:rPr>
                <w:color w:val="000000"/>
              </w:rPr>
              <w:t>1979)-2</w:t>
            </w:r>
            <w:r>
              <w:rPr>
                <w:color w:val="000000"/>
                <w:position w:val="8"/>
                <w:vertAlign w:val="superscript"/>
              </w:rPr>
              <w:t xml:space="preserve">nd </w:t>
            </w:r>
            <w:r w:rsidRPr="00B373DE">
              <w:rPr>
                <w:color w:val="000000"/>
              </w:rPr>
              <w:t>ed</w:t>
            </w:r>
            <w:r>
              <w:rPr>
                <w:color w:val="000000"/>
              </w:rPr>
              <w:t xml:space="preserve">)  Macmillan Publishing </w:t>
            </w:r>
          </w:p>
          <w:p w:rsidR="00A647A5" w:rsidRPr="00B373DE" w:rsidRDefault="00A647A5" w:rsidP="00CF59B1">
            <w:pPr>
              <w:numPr>
                <w:ilvl w:val="0"/>
                <w:numId w:val="14"/>
              </w:numPr>
              <w:spacing w:line="276" w:lineRule="auto"/>
              <w:rPr>
                <w:color w:val="000000"/>
              </w:rPr>
            </w:pPr>
            <w:r>
              <w:rPr>
                <w:color w:val="000000"/>
              </w:rPr>
              <w:t>Varian Hall R, (2002).</w:t>
            </w:r>
            <w:r w:rsidRPr="00B373DE">
              <w:rPr>
                <w:color w:val="000000"/>
              </w:rPr>
              <w:t xml:space="preserve"> Intermediate M</w:t>
            </w:r>
            <w:r>
              <w:rPr>
                <w:color w:val="000000"/>
              </w:rPr>
              <w:t>icroeconomics: Modern Approach: 6</w:t>
            </w:r>
            <w:r w:rsidRPr="007942D2">
              <w:rPr>
                <w:color w:val="000000"/>
                <w:vertAlign w:val="superscript"/>
              </w:rPr>
              <w:t>th</w:t>
            </w:r>
            <w:r>
              <w:rPr>
                <w:color w:val="000000"/>
              </w:rPr>
              <w:t xml:space="preserve"> Ed</w:t>
            </w:r>
            <w:r w:rsidRPr="00B373DE">
              <w:rPr>
                <w:color w:val="000000"/>
              </w:rPr>
              <w:t xml:space="preserve"> W. W. Norton Publishing Company, New York. </w:t>
            </w:r>
          </w:p>
          <w:p w:rsidR="00A647A5" w:rsidRPr="00B373DE" w:rsidRDefault="00A647A5" w:rsidP="00CF59B1">
            <w:pPr>
              <w:numPr>
                <w:ilvl w:val="0"/>
                <w:numId w:val="14"/>
              </w:numPr>
              <w:spacing w:line="276" w:lineRule="auto"/>
              <w:rPr>
                <w:color w:val="000000"/>
              </w:rPr>
            </w:pPr>
            <w:r>
              <w:rPr>
                <w:color w:val="000000"/>
              </w:rPr>
              <w:lastRenderedPageBreak/>
              <w:t xml:space="preserve">Leftwich, Eckert (1988), </w:t>
            </w:r>
            <w:r w:rsidRPr="00B373DE">
              <w:rPr>
                <w:color w:val="000000"/>
              </w:rPr>
              <w:t>The Price System and Resource Allocation</w:t>
            </w:r>
            <w:r>
              <w:rPr>
                <w:color w:val="000000"/>
              </w:rPr>
              <w:t xml:space="preserve">: </w:t>
            </w:r>
            <w:r w:rsidRPr="00B373DE">
              <w:rPr>
                <w:color w:val="000000"/>
              </w:rPr>
              <w:t xml:space="preserve">The Dryden Press, New York. </w:t>
            </w:r>
          </w:p>
          <w:p w:rsidR="00A647A5" w:rsidRPr="00E76663" w:rsidRDefault="00A647A5" w:rsidP="00CF59B1">
            <w:pPr>
              <w:pStyle w:val="BodyTextIndent2"/>
              <w:numPr>
                <w:ilvl w:val="0"/>
                <w:numId w:val="14"/>
              </w:numPr>
              <w:spacing w:line="276" w:lineRule="auto"/>
              <w:rPr>
                <w:color w:val="000000"/>
              </w:rPr>
            </w:pPr>
            <w:r w:rsidRPr="00E76663">
              <w:rPr>
                <w:color w:val="000000"/>
              </w:rPr>
              <w:t xml:space="preserve">Dowling, Edward – Mathematics for Economists </w:t>
            </w:r>
          </w:p>
        </w:tc>
      </w:tr>
    </w:tbl>
    <w:p w:rsidR="00A647A5" w:rsidRDefault="00A647A5" w:rsidP="00A647A5">
      <w:pPr>
        <w:spacing w:after="200" w:line="276" w:lineRule="auto"/>
        <w:jc w:val="both"/>
        <w:rPr>
          <w:b/>
          <w:sz w:val="28"/>
          <w:u w:val="single"/>
        </w:rPr>
      </w:pPr>
    </w:p>
    <w:tbl>
      <w:tblPr>
        <w:tblpPr w:leftFromText="180" w:rightFromText="180"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A647A5" w:rsidRPr="00791246" w:rsidTr="00CF59B1">
        <w:trPr>
          <w:trHeight w:val="260"/>
        </w:trPr>
        <w:tc>
          <w:tcPr>
            <w:tcW w:w="6048" w:type="dxa"/>
          </w:tcPr>
          <w:p w:rsidR="00A647A5" w:rsidRPr="0021682E" w:rsidRDefault="00A647A5" w:rsidP="00CF59B1">
            <w:pPr>
              <w:autoSpaceDE w:val="0"/>
              <w:autoSpaceDN w:val="0"/>
              <w:adjustRightInd w:val="0"/>
              <w:rPr>
                <w:b/>
              </w:rPr>
            </w:pPr>
            <w:r w:rsidRPr="00791246">
              <w:rPr>
                <w:b/>
              </w:rPr>
              <w:t xml:space="preserve">CourseName: </w:t>
            </w:r>
            <w:r>
              <w:t xml:space="preserve"> Mathematics-II</w:t>
            </w:r>
          </w:p>
        </w:tc>
        <w:tc>
          <w:tcPr>
            <w:tcW w:w="2808" w:type="dxa"/>
          </w:tcPr>
          <w:p w:rsidR="00A647A5" w:rsidRPr="00791246" w:rsidRDefault="00A647A5" w:rsidP="00CF59B1">
            <w:r w:rsidRPr="00791246">
              <w:rPr>
                <w:b/>
              </w:rPr>
              <w:t>Course Code:</w:t>
            </w:r>
          </w:p>
        </w:tc>
      </w:tr>
      <w:tr w:rsidR="00A647A5" w:rsidRPr="00791246" w:rsidTr="00CF59B1">
        <w:tc>
          <w:tcPr>
            <w:tcW w:w="6048" w:type="dxa"/>
          </w:tcPr>
          <w:p w:rsidR="00A647A5" w:rsidRPr="00791246" w:rsidRDefault="00A647A5" w:rsidP="00CF59B1">
            <w:pPr>
              <w:rPr>
                <w:b/>
              </w:rPr>
            </w:pPr>
            <w:r w:rsidRPr="00791246">
              <w:rPr>
                <w:b/>
              </w:rPr>
              <w:t xml:space="preserve">Course Structure: </w:t>
            </w:r>
            <w:r>
              <w:t>Lectures: 3</w:t>
            </w:r>
          </w:p>
        </w:tc>
        <w:tc>
          <w:tcPr>
            <w:tcW w:w="2808" w:type="dxa"/>
          </w:tcPr>
          <w:p w:rsidR="00A647A5" w:rsidRPr="00791246" w:rsidRDefault="00A647A5" w:rsidP="00CF59B1">
            <w:pPr>
              <w:rPr>
                <w:b/>
              </w:rPr>
            </w:pPr>
            <w:r w:rsidRPr="00791246">
              <w:rPr>
                <w:b/>
              </w:rPr>
              <w:t xml:space="preserve">Credit Hours: </w:t>
            </w:r>
            <w:r w:rsidRPr="00D645BD">
              <w:t>3</w:t>
            </w:r>
          </w:p>
        </w:tc>
      </w:tr>
      <w:tr w:rsidR="00A647A5" w:rsidRPr="00791246" w:rsidTr="00CF59B1">
        <w:tc>
          <w:tcPr>
            <w:tcW w:w="8856" w:type="dxa"/>
            <w:gridSpan w:val="2"/>
          </w:tcPr>
          <w:p w:rsidR="00A647A5" w:rsidRPr="00791246" w:rsidRDefault="00A647A5" w:rsidP="00CF59B1">
            <w:pPr>
              <w:rPr>
                <w:b/>
              </w:rPr>
            </w:pPr>
            <w:r w:rsidRPr="00791246">
              <w:rPr>
                <w:b/>
              </w:rPr>
              <w:t xml:space="preserve">Prerequisites: </w:t>
            </w:r>
            <w:r w:rsidRPr="00791246">
              <w:t>None</w:t>
            </w:r>
          </w:p>
        </w:tc>
      </w:tr>
      <w:tr w:rsidR="00A647A5" w:rsidRPr="00791246" w:rsidTr="00CF59B1">
        <w:tc>
          <w:tcPr>
            <w:tcW w:w="8856" w:type="dxa"/>
            <w:gridSpan w:val="2"/>
          </w:tcPr>
          <w:p w:rsidR="00A647A5" w:rsidRDefault="00A647A5" w:rsidP="00CF59B1"/>
          <w:p w:rsidR="00A647A5" w:rsidRDefault="00A647A5" w:rsidP="00CF59B1">
            <w:pPr>
              <w:rPr>
                <w:b/>
              </w:rPr>
            </w:pPr>
            <w:r w:rsidRPr="004E0CB5">
              <w:rPr>
                <w:b/>
              </w:rPr>
              <w:t>Course Objectives</w:t>
            </w:r>
          </w:p>
          <w:p w:rsidR="00A647A5" w:rsidRDefault="00A647A5" w:rsidP="00CF59B1"/>
          <w:p w:rsidR="00A647A5" w:rsidRPr="0025341E" w:rsidRDefault="00A647A5" w:rsidP="00CF59B1">
            <w:r>
              <w:t>To prepare the students, not majoring in mathematics, with the essential tools of calculus to apply the concepts and the techniques in their respective disciplines.</w:t>
            </w:r>
            <w:r w:rsidRPr="0025341E">
              <w:t>.</w:t>
            </w:r>
          </w:p>
          <w:p w:rsidR="00A647A5" w:rsidRDefault="00A647A5" w:rsidP="00CF59B1">
            <w:pPr>
              <w:spacing w:line="276" w:lineRule="auto"/>
              <w:rPr>
                <w:b/>
              </w:rPr>
            </w:pPr>
          </w:p>
          <w:p w:rsidR="00A647A5" w:rsidRPr="004E0CB5" w:rsidRDefault="00A647A5" w:rsidP="00CF59B1">
            <w:pPr>
              <w:spacing w:line="276" w:lineRule="auto"/>
              <w:rPr>
                <w:b/>
              </w:rPr>
            </w:pPr>
            <w:r w:rsidRPr="004E0CB5">
              <w:rPr>
                <w:b/>
              </w:rPr>
              <w:t>Course Contents</w:t>
            </w:r>
          </w:p>
          <w:p w:rsidR="00A647A5" w:rsidRDefault="00A647A5" w:rsidP="00D80E67">
            <w:pPr>
              <w:widowControl w:val="0"/>
              <w:numPr>
                <w:ilvl w:val="0"/>
                <w:numId w:val="140"/>
              </w:numPr>
              <w:tabs>
                <w:tab w:val="clear" w:pos="720"/>
                <w:tab w:val="num" w:pos="840"/>
              </w:tabs>
              <w:overflowPunct w:val="0"/>
              <w:autoSpaceDE w:val="0"/>
              <w:autoSpaceDN w:val="0"/>
              <w:adjustRightInd w:val="0"/>
              <w:ind w:left="840"/>
              <w:rPr>
                <w:b/>
                <w:bCs/>
              </w:rPr>
            </w:pPr>
            <w:r>
              <w:rPr>
                <w:b/>
                <w:bCs/>
              </w:rPr>
              <w:t xml:space="preserve">Preliminaries </w:t>
            </w:r>
          </w:p>
          <w:p w:rsidR="00A647A5" w:rsidRDefault="00A647A5" w:rsidP="00CF59B1">
            <w:pPr>
              <w:widowControl w:val="0"/>
              <w:autoSpaceDE w:val="0"/>
              <w:autoSpaceDN w:val="0"/>
              <w:adjustRightInd w:val="0"/>
              <w:spacing w:line="94" w:lineRule="exact"/>
              <w:rPr>
                <w:b/>
                <w:bCs/>
              </w:rPr>
            </w:pPr>
          </w:p>
          <w:p w:rsidR="00A647A5" w:rsidRDefault="00A647A5" w:rsidP="00CF59B1">
            <w:pPr>
              <w:widowControl w:val="0"/>
              <w:overflowPunct w:val="0"/>
              <w:autoSpaceDE w:val="0"/>
              <w:autoSpaceDN w:val="0"/>
              <w:adjustRightInd w:val="0"/>
              <w:spacing w:line="232" w:lineRule="auto"/>
              <w:ind w:left="840" w:right="120"/>
              <w:rPr>
                <w:b/>
                <w:bCs/>
              </w:rPr>
            </w:pPr>
            <w:r>
              <w:t xml:space="preserve">Real-number line, functions and their graphs, solution of equations involving absolute values, inequalities. </w:t>
            </w:r>
          </w:p>
          <w:p w:rsidR="00A647A5" w:rsidRDefault="00A647A5" w:rsidP="00CF59B1">
            <w:pPr>
              <w:widowControl w:val="0"/>
              <w:autoSpaceDE w:val="0"/>
              <w:autoSpaceDN w:val="0"/>
              <w:adjustRightInd w:val="0"/>
              <w:spacing w:line="365" w:lineRule="exact"/>
              <w:rPr>
                <w:b/>
                <w:bCs/>
              </w:rPr>
            </w:pPr>
          </w:p>
          <w:p w:rsidR="00A647A5" w:rsidRDefault="00A647A5" w:rsidP="00D80E67">
            <w:pPr>
              <w:widowControl w:val="0"/>
              <w:numPr>
                <w:ilvl w:val="0"/>
                <w:numId w:val="140"/>
              </w:numPr>
              <w:tabs>
                <w:tab w:val="clear" w:pos="720"/>
                <w:tab w:val="num" w:pos="840"/>
              </w:tabs>
              <w:overflowPunct w:val="0"/>
              <w:autoSpaceDE w:val="0"/>
              <w:autoSpaceDN w:val="0"/>
              <w:adjustRightInd w:val="0"/>
              <w:ind w:left="840"/>
            </w:pPr>
            <w:r>
              <w:rPr>
                <w:b/>
                <w:bCs/>
              </w:rPr>
              <w:t xml:space="preserve">Limits and Continuity </w:t>
            </w:r>
          </w:p>
          <w:p w:rsidR="00A647A5" w:rsidRDefault="00A647A5" w:rsidP="00CF59B1">
            <w:pPr>
              <w:widowControl w:val="0"/>
              <w:autoSpaceDE w:val="0"/>
              <w:autoSpaceDN w:val="0"/>
              <w:adjustRightInd w:val="0"/>
              <w:spacing w:line="94" w:lineRule="exact"/>
            </w:pPr>
          </w:p>
          <w:p w:rsidR="00A647A5" w:rsidRDefault="00A647A5" w:rsidP="00CF59B1">
            <w:pPr>
              <w:widowControl w:val="0"/>
              <w:overflowPunct w:val="0"/>
              <w:autoSpaceDE w:val="0"/>
              <w:autoSpaceDN w:val="0"/>
              <w:adjustRightInd w:val="0"/>
              <w:spacing w:line="232" w:lineRule="auto"/>
              <w:ind w:left="840" w:right="120"/>
            </w:pPr>
            <w:r>
              <w:t xml:space="preserve">Limit of a function, left-hand and right-hand limits, continuity, continuous functions. </w:t>
            </w:r>
          </w:p>
          <w:p w:rsidR="00A647A5" w:rsidRDefault="00A647A5" w:rsidP="00CF59B1">
            <w:pPr>
              <w:widowControl w:val="0"/>
              <w:autoSpaceDE w:val="0"/>
              <w:autoSpaceDN w:val="0"/>
              <w:adjustRightInd w:val="0"/>
              <w:spacing w:line="365" w:lineRule="exact"/>
            </w:pPr>
          </w:p>
          <w:p w:rsidR="00A647A5" w:rsidRDefault="00A647A5" w:rsidP="00D80E67">
            <w:pPr>
              <w:widowControl w:val="0"/>
              <w:numPr>
                <w:ilvl w:val="0"/>
                <w:numId w:val="140"/>
              </w:numPr>
              <w:tabs>
                <w:tab w:val="clear" w:pos="720"/>
                <w:tab w:val="num" w:pos="840"/>
              </w:tabs>
              <w:overflowPunct w:val="0"/>
              <w:autoSpaceDE w:val="0"/>
              <w:autoSpaceDN w:val="0"/>
              <w:adjustRightInd w:val="0"/>
              <w:ind w:left="840"/>
            </w:pPr>
            <w:r>
              <w:rPr>
                <w:b/>
                <w:bCs/>
              </w:rPr>
              <w:t xml:space="preserve">Derivatives and their Applications </w:t>
            </w:r>
          </w:p>
          <w:p w:rsidR="00A647A5" w:rsidRDefault="00A647A5" w:rsidP="00CF59B1">
            <w:pPr>
              <w:widowControl w:val="0"/>
              <w:autoSpaceDE w:val="0"/>
              <w:autoSpaceDN w:val="0"/>
              <w:adjustRightInd w:val="0"/>
              <w:spacing w:line="94" w:lineRule="exact"/>
            </w:pPr>
          </w:p>
          <w:p w:rsidR="00A647A5" w:rsidRDefault="00A647A5" w:rsidP="00CF59B1">
            <w:pPr>
              <w:widowControl w:val="0"/>
              <w:overflowPunct w:val="0"/>
              <w:autoSpaceDE w:val="0"/>
              <w:autoSpaceDN w:val="0"/>
              <w:adjustRightInd w:val="0"/>
              <w:spacing w:line="232" w:lineRule="auto"/>
              <w:ind w:left="840" w:right="120"/>
            </w:pPr>
            <w:r>
              <w:t xml:space="preserve">Differentiable functions, differentiation of polynomial, rational and transcendental functions, derivatives. </w:t>
            </w:r>
          </w:p>
          <w:p w:rsidR="00A647A5" w:rsidRDefault="00A647A5" w:rsidP="00CF59B1">
            <w:pPr>
              <w:widowControl w:val="0"/>
              <w:autoSpaceDE w:val="0"/>
              <w:autoSpaceDN w:val="0"/>
              <w:adjustRightInd w:val="0"/>
              <w:spacing w:line="366" w:lineRule="exact"/>
            </w:pPr>
          </w:p>
          <w:p w:rsidR="00A647A5" w:rsidRDefault="00A647A5" w:rsidP="00D80E67">
            <w:pPr>
              <w:widowControl w:val="0"/>
              <w:numPr>
                <w:ilvl w:val="0"/>
                <w:numId w:val="140"/>
              </w:numPr>
              <w:tabs>
                <w:tab w:val="clear" w:pos="720"/>
                <w:tab w:val="num" w:pos="840"/>
              </w:tabs>
              <w:overflowPunct w:val="0"/>
              <w:autoSpaceDE w:val="0"/>
              <w:autoSpaceDN w:val="0"/>
              <w:adjustRightInd w:val="0"/>
              <w:ind w:left="840"/>
            </w:pPr>
            <w:r>
              <w:rPr>
                <w:b/>
                <w:bCs/>
              </w:rPr>
              <w:t xml:space="preserve">Integration and Definite Integrals </w:t>
            </w:r>
          </w:p>
          <w:p w:rsidR="00A647A5" w:rsidRDefault="00A647A5" w:rsidP="00CF59B1">
            <w:pPr>
              <w:widowControl w:val="0"/>
              <w:autoSpaceDE w:val="0"/>
              <w:autoSpaceDN w:val="0"/>
              <w:adjustRightInd w:val="0"/>
              <w:spacing w:line="94" w:lineRule="exact"/>
            </w:pPr>
          </w:p>
          <w:p w:rsidR="00A647A5" w:rsidRDefault="00A647A5" w:rsidP="00CF59B1">
            <w:pPr>
              <w:widowControl w:val="0"/>
              <w:overflowPunct w:val="0"/>
              <w:autoSpaceDE w:val="0"/>
              <w:autoSpaceDN w:val="0"/>
              <w:adjustRightInd w:val="0"/>
              <w:spacing w:line="232" w:lineRule="auto"/>
              <w:ind w:left="840" w:right="120"/>
            </w:pPr>
            <w:r>
              <w:t xml:space="preserve">Techniques of evaluating indefinite integrals, integration by substitution, integration by parts, change of variables in indefinite integrals. </w:t>
            </w:r>
          </w:p>
          <w:p w:rsidR="00A647A5" w:rsidRDefault="00A647A5" w:rsidP="00CF59B1">
            <w:pPr>
              <w:widowControl w:val="0"/>
              <w:autoSpaceDE w:val="0"/>
              <w:autoSpaceDN w:val="0"/>
              <w:adjustRightInd w:val="0"/>
              <w:spacing w:line="375" w:lineRule="exact"/>
            </w:pPr>
          </w:p>
          <w:p w:rsidR="00A647A5" w:rsidRPr="000D1428" w:rsidRDefault="00A647A5" w:rsidP="00CF59B1">
            <w:pPr>
              <w:spacing w:line="276" w:lineRule="auto"/>
            </w:pPr>
          </w:p>
        </w:tc>
      </w:tr>
      <w:tr w:rsidR="00A647A5" w:rsidRPr="0033437B" w:rsidTr="00CF59B1">
        <w:trPr>
          <w:trHeight w:val="1862"/>
        </w:trPr>
        <w:tc>
          <w:tcPr>
            <w:tcW w:w="8856" w:type="dxa"/>
            <w:gridSpan w:val="2"/>
          </w:tcPr>
          <w:p w:rsidR="00A647A5" w:rsidRPr="0033437B" w:rsidRDefault="00A647A5" w:rsidP="00CF59B1">
            <w:pPr>
              <w:spacing w:line="276" w:lineRule="auto"/>
              <w:rPr>
                <w:b/>
              </w:rPr>
            </w:pPr>
            <w:r w:rsidRPr="0033437B">
              <w:rPr>
                <w:b/>
              </w:rPr>
              <w:t xml:space="preserve">Recommended Books </w:t>
            </w:r>
          </w:p>
          <w:p w:rsidR="00A647A5" w:rsidRDefault="00A647A5" w:rsidP="00CF59B1">
            <w:pPr>
              <w:widowControl w:val="0"/>
              <w:numPr>
                <w:ilvl w:val="0"/>
                <w:numId w:val="8"/>
              </w:numPr>
              <w:overflowPunct w:val="0"/>
              <w:autoSpaceDE w:val="0"/>
              <w:autoSpaceDN w:val="0"/>
              <w:adjustRightInd w:val="0"/>
              <w:spacing w:line="232" w:lineRule="auto"/>
              <w:ind w:right="120"/>
            </w:pPr>
            <w:r>
              <w:t xml:space="preserve">Anton H, Bevens I, Davis S, (2005). Calculus: A New Horizon, John Wiley, New York </w:t>
            </w:r>
          </w:p>
          <w:p w:rsidR="00A647A5" w:rsidRDefault="00A647A5" w:rsidP="00CF59B1">
            <w:pPr>
              <w:widowControl w:val="0"/>
              <w:autoSpaceDE w:val="0"/>
              <w:autoSpaceDN w:val="0"/>
              <w:adjustRightInd w:val="0"/>
              <w:spacing w:line="44" w:lineRule="exact"/>
            </w:pPr>
          </w:p>
          <w:p w:rsidR="00A647A5" w:rsidRDefault="00A647A5" w:rsidP="00CF59B1">
            <w:pPr>
              <w:widowControl w:val="0"/>
              <w:numPr>
                <w:ilvl w:val="0"/>
                <w:numId w:val="8"/>
              </w:numPr>
              <w:overflowPunct w:val="0"/>
              <w:autoSpaceDE w:val="0"/>
              <w:autoSpaceDN w:val="0"/>
              <w:adjustRightInd w:val="0"/>
            </w:pPr>
            <w:r>
              <w:t xml:space="preserve">Stewart J, (1995). Calculus, Brooks/Cole (suggested text) </w:t>
            </w:r>
          </w:p>
          <w:p w:rsidR="00A647A5" w:rsidRDefault="00A647A5" w:rsidP="00CF59B1">
            <w:pPr>
              <w:widowControl w:val="0"/>
              <w:autoSpaceDE w:val="0"/>
              <w:autoSpaceDN w:val="0"/>
              <w:adjustRightInd w:val="0"/>
              <w:spacing w:line="99" w:lineRule="exact"/>
            </w:pPr>
          </w:p>
          <w:p w:rsidR="00A647A5" w:rsidRDefault="00A647A5" w:rsidP="00CF59B1">
            <w:pPr>
              <w:widowControl w:val="0"/>
              <w:numPr>
                <w:ilvl w:val="0"/>
                <w:numId w:val="8"/>
              </w:numPr>
              <w:overflowPunct w:val="0"/>
              <w:autoSpaceDE w:val="0"/>
              <w:autoSpaceDN w:val="0"/>
              <w:adjustRightInd w:val="0"/>
              <w:spacing w:line="232" w:lineRule="auto"/>
              <w:ind w:right="120"/>
            </w:pPr>
            <w:r>
              <w:t xml:space="preserve">Swokowski EW, (1983). Calculus and Analytic Geometry, PWS-Kent Company, Boston </w:t>
            </w:r>
          </w:p>
          <w:p w:rsidR="00A647A5" w:rsidRDefault="00A647A5" w:rsidP="00CF59B1">
            <w:pPr>
              <w:widowControl w:val="0"/>
              <w:autoSpaceDE w:val="0"/>
              <w:autoSpaceDN w:val="0"/>
              <w:adjustRightInd w:val="0"/>
              <w:spacing w:line="41" w:lineRule="exact"/>
            </w:pPr>
          </w:p>
          <w:p w:rsidR="00A647A5" w:rsidRPr="0033437B" w:rsidRDefault="00A647A5" w:rsidP="00CF59B1">
            <w:pPr>
              <w:widowControl w:val="0"/>
              <w:numPr>
                <w:ilvl w:val="0"/>
                <w:numId w:val="8"/>
              </w:numPr>
              <w:overflowPunct w:val="0"/>
              <w:autoSpaceDE w:val="0"/>
              <w:autoSpaceDN w:val="0"/>
              <w:adjustRightInd w:val="0"/>
            </w:pPr>
            <w:r>
              <w:t xml:space="preserve">Thomas GB, Finney AR, (2005). Calculus, Addison-Wesley, Reading, Ma, USA </w:t>
            </w:r>
          </w:p>
        </w:tc>
      </w:tr>
    </w:tbl>
    <w:p w:rsidR="00A647A5" w:rsidRDefault="00A647A5" w:rsidP="00A647A5">
      <w:pPr>
        <w:spacing w:after="200" w:line="276" w:lineRule="auto"/>
        <w:jc w:val="both"/>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A647A5" w:rsidRPr="00791246" w:rsidTr="00CF59B1">
        <w:trPr>
          <w:jc w:val="center"/>
        </w:trPr>
        <w:tc>
          <w:tcPr>
            <w:tcW w:w="6048" w:type="dxa"/>
          </w:tcPr>
          <w:p w:rsidR="00A647A5" w:rsidRPr="00791246" w:rsidRDefault="00A647A5" w:rsidP="00CF59B1">
            <w:r w:rsidRPr="00791246">
              <w:rPr>
                <w:b/>
              </w:rPr>
              <w:lastRenderedPageBreak/>
              <w:t xml:space="preserve">Course Name: </w:t>
            </w:r>
            <w:r w:rsidRPr="005F275D">
              <w:t>Introduction to Political Science</w:t>
            </w:r>
          </w:p>
        </w:tc>
        <w:tc>
          <w:tcPr>
            <w:tcW w:w="2808" w:type="dxa"/>
          </w:tcPr>
          <w:p w:rsidR="00A647A5" w:rsidRPr="00791246" w:rsidRDefault="00A647A5" w:rsidP="00CF59B1">
            <w:r w:rsidRPr="00791246">
              <w:rPr>
                <w:b/>
              </w:rPr>
              <w:t>Course Code:</w:t>
            </w:r>
          </w:p>
        </w:tc>
      </w:tr>
      <w:tr w:rsidR="00A647A5" w:rsidRPr="00791246" w:rsidTr="00CF59B1">
        <w:trPr>
          <w:jc w:val="center"/>
        </w:trPr>
        <w:tc>
          <w:tcPr>
            <w:tcW w:w="6048" w:type="dxa"/>
          </w:tcPr>
          <w:p w:rsidR="00A647A5" w:rsidRPr="00791246" w:rsidRDefault="00A647A5" w:rsidP="00CF59B1">
            <w:pPr>
              <w:rPr>
                <w:b/>
              </w:rPr>
            </w:pPr>
            <w:r w:rsidRPr="00791246">
              <w:rPr>
                <w:b/>
              </w:rPr>
              <w:t xml:space="preserve">Course Structure: </w:t>
            </w:r>
            <w:r>
              <w:t>Lectures: 3</w:t>
            </w:r>
          </w:p>
        </w:tc>
        <w:tc>
          <w:tcPr>
            <w:tcW w:w="2808" w:type="dxa"/>
          </w:tcPr>
          <w:p w:rsidR="00A647A5" w:rsidRPr="00573FBB" w:rsidRDefault="00A647A5" w:rsidP="00CF59B1">
            <w:r w:rsidRPr="00791246">
              <w:rPr>
                <w:b/>
              </w:rPr>
              <w:t xml:space="preserve">Credit Hours: </w:t>
            </w:r>
            <w:r>
              <w:t>3</w:t>
            </w:r>
          </w:p>
        </w:tc>
      </w:tr>
      <w:tr w:rsidR="00A647A5" w:rsidRPr="00791246" w:rsidTr="00CF59B1">
        <w:trPr>
          <w:jc w:val="center"/>
        </w:trPr>
        <w:tc>
          <w:tcPr>
            <w:tcW w:w="8856" w:type="dxa"/>
            <w:gridSpan w:val="2"/>
          </w:tcPr>
          <w:p w:rsidR="00A647A5" w:rsidRPr="00441CE3" w:rsidRDefault="00A647A5" w:rsidP="00CF59B1">
            <w:r w:rsidRPr="00791246">
              <w:rPr>
                <w:b/>
              </w:rPr>
              <w:t xml:space="preserve">Prerequisites: </w:t>
            </w:r>
            <w:r>
              <w:t>None</w:t>
            </w:r>
          </w:p>
        </w:tc>
      </w:tr>
      <w:tr w:rsidR="00A647A5" w:rsidRPr="00157C1A" w:rsidTr="00CF59B1">
        <w:trPr>
          <w:jc w:val="center"/>
        </w:trPr>
        <w:tc>
          <w:tcPr>
            <w:tcW w:w="8856" w:type="dxa"/>
            <w:gridSpan w:val="2"/>
          </w:tcPr>
          <w:p w:rsidR="00A647A5" w:rsidRDefault="00A647A5" w:rsidP="00CF59B1">
            <w:pPr>
              <w:widowControl w:val="0"/>
              <w:autoSpaceDE w:val="0"/>
              <w:autoSpaceDN w:val="0"/>
              <w:adjustRightInd w:val="0"/>
              <w:spacing w:line="276" w:lineRule="auto"/>
              <w:ind w:right="-117"/>
              <w:rPr>
                <w:b/>
                <w:color w:val="000000"/>
              </w:rPr>
            </w:pPr>
          </w:p>
          <w:p w:rsidR="00A647A5" w:rsidRDefault="00A647A5" w:rsidP="00CF59B1">
            <w:pPr>
              <w:widowControl w:val="0"/>
              <w:autoSpaceDE w:val="0"/>
              <w:autoSpaceDN w:val="0"/>
              <w:adjustRightInd w:val="0"/>
              <w:spacing w:line="276" w:lineRule="auto"/>
              <w:ind w:right="-117"/>
              <w:rPr>
                <w:b/>
                <w:color w:val="000000"/>
              </w:rPr>
            </w:pPr>
            <w:r w:rsidRPr="00A47C7F">
              <w:rPr>
                <w:b/>
                <w:color w:val="000000"/>
              </w:rPr>
              <w:t>Course</w:t>
            </w:r>
            <w:r>
              <w:rPr>
                <w:b/>
                <w:color w:val="000000"/>
              </w:rPr>
              <w:t xml:space="preserve"> Objectives</w:t>
            </w:r>
          </w:p>
          <w:p w:rsidR="00A647A5" w:rsidRDefault="00A647A5" w:rsidP="00CF59B1">
            <w:pPr>
              <w:widowControl w:val="0"/>
              <w:autoSpaceDE w:val="0"/>
              <w:autoSpaceDN w:val="0"/>
              <w:adjustRightInd w:val="0"/>
              <w:ind w:right="-117"/>
              <w:rPr>
                <w:color w:val="000000"/>
              </w:rPr>
            </w:pPr>
            <w:r w:rsidRPr="008126C5">
              <w:rPr>
                <w:color w:val="000000"/>
              </w:rPr>
              <w:t>The objective of this course is to introduce the students with the fundamentals of the subject of Political Science and prepare them for advanced studies in the forthcoming semesters. The very basic concepts and terminology commonly used in the further courses of studies are taught to make the students friendly with the subject.</w:t>
            </w:r>
          </w:p>
          <w:p w:rsidR="00A647A5" w:rsidRPr="008126C5" w:rsidRDefault="00A647A5" w:rsidP="00CF59B1">
            <w:pPr>
              <w:widowControl w:val="0"/>
              <w:autoSpaceDE w:val="0"/>
              <w:autoSpaceDN w:val="0"/>
              <w:adjustRightInd w:val="0"/>
              <w:spacing w:line="276" w:lineRule="auto"/>
              <w:ind w:right="-117"/>
              <w:rPr>
                <w:b/>
                <w:bCs/>
                <w:color w:val="000000"/>
                <w:spacing w:val="-5"/>
              </w:rPr>
            </w:pPr>
          </w:p>
          <w:p w:rsidR="00A647A5" w:rsidRPr="00A47C7F" w:rsidRDefault="00A647A5" w:rsidP="00CF59B1">
            <w:pPr>
              <w:spacing w:line="276" w:lineRule="auto"/>
              <w:ind w:right="-115"/>
              <w:rPr>
                <w:b/>
                <w:color w:val="000000"/>
              </w:rPr>
            </w:pPr>
            <w:r w:rsidRPr="00A47C7F">
              <w:rPr>
                <w:b/>
                <w:color w:val="000000"/>
              </w:rPr>
              <w:t>Course Contents</w:t>
            </w:r>
          </w:p>
          <w:p w:rsidR="00A647A5" w:rsidRDefault="00A647A5" w:rsidP="00D80E67">
            <w:pPr>
              <w:numPr>
                <w:ilvl w:val="0"/>
                <w:numId w:val="36"/>
              </w:numPr>
              <w:autoSpaceDE w:val="0"/>
              <w:autoSpaceDN w:val="0"/>
              <w:adjustRightInd w:val="0"/>
              <w:rPr>
                <w:b/>
                <w:color w:val="000000"/>
              </w:rPr>
            </w:pPr>
            <w:r w:rsidRPr="007C7FF9">
              <w:rPr>
                <w:b/>
                <w:color w:val="000000"/>
              </w:rPr>
              <w:t xml:space="preserve">Introduction </w:t>
            </w:r>
          </w:p>
          <w:p w:rsidR="00A647A5" w:rsidRDefault="00A647A5" w:rsidP="00CF59B1">
            <w:pPr>
              <w:autoSpaceDE w:val="0"/>
              <w:autoSpaceDN w:val="0"/>
              <w:adjustRightInd w:val="0"/>
              <w:ind w:left="720"/>
              <w:rPr>
                <w:color w:val="000000"/>
              </w:rPr>
            </w:pPr>
            <w:r w:rsidRPr="007C7FF9">
              <w:rPr>
                <w:color w:val="000000"/>
              </w:rPr>
              <w:t xml:space="preserve">Definition, Nature, Scope and Sub-fields of Political Science. </w:t>
            </w:r>
            <w:r w:rsidRPr="00A17B3B">
              <w:rPr>
                <w:color w:val="000000"/>
              </w:rPr>
              <w:t xml:space="preserve">Relationship of Political Science with other social sciences. </w:t>
            </w:r>
          </w:p>
          <w:p w:rsidR="00A647A5" w:rsidRPr="007C7FF9" w:rsidRDefault="00A647A5" w:rsidP="00CF59B1">
            <w:pPr>
              <w:autoSpaceDE w:val="0"/>
              <w:autoSpaceDN w:val="0"/>
              <w:adjustRightInd w:val="0"/>
              <w:ind w:left="720"/>
              <w:rPr>
                <w:b/>
                <w:color w:val="000000"/>
              </w:rPr>
            </w:pPr>
          </w:p>
          <w:p w:rsidR="00A647A5" w:rsidRPr="007C7FF9" w:rsidRDefault="00A647A5" w:rsidP="00D80E67">
            <w:pPr>
              <w:numPr>
                <w:ilvl w:val="0"/>
                <w:numId w:val="36"/>
              </w:numPr>
              <w:autoSpaceDE w:val="0"/>
              <w:autoSpaceDN w:val="0"/>
              <w:adjustRightInd w:val="0"/>
              <w:rPr>
                <w:b/>
                <w:color w:val="000000"/>
              </w:rPr>
            </w:pPr>
            <w:r w:rsidRPr="007C7FF9">
              <w:rPr>
                <w:b/>
                <w:color w:val="000000"/>
              </w:rPr>
              <w:t xml:space="preserve">Approaches to </w:t>
            </w:r>
            <w:r>
              <w:rPr>
                <w:b/>
                <w:color w:val="000000"/>
              </w:rPr>
              <w:t>the study of Political Science</w:t>
            </w:r>
          </w:p>
          <w:p w:rsidR="00A647A5" w:rsidRDefault="00A647A5" w:rsidP="00CF59B1">
            <w:pPr>
              <w:autoSpaceDE w:val="0"/>
              <w:autoSpaceDN w:val="0"/>
              <w:adjustRightInd w:val="0"/>
              <w:ind w:left="720"/>
              <w:rPr>
                <w:color w:val="000000"/>
              </w:rPr>
            </w:pPr>
            <w:r>
              <w:rPr>
                <w:color w:val="000000"/>
              </w:rPr>
              <w:t xml:space="preserve">Approaches to study political science: </w:t>
            </w:r>
            <w:r w:rsidRPr="00A17B3B">
              <w:rPr>
                <w:color w:val="000000"/>
              </w:rPr>
              <w:t xml:space="preserve">Traditional and Modern. </w:t>
            </w:r>
          </w:p>
          <w:p w:rsidR="00A647A5" w:rsidRPr="00A17B3B" w:rsidRDefault="00A647A5" w:rsidP="00CF59B1">
            <w:pPr>
              <w:autoSpaceDE w:val="0"/>
              <w:autoSpaceDN w:val="0"/>
              <w:adjustRightInd w:val="0"/>
              <w:ind w:left="720"/>
              <w:rPr>
                <w:color w:val="000000"/>
              </w:rPr>
            </w:pPr>
          </w:p>
          <w:p w:rsidR="00A647A5" w:rsidRPr="007C7FF9" w:rsidRDefault="00A647A5" w:rsidP="00D80E67">
            <w:pPr>
              <w:numPr>
                <w:ilvl w:val="0"/>
                <w:numId w:val="36"/>
              </w:numPr>
              <w:autoSpaceDE w:val="0"/>
              <w:autoSpaceDN w:val="0"/>
              <w:adjustRightInd w:val="0"/>
              <w:rPr>
                <w:b/>
                <w:color w:val="000000"/>
              </w:rPr>
            </w:pPr>
            <w:r w:rsidRPr="007C7FF9">
              <w:rPr>
                <w:b/>
                <w:color w:val="000000"/>
              </w:rPr>
              <w:t>Basic concepts of Political Science</w:t>
            </w:r>
          </w:p>
          <w:p w:rsidR="00A647A5" w:rsidRDefault="00A647A5" w:rsidP="00CF59B1">
            <w:pPr>
              <w:autoSpaceDE w:val="0"/>
              <w:autoSpaceDN w:val="0"/>
              <w:adjustRightInd w:val="0"/>
              <w:ind w:left="720"/>
              <w:rPr>
                <w:color w:val="000000"/>
              </w:rPr>
            </w:pPr>
            <w:r w:rsidRPr="00A17B3B">
              <w:rPr>
                <w:color w:val="000000"/>
              </w:rPr>
              <w:t xml:space="preserve">Power, Authority, Legitimacy, Nation and Sovereignty. </w:t>
            </w:r>
          </w:p>
          <w:p w:rsidR="00A647A5" w:rsidRPr="00A17B3B" w:rsidRDefault="00A647A5" w:rsidP="00CF59B1">
            <w:pPr>
              <w:autoSpaceDE w:val="0"/>
              <w:autoSpaceDN w:val="0"/>
              <w:adjustRightInd w:val="0"/>
              <w:ind w:left="720"/>
              <w:rPr>
                <w:color w:val="000000"/>
              </w:rPr>
            </w:pPr>
          </w:p>
          <w:p w:rsidR="00A647A5" w:rsidRPr="007C7FF9" w:rsidRDefault="00A647A5" w:rsidP="00D80E67">
            <w:pPr>
              <w:numPr>
                <w:ilvl w:val="0"/>
                <w:numId w:val="36"/>
              </w:numPr>
              <w:autoSpaceDE w:val="0"/>
              <w:autoSpaceDN w:val="0"/>
              <w:adjustRightInd w:val="0"/>
              <w:rPr>
                <w:b/>
                <w:color w:val="000000"/>
              </w:rPr>
            </w:pPr>
            <w:r w:rsidRPr="007C7FF9">
              <w:rPr>
                <w:b/>
                <w:color w:val="000000"/>
              </w:rPr>
              <w:t>State</w:t>
            </w:r>
          </w:p>
          <w:p w:rsidR="00A647A5" w:rsidRDefault="00A647A5" w:rsidP="00CF59B1">
            <w:pPr>
              <w:autoSpaceDE w:val="0"/>
              <w:autoSpaceDN w:val="0"/>
              <w:adjustRightInd w:val="0"/>
              <w:ind w:left="720"/>
              <w:rPr>
                <w:color w:val="000000"/>
              </w:rPr>
            </w:pPr>
            <w:r>
              <w:rPr>
                <w:color w:val="000000"/>
              </w:rPr>
              <w:t>I</w:t>
            </w:r>
            <w:r w:rsidRPr="00A17B3B">
              <w:rPr>
                <w:color w:val="000000"/>
              </w:rPr>
              <w:t xml:space="preserve">ts origin and evolution; Western and Islamic concepts of State, Forms of State: Unitary, Federation, Confederation. </w:t>
            </w:r>
          </w:p>
          <w:p w:rsidR="00A647A5" w:rsidRPr="00A17B3B" w:rsidRDefault="00A647A5" w:rsidP="00CF59B1">
            <w:pPr>
              <w:autoSpaceDE w:val="0"/>
              <w:autoSpaceDN w:val="0"/>
              <w:adjustRightInd w:val="0"/>
              <w:ind w:left="720"/>
              <w:rPr>
                <w:color w:val="000000"/>
              </w:rPr>
            </w:pPr>
          </w:p>
          <w:p w:rsidR="00A647A5" w:rsidRPr="007C7FF9" w:rsidRDefault="00A647A5" w:rsidP="00D80E67">
            <w:pPr>
              <w:numPr>
                <w:ilvl w:val="0"/>
                <w:numId w:val="36"/>
              </w:numPr>
              <w:autoSpaceDE w:val="0"/>
              <w:autoSpaceDN w:val="0"/>
              <w:adjustRightInd w:val="0"/>
              <w:rPr>
                <w:b/>
                <w:color w:val="000000"/>
              </w:rPr>
            </w:pPr>
            <w:r w:rsidRPr="007C7FF9">
              <w:rPr>
                <w:b/>
                <w:color w:val="000000"/>
              </w:rPr>
              <w:t>Organs of Government</w:t>
            </w:r>
          </w:p>
          <w:p w:rsidR="00A647A5" w:rsidRDefault="00A647A5" w:rsidP="00CF59B1">
            <w:pPr>
              <w:autoSpaceDE w:val="0"/>
              <w:autoSpaceDN w:val="0"/>
              <w:adjustRightInd w:val="0"/>
              <w:ind w:left="720"/>
              <w:rPr>
                <w:color w:val="000000"/>
              </w:rPr>
            </w:pPr>
            <w:r w:rsidRPr="00A17B3B">
              <w:rPr>
                <w:color w:val="000000"/>
              </w:rPr>
              <w:t xml:space="preserve">Legislature, Executive, Judiciary. </w:t>
            </w:r>
          </w:p>
          <w:p w:rsidR="00A647A5" w:rsidRPr="00A17B3B" w:rsidRDefault="00A647A5" w:rsidP="00CF59B1">
            <w:pPr>
              <w:autoSpaceDE w:val="0"/>
              <w:autoSpaceDN w:val="0"/>
              <w:adjustRightInd w:val="0"/>
              <w:ind w:left="720"/>
              <w:rPr>
                <w:color w:val="000000"/>
              </w:rPr>
            </w:pPr>
          </w:p>
          <w:p w:rsidR="00A647A5" w:rsidRDefault="00A647A5" w:rsidP="00D80E67">
            <w:pPr>
              <w:numPr>
                <w:ilvl w:val="0"/>
                <w:numId w:val="36"/>
              </w:numPr>
              <w:autoSpaceDE w:val="0"/>
              <w:autoSpaceDN w:val="0"/>
              <w:adjustRightInd w:val="0"/>
              <w:rPr>
                <w:b/>
                <w:color w:val="000000"/>
              </w:rPr>
            </w:pPr>
            <w:r w:rsidRPr="007C7FF9">
              <w:rPr>
                <w:b/>
                <w:color w:val="000000"/>
              </w:rPr>
              <w:t>Forms of Government</w:t>
            </w:r>
          </w:p>
          <w:p w:rsidR="00A647A5" w:rsidRPr="007C7FF9" w:rsidRDefault="00A647A5" w:rsidP="00CF59B1">
            <w:pPr>
              <w:autoSpaceDE w:val="0"/>
              <w:autoSpaceDN w:val="0"/>
              <w:adjustRightInd w:val="0"/>
              <w:ind w:left="720"/>
              <w:rPr>
                <w:b/>
                <w:color w:val="000000"/>
              </w:rPr>
            </w:pPr>
            <w:r w:rsidRPr="007C7FF9">
              <w:rPr>
                <w:color w:val="000000"/>
              </w:rPr>
              <w:t xml:space="preserve">Parliamentary, Presidential, Authoritarian. </w:t>
            </w:r>
          </w:p>
          <w:p w:rsidR="00A647A5" w:rsidRPr="00A17B3B" w:rsidRDefault="00A647A5" w:rsidP="00CF59B1">
            <w:pPr>
              <w:autoSpaceDE w:val="0"/>
              <w:autoSpaceDN w:val="0"/>
              <w:adjustRightInd w:val="0"/>
              <w:rPr>
                <w:color w:val="000000"/>
              </w:rPr>
            </w:pPr>
          </w:p>
          <w:p w:rsidR="00A647A5" w:rsidRPr="00A17B3B" w:rsidRDefault="00A647A5" w:rsidP="00CF59B1">
            <w:pPr>
              <w:autoSpaceDE w:val="0"/>
              <w:autoSpaceDN w:val="0"/>
              <w:adjustRightInd w:val="0"/>
              <w:spacing w:line="276" w:lineRule="auto"/>
            </w:pPr>
            <w:r w:rsidRPr="00A17B3B">
              <w:rPr>
                <w:b/>
                <w:bCs/>
                <w:i/>
                <w:iCs/>
                <w:color w:val="000000"/>
              </w:rPr>
              <w:t xml:space="preserve">Note: </w:t>
            </w:r>
            <w:r w:rsidRPr="00A17B3B">
              <w:rPr>
                <w:i/>
                <w:iCs/>
                <w:color w:val="000000"/>
              </w:rPr>
              <w:t>Sub-fields of Political Science include: Political Philosophy/Theory; Comparative Politics; International Relations; Public Administration/ Public Policy; Local Government, etc.</w:t>
            </w:r>
          </w:p>
          <w:p w:rsidR="00A647A5" w:rsidRPr="00615629" w:rsidRDefault="00A647A5" w:rsidP="00CF59B1">
            <w:pPr>
              <w:pStyle w:val="ListParagraph"/>
              <w:autoSpaceDE w:val="0"/>
              <w:autoSpaceDN w:val="0"/>
              <w:adjustRightInd w:val="0"/>
              <w:ind w:left="0"/>
            </w:pPr>
          </w:p>
        </w:tc>
      </w:tr>
      <w:tr w:rsidR="00A647A5" w:rsidRPr="00791246" w:rsidTr="00CF59B1">
        <w:trPr>
          <w:jc w:val="center"/>
        </w:trPr>
        <w:tc>
          <w:tcPr>
            <w:tcW w:w="8856" w:type="dxa"/>
            <w:gridSpan w:val="2"/>
          </w:tcPr>
          <w:p w:rsidR="00A647A5" w:rsidRPr="00A17B3B" w:rsidRDefault="00A647A5" w:rsidP="00CF59B1">
            <w:pPr>
              <w:autoSpaceDE w:val="0"/>
              <w:autoSpaceDN w:val="0"/>
              <w:adjustRightInd w:val="0"/>
              <w:spacing w:line="276" w:lineRule="auto"/>
              <w:rPr>
                <w:b/>
                <w:bCs/>
              </w:rPr>
            </w:pPr>
            <w:r w:rsidRPr="005F275D">
              <w:rPr>
                <w:b/>
                <w:bCs/>
              </w:rPr>
              <w:t>Recommended Books</w:t>
            </w:r>
          </w:p>
          <w:p w:rsidR="00A647A5" w:rsidRPr="00A17B3B" w:rsidRDefault="00A647A5" w:rsidP="00D80E67">
            <w:pPr>
              <w:numPr>
                <w:ilvl w:val="0"/>
                <w:numId w:val="83"/>
              </w:numPr>
              <w:autoSpaceDE w:val="0"/>
              <w:autoSpaceDN w:val="0"/>
              <w:adjustRightInd w:val="0"/>
              <w:rPr>
                <w:color w:val="000000"/>
              </w:rPr>
            </w:pPr>
            <w:r w:rsidRPr="00A17B3B">
              <w:rPr>
                <w:color w:val="000000"/>
              </w:rPr>
              <w:t>Choudhry Ahmad Shafi, Usul-e-Siyasiat (Urdu)</w:t>
            </w:r>
            <w:r>
              <w:rPr>
                <w:color w:val="000000"/>
              </w:rPr>
              <w:t xml:space="preserve"> (</w:t>
            </w:r>
            <w:r w:rsidRPr="00A17B3B">
              <w:rPr>
                <w:color w:val="000000"/>
              </w:rPr>
              <w:t>1996</w:t>
            </w:r>
            <w:r>
              <w:rPr>
                <w:color w:val="000000"/>
              </w:rPr>
              <w:t>)</w:t>
            </w:r>
            <w:r w:rsidRPr="00A17B3B">
              <w:rPr>
                <w:color w:val="000000"/>
              </w:rPr>
              <w:t xml:space="preserve">., Lahore Standard Book Depot, </w:t>
            </w:r>
          </w:p>
          <w:p w:rsidR="00A647A5" w:rsidRPr="00A17B3B" w:rsidRDefault="00A647A5" w:rsidP="00D80E67">
            <w:pPr>
              <w:numPr>
                <w:ilvl w:val="0"/>
                <w:numId w:val="83"/>
              </w:numPr>
              <w:autoSpaceDE w:val="0"/>
              <w:autoSpaceDN w:val="0"/>
              <w:adjustRightInd w:val="0"/>
              <w:rPr>
                <w:color w:val="000000"/>
              </w:rPr>
            </w:pPr>
            <w:r w:rsidRPr="00A17B3B">
              <w:rPr>
                <w:color w:val="000000"/>
              </w:rPr>
              <w:t>Sheikh Bashir Ahmad,</w:t>
            </w:r>
            <w:r>
              <w:rPr>
                <w:color w:val="000000"/>
              </w:rPr>
              <w:t>(1985)</w:t>
            </w:r>
            <w:r w:rsidRPr="00A17B3B">
              <w:rPr>
                <w:color w:val="000000"/>
              </w:rPr>
              <w:t xml:space="preserve"> Riyasat Jo Ilm (Sindhi meaning Science of State), Jamshoro, Institute of S</w:t>
            </w:r>
            <w:r>
              <w:rPr>
                <w:color w:val="000000"/>
              </w:rPr>
              <w:t>indhalogy, University of Sindh</w:t>
            </w:r>
            <w:r w:rsidRPr="00A17B3B">
              <w:rPr>
                <w:color w:val="000000"/>
              </w:rPr>
              <w:t xml:space="preserve">. </w:t>
            </w:r>
          </w:p>
          <w:p w:rsidR="00A647A5" w:rsidRPr="00A17B3B" w:rsidRDefault="00A647A5" w:rsidP="00D80E67">
            <w:pPr>
              <w:numPr>
                <w:ilvl w:val="0"/>
                <w:numId w:val="83"/>
              </w:numPr>
              <w:autoSpaceDE w:val="0"/>
              <w:autoSpaceDN w:val="0"/>
              <w:adjustRightInd w:val="0"/>
              <w:rPr>
                <w:color w:val="000000"/>
              </w:rPr>
            </w:pPr>
            <w:r w:rsidRPr="00A17B3B">
              <w:rPr>
                <w:color w:val="000000"/>
              </w:rPr>
              <w:t>Mazher ul Haq,</w:t>
            </w:r>
            <w:r>
              <w:rPr>
                <w:color w:val="000000"/>
              </w:rPr>
              <w:t xml:space="preserve"> (</w:t>
            </w:r>
            <w:r w:rsidRPr="00A17B3B">
              <w:rPr>
                <w:color w:val="000000"/>
              </w:rPr>
              <w:t>1996</w:t>
            </w:r>
            <w:r>
              <w:rPr>
                <w:color w:val="000000"/>
              </w:rPr>
              <w:t>),</w:t>
            </w:r>
            <w:r w:rsidRPr="00A17B3B">
              <w:rPr>
                <w:color w:val="000000"/>
              </w:rPr>
              <w:t xml:space="preserve">  Theory and Practice in Political Science, Lahore Bookland </w:t>
            </w:r>
          </w:p>
          <w:p w:rsidR="00A647A5" w:rsidRDefault="00A647A5" w:rsidP="00D80E67">
            <w:pPr>
              <w:numPr>
                <w:ilvl w:val="0"/>
                <w:numId w:val="83"/>
              </w:numPr>
              <w:autoSpaceDE w:val="0"/>
              <w:autoSpaceDN w:val="0"/>
              <w:adjustRightInd w:val="0"/>
              <w:rPr>
                <w:color w:val="000000"/>
              </w:rPr>
            </w:pPr>
            <w:r w:rsidRPr="00A17B3B">
              <w:rPr>
                <w:color w:val="000000"/>
              </w:rPr>
              <w:t>Michael G. Roskin,</w:t>
            </w:r>
            <w:r>
              <w:rPr>
                <w:color w:val="000000"/>
              </w:rPr>
              <w:t xml:space="preserve"> (</w:t>
            </w:r>
            <w:r w:rsidRPr="00A17B3B">
              <w:rPr>
                <w:color w:val="000000"/>
              </w:rPr>
              <w:t>1997</w:t>
            </w:r>
            <w:r>
              <w:rPr>
                <w:color w:val="000000"/>
              </w:rPr>
              <w:t>),</w:t>
            </w:r>
            <w:r w:rsidRPr="00A17B3B">
              <w:rPr>
                <w:color w:val="000000"/>
              </w:rPr>
              <w:t xml:space="preserve"> Political Science: An Intr</w:t>
            </w:r>
            <w:r>
              <w:rPr>
                <w:color w:val="000000"/>
              </w:rPr>
              <w:t>oduction, London: Prentice Hall.</w:t>
            </w:r>
          </w:p>
          <w:p w:rsidR="00A647A5" w:rsidRPr="00A17B3B" w:rsidRDefault="00A647A5" w:rsidP="00D80E67">
            <w:pPr>
              <w:numPr>
                <w:ilvl w:val="0"/>
                <w:numId w:val="83"/>
              </w:numPr>
              <w:autoSpaceDE w:val="0"/>
              <w:autoSpaceDN w:val="0"/>
              <w:adjustRightInd w:val="0"/>
              <w:rPr>
                <w:color w:val="000000"/>
              </w:rPr>
            </w:pPr>
            <w:r w:rsidRPr="00A17B3B">
              <w:rPr>
                <w:color w:val="000000"/>
              </w:rPr>
              <w:t>Mohammad Sarwar,</w:t>
            </w:r>
            <w:r>
              <w:rPr>
                <w:color w:val="000000"/>
              </w:rPr>
              <w:t xml:space="preserve"> (</w:t>
            </w:r>
            <w:r w:rsidRPr="00A17B3B">
              <w:rPr>
                <w:color w:val="000000"/>
              </w:rPr>
              <w:t>1996</w:t>
            </w:r>
            <w:r>
              <w:rPr>
                <w:color w:val="000000"/>
              </w:rPr>
              <w:t>),</w:t>
            </w:r>
            <w:r w:rsidRPr="00A17B3B">
              <w:rPr>
                <w:color w:val="000000"/>
              </w:rPr>
              <w:t xml:space="preserve"> Introduction to Political Science, Lahore Ilmi Kutub </w:t>
            </w:r>
            <w:r w:rsidRPr="00A17B3B">
              <w:rPr>
                <w:color w:val="000000"/>
              </w:rPr>
              <w:lastRenderedPageBreak/>
              <w:t>Khana,.</w:t>
            </w:r>
          </w:p>
          <w:p w:rsidR="00A647A5" w:rsidRPr="00A17B3B" w:rsidRDefault="00A647A5" w:rsidP="00D80E67">
            <w:pPr>
              <w:numPr>
                <w:ilvl w:val="0"/>
                <w:numId w:val="83"/>
              </w:numPr>
              <w:autoSpaceDE w:val="0"/>
              <w:autoSpaceDN w:val="0"/>
              <w:adjustRightInd w:val="0"/>
              <w:rPr>
                <w:color w:val="000000"/>
              </w:rPr>
            </w:pPr>
            <w:r w:rsidRPr="00A17B3B">
              <w:rPr>
                <w:color w:val="000000"/>
              </w:rPr>
              <w:t>Robert Jackson and Dorreen Jackson,</w:t>
            </w:r>
            <w:r>
              <w:rPr>
                <w:color w:val="000000"/>
              </w:rPr>
              <w:t xml:space="preserve"> (</w:t>
            </w:r>
            <w:r w:rsidRPr="00A17B3B">
              <w:rPr>
                <w:color w:val="000000"/>
              </w:rPr>
              <w:t>1997</w:t>
            </w:r>
            <w:r>
              <w:rPr>
                <w:color w:val="000000"/>
              </w:rPr>
              <w:t>),</w:t>
            </w:r>
            <w:r w:rsidRPr="00A17B3B">
              <w:rPr>
                <w:color w:val="000000"/>
              </w:rPr>
              <w:t xml:space="preserve"> A Comparative Introduction to Political </w:t>
            </w:r>
            <w:r>
              <w:rPr>
                <w:color w:val="000000"/>
              </w:rPr>
              <w:t>Science,</w:t>
            </w:r>
            <w:r w:rsidRPr="00A17B3B">
              <w:rPr>
                <w:color w:val="000000"/>
              </w:rPr>
              <w:t>New Je</w:t>
            </w:r>
            <w:r>
              <w:rPr>
                <w:color w:val="000000"/>
              </w:rPr>
              <w:t>rsey, Prentice – Hall</w:t>
            </w:r>
          </w:p>
          <w:p w:rsidR="00A647A5" w:rsidRPr="00A17B3B" w:rsidRDefault="00A647A5" w:rsidP="00D80E67">
            <w:pPr>
              <w:numPr>
                <w:ilvl w:val="0"/>
                <w:numId w:val="83"/>
              </w:numPr>
              <w:autoSpaceDE w:val="0"/>
              <w:autoSpaceDN w:val="0"/>
              <w:adjustRightInd w:val="0"/>
              <w:rPr>
                <w:color w:val="000000"/>
              </w:rPr>
            </w:pPr>
            <w:r w:rsidRPr="00A17B3B">
              <w:rPr>
                <w:color w:val="000000"/>
              </w:rPr>
              <w:t xml:space="preserve">Rodee Anderson etc. </w:t>
            </w:r>
            <w:r w:rsidRPr="007942D2">
              <w:rPr>
                <w:iCs/>
                <w:color w:val="000000"/>
              </w:rPr>
              <w:t>Introduction to Political Science</w:t>
            </w:r>
            <w:r w:rsidRPr="00A17B3B">
              <w:rPr>
                <w:i/>
                <w:iCs/>
                <w:color w:val="000000"/>
              </w:rPr>
              <w:t xml:space="preserve">, </w:t>
            </w:r>
            <w:r w:rsidRPr="00A17B3B">
              <w:rPr>
                <w:color w:val="000000"/>
              </w:rPr>
              <w:t xml:space="preserve">Islamabad, National Book Foundation, Latest Edition. </w:t>
            </w:r>
          </w:p>
          <w:p w:rsidR="00A647A5" w:rsidRPr="00A17B3B" w:rsidRDefault="00A647A5" w:rsidP="00D80E67">
            <w:pPr>
              <w:numPr>
                <w:ilvl w:val="0"/>
                <w:numId w:val="83"/>
              </w:numPr>
              <w:autoSpaceDE w:val="0"/>
              <w:autoSpaceDN w:val="0"/>
              <w:adjustRightInd w:val="0"/>
              <w:rPr>
                <w:color w:val="000000"/>
              </w:rPr>
            </w:pPr>
            <w:r w:rsidRPr="00A17B3B">
              <w:rPr>
                <w:color w:val="000000"/>
              </w:rPr>
              <w:t xml:space="preserve">R. C. Agarwal, </w:t>
            </w:r>
            <w:r>
              <w:rPr>
                <w:color w:val="000000"/>
              </w:rPr>
              <w:t>(</w:t>
            </w:r>
            <w:r w:rsidRPr="00A17B3B">
              <w:rPr>
                <w:color w:val="000000"/>
              </w:rPr>
              <w:t>2006</w:t>
            </w:r>
            <w:r>
              <w:rPr>
                <w:color w:val="000000"/>
              </w:rPr>
              <w:t xml:space="preserve">), </w:t>
            </w:r>
            <w:r w:rsidRPr="00A17B3B">
              <w:rPr>
                <w:color w:val="000000"/>
              </w:rPr>
              <w:t>Political Theory (Principles of Pol. Scie</w:t>
            </w:r>
            <w:r>
              <w:rPr>
                <w:color w:val="000000"/>
              </w:rPr>
              <w:t>nce), New Delhi, S. Chand &amp; Co.</w:t>
            </w:r>
          </w:p>
          <w:p w:rsidR="00A647A5" w:rsidRPr="00A17B3B" w:rsidRDefault="00A647A5" w:rsidP="00D80E67">
            <w:pPr>
              <w:numPr>
                <w:ilvl w:val="0"/>
                <w:numId w:val="83"/>
              </w:numPr>
              <w:autoSpaceDE w:val="0"/>
              <w:autoSpaceDN w:val="0"/>
              <w:adjustRightInd w:val="0"/>
              <w:rPr>
                <w:color w:val="000000"/>
              </w:rPr>
            </w:pPr>
            <w:r w:rsidRPr="00A17B3B">
              <w:rPr>
                <w:color w:val="000000"/>
              </w:rPr>
              <w:t>V. D. Mahajan,</w:t>
            </w:r>
            <w:r>
              <w:rPr>
                <w:color w:val="000000"/>
              </w:rPr>
              <w:t>(2006),</w:t>
            </w:r>
            <w:r w:rsidRPr="00A17B3B">
              <w:rPr>
                <w:color w:val="000000"/>
              </w:rPr>
              <w:t xml:space="preserve"> Political Theory (Principles of Pol. Science), N</w:t>
            </w:r>
            <w:r>
              <w:rPr>
                <w:color w:val="000000"/>
              </w:rPr>
              <w:t>ew Delhi, S. Chand &amp; Co.</w:t>
            </w:r>
          </w:p>
          <w:p w:rsidR="00A647A5" w:rsidRPr="00A17B3B" w:rsidRDefault="00A647A5" w:rsidP="00D80E67">
            <w:pPr>
              <w:numPr>
                <w:ilvl w:val="0"/>
                <w:numId w:val="83"/>
              </w:numPr>
              <w:autoSpaceDE w:val="0"/>
              <w:autoSpaceDN w:val="0"/>
              <w:adjustRightInd w:val="0"/>
              <w:rPr>
                <w:color w:val="000000"/>
              </w:rPr>
            </w:pPr>
            <w:r w:rsidRPr="00A17B3B">
              <w:rPr>
                <w:color w:val="000000"/>
              </w:rPr>
              <w:t>10. Ian Mackenzi (</w:t>
            </w:r>
            <w:r>
              <w:rPr>
                <w:color w:val="000000"/>
              </w:rPr>
              <w:t>2005</w:t>
            </w:r>
            <w:r w:rsidRPr="00A17B3B">
              <w:rPr>
                <w:color w:val="000000"/>
              </w:rPr>
              <w:t>.), Political Concepts: A Reader and Guide, Ed</w:t>
            </w:r>
            <w:r>
              <w:rPr>
                <w:color w:val="000000"/>
              </w:rPr>
              <w:t>inburgh, University Press.</w:t>
            </w:r>
          </w:p>
        </w:tc>
      </w:tr>
    </w:tbl>
    <w:p w:rsidR="00A647A5" w:rsidRDefault="00A647A5" w:rsidP="00A647A5">
      <w:pPr>
        <w:rPr>
          <w:b/>
          <w:sz w:val="28"/>
          <w:u w:val="single"/>
        </w:rPr>
      </w:pPr>
    </w:p>
    <w:p w:rsidR="00A647A5" w:rsidRDefault="00A647A5" w:rsidP="00A647A5">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A647A5" w:rsidRPr="00791246" w:rsidTr="00CF59B1">
        <w:trPr>
          <w:jc w:val="center"/>
        </w:trPr>
        <w:tc>
          <w:tcPr>
            <w:tcW w:w="6048" w:type="dxa"/>
          </w:tcPr>
          <w:p w:rsidR="00A647A5" w:rsidRPr="00D7124D" w:rsidRDefault="00A647A5" w:rsidP="00CF59B1">
            <w:r w:rsidRPr="00D7124D">
              <w:rPr>
                <w:b/>
              </w:rPr>
              <w:t xml:space="preserve">Course Name: </w:t>
            </w:r>
            <w:r w:rsidRPr="00D7124D">
              <w:t>Introduction to Law</w:t>
            </w:r>
          </w:p>
        </w:tc>
        <w:tc>
          <w:tcPr>
            <w:tcW w:w="2808" w:type="dxa"/>
          </w:tcPr>
          <w:p w:rsidR="00A647A5" w:rsidRPr="00D7124D" w:rsidRDefault="00A647A5" w:rsidP="00CF59B1">
            <w:r w:rsidRPr="00D7124D">
              <w:rPr>
                <w:b/>
              </w:rPr>
              <w:t>Course Code:</w:t>
            </w:r>
          </w:p>
        </w:tc>
      </w:tr>
      <w:tr w:rsidR="00A647A5" w:rsidRPr="00791246" w:rsidTr="00CF59B1">
        <w:trPr>
          <w:jc w:val="center"/>
        </w:trPr>
        <w:tc>
          <w:tcPr>
            <w:tcW w:w="6048" w:type="dxa"/>
          </w:tcPr>
          <w:p w:rsidR="00A647A5" w:rsidRPr="00D7124D" w:rsidRDefault="00A647A5" w:rsidP="00CF59B1">
            <w:pPr>
              <w:rPr>
                <w:b/>
              </w:rPr>
            </w:pPr>
            <w:r w:rsidRPr="00D7124D">
              <w:rPr>
                <w:b/>
              </w:rPr>
              <w:t xml:space="preserve">Course Structure: </w:t>
            </w:r>
            <w:r w:rsidRPr="00D7124D">
              <w:t>Lectures: 3</w:t>
            </w:r>
          </w:p>
        </w:tc>
        <w:tc>
          <w:tcPr>
            <w:tcW w:w="2808" w:type="dxa"/>
          </w:tcPr>
          <w:p w:rsidR="00A647A5" w:rsidRPr="00D7124D" w:rsidRDefault="00A647A5" w:rsidP="00CF59B1">
            <w:r w:rsidRPr="00D7124D">
              <w:rPr>
                <w:b/>
              </w:rPr>
              <w:t xml:space="preserve">Credit Hours: </w:t>
            </w:r>
            <w:r w:rsidRPr="00D7124D">
              <w:t>3</w:t>
            </w:r>
          </w:p>
        </w:tc>
      </w:tr>
      <w:tr w:rsidR="00A647A5" w:rsidRPr="00791246" w:rsidTr="00CF59B1">
        <w:trPr>
          <w:jc w:val="center"/>
        </w:trPr>
        <w:tc>
          <w:tcPr>
            <w:tcW w:w="8856" w:type="dxa"/>
            <w:gridSpan w:val="2"/>
          </w:tcPr>
          <w:p w:rsidR="00A647A5" w:rsidRPr="00D7124D" w:rsidRDefault="00A647A5" w:rsidP="00CF59B1">
            <w:r w:rsidRPr="00D7124D">
              <w:rPr>
                <w:b/>
              </w:rPr>
              <w:t xml:space="preserve">Prerequisites: </w:t>
            </w:r>
            <w:r w:rsidRPr="00D7124D">
              <w:t>None</w:t>
            </w:r>
          </w:p>
        </w:tc>
      </w:tr>
      <w:tr w:rsidR="00A647A5" w:rsidRPr="00157C1A" w:rsidTr="00CF59B1">
        <w:trPr>
          <w:jc w:val="center"/>
        </w:trPr>
        <w:tc>
          <w:tcPr>
            <w:tcW w:w="8856" w:type="dxa"/>
            <w:gridSpan w:val="2"/>
          </w:tcPr>
          <w:p w:rsidR="00A647A5" w:rsidRPr="00D7124D" w:rsidRDefault="00A647A5" w:rsidP="00CF59B1">
            <w:pPr>
              <w:autoSpaceDE w:val="0"/>
              <w:autoSpaceDN w:val="0"/>
              <w:adjustRightInd w:val="0"/>
              <w:spacing w:line="276" w:lineRule="auto"/>
              <w:rPr>
                <w:highlight w:val="yellow"/>
              </w:rPr>
            </w:pPr>
            <w:r w:rsidRPr="00D7124D">
              <w:rPr>
                <w:color w:val="000000"/>
              </w:rPr>
              <w:t xml:space="preserve">This will be an introductory course for newly admitted students about the nature and sources of law, both Western and Islamic. It will cover definitions, functions and purposes of law, territorial nature of law, legal concepts of rights, property, persons etc. </w:t>
            </w:r>
          </w:p>
        </w:tc>
      </w:tr>
      <w:tr w:rsidR="00A647A5" w:rsidRPr="00791246" w:rsidTr="00CF59B1">
        <w:trPr>
          <w:jc w:val="center"/>
        </w:trPr>
        <w:tc>
          <w:tcPr>
            <w:tcW w:w="8856" w:type="dxa"/>
            <w:gridSpan w:val="2"/>
          </w:tcPr>
          <w:p w:rsidR="00A647A5" w:rsidRDefault="00A647A5" w:rsidP="00CF59B1">
            <w:pPr>
              <w:autoSpaceDE w:val="0"/>
              <w:autoSpaceDN w:val="0"/>
              <w:adjustRightInd w:val="0"/>
              <w:spacing w:line="276" w:lineRule="auto"/>
              <w:rPr>
                <w:b/>
                <w:bCs/>
              </w:rPr>
            </w:pPr>
            <w:r w:rsidRPr="005F275D">
              <w:rPr>
                <w:b/>
                <w:bCs/>
              </w:rPr>
              <w:t>Recommended Books</w:t>
            </w:r>
          </w:p>
          <w:p w:rsidR="00A647A5" w:rsidRPr="00D7124D" w:rsidRDefault="00A647A5" w:rsidP="00CF59B1">
            <w:pPr>
              <w:autoSpaceDE w:val="0"/>
              <w:autoSpaceDN w:val="0"/>
              <w:adjustRightInd w:val="0"/>
              <w:spacing w:line="276" w:lineRule="auto"/>
              <w:rPr>
                <w:b/>
                <w:bCs/>
              </w:rPr>
            </w:pPr>
          </w:p>
          <w:p w:rsidR="00A647A5" w:rsidRPr="00D7124D" w:rsidRDefault="00A647A5" w:rsidP="00CF59B1">
            <w:pPr>
              <w:autoSpaceDE w:val="0"/>
              <w:autoSpaceDN w:val="0"/>
              <w:adjustRightInd w:val="0"/>
              <w:spacing w:line="276" w:lineRule="auto"/>
              <w:rPr>
                <w:bCs/>
              </w:rPr>
            </w:pPr>
            <w:r w:rsidRPr="00D7124D">
              <w:rPr>
                <w:b/>
                <w:bCs/>
              </w:rPr>
              <w:t>1.</w:t>
            </w:r>
            <w:r w:rsidRPr="00D7124D">
              <w:rPr>
                <w:bCs/>
              </w:rPr>
              <w:tab/>
              <w:t xml:space="preserve">Denning, Lord. The Discipline of Law. London: Butterworths, 1979. </w:t>
            </w:r>
          </w:p>
          <w:p w:rsidR="00A647A5" w:rsidRPr="00D7124D" w:rsidRDefault="00A647A5" w:rsidP="00CF59B1">
            <w:pPr>
              <w:autoSpaceDE w:val="0"/>
              <w:autoSpaceDN w:val="0"/>
              <w:adjustRightInd w:val="0"/>
              <w:spacing w:line="276" w:lineRule="auto"/>
              <w:rPr>
                <w:bCs/>
              </w:rPr>
            </w:pPr>
            <w:r w:rsidRPr="00D7124D">
              <w:rPr>
                <w:bCs/>
              </w:rPr>
              <w:t>2.</w:t>
            </w:r>
            <w:r w:rsidRPr="00D7124D">
              <w:rPr>
                <w:bCs/>
              </w:rPr>
              <w:tab/>
              <w:t xml:space="preserve">Dworkin, Ronald. Taking Rights Seriously. London: Duckworth, 1977. </w:t>
            </w:r>
          </w:p>
          <w:p w:rsidR="00A647A5" w:rsidRPr="00D7124D" w:rsidRDefault="00A647A5" w:rsidP="00CF59B1">
            <w:pPr>
              <w:autoSpaceDE w:val="0"/>
              <w:autoSpaceDN w:val="0"/>
              <w:adjustRightInd w:val="0"/>
              <w:spacing w:line="276" w:lineRule="auto"/>
              <w:rPr>
                <w:bCs/>
              </w:rPr>
            </w:pPr>
            <w:r w:rsidRPr="00D7124D">
              <w:rPr>
                <w:bCs/>
              </w:rPr>
              <w:t>3.</w:t>
            </w:r>
            <w:r w:rsidRPr="00D7124D">
              <w:rPr>
                <w:bCs/>
              </w:rPr>
              <w:tab/>
              <w:t xml:space="preserve">Fuller, Lon L. The Morality of Law, (re.). Delhi: Universal, 2009. (5th I rpt.). </w:t>
            </w:r>
          </w:p>
          <w:p w:rsidR="00A647A5" w:rsidRPr="00D7124D" w:rsidRDefault="00A647A5" w:rsidP="00CF59B1">
            <w:pPr>
              <w:autoSpaceDE w:val="0"/>
              <w:autoSpaceDN w:val="0"/>
              <w:adjustRightInd w:val="0"/>
              <w:spacing w:line="276" w:lineRule="auto"/>
              <w:rPr>
                <w:bCs/>
              </w:rPr>
            </w:pPr>
            <w:r w:rsidRPr="00D7124D">
              <w:rPr>
                <w:bCs/>
              </w:rPr>
              <w:t>4.</w:t>
            </w:r>
            <w:r w:rsidRPr="00D7124D">
              <w:rPr>
                <w:bCs/>
              </w:rPr>
              <w:tab/>
              <w:t xml:space="preserve">Harris, Phil, An Introduction to Law, 7th edn. Cambridge: Cambridge    University Press, 2007. </w:t>
            </w:r>
          </w:p>
          <w:p w:rsidR="00A647A5" w:rsidRPr="00D7124D" w:rsidRDefault="00A647A5" w:rsidP="00CF59B1">
            <w:pPr>
              <w:autoSpaceDE w:val="0"/>
              <w:autoSpaceDN w:val="0"/>
              <w:adjustRightInd w:val="0"/>
              <w:spacing w:line="276" w:lineRule="auto"/>
              <w:rPr>
                <w:bCs/>
              </w:rPr>
            </w:pPr>
            <w:r w:rsidRPr="00D7124D">
              <w:rPr>
                <w:bCs/>
              </w:rPr>
              <w:t>5.</w:t>
            </w:r>
            <w:r w:rsidRPr="00D7124D">
              <w:rPr>
                <w:bCs/>
              </w:rPr>
              <w:tab/>
              <w:t xml:space="preserve">Hart, H L A, The Concept of Law, 2nd edn. Oxford: OUP, 1997. </w:t>
            </w:r>
          </w:p>
          <w:p w:rsidR="00A647A5" w:rsidRPr="00D7124D" w:rsidRDefault="00A647A5" w:rsidP="00CF59B1">
            <w:pPr>
              <w:autoSpaceDE w:val="0"/>
              <w:autoSpaceDN w:val="0"/>
              <w:adjustRightInd w:val="0"/>
              <w:spacing w:line="276" w:lineRule="auto"/>
              <w:rPr>
                <w:bCs/>
              </w:rPr>
            </w:pPr>
            <w:r w:rsidRPr="00D7124D">
              <w:rPr>
                <w:bCs/>
              </w:rPr>
              <w:t>6.</w:t>
            </w:r>
            <w:r w:rsidRPr="00D7124D">
              <w:rPr>
                <w:bCs/>
              </w:rPr>
              <w:tab/>
              <w:t>Posner Richard A. Overcoming Law. Delhi: Universal, 2007 (I.rpt.).</w:t>
            </w:r>
          </w:p>
          <w:p w:rsidR="00A647A5" w:rsidRPr="00A17B3B" w:rsidRDefault="00A647A5" w:rsidP="00D80E67">
            <w:pPr>
              <w:numPr>
                <w:ilvl w:val="0"/>
                <w:numId w:val="83"/>
              </w:numPr>
              <w:autoSpaceDE w:val="0"/>
              <w:autoSpaceDN w:val="0"/>
              <w:adjustRightInd w:val="0"/>
              <w:rPr>
                <w:color w:val="000000"/>
              </w:rPr>
            </w:pPr>
          </w:p>
        </w:tc>
      </w:tr>
    </w:tbl>
    <w:p w:rsidR="00A647A5" w:rsidRDefault="00A647A5" w:rsidP="00A647A5">
      <w:pPr>
        <w:rPr>
          <w:b/>
          <w:sz w:val="28"/>
          <w:u w:val="single"/>
        </w:rPr>
      </w:pPr>
    </w:p>
    <w:p w:rsidR="00A647A5" w:rsidRDefault="00A647A5" w:rsidP="00A647A5">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A647A5" w:rsidRPr="00791246" w:rsidTr="00CF59B1">
        <w:trPr>
          <w:jc w:val="center"/>
        </w:trPr>
        <w:tc>
          <w:tcPr>
            <w:tcW w:w="6048" w:type="dxa"/>
          </w:tcPr>
          <w:p w:rsidR="00A647A5" w:rsidRPr="00791246" w:rsidRDefault="00A647A5" w:rsidP="00CF59B1">
            <w:r w:rsidRPr="00791246">
              <w:rPr>
                <w:b/>
              </w:rPr>
              <w:t xml:space="preserve">Course Name: </w:t>
            </w:r>
            <w:r>
              <w:t>Introduction to International Relation</w:t>
            </w:r>
          </w:p>
        </w:tc>
        <w:tc>
          <w:tcPr>
            <w:tcW w:w="2808" w:type="dxa"/>
          </w:tcPr>
          <w:p w:rsidR="00A647A5" w:rsidRPr="00791246" w:rsidRDefault="00A647A5" w:rsidP="00CF59B1">
            <w:r w:rsidRPr="00791246">
              <w:rPr>
                <w:b/>
              </w:rPr>
              <w:t>Course Code:</w:t>
            </w:r>
          </w:p>
        </w:tc>
      </w:tr>
      <w:tr w:rsidR="00A647A5" w:rsidRPr="00791246" w:rsidTr="00CF59B1">
        <w:trPr>
          <w:jc w:val="center"/>
        </w:trPr>
        <w:tc>
          <w:tcPr>
            <w:tcW w:w="6048" w:type="dxa"/>
          </w:tcPr>
          <w:p w:rsidR="00A647A5" w:rsidRPr="00791246" w:rsidRDefault="00A647A5" w:rsidP="00CF59B1">
            <w:pPr>
              <w:rPr>
                <w:b/>
              </w:rPr>
            </w:pPr>
            <w:r w:rsidRPr="00791246">
              <w:rPr>
                <w:b/>
              </w:rPr>
              <w:t xml:space="preserve">Course Structure: </w:t>
            </w:r>
            <w:r>
              <w:t>Lectures: 3</w:t>
            </w:r>
          </w:p>
        </w:tc>
        <w:tc>
          <w:tcPr>
            <w:tcW w:w="2808" w:type="dxa"/>
          </w:tcPr>
          <w:p w:rsidR="00A647A5" w:rsidRPr="00841C1B" w:rsidRDefault="00A647A5" w:rsidP="00CF59B1">
            <w:r w:rsidRPr="00791246">
              <w:rPr>
                <w:b/>
              </w:rPr>
              <w:t xml:space="preserve">Credit Hours: </w:t>
            </w:r>
            <w:r>
              <w:t>3</w:t>
            </w:r>
          </w:p>
        </w:tc>
      </w:tr>
      <w:tr w:rsidR="00A647A5" w:rsidRPr="00791246" w:rsidTr="00CF59B1">
        <w:trPr>
          <w:jc w:val="center"/>
        </w:trPr>
        <w:tc>
          <w:tcPr>
            <w:tcW w:w="8856" w:type="dxa"/>
            <w:gridSpan w:val="2"/>
          </w:tcPr>
          <w:p w:rsidR="00A647A5" w:rsidRPr="00791246" w:rsidRDefault="00A647A5" w:rsidP="00CF59B1">
            <w:pPr>
              <w:rPr>
                <w:b/>
              </w:rPr>
            </w:pPr>
            <w:r w:rsidRPr="00791246">
              <w:rPr>
                <w:b/>
              </w:rPr>
              <w:t xml:space="preserve">Prerequisites: </w:t>
            </w:r>
            <w:r w:rsidRPr="00791246">
              <w:t>None</w:t>
            </w:r>
          </w:p>
        </w:tc>
      </w:tr>
      <w:tr w:rsidR="00A647A5" w:rsidRPr="00791246" w:rsidTr="00CF59B1">
        <w:trPr>
          <w:jc w:val="center"/>
        </w:trPr>
        <w:tc>
          <w:tcPr>
            <w:tcW w:w="8856" w:type="dxa"/>
            <w:gridSpan w:val="2"/>
          </w:tcPr>
          <w:p w:rsidR="00A647A5" w:rsidRDefault="00A647A5" w:rsidP="00CF59B1">
            <w:pPr>
              <w:pStyle w:val="Default"/>
              <w:jc w:val="both"/>
              <w:rPr>
                <w:rFonts w:ascii="Times New Roman" w:hAnsi="Times New Roman" w:cs="Times New Roman"/>
                <w:b/>
                <w:bCs/>
              </w:rPr>
            </w:pPr>
            <w:r>
              <w:rPr>
                <w:rFonts w:ascii="Times New Roman" w:hAnsi="Times New Roman" w:cs="Times New Roman"/>
                <w:b/>
                <w:bCs/>
              </w:rPr>
              <w:t>Course Objectives</w:t>
            </w:r>
          </w:p>
          <w:p w:rsidR="00A647A5" w:rsidRPr="0035566C" w:rsidRDefault="00A647A5" w:rsidP="00CF59B1">
            <w:pPr>
              <w:pStyle w:val="Default"/>
              <w:jc w:val="both"/>
              <w:rPr>
                <w:rFonts w:ascii="Times New Roman" w:hAnsi="Times New Roman" w:cs="Times New Roman"/>
                <w:b/>
                <w:bCs/>
              </w:rPr>
            </w:pPr>
            <w:r w:rsidRPr="007C1575">
              <w:br/>
            </w:r>
            <w:r w:rsidRPr="0035566C">
              <w:rPr>
                <w:rFonts w:ascii="Times New Roman" w:hAnsi="Times New Roman" w:cs="Times New Roman"/>
              </w:rPr>
              <w:t>The major purposes of this course are to provide the students with the opportunity to explore international relations in a variety of ways, and to familiarize them with the major theoretical traditions, which explain the world politics. It would enable the students to grasp the main themes of the theories that have been most influential over the past two centuries. It would also explain the recent theoretical work in world politics by providing an up-to-date survey of the foundational and anti-foundational theoretical literature. Thus the learners will be able to understand the main themes of the various theories and be able to assess their comparative strengths and weaknesses.</w:t>
            </w:r>
          </w:p>
          <w:p w:rsidR="00A647A5" w:rsidRPr="007C1575" w:rsidRDefault="00A647A5" w:rsidP="00CF59B1">
            <w:pPr>
              <w:pStyle w:val="NormalWeb"/>
              <w:tabs>
                <w:tab w:val="left" w:pos="1140"/>
                <w:tab w:val="left" w:pos="2865"/>
                <w:tab w:val="left" w:pos="4287"/>
                <w:tab w:val="center" w:pos="4320"/>
              </w:tabs>
              <w:spacing w:line="276" w:lineRule="auto"/>
              <w:rPr>
                <w:b/>
              </w:rPr>
            </w:pPr>
            <w:r w:rsidRPr="007C1575">
              <w:rPr>
                <w:b/>
              </w:rPr>
              <w:lastRenderedPageBreak/>
              <w:t>Course Content</w:t>
            </w:r>
          </w:p>
          <w:p w:rsidR="00A647A5" w:rsidRPr="007C1575" w:rsidRDefault="00A647A5" w:rsidP="00CF59B1">
            <w:pPr>
              <w:numPr>
                <w:ilvl w:val="0"/>
                <w:numId w:val="19"/>
              </w:numPr>
              <w:spacing w:before="100" w:beforeAutospacing="1"/>
              <w:rPr>
                <w:b/>
              </w:rPr>
            </w:pPr>
            <w:r w:rsidRPr="007C1575">
              <w:rPr>
                <w:b/>
              </w:rPr>
              <w:t>Introduction to the Study of International Relations</w:t>
            </w:r>
            <w:r w:rsidRPr="007C1575">
              <w:rPr>
                <w:b/>
              </w:rPr>
              <w:tab/>
            </w:r>
          </w:p>
          <w:p w:rsidR="00A647A5" w:rsidRPr="007C1575" w:rsidRDefault="00A647A5" w:rsidP="00CF59B1">
            <w:pPr>
              <w:ind w:left="720"/>
            </w:pPr>
            <w:r w:rsidRPr="007C1575">
              <w:t>Theory and Methodology,International Relations &amp; Foreign Relations, The Nature of International System, Order of Anarchy, Man, the state and international system, The nature of distribution of power in the system, Major Theoretical schools of International Relations, Idealism, Realism neo-realism</w:t>
            </w:r>
          </w:p>
          <w:p w:rsidR="00A647A5" w:rsidRPr="007C1575" w:rsidRDefault="00A647A5" w:rsidP="00CF59B1">
            <w:pPr>
              <w:tabs>
                <w:tab w:val="num" w:pos="1140"/>
                <w:tab w:val="left" w:pos="4287"/>
              </w:tabs>
              <w:ind w:left="720"/>
            </w:pPr>
            <w:r w:rsidRPr="007C1575">
              <w:t>Power politics / uni-polarity / multi-polarity</w:t>
            </w:r>
          </w:p>
          <w:p w:rsidR="00A647A5" w:rsidRPr="007C1575" w:rsidRDefault="00A647A5" w:rsidP="00CF59B1">
            <w:pPr>
              <w:tabs>
                <w:tab w:val="num" w:pos="1140"/>
                <w:tab w:val="left" w:pos="4287"/>
              </w:tabs>
              <w:ind w:left="720"/>
            </w:pPr>
            <w:r w:rsidRPr="007C1575">
              <w:t xml:space="preserve">  </w:t>
            </w:r>
          </w:p>
          <w:p w:rsidR="00A647A5" w:rsidRPr="007C1575" w:rsidRDefault="00A647A5" w:rsidP="00CF59B1">
            <w:pPr>
              <w:numPr>
                <w:ilvl w:val="0"/>
                <w:numId w:val="19"/>
              </w:numPr>
              <w:spacing w:line="276" w:lineRule="auto"/>
              <w:rPr>
                <w:b/>
              </w:rPr>
            </w:pPr>
            <w:r w:rsidRPr="007C1575">
              <w:rPr>
                <w:b/>
              </w:rPr>
              <w:t xml:space="preserve">Foreign Policy Analysis &amp; Decision – Making </w:t>
            </w:r>
          </w:p>
          <w:p w:rsidR="00A647A5" w:rsidRPr="007C1575" w:rsidRDefault="00A647A5" w:rsidP="00CF59B1">
            <w:pPr>
              <w:ind w:left="720"/>
            </w:pPr>
            <w:r w:rsidRPr="007C1575">
              <w:t>Ideology and concept of national interest, Cognition and rational actor model</w:t>
            </w:r>
          </w:p>
          <w:p w:rsidR="00A647A5" w:rsidRPr="007C1575" w:rsidRDefault="00A647A5" w:rsidP="00CF59B1">
            <w:pPr>
              <w:tabs>
                <w:tab w:val="num" w:pos="1140"/>
                <w:tab w:val="left" w:pos="4287"/>
              </w:tabs>
              <w:ind w:left="720"/>
            </w:pPr>
            <w:r w:rsidRPr="007C1575">
              <w:t>Global Political Economy, Extractive colonialism to complex interdependence</w:t>
            </w:r>
          </w:p>
          <w:p w:rsidR="00A647A5" w:rsidRPr="007C1575" w:rsidRDefault="00A647A5" w:rsidP="00CF59B1">
            <w:pPr>
              <w:tabs>
                <w:tab w:val="num" w:pos="1140"/>
                <w:tab w:val="left" w:pos="4287"/>
              </w:tabs>
              <w:ind w:left="720"/>
            </w:pPr>
          </w:p>
          <w:p w:rsidR="00A647A5" w:rsidRPr="007C1575" w:rsidRDefault="00A647A5" w:rsidP="00CF59B1">
            <w:pPr>
              <w:numPr>
                <w:ilvl w:val="0"/>
                <w:numId w:val="19"/>
              </w:numPr>
              <w:spacing w:line="276" w:lineRule="auto"/>
              <w:rPr>
                <w:b/>
              </w:rPr>
            </w:pPr>
            <w:r w:rsidRPr="007C1575">
              <w:rPr>
                <w:b/>
              </w:rPr>
              <w:t xml:space="preserve">Theories of Social Change and Comparative Politics </w:t>
            </w:r>
            <w:r w:rsidRPr="007C1575">
              <w:rPr>
                <w:b/>
              </w:rPr>
              <w:tab/>
            </w:r>
          </w:p>
          <w:p w:rsidR="00A647A5" w:rsidRPr="007C1575" w:rsidRDefault="00A647A5" w:rsidP="00CF59B1">
            <w:pPr>
              <w:ind w:left="360"/>
            </w:pPr>
          </w:p>
          <w:p w:rsidR="00A647A5" w:rsidRPr="007C1575" w:rsidRDefault="00A647A5" w:rsidP="00CF59B1">
            <w:pPr>
              <w:ind w:left="720"/>
            </w:pPr>
            <w:r w:rsidRPr="007C1575">
              <w:t xml:space="preserve">New states and role of developing economies, e.g. Asian tigers, NICs: newly industrialized countries, Theocratic States and states in limbo </w:t>
            </w:r>
            <w:r w:rsidRPr="007C1575">
              <w:tab/>
              <w:t xml:space="preserve">Iran, Palestine etc., Para Politics and ideological challenges to the world </w:t>
            </w:r>
          </w:p>
          <w:p w:rsidR="00A647A5" w:rsidRPr="007C1575" w:rsidRDefault="00A647A5" w:rsidP="00CF59B1">
            <w:pPr>
              <w:tabs>
                <w:tab w:val="num" w:pos="1140"/>
                <w:tab w:val="left" w:pos="4287"/>
              </w:tabs>
              <w:ind w:left="360"/>
            </w:pPr>
          </w:p>
          <w:p w:rsidR="00A647A5" w:rsidRPr="007C1575" w:rsidRDefault="00A647A5" w:rsidP="00CF59B1">
            <w:pPr>
              <w:numPr>
                <w:ilvl w:val="0"/>
                <w:numId w:val="19"/>
              </w:numPr>
              <w:spacing w:line="276" w:lineRule="auto"/>
            </w:pPr>
            <w:r w:rsidRPr="007C1575">
              <w:rPr>
                <w:b/>
              </w:rPr>
              <w:t>International Law and International morality</w:t>
            </w:r>
            <w:r w:rsidRPr="007C1575">
              <w:tab/>
            </w:r>
          </w:p>
          <w:p w:rsidR="00A647A5" w:rsidRPr="007C1575" w:rsidRDefault="00A647A5" w:rsidP="00CF59B1">
            <w:pPr>
              <w:ind w:left="720"/>
            </w:pPr>
            <w:r w:rsidRPr="007C1575">
              <w:t>Human rights, Law of treaties and codification of international law, Asylum and extradition, Refugees law, Insurgency and belligerency, Law of Sea, Sea-bed resources as universal heritage of mankind, Fishing in the high sea, land locked states, continental shelly, exclusive economic zone and archipelagic states</w:t>
            </w:r>
          </w:p>
          <w:p w:rsidR="00A647A5" w:rsidRPr="007C1575" w:rsidRDefault="00A647A5" w:rsidP="00CF59B1">
            <w:pPr>
              <w:ind w:left="720"/>
            </w:pPr>
          </w:p>
          <w:p w:rsidR="00A647A5" w:rsidRPr="007C1575" w:rsidRDefault="00A647A5" w:rsidP="00CF59B1">
            <w:pPr>
              <w:numPr>
                <w:ilvl w:val="0"/>
                <w:numId w:val="19"/>
              </w:numPr>
              <w:spacing w:line="276" w:lineRule="auto"/>
            </w:pPr>
            <w:r w:rsidRPr="007C1575">
              <w:rPr>
                <w:b/>
              </w:rPr>
              <w:t>Politics in Nuclear Age</w:t>
            </w:r>
            <w:r w:rsidRPr="007C1575">
              <w:tab/>
            </w:r>
          </w:p>
          <w:p w:rsidR="00A647A5" w:rsidRPr="007C1575" w:rsidRDefault="00A647A5" w:rsidP="00CF59B1">
            <w:pPr>
              <w:ind w:left="720"/>
            </w:pPr>
            <w:r w:rsidRPr="007C1575">
              <w:t xml:space="preserve">Clash of civilizations to dialogue among civilizations, Unity in diversity Issues in International Relations, Pollution, environmental degradation, Regionalism, Nuclear Technology, International Terrorism, Hunger and disease </w:t>
            </w:r>
          </w:p>
          <w:p w:rsidR="00A647A5" w:rsidRPr="007C1575" w:rsidRDefault="00A647A5" w:rsidP="00CF59B1">
            <w:pPr>
              <w:numPr>
                <w:ilvl w:val="0"/>
                <w:numId w:val="19"/>
              </w:numPr>
              <w:spacing w:before="100" w:beforeAutospacing="1" w:line="276" w:lineRule="auto"/>
              <w:rPr>
                <w:b/>
              </w:rPr>
            </w:pPr>
            <w:r w:rsidRPr="007C1575">
              <w:rPr>
                <w:b/>
              </w:rPr>
              <w:t xml:space="preserve">The origins of International Organization </w:t>
            </w:r>
            <w:r w:rsidRPr="007C1575">
              <w:rPr>
                <w:b/>
              </w:rPr>
              <w:tab/>
            </w:r>
          </w:p>
          <w:p w:rsidR="00A647A5" w:rsidRPr="00D27271" w:rsidRDefault="00A647A5" w:rsidP="00CF59B1">
            <w:pPr>
              <w:ind w:left="720"/>
            </w:pPr>
            <w:r w:rsidRPr="007C1575">
              <w:t xml:space="preserve">The origins of UNO, The impact of scientific technological revolution and growth of nongovernmental organizations as well as regional and international  </w:t>
            </w:r>
          </w:p>
        </w:tc>
      </w:tr>
      <w:tr w:rsidR="00A647A5" w:rsidRPr="00791246" w:rsidTr="00CF59B1">
        <w:trPr>
          <w:jc w:val="center"/>
        </w:trPr>
        <w:tc>
          <w:tcPr>
            <w:tcW w:w="8856" w:type="dxa"/>
            <w:gridSpan w:val="2"/>
          </w:tcPr>
          <w:p w:rsidR="00A647A5" w:rsidRDefault="00A647A5" w:rsidP="00CF59B1">
            <w:pPr>
              <w:autoSpaceDE w:val="0"/>
              <w:autoSpaceDN w:val="0"/>
              <w:adjustRightInd w:val="0"/>
              <w:spacing w:line="276" w:lineRule="auto"/>
              <w:rPr>
                <w:b/>
                <w:bCs/>
              </w:rPr>
            </w:pPr>
            <w:r w:rsidRPr="004C2BA5">
              <w:rPr>
                <w:b/>
                <w:bCs/>
              </w:rPr>
              <w:lastRenderedPageBreak/>
              <w:t>Recommended Books</w:t>
            </w:r>
          </w:p>
          <w:p w:rsidR="00A647A5" w:rsidRPr="00A1048E" w:rsidRDefault="00A647A5" w:rsidP="00D80E67">
            <w:pPr>
              <w:numPr>
                <w:ilvl w:val="0"/>
                <w:numId w:val="87"/>
              </w:numPr>
              <w:autoSpaceDE w:val="0"/>
              <w:autoSpaceDN w:val="0"/>
              <w:adjustRightInd w:val="0"/>
              <w:spacing w:before="100" w:beforeAutospacing="1" w:after="100" w:afterAutospacing="1" w:line="276" w:lineRule="auto"/>
            </w:pPr>
            <w:r w:rsidRPr="00A1048E">
              <w:t>Hedley Bull , (latest ed.)(2001), The Anarchical Society</w:t>
            </w:r>
          </w:p>
          <w:p w:rsidR="00A647A5" w:rsidRPr="00A1048E" w:rsidRDefault="00A647A5" w:rsidP="00D80E67">
            <w:pPr>
              <w:numPr>
                <w:ilvl w:val="0"/>
                <w:numId w:val="87"/>
              </w:numPr>
              <w:autoSpaceDE w:val="0"/>
              <w:autoSpaceDN w:val="0"/>
              <w:adjustRightInd w:val="0"/>
              <w:spacing w:before="100" w:beforeAutospacing="1" w:after="100" w:afterAutospacing="1" w:line="276" w:lineRule="auto"/>
            </w:pPr>
            <w:r w:rsidRPr="00A1048E">
              <w:t>Stanley Holmann, Contemporary Theory in International Relations.</w:t>
            </w:r>
          </w:p>
          <w:p w:rsidR="00A647A5" w:rsidRPr="00A1048E" w:rsidRDefault="00A647A5" w:rsidP="00D80E67">
            <w:pPr>
              <w:numPr>
                <w:ilvl w:val="0"/>
                <w:numId w:val="87"/>
              </w:numPr>
              <w:spacing w:before="100" w:beforeAutospacing="1" w:after="100" w:afterAutospacing="1" w:line="276" w:lineRule="auto"/>
            </w:pPr>
            <w:r w:rsidRPr="00A1048E">
              <w:t>Hans J. Morgenthau, Politics among Nations.</w:t>
            </w:r>
          </w:p>
          <w:p w:rsidR="00A647A5" w:rsidRPr="00A1048E" w:rsidRDefault="00A647A5" w:rsidP="00D80E67">
            <w:pPr>
              <w:numPr>
                <w:ilvl w:val="0"/>
                <w:numId w:val="87"/>
              </w:numPr>
              <w:spacing w:before="100" w:beforeAutospacing="1" w:after="100" w:afterAutospacing="1" w:line="276" w:lineRule="auto"/>
            </w:pPr>
            <w:r w:rsidRPr="00A1048E">
              <w:t>James N. Rosemen, (2003), International Politics &amp; Foreign Policy</w:t>
            </w:r>
          </w:p>
          <w:p w:rsidR="00A647A5" w:rsidRPr="00A1048E" w:rsidRDefault="00A647A5" w:rsidP="00D80E67">
            <w:pPr>
              <w:numPr>
                <w:ilvl w:val="0"/>
                <w:numId w:val="87"/>
              </w:numPr>
              <w:spacing w:before="100" w:beforeAutospacing="1" w:after="100" w:afterAutospacing="1" w:line="276" w:lineRule="auto"/>
            </w:pPr>
            <w:r w:rsidRPr="00A1048E">
              <w:t>R.A.Falk &amp; W. Hanrieden, International Law &amp; Organization</w:t>
            </w:r>
          </w:p>
          <w:p w:rsidR="00A647A5" w:rsidRPr="0035566C" w:rsidRDefault="00A647A5" w:rsidP="00D80E67">
            <w:pPr>
              <w:numPr>
                <w:ilvl w:val="0"/>
                <w:numId w:val="87"/>
              </w:numPr>
              <w:spacing w:before="100" w:beforeAutospacing="1" w:after="100" w:afterAutospacing="1" w:line="276" w:lineRule="auto"/>
              <w:rPr>
                <w:i/>
              </w:rPr>
            </w:pPr>
            <w:r w:rsidRPr="00A1048E">
              <w:t>Joseph Nye a Keohane, Transnational Politics &amp; World Politics</w:t>
            </w:r>
          </w:p>
        </w:tc>
      </w:tr>
    </w:tbl>
    <w:p w:rsidR="00A647A5" w:rsidRDefault="00A647A5" w:rsidP="00A647A5">
      <w:pPr>
        <w:rPr>
          <w:b/>
          <w:sz w:val="28"/>
          <w:u w:val="single"/>
        </w:rPr>
      </w:pPr>
    </w:p>
    <w:p w:rsidR="00A647A5" w:rsidRPr="00126686" w:rsidRDefault="00126686" w:rsidP="00126686">
      <w:pPr>
        <w:spacing w:after="200" w:line="276" w:lineRule="auto"/>
        <w:jc w:val="both"/>
        <w:rPr>
          <w:b/>
          <w:sz w:val="28"/>
          <w:u w:val="single"/>
        </w:rPr>
      </w:pPr>
      <w:r>
        <w:rPr>
          <w:b/>
          <w:sz w:val="28"/>
          <w:u w:val="single"/>
        </w:rPr>
        <w:lastRenderedPageBreak/>
        <w:t xml:space="preserve">  </w:t>
      </w:r>
      <w:r w:rsidR="00A647A5" w:rsidRPr="00CD4484">
        <w:rPr>
          <w:b/>
          <w:bCs/>
          <w:caps/>
          <w:sz w:val="28"/>
          <w:szCs w:val="32"/>
        </w:rPr>
        <w:t>Shaheed Benazir Bhutto Women University Peshawar</w:t>
      </w:r>
    </w:p>
    <w:p w:rsidR="00A647A5" w:rsidRPr="008D1151" w:rsidRDefault="00A647A5" w:rsidP="00A647A5">
      <w:pPr>
        <w:pStyle w:val="Heading2"/>
        <w:shd w:val="clear" w:color="auto" w:fill="FFFFFF"/>
        <w:spacing w:before="0" w:after="0" w:line="360" w:lineRule="auto"/>
        <w:jc w:val="center"/>
        <w:rPr>
          <w:i/>
          <w:color w:val="000000"/>
          <w:sz w:val="32"/>
          <w:szCs w:val="32"/>
        </w:rPr>
      </w:pPr>
      <w:r>
        <w:rPr>
          <w:b/>
          <w:bCs/>
          <w:caps/>
          <w:noProof/>
          <w:sz w:val="32"/>
          <w:szCs w:val="32"/>
        </w:rPr>
        <w:drawing>
          <wp:anchor distT="0" distB="0" distL="114300" distR="114300" simplePos="0" relativeHeight="251678208" behindDoc="0" locked="0" layoutInCell="1" allowOverlap="1">
            <wp:simplePos x="0" y="0"/>
            <wp:positionH relativeFrom="column">
              <wp:posOffset>-723900</wp:posOffset>
            </wp:positionH>
            <wp:positionV relativeFrom="paragraph">
              <wp:posOffset>-337079</wp:posOffset>
            </wp:positionV>
            <wp:extent cx="808355" cy="741045"/>
            <wp:effectExtent l="0" t="0" r="0" b="0"/>
            <wp:wrapNone/>
            <wp:docPr id="857" name="Picture 84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29" cstate="print">
                      <a:grayscl/>
                    </a:blip>
                    <a:srcRect/>
                    <a:stretch>
                      <a:fillRect/>
                    </a:stretch>
                  </pic:blipFill>
                  <pic:spPr bwMode="auto">
                    <a:xfrm>
                      <a:off x="0" y="0"/>
                      <a:ext cx="808355" cy="741045"/>
                    </a:xfrm>
                    <a:prstGeom prst="rect">
                      <a:avLst/>
                    </a:prstGeom>
                    <a:noFill/>
                    <a:ln w="9525">
                      <a:noFill/>
                      <a:miter lim="800000"/>
                      <a:headEnd/>
                      <a:tailEnd/>
                    </a:ln>
                  </pic:spPr>
                </pic:pic>
              </a:graphicData>
            </a:graphic>
          </wp:anchor>
        </w:drawing>
      </w:r>
      <w:r>
        <w:rPr>
          <w:i/>
          <w:color w:val="000000"/>
          <w:sz w:val="32"/>
          <w:szCs w:val="32"/>
        </w:rPr>
        <w:t>DE</w:t>
      </w:r>
      <w:r w:rsidRPr="00883B2F">
        <w:rPr>
          <w:i/>
          <w:color w:val="000000"/>
          <w:sz w:val="32"/>
          <w:szCs w:val="32"/>
        </w:rPr>
        <w:t>P</w:t>
      </w:r>
      <w:r>
        <w:rPr>
          <w:i/>
          <w:color w:val="000000"/>
          <w:sz w:val="32"/>
          <w:szCs w:val="32"/>
        </w:rPr>
        <w:t>A</w:t>
      </w:r>
      <w:r w:rsidRPr="00883B2F">
        <w:rPr>
          <w:i/>
          <w:color w:val="000000"/>
          <w:sz w:val="32"/>
          <w:szCs w:val="32"/>
        </w:rPr>
        <w:t xml:space="preserve">RTMENT OF </w:t>
      </w:r>
      <w:r>
        <w:rPr>
          <w:i/>
          <w:color w:val="000000"/>
          <w:sz w:val="32"/>
          <w:szCs w:val="32"/>
        </w:rPr>
        <w:t>ECONOMICS</w:t>
      </w:r>
    </w:p>
    <w:p w:rsidR="00A647A5" w:rsidRPr="00840FD7" w:rsidRDefault="00A647A5" w:rsidP="00A647A5">
      <w:pPr>
        <w:tabs>
          <w:tab w:val="left" w:pos="1440"/>
        </w:tabs>
        <w:jc w:val="center"/>
        <w:rPr>
          <w:b/>
          <w:color w:val="9900FF"/>
        </w:rPr>
      </w:pPr>
      <w:r w:rsidRPr="00840FD7">
        <w:rPr>
          <w:b/>
          <w:caps/>
          <w:u w:val="single"/>
        </w:rPr>
        <w:t>DETAILED COURSE OUTLINE of eCONOMICS bs (4 YEARS PROGRAM)</w:t>
      </w:r>
    </w:p>
    <w:p w:rsidR="00A647A5" w:rsidRPr="00450665" w:rsidRDefault="00A647A5" w:rsidP="00A647A5">
      <w:pPr>
        <w:jc w:val="center"/>
        <w:rPr>
          <w:b/>
          <w:caps/>
          <w:sz w:val="28"/>
          <w:u w:val="single"/>
        </w:rPr>
      </w:pPr>
      <w:r>
        <w:rPr>
          <w:noProof/>
          <w:sz w:val="22"/>
          <w:szCs w:val="22"/>
        </w:rPr>
        <w:drawing>
          <wp:anchor distT="0" distB="0" distL="114300" distR="114300" simplePos="0" relativeHeight="251679232" behindDoc="1" locked="0" layoutInCell="1" allowOverlap="1">
            <wp:simplePos x="0" y="0"/>
            <wp:positionH relativeFrom="column">
              <wp:posOffset>-257810</wp:posOffset>
            </wp:positionH>
            <wp:positionV relativeFrom="paragraph">
              <wp:posOffset>162560</wp:posOffset>
            </wp:positionV>
            <wp:extent cx="6400800" cy="7774528"/>
            <wp:effectExtent l="0" t="0" r="0" b="0"/>
            <wp:wrapNone/>
            <wp:docPr id="858" name="Picture 858"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Final Mono"/>
                    <pic:cNvPicPr>
                      <a:picLocks noChangeAspect="1" noChangeArrowheads="1"/>
                    </pic:cNvPicPr>
                  </pic:nvPicPr>
                  <pic:blipFill>
                    <a:blip r:embed="rId13" cstate="print">
                      <a:lum bright="70000" contrast="-70000"/>
                    </a:blip>
                    <a:srcRect/>
                    <a:stretch>
                      <a:fillRect/>
                    </a:stretch>
                  </pic:blipFill>
                  <pic:spPr bwMode="auto">
                    <a:xfrm>
                      <a:off x="0" y="0"/>
                      <a:ext cx="6400800" cy="7774528"/>
                    </a:xfrm>
                    <a:prstGeom prst="rect">
                      <a:avLst/>
                    </a:prstGeom>
                    <a:noFill/>
                    <a:ln w="9525">
                      <a:noFill/>
                      <a:miter lim="800000"/>
                      <a:headEnd/>
                      <a:tailEnd/>
                    </a:ln>
                  </pic:spPr>
                </pic:pic>
              </a:graphicData>
            </a:graphic>
          </wp:anchor>
        </w:drawing>
      </w:r>
    </w:p>
    <w:p w:rsidR="00A647A5" w:rsidRDefault="00A647A5" w:rsidP="00A647A5">
      <w:pPr>
        <w:rPr>
          <w:b/>
          <w:sz w:val="28"/>
          <w:u w:val="single"/>
        </w:rPr>
      </w:pPr>
      <w:r>
        <w:rPr>
          <w:b/>
          <w:sz w:val="28"/>
          <w:u w:val="single"/>
        </w:rPr>
        <w:t>SEMESTER-IV</w:t>
      </w:r>
    </w:p>
    <w:p w:rsidR="00A647A5" w:rsidRDefault="00A647A5" w:rsidP="00A647A5">
      <w:pPr>
        <w:rPr>
          <w:b/>
          <w:sz w:val="28"/>
          <w:u w:val="single"/>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80"/>
        <w:gridCol w:w="2800"/>
      </w:tblGrid>
      <w:tr w:rsidR="00A647A5" w:rsidTr="00CF59B1">
        <w:trPr>
          <w:trHeight w:val="281"/>
        </w:trPr>
        <w:tc>
          <w:tcPr>
            <w:tcW w:w="6080" w:type="dxa"/>
            <w:shd w:val="clear" w:color="auto" w:fill="auto"/>
            <w:vAlign w:val="bottom"/>
          </w:tcPr>
          <w:p w:rsidR="00A647A5" w:rsidRDefault="00A647A5" w:rsidP="00CF59B1">
            <w:pPr>
              <w:spacing w:line="0" w:lineRule="atLeast"/>
              <w:ind w:left="120"/>
            </w:pPr>
            <w:r>
              <w:rPr>
                <w:b/>
              </w:rPr>
              <w:t xml:space="preserve">Course Name: </w:t>
            </w:r>
            <w:r>
              <w:t>Gender &amp; Development</w:t>
            </w:r>
          </w:p>
        </w:tc>
        <w:tc>
          <w:tcPr>
            <w:tcW w:w="2800" w:type="dxa"/>
            <w:shd w:val="clear" w:color="auto" w:fill="auto"/>
            <w:vAlign w:val="bottom"/>
          </w:tcPr>
          <w:p w:rsidR="00A647A5" w:rsidRDefault="00A647A5" w:rsidP="00CF59B1">
            <w:pPr>
              <w:spacing w:line="0" w:lineRule="atLeast"/>
              <w:ind w:left="80"/>
            </w:pPr>
            <w:r>
              <w:rPr>
                <w:b/>
              </w:rPr>
              <w:t xml:space="preserve">Course Code: </w:t>
            </w:r>
          </w:p>
        </w:tc>
      </w:tr>
      <w:tr w:rsidR="00A647A5" w:rsidTr="00CF59B1">
        <w:trPr>
          <w:trHeight w:val="266"/>
        </w:trPr>
        <w:tc>
          <w:tcPr>
            <w:tcW w:w="6080" w:type="dxa"/>
            <w:shd w:val="clear" w:color="auto" w:fill="auto"/>
            <w:vAlign w:val="bottom"/>
          </w:tcPr>
          <w:p w:rsidR="00A647A5" w:rsidRDefault="00A647A5" w:rsidP="00CF59B1">
            <w:pPr>
              <w:spacing w:line="264" w:lineRule="exact"/>
              <w:ind w:left="120"/>
            </w:pPr>
            <w:r>
              <w:rPr>
                <w:b/>
              </w:rPr>
              <w:t xml:space="preserve">Course Structure: </w:t>
            </w:r>
            <w:r>
              <w:t>Lectures: 3</w:t>
            </w:r>
          </w:p>
        </w:tc>
        <w:tc>
          <w:tcPr>
            <w:tcW w:w="2800" w:type="dxa"/>
            <w:shd w:val="clear" w:color="auto" w:fill="auto"/>
            <w:vAlign w:val="bottom"/>
          </w:tcPr>
          <w:p w:rsidR="00A647A5" w:rsidRDefault="00A647A5" w:rsidP="00CF59B1">
            <w:pPr>
              <w:spacing w:line="264" w:lineRule="exact"/>
              <w:ind w:left="80"/>
            </w:pPr>
            <w:r>
              <w:rPr>
                <w:b/>
              </w:rPr>
              <w:t xml:space="preserve">Credit Hours: </w:t>
            </w:r>
            <w:r>
              <w:t>3</w:t>
            </w:r>
          </w:p>
        </w:tc>
      </w:tr>
      <w:tr w:rsidR="00A647A5" w:rsidTr="00CF59B1">
        <w:trPr>
          <w:trHeight w:val="261"/>
        </w:trPr>
        <w:tc>
          <w:tcPr>
            <w:tcW w:w="6080" w:type="dxa"/>
            <w:shd w:val="clear" w:color="auto" w:fill="auto"/>
            <w:vAlign w:val="bottom"/>
          </w:tcPr>
          <w:p w:rsidR="00A647A5" w:rsidRDefault="00A647A5" w:rsidP="00CF59B1">
            <w:pPr>
              <w:spacing w:line="260" w:lineRule="exact"/>
              <w:ind w:left="120"/>
            </w:pPr>
            <w:r>
              <w:rPr>
                <w:b/>
              </w:rPr>
              <w:t xml:space="preserve">Prerequisites: </w:t>
            </w:r>
            <w:r>
              <w:t>None</w:t>
            </w:r>
          </w:p>
        </w:tc>
        <w:tc>
          <w:tcPr>
            <w:tcW w:w="2800" w:type="dxa"/>
            <w:shd w:val="clear" w:color="auto" w:fill="auto"/>
            <w:vAlign w:val="bottom"/>
          </w:tcPr>
          <w:p w:rsidR="00A647A5" w:rsidRDefault="00A647A5" w:rsidP="00CF59B1">
            <w:pPr>
              <w:spacing w:line="0" w:lineRule="atLeast"/>
              <w:rPr>
                <w:sz w:val="22"/>
              </w:rPr>
            </w:pPr>
          </w:p>
        </w:tc>
      </w:tr>
    </w:tbl>
    <w:p w:rsidR="00A647A5" w:rsidRDefault="00532510" w:rsidP="00A647A5">
      <w:pPr>
        <w:spacing w:line="20" w:lineRule="exact"/>
      </w:pPr>
      <w:r w:rsidRPr="00532510">
        <w:rPr>
          <w:sz w:val="22"/>
        </w:rPr>
        <w:pict>
          <v:line id="_x0000_s1129" style="position:absolute;z-index:-251585536;mso-position-horizontal-relative:text;mso-position-vertical-relative:text" from="12.35pt,.7pt" to="455.7pt,.7pt" o:userdrawn="t" strokeweight=".48pt"/>
        </w:pict>
      </w:r>
    </w:p>
    <w:p w:rsidR="00A647A5" w:rsidRDefault="00A647A5" w:rsidP="00A647A5">
      <w:pPr>
        <w:spacing w:line="271" w:lineRule="exact"/>
      </w:pPr>
    </w:p>
    <w:p w:rsidR="00A647A5" w:rsidRDefault="00A647A5" w:rsidP="00A647A5">
      <w:pPr>
        <w:spacing w:line="0" w:lineRule="atLeast"/>
        <w:ind w:left="360"/>
        <w:rPr>
          <w:b/>
        </w:rPr>
      </w:pPr>
      <w:r>
        <w:rPr>
          <w:b/>
        </w:rPr>
        <w:t>Course Objectives</w:t>
      </w:r>
    </w:p>
    <w:p w:rsidR="00A647A5" w:rsidRDefault="00A647A5" w:rsidP="00A647A5">
      <w:pPr>
        <w:spacing w:line="7" w:lineRule="exact"/>
      </w:pPr>
    </w:p>
    <w:p w:rsidR="00A647A5" w:rsidRDefault="00A647A5" w:rsidP="00126686">
      <w:pPr>
        <w:spacing w:line="238" w:lineRule="auto"/>
        <w:ind w:left="360" w:right="360"/>
        <w:jc w:val="both"/>
        <w:sectPr w:rsidR="00A647A5">
          <w:pgSz w:w="12240" w:h="15840"/>
          <w:pgMar w:top="1439" w:right="1440" w:bottom="1440" w:left="1440" w:header="0" w:footer="0" w:gutter="0"/>
          <w:cols w:space="0" w:equalWidth="0">
            <w:col w:w="9360"/>
          </w:cols>
          <w:docGrid w:linePitch="360"/>
        </w:sectPr>
      </w:pPr>
      <w:r>
        <w:t>This course combines a broad interdisciplinary insight into developmental theories and strategies with focus on gender issues. It includes binding a core understanding of key concepts and terms associated with gender and gender planning; mainstreaming gender; and gender planning frameworks. It builds an understanding of gender sensitive indicators with regards to women’s access to basic services (including health, education, water and sanitation); reviewing options for effective delivery of public services; relationship of these to the Millennium Development Goals; and measures to overcome</w:t>
      </w:r>
      <w:r w:rsidR="00532510">
        <w:pict>
          <v:line id="_x0000_s1130" style="position:absolute;left:0;text-align:left;z-index:-251584512;mso-position-horizontal-relative:text;mso-position-vertical-relative:text" from="12.35pt,.9pt" to="455.7pt,.9pt" o:userdrawn="t" strokeweight=".16931mm"/>
        </w:pict>
      </w:r>
    </w:p>
    <w:p w:rsidR="00A647A5" w:rsidRPr="00126686" w:rsidRDefault="00532510" w:rsidP="00126686">
      <w:pPr>
        <w:spacing w:line="0" w:lineRule="atLeast"/>
        <w:rPr>
          <w:b/>
        </w:rPr>
      </w:pPr>
      <w:bookmarkStart w:id="2" w:name="page58"/>
      <w:bookmarkEnd w:id="2"/>
      <w:r w:rsidRPr="00532510">
        <w:lastRenderedPageBreak/>
        <w:pict>
          <v:line id="_x0000_s1131" style="position:absolute;z-index:-251583488;mso-position-horizontal-relative:page;mso-position-vertical-relative:page" from="84.35pt,36.8pt" to="527.7pt,36.8pt" o:userdrawn="t" strokeweight=".16931mm">
            <w10:wrap anchorx="page" anchory="page"/>
          </v:line>
        </w:pict>
      </w:r>
      <w:r w:rsidRPr="00532510">
        <w:pict>
          <v:line id="_x0000_s1132" style="position:absolute;z-index:-251582464;mso-position-horizontal-relative:page;mso-position-vertical-relative:page" from="84.6pt,1in" to="84.6pt,698pt" o:userdrawn="t" strokeweight=".16931mm">
            <w10:wrap anchorx="page" anchory="page"/>
          </v:line>
        </w:pict>
      </w:r>
      <w:r w:rsidRPr="00532510">
        <w:pict>
          <v:line id="_x0000_s1133" style="position:absolute;z-index:-251581440;mso-position-horizontal-relative:page;mso-position-vertical-relative:page" from="84.35pt,477.05pt" to="527.7pt,477.05pt" o:userdrawn="t" strokeweight=".48pt">
            <w10:wrap anchorx="page" anchory="page"/>
          </v:line>
        </w:pict>
      </w:r>
      <w:r w:rsidRPr="00532510">
        <w:pict>
          <v:line id="_x0000_s1134" style="position:absolute;z-index:-251580416;mso-position-horizontal-relative:page;mso-position-vertical-relative:page" from="527.5pt,1in" to="527.5pt,698pt" o:userdrawn="t" strokeweight=".48pt">
            <w10:wrap anchorx="page" anchory="page"/>
          </v:line>
        </w:pict>
      </w:r>
      <w:r w:rsidR="00A647A5">
        <w:rPr>
          <w:b/>
        </w:rPr>
        <w:t>Course Content</w:t>
      </w:r>
    </w:p>
    <w:p w:rsidR="00A647A5" w:rsidRDefault="00A647A5" w:rsidP="00A647A5">
      <w:pPr>
        <w:spacing w:line="278" w:lineRule="exact"/>
      </w:pPr>
    </w:p>
    <w:p w:rsidR="00A647A5" w:rsidRDefault="00A647A5" w:rsidP="00D80E67">
      <w:pPr>
        <w:numPr>
          <w:ilvl w:val="0"/>
          <w:numId w:val="399"/>
        </w:numPr>
        <w:tabs>
          <w:tab w:val="left" w:pos="1080"/>
        </w:tabs>
        <w:spacing w:line="0" w:lineRule="atLeast"/>
        <w:ind w:left="1080" w:hanging="360"/>
      </w:pPr>
      <w:r>
        <w:rPr>
          <w:b/>
        </w:rPr>
        <w:t>Introduction to the course</w:t>
      </w:r>
    </w:p>
    <w:p w:rsidR="00A647A5" w:rsidRDefault="00A647A5" w:rsidP="00A647A5">
      <w:pPr>
        <w:spacing w:line="36" w:lineRule="exact"/>
      </w:pPr>
    </w:p>
    <w:p w:rsidR="00A647A5" w:rsidRDefault="00A647A5" w:rsidP="00A647A5">
      <w:pPr>
        <w:spacing w:line="0" w:lineRule="atLeast"/>
        <w:ind w:left="1140"/>
      </w:pPr>
      <w:r>
        <w:t>Understanding of basic terminology and importance of gender studies</w:t>
      </w:r>
    </w:p>
    <w:p w:rsidR="00A647A5" w:rsidRDefault="00A647A5" w:rsidP="00A647A5">
      <w:pPr>
        <w:spacing w:line="60" w:lineRule="exact"/>
      </w:pPr>
    </w:p>
    <w:p w:rsidR="00A647A5" w:rsidRDefault="00A647A5" w:rsidP="00D80E67">
      <w:pPr>
        <w:numPr>
          <w:ilvl w:val="0"/>
          <w:numId w:val="400"/>
        </w:numPr>
        <w:tabs>
          <w:tab w:val="left" w:pos="1080"/>
        </w:tabs>
        <w:spacing w:line="282" w:lineRule="auto"/>
        <w:ind w:left="1080" w:right="4340" w:hanging="360"/>
        <w:rPr>
          <w:b/>
          <w:sz w:val="23"/>
        </w:rPr>
      </w:pPr>
      <w:r>
        <w:rPr>
          <w:b/>
          <w:sz w:val="23"/>
        </w:rPr>
        <w:t xml:space="preserve">Development and Gender perspectives </w:t>
      </w:r>
      <w:r>
        <w:rPr>
          <w:sz w:val="23"/>
        </w:rPr>
        <w:t>Relationships and basic concepts</w:t>
      </w:r>
    </w:p>
    <w:p w:rsidR="00A647A5" w:rsidRDefault="00A647A5" w:rsidP="00A647A5">
      <w:pPr>
        <w:spacing w:line="12" w:lineRule="exact"/>
        <w:rPr>
          <w:b/>
          <w:sz w:val="23"/>
        </w:rPr>
      </w:pPr>
    </w:p>
    <w:p w:rsidR="00A647A5" w:rsidRDefault="00A647A5" w:rsidP="00D80E67">
      <w:pPr>
        <w:numPr>
          <w:ilvl w:val="0"/>
          <w:numId w:val="400"/>
        </w:numPr>
        <w:tabs>
          <w:tab w:val="left" w:pos="1080"/>
        </w:tabs>
        <w:spacing w:line="282" w:lineRule="auto"/>
        <w:ind w:left="1080" w:right="3460" w:hanging="360"/>
        <w:rPr>
          <w:b/>
          <w:sz w:val="23"/>
        </w:rPr>
      </w:pPr>
      <w:r>
        <w:rPr>
          <w:b/>
          <w:sz w:val="23"/>
        </w:rPr>
        <w:t xml:space="preserve">Historical Contexts of gender and development </w:t>
      </w:r>
      <w:r>
        <w:rPr>
          <w:sz w:val="23"/>
        </w:rPr>
        <w:t>Mainstreaming, empowerment and participation</w:t>
      </w:r>
    </w:p>
    <w:p w:rsidR="00A647A5" w:rsidRDefault="00A647A5" w:rsidP="00A647A5">
      <w:pPr>
        <w:spacing w:line="2" w:lineRule="exact"/>
        <w:rPr>
          <w:b/>
          <w:sz w:val="23"/>
        </w:rPr>
      </w:pPr>
    </w:p>
    <w:p w:rsidR="00A647A5" w:rsidRDefault="00A647A5" w:rsidP="00D80E67">
      <w:pPr>
        <w:numPr>
          <w:ilvl w:val="0"/>
          <w:numId w:val="400"/>
        </w:numPr>
        <w:tabs>
          <w:tab w:val="left" w:pos="1080"/>
        </w:tabs>
        <w:spacing w:line="0" w:lineRule="atLeast"/>
        <w:ind w:left="1080" w:hanging="360"/>
        <w:rPr>
          <w:b/>
        </w:rPr>
      </w:pPr>
      <w:r>
        <w:rPr>
          <w:b/>
        </w:rPr>
        <w:t>Gender studies approaches, WID and GAD</w:t>
      </w:r>
    </w:p>
    <w:p w:rsidR="00A647A5" w:rsidRDefault="00A647A5" w:rsidP="00A647A5">
      <w:pPr>
        <w:spacing w:line="40" w:lineRule="exact"/>
        <w:rPr>
          <w:b/>
        </w:rPr>
      </w:pPr>
    </w:p>
    <w:p w:rsidR="00A647A5" w:rsidRDefault="00A647A5" w:rsidP="00D80E67">
      <w:pPr>
        <w:numPr>
          <w:ilvl w:val="0"/>
          <w:numId w:val="400"/>
        </w:numPr>
        <w:tabs>
          <w:tab w:val="left" w:pos="1080"/>
        </w:tabs>
        <w:spacing w:line="0" w:lineRule="atLeast"/>
        <w:ind w:left="1080" w:hanging="360"/>
        <w:rPr>
          <w:b/>
        </w:rPr>
      </w:pPr>
      <w:r>
        <w:rPr>
          <w:b/>
        </w:rPr>
        <w:t>WID and GAD incorporation in Development processes</w:t>
      </w:r>
    </w:p>
    <w:p w:rsidR="00A647A5" w:rsidRDefault="00A647A5" w:rsidP="00A647A5">
      <w:pPr>
        <w:spacing w:line="53" w:lineRule="exact"/>
        <w:rPr>
          <w:b/>
        </w:rPr>
      </w:pPr>
    </w:p>
    <w:p w:rsidR="00A647A5" w:rsidRDefault="00A647A5" w:rsidP="00D80E67">
      <w:pPr>
        <w:numPr>
          <w:ilvl w:val="0"/>
          <w:numId w:val="400"/>
        </w:numPr>
        <w:tabs>
          <w:tab w:val="left" w:pos="1080"/>
        </w:tabs>
        <w:spacing w:line="264" w:lineRule="auto"/>
        <w:ind w:left="1080" w:right="360" w:hanging="360"/>
        <w:rPr>
          <w:b/>
        </w:rPr>
      </w:pPr>
      <w:r>
        <w:rPr>
          <w:b/>
        </w:rPr>
        <w:t>International Instruments and Conventions on Women’s rights and implications on development processes</w:t>
      </w:r>
    </w:p>
    <w:p w:rsidR="00A647A5" w:rsidRDefault="00A647A5" w:rsidP="00A647A5">
      <w:pPr>
        <w:spacing w:line="16" w:lineRule="exact"/>
        <w:rPr>
          <w:b/>
        </w:rPr>
      </w:pPr>
    </w:p>
    <w:p w:rsidR="00A647A5" w:rsidRDefault="00A647A5" w:rsidP="00D80E67">
      <w:pPr>
        <w:numPr>
          <w:ilvl w:val="0"/>
          <w:numId w:val="400"/>
        </w:numPr>
        <w:tabs>
          <w:tab w:val="left" w:pos="1080"/>
        </w:tabs>
        <w:spacing w:line="0" w:lineRule="atLeast"/>
        <w:ind w:left="1080" w:hanging="360"/>
        <w:rPr>
          <w:b/>
        </w:rPr>
      </w:pPr>
      <w:r>
        <w:rPr>
          <w:b/>
        </w:rPr>
        <w:t>World Conference on Women and development</w:t>
      </w:r>
    </w:p>
    <w:p w:rsidR="00A647A5" w:rsidRDefault="00A647A5" w:rsidP="00A647A5">
      <w:pPr>
        <w:spacing w:line="53" w:lineRule="exact"/>
        <w:rPr>
          <w:b/>
        </w:rPr>
      </w:pPr>
    </w:p>
    <w:p w:rsidR="00A647A5" w:rsidRDefault="00A647A5" w:rsidP="00D80E67">
      <w:pPr>
        <w:numPr>
          <w:ilvl w:val="0"/>
          <w:numId w:val="400"/>
        </w:numPr>
        <w:tabs>
          <w:tab w:val="left" w:pos="1080"/>
        </w:tabs>
        <w:spacing w:line="264" w:lineRule="auto"/>
        <w:ind w:left="1080" w:right="360" w:hanging="360"/>
        <w:rPr>
          <w:b/>
        </w:rPr>
      </w:pPr>
      <w:r>
        <w:rPr>
          <w:b/>
        </w:rPr>
        <w:t>Millennium Development Goals, their understanding, scope and tools to meet the goals</w:t>
      </w:r>
    </w:p>
    <w:p w:rsidR="00A647A5" w:rsidRDefault="00A647A5" w:rsidP="00A647A5">
      <w:pPr>
        <w:spacing w:line="14" w:lineRule="exact"/>
        <w:rPr>
          <w:b/>
        </w:rPr>
      </w:pPr>
    </w:p>
    <w:p w:rsidR="00A647A5" w:rsidRDefault="00A647A5" w:rsidP="00D80E67">
      <w:pPr>
        <w:numPr>
          <w:ilvl w:val="0"/>
          <w:numId w:val="400"/>
        </w:numPr>
        <w:tabs>
          <w:tab w:val="left" w:pos="1080"/>
        </w:tabs>
        <w:spacing w:line="0" w:lineRule="atLeast"/>
        <w:ind w:left="1080" w:hanging="360"/>
        <w:rPr>
          <w:b/>
        </w:rPr>
      </w:pPr>
      <w:r>
        <w:rPr>
          <w:b/>
        </w:rPr>
        <w:t>Human Rights and Gender</w:t>
      </w:r>
    </w:p>
    <w:p w:rsidR="00A647A5" w:rsidRDefault="00A647A5" w:rsidP="00A647A5">
      <w:pPr>
        <w:spacing w:line="40" w:lineRule="exact"/>
        <w:rPr>
          <w:b/>
        </w:rPr>
      </w:pPr>
    </w:p>
    <w:p w:rsidR="00A647A5" w:rsidRDefault="00A647A5" w:rsidP="00D80E67">
      <w:pPr>
        <w:numPr>
          <w:ilvl w:val="0"/>
          <w:numId w:val="400"/>
        </w:numPr>
        <w:tabs>
          <w:tab w:val="left" w:pos="1080"/>
        </w:tabs>
        <w:spacing w:line="0" w:lineRule="atLeast"/>
        <w:ind w:left="1080" w:hanging="360"/>
        <w:rPr>
          <w:b/>
        </w:rPr>
      </w:pPr>
      <w:r>
        <w:rPr>
          <w:b/>
        </w:rPr>
        <w:t>Gender Development Process in Pakistan, issues, constraints and way ahead</w:t>
      </w:r>
    </w:p>
    <w:p w:rsidR="00A647A5" w:rsidRDefault="00A647A5" w:rsidP="00A647A5">
      <w:pPr>
        <w:spacing w:line="43" w:lineRule="exact"/>
        <w:rPr>
          <w:b/>
        </w:rPr>
      </w:pPr>
    </w:p>
    <w:p w:rsidR="00A647A5" w:rsidRDefault="00A647A5" w:rsidP="00D80E67">
      <w:pPr>
        <w:numPr>
          <w:ilvl w:val="0"/>
          <w:numId w:val="400"/>
        </w:numPr>
        <w:tabs>
          <w:tab w:val="left" w:pos="1080"/>
        </w:tabs>
        <w:spacing w:line="0" w:lineRule="atLeast"/>
        <w:ind w:left="1080" w:hanging="360"/>
        <w:rPr>
          <w:b/>
        </w:rPr>
      </w:pPr>
      <w:r>
        <w:rPr>
          <w:b/>
        </w:rPr>
        <w:t>Gender aspect in development</w:t>
      </w:r>
    </w:p>
    <w:p w:rsidR="00A647A5" w:rsidRDefault="00A647A5" w:rsidP="00A647A5">
      <w:pPr>
        <w:spacing w:line="40" w:lineRule="exact"/>
        <w:rPr>
          <w:b/>
        </w:rPr>
      </w:pPr>
    </w:p>
    <w:p w:rsidR="00A647A5" w:rsidRDefault="00A647A5" w:rsidP="00D80E67">
      <w:pPr>
        <w:numPr>
          <w:ilvl w:val="0"/>
          <w:numId w:val="400"/>
        </w:numPr>
        <w:tabs>
          <w:tab w:val="left" w:pos="1080"/>
        </w:tabs>
        <w:spacing w:line="0" w:lineRule="atLeast"/>
        <w:ind w:left="1080" w:hanging="360"/>
        <w:rPr>
          <w:b/>
        </w:rPr>
      </w:pPr>
      <w:r>
        <w:rPr>
          <w:b/>
        </w:rPr>
        <w:t>Gender baseline intervention planning and strategies formulation</w:t>
      </w:r>
    </w:p>
    <w:p w:rsidR="00A647A5" w:rsidRDefault="00A647A5" w:rsidP="00A647A5">
      <w:pPr>
        <w:spacing w:line="40" w:lineRule="exact"/>
        <w:rPr>
          <w:b/>
        </w:rPr>
      </w:pPr>
    </w:p>
    <w:p w:rsidR="00A647A5" w:rsidRDefault="00A647A5" w:rsidP="00D80E67">
      <w:pPr>
        <w:numPr>
          <w:ilvl w:val="0"/>
          <w:numId w:val="400"/>
        </w:numPr>
        <w:tabs>
          <w:tab w:val="left" w:pos="1080"/>
        </w:tabs>
        <w:spacing w:line="0" w:lineRule="atLeast"/>
        <w:ind w:left="1080" w:hanging="360"/>
        <w:rPr>
          <w:b/>
        </w:rPr>
      </w:pPr>
      <w:r>
        <w:rPr>
          <w:b/>
        </w:rPr>
        <w:t>Approaches to gender training and development</w:t>
      </w:r>
    </w:p>
    <w:p w:rsidR="00A647A5" w:rsidRDefault="00A647A5" w:rsidP="00A647A5">
      <w:pPr>
        <w:spacing w:line="40" w:lineRule="exact"/>
        <w:rPr>
          <w:b/>
        </w:rPr>
      </w:pPr>
    </w:p>
    <w:p w:rsidR="00A647A5" w:rsidRDefault="00A647A5" w:rsidP="00D80E67">
      <w:pPr>
        <w:numPr>
          <w:ilvl w:val="0"/>
          <w:numId w:val="400"/>
        </w:numPr>
        <w:tabs>
          <w:tab w:val="left" w:pos="1080"/>
        </w:tabs>
        <w:spacing w:line="0" w:lineRule="atLeast"/>
        <w:ind w:left="1080" w:hanging="360"/>
        <w:rPr>
          <w:b/>
        </w:rPr>
      </w:pPr>
      <w:r>
        <w:rPr>
          <w:b/>
        </w:rPr>
        <w:t>Gender Training in Pakistan, techniques and prospects</w:t>
      </w:r>
    </w:p>
    <w:p w:rsidR="00A647A5" w:rsidRDefault="00A647A5" w:rsidP="00A647A5">
      <w:pPr>
        <w:spacing w:line="43" w:lineRule="exact"/>
        <w:rPr>
          <w:b/>
        </w:rPr>
      </w:pPr>
    </w:p>
    <w:p w:rsidR="00A647A5" w:rsidRDefault="00A647A5" w:rsidP="00D80E67">
      <w:pPr>
        <w:numPr>
          <w:ilvl w:val="0"/>
          <w:numId w:val="400"/>
        </w:numPr>
        <w:tabs>
          <w:tab w:val="left" w:pos="1080"/>
        </w:tabs>
        <w:spacing w:line="0" w:lineRule="atLeast"/>
        <w:ind w:left="1080" w:hanging="360"/>
        <w:rPr>
          <w:b/>
        </w:rPr>
      </w:pPr>
      <w:r>
        <w:rPr>
          <w:b/>
        </w:rPr>
        <w:t>Integrating gender frameworks in Project Planning and Management</w:t>
      </w:r>
    </w:p>
    <w:p w:rsidR="00A647A5" w:rsidRDefault="00A647A5" w:rsidP="00A647A5">
      <w:pPr>
        <w:spacing w:line="40" w:lineRule="exact"/>
        <w:rPr>
          <w:b/>
        </w:rPr>
      </w:pPr>
    </w:p>
    <w:p w:rsidR="00A647A5" w:rsidRDefault="00A647A5" w:rsidP="00D80E67">
      <w:pPr>
        <w:numPr>
          <w:ilvl w:val="0"/>
          <w:numId w:val="400"/>
        </w:numPr>
        <w:tabs>
          <w:tab w:val="left" w:pos="1080"/>
        </w:tabs>
        <w:spacing w:line="0" w:lineRule="atLeast"/>
        <w:ind w:left="1080" w:hanging="360"/>
        <w:rPr>
          <w:b/>
        </w:rPr>
      </w:pPr>
      <w:r>
        <w:rPr>
          <w:b/>
        </w:rPr>
        <w:t>Various school of thoughts and the gender development process</w:t>
      </w:r>
    </w:p>
    <w:p w:rsidR="00A647A5" w:rsidRDefault="00A647A5" w:rsidP="00A647A5">
      <w:pPr>
        <w:spacing w:line="370" w:lineRule="exact"/>
      </w:pPr>
    </w:p>
    <w:p w:rsidR="00A647A5" w:rsidRDefault="00A647A5" w:rsidP="00A647A5">
      <w:pPr>
        <w:spacing w:line="0" w:lineRule="atLeast"/>
        <w:ind w:left="360"/>
        <w:rPr>
          <w:b/>
        </w:rPr>
      </w:pPr>
      <w:r>
        <w:rPr>
          <w:b/>
        </w:rPr>
        <w:t>Recommended Books</w:t>
      </w:r>
    </w:p>
    <w:p w:rsidR="00A647A5" w:rsidRDefault="00A647A5" w:rsidP="00A647A5">
      <w:pPr>
        <w:spacing w:line="48" w:lineRule="exact"/>
      </w:pPr>
    </w:p>
    <w:p w:rsidR="00A647A5" w:rsidRDefault="00A647A5" w:rsidP="00D80E67">
      <w:pPr>
        <w:numPr>
          <w:ilvl w:val="0"/>
          <w:numId w:val="401"/>
        </w:numPr>
        <w:tabs>
          <w:tab w:val="left" w:pos="1080"/>
        </w:tabs>
        <w:spacing w:line="264" w:lineRule="auto"/>
        <w:ind w:left="720" w:right="940" w:hanging="360"/>
      </w:pPr>
      <w:r>
        <w:t xml:space="preserve">Kumari Jayawordena (1994), </w:t>
      </w:r>
      <w:r>
        <w:rPr>
          <w:i/>
        </w:rPr>
        <w:t>Feminism and Nationalism in the third world</w:t>
      </w:r>
      <w:r>
        <w:t xml:space="preserve"> . ASR: Lahore.</w:t>
      </w:r>
    </w:p>
    <w:p w:rsidR="00A647A5" w:rsidRDefault="00A647A5" w:rsidP="00A647A5">
      <w:pPr>
        <w:spacing w:line="26" w:lineRule="exact"/>
      </w:pPr>
    </w:p>
    <w:p w:rsidR="00A647A5" w:rsidRDefault="00A647A5" w:rsidP="00D80E67">
      <w:pPr>
        <w:numPr>
          <w:ilvl w:val="0"/>
          <w:numId w:val="401"/>
        </w:numPr>
        <w:tabs>
          <w:tab w:val="left" w:pos="1080"/>
        </w:tabs>
        <w:spacing w:line="266" w:lineRule="auto"/>
        <w:ind w:left="720" w:right="420" w:hanging="360"/>
      </w:pPr>
      <w:r>
        <w:t xml:space="preserve">UNESCO (2003), </w:t>
      </w:r>
      <w:r>
        <w:rPr>
          <w:i/>
        </w:rPr>
        <w:t>Breaking the mould: Men’s involvement in the quest for genderequality</w:t>
      </w:r>
      <w:r>
        <w:t>. UNESCO.</w:t>
      </w:r>
    </w:p>
    <w:p w:rsidR="00A647A5" w:rsidRDefault="00A647A5" w:rsidP="00A647A5">
      <w:pPr>
        <w:spacing w:line="24" w:lineRule="exact"/>
      </w:pPr>
    </w:p>
    <w:p w:rsidR="00A647A5" w:rsidRDefault="00A647A5" w:rsidP="00D80E67">
      <w:pPr>
        <w:numPr>
          <w:ilvl w:val="0"/>
          <w:numId w:val="401"/>
        </w:numPr>
        <w:tabs>
          <w:tab w:val="left" w:pos="1080"/>
        </w:tabs>
        <w:spacing w:line="264" w:lineRule="auto"/>
        <w:ind w:left="720" w:right="1020" w:hanging="360"/>
      </w:pPr>
      <w:r>
        <w:t xml:space="preserve">Bela Awasthi (2002), </w:t>
      </w:r>
      <w:r>
        <w:rPr>
          <w:i/>
        </w:rPr>
        <w:t>Women ‘s Liberation and modern World</w:t>
      </w:r>
      <w:r>
        <w:t>, New Delhi: Omsous Publication.</w:t>
      </w:r>
    </w:p>
    <w:p w:rsidR="00A647A5" w:rsidRDefault="00A647A5" w:rsidP="00A647A5">
      <w:pPr>
        <w:spacing w:line="14" w:lineRule="exact"/>
      </w:pPr>
    </w:p>
    <w:p w:rsidR="00A647A5" w:rsidRDefault="00A647A5" w:rsidP="00D80E67">
      <w:pPr>
        <w:numPr>
          <w:ilvl w:val="0"/>
          <w:numId w:val="401"/>
        </w:numPr>
        <w:tabs>
          <w:tab w:val="left" w:pos="1080"/>
        </w:tabs>
        <w:spacing w:line="0" w:lineRule="atLeast"/>
        <w:ind w:left="720" w:hanging="360"/>
      </w:pPr>
      <w:r>
        <w:t xml:space="preserve">United Nations (2002), </w:t>
      </w:r>
      <w:r>
        <w:rPr>
          <w:i/>
        </w:rPr>
        <w:t>Gender mainstreaming: An Overview</w:t>
      </w:r>
      <w:r>
        <w:t>. United Nations</w:t>
      </w:r>
    </w:p>
    <w:p w:rsidR="00A647A5" w:rsidRDefault="00A647A5" w:rsidP="00A647A5">
      <w:pPr>
        <w:spacing w:line="41" w:lineRule="exact"/>
      </w:pPr>
    </w:p>
    <w:p w:rsidR="00A647A5" w:rsidRDefault="00A647A5" w:rsidP="00D80E67">
      <w:pPr>
        <w:numPr>
          <w:ilvl w:val="0"/>
          <w:numId w:val="401"/>
        </w:numPr>
        <w:tabs>
          <w:tab w:val="left" w:pos="1080"/>
        </w:tabs>
        <w:spacing w:line="0" w:lineRule="atLeast"/>
        <w:ind w:left="720" w:hanging="360"/>
      </w:pPr>
      <w:r>
        <w:t xml:space="preserve">Jane Pilcher (2005), </w:t>
      </w:r>
      <w:r>
        <w:rPr>
          <w:i/>
        </w:rPr>
        <w:t>50 key concepts in Gender Studies</w:t>
      </w:r>
      <w:r>
        <w:t>, Sage Publication</w:t>
      </w:r>
    </w:p>
    <w:p w:rsidR="00A647A5" w:rsidRDefault="00A647A5" w:rsidP="00A647A5">
      <w:pPr>
        <w:spacing w:line="43" w:lineRule="exact"/>
      </w:pPr>
    </w:p>
    <w:p w:rsidR="00A647A5" w:rsidRDefault="00A647A5" w:rsidP="00D80E67">
      <w:pPr>
        <w:numPr>
          <w:ilvl w:val="0"/>
          <w:numId w:val="401"/>
        </w:numPr>
        <w:tabs>
          <w:tab w:val="left" w:pos="1080"/>
        </w:tabs>
        <w:spacing w:line="0" w:lineRule="atLeast"/>
        <w:ind w:left="720" w:hanging="360"/>
      </w:pPr>
      <w:r>
        <w:t xml:space="preserve">Beatrice Kachuck (2002), </w:t>
      </w:r>
      <w:r>
        <w:rPr>
          <w:i/>
        </w:rPr>
        <w:t>Modern Theories of Feminism</w:t>
      </w:r>
      <w:r>
        <w:t>, Sage Publication.</w:t>
      </w:r>
    </w:p>
    <w:p w:rsidR="00A647A5" w:rsidRDefault="00A647A5" w:rsidP="00A647A5">
      <w:pPr>
        <w:spacing w:line="40" w:lineRule="exact"/>
      </w:pPr>
    </w:p>
    <w:p w:rsidR="00A647A5" w:rsidRDefault="00A647A5" w:rsidP="00D80E67">
      <w:pPr>
        <w:numPr>
          <w:ilvl w:val="0"/>
          <w:numId w:val="401"/>
        </w:numPr>
        <w:tabs>
          <w:tab w:val="left" w:pos="1080"/>
        </w:tabs>
        <w:spacing w:line="0" w:lineRule="atLeast"/>
        <w:ind w:left="720" w:hanging="360"/>
      </w:pPr>
      <w:r>
        <w:t>K. Sultane (2004</w:t>
      </w:r>
      <w:r>
        <w:rPr>
          <w:i/>
        </w:rPr>
        <w:t>), Woman and Man</w:t>
      </w:r>
      <w:r>
        <w:t>, Lahore: Church World Service: 8. Pam</w:t>
      </w:r>
    </w:p>
    <w:p w:rsidR="00A647A5" w:rsidRDefault="00A647A5" w:rsidP="00A647A5">
      <w:pPr>
        <w:spacing w:line="40" w:lineRule="exact"/>
      </w:pPr>
    </w:p>
    <w:p w:rsidR="00A647A5" w:rsidRDefault="00A647A5" w:rsidP="00A647A5">
      <w:pPr>
        <w:spacing w:line="0" w:lineRule="atLeast"/>
        <w:ind w:left="1080"/>
      </w:pPr>
      <w:r>
        <w:t>Kosty (2002).Gender. New Delhi: McGraw Hill.</w:t>
      </w:r>
    </w:p>
    <w:p w:rsidR="00A647A5" w:rsidRDefault="00A647A5" w:rsidP="00A647A5">
      <w:pPr>
        <w:spacing w:line="40" w:lineRule="exact"/>
      </w:pPr>
    </w:p>
    <w:p w:rsidR="00A647A5" w:rsidRDefault="00A647A5" w:rsidP="00D80E67">
      <w:pPr>
        <w:numPr>
          <w:ilvl w:val="0"/>
          <w:numId w:val="401"/>
        </w:numPr>
        <w:tabs>
          <w:tab w:val="left" w:pos="1080"/>
        </w:tabs>
        <w:spacing w:line="0" w:lineRule="atLeast"/>
        <w:ind w:left="720" w:hanging="360"/>
      </w:pPr>
      <w:r>
        <w:t xml:space="preserve">World Bank (2003), </w:t>
      </w:r>
      <w:r>
        <w:rPr>
          <w:i/>
        </w:rPr>
        <w:t>Gender Equality and the Millennium Development Goals.</w:t>
      </w:r>
    </w:p>
    <w:p w:rsidR="00A647A5" w:rsidRDefault="00A647A5" w:rsidP="00A647A5">
      <w:pPr>
        <w:spacing w:line="20" w:lineRule="exact"/>
      </w:pPr>
    </w:p>
    <w:p w:rsidR="00A647A5" w:rsidRDefault="00A647A5" w:rsidP="00A647A5">
      <w:pPr>
        <w:rPr>
          <w:b/>
          <w:sz w:val="28"/>
          <w:u w:val="single"/>
        </w:rPr>
      </w:pPr>
    </w:p>
    <w:p w:rsidR="00A647A5" w:rsidRDefault="00A647A5" w:rsidP="00A647A5">
      <w:pPr>
        <w:rPr>
          <w:b/>
          <w:sz w:val="28"/>
          <w:u w:val="single"/>
        </w:rPr>
      </w:pPr>
    </w:p>
    <w:p w:rsidR="00A647A5" w:rsidRDefault="00532510" w:rsidP="00A647A5">
      <w:pPr>
        <w:rPr>
          <w:b/>
          <w:sz w:val="28"/>
          <w:u w:val="single"/>
        </w:rPr>
      </w:pPr>
      <w:r w:rsidRPr="00532510">
        <w:pict>
          <v:line id="_x0000_s1135" style="position:absolute;z-index:-251579392" from="12.35pt,6.4pt" to="455.7pt,6.4pt" o:userdrawn="t" strokeweight=".16931mm"/>
        </w:pict>
      </w:r>
    </w:p>
    <w:p w:rsidR="00A647A5" w:rsidRDefault="00A647A5" w:rsidP="00A647A5">
      <w:pPr>
        <w:rPr>
          <w:b/>
          <w:sz w:val="28"/>
          <w:u w:val="single"/>
        </w:rPr>
      </w:pPr>
    </w:p>
    <w:p w:rsidR="00A647A5" w:rsidRDefault="00A647A5" w:rsidP="00A647A5">
      <w:pPr>
        <w:rPr>
          <w:b/>
          <w:sz w:val="28"/>
          <w:u w:val="single"/>
        </w:rPr>
      </w:pPr>
    </w:p>
    <w:p w:rsidR="00126686" w:rsidRDefault="00126686" w:rsidP="00A647A5">
      <w:pPr>
        <w:rPr>
          <w:b/>
          <w:sz w:val="28"/>
          <w:u w:val="single"/>
        </w:rPr>
      </w:pPr>
    </w:p>
    <w:p w:rsidR="00126686" w:rsidRDefault="00126686" w:rsidP="00A647A5">
      <w:pPr>
        <w:rPr>
          <w:b/>
          <w:sz w:val="28"/>
          <w:u w:val="single"/>
        </w:rPr>
      </w:pPr>
    </w:p>
    <w:p w:rsidR="00A647A5" w:rsidRDefault="00A647A5" w:rsidP="00A647A5">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A647A5" w:rsidRPr="00791246" w:rsidTr="00CF59B1">
        <w:trPr>
          <w:jc w:val="center"/>
        </w:trPr>
        <w:tc>
          <w:tcPr>
            <w:tcW w:w="6048" w:type="dxa"/>
          </w:tcPr>
          <w:p w:rsidR="00A647A5" w:rsidRPr="00791246" w:rsidRDefault="00A647A5" w:rsidP="00CF59B1">
            <w:r w:rsidRPr="00791246">
              <w:rPr>
                <w:b/>
              </w:rPr>
              <w:t xml:space="preserve">Course Name: </w:t>
            </w:r>
            <w:r w:rsidRPr="00AF4B9F">
              <w:rPr>
                <w:b/>
                <w:bCs/>
              </w:rPr>
              <w:t xml:space="preserve">: </w:t>
            </w:r>
            <w:r w:rsidRPr="00D7124D">
              <w:rPr>
                <w:bCs/>
              </w:rPr>
              <w:t xml:space="preserve">Intermediate </w:t>
            </w:r>
            <w:r w:rsidRPr="00D7124D">
              <w:t>Macroeconomics</w:t>
            </w:r>
          </w:p>
        </w:tc>
        <w:tc>
          <w:tcPr>
            <w:tcW w:w="2808" w:type="dxa"/>
          </w:tcPr>
          <w:p w:rsidR="00A647A5" w:rsidRPr="00791246" w:rsidRDefault="00A647A5" w:rsidP="00CF59B1">
            <w:r w:rsidRPr="00791246">
              <w:rPr>
                <w:b/>
              </w:rPr>
              <w:t>Course Code:</w:t>
            </w:r>
            <w:r>
              <w:t>EC – 409</w:t>
            </w:r>
          </w:p>
        </w:tc>
      </w:tr>
      <w:tr w:rsidR="00A647A5" w:rsidRPr="00791246" w:rsidTr="00CF59B1">
        <w:trPr>
          <w:jc w:val="center"/>
        </w:trPr>
        <w:tc>
          <w:tcPr>
            <w:tcW w:w="6048" w:type="dxa"/>
          </w:tcPr>
          <w:p w:rsidR="00A647A5" w:rsidRPr="00791246" w:rsidRDefault="00A647A5" w:rsidP="00CF59B1">
            <w:pPr>
              <w:rPr>
                <w:b/>
              </w:rPr>
            </w:pPr>
            <w:r w:rsidRPr="00791246">
              <w:rPr>
                <w:b/>
              </w:rPr>
              <w:t xml:space="preserve">Course Structure: </w:t>
            </w:r>
            <w:r>
              <w:t>Lectures: 3</w:t>
            </w:r>
          </w:p>
        </w:tc>
        <w:tc>
          <w:tcPr>
            <w:tcW w:w="2808" w:type="dxa"/>
          </w:tcPr>
          <w:p w:rsidR="00A647A5" w:rsidRPr="00841C1B" w:rsidRDefault="00A647A5" w:rsidP="00CF59B1">
            <w:r w:rsidRPr="00791246">
              <w:rPr>
                <w:b/>
              </w:rPr>
              <w:t xml:space="preserve">Credit Hours: </w:t>
            </w:r>
            <w:r>
              <w:t>3</w:t>
            </w:r>
          </w:p>
        </w:tc>
      </w:tr>
      <w:tr w:rsidR="00A647A5" w:rsidRPr="00791246" w:rsidTr="00CF59B1">
        <w:trPr>
          <w:jc w:val="center"/>
        </w:trPr>
        <w:tc>
          <w:tcPr>
            <w:tcW w:w="8856" w:type="dxa"/>
            <w:gridSpan w:val="2"/>
          </w:tcPr>
          <w:p w:rsidR="00A647A5" w:rsidRPr="00791246" w:rsidRDefault="00A647A5" w:rsidP="00CF59B1">
            <w:pPr>
              <w:rPr>
                <w:b/>
              </w:rPr>
            </w:pPr>
            <w:r w:rsidRPr="00791246">
              <w:rPr>
                <w:b/>
              </w:rPr>
              <w:t xml:space="preserve">Prerequisites: </w:t>
            </w:r>
            <w:r w:rsidRPr="00D7124D">
              <w:t>Principles of macroeconomics</w:t>
            </w:r>
          </w:p>
        </w:tc>
      </w:tr>
      <w:tr w:rsidR="00A647A5" w:rsidRPr="00791246" w:rsidTr="00CF59B1">
        <w:trPr>
          <w:jc w:val="center"/>
        </w:trPr>
        <w:tc>
          <w:tcPr>
            <w:tcW w:w="8856" w:type="dxa"/>
            <w:gridSpan w:val="2"/>
          </w:tcPr>
          <w:p w:rsidR="00A647A5" w:rsidRDefault="00A647A5" w:rsidP="00CF59B1">
            <w:pPr>
              <w:pStyle w:val="Default"/>
              <w:rPr>
                <w:rFonts w:ascii="Times New Roman" w:hAnsi="Times New Roman" w:cs="Times New Roman"/>
                <w:b/>
                <w:bCs/>
              </w:rPr>
            </w:pPr>
          </w:p>
          <w:p w:rsidR="00A647A5" w:rsidRDefault="00A647A5" w:rsidP="00CF59B1">
            <w:pPr>
              <w:pStyle w:val="Default"/>
              <w:rPr>
                <w:rFonts w:ascii="Times New Roman" w:hAnsi="Times New Roman" w:cs="Times New Roman"/>
                <w:b/>
                <w:bCs/>
              </w:rPr>
            </w:pPr>
            <w:r>
              <w:rPr>
                <w:rFonts w:ascii="Times New Roman" w:hAnsi="Times New Roman" w:cs="Times New Roman"/>
                <w:b/>
                <w:bCs/>
              </w:rPr>
              <w:t>Course Objectives</w:t>
            </w:r>
          </w:p>
          <w:p w:rsidR="00A647A5" w:rsidRPr="00A34C9A" w:rsidRDefault="00A647A5" w:rsidP="00CF59B1">
            <w:pPr>
              <w:pStyle w:val="Default"/>
              <w:jc w:val="both"/>
              <w:rPr>
                <w:rFonts w:ascii="Times New Roman" w:hAnsi="Times New Roman" w:cs="Times New Roman"/>
              </w:rPr>
            </w:pPr>
          </w:p>
          <w:p w:rsidR="00A647A5" w:rsidRDefault="00A647A5" w:rsidP="00CF59B1">
            <w:pPr>
              <w:autoSpaceDE w:val="0"/>
              <w:autoSpaceDN w:val="0"/>
              <w:adjustRightInd w:val="0"/>
              <w:spacing w:line="276" w:lineRule="auto"/>
              <w:rPr>
                <w:b/>
              </w:rPr>
            </w:pPr>
            <w:r w:rsidRPr="00A34C9A">
              <w:t>The objective of the course is to clarify and extend further the concepts of macroeconomics so as they develop the capacity to understand the issues and problems of the economy in a global scenario. In particular, they have to capture the nature and scope of various public policies. In addition to diagrammatic approach, the students are confronted to simple mathematical and numerical analysis. The teacher is expected to draw examples from the surrounding world for exposition</w:t>
            </w:r>
          </w:p>
          <w:p w:rsidR="00A647A5" w:rsidRDefault="00A647A5" w:rsidP="00CF59B1">
            <w:pPr>
              <w:autoSpaceDE w:val="0"/>
              <w:autoSpaceDN w:val="0"/>
              <w:adjustRightInd w:val="0"/>
              <w:spacing w:line="276" w:lineRule="auto"/>
              <w:rPr>
                <w:b/>
              </w:rPr>
            </w:pPr>
          </w:p>
          <w:p w:rsidR="00A647A5" w:rsidRDefault="00A647A5" w:rsidP="00CF59B1">
            <w:pPr>
              <w:autoSpaceDE w:val="0"/>
              <w:autoSpaceDN w:val="0"/>
              <w:adjustRightInd w:val="0"/>
              <w:spacing w:line="276" w:lineRule="auto"/>
              <w:rPr>
                <w:b/>
              </w:rPr>
            </w:pPr>
            <w:r w:rsidRPr="002D081E">
              <w:rPr>
                <w:b/>
              </w:rPr>
              <w:t>Course Outline</w:t>
            </w:r>
          </w:p>
          <w:p w:rsidR="00A647A5" w:rsidRPr="002D081E" w:rsidRDefault="00A647A5" w:rsidP="00CF59B1">
            <w:pPr>
              <w:autoSpaceDE w:val="0"/>
              <w:autoSpaceDN w:val="0"/>
              <w:adjustRightInd w:val="0"/>
              <w:spacing w:line="276" w:lineRule="auto"/>
              <w:rPr>
                <w:b/>
              </w:rPr>
            </w:pPr>
          </w:p>
          <w:p w:rsidR="00A647A5" w:rsidRDefault="00A647A5" w:rsidP="00D80E67">
            <w:pPr>
              <w:widowControl w:val="0"/>
              <w:numPr>
                <w:ilvl w:val="0"/>
                <w:numId w:val="141"/>
              </w:numPr>
              <w:tabs>
                <w:tab w:val="clear" w:pos="720"/>
                <w:tab w:val="num" w:pos="1080"/>
              </w:tabs>
              <w:overflowPunct w:val="0"/>
              <w:autoSpaceDE w:val="0"/>
              <w:autoSpaceDN w:val="0"/>
              <w:adjustRightInd w:val="0"/>
              <w:ind w:left="1080"/>
              <w:rPr>
                <w:b/>
                <w:bCs/>
              </w:rPr>
            </w:pPr>
            <w:r>
              <w:rPr>
                <w:b/>
                <w:bCs/>
              </w:rPr>
              <w:t>Introduction</w:t>
            </w:r>
          </w:p>
          <w:p w:rsidR="00A647A5" w:rsidRDefault="00A647A5" w:rsidP="00CF59B1">
            <w:pPr>
              <w:widowControl w:val="0"/>
              <w:autoSpaceDE w:val="0"/>
              <w:autoSpaceDN w:val="0"/>
              <w:adjustRightInd w:val="0"/>
              <w:spacing w:line="48" w:lineRule="exact"/>
              <w:rPr>
                <w:b/>
                <w:bCs/>
              </w:rPr>
            </w:pPr>
          </w:p>
          <w:p w:rsidR="00A647A5" w:rsidRDefault="00A647A5" w:rsidP="00CF59B1">
            <w:pPr>
              <w:widowControl w:val="0"/>
              <w:overflowPunct w:val="0"/>
              <w:autoSpaceDE w:val="0"/>
              <w:autoSpaceDN w:val="0"/>
              <w:adjustRightInd w:val="0"/>
              <w:spacing w:line="272" w:lineRule="auto"/>
              <w:ind w:left="1080" w:right="360"/>
              <w:rPr>
                <w:b/>
                <w:bCs/>
              </w:rPr>
            </w:pPr>
            <w:r>
              <w:t>Macro Economic aggregates and flow of economic activities. Macroeconomic issues: economic growth, stability and social welfare. Macro Economic Policy framework. GNP as measure of welfare, Nominal and Real income, The GDP deflator, Problems in computation of national income, The underground economy</w:t>
            </w:r>
          </w:p>
          <w:p w:rsidR="00A647A5" w:rsidRDefault="00A647A5" w:rsidP="00D80E67">
            <w:pPr>
              <w:widowControl w:val="0"/>
              <w:numPr>
                <w:ilvl w:val="0"/>
                <w:numId w:val="141"/>
              </w:numPr>
              <w:tabs>
                <w:tab w:val="clear" w:pos="720"/>
                <w:tab w:val="num" w:pos="1080"/>
              </w:tabs>
              <w:overflowPunct w:val="0"/>
              <w:autoSpaceDE w:val="0"/>
              <w:autoSpaceDN w:val="0"/>
              <w:adjustRightInd w:val="0"/>
              <w:ind w:left="1080"/>
              <w:rPr>
                <w:b/>
                <w:bCs/>
              </w:rPr>
            </w:pPr>
            <w:r>
              <w:rPr>
                <w:b/>
                <w:bCs/>
              </w:rPr>
              <w:t>Theories of Consumption</w:t>
            </w:r>
          </w:p>
          <w:p w:rsidR="00A647A5" w:rsidRDefault="00A647A5" w:rsidP="00CF59B1">
            <w:pPr>
              <w:widowControl w:val="0"/>
              <w:autoSpaceDE w:val="0"/>
              <w:autoSpaceDN w:val="0"/>
              <w:adjustRightInd w:val="0"/>
              <w:spacing w:line="33" w:lineRule="exact"/>
              <w:rPr>
                <w:b/>
                <w:bCs/>
              </w:rPr>
            </w:pPr>
          </w:p>
          <w:p w:rsidR="00A647A5" w:rsidRDefault="00A647A5" w:rsidP="00CF59B1">
            <w:pPr>
              <w:widowControl w:val="0"/>
              <w:overflowPunct w:val="0"/>
              <w:autoSpaceDE w:val="0"/>
              <w:autoSpaceDN w:val="0"/>
              <w:adjustRightInd w:val="0"/>
              <w:ind w:left="1080"/>
              <w:rPr>
                <w:b/>
                <w:bCs/>
              </w:rPr>
            </w:pPr>
            <w:r>
              <w:t>Theories  of  Consumption:  The  Absolute  income,  Kuznet’s  findings  and</w:t>
            </w:r>
          </w:p>
          <w:p w:rsidR="00A647A5" w:rsidRDefault="00A647A5" w:rsidP="00CF59B1">
            <w:pPr>
              <w:widowControl w:val="0"/>
              <w:autoSpaceDE w:val="0"/>
              <w:autoSpaceDN w:val="0"/>
              <w:adjustRightInd w:val="0"/>
              <w:spacing w:line="12" w:lineRule="exact"/>
              <w:rPr>
                <w:b/>
                <w:bCs/>
              </w:rPr>
            </w:pPr>
          </w:p>
          <w:p w:rsidR="00A647A5" w:rsidRDefault="00A647A5" w:rsidP="00CF59B1">
            <w:pPr>
              <w:widowControl w:val="0"/>
              <w:overflowPunct w:val="0"/>
              <w:autoSpaceDE w:val="0"/>
              <w:autoSpaceDN w:val="0"/>
              <w:adjustRightInd w:val="0"/>
              <w:spacing w:line="234" w:lineRule="auto"/>
              <w:ind w:left="1080" w:right="360"/>
              <w:rPr>
                <w:b/>
                <w:bCs/>
              </w:rPr>
            </w:pPr>
            <w:r>
              <w:t>Reconciliation of Marginal and Average Propensity to Consume. Relative income, Permanent income and Life-cycle income hypotheses.</w:t>
            </w:r>
          </w:p>
          <w:p w:rsidR="00A647A5" w:rsidRDefault="00A647A5" w:rsidP="00CF59B1">
            <w:pPr>
              <w:widowControl w:val="0"/>
              <w:autoSpaceDE w:val="0"/>
              <w:autoSpaceDN w:val="0"/>
              <w:adjustRightInd w:val="0"/>
              <w:spacing w:line="284" w:lineRule="exact"/>
              <w:rPr>
                <w:b/>
                <w:bCs/>
              </w:rPr>
            </w:pPr>
          </w:p>
          <w:p w:rsidR="00A647A5" w:rsidRDefault="00A647A5" w:rsidP="00D80E67">
            <w:pPr>
              <w:widowControl w:val="0"/>
              <w:numPr>
                <w:ilvl w:val="0"/>
                <w:numId w:val="141"/>
              </w:numPr>
              <w:tabs>
                <w:tab w:val="clear" w:pos="720"/>
                <w:tab w:val="num" w:pos="1080"/>
              </w:tabs>
              <w:overflowPunct w:val="0"/>
              <w:autoSpaceDE w:val="0"/>
              <w:autoSpaceDN w:val="0"/>
              <w:adjustRightInd w:val="0"/>
              <w:ind w:left="1080"/>
              <w:rPr>
                <w:b/>
                <w:bCs/>
              </w:rPr>
            </w:pPr>
            <w:r>
              <w:rPr>
                <w:b/>
                <w:bCs/>
              </w:rPr>
              <w:t>Saving and Investment</w:t>
            </w:r>
          </w:p>
          <w:p w:rsidR="00A647A5" w:rsidRDefault="00A647A5" w:rsidP="00CF59B1">
            <w:pPr>
              <w:widowControl w:val="0"/>
              <w:autoSpaceDE w:val="0"/>
              <w:autoSpaceDN w:val="0"/>
              <w:adjustRightInd w:val="0"/>
              <w:spacing w:line="33" w:lineRule="exact"/>
              <w:rPr>
                <w:b/>
                <w:bCs/>
              </w:rPr>
            </w:pPr>
          </w:p>
          <w:p w:rsidR="00A647A5" w:rsidRDefault="00A647A5" w:rsidP="00CF59B1">
            <w:pPr>
              <w:widowControl w:val="0"/>
              <w:overflowPunct w:val="0"/>
              <w:autoSpaceDE w:val="0"/>
              <w:autoSpaceDN w:val="0"/>
              <w:adjustRightInd w:val="0"/>
              <w:ind w:left="1080"/>
              <w:rPr>
                <w:b/>
                <w:bCs/>
              </w:rPr>
            </w:pPr>
            <w:r>
              <w:t>Definition  of  Investment,  types  of  investment:  business  fixed  investment,</w:t>
            </w:r>
          </w:p>
          <w:p w:rsidR="00A647A5" w:rsidRDefault="00A647A5" w:rsidP="00CF59B1">
            <w:pPr>
              <w:widowControl w:val="0"/>
              <w:autoSpaceDE w:val="0"/>
              <w:autoSpaceDN w:val="0"/>
              <w:adjustRightInd w:val="0"/>
              <w:spacing w:line="12" w:lineRule="exact"/>
              <w:rPr>
                <w:b/>
                <w:bCs/>
              </w:rPr>
            </w:pPr>
          </w:p>
          <w:p w:rsidR="00A647A5" w:rsidRDefault="00A647A5" w:rsidP="00CF59B1">
            <w:pPr>
              <w:widowControl w:val="0"/>
              <w:overflowPunct w:val="0"/>
              <w:autoSpaceDE w:val="0"/>
              <w:autoSpaceDN w:val="0"/>
              <w:adjustRightInd w:val="0"/>
              <w:spacing w:line="237" w:lineRule="auto"/>
              <w:ind w:left="1080" w:right="360"/>
              <w:rPr>
                <w:b/>
                <w:bCs/>
              </w:rPr>
            </w:pPr>
            <w:r>
              <w:t>residential investment, inventory investment. Autonomous and Induced investment, Determinants of investment: (Marginal efficiency of capital &amp; interest rate). The Present Value criterion of investment, , Tobin’s Q-Theory, Lags in Investment Demand, Volatility of Investment, Investment by the Public sector, The Saving-Investment gap in developing countries.</w:t>
            </w:r>
          </w:p>
          <w:p w:rsidR="00A647A5" w:rsidRDefault="00A647A5" w:rsidP="00CF59B1">
            <w:pPr>
              <w:widowControl w:val="0"/>
              <w:autoSpaceDE w:val="0"/>
              <w:autoSpaceDN w:val="0"/>
              <w:adjustRightInd w:val="0"/>
              <w:spacing w:line="288" w:lineRule="exact"/>
              <w:rPr>
                <w:b/>
                <w:bCs/>
              </w:rPr>
            </w:pPr>
          </w:p>
          <w:p w:rsidR="00A647A5" w:rsidRDefault="00A647A5" w:rsidP="00D80E67">
            <w:pPr>
              <w:widowControl w:val="0"/>
              <w:numPr>
                <w:ilvl w:val="0"/>
                <w:numId w:val="141"/>
              </w:numPr>
              <w:tabs>
                <w:tab w:val="clear" w:pos="720"/>
                <w:tab w:val="num" w:pos="1080"/>
              </w:tabs>
              <w:overflowPunct w:val="0"/>
              <w:autoSpaceDE w:val="0"/>
              <w:autoSpaceDN w:val="0"/>
              <w:adjustRightInd w:val="0"/>
              <w:ind w:left="1080"/>
              <w:rPr>
                <w:b/>
                <w:bCs/>
              </w:rPr>
            </w:pPr>
            <w:r>
              <w:rPr>
                <w:b/>
                <w:bCs/>
              </w:rPr>
              <w:t>The Demand for and Supply of Money</w:t>
            </w:r>
          </w:p>
          <w:p w:rsidR="00A647A5" w:rsidRDefault="00A647A5" w:rsidP="00CF59B1">
            <w:pPr>
              <w:widowControl w:val="0"/>
              <w:autoSpaceDE w:val="0"/>
              <w:autoSpaceDN w:val="0"/>
              <w:adjustRightInd w:val="0"/>
              <w:spacing w:line="48" w:lineRule="exact"/>
              <w:rPr>
                <w:b/>
                <w:bCs/>
              </w:rPr>
            </w:pPr>
          </w:p>
          <w:p w:rsidR="00A647A5" w:rsidRDefault="00A647A5" w:rsidP="00CF59B1">
            <w:pPr>
              <w:widowControl w:val="0"/>
              <w:overflowPunct w:val="0"/>
              <w:autoSpaceDE w:val="0"/>
              <w:autoSpaceDN w:val="0"/>
              <w:adjustRightInd w:val="0"/>
              <w:spacing w:line="236" w:lineRule="auto"/>
              <w:ind w:left="1080" w:right="360"/>
            </w:pPr>
            <w:r>
              <w:t>The demand for money and its determinants, The Quantity Theory of money, The Liquidity Preference/ Portfolio Balance Approach, The supply of money: M1, M2, M3 concepts, The money supply multiplier and the role of banking system, Instruments of credit control and the role of central bank.</w:t>
            </w:r>
          </w:p>
          <w:p w:rsidR="00A647A5" w:rsidRDefault="00A647A5" w:rsidP="00CF59B1">
            <w:pPr>
              <w:widowControl w:val="0"/>
              <w:overflowPunct w:val="0"/>
              <w:autoSpaceDE w:val="0"/>
              <w:autoSpaceDN w:val="0"/>
              <w:adjustRightInd w:val="0"/>
              <w:spacing w:line="236" w:lineRule="auto"/>
              <w:ind w:left="1080" w:right="360"/>
            </w:pPr>
          </w:p>
          <w:p w:rsidR="00A647A5" w:rsidRDefault="00A647A5" w:rsidP="00D80E67">
            <w:pPr>
              <w:widowControl w:val="0"/>
              <w:numPr>
                <w:ilvl w:val="0"/>
                <w:numId w:val="142"/>
              </w:numPr>
              <w:tabs>
                <w:tab w:val="clear" w:pos="720"/>
                <w:tab w:val="num" w:pos="1080"/>
              </w:tabs>
              <w:overflowPunct w:val="0"/>
              <w:autoSpaceDE w:val="0"/>
              <w:autoSpaceDN w:val="0"/>
              <w:adjustRightInd w:val="0"/>
              <w:ind w:left="1080"/>
              <w:rPr>
                <w:b/>
                <w:bCs/>
                <w:color w:val="4F81BD"/>
              </w:rPr>
            </w:pPr>
            <w:r>
              <w:rPr>
                <w:b/>
                <w:bCs/>
              </w:rPr>
              <w:t>Multipliers &amp; supply side economics</w:t>
            </w:r>
          </w:p>
          <w:p w:rsidR="00A647A5" w:rsidRDefault="00A647A5" w:rsidP="00CF59B1">
            <w:pPr>
              <w:widowControl w:val="0"/>
              <w:autoSpaceDE w:val="0"/>
              <w:autoSpaceDN w:val="0"/>
              <w:adjustRightInd w:val="0"/>
              <w:spacing w:line="7" w:lineRule="exact"/>
              <w:rPr>
                <w:b/>
                <w:bCs/>
                <w:color w:val="4F81BD"/>
              </w:rPr>
            </w:pPr>
          </w:p>
          <w:p w:rsidR="00A647A5" w:rsidRDefault="00A647A5" w:rsidP="00CF59B1">
            <w:pPr>
              <w:widowControl w:val="0"/>
              <w:overflowPunct w:val="0"/>
              <w:autoSpaceDE w:val="0"/>
              <w:autoSpaceDN w:val="0"/>
              <w:adjustRightInd w:val="0"/>
              <w:spacing w:line="236" w:lineRule="auto"/>
              <w:ind w:left="1080" w:right="360"/>
              <w:rPr>
                <w:b/>
                <w:bCs/>
                <w:color w:val="4F81BD"/>
              </w:rPr>
            </w:pPr>
            <w:r>
              <w:t>Concept of multiplier: simple investment multiplier, govt. expenditure multiplier, tax multiplier, balanced budget multiplier, foreign trade multiplier (import &amp; export multiplier).</w:t>
            </w:r>
          </w:p>
          <w:p w:rsidR="00A647A5" w:rsidRDefault="00A647A5" w:rsidP="00CF59B1">
            <w:pPr>
              <w:widowControl w:val="0"/>
              <w:autoSpaceDE w:val="0"/>
              <w:autoSpaceDN w:val="0"/>
              <w:adjustRightInd w:val="0"/>
              <w:spacing w:line="282" w:lineRule="exact"/>
              <w:rPr>
                <w:b/>
                <w:bCs/>
                <w:color w:val="4F81BD"/>
              </w:rPr>
            </w:pPr>
          </w:p>
          <w:p w:rsidR="00A647A5" w:rsidRDefault="00A647A5" w:rsidP="00D80E67">
            <w:pPr>
              <w:widowControl w:val="0"/>
              <w:numPr>
                <w:ilvl w:val="0"/>
                <w:numId w:val="142"/>
              </w:numPr>
              <w:tabs>
                <w:tab w:val="clear" w:pos="720"/>
                <w:tab w:val="num" w:pos="1080"/>
              </w:tabs>
              <w:overflowPunct w:val="0"/>
              <w:autoSpaceDE w:val="0"/>
              <w:autoSpaceDN w:val="0"/>
              <w:adjustRightInd w:val="0"/>
              <w:ind w:left="1080"/>
              <w:rPr>
                <w:b/>
                <w:bCs/>
              </w:rPr>
            </w:pPr>
            <w:r>
              <w:rPr>
                <w:b/>
                <w:bCs/>
              </w:rPr>
              <w:lastRenderedPageBreak/>
              <w:t>Aggregate Supply and the Labor Market</w:t>
            </w:r>
          </w:p>
          <w:p w:rsidR="00A647A5" w:rsidRDefault="00A647A5" w:rsidP="00CF59B1">
            <w:pPr>
              <w:widowControl w:val="0"/>
              <w:autoSpaceDE w:val="0"/>
              <w:autoSpaceDN w:val="0"/>
              <w:adjustRightInd w:val="0"/>
              <w:spacing w:line="7" w:lineRule="exact"/>
              <w:rPr>
                <w:b/>
                <w:bCs/>
              </w:rPr>
            </w:pPr>
          </w:p>
          <w:p w:rsidR="00A647A5" w:rsidRDefault="00A647A5" w:rsidP="00CF59B1">
            <w:pPr>
              <w:widowControl w:val="0"/>
              <w:overflowPunct w:val="0"/>
              <w:autoSpaceDE w:val="0"/>
              <w:autoSpaceDN w:val="0"/>
              <w:adjustRightInd w:val="0"/>
              <w:spacing w:line="234" w:lineRule="auto"/>
              <w:ind w:left="1080" w:right="360"/>
              <w:rPr>
                <w:b/>
                <w:bCs/>
              </w:rPr>
            </w:pPr>
            <w:r>
              <w:t>The concepts of full-employment and underemployment, Supply shocks and stabilization, Interaction of aggregate demand and supply and price determination.</w:t>
            </w:r>
          </w:p>
          <w:p w:rsidR="00A647A5" w:rsidRDefault="00A647A5" w:rsidP="00CF59B1">
            <w:pPr>
              <w:widowControl w:val="0"/>
              <w:autoSpaceDE w:val="0"/>
              <w:autoSpaceDN w:val="0"/>
              <w:adjustRightInd w:val="0"/>
              <w:spacing w:line="284" w:lineRule="exact"/>
              <w:rPr>
                <w:b/>
                <w:bCs/>
              </w:rPr>
            </w:pPr>
          </w:p>
          <w:p w:rsidR="00A647A5" w:rsidRDefault="00A647A5" w:rsidP="00D80E67">
            <w:pPr>
              <w:widowControl w:val="0"/>
              <w:numPr>
                <w:ilvl w:val="0"/>
                <w:numId w:val="142"/>
              </w:numPr>
              <w:tabs>
                <w:tab w:val="clear" w:pos="720"/>
                <w:tab w:val="num" w:pos="1080"/>
              </w:tabs>
              <w:overflowPunct w:val="0"/>
              <w:autoSpaceDE w:val="0"/>
              <w:autoSpaceDN w:val="0"/>
              <w:adjustRightInd w:val="0"/>
              <w:ind w:left="1080"/>
              <w:rPr>
                <w:b/>
                <w:bCs/>
              </w:rPr>
            </w:pPr>
            <w:r>
              <w:rPr>
                <w:b/>
                <w:bCs/>
              </w:rPr>
              <w:t>Inflation and Unemployment</w:t>
            </w:r>
          </w:p>
          <w:p w:rsidR="00A647A5" w:rsidRDefault="00A647A5" w:rsidP="00CF59B1">
            <w:pPr>
              <w:widowControl w:val="0"/>
              <w:autoSpaceDE w:val="0"/>
              <w:autoSpaceDN w:val="0"/>
              <w:adjustRightInd w:val="0"/>
              <w:spacing w:line="45" w:lineRule="exact"/>
              <w:rPr>
                <w:b/>
                <w:bCs/>
              </w:rPr>
            </w:pPr>
          </w:p>
          <w:p w:rsidR="00A647A5" w:rsidRDefault="00A647A5" w:rsidP="00CF59B1">
            <w:pPr>
              <w:widowControl w:val="0"/>
              <w:overflowPunct w:val="0"/>
              <w:autoSpaceDE w:val="0"/>
              <w:autoSpaceDN w:val="0"/>
              <w:adjustRightInd w:val="0"/>
              <w:ind w:left="1080" w:right="360"/>
              <w:rPr>
                <w:b/>
                <w:bCs/>
              </w:rPr>
            </w:pPr>
            <w:r>
              <w:t>Nature of inflation, Types of inflation: demand pull inflation, cost push inflation, structural inflation. causes of inflation and measurement of inflation, Global inflation and its impacts on developing economies, Transitory and structural unemployment, The problem of unemployment with special reference to Pakistan, The relationship between inflation and unemployment: Phillips curve in the short-run and long-run, Remedial measures to combat inflation and unemployment.</w:t>
            </w:r>
          </w:p>
          <w:p w:rsidR="00A647A5" w:rsidRDefault="00A647A5" w:rsidP="00CF59B1">
            <w:pPr>
              <w:widowControl w:val="0"/>
              <w:autoSpaceDE w:val="0"/>
              <w:autoSpaceDN w:val="0"/>
              <w:adjustRightInd w:val="0"/>
              <w:spacing w:line="345" w:lineRule="exact"/>
              <w:rPr>
                <w:b/>
                <w:bCs/>
              </w:rPr>
            </w:pPr>
          </w:p>
          <w:p w:rsidR="00A647A5" w:rsidRDefault="00A647A5" w:rsidP="00D80E67">
            <w:pPr>
              <w:widowControl w:val="0"/>
              <w:numPr>
                <w:ilvl w:val="0"/>
                <w:numId w:val="142"/>
              </w:numPr>
              <w:tabs>
                <w:tab w:val="clear" w:pos="720"/>
                <w:tab w:val="num" w:pos="1080"/>
              </w:tabs>
              <w:overflowPunct w:val="0"/>
              <w:autoSpaceDE w:val="0"/>
              <w:autoSpaceDN w:val="0"/>
              <w:adjustRightInd w:val="0"/>
              <w:ind w:left="1080"/>
              <w:rPr>
                <w:b/>
                <w:bCs/>
              </w:rPr>
            </w:pPr>
            <w:r>
              <w:rPr>
                <w:b/>
                <w:bCs/>
              </w:rPr>
              <w:t>Theories of business cycle</w:t>
            </w:r>
          </w:p>
          <w:p w:rsidR="00A647A5" w:rsidRDefault="00A647A5" w:rsidP="00CF59B1">
            <w:pPr>
              <w:widowControl w:val="0"/>
              <w:autoSpaceDE w:val="0"/>
              <w:autoSpaceDN w:val="0"/>
              <w:adjustRightInd w:val="0"/>
              <w:spacing w:line="7" w:lineRule="exact"/>
              <w:rPr>
                <w:b/>
                <w:bCs/>
              </w:rPr>
            </w:pPr>
          </w:p>
          <w:p w:rsidR="00A647A5" w:rsidRPr="00A34C9A" w:rsidRDefault="00A647A5" w:rsidP="00CF59B1">
            <w:pPr>
              <w:widowControl w:val="0"/>
              <w:overflowPunct w:val="0"/>
              <w:autoSpaceDE w:val="0"/>
              <w:autoSpaceDN w:val="0"/>
              <w:adjustRightInd w:val="0"/>
              <w:spacing w:line="236" w:lineRule="auto"/>
              <w:ind w:left="1080" w:right="360"/>
              <w:rPr>
                <w:b/>
                <w:bCs/>
              </w:rPr>
            </w:pPr>
            <w:r>
              <w:t>Meaning of business cycle, phases of business cycle, types of business cycle. Theories of business cycle: Monetary theory of business cycle, Schumpeter theory of trade cycle, Keynes theory of trade cycle.</w:t>
            </w:r>
          </w:p>
        </w:tc>
      </w:tr>
      <w:tr w:rsidR="00A647A5" w:rsidRPr="00791246" w:rsidTr="00CF59B1">
        <w:trPr>
          <w:jc w:val="center"/>
        </w:trPr>
        <w:tc>
          <w:tcPr>
            <w:tcW w:w="8856" w:type="dxa"/>
            <w:gridSpan w:val="2"/>
          </w:tcPr>
          <w:p w:rsidR="00A647A5" w:rsidRPr="00A34C9A" w:rsidRDefault="00A647A5" w:rsidP="00CF59B1">
            <w:pPr>
              <w:autoSpaceDE w:val="0"/>
              <w:autoSpaceDN w:val="0"/>
              <w:adjustRightInd w:val="0"/>
              <w:spacing w:line="276" w:lineRule="auto"/>
              <w:rPr>
                <w:b/>
                <w:bCs/>
              </w:rPr>
            </w:pPr>
            <w:r>
              <w:rPr>
                <w:b/>
                <w:bCs/>
              </w:rPr>
              <w:lastRenderedPageBreak/>
              <w:t>Recommended Books</w:t>
            </w:r>
          </w:p>
          <w:p w:rsidR="00A647A5" w:rsidRDefault="00A647A5" w:rsidP="00D80E67">
            <w:pPr>
              <w:numPr>
                <w:ilvl w:val="0"/>
                <w:numId w:val="104"/>
              </w:numPr>
              <w:autoSpaceDE w:val="0"/>
              <w:autoSpaceDN w:val="0"/>
              <w:adjustRightInd w:val="0"/>
              <w:spacing w:line="276" w:lineRule="auto"/>
            </w:pPr>
            <w:r>
              <w:t>Shapiro, Edward, (2000), Macroeconomic Analysis, Harcourt Brace Inc.</w:t>
            </w:r>
          </w:p>
          <w:p w:rsidR="00A647A5" w:rsidRDefault="00A647A5" w:rsidP="00D80E67">
            <w:pPr>
              <w:numPr>
                <w:ilvl w:val="0"/>
                <w:numId w:val="104"/>
              </w:numPr>
              <w:autoSpaceDE w:val="0"/>
              <w:autoSpaceDN w:val="0"/>
              <w:adjustRightInd w:val="0"/>
              <w:spacing w:line="276" w:lineRule="auto"/>
            </w:pPr>
            <w:r>
              <w:t>Froyen, Richard, (2002), Macroeconomics: Theories and Policies, New York: Macmillan.</w:t>
            </w:r>
          </w:p>
          <w:p w:rsidR="00A647A5" w:rsidRDefault="00A647A5" w:rsidP="00D80E67">
            <w:pPr>
              <w:numPr>
                <w:ilvl w:val="0"/>
                <w:numId w:val="104"/>
              </w:numPr>
              <w:autoSpaceDE w:val="0"/>
              <w:autoSpaceDN w:val="0"/>
              <w:adjustRightInd w:val="0"/>
              <w:spacing w:line="276" w:lineRule="auto"/>
            </w:pPr>
            <w:r>
              <w:t>Mankiw, Gregory N., (2007), Macroeconomics, New York: Worth Publishers.</w:t>
            </w:r>
          </w:p>
          <w:p w:rsidR="00A647A5" w:rsidRDefault="00A647A5" w:rsidP="00D80E67">
            <w:pPr>
              <w:numPr>
                <w:ilvl w:val="0"/>
                <w:numId w:val="104"/>
              </w:numPr>
              <w:autoSpaceDE w:val="0"/>
              <w:autoSpaceDN w:val="0"/>
              <w:adjustRightInd w:val="0"/>
              <w:spacing w:line="276" w:lineRule="auto"/>
            </w:pPr>
            <w:r>
              <w:t>Blanchard, Oliver, (2000), Macroeconomics, Prentice Hall International.</w:t>
            </w:r>
          </w:p>
          <w:p w:rsidR="00A647A5" w:rsidRDefault="00A647A5" w:rsidP="00D80E67">
            <w:pPr>
              <w:numPr>
                <w:ilvl w:val="0"/>
                <w:numId w:val="104"/>
              </w:numPr>
              <w:autoSpaceDE w:val="0"/>
              <w:autoSpaceDN w:val="0"/>
              <w:adjustRightInd w:val="0"/>
              <w:spacing w:line="276" w:lineRule="auto"/>
            </w:pPr>
            <w:r>
              <w:t>Dornbusch &amp; Fisher, (2004), Macroeconomics, New Delhi: McGraw Hill.</w:t>
            </w:r>
          </w:p>
          <w:p w:rsidR="00A647A5" w:rsidRDefault="00A647A5" w:rsidP="00D80E67">
            <w:pPr>
              <w:numPr>
                <w:ilvl w:val="0"/>
                <w:numId w:val="104"/>
              </w:numPr>
              <w:autoSpaceDE w:val="0"/>
              <w:autoSpaceDN w:val="0"/>
              <w:adjustRightInd w:val="0"/>
              <w:spacing w:line="276" w:lineRule="auto"/>
            </w:pPr>
            <w:r>
              <w:t>Jhihgan M L (latest edition), Monetary theory: Konark Publishers Pvt.Ltd ,India</w:t>
            </w:r>
          </w:p>
          <w:p w:rsidR="00A647A5" w:rsidRPr="00A34C9A" w:rsidRDefault="00A647A5" w:rsidP="00D80E67">
            <w:pPr>
              <w:numPr>
                <w:ilvl w:val="0"/>
                <w:numId w:val="104"/>
              </w:numPr>
              <w:autoSpaceDE w:val="0"/>
              <w:autoSpaceDN w:val="0"/>
              <w:adjustRightInd w:val="0"/>
              <w:spacing w:line="276" w:lineRule="auto"/>
            </w:pPr>
            <w:r>
              <w:t>Pakistan Economic Survey, (latest), Annual reports of the State Bank of Pakistan, Federal and Provincial Budgets (latest).</w:t>
            </w:r>
          </w:p>
        </w:tc>
      </w:tr>
    </w:tbl>
    <w:p w:rsidR="00A647A5" w:rsidRDefault="00A647A5" w:rsidP="00A647A5">
      <w:pPr>
        <w:rPr>
          <w:b/>
          <w:sz w:val="28"/>
          <w:u w:val="single"/>
        </w:rPr>
      </w:pPr>
    </w:p>
    <w:p w:rsidR="009170E4" w:rsidRDefault="009170E4" w:rsidP="00A647A5">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A647A5" w:rsidRPr="00791246" w:rsidTr="00CF59B1">
        <w:trPr>
          <w:jc w:val="center"/>
        </w:trPr>
        <w:tc>
          <w:tcPr>
            <w:tcW w:w="6048" w:type="dxa"/>
          </w:tcPr>
          <w:p w:rsidR="00A647A5" w:rsidRPr="00791246" w:rsidRDefault="00A647A5" w:rsidP="00CF59B1">
            <w:r w:rsidRPr="00791246">
              <w:rPr>
                <w:b/>
              </w:rPr>
              <w:t xml:space="preserve">Course </w:t>
            </w:r>
            <w:r w:rsidRPr="00D7124D">
              <w:rPr>
                <w:b/>
              </w:rPr>
              <w:t>Name</w:t>
            </w:r>
            <w:r w:rsidRPr="00D7124D">
              <w:t xml:space="preserve">: Inferential Statistics </w:t>
            </w:r>
          </w:p>
        </w:tc>
        <w:tc>
          <w:tcPr>
            <w:tcW w:w="2808" w:type="dxa"/>
          </w:tcPr>
          <w:p w:rsidR="00A647A5" w:rsidRPr="00791246" w:rsidRDefault="00A647A5" w:rsidP="00CF59B1">
            <w:r w:rsidRPr="00791246">
              <w:rPr>
                <w:b/>
              </w:rPr>
              <w:t>Course Code:</w:t>
            </w:r>
          </w:p>
        </w:tc>
      </w:tr>
      <w:tr w:rsidR="00A647A5" w:rsidRPr="00791246" w:rsidTr="00CF59B1">
        <w:trPr>
          <w:jc w:val="center"/>
        </w:trPr>
        <w:tc>
          <w:tcPr>
            <w:tcW w:w="6048" w:type="dxa"/>
          </w:tcPr>
          <w:p w:rsidR="00A647A5" w:rsidRPr="00791246" w:rsidRDefault="00A647A5" w:rsidP="00CF59B1">
            <w:pPr>
              <w:rPr>
                <w:b/>
              </w:rPr>
            </w:pPr>
            <w:r w:rsidRPr="00791246">
              <w:rPr>
                <w:b/>
              </w:rPr>
              <w:t xml:space="preserve">Course Structure: </w:t>
            </w:r>
            <w:r>
              <w:t>Lectures: 3</w:t>
            </w:r>
          </w:p>
        </w:tc>
        <w:tc>
          <w:tcPr>
            <w:tcW w:w="2808" w:type="dxa"/>
          </w:tcPr>
          <w:p w:rsidR="00A647A5" w:rsidRPr="00841C1B" w:rsidRDefault="00A647A5" w:rsidP="00CF59B1">
            <w:r w:rsidRPr="00791246">
              <w:rPr>
                <w:b/>
              </w:rPr>
              <w:t xml:space="preserve">Credit Hours: </w:t>
            </w:r>
            <w:r>
              <w:t>3</w:t>
            </w:r>
          </w:p>
        </w:tc>
      </w:tr>
      <w:tr w:rsidR="00A647A5" w:rsidRPr="00791246" w:rsidTr="00CF59B1">
        <w:trPr>
          <w:jc w:val="center"/>
        </w:trPr>
        <w:tc>
          <w:tcPr>
            <w:tcW w:w="8856" w:type="dxa"/>
            <w:gridSpan w:val="2"/>
          </w:tcPr>
          <w:p w:rsidR="00A647A5" w:rsidRPr="00791246" w:rsidRDefault="00A647A5" w:rsidP="00CF59B1">
            <w:pPr>
              <w:rPr>
                <w:b/>
              </w:rPr>
            </w:pPr>
            <w:r w:rsidRPr="00791246">
              <w:rPr>
                <w:b/>
              </w:rPr>
              <w:t xml:space="preserve">Prerequisites: </w:t>
            </w:r>
            <w:r w:rsidRPr="00D7124D">
              <w:t>Descriptive Statistics</w:t>
            </w:r>
          </w:p>
        </w:tc>
      </w:tr>
      <w:tr w:rsidR="00A647A5" w:rsidRPr="00791246" w:rsidTr="00CF59B1">
        <w:trPr>
          <w:jc w:val="center"/>
        </w:trPr>
        <w:tc>
          <w:tcPr>
            <w:tcW w:w="8856" w:type="dxa"/>
            <w:gridSpan w:val="2"/>
          </w:tcPr>
          <w:p w:rsidR="00A647A5" w:rsidRPr="00D7124D" w:rsidRDefault="00A647A5" w:rsidP="00CF59B1">
            <w:pPr>
              <w:pStyle w:val="Default"/>
              <w:rPr>
                <w:rFonts w:ascii="Times New Roman" w:hAnsi="Times New Roman" w:cs="Times New Roman"/>
                <w:b/>
                <w:bCs/>
                <w:color w:val="auto"/>
              </w:rPr>
            </w:pPr>
            <w:r w:rsidRPr="00D7124D">
              <w:rPr>
                <w:rFonts w:ascii="Times New Roman" w:hAnsi="Times New Roman" w:cs="Times New Roman"/>
                <w:b/>
                <w:bCs/>
                <w:color w:val="auto"/>
              </w:rPr>
              <w:t>Course Objectives</w:t>
            </w:r>
          </w:p>
          <w:p w:rsidR="00A647A5" w:rsidRPr="00D7124D" w:rsidRDefault="00A647A5" w:rsidP="00CF59B1">
            <w:pPr>
              <w:pStyle w:val="Default"/>
              <w:rPr>
                <w:rFonts w:ascii="Times New Roman" w:hAnsi="Times New Roman" w:cs="Times New Roman"/>
                <w:b/>
                <w:bCs/>
                <w:color w:val="auto"/>
              </w:rPr>
            </w:pPr>
          </w:p>
          <w:p w:rsidR="00A647A5" w:rsidRPr="00D7124D" w:rsidRDefault="00A647A5" w:rsidP="00CF59B1">
            <w:r w:rsidRPr="00D7124D">
              <w:t xml:space="preserve">The course aims at enabling the students to understand the basic statistical tools for research and economic models development. </w:t>
            </w:r>
          </w:p>
          <w:p w:rsidR="00A647A5" w:rsidRPr="00D7124D" w:rsidRDefault="00A647A5" w:rsidP="00CF59B1">
            <w:pPr>
              <w:autoSpaceDE w:val="0"/>
              <w:autoSpaceDN w:val="0"/>
              <w:adjustRightInd w:val="0"/>
              <w:rPr>
                <w:b/>
              </w:rPr>
            </w:pPr>
          </w:p>
          <w:p w:rsidR="00A647A5" w:rsidRPr="00D7124D" w:rsidRDefault="00A647A5" w:rsidP="00CF59B1">
            <w:pPr>
              <w:autoSpaceDE w:val="0"/>
              <w:autoSpaceDN w:val="0"/>
              <w:adjustRightInd w:val="0"/>
              <w:rPr>
                <w:b/>
              </w:rPr>
            </w:pPr>
            <w:r w:rsidRPr="00D7124D">
              <w:rPr>
                <w:b/>
              </w:rPr>
              <w:t>Course Content</w:t>
            </w:r>
          </w:p>
          <w:p w:rsidR="00A647A5" w:rsidRPr="00D7124D" w:rsidRDefault="00A647A5" w:rsidP="00CF59B1">
            <w:pPr>
              <w:autoSpaceDE w:val="0"/>
              <w:autoSpaceDN w:val="0"/>
              <w:adjustRightInd w:val="0"/>
              <w:rPr>
                <w:b/>
              </w:rPr>
            </w:pPr>
          </w:p>
          <w:p w:rsidR="00A647A5" w:rsidRPr="00D7124D" w:rsidRDefault="00A647A5" w:rsidP="00CF59B1">
            <w:pPr>
              <w:autoSpaceDE w:val="0"/>
              <w:autoSpaceDN w:val="0"/>
              <w:adjustRightInd w:val="0"/>
              <w:rPr>
                <w:b/>
              </w:rPr>
            </w:pPr>
          </w:p>
          <w:p w:rsidR="00A647A5" w:rsidRPr="00D7124D" w:rsidRDefault="00A647A5" w:rsidP="00D80E67">
            <w:pPr>
              <w:pStyle w:val="ListParagraph"/>
              <w:numPr>
                <w:ilvl w:val="0"/>
                <w:numId w:val="374"/>
              </w:numPr>
              <w:autoSpaceDE w:val="0"/>
              <w:autoSpaceDN w:val="0"/>
              <w:adjustRightInd w:val="0"/>
              <w:spacing w:line="276" w:lineRule="auto"/>
              <w:rPr>
                <w:b/>
              </w:rPr>
            </w:pPr>
            <w:r w:rsidRPr="00D7124D">
              <w:rPr>
                <w:b/>
              </w:rPr>
              <w:t xml:space="preserve">Sampling and Sampling Distributions </w:t>
            </w:r>
          </w:p>
          <w:p w:rsidR="00A647A5" w:rsidRPr="00D7124D" w:rsidRDefault="00A647A5" w:rsidP="00CF59B1">
            <w:pPr>
              <w:pStyle w:val="ListParagraph"/>
              <w:autoSpaceDE w:val="0"/>
              <w:autoSpaceDN w:val="0"/>
              <w:adjustRightInd w:val="0"/>
              <w:ind w:left="360"/>
            </w:pPr>
            <w:r w:rsidRPr="00D7124D">
              <w:t>Introduction, sample design and sampling frame, bias, Sampling and non sampling errors, Sampling with and without replacement, Probability and non-probability sampling, Sampling distributions for single mean and proportion, Difference of means and proportions. Exercises</w:t>
            </w:r>
          </w:p>
          <w:p w:rsidR="00A647A5" w:rsidRPr="00D7124D" w:rsidRDefault="00A647A5" w:rsidP="00CF59B1">
            <w:pPr>
              <w:pStyle w:val="ListParagraph"/>
              <w:autoSpaceDE w:val="0"/>
              <w:autoSpaceDN w:val="0"/>
              <w:adjustRightInd w:val="0"/>
              <w:ind w:left="360"/>
            </w:pPr>
          </w:p>
          <w:p w:rsidR="00A647A5" w:rsidRPr="00D7124D" w:rsidRDefault="00A647A5" w:rsidP="00CF59B1">
            <w:pPr>
              <w:rPr>
                <w:b/>
                <w:bCs/>
              </w:rPr>
            </w:pPr>
          </w:p>
          <w:p w:rsidR="00A647A5" w:rsidRPr="00D7124D" w:rsidRDefault="00A647A5" w:rsidP="00D80E67">
            <w:pPr>
              <w:pStyle w:val="ListParagraph"/>
              <w:numPr>
                <w:ilvl w:val="0"/>
                <w:numId w:val="374"/>
              </w:numPr>
              <w:rPr>
                <w:b/>
              </w:rPr>
            </w:pPr>
            <w:r w:rsidRPr="00D7124D">
              <w:rPr>
                <w:b/>
              </w:rPr>
              <w:t>Inferential Statistics</w:t>
            </w:r>
          </w:p>
          <w:p w:rsidR="00A647A5" w:rsidRPr="00D7124D" w:rsidRDefault="00A647A5" w:rsidP="00CF59B1">
            <w:pPr>
              <w:ind w:left="360"/>
            </w:pPr>
            <w:r w:rsidRPr="00D7124D">
              <w:t xml:space="preserve">Basic concepts of estimation, Hypothesis testing, Statistical problem, null and alternative hypothesis, Type-I and Type-II errors, Level of significance, Test statistics, acceptance and rejection regions, Testing of hypothesis about mean, Difference between means using Z, t statistics. Fitting of distribution using Chi-square distribution. </w:t>
            </w:r>
          </w:p>
          <w:p w:rsidR="00A647A5" w:rsidRPr="00D7124D" w:rsidRDefault="00A647A5" w:rsidP="00CF59B1">
            <w:pPr>
              <w:ind w:left="360"/>
              <w:rPr>
                <w:b/>
              </w:rPr>
            </w:pPr>
          </w:p>
          <w:p w:rsidR="00A647A5" w:rsidRPr="00D7124D" w:rsidRDefault="00A647A5" w:rsidP="00D80E67">
            <w:pPr>
              <w:pStyle w:val="ListParagraph"/>
              <w:numPr>
                <w:ilvl w:val="0"/>
                <w:numId w:val="374"/>
              </w:numPr>
              <w:autoSpaceDE w:val="0"/>
              <w:autoSpaceDN w:val="0"/>
              <w:adjustRightInd w:val="0"/>
              <w:spacing w:line="276" w:lineRule="auto"/>
              <w:rPr>
                <w:b/>
              </w:rPr>
            </w:pPr>
            <w:r w:rsidRPr="00D7124D">
              <w:rPr>
                <w:b/>
              </w:rPr>
              <w:t>Analysis of Variance and Experimental Design</w:t>
            </w:r>
          </w:p>
          <w:p w:rsidR="00A647A5" w:rsidRPr="00D7124D" w:rsidRDefault="00A647A5" w:rsidP="00CF59B1">
            <w:pPr>
              <w:pStyle w:val="ListParagraph"/>
              <w:autoSpaceDE w:val="0"/>
              <w:autoSpaceDN w:val="0"/>
              <w:adjustRightInd w:val="0"/>
              <w:ind w:left="360"/>
            </w:pPr>
            <w:r w:rsidRPr="00D7124D">
              <w:t>Introduction, One Way Analysis of Variance, Two way classification. Experimental design and its different types.</w:t>
            </w:r>
          </w:p>
          <w:p w:rsidR="00A647A5" w:rsidRPr="00D7124D" w:rsidRDefault="00A647A5" w:rsidP="00CF59B1">
            <w:pPr>
              <w:pStyle w:val="ListParagraph"/>
              <w:autoSpaceDE w:val="0"/>
              <w:autoSpaceDN w:val="0"/>
              <w:adjustRightInd w:val="0"/>
              <w:ind w:left="360"/>
              <w:rPr>
                <w:b/>
              </w:rPr>
            </w:pPr>
          </w:p>
          <w:p w:rsidR="00A647A5" w:rsidRPr="00D7124D" w:rsidRDefault="00A647A5" w:rsidP="00D80E67">
            <w:pPr>
              <w:numPr>
                <w:ilvl w:val="0"/>
                <w:numId w:val="374"/>
              </w:numPr>
              <w:spacing w:line="276" w:lineRule="auto"/>
              <w:rPr>
                <w:b/>
              </w:rPr>
            </w:pPr>
            <w:r w:rsidRPr="00D7124D">
              <w:rPr>
                <w:b/>
              </w:rPr>
              <w:t>Probability and Probability Distributions</w:t>
            </w:r>
          </w:p>
          <w:p w:rsidR="00A647A5" w:rsidRPr="00D7124D" w:rsidRDefault="00A647A5" w:rsidP="00CF59B1">
            <w:pPr>
              <w:spacing w:line="276" w:lineRule="auto"/>
              <w:ind w:left="935"/>
              <w:rPr>
                <w:b/>
                <w:szCs w:val="20"/>
              </w:rPr>
            </w:pPr>
            <w:r w:rsidRPr="00D7124D">
              <w:rPr>
                <w:b/>
                <w:szCs w:val="20"/>
              </w:rPr>
              <w:t xml:space="preserve">Discrete and continuous distributions: Binomial, Poisson and Normal Distribution. Exercises </w:t>
            </w:r>
          </w:p>
          <w:p w:rsidR="00A647A5" w:rsidRPr="00D7124D" w:rsidRDefault="00A647A5" w:rsidP="00CF59B1">
            <w:pPr>
              <w:pStyle w:val="ListParagraph"/>
              <w:autoSpaceDE w:val="0"/>
              <w:autoSpaceDN w:val="0"/>
              <w:adjustRightInd w:val="0"/>
              <w:ind w:left="360"/>
              <w:rPr>
                <w:b/>
              </w:rPr>
            </w:pPr>
          </w:p>
          <w:p w:rsidR="00A647A5" w:rsidRPr="00D7124D" w:rsidRDefault="00A647A5" w:rsidP="00CF59B1">
            <w:pPr>
              <w:pStyle w:val="BodyTextIndent"/>
              <w:spacing w:after="0" w:line="276" w:lineRule="auto"/>
            </w:pPr>
          </w:p>
        </w:tc>
      </w:tr>
      <w:tr w:rsidR="00A647A5" w:rsidRPr="00791246" w:rsidTr="00CF59B1">
        <w:trPr>
          <w:jc w:val="center"/>
        </w:trPr>
        <w:tc>
          <w:tcPr>
            <w:tcW w:w="8856" w:type="dxa"/>
            <w:gridSpan w:val="2"/>
          </w:tcPr>
          <w:p w:rsidR="00A647A5" w:rsidRPr="004C2BA5" w:rsidRDefault="00A647A5" w:rsidP="00CF59B1">
            <w:pPr>
              <w:autoSpaceDE w:val="0"/>
              <w:autoSpaceDN w:val="0"/>
              <w:adjustRightInd w:val="0"/>
              <w:spacing w:line="276" w:lineRule="auto"/>
              <w:rPr>
                <w:b/>
                <w:bCs/>
              </w:rPr>
            </w:pPr>
            <w:r w:rsidRPr="004C2BA5">
              <w:rPr>
                <w:b/>
                <w:bCs/>
              </w:rPr>
              <w:lastRenderedPageBreak/>
              <w:t>Recommended Books</w:t>
            </w:r>
          </w:p>
          <w:p w:rsidR="00A647A5" w:rsidRPr="00A1048E" w:rsidRDefault="00A647A5" w:rsidP="00D80E67">
            <w:pPr>
              <w:pStyle w:val="ListParagraph"/>
              <w:numPr>
                <w:ilvl w:val="0"/>
                <w:numId w:val="86"/>
              </w:numPr>
              <w:spacing w:line="276" w:lineRule="auto"/>
            </w:pPr>
            <w:r w:rsidRPr="00554C2F">
              <w:t>Choudhry, Sher Muhammad, (2006),</w:t>
            </w:r>
            <w:r w:rsidRPr="00A1048E">
              <w:t>Introduction to Statistical Theory, part – 11, Lahore: ilmi Kutab Khana.</w:t>
            </w:r>
          </w:p>
          <w:p w:rsidR="00A647A5" w:rsidRPr="00E76663" w:rsidRDefault="00A647A5" w:rsidP="00D80E67">
            <w:pPr>
              <w:pStyle w:val="BodyTextIndent"/>
              <w:numPr>
                <w:ilvl w:val="0"/>
                <w:numId w:val="86"/>
              </w:numPr>
              <w:spacing w:after="0" w:line="276" w:lineRule="auto"/>
              <w:jc w:val="lowKashida"/>
            </w:pPr>
            <w:r w:rsidRPr="00E76663">
              <w:t>Spiegal, M.R., (2002) Theory and Problems of Statistics, (Schaum’s Outline       Series), New Delhi: McGraw-Hill</w:t>
            </w:r>
          </w:p>
          <w:p w:rsidR="00A647A5" w:rsidRPr="00E76663" w:rsidRDefault="00A647A5" w:rsidP="00D80E67">
            <w:pPr>
              <w:pStyle w:val="BodyTextIndent"/>
              <w:numPr>
                <w:ilvl w:val="0"/>
                <w:numId w:val="86"/>
              </w:numPr>
              <w:spacing w:before="240" w:after="0" w:line="276" w:lineRule="auto"/>
              <w:jc w:val="lowKashida"/>
            </w:pPr>
            <w:r w:rsidRPr="00E76663">
              <w:t>Allan G. Bluman,</w:t>
            </w:r>
            <w:r w:rsidRPr="00E76663">
              <w:rPr>
                <w:b/>
              </w:rPr>
              <w:t>(</w:t>
            </w:r>
            <w:r w:rsidRPr="00E76663">
              <w:t>3</w:t>
            </w:r>
            <w:r w:rsidRPr="00E76663">
              <w:rPr>
                <w:vertAlign w:val="superscript"/>
              </w:rPr>
              <w:t>rd</w:t>
            </w:r>
            <w:r w:rsidRPr="00E76663">
              <w:t xml:space="preserve"> ed.)(2003) Elementary Statistics A step by step approach</w:t>
            </w:r>
            <w:r w:rsidRPr="00E76663">
              <w:rPr>
                <w:i/>
              </w:rPr>
              <w:t>,</w:t>
            </w:r>
            <w:r w:rsidRPr="00E76663">
              <w:t xml:space="preserve">New Delhi: McGraw Hill Book co. </w:t>
            </w:r>
          </w:p>
          <w:p w:rsidR="00A647A5" w:rsidRPr="00E76663" w:rsidRDefault="00A647A5" w:rsidP="00D80E67">
            <w:pPr>
              <w:pStyle w:val="BodyTextIndent"/>
              <w:numPr>
                <w:ilvl w:val="0"/>
                <w:numId w:val="86"/>
              </w:numPr>
              <w:pBdr>
                <w:bottom w:val="single" w:sz="12" w:space="1" w:color="auto"/>
              </w:pBdr>
              <w:spacing w:after="0" w:line="276" w:lineRule="auto"/>
              <w:jc w:val="lowKashida"/>
            </w:pPr>
            <w:r w:rsidRPr="00E76663">
              <w:t>Walpole, Raynold E., (latest ed) Introduction to Statistics (Maxwell, McMillan Int, Ed).</w:t>
            </w:r>
          </w:p>
        </w:tc>
      </w:tr>
    </w:tbl>
    <w:p w:rsidR="00A647A5" w:rsidRDefault="00A647A5" w:rsidP="00A647A5">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A647A5" w:rsidRPr="00791246" w:rsidTr="00CF59B1">
        <w:trPr>
          <w:jc w:val="center"/>
        </w:trPr>
        <w:tc>
          <w:tcPr>
            <w:tcW w:w="6048" w:type="dxa"/>
          </w:tcPr>
          <w:p w:rsidR="00A647A5" w:rsidRPr="00791246" w:rsidRDefault="00A647A5" w:rsidP="00CF59B1">
            <w:r w:rsidRPr="00791246">
              <w:rPr>
                <w:b/>
              </w:rPr>
              <w:t xml:space="preserve">Course </w:t>
            </w:r>
            <w:r w:rsidRPr="00D7124D">
              <w:rPr>
                <w:b/>
              </w:rPr>
              <w:t>Name</w:t>
            </w:r>
            <w:r w:rsidRPr="00D7124D">
              <w:t xml:space="preserve">: </w:t>
            </w:r>
            <w:r>
              <w:t>Issues in World Economy</w:t>
            </w:r>
          </w:p>
        </w:tc>
        <w:tc>
          <w:tcPr>
            <w:tcW w:w="2808" w:type="dxa"/>
          </w:tcPr>
          <w:p w:rsidR="00A647A5" w:rsidRPr="00791246" w:rsidRDefault="00A647A5" w:rsidP="00CF59B1">
            <w:r w:rsidRPr="00791246">
              <w:rPr>
                <w:b/>
              </w:rPr>
              <w:t>Course Code:</w:t>
            </w:r>
            <w:r w:rsidR="00CF6B63">
              <w:rPr>
                <w:b/>
              </w:rPr>
              <w:t xml:space="preserve"> </w:t>
            </w:r>
            <w:r w:rsidR="00CF6B63" w:rsidRPr="00CF6B63">
              <w:t>EC- 421</w:t>
            </w:r>
          </w:p>
        </w:tc>
      </w:tr>
      <w:tr w:rsidR="00A647A5" w:rsidRPr="00791246" w:rsidTr="00CF59B1">
        <w:trPr>
          <w:jc w:val="center"/>
        </w:trPr>
        <w:tc>
          <w:tcPr>
            <w:tcW w:w="6048" w:type="dxa"/>
          </w:tcPr>
          <w:p w:rsidR="00A647A5" w:rsidRPr="00791246" w:rsidRDefault="00A647A5" w:rsidP="00CF59B1">
            <w:pPr>
              <w:rPr>
                <w:b/>
              </w:rPr>
            </w:pPr>
            <w:r w:rsidRPr="00791246">
              <w:rPr>
                <w:b/>
              </w:rPr>
              <w:t xml:space="preserve">Course Structure: </w:t>
            </w:r>
            <w:r>
              <w:t>Lectures: 3</w:t>
            </w:r>
          </w:p>
        </w:tc>
        <w:tc>
          <w:tcPr>
            <w:tcW w:w="2808" w:type="dxa"/>
          </w:tcPr>
          <w:p w:rsidR="00A647A5" w:rsidRPr="00841C1B" w:rsidRDefault="00A647A5" w:rsidP="00CF59B1">
            <w:r w:rsidRPr="00791246">
              <w:rPr>
                <w:b/>
              </w:rPr>
              <w:t xml:space="preserve">Credit Hours: </w:t>
            </w:r>
            <w:r>
              <w:t>3</w:t>
            </w:r>
          </w:p>
        </w:tc>
      </w:tr>
      <w:tr w:rsidR="00A647A5" w:rsidRPr="00791246" w:rsidTr="00CF59B1">
        <w:trPr>
          <w:jc w:val="center"/>
        </w:trPr>
        <w:tc>
          <w:tcPr>
            <w:tcW w:w="8856" w:type="dxa"/>
            <w:gridSpan w:val="2"/>
          </w:tcPr>
          <w:p w:rsidR="00A647A5" w:rsidRPr="00791246" w:rsidRDefault="00A647A5" w:rsidP="00CF59B1">
            <w:pPr>
              <w:rPr>
                <w:b/>
              </w:rPr>
            </w:pPr>
            <w:r w:rsidRPr="00791246">
              <w:rPr>
                <w:b/>
              </w:rPr>
              <w:t xml:space="preserve">Prerequisites: </w:t>
            </w:r>
            <w:r w:rsidR="00A84807">
              <w:t>None</w:t>
            </w:r>
          </w:p>
        </w:tc>
      </w:tr>
      <w:tr w:rsidR="00A647A5" w:rsidRPr="00791246" w:rsidTr="00CF59B1">
        <w:trPr>
          <w:jc w:val="center"/>
        </w:trPr>
        <w:tc>
          <w:tcPr>
            <w:tcW w:w="8856" w:type="dxa"/>
            <w:gridSpan w:val="2"/>
          </w:tcPr>
          <w:p w:rsidR="00A647A5" w:rsidRPr="00D7124D" w:rsidRDefault="00A647A5" w:rsidP="00CF59B1">
            <w:pPr>
              <w:pStyle w:val="Default"/>
              <w:rPr>
                <w:rFonts w:ascii="Times New Roman" w:hAnsi="Times New Roman" w:cs="Times New Roman"/>
                <w:b/>
                <w:bCs/>
                <w:color w:val="auto"/>
              </w:rPr>
            </w:pPr>
            <w:r w:rsidRPr="00D7124D">
              <w:rPr>
                <w:rFonts w:ascii="Times New Roman" w:hAnsi="Times New Roman" w:cs="Times New Roman"/>
                <w:b/>
                <w:bCs/>
                <w:color w:val="auto"/>
              </w:rPr>
              <w:t>Course Objectives</w:t>
            </w:r>
          </w:p>
          <w:p w:rsidR="00A647A5" w:rsidRPr="00D7124D" w:rsidRDefault="00A647A5" w:rsidP="00CF59B1">
            <w:pPr>
              <w:pStyle w:val="Default"/>
              <w:rPr>
                <w:rFonts w:ascii="Times New Roman" w:hAnsi="Times New Roman" w:cs="Times New Roman"/>
                <w:b/>
                <w:bCs/>
                <w:color w:val="auto"/>
              </w:rPr>
            </w:pPr>
          </w:p>
          <w:p w:rsidR="00A647A5" w:rsidRDefault="00A647A5" w:rsidP="00CF59B1">
            <w:pPr>
              <w:spacing w:line="238" w:lineRule="auto"/>
              <w:ind w:left="280" w:right="40"/>
            </w:pPr>
            <w:r>
              <w:t>The basic objective of this course is to focus on major global economic issues that characterize the state of our current world. This course aims to give students a deep and a comprehensive underestanding of what global economy is and how to manage domestic economy in the context of a dynamic global economy. This course introduces and critically examines the processes involving the increasing interconnection of the world and its effects on people‘s lives. The course provides an interdisciplinary perspective on major concepts in order to make sense of the changes taking place at a global scale. It also explores existing debates and case studies in order to illustrate the ongoing challenges that communities face.</w:t>
            </w:r>
          </w:p>
          <w:p w:rsidR="00A647A5" w:rsidRPr="00D7124D" w:rsidRDefault="00A647A5" w:rsidP="00CF59B1">
            <w:r w:rsidRPr="00D7124D">
              <w:t xml:space="preserve">. </w:t>
            </w:r>
          </w:p>
          <w:p w:rsidR="00A647A5" w:rsidRPr="00D7124D" w:rsidRDefault="00A647A5" w:rsidP="00CF59B1">
            <w:pPr>
              <w:autoSpaceDE w:val="0"/>
              <w:autoSpaceDN w:val="0"/>
              <w:adjustRightInd w:val="0"/>
              <w:rPr>
                <w:b/>
              </w:rPr>
            </w:pPr>
          </w:p>
          <w:p w:rsidR="00A647A5" w:rsidRPr="00D7124D" w:rsidRDefault="00A647A5" w:rsidP="00CF59B1">
            <w:pPr>
              <w:autoSpaceDE w:val="0"/>
              <w:autoSpaceDN w:val="0"/>
              <w:adjustRightInd w:val="0"/>
              <w:rPr>
                <w:b/>
              </w:rPr>
            </w:pPr>
            <w:r w:rsidRPr="00D7124D">
              <w:rPr>
                <w:b/>
              </w:rPr>
              <w:t>Course Content</w:t>
            </w:r>
          </w:p>
          <w:p w:rsidR="00A647A5" w:rsidRPr="00D7124D" w:rsidRDefault="00A647A5" w:rsidP="00CF59B1">
            <w:pPr>
              <w:autoSpaceDE w:val="0"/>
              <w:autoSpaceDN w:val="0"/>
              <w:adjustRightInd w:val="0"/>
              <w:rPr>
                <w:b/>
              </w:rPr>
            </w:pPr>
          </w:p>
          <w:p w:rsidR="00A647A5" w:rsidRDefault="00A647A5" w:rsidP="00CF59B1">
            <w:pPr>
              <w:tabs>
                <w:tab w:val="left" w:pos="1200"/>
              </w:tabs>
              <w:spacing w:line="235" w:lineRule="auto"/>
            </w:pPr>
            <w:r>
              <w:t xml:space="preserve">            Economic Geography: An Introduction</w:t>
            </w:r>
          </w:p>
          <w:p w:rsidR="00A647A5" w:rsidRDefault="00A647A5" w:rsidP="00D80E67">
            <w:pPr>
              <w:numPr>
                <w:ilvl w:val="0"/>
                <w:numId w:val="402"/>
              </w:numPr>
              <w:tabs>
                <w:tab w:val="left" w:pos="1200"/>
              </w:tabs>
              <w:spacing w:line="0" w:lineRule="atLeast"/>
              <w:ind w:left="720" w:hanging="360"/>
            </w:pPr>
            <w:r>
              <w:lastRenderedPageBreak/>
              <w:t>The Historical Development of Capitalism</w:t>
            </w:r>
          </w:p>
          <w:p w:rsidR="00A647A5" w:rsidRDefault="00A647A5" w:rsidP="00D80E67">
            <w:pPr>
              <w:numPr>
                <w:ilvl w:val="0"/>
                <w:numId w:val="402"/>
              </w:numPr>
              <w:tabs>
                <w:tab w:val="left" w:pos="1200"/>
              </w:tabs>
              <w:spacing w:line="0" w:lineRule="atLeast"/>
              <w:ind w:left="720" w:hanging="360"/>
            </w:pPr>
            <w:r>
              <w:t>Population</w:t>
            </w:r>
          </w:p>
          <w:p w:rsidR="00A647A5" w:rsidRDefault="00A647A5" w:rsidP="00D80E67">
            <w:pPr>
              <w:numPr>
                <w:ilvl w:val="0"/>
                <w:numId w:val="402"/>
              </w:numPr>
              <w:tabs>
                <w:tab w:val="left" w:pos="1200"/>
              </w:tabs>
              <w:spacing w:line="0" w:lineRule="atLeast"/>
              <w:ind w:left="720" w:hanging="360"/>
            </w:pPr>
            <w:r>
              <w:t>Resources and Environment</w:t>
            </w:r>
          </w:p>
          <w:p w:rsidR="00A647A5" w:rsidRDefault="00A647A5" w:rsidP="00D80E67">
            <w:pPr>
              <w:numPr>
                <w:ilvl w:val="0"/>
                <w:numId w:val="402"/>
              </w:numPr>
              <w:tabs>
                <w:tab w:val="left" w:pos="1200"/>
              </w:tabs>
              <w:spacing w:line="0" w:lineRule="atLeast"/>
              <w:ind w:left="720" w:hanging="360"/>
            </w:pPr>
            <w:r>
              <w:t>Theoretical Considerations</w:t>
            </w:r>
          </w:p>
          <w:p w:rsidR="00A647A5" w:rsidRDefault="00A647A5" w:rsidP="00D80E67">
            <w:pPr>
              <w:numPr>
                <w:ilvl w:val="0"/>
                <w:numId w:val="402"/>
              </w:numPr>
              <w:tabs>
                <w:tab w:val="left" w:pos="1200"/>
              </w:tabs>
              <w:spacing w:line="0" w:lineRule="atLeast"/>
              <w:ind w:left="720" w:hanging="360"/>
            </w:pPr>
            <w:r>
              <w:t>Agriculture</w:t>
            </w:r>
          </w:p>
          <w:p w:rsidR="00A647A5" w:rsidRDefault="00A647A5" w:rsidP="00D80E67">
            <w:pPr>
              <w:numPr>
                <w:ilvl w:val="0"/>
                <w:numId w:val="402"/>
              </w:numPr>
              <w:tabs>
                <w:tab w:val="left" w:pos="1200"/>
              </w:tabs>
              <w:spacing w:line="0" w:lineRule="atLeast"/>
              <w:ind w:left="720" w:hanging="360"/>
            </w:pPr>
            <w:r>
              <w:t>Manufacturing</w:t>
            </w:r>
          </w:p>
          <w:p w:rsidR="00A647A5" w:rsidRDefault="00A647A5" w:rsidP="00D80E67">
            <w:pPr>
              <w:numPr>
                <w:ilvl w:val="0"/>
                <w:numId w:val="402"/>
              </w:numPr>
              <w:tabs>
                <w:tab w:val="left" w:pos="1200"/>
              </w:tabs>
              <w:spacing w:line="0" w:lineRule="atLeast"/>
              <w:ind w:left="720" w:hanging="360"/>
            </w:pPr>
            <w:r>
              <w:t>Services</w:t>
            </w:r>
          </w:p>
          <w:p w:rsidR="00A647A5" w:rsidRDefault="00A647A5" w:rsidP="00D80E67">
            <w:pPr>
              <w:numPr>
                <w:ilvl w:val="0"/>
                <w:numId w:val="402"/>
              </w:numPr>
              <w:tabs>
                <w:tab w:val="left" w:pos="1200"/>
              </w:tabs>
              <w:spacing w:line="0" w:lineRule="atLeast"/>
              <w:ind w:left="720" w:hanging="360"/>
            </w:pPr>
            <w:r>
              <w:t>Transportation and Communications</w:t>
            </w:r>
          </w:p>
          <w:p w:rsidR="00A647A5" w:rsidRDefault="00A647A5" w:rsidP="00CF59B1">
            <w:pPr>
              <w:tabs>
                <w:tab w:val="left" w:pos="1200"/>
              </w:tabs>
              <w:spacing w:line="0" w:lineRule="atLeast"/>
            </w:pPr>
            <w:r>
              <w:t xml:space="preserve">           Cities and Urban Economies</w:t>
            </w:r>
          </w:p>
          <w:p w:rsidR="00A647A5" w:rsidRDefault="00A647A5" w:rsidP="00CF59B1">
            <w:pPr>
              <w:tabs>
                <w:tab w:val="left" w:pos="1200"/>
              </w:tabs>
              <w:spacing w:line="0" w:lineRule="atLeast"/>
            </w:pPr>
            <w:r>
              <w:t xml:space="preserve">           Consumption</w:t>
            </w:r>
          </w:p>
          <w:p w:rsidR="00A647A5" w:rsidRDefault="00A647A5" w:rsidP="00CF59B1">
            <w:pPr>
              <w:tabs>
                <w:tab w:val="left" w:pos="1200"/>
              </w:tabs>
              <w:spacing w:line="0" w:lineRule="atLeast"/>
            </w:pPr>
            <w:r>
              <w:t xml:space="preserve">           International Trade and Investment</w:t>
            </w:r>
          </w:p>
          <w:p w:rsidR="00A647A5" w:rsidRDefault="00A647A5" w:rsidP="00CF59B1">
            <w:pPr>
              <w:tabs>
                <w:tab w:val="left" w:pos="1200"/>
              </w:tabs>
              <w:spacing w:line="0" w:lineRule="atLeast"/>
            </w:pPr>
            <w:r>
              <w:t xml:space="preserve">           International Trade Patterns</w:t>
            </w:r>
          </w:p>
          <w:p w:rsidR="00A647A5" w:rsidRDefault="00A647A5" w:rsidP="00CF59B1">
            <w:pPr>
              <w:tabs>
                <w:tab w:val="left" w:pos="1200"/>
              </w:tabs>
              <w:spacing w:line="0" w:lineRule="atLeast"/>
            </w:pPr>
            <w:r>
              <w:t xml:space="preserve">           Development and Underdevelopment in the Developing World</w:t>
            </w:r>
          </w:p>
          <w:p w:rsidR="00A647A5" w:rsidRPr="00D7124D" w:rsidRDefault="00A647A5" w:rsidP="00D80E67">
            <w:pPr>
              <w:numPr>
                <w:ilvl w:val="0"/>
                <w:numId w:val="402"/>
              </w:numPr>
              <w:tabs>
                <w:tab w:val="left" w:pos="1200"/>
              </w:tabs>
              <w:spacing w:line="0" w:lineRule="atLeast"/>
            </w:pPr>
          </w:p>
        </w:tc>
      </w:tr>
      <w:tr w:rsidR="00A647A5" w:rsidRPr="00791246" w:rsidTr="00CF59B1">
        <w:trPr>
          <w:jc w:val="center"/>
        </w:trPr>
        <w:tc>
          <w:tcPr>
            <w:tcW w:w="8856" w:type="dxa"/>
            <w:gridSpan w:val="2"/>
          </w:tcPr>
          <w:p w:rsidR="00A647A5" w:rsidRPr="004C2BA5" w:rsidRDefault="00A647A5" w:rsidP="00CF59B1">
            <w:pPr>
              <w:autoSpaceDE w:val="0"/>
              <w:autoSpaceDN w:val="0"/>
              <w:adjustRightInd w:val="0"/>
              <w:spacing w:line="276" w:lineRule="auto"/>
              <w:rPr>
                <w:b/>
                <w:bCs/>
              </w:rPr>
            </w:pPr>
            <w:r w:rsidRPr="004C2BA5">
              <w:rPr>
                <w:b/>
                <w:bCs/>
              </w:rPr>
              <w:lastRenderedPageBreak/>
              <w:t>Recommended Books</w:t>
            </w:r>
          </w:p>
          <w:p w:rsidR="00A647A5" w:rsidRDefault="00A647A5" w:rsidP="00D80E67">
            <w:pPr>
              <w:numPr>
                <w:ilvl w:val="0"/>
                <w:numId w:val="86"/>
              </w:numPr>
              <w:tabs>
                <w:tab w:val="left" w:pos="1000"/>
              </w:tabs>
              <w:spacing w:line="226" w:lineRule="auto"/>
              <w:rPr>
                <w:rFonts w:ascii="Symbol" w:eastAsia="Symbol" w:hAnsi="Symbol"/>
              </w:rPr>
            </w:pPr>
            <w:r>
              <w:t xml:space="preserve">Stutz, F. P., &amp; De Souza, A. R. (1998). </w:t>
            </w:r>
            <w:r>
              <w:rPr>
                <w:i/>
              </w:rPr>
              <w:t xml:space="preserve">The world economy: Resources, location,trade, and development. </w:t>
            </w:r>
            <w:r>
              <w:t>Prentice Hall.</w:t>
            </w:r>
          </w:p>
          <w:p w:rsidR="00A647A5" w:rsidRDefault="00A647A5" w:rsidP="00CF59B1">
            <w:pPr>
              <w:spacing w:line="1" w:lineRule="exact"/>
              <w:rPr>
                <w:rFonts w:ascii="Symbol" w:eastAsia="Symbol" w:hAnsi="Symbol"/>
              </w:rPr>
            </w:pPr>
          </w:p>
          <w:p w:rsidR="00A647A5" w:rsidRDefault="00A647A5" w:rsidP="00D80E67">
            <w:pPr>
              <w:numPr>
                <w:ilvl w:val="0"/>
                <w:numId w:val="86"/>
              </w:numPr>
              <w:tabs>
                <w:tab w:val="left" w:pos="1000"/>
              </w:tabs>
              <w:spacing w:line="0" w:lineRule="atLeast"/>
              <w:rPr>
                <w:rFonts w:ascii="Symbol" w:eastAsia="Symbol" w:hAnsi="Symbol"/>
              </w:rPr>
            </w:pPr>
            <w:r>
              <w:t xml:space="preserve">Stiglitz, J. E. (2002). </w:t>
            </w:r>
            <w:r>
              <w:rPr>
                <w:i/>
              </w:rPr>
              <w:t>Globalization and its Discontents.</w:t>
            </w:r>
            <w:r>
              <w:t xml:space="preserve"> New York.</w:t>
            </w:r>
          </w:p>
          <w:p w:rsidR="00A647A5" w:rsidRDefault="00A647A5" w:rsidP="00CF59B1">
            <w:pPr>
              <w:spacing w:line="31" w:lineRule="exact"/>
              <w:rPr>
                <w:rFonts w:ascii="Symbol" w:eastAsia="Symbol" w:hAnsi="Symbol"/>
              </w:rPr>
            </w:pPr>
          </w:p>
          <w:p w:rsidR="00A647A5" w:rsidRDefault="00A647A5" w:rsidP="00D80E67">
            <w:pPr>
              <w:numPr>
                <w:ilvl w:val="0"/>
                <w:numId w:val="86"/>
              </w:numPr>
              <w:tabs>
                <w:tab w:val="left" w:pos="1000"/>
              </w:tabs>
              <w:spacing w:line="226" w:lineRule="auto"/>
              <w:rPr>
                <w:rFonts w:ascii="Symbol" w:eastAsia="Symbol" w:hAnsi="Symbol"/>
              </w:rPr>
            </w:pPr>
            <w:r>
              <w:t xml:space="preserve">Dicken, P. (2007). </w:t>
            </w:r>
            <w:r>
              <w:rPr>
                <w:i/>
              </w:rPr>
              <w:t xml:space="preserve">Global shift: Mapping the changing contours of the worldeconomy. </w:t>
            </w:r>
            <w:r>
              <w:t>SAGE Publications Ltd.</w:t>
            </w:r>
          </w:p>
          <w:p w:rsidR="00A647A5" w:rsidRDefault="00A647A5" w:rsidP="00CF59B1">
            <w:pPr>
              <w:spacing w:line="32" w:lineRule="exact"/>
              <w:rPr>
                <w:rFonts w:ascii="Symbol" w:eastAsia="Symbol" w:hAnsi="Symbol"/>
              </w:rPr>
            </w:pPr>
          </w:p>
          <w:p w:rsidR="00A647A5" w:rsidRDefault="00A647A5" w:rsidP="00D80E67">
            <w:pPr>
              <w:numPr>
                <w:ilvl w:val="0"/>
                <w:numId w:val="86"/>
              </w:numPr>
              <w:tabs>
                <w:tab w:val="left" w:pos="1000"/>
              </w:tabs>
              <w:spacing w:line="226" w:lineRule="auto"/>
              <w:rPr>
                <w:rFonts w:ascii="Symbol" w:eastAsia="Symbol" w:hAnsi="Symbol"/>
              </w:rPr>
            </w:pPr>
            <w:r>
              <w:t xml:space="preserve">Rosser, J. B., &amp; Rosser, M. V. (2018). </w:t>
            </w:r>
            <w:r>
              <w:rPr>
                <w:i/>
              </w:rPr>
              <w:t>Comparative economics in a transformingworld economy</w:t>
            </w:r>
            <w:r>
              <w:t>. MIT Press.</w:t>
            </w:r>
          </w:p>
          <w:p w:rsidR="00A647A5" w:rsidRDefault="00A647A5" w:rsidP="00CF59B1">
            <w:pPr>
              <w:spacing w:line="1" w:lineRule="exact"/>
              <w:rPr>
                <w:rFonts w:ascii="Symbol" w:eastAsia="Symbol" w:hAnsi="Symbol"/>
              </w:rPr>
            </w:pPr>
          </w:p>
          <w:p w:rsidR="00A647A5" w:rsidRDefault="00A647A5" w:rsidP="00D80E67">
            <w:pPr>
              <w:numPr>
                <w:ilvl w:val="0"/>
                <w:numId w:val="86"/>
              </w:numPr>
              <w:tabs>
                <w:tab w:val="left" w:pos="1000"/>
              </w:tabs>
              <w:spacing w:line="0" w:lineRule="atLeast"/>
              <w:rPr>
                <w:rFonts w:ascii="Symbol" w:eastAsia="Symbol" w:hAnsi="Symbol"/>
              </w:rPr>
            </w:pPr>
            <w:r>
              <w:t xml:space="preserve">Freidman, T. (2005). </w:t>
            </w:r>
            <w:r>
              <w:rPr>
                <w:i/>
              </w:rPr>
              <w:t>The world is flat.</w:t>
            </w:r>
            <w:r>
              <w:t xml:space="preserve"> New York: Farrar, Straus and Giroux.</w:t>
            </w:r>
          </w:p>
          <w:p w:rsidR="00A647A5" w:rsidRDefault="00A647A5" w:rsidP="00CF59B1">
            <w:pPr>
              <w:spacing w:line="29" w:lineRule="exact"/>
              <w:rPr>
                <w:rFonts w:ascii="Symbol" w:eastAsia="Symbol" w:hAnsi="Symbol"/>
              </w:rPr>
            </w:pPr>
          </w:p>
          <w:p w:rsidR="00A647A5" w:rsidRDefault="00A647A5" w:rsidP="00D80E67">
            <w:pPr>
              <w:numPr>
                <w:ilvl w:val="0"/>
                <w:numId w:val="86"/>
              </w:numPr>
              <w:tabs>
                <w:tab w:val="left" w:pos="1000"/>
              </w:tabs>
              <w:spacing w:line="226" w:lineRule="auto"/>
              <w:rPr>
                <w:rFonts w:ascii="Symbol" w:eastAsia="Symbol" w:hAnsi="Symbol"/>
              </w:rPr>
            </w:pPr>
            <w:r>
              <w:t xml:space="preserve">Bhagwati, J. (2007). </w:t>
            </w:r>
            <w:r>
              <w:rPr>
                <w:i/>
              </w:rPr>
              <w:t>In defense of globalization: With a new afterword.</w:t>
            </w:r>
            <w:r>
              <w:t xml:space="preserve"> Oxford University Press.</w:t>
            </w:r>
          </w:p>
          <w:p w:rsidR="00A647A5" w:rsidRDefault="00A647A5" w:rsidP="00CF59B1">
            <w:pPr>
              <w:spacing w:line="1" w:lineRule="exact"/>
              <w:rPr>
                <w:rFonts w:ascii="Symbol" w:eastAsia="Symbol" w:hAnsi="Symbol"/>
              </w:rPr>
            </w:pPr>
          </w:p>
          <w:p w:rsidR="00A647A5" w:rsidRDefault="00A647A5" w:rsidP="00D80E67">
            <w:pPr>
              <w:numPr>
                <w:ilvl w:val="0"/>
                <w:numId w:val="86"/>
              </w:numPr>
              <w:tabs>
                <w:tab w:val="left" w:pos="1000"/>
              </w:tabs>
              <w:spacing w:line="0" w:lineRule="atLeast"/>
              <w:rPr>
                <w:rFonts w:ascii="Symbol" w:eastAsia="Symbol" w:hAnsi="Symbol"/>
              </w:rPr>
            </w:pPr>
            <w:r>
              <w:t xml:space="preserve">Stiglitz, J. E. (2008). </w:t>
            </w:r>
            <w:r>
              <w:rPr>
                <w:i/>
              </w:rPr>
              <w:t>Making Globalization Work.</w:t>
            </w:r>
            <w:r>
              <w:t xml:space="preserve"> WW Norton &amp; Company.</w:t>
            </w:r>
          </w:p>
          <w:p w:rsidR="00A647A5" w:rsidRPr="00E76663" w:rsidRDefault="00A647A5" w:rsidP="00CF59B1">
            <w:pPr>
              <w:pStyle w:val="BodyTextIndent"/>
              <w:pBdr>
                <w:bottom w:val="single" w:sz="12" w:space="1" w:color="auto"/>
              </w:pBdr>
              <w:spacing w:after="0" w:line="276" w:lineRule="auto"/>
              <w:ind w:left="720"/>
              <w:jc w:val="lowKashida"/>
            </w:pPr>
          </w:p>
        </w:tc>
      </w:tr>
    </w:tbl>
    <w:p w:rsidR="00A647A5" w:rsidRDefault="00A647A5" w:rsidP="00A647A5">
      <w:pPr>
        <w:rPr>
          <w:b/>
          <w:sz w:val="28"/>
          <w:u w:val="single"/>
        </w:rPr>
      </w:pPr>
    </w:p>
    <w:p w:rsidR="00A647A5" w:rsidRDefault="00A647A5" w:rsidP="00A647A5">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A647A5" w:rsidRPr="009C58B0" w:rsidTr="00CF59B1">
        <w:trPr>
          <w:jc w:val="center"/>
        </w:trPr>
        <w:tc>
          <w:tcPr>
            <w:tcW w:w="6048" w:type="dxa"/>
            <w:shd w:val="clear" w:color="auto" w:fill="FFFFFF" w:themeFill="background1"/>
          </w:tcPr>
          <w:p w:rsidR="00A647A5" w:rsidRPr="009C58B0" w:rsidRDefault="00A647A5" w:rsidP="00CF59B1">
            <w:r w:rsidRPr="009C58B0">
              <w:rPr>
                <w:b/>
              </w:rPr>
              <w:t xml:space="preserve">Course Name: </w:t>
            </w:r>
            <w:r w:rsidRPr="009C58B0">
              <w:t xml:space="preserve">Introduction to Accounting </w:t>
            </w:r>
          </w:p>
        </w:tc>
        <w:tc>
          <w:tcPr>
            <w:tcW w:w="2808" w:type="dxa"/>
            <w:shd w:val="clear" w:color="auto" w:fill="FFFFFF" w:themeFill="background1"/>
          </w:tcPr>
          <w:p w:rsidR="00A647A5" w:rsidRPr="009C58B0" w:rsidRDefault="00A647A5" w:rsidP="00CF59B1">
            <w:r w:rsidRPr="009C58B0">
              <w:rPr>
                <w:b/>
              </w:rPr>
              <w:t xml:space="preserve">Course Code: </w:t>
            </w:r>
          </w:p>
        </w:tc>
      </w:tr>
      <w:tr w:rsidR="00A647A5" w:rsidRPr="009C58B0" w:rsidTr="00CF59B1">
        <w:trPr>
          <w:jc w:val="center"/>
        </w:trPr>
        <w:tc>
          <w:tcPr>
            <w:tcW w:w="6048" w:type="dxa"/>
            <w:shd w:val="clear" w:color="auto" w:fill="FFFFFF" w:themeFill="background1"/>
          </w:tcPr>
          <w:p w:rsidR="00A647A5" w:rsidRPr="009C58B0" w:rsidRDefault="00A647A5" w:rsidP="00CF59B1">
            <w:pPr>
              <w:rPr>
                <w:b/>
              </w:rPr>
            </w:pPr>
            <w:r w:rsidRPr="009C58B0">
              <w:rPr>
                <w:b/>
              </w:rPr>
              <w:t xml:space="preserve">Course Structure: </w:t>
            </w:r>
            <w:r w:rsidRPr="009C58B0">
              <w:t>Lectures: 3</w:t>
            </w:r>
          </w:p>
        </w:tc>
        <w:tc>
          <w:tcPr>
            <w:tcW w:w="2808" w:type="dxa"/>
            <w:shd w:val="clear" w:color="auto" w:fill="FFFFFF" w:themeFill="background1"/>
          </w:tcPr>
          <w:p w:rsidR="00A647A5" w:rsidRPr="009C58B0" w:rsidRDefault="00A647A5" w:rsidP="00CF59B1">
            <w:r w:rsidRPr="009C58B0">
              <w:rPr>
                <w:b/>
              </w:rPr>
              <w:t xml:space="preserve">Credit Hours: </w:t>
            </w:r>
            <w:r w:rsidRPr="009C58B0">
              <w:t>3</w:t>
            </w:r>
          </w:p>
        </w:tc>
      </w:tr>
      <w:tr w:rsidR="00A647A5" w:rsidRPr="009C58B0" w:rsidTr="00CF59B1">
        <w:trPr>
          <w:jc w:val="center"/>
        </w:trPr>
        <w:tc>
          <w:tcPr>
            <w:tcW w:w="8856" w:type="dxa"/>
            <w:gridSpan w:val="2"/>
            <w:shd w:val="clear" w:color="auto" w:fill="FFFFFF" w:themeFill="background1"/>
          </w:tcPr>
          <w:p w:rsidR="00A647A5" w:rsidRPr="009C58B0" w:rsidRDefault="00A647A5" w:rsidP="00CF59B1">
            <w:pPr>
              <w:rPr>
                <w:b/>
              </w:rPr>
            </w:pPr>
            <w:r w:rsidRPr="009C58B0">
              <w:rPr>
                <w:b/>
              </w:rPr>
              <w:t xml:space="preserve">Prerequisites: </w:t>
            </w:r>
            <w:r w:rsidRPr="009C58B0">
              <w:t>None</w:t>
            </w:r>
          </w:p>
        </w:tc>
      </w:tr>
      <w:tr w:rsidR="00A647A5" w:rsidRPr="009C58B0" w:rsidTr="00CF59B1">
        <w:trPr>
          <w:jc w:val="center"/>
        </w:trPr>
        <w:tc>
          <w:tcPr>
            <w:tcW w:w="8856" w:type="dxa"/>
            <w:gridSpan w:val="2"/>
          </w:tcPr>
          <w:p w:rsidR="00A647A5" w:rsidRPr="009C58B0" w:rsidRDefault="00A647A5" w:rsidP="00CF59B1">
            <w:pPr>
              <w:rPr>
                <w:b/>
              </w:rPr>
            </w:pPr>
            <w:r w:rsidRPr="009C58B0">
              <w:rPr>
                <w:b/>
              </w:rPr>
              <w:t>Objectives</w:t>
            </w:r>
          </w:p>
          <w:p w:rsidR="00A647A5" w:rsidRPr="009C58B0" w:rsidRDefault="00A647A5" w:rsidP="00CF59B1">
            <w:r w:rsidRPr="009C58B0">
              <w:t>This course aims at giving students knowledge about the basic principles of accounting and to provide students the understanding of process and function of financial reporting. Whilst a large proportion of the course is aims at  understanding accounting as a process, taking a preparers‟ perspective, and emphasizing the importance of accounting in the process of decision making in an organization</w:t>
            </w:r>
          </w:p>
          <w:p w:rsidR="00A647A5" w:rsidRPr="009C58B0" w:rsidRDefault="00A647A5" w:rsidP="00CF59B1"/>
          <w:p w:rsidR="00A647A5" w:rsidRPr="009C58B0" w:rsidRDefault="00A647A5" w:rsidP="00CF59B1">
            <w:pPr>
              <w:rPr>
                <w:b/>
              </w:rPr>
            </w:pPr>
            <w:r w:rsidRPr="009C58B0">
              <w:rPr>
                <w:b/>
              </w:rPr>
              <w:t>Intended Learning Outcomes (ILOs)</w:t>
            </w:r>
          </w:p>
          <w:p w:rsidR="00A647A5" w:rsidRPr="009C58B0" w:rsidRDefault="00A647A5" w:rsidP="00CF59B1">
            <w:r w:rsidRPr="009C58B0">
              <w:t>After studying this course the student will be able to understand:</w:t>
            </w:r>
          </w:p>
          <w:p w:rsidR="00A647A5" w:rsidRPr="009C58B0" w:rsidRDefault="00A647A5" w:rsidP="00D80E67">
            <w:pPr>
              <w:pStyle w:val="ListParagraph"/>
              <w:numPr>
                <w:ilvl w:val="0"/>
                <w:numId w:val="44"/>
              </w:numPr>
            </w:pPr>
            <w:r w:rsidRPr="009C58B0">
              <w:t>The language of accounting and financial reporting.</w:t>
            </w:r>
          </w:p>
          <w:p w:rsidR="00A647A5" w:rsidRPr="009C58B0" w:rsidRDefault="00A647A5" w:rsidP="00D80E67">
            <w:pPr>
              <w:pStyle w:val="ListParagraph"/>
              <w:numPr>
                <w:ilvl w:val="0"/>
                <w:numId w:val="44"/>
              </w:numPr>
            </w:pPr>
            <w:r w:rsidRPr="009C58B0">
              <w:t>Complete Accounting Cycle.</w:t>
            </w:r>
          </w:p>
          <w:p w:rsidR="00A647A5" w:rsidRPr="009C58B0" w:rsidRDefault="00A647A5" w:rsidP="00D80E67">
            <w:pPr>
              <w:pStyle w:val="ListParagraph"/>
              <w:numPr>
                <w:ilvl w:val="0"/>
                <w:numId w:val="44"/>
              </w:numPr>
            </w:pPr>
            <w:r w:rsidRPr="009C58B0">
              <w:t>Preparation and the role of Journal, Ledger and subsidiary books.</w:t>
            </w:r>
          </w:p>
          <w:p w:rsidR="00A647A5" w:rsidRPr="009C58B0" w:rsidRDefault="00A647A5" w:rsidP="00D80E67">
            <w:pPr>
              <w:pStyle w:val="ListParagraph"/>
              <w:widowControl w:val="0"/>
              <w:numPr>
                <w:ilvl w:val="0"/>
                <w:numId w:val="44"/>
              </w:numPr>
              <w:autoSpaceDE w:val="0"/>
              <w:autoSpaceDN w:val="0"/>
              <w:adjustRightInd w:val="0"/>
              <w:rPr>
                <w:b/>
                <w:bCs/>
              </w:rPr>
            </w:pPr>
            <w:r w:rsidRPr="009C58B0">
              <w:t>Preparation of balance sheet, profit and loss account and cash flow statement.</w:t>
            </w:r>
          </w:p>
          <w:p w:rsidR="00A647A5" w:rsidRPr="009C58B0" w:rsidRDefault="00A647A5" w:rsidP="00CF59B1">
            <w:pPr>
              <w:widowControl w:val="0"/>
              <w:autoSpaceDE w:val="0"/>
              <w:autoSpaceDN w:val="0"/>
              <w:adjustRightInd w:val="0"/>
              <w:ind w:left="102"/>
              <w:rPr>
                <w:b/>
                <w:bCs/>
              </w:rPr>
            </w:pPr>
          </w:p>
          <w:p w:rsidR="00A647A5" w:rsidRPr="009C58B0" w:rsidRDefault="00A647A5" w:rsidP="00CF59B1">
            <w:pPr>
              <w:widowControl w:val="0"/>
              <w:autoSpaceDE w:val="0"/>
              <w:autoSpaceDN w:val="0"/>
              <w:adjustRightInd w:val="0"/>
              <w:ind w:left="102"/>
              <w:rPr>
                <w:b/>
                <w:bCs/>
              </w:rPr>
            </w:pPr>
            <w:r w:rsidRPr="009C58B0">
              <w:rPr>
                <w:b/>
              </w:rPr>
              <w:t>Course Outline</w:t>
            </w:r>
          </w:p>
          <w:p w:rsidR="00A647A5" w:rsidRPr="009C58B0" w:rsidRDefault="00A647A5" w:rsidP="00CF59B1">
            <w:pPr>
              <w:widowControl w:val="0"/>
              <w:autoSpaceDE w:val="0"/>
              <w:autoSpaceDN w:val="0"/>
              <w:adjustRightInd w:val="0"/>
              <w:ind w:left="102"/>
            </w:pPr>
            <w:r w:rsidRPr="009C58B0">
              <w:rPr>
                <w:b/>
                <w:bCs/>
              </w:rPr>
              <w:t>Accounting information for decision making</w:t>
            </w:r>
          </w:p>
          <w:p w:rsidR="00A647A5" w:rsidRPr="009C58B0" w:rsidRDefault="00A647A5" w:rsidP="00D80E67">
            <w:pPr>
              <w:widowControl w:val="0"/>
              <w:numPr>
                <w:ilvl w:val="0"/>
                <w:numId w:val="382"/>
              </w:numPr>
              <w:tabs>
                <w:tab w:val="left" w:pos="540"/>
              </w:tabs>
              <w:autoSpaceDE w:val="0"/>
              <w:autoSpaceDN w:val="0"/>
              <w:adjustRightInd w:val="0"/>
              <w:contextualSpacing/>
              <w:rPr>
                <w:rFonts w:eastAsia="Calibri"/>
              </w:rPr>
            </w:pPr>
            <w:r w:rsidRPr="009C58B0">
              <w:rPr>
                <w:rFonts w:eastAsia="Calibri"/>
              </w:rPr>
              <w:t>Accounting Definition</w:t>
            </w:r>
          </w:p>
          <w:p w:rsidR="00A647A5" w:rsidRPr="009C58B0" w:rsidRDefault="00A647A5" w:rsidP="00D80E67">
            <w:pPr>
              <w:widowControl w:val="0"/>
              <w:numPr>
                <w:ilvl w:val="0"/>
                <w:numId w:val="383"/>
              </w:numPr>
              <w:tabs>
                <w:tab w:val="left" w:pos="540"/>
              </w:tabs>
              <w:autoSpaceDE w:val="0"/>
              <w:autoSpaceDN w:val="0"/>
              <w:adjustRightInd w:val="0"/>
              <w:contextualSpacing/>
              <w:rPr>
                <w:rFonts w:eastAsia="Calibri"/>
              </w:rPr>
            </w:pPr>
            <w:r w:rsidRPr="009C58B0">
              <w:rPr>
                <w:rFonts w:eastAsia="Calibri"/>
                <w:position w:val="-1"/>
              </w:rPr>
              <w:lastRenderedPageBreak/>
              <w:t>Accounting information: A Means To An End</w:t>
            </w:r>
          </w:p>
          <w:p w:rsidR="00A647A5" w:rsidRPr="009C58B0" w:rsidRDefault="00A647A5" w:rsidP="00D80E67">
            <w:pPr>
              <w:widowControl w:val="0"/>
              <w:numPr>
                <w:ilvl w:val="0"/>
                <w:numId w:val="383"/>
              </w:numPr>
              <w:tabs>
                <w:tab w:val="left" w:pos="540"/>
              </w:tabs>
              <w:autoSpaceDE w:val="0"/>
              <w:autoSpaceDN w:val="0"/>
              <w:adjustRightInd w:val="0"/>
              <w:contextualSpacing/>
              <w:rPr>
                <w:rFonts w:eastAsia="Calibri"/>
                <w:position w:val="-1"/>
              </w:rPr>
            </w:pPr>
            <w:r w:rsidRPr="009C58B0">
              <w:rPr>
                <w:rFonts w:eastAsia="Calibri"/>
                <w:position w:val="-1"/>
              </w:rPr>
              <w:t>Types of Accounting Information</w:t>
            </w:r>
            <w:r w:rsidRPr="009C58B0">
              <w:rPr>
                <w:rFonts w:eastAsia="Calibri"/>
                <w:position w:val="-1"/>
              </w:rPr>
              <w:tab/>
            </w:r>
          </w:p>
          <w:p w:rsidR="00A647A5" w:rsidRPr="009C58B0" w:rsidRDefault="00A647A5" w:rsidP="00D80E67">
            <w:pPr>
              <w:widowControl w:val="0"/>
              <w:numPr>
                <w:ilvl w:val="0"/>
                <w:numId w:val="384"/>
              </w:numPr>
              <w:tabs>
                <w:tab w:val="left" w:pos="540"/>
              </w:tabs>
              <w:autoSpaceDE w:val="0"/>
              <w:autoSpaceDN w:val="0"/>
              <w:adjustRightInd w:val="0"/>
              <w:spacing w:before="17"/>
              <w:ind w:right="667"/>
              <w:contextualSpacing/>
              <w:rPr>
                <w:rFonts w:eastAsia="Calibri"/>
              </w:rPr>
            </w:pPr>
            <w:r w:rsidRPr="009C58B0">
              <w:rPr>
                <w:rFonts w:eastAsia="Calibri"/>
              </w:rPr>
              <w:t>Decision making by External Parties</w:t>
            </w:r>
          </w:p>
          <w:p w:rsidR="00A647A5" w:rsidRPr="009C58B0" w:rsidRDefault="00A647A5" w:rsidP="00D80E67">
            <w:pPr>
              <w:widowControl w:val="0"/>
              <w:numPr>
                <w:ilvl w:val="0"/>
                <w:numId w:val="384"/>
              </w:numPr>
              <w:tabs>
                <w:tab w:val="left" w:pos="540"/>
              </w:tabs>
              <w:autoSpaceDE w:val="0"/>
              <w:autoSpaceDN w:val="0"/>
              <w:adjustRightInd w:val="0"/>
              <w:spacing w:before="17"/>
              <w:ind w:right="667"/>
              <w:contextualSpacing/>
              <w:rPr>
                <w:rFonts w:eastAsia="Calibri"/>
              </w:rPr>
            </w:pPr>
            <w:r w:rsidRPr="009C58B0">
              <w:rPr>
                <w:rFonts w:eastAsia="Calibri"/>
              </w:rPr>
              <w:t>Decision  making by Internal Parties</w:t>
            </w:r>
          </w:p>
          <w:p w:rsidR="00A647A5" w:rsidRPr="009C58B0" w:rsidRDefault="00A647A5" w:rsidP="00CF59B1">
            <w:pPr>
              <w:keepNext/>
              <w:spacing w:after="60"/>
              <w:outlineLvl w:val="2"/>
              <w:rPr>
                <w:b/>
                <w:bCs/>
              </w:rPr>
            </w:pPr>
            <w:r w:rsidRPr="009C58B0">
              <w:rPr>
                <w:b/>
                <w:bCs/>
              </w:rPr>
              <w:t>Basic Financial Statements</w:t>
            </w:r>
          </w:p>
          <w:p w:rsidR="00A647A5" w:rsidRPr="009C58B0" w:rsidRDefault="00A647A5" w:rsidP="00D80E67">
            <w:pPr>
              <w:numPr>
                <w:ilvl w:val="0"/>
                <w:numId w:val="385"/>
              </w:numPr>
              <w:rPr>
                <w:b/>
              </w:rPr>
            </w:pPr>
            <w:r w:rsidRPr="009C58B0">
              <w:rPr>
                <w:b/>
              </w:rPr>
              <w:t>Introduction to Financial Statements</w:t>
            </w:r>
          </w:p>
          <w:p w:rsidR="00A647A5" w:rsidRPr="009C58B0" w:rsidRDefault="00A647A5" w:rsidP="00D80E67">
            <w:pPr>
              <w:numPr>
                <w:ilvl w:val="0"/>
                <w:numId w:val="386"/>
              </w:numPr>
            </w:pPr>
            <w:r w:rsidRPr="009C58B0">
              <w:t>Concept of Assets, Liabilities and Owner’s Equity</w:t>
            </w:r>
          </w:p>
          <w:p w:rsidR="00A647A5" w:rsidRPr="009C58B0" w:rsidRDefault="00A647A5" w:rsidP="00D80E67">
            <w:pPr>
              <w:numPr>
                <w:ilvl w:val="0"/>
                <w:numId w:val="386"/>
              </w:numPr>
            </w:pPr>
            <w:r w:rsidRPr="009C58B0">
              <w:t>The Accounting Equation</w:t>
            </w:r>
          </w:p>
          <w:p w:rsidR="00A647A5" w:rsidRPr="009C58B0" w:rsidRDefault="00A647A5" w:rsidP="00D80E67">
            <w:pPr>
              <w:numPr>
                <w:ilvl w:val="0"/>
                <w:numId w:val="386"/>
              </w:numPr>
            </w:pPr>
            <w:r w:rsidRPr="009C58B0">
              <w:t>Exercises and Problems</w:t>
            </w:r>
          </w:p>
          <w:p w:rsidR="00A647A5" w:rsidRPr="009C58B0" w:rsidRDefault="00A647A5" w:rsidP="00CF59B1">
            <w:pPr>
              <w:keepNext/>
              <w:spacing w:after="60"/>
              <w:outlineLvl w:val="2"/>
              <w:rPr>
                <w:b/>
                <w:bCs/>
              </w:rPr>
            </w:pPr>
            <w:r w:rsidRPr="009C58B0">
              <w:rPr>
                <w:b/>
                <w:bCs/>
              </w:rPr>
              <w:t>Basic Financial Statements</w:t>
            </w:r>
          </w:p>
          <w:p w:rsidR="00A647A5" w:rsidRPr="009C58B0" w:rsidRDefault="00A647A5" w:rsidP="00CF59B1">
            <w:pPr>
              <w:keepNext/>
              <w:spacing w:after="60"/>
              <w:outlineLvl w:val="2"/>
              <w:rPr>
                <w:b/>
                <w:bCs/>
              </w:rPr>
            </w:pPr>
            <w:r w:rsidRPr="009C58B0">
              <w:rPr>
                <w:b/>
              </w:rPr>
              <w:t>Forms of Business Organizations</w:t>
            </w:r>
          </w:p>
          <w:p w:rsidR="00A647A5" w:rsidRPr="009C58B0" w:rsidRDefault="00A647A5" w:rsidP="00D80E67">
            <w:pPr>
              <w:numPr>
                <w:ilvl w:val="0"/>
                <w:numId w:val="387"/>
              </w:numPr>
            </w:pPr>
            <w:r w:rsidRPr="009C58B0">
              <w:t>Sole proprietorship</w:t>
            </w:r>
          </w:p>
          <w:p w:rsidR="00A647A5" w:rsidRPr="009C58B0" w:rsidRDefault="00A647A5" w:rsidP="00D80E67">
            <w:pPr>
              <w:numPr>
                <w:ilvl w:val="0"/>
                <w:numId w:val="387"/>
              </w:numPr>
            </w:pPr>
            <w:r w:rsidRPr="009C58B0">
              <w:t>Partnership</w:t>
            </w:r>
          </w:p>
          <w:p w:rsidR="00A647A5" w:rsidRPr="009C58B0" w:rsidRDefault="00A647A5" w:rsidP="00D80E67">
            <w:pPr>
              <w:numPr>
                <w:ilvl w:val="0"/>
                <w:numId w:val="387"/>
              </w:numPr>
            </w:pPr>
            <w:r w:rsidRPr="009C58B0">
              <w:t>Corporation</w:t>
            </w:r>
          </w:p>
          <w:p w:rsidR="00A647A5" w:rsidRPr="009C58B0" w:rsidRDefault="00A647A5" w:rsidP="00CF59B1"/>
          <w:p w:rsidR="00A647A5" w:rsidRPr="009C58B0" w:rsidRDefault="00A647A5" w:rsidP="00CF59B1">
            <w:pPr>
              <w:keepNext/>
              <w:spacing w:after="60"/>
              <w:outlineLvl w:val="2"/>
              <w:rPr>
                <w:b/>
                <w:bCs/>
              </w:rPr>
            </w:pPr>
            <w:r w:rsidRPr="009C58B0">
              <w:rPr>
                <w:b/>
                <w:bCs/>
              </w:rPr>
              <w:t>Basic Financial Statements</w:t>
            </w:r>
          </w:p>
          <w:p w:rsidR="00A647A5" w:rsidRPr="009C58B0" w:rsidRDefault="00A647A5" w:rsidP="00D80E67">
            <w:pPr>
              <w:numPr>
                <w:ilvl w:val="0"/>
                <w:numId w:val="386"/>
              </w:numPr>
            </w:pPr>
            <w:r w:rsidRPr="009C58B0">
              <w:t>Statement of Financial Position</w:t>
            </w:r>
          </w:p>
          <w:p w:rsidR="00A647A5" w:rsidRPr="009C58B0" w:rsidRDefault="00A647A5" w:rsidP="00D80E67">
            <w:pPr>
              <w:numPr>
                <w:ilvl w:val="0"/>
                <w:numId w:val="388"/>
              </w:numPr>
            </w:pPr>
            <w:r w:rsidRPr="009C58B0">
              <w:t>Business Entity Principle</w:t>
            </w:r>
          </w:p>
          <w:p w:rsidR="00A647A5" w:rsidRPr="009C58B0" w:rsidRDefault="00A647A5" w:rsidP="00D80E67">
            <w:pPr>
              <w:numPr>
                <w:ilvl w:val="0"/>
                <w:numId w:val="388"/>
              </w:numPr>
            </w:pPr>
            <w:r w:rsidRPr="009C58B0">
              <w:t>Going Concern Principle</w:t>
            </w:r>
          </w:p>
          <w:p w:rsidR="00A647A5" w:rsidRPr="009C58B0" w:rsidRDefault="00A647A5" w:rsidP="00D80E67">
            <w:pPr>
              <w:numPr>
                <w:ilvl w:val="0"/>
                <w:numId w:val="388"/>
              </w:numPr>
            </w:pPr>
            <w:r w:rsidRPr="009C58B0">
              <w:t>Historical Cost Principle</w:t>
            </w:r>
          </w:p>
          <w:p w:rsidR="00A647A5" w:rsidRPr="009C58B0" w:rsidRDefault="00A647A5" w:rsidP="00D80E67">
            <w:pPr>
              <w:numPr>
                <w:ilvl w:val="0"/>
                <w:numId w:val="386"/>
              </w:numPr>
            </w:pPr>
            <w:r w:rsidRPr="009C58B0">
              <w:t>Income Statement</w:t>
            </w:r>
          </w:p>
          <w:p w:rsidR="00A647A5" w:rsidRPr="009C58B0" w:rsidRDefault="00A647A5" w:rsidP="00D80E67">
            <w:pPr>
              <w:numPr>
                <w:ilvl w:val="0"/>
                <w:numId w:val="386"/>
              </w:numPr>
            </w:pPr>
            <w:r w:rsidRPr="009C58B0">
              <w:t>Cash- Flow Statement</w:t>
            </w:r>
          </w:p>
          <w:p w:rsidR="00A647A5" w:rsidRPr="009C58B0" w:rsidRDefault="00A647A5" w:rsidP="00D80E67">
            <w:pPr>
              <w:numPr>
                <w:ilvl w:val="0"/>
                <w:numId w:val="386"/>
              </w:numPr>
            </w:pPr>
            <w:r w:rsidRPr="009C58B0">
              <w:t>Exercise and problems</w:t>
            </w:r>
          </w:p>
          <w:p w:rsidR="00A647A5" w:rsidRPr="009C58B0" w:rsidRDefault="00A647A5" w:rsidP="00CF59B1">
            <w:pPr>
              <w:keepNext/>
              <w:spacing w:after="60"/>
              <w:outlineLvl w:val="2"/>
              <w:rPr>
                <w:b/>
                <w:bCs/>
              </w:rPr>
            </w:pPr>
            <w:r w:rsidRPr="009C58B0">
              <w:rPr>
                <w:b/>
                <w:bCs/>
              </w:rPr>
              <w:t>The Accounting Cycle: Capturing Economic Event</w:t>
            </w:r>
          </w:p>
          <w:p w:rsidR="00A647A5" w:rsidRPr="009C58B0" w:rsidRDefault="00A647A5" w:rsidP="00D80E67">
            <w:pPr>
              <w:numPr>
                <w:ilvl w:val="0"/>
                <w:numId w:val="387"/>
              </w:numPr>
            </w:pPr>
            <w:r w:rsidRPr="009C58B0">
              <w:t>The Journal</w:t>
            </w:r>
          </w:p>
          <w:p w:rsidR="00A647A5" w:rsidRPr="009C58B0" w:rsidRDefault="00A647A5" w:rsidP="00D80E67">
            <w:pPr>
              <w:numPr>
                <w:ilvl w:val="0"/>
                <w:numId w:val="387"/>
              </w:numPr>
            </w:pPr>
            <w:r w:rsidRPr="009C58B0">
              <w:t>Debts And Credits</w:t>
            </w:r>
          </w:p>
          <w:p w:rsidR="00A647A5" w:rsidRPr="009C58B0" w:rsidRDefault="00A647A5" w:rsidP="00D80E67">
            <w:pPr>
              <w:numPr>
                <w:ilvl w:val="0"/>
                <w:numId w:val="387"/>
              </w:numPr>
            </w:pPr>
            <w:r w:rsidRPr="009C58B0">
              <w:t>Posting</w:t>
            </w:r>
          </w:p>
          <w:p w:rsidR="00A647A5" w:rsidRPr="009C58B0" w:rsidRDefault="00A647A5" w:rsidP="00D80E67">
            <w:pPr>
              <w:numPr>
                <w:ilvl w:val="0"/>
                <w:numId w:val="387"/>
              </w:numPr>
            </w:pPr>
            <w:r w:rsidRPr="009C58B0">
              <w:t>The  Ledger</w:t>
            </w:r>
          </w:p>
          <w:p w:rsidR="00A647A5" w:rsidRPr="009C58B0" w:rsidRDefault="00A647A5" w:rsidP="00D80E67">
            <w:pPr>
              <w:numPr>
                <w:ilvl w:val="0"/>
                <w:numId w:val="387"/>
              </w:numPr>
            </w:pPr>
            <w:r w:rsidRPr="009C58B0">
              <w:t>The Use of Account</w:t>
            </w:r>
          </w:p>
          <w:p w:rsidR="00A647A5" w:rsidRPr="009C58B0" w:rsidRDefault="00A647A5" w:rsidP="00D80E67">
            <w:pPr>
              <w:numPr>
                <w:ilvl w:val="0"/>
                <w:numId w:val="387"/>
              </w:numPr>
            </w:pPr>
            <w:r w:rsidRPr="009C58B0">
              <w:t>Net income, Revenue and Expense</w:t>
            </w:r>
          </w:p>
          <w:p w:rsidR="00A647A5" w:rsidRPr="009C58B0" w:rsidRDefault="00A647A5" w:rsidP="00D80E67">
            <w:pPr>
              <w:numPr>
                <w:ilvl w:val="0"/>
                <w:numId w:val="387"/>
              </w:numPr>
            </w:pPr>
            <w:r w:rsidRPr="009C58B0">
              <w:t>Exercise and problems</w:t>
            </w:r>
          </w:p>
          <w:p w:rsidR="00A647A5" w:rsidRPr="009C58B0" w:rsidRDefault="00A647A5" w:rsidP="00CF59B1">
            <w:pPr>
              <w:keepNext/>
              <w:spacing w:after="60"/>
              <w:outlineLvl w:val="2"/>
              <w:rPr>
                <w:b/>
                <w:bCs/>
              </w:rPr>
            </w:pPr>
            <w:r w:rsidRPr="009C58B0">
              <w:rPr>
                <w:b/>
                <w:bCs/>
              </w:rPr>
              <w:t>The Accounting Cycle: Capturing Economic Event</w:t>
            </w:r>
          </w:p>
          <w:p w:rsidR="00A647A5" w:rsidRPr="009C58B0" w:rsidRDefault="00A647A5" w:rsidP="00D80E67">
            <w:pPr>
              <w:numPr>
                <w:ilvl w:val="0"/>
                <w:numId w:val="387"/>
              </w:numPr>
            </w:pPr>
            <w:r w:rsidRPr="009C58B0">
              <w:t>The Trial Balance</w:t>
            </w:r>
          </w:p>
          <w:p w:rsidR="00A647A5" w:rsidRPr="009C58B0" w:rsidRDefault="00A647A5" w:rsidP="00D80E67">
            <w:pPr>
              <w:numPr>
                <w:ilvl w:val="0"/>
                <w:numId w:val="387"/>
              </w:numPr>
            </w:pPr>
            <w:r w:rsidRPr="009C58B0">
              <w:t>Uses and limitations of Trial Balance</w:t>
            </w:r>
          </w:p>
          <w:p w:rsidR="00A647A5" w:rsidRPr="009C58B0" w:rsidRDefault="00A647A5" w:rsidP="00D80E67">
            <w:pPr>
              <w:numPr>
                <w:ilvl w:val="0"/>
                <w:numId w:val="387"/>
              </w:numPr>
            </w:pPr>
            <w:r w:rsidRPr="009C58B0">
              <w:t>Exercise and problems</w:t>
            </w:r>
          </w:p>
          <w:p w:rsidR="00A647A5" w:rsidRPr="009C58B0" w:rsidRDefault="00A647A5" w:rsidP="00CF59B1">
            <w:pPr>
              <w:rPr>
                <w:b/>
              </w:rPr>
            </w:pPr>
            <w:r w:rsidRPr="009C58B0">
              <w:rPr>
                <w:b/>
              </w:rPr>
              <w:t>Adjusting Entries: The Next Step in the Accounting Cycle</w:t>
            </w:r>
          </w:p>
          <w:p w:rsidR="00A647A5" w:rsidRPr="009C58B0" w:rsidRDefault="00A647A5" w:rsidP="00D80E67">
            <w:pPr>
              <w:numPr>
                <w:ilvl w:val="0"/>
                <w:numId w:val="387"/>
              </w:numPr>
            </w:pPr>
            <w:r w:rsidRPr="009C58B0">
              <w:t>Adjusting entries</w:t>
            </w:r>
          </w:p>
          <w:p w:rsidR="00A647A5" w:rsidRPr="009C58B0" w:rsidRDefault="00A647A5" w:rsidP="00D80E67">
            <w:pPr>
              <w:numPr>
                <w:ilvl w:val="0"/>
                <w:numId w:val="389"/>
              </w:numPr>
            </w:pPr>
            <w:r w:rsidRPr="009C58B0">
              <w:t>The  Adjusted Trial Balance</w:t>
            </w:r>
          </w:p>
          <w:p w:rsidR="00A647A5" w:rsidRPr="009C58B0" w:rsidRDefault="00A647A5" w:rsidP="00D80E67">
            <w:pPr>
              <w:numPr>
                <w:ilvl w:val="0"/>
                <w:numId w:val="387"/>
              </w:numPr>
            </w:pPr>
            <w:r w:rsidRPr="009C58B0">
              <w:t>Preparing Financial Statements</w:t>
            </w:r>
          </w:p>
          <w:p w:rsidR="00A647A5" w:rsidRPr="009C58B0" w:rsidRDefault="00A647A5" w:rsidP="00D80E67">
            <w:pPr>
              <w:numPr>
                <w:ilvl w:val="0"/>
                <w:numId w:val="387"/>
              </w:numPr>
            </w:pPr>
            <w:r w:rsidRPr="009C58B0">
              <w:t>Exercise and problem</w:t>
            </w:r>
          </w:p>
        </w:tc>
      </w:tr>
      <w:tr w:rsidR="00A647A5" w:rsidRPr="009C58B0" w:rsidTr="00CF59B1">
        <w:trPr>
          <w:jc w:val="center"/>
        </w:trPr>
        <w:tc>
          <w:tcPr>
            <w:tcW w:w="8856" w:type="dxa"/>
            <w:gridSpan w:val="2"/>
          </w:tcPr>
          <w:p w:rsidR="00A647A5" w:rsidRPr="009C58B0" w:rsidRDefault="00A647A5" w:rsidP="00CF59B1">
            <w:pPr>
              <w:rPr>
                <w:b/>
              </w:rPr>
            </w:pPr>
            <w:r w:rsidRPr="009C58B0">
              <w:rPr>
                <w:b/>
              </w:rPr>
              <w:lastRenderedPageBreak/>
              <w:t>Recommended Books:</w:t>
            </w:r>
          </w:p>
          <w:p w:rsidR="00A647A5" w:rsidRPr="009C58B0" w:rsidRDefault="00A647A5" w:rsidP="00CF59B1">
            <w:r w:rsidRPr="009C58B0">
              <w:t>1. Meigs &amp; Meigs, Accounting…..A Basis for  Decision Making, 11th Edition/Latest Edition</w:t>
            </w:r>
          </w:p>
          <w:p w:rsidR="00A647A5" w:rsidRPr="009C58B0" w:rsidRDefault="00A647A5" w:rsidP="00CF59B1">
            <w:pPr>
              <w:spacing w:line="276" w:lineRule="auto"/>
            </w:pPr>
            <w:r w:rsidRPr="009C58B0">
              <w:t>2. Williams, Haka, Bettner: Financial &amp; Managerial Accounting, Latest Edition, Prentice Hall</w:t>
            </w:r>
          </w:p>
        </w:tc>
      </w:tr>
    </w:tbl>
    <w:p w:rsidR="00A647A5" w:rsidRDefault="00A647A5" w:rsidP="00A647A5">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A647A5" w:rsidRPr="00791246" w:rsidTr="00CF59B1">
        <w:trPr>
          <w:jc w:val="center"/>
        </w:trPr>
        <w:tc>
          <w:tcPr>
            <w:tcW w:w="6048" w:type="dxa"/>
          </w:tcPr>
          <w:p w:rsidR="00A647A5" w:rsidRPr="00791246" w:rsidRDefault="00A647A5" w:rsidP="00CF59B1">
            <w:r w:rsidRPr="00791246">
              <w:rPr>
                <w:b/>
              </w:rPr>
              <w:lastRenderedPageBreak/>
              <w:t xml:space="preserve">Course Name: </w:t>
            </w:r>
            <w:r>
              <w:t>Introduction to Management</w:t>
            </w:r>
          </w:p>
        </w:tc>
        <w:tc>
          <w:tcPr>
            <w:tcW w:w="2808" w:type="dxa"/>
          </w:tcPr>
          <w:p w:rsidR="00A647A5" w:rsidRPr="00791246" w:rsidRDefault="00A647A5" w:rsidP="00CF59B1">
            <w:r w:rsidRPr="00791246">
              <w:rPr>
                <w:b/>
              </w:rPr>
              <w:t>Course Code:</w:t>
            </w:r>
          </w:p>
        </w:tc>
      </w:tr>
      <w:tr w:rsidR="00A647A5" w:rsidRPr="00791246" w:rsidTr="00CF59B1">
        <w:trPr>
          <w:jc w:val="center"/>
        </w:trPr>
        <w:tc>
          <w:tcPr>
            <w:tcW w:w="6048" w:type="dxa"/>
          </w:tcPr>
          <w:p w:rsidR="00A647A5" w:rsidRPr="00791246" w:rsidRDefault="00A647A5" w:rsidP="00CF59B1">
            <w:pPr>
              <w:rPr>
                <w:b/>
              </w:rPr>
            </w:pPr>
            <w:r w:rsidRPr="00791246">
              <w:rPr>
                <w:b/>
              </w:rPr>
              <w:t xml:space="preserve">Course Structure: </w:t>
            </w:r>
            <w:r>
              <w:t>Lectures: 3</w:t>
            </w:r>
          </w:p>
        </w:tc>
        <w:tc>
          <w:tcPr>
            <w:tcW w:w="2808" w:type="dxa"/>
          </w:tcPr>
          <w:p w:rsidR="00A647A5" w:rsidRPr="00841C1B" w:rsidRDefault="00A647A5" w:rsidP="00CF59B1">
            <w:r w:rsidRPr="00791246">
              <w:rPr>
                <w:b/>
              </w:rPr>
              <w:t xml:space="preserve">Credit Hours: </w:t>
            </w:r>
            <w:r>
              <w:t>3</w:t>
            </w:r>
          </w:p>
        </w:tc>
      </w:tr>
      <w:tr w:rsidR="00A647A5" w:rsidRPr="00791246" w:rsidTr="00CF59B1">
        <w:trPr>
          <w:jc w:val="center"/>
        </w:trPr>
        <w:tc>
          <w:tcPr>
            <w:tcW w:w="8856" w:type="dxa"/>
            <w:gridSpan w:val="2"/>
          </w:tcPr>
          <w:p w:rsidR="00A647A5" w:rsidRPr="00791246" w:rsidRDefault="00A647A5" w:rsidP="00CF59B1">
            <w:pPr>
              <w:rPr>
                <w:b/>
              </w:rPr>
            </w:pPr>
            <w:r w:rsidRPr="00791246">
              <w:rPr>
                <w:b/>
              </w:rPr>
              <w:t xml:space="preserve">Prerequisites: </w:t>
            </w:r>
            <w:r w:rsidRPr="00791246">
              <w:t>None</w:t>
            </w:r>
          </w:p>
        </w:tc>
      </w:tr>
      <w:tr w:rsidR="00A647A5" w:rsidRPr="00791246" w:rsidTr="00CF59B1">
        <w:trPr>
          <w:jc w:val="center"/>
        </w:trPr>
        <w:tc>
          <w:tcPr>
            <w:tcW w:w="8856" w:type="dxa"/>
            <w:gridSpan w:val="2"/>
          </w:tcPr>
          <w:p w:rsidR="00A647A5" w:rsidRDefault="00A647A5" w:rsidP="00CF59B1">
            <w:pPr>
              <w:pStyle w:val="Default"/>
              <w:rPr>
                <w:rFonts w:ascii="Times New Roman" w:hAnsi="Times New Roman" w:cs="Times New Roman"/>
                <w:b/>
                <w:bCs/>
              </w:rPr>
            </w:pPr>
          </w:p>
          <w:p w:rsidR="00A647A5" w:rsidRDefault="00A647A5" w:rsidP="00CF59B1">
            <w:pPr>
              <w:pStyle w:val="Default"/>
              <w:rPr>
                <w:rFonts w:ascii="Times New Roman" w:hAnsi="Times New Roman" w:cs="Times New Roman"/>
                <w:b/>
                <w:bCs/>
              </w:rPr>
            </w:pPr>
            <w:r>
              <w:rPr>
                <w:rFonts w:ascii="Times New Roman" w:hAnsi="Times New Roman" w:cs="Times New Roman"/>
                <w:b/>
                <w:bCs/>
              </w:rPr>
              <w:t>Course Objectives</w:t>
            </w:r>
          </w:p>
          <w:p w:rsidR="00A647A5" w:rsidRPr="00AF5B33" w:rsidRDefault="00A647A5" w:rsidP="00CF59B1">
            <w:pPr>
              <w:pStyle w:val="Default"/>
              <w:jc w:val="both"/>
              <w:rPr>
                <w:rFonts w:ascii="Times New Roman" w:hAnsi="Times New Roman" w:cs="Times New Roman"/>
                <w:b/>
                <w:bCs/>
              </w:rPr>
            </w:pPr>
            <w:r w:rsidRPr="00AF5B33">
              <w:rPr>
                <w:rFonts w:ascii="Times New Roman" w:hAnsi="Times New Roman" w:cs="Times New Roman"/>
              </w:rPr>
              <w:t>This is an introductory course about the management of organizations. It providesinstructions on principles of management that have general applicability to all typesof enterprises; basic management philosophy and decision making; principlesinvolved in planning, organizing, leading, and controlling; and recent concepts inmanagement. The principles learned in this course will allow the student toeffectively work with and through others in an organization. The course will alsoencourage the students to explore and inquire the applicability of westernmanagement principles and theories in local settings. Besides, the course willdiscuss the Islamic perspective of managing businesses and organizations.</w:t>
            </w:r>
          </w:p>
          <w:p w:rsidR="00A647A5" w:rsidRDefault="00A647A5" w:rsidP="00CF59B1">
            <w:pPr>
              <w:autoSpaceDE w:val="0"/>
              <w:autoSpaceDN w:val="0"/>
              <w:adjustRightInd w:val="0"/>
              <w:spacing w:line="276" w:lineRule="auto"/>
              <w:rPr>
                <w:b/>
              </w:rPr>
            </w:pPr>
          </w:p>
          <w:p w:rsidR="00A647A5" w:rsidRDefault="00A647A5" w:rsidP="00CF59B1">
            <w:pPr>
              <w:autoSpaceDE w:val="0"/>
              <w:autoSpaceDN w:val="0"/>
              <w:adjustRightInd w:val="0"/>
              <w:spacing w:line="276" w:lineRule="auto"/>
              <w:rPr>
                <w:b/>
              </w:rPr>
            </w:pPr>
            <w:r w:rsidRPr="002D081E">
              <w:rPr>
                <w:b/>
              </w:rPr>
              <w:t>Course Outline</w:t>
            </w:r>
          </w:p>
          <w:p w:rsidR="00A647A5" w:rsidRPr="002D081E" w:rsidRDefault="00A647A5" w:rsidP="00CF59B1">
            <w:pPr>
              <w:autoSpaceDE w:val="0"/>
              <w:autoSpaceDN w:val="0"/>
              <w:adjustRightInd w:val="0"/>
              <w:spacing w:line="276" w:lineRule="auto"/>
              <w:rPr>
                <w:b/>
              </w:rPr>
            </w:pPr>
          </w:p>
          <w:p w:rsidR="00A647A5" w:rsidRDefault="00A647A5" w:rsidP="00CF59B1">
            <w:pPr>
              <w:numPr>
                <w:ilvl w:val="0"/>
                <w:numId w:val="18"/>
              </w:numPr>
              <w:autoSpaceDE w:val="0"/>
              <w:autoSpaceDN w:val="0"/>
              <w:adjustRightInd w:val="0"/>
              <w:rPr>
                <w:b/>
              </w:rPr>
            </w:pPr>
            <w:r w:rsidRPr="00C63E94">
              <w:rPr>
                <w:b/>
              </w:rPr>
              <w:t>Introduction to Management</w:t>
            </w:r>
          </w:p>
          <w:p w:rsidR="00A647A5" w:rsidRDefault="00A647A5" w:rsidP="00CF59B1">
            <w:pPr>
              <w:autoSpaceDE w:val="0"/>
              <w:autoSpaceDN w:val="0"/>
              <w:adjustRightInd w:val="0"/>
              <w:ind w:left="720"/>
            </w:pPr>
            <w:r w:rsidRPr="00B7609D">
              <w:t>Organization, The management Process</w:t>
            </w:r>
            <w:r>
              <w:rPr>
                <w:b/>
              </w:rPr>
              <w:t xml:space="preserve">. </w:t>
            </w:r>
            <w:r>
              <w:t xml:space="preserve">The History and evaluation of </w:t>
            </w:r>
            <w:r w:rsidRPr="00B7609D">
              <w:t>Management</w:t>
            </w:r>
          </w:p>
          <w:p w:rsidR="00A647A5" w:rsidRPr="00C63E94" w:rsidRDefault="00A647A5" w:rsidP="00CF59B1">
            <w:pPr>
              <w:autoSpaceDE w:val="0"/>
              <w:autoSpaceDN w:val="0"/>
              <w:adjustRightInd w:val="0"/>
              <w:ind w:left="720"/>
              <w:rPr>
                <w:b/>
              </w:rPr>
            </w:pPr>
          </w:p>
          <w:p w:rsidR="00A647A5" w:rsidRPr="00C63E94" w:rsidRDefault="00A647A5" w:rsidP="00CF59B1">
            <w:pPr>
              <w:numPr>
                <w:ilvl w:val="0"/>
                <w:numId w:val="18"/>
              </w:numPr>
              <w:autoSpaceDE w:val="0"/>
              <w:autoSpaceDN w:val="0"/>
              <w:adjustRightInd w:val="0"/>
              <w:rPr>
                <w:b/>
              </w:rPr>
            </w:pPr>
            <w:r w:rsidRPr="00C63E94">
              <w:rPr>
                <w:b/>
              </w:rPr>
              <w:t>Organizational theories and different approaches to management</w:t>
            </w:r>
          </w:p>
          <w:p w:rsidR="00A647A5" w:rsidRDefault="00A647A5" w:rsidP="00CF59B1">
            <w:pPr>
              <w:autoSpaceDE w:val="0"/>
              <w:autoSpaceDN w:val="0"/>
              <w:adjustRightInd w:val="0"/>
              <w:ind w:left="720"/>
            </w:pPr>
            <w:r w:rsidRPr="00B7609D">
              <w:t>The organizational Culture and the Manager</w:t>
            </w:r>
            <w:r>
              <w:t xml:space="preserve">. </w:t>
            </w:r>
            <w:r w:rsidRPr="00B7609D">
              <w:t>The external environment and the Manager</w:t>
            </w:r>
            <w:r>
              <w:t xml:space="preserve">. </w:t>
            </w:r>
            <w:r w:rsidRPr="00B7609D">
              <w:t>The internal environment and the manager</w:t>
            </w:r>
            <w:r>
              <w:t>.</w:t>
            </w:r>
          </w:p>
          <w:p w:rsidR="00A647A5" w:rsidRPr="00B7609D" w:rsidRDefault="00A647A5" w:rsidP="00CF59B1">
            <w:pPr>
              <w:autoSpaceDE w:val="0"/>
              <w:autoSpaceDN w:val="0"/>
              <w:adjustRightInd w:val="0"/>
              <w:ind w:left="720"/>
            </w:pPr>
          </w:p>
          <w:p w:rsidR="00A647A5" w:rsidRPr="00C63E94" w:rsidRDefault="00A647A5" w:rsidP="00CF59B1">
            <w:pPr>
              <w:numPr>
                <w:ilvl w:val="0"/>
                <w:numId w:val="18"/>
              </w:numPr>
              <w:autoSpaceDE w:val="0"/>
              <w:autoSpaceDN w:val="0"/>
              <w:adjustRightInd w:val="0"/>
              <w:rPr>
                <w:b/>
              </w:rPr>
            </w:pPr>
            <w:r w:rsidRPr="00C63E94">
              <w:rPr>
                <w:b/>
              </w:rPr>
              <w:t>Foundations and basic elements of Planning</w:t>
            </w:r>
          </w:p>
          <w:p w:rsidR="00A647A5" w:rsidRDefault="00A647A5" w:rsidP="00CF59B1">
            <w:pPr>
              <w:autoSpaceDE w:val="0"/>
              <w:autoSpaceDN w:val="0"/>
              <w:adjustRightInd w:val="0"/>
              <w:ind w:left="720"/>
            </w:pPr>
            <w:r w:rsidRPr="00B7609D">
              <w:t>Process of planning and MBO</w:t>
            </w:r>
            <w:r>
              <w:t xml:space="preserve">. </w:t>
            </w:r>
            <w:r w:rsidRPr="00B7609D">
              <w:t>Effective strategic planning</w:t>
            </w:r>
            <w:r>
              <w:t xml:space="preserve">. </w:t>
            </w:r>
            <w:r w:rsidRPr="00B7609D">
              <w:t>Decision Making</w:t>
            </w:r>
            <w:r>
              <w:t xml:space="preserve">. </w:t>
            </w:r>
            <w:r w:rsidRPr="00B7609D">
              <w:t>The manager’s role as decision maker</w:t>
            </w:r>
            <w:r>
              <w:t xml:space="preserve">. </w:t>
            </w:r>
            <w:r w:rsidRPr="00B7609D">
              <w:t>Decision making process</w:t>
            </w:r>
            <w:r>
              <w:t>.</w:t>
            </w:r>
          </w:p>
          <w:p w:rsidR="00A647A5" w:rsidRPr="00B7609D" w:rsidRDefault="00A647A5" w:rsidP="00CF59B1">
            <w:pPr>
              <w:autoSpaceDE w:val="0"/>
              <w:autoSpaceDN w:val="0"/>
              <w:adjustRightInd w:val="0"/>
              <w:ind w:left="720"/>
            </w:pPr>
          </w:p>
          <w:p w:rsidR="00A647A5" w:rsidRPr="00C63E94" w:rsidRDefault="00A647A5" w:rsidP="00CF59B1">
            <w:pPr>
              <w:numPr>
                <w:ilvl w:val="0"/>
                <w:numId w:val="18"/>
              </w:numPr>
              <w:autoSpaceDE w:val="0"/>
              <w:autoSpaceDN w:val="0"/>
              <w:adjustRightInd w:val="0"/>
              <w:rPr>
                <w:b/>
              </w:rPr>
            </w:pPr>
            <w:r w:rsidRPr="00C63E94">
              <w:rPr>
                <w:b/>
              </w:rPr>
              <w:t>Basics of Strategic Management</w:t>
            </w:r>
          </w:p>
          <w:p w:rsidR="00A647A5" w:rsidRDefault="00A647A5" w:rsidP="00CF59B1">
            <w:pPr>
              <w:autoSpaceDE w:val="0"/>
              <w:autoSpaceDN w:val="0"/>
              <w:adjustRightInd w:val="0"/>
              <w:ind w:left="720"/>
            </w:pPr>
            <w:r w:rsidRPr="00B7609D">
              <w:t>Case of Strategic Management</w:t>
            </w:r>
            <w:r>
              <w:t xml:space="preserve">. </w:t>
            </w:r>
            <w:r w:rsidRPr="00B7609D">
              <w:t>Strategic management process</w:t>
            </w:r>
          </w:p>
          <w:p w:rsidR="00A647A5" w:rsidRPr="009D0F33" w:rsidRDefault="00A647A5" w:rsidP="00CF59B1">
            <w:pPr>
              <w:autoSpaceDE w:val="0"/>
              <w:autoSpaceDN w:val="0"/>
              <w:adjustRightInd w:val="0"/>
            </w:pPr>
          </w:p>
        </w:tc>
      </w:tr>
      <w:tr w:rsidR="00A647A5" w:rsidRPr="00791246" w:rsidTr="00CF59B1">
        <w:trPr>
          <w:jc w:val="center"/>
        </w:trPr>
        <w:tc>
          <w:tcPr>
            <w:tcW w:w="8856" w:type="dxa"/>
            <w:gridSpan w:val="2"/>
          </w:tcPr>
          <w:p w:rsidR="00A647A5" w:rsidRPr="00AB770C" w:rsidRDefault="00A647A5" w:rsidP="00CF59B1">
            <w:pPr>
              <w:autoSpaceDE w:val="0"/>
              <w:autoSpaceDN w:val="0"/>
              <w:adjustRightInd w:val="0"/>
              <w:spacing w:line="276" w:lineRule="auto"/>
              <w:rPr>
                <w:b/>
                <w:bCs/>
              </w:rPr>
            </w:pPr>
            <w:r w:rsidRPr="00AB770C">
              <w:rPr>
                <w:b/>
                <w:bCs/>
              </w:rPr>
              <w:t>Recommended Books</w:t>
            </w:r>
          </w:p>
          <w:p w:rsidR="00A647A5" w:rsidRPr="00F1355D" w:rsidRDefault="00A647A5" w:rsidP="00D80E67">
            <w:pPr>
              <w:numPr>
                <w:ilvl w:val="0"/>
                <w:numId w:val="104"/>
              </w:numPr>
              <w:autoSpaceDE w:val="0"/>
              <w:autoSpaceDN w:val="0"/>
              <w:adjustRightInd w:val="0"/>
              <w:spacing w:line="276" w:lineRule="auto"/>
              <w:rPr>
                <w:color w:val="000000"/>
              </w:rPr>
            </w:pPr>
            <w:r w:rsidRPr="00AB770C">
              <w:t>Mary Coulter &amp; Robbins,</w:t>
            </w:r>
            <w:r>
              <w:t xml:space="preserve"> (latest ed)</w:t>
            </w:r>
            <w:r w:rsidRPr="00AB770C">
              <w:t xml:space="preserve"> Management, International ed.</w:t>
            </w:r>
          </w:p>
        </w:tc>
      </w:tr>
    </w:tbl>
    <w:p w:rsidR="00B23BAD" w:rsidRDefault="00B23BAD" w:rsidP="00F14673">
      <w:pPr>
        <w:tabs>
          <w:tab w:val="left" w:pos="1739"/>
        </w:tabs>
        <w:rPr>
          <w:b/>
          <w:bCs/>
          <w:caps/>
          <w:sz w:val="28"/>
          <w:szCs w:val="32"/>
        </w:rPr>
      </w:pPr>
    </w:p>
    <w:p w:rsidR="00B23BAD" w:rsidRDefault="00B23BAD" w:rsidP="00F14673">
      <w:pPr>
        <w:tabs>
          <w:tab w:val="left" w:pos="1739"/>
        </w:tabs>
        <w:rPr>
          <w:b/>
          <w:bCs/>
          <w:caps/>
          <w:sz w:val="28"/>
          <w:szCs w:val="32"/>
        </w:rPr>
      </w:pPr>
    </w:p>
    <w:p w:rsidR="00AA2512" w:rsidRDefault="00AA2512" w:rsidP="00F14673">
      <w:pPr>
        <w:tabs>
          <w:tab w:val="left" w:pos="1739"/>
        </w:tabs>
        <w:rPr>
          <w:b/>
          <w:bCs/>
          <w:caps/>
          <w:sz w:val="28"/>
          <w:szCs w:val="32"/>
        </w:rPr>
      </w:pPr>
    </w:p>
    <w:p w:rsidR="00AA2512" w:rsidRDefault="00AA2512" w:rsidP="00F14673">
      <w:pPr>
        <w:tabs>
          <w:tab w:val="left" w:pos="1739"/>
        </w:tabs>
        <w:rPr>
          <w:b/>
          <w:bCs/>
          <w:caps/>
          <w:sz w:val="28"/>
          <w:szCs w:val="32"/>
        </w:rPr>
      </w:pPr>
    </w:p>
    <w:p w:rsidR="00AA2512" w:rsidRDefault="00AA2512" w:rsidP="00F14673">
      <w:pPr>
        <w:tabs>
          <w:tab w:val="left" w:pos="1739"/>
        </w:tabs>
        <w:rPr>
          <w:b/>
          <w:bCs/>
          <w:caps/>
          <w:sz w:val="28"/>
          <w:szCs w:val="32"/>
        </w:rPr>
      </w:pPr>
    </w:p>
    <w:p w:rsidR="00AA2512" w:rsidRDefault="00AA2512" w:rsidP="00F14673">
      <w:pPr>
        <w:tabs>
          <w:tab w:val="left" w:pos="1739"/>
        </w:tabs>
        <w:rPr>
          <w:b/>
          <w:bCs/>
          <w:caps/>
          <w:sz w:val="28"/>
          <w:szCs w:val="32"/>
        </w:rPr>
      </w:pPr>
    </w:p>
    <w:p w:rsidR="00AA2512" w:rsidRDefault="00AA2512" w:rsidP="00F14673">
      <w:pPr>
        <w:tabs>
          <w:tab w:val="left" w:pos="1739"/>
        </w:tabs>
        <w:rPr>
          <w:b/>
          <w:bCs/>
          <w:caps/>
          <w:sz w:val="28"/>
          <w:szCs w:val="32"/>
        </w:rPr>
      </w:pPr>
    </w:p>
    <w:p w:rsidR="00126686" w:rsidRDefault="00126686" w:rsidP="00F14673">
      <w:pPr>
        <w:tabs>
          <w:tab w:val="left" w:pos="1739"/>
        </w:tabs>
        <w:rPr>
          <w:b/>
          <w:bCs/>
          <w:caps/>
          <w:sz w:val="28"/>
          <w:szCs w:val="32"/>
        </w:rPr>
      </w:pPr>
    </w:p>
    <w:p w:rsidR="00126686" w:rsidRDefault="00126686" w:rsidP="00F14673">
      <w:pPr>
        <w:tabs>
          <w:tab w:val="left" w:pos="1739"/>
        </w:tabs>
        <w:rPr>
          <w:b/>
          <w:bCs/>
          <w:caps/>
          <w:sz w:val="28"/>
          <w:szCs w:val="32"/>
        </w:rPr>
      </w:pPr>
    </w:p>
    <w:p w:rsidR="00126686" w:rsidRDefault="00126686" w:rsidP="00F14673">
      <w:pPr>
        <w:tabs>
          <w:tab w:val="left" w:pos="1739"/>
        </w:tabs>
        <w:rPr>
          <w:b/>
          <w:bCs/>
          <w:caps/>
          <w:sz w:val="28"/>
          <w:szCs w:val="32"/>
        </w:rPr>
      </w:pPr>
    </w:p>
    <w:p w:rsidR="00126686" w:rsidRDefault="00126686" w:rsidP="00F14673">
      <w:pPr>
        <w:tabs>
          <w:tab w:val="left" w:pos="1739"/>
        </w:tabs>
        <w:rPr>
          <w:b/>
          <w:bCs/>
          <w:caps/>
          <w:sz w:val="28"/>
          <w:szCs w:val="32"/>
        </w:rPr>
      </w:pPr>
    </w:p>
    <w:p w:rsidR="00126686" w:rsidRDefault="00126686" w:rsidP="00F14673">
      <w:pPr>
        <w:tabs>
          <w:tab w:val="left" w:pos="1739"/>
        </w:tabs>
        <w:rPr>
          <w:b/>
          <w:bCs/>
          <w:caps/>
          <w:sz w:val="28"/>
          <w:szCs w:val="32"/>
        </w:rPr>
      </w:pPr>
    </w:p>
    <w:p w:rsidR="00126686" w:rsidRDefault="00126686" w:rsidP="00F14673">
      <w:pPr>
        <w:tabs>
          <w:tab w:val="left" w:pos="1739"/>
        </w:tabs>
        <w:rPr>
          <w:b/>
          <w:bCs/>
          <w:caps/>
          <w:sz w:val="28"/>
          <w:szCs w:val="32"/>
        </w:rPr>
      </w:pPr>
    </w:p>
    <w:p w:rsidR="00126686" w:rsidRDefault="00126686" w:rsidP="00F14673">
      <w:pPr>
        <w:tabs>
          <w:tab w:val="left" w:pos="1739"/>
        </w:tabs>
        <w:rPr>
          <w:b/>
          <w:bCs/>
          <w:caps/>
          <w:sz w:val="28"/>
          <w:szCs w:val="32"/>
        </w:rPr>
      </w:pPr>
    </w:p>
    <w:p w:rsidR="00F14673" w:rsidRPr="00CD4484" w:rsidRDefault="00F14673" w:rsidP="00F14673">
      <w:pPr>
        <w:tabs>
          <w:tab w:val="left" w:pos="1739"/>
        </w:tabs>
        <w:rPr>
          <w:b/>
          <w:bCs/>
          <w:caps/>
          <w:sz w:val="28"/>
          <w:szCs w:val="32"/>
        </w:rPr>
      </w:pPr>
      <w:r>
        <w:rPr>
          <w:b/>
          <w:bCs/>
          <w:caps/>
          <w:noProof/>
          <w:sz w:val="28"/>
          <w:szCs w:val="32"/>
        </w:rPr>
        <w:drawing>
          <wp:anchor distT="0" distB="0" distL="114300" distR="114300" simplePos="0" relativeHeight="251635200" behindDoc="0" locked="0" layoutInCell="1" allowOverlap="1">
            <wp:simplePos x="0" y="0"/>
            <wp:positionH relativeFrom="column">
              <wp:posOffset>-570230</wp:posOffset>
            </wp:positionH>
            <wp:positionV relativeFrom="paragraph">
              <wp:posOffset>-106680</wp:posOffset>
            </wp:positionV>
            <wp:extent cx="808355" cy="741045"/>
            <wp:effectExtent l="19050" t="0" r="0" b="0"/>
            <wp:wrapNone/>
            <wp:docPr id="863" name="Picture 84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29" cstate="print">
                      <a:grayscl/>
                    </a:blip>
                    <a:srcRect/>
                    <a:stretch>
                      <a:fillRect/>
                    </a:stretch>
                  </pic:blipFill>
                  <pic:spPr bwMode="auto">
                    <a:xfrm>
                      <a:off x="0" y="0"/>
                      <a:ext cx="808355" cy="741045"/>
                    </a:xfrm>
                    <a:prstGeom prst="rect">
                      <a:avLst/>
                    </a:prstGeom>
                    <a:noFill/>
                    <a:ln w="9525">
                      <a:noFill/>
                      <a:miter lim="800000"/>
                      <a:headEnd/>
                      <a:tailEnd/>
                    </a:ln>
                  </pic:spPr>
                </pic:pic>
              </a:graphicData>
            </a:graphic>
          </wp:anchor>
        </w:drawing>
      </w:r>
      <w:r w:rsidRPr="00CD4484">
        <w:rPr>
          <w:b/>
          <w:bCs/>
          <w:caps/>
          <w:sz w:val="28"/>
          <w:szCs w:val="32"/>
        </w:rPr>
        <w:t>Sh</w:t>
      </w:r>
      <w:r>
        <w:rPr>
          <w:b/>
          <w:bCs/>
          <w:caps/>
          <w:sz w:val="28"/>
          <w:szCs w:val="32"/>
        </w:rPr>
        <w:t>S</w:t>
      </w:r>
      <w:r w:rsidR="00126686">
        <w:rPr>
          <w:b/>
          <w:bCs/>
          <w:caps/>
          <w:sz w:val="28"/>
          <w:szCs w:val="32"/>
        </w:rPr>
        <w:t>H</w:t>
      </w:r>
      <w:r w:rsidRPr="00CD4484">
        <w:rPr>
          <w:b/>
          <w:bCs/>
          <w:caps/>
          <w:sz w:val="28"/>
          <w:szCs w:val="32"/>
        </w:rPr>
        <w:t>aheed Benazir Bhutto Women University Peshawar</w:t>
      </w:r>
    </w:p>
    <w:p w:rsidR="00F14673" w:rsidRPr="008D1151" w:rsidRDefault="00F14673" w:rsidP="00F14673">
      <w:pPr>
        <w:pStyle w:val="Heading2"/>
        <w:shd w:val="clear" w:color="auto" w:fill="FFFFFF"/>
        <w:spacing w:before="0" w:after="0" w:line="360" w:lineRule="auto"/>
        <w:jc w:val="center"/>
        <w:rPr>
          <w:i/>
          <w:color w:val="000000"/>
          <w:sz w:val="32"/>
          <w:szCs w:val="32"/>
        </w:rPr>
      </w:pPr>
      <w:r>
        <w:rPr>
          <w:i/>
          <w:color w:val="000000"/>
          <w:sz w:val="32"/>
          <w:szCs w:val="32"/>
        </w:rPr>
        <w:t>DE</w:t>
      </w:r>
      <w:r w:rsidRPr="00883B2F">
        <w:rPr>
          <w:i/>
          <w:color w:val="000000"/>
          <w:sz w:val="32"/>
          <w:szCs w:val="32"/>
        </w:rPr>
        <w:t>P</w:t>
      </w:r>
      <w:r>
        <w:rPr>
          <w:i/>
          <w:color w:val="000000"/>
          <w:sz w:val="32"/>
          <w:szCs w:val="32"/>
        </w:rPr>
        <w:t>A</w:t>
      </w:r>
      <w:r w:rsidRPr="00883B2F">
        <w:rPr>
          <w:i/>
          <w:color w:val="000000"/>
          <w:sz w:val="32"/>
          <w:szCs w:val="32"/>
        </w:rPr>
        <w:t xml:space="preserve">RTMENT OF </w:t>
      </w:r>
      <w:r>
        <w:rPr>
          <w:i/>
          <w:color w:val="000000"/>
          <w:sz w:val="32"/>
          <w:szCs w:val="32"/>
        </w:rPr>
        <w:t>ECONOMICS</w:t>
      </w:r>
    </w:p>
    <w:p w:rsidR="007646B1" w:rsidRPr="00840FD7" w:rsidRDefault="007646B1" w:rsidP="007646B1">
      <w:pPr>
        <w:tabs>
          <w:tab w:val="left" w:pos="1739"/>
        </w:tabs>
        <w:rPr>
          <w:b/>
          <w:color w:val="9900FF"/>
        </w:rPr>
      </w:pPr>
      <w:r>
        <w:rPr>
          <w:noProof/>
          <w:sz w:val="22"/>
          <w:szCs w:val="22"/>
        </w:rPr>
        <w:drawing>
          <wp:anchor distT="0" distB="0" distL="114300" distR="114300" simplePos="0" relativeHeight="251636224" behindDoc="1" locked="0" layoutInCell="1" allowOverlap="1">
            <wp:simplePos x="0" y="0"/>
            <wp:positionH relativeFrom="column">
              <wp:posOffset>-193040</wp:posOffset>
            </wp:positionH>
            <wp:positionV relativeFrom="paragraph">
              <wp:posOffset>864235</wp:posOffset>
            </wp:positionV>
            <wp:extent cx="6640830" cy="6709410"/>
            <wp:effectExtent l="0" t="0" r="7620" b="0"/>
            <wp:wrapNone/>
            <wp:docPr id="864" name="Picture 864"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Final Mono"/>
                    <pic:cNvPicPr>
                      <a:picLocks noChangeAspect="1" noChangeArrowheads="1"/>
                    </pic:cNvPicPr>
                  </pic:nvPicPr>
                  <pic:blipFill>
                    <a:blip r:embed="rId13" cstate="print">
                      <a:lum bright="70000" contrast="-70000"/>
                    </a:blip>
                    <a:srcRect/>
                    <a:stretch>
                      <a:fillRect/>
                    </a:stretch>
                  </pic:blipFill>
                  <pic:spPr bwMode="auto">
                    <a:xfrm>
                      <a:off x="0" y="0"/>
                      <a:ext cx="6640830" cy="6709410"/>
                    </a:xfrm>
                    <a:prstGeom prst="rect">
                      <a:avLst/>
                    </a:prstGeom>
                    <a:noFill/>
                    <a:ln w="9525">
                      <a:noFill/>
                      <a:miter lim="800000"/>
                      <a:headEnd/>
                      <a:tailEnd/>
                    </a:ln>
                  </pic:spPr>
                </pic:pic>
              </a:graphicData>
            </a:graphic>
          </wp:anchor>
        </w:drawing>
      </w:r>
      <w:r w:rsidRPr="00840FD7">
        <w:rPr>
          <w:b/>
          <w:caps/>
          <w:u w:val="single"/>
        </w:rPr>
        <w:t>DETAILED COURSE OUTLINE of eCONOMICS bs (4 YEARS PROGRAM)</w:t>
      </w:r>
    </w:p>
    <w:p w:rsidR="007646B1" w:rsidRPr="00450665" w:rsidRDefault="007646B1" w:rsidP="007646B1">
      <w:pPr>
        <w:jc w:val="center"/>
        <w:rPr>
          <w:b/>
          <w:caps/>
          <w:sz w:val="28"/>
          <w:u w:val="single"/>
        </w:rPr>
      </w:pPr>
    </w:p>
    <w:p w:rsidR="00497E91" w:rsidRDefault="007646B1" w:rsidP="007646B1">
      <w:pPr>
        <w:rPr>
          <w:b/>
          <w:sz w:val="28"/>
          <w:u w:val="single"/>
        </w:rPr>
      </w:pPr>
      <w:r>
        <w:rPr>
          <w:b/>
          <w:sz w:val="28"/>
          <w:u w:val="single"/>
        </w:rPr>
        <w:t>SEMESTER-V</w:t>
      </w:r>
    </w:p>
    <w:p w:rsidR="00497E91" w:rsidRDefault="00497E91"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497E91" w:rsidRPr="004A4FF6" w:rsidTr="0068264B">
        <w:trPr>
          <w:jc w:val="center"/>
        </w:trPr>
        <w:tc>
          <w:tcPr>
            <w:tcW w:w="6048" w:type="dxa"/>
            <w:tcBorders>
              <w:top w:val="single" w:sz="4" w:space="0" w:color="auto"/>
              <w:left w:val="single" w:sz="4" w:space="0" w:color="auto"/>
              <w:bottom w:val="single" w:sz="4" w:space="0" w:color="auto"/>
              <w:right w:val="single" w:sz="4" w:space="0" w:color="auto"/>
            </w:tcBorders>
            <w:hideMark/>
          </w:tcPr>
          <w:p w:rsidR="00497E91" w:rsidRPr="004A4FF6" w:rsidRDefault="00497E91" w:rsidP="0068264B">
            <w:r w:rsidRPr="004A4FF6">
              <w:rPr>
                <w:b/>
              </w:rPr>
              <w:t xml:space="preserve">Course Name: </w:t>
            </w:r>
            <w:r w:rsidRPr="00D7124D">
              <w:t>MicroeconomicTheory</w:t>
            </w:r>
          </w:p>
        </w:tc>
        <w:tc>
          <w:tcPr>
            <w:tcW w:w="2808" w:type="dxa"/>
            <w:tcBorders>
              <w:top w:val="single" w:sz="4" w:space="0" w:color="auto"/>
              <w:left w:val="single" w:sz="4" w:space="0" w:color="auto"/>
              <w:bottom w:val="single" w:sz="4" w:space="0" w:color="auto"/>
              <w:right w:val="single" w:sz="4" w:space="0" w:color="auto"/>
            </w:tcBorders>
            <w:hideMark/>
          </w:tcPr>
          <w:p w:rsidR="00497E91" w:rsidRPr="004A4FF6" w:rsidRDefault="00497E91" w:rsidP="0068264B">
            <w:r w:rsidRPr="004A4FF6">
              <w:rPr>
                <w:b/>
              </w:rPr>
              <w:t xml:space="preserve">Course Code: </w:t>
            </w:r>
            <w:r w:rsidRPr="004A4FF6">
              <w:t xml:space="preserve">EC – </w:t>
            </w:r>
            <w:r>
              <w:t>51</w:t>
            </w:r>
            <w:r w:rsidR="00CF6B63">
              <w:t>2</w:t>
            </w:r>
          </w:p>
        </w:tc>
      </w:tr>
      <w:tr w:rsidR="00497E91" w:rsidRPr="004A4FF6" w:rsidTr="0068264B">
        <w:trPr>
          <w:jc w:val="center"/>
        </w:trPr>
        <w:tc>
          <w:tcPr>
            <w:tcW w:w="6048" w:type="dxa"/>
            <w:tcBorders>
              <w:top w:val="single" w:sz="4" w:space="0" w:color="auto"/>
              <w:left w:val="single" w:sz="4" w:space="0" w:color="auto"/>
              <w:bottom w:val="single" w:sz="4" w:space="0" w:color="auto"/>
              <w:right w:val="single" w:sz="4" w:space="0" w:color="auto"/>
            </w:tcBorders>
            <w:hideMark/>
          </w:tcPr>
          <w:p w:rsidR="00497E91" w:rsidRPr="004A4FF6" w:rsidRDefault="00497E91" w:rsidP="0068264B">
            <w:pPr>
              <w:rPr>
                <w:b/>
              </w:rPr>
            </w:pPr>
            <w:r w:rsidRPr="004A4FF6">
              <w:rPr>
                <w:b/>
              </w:rPr>
              <w:t xml:space="preserve">Course Structure: </w:t>
            </w:r>
            <w:r w:rsidRPr="004A4FF6">
              <w:t>Lectures: 3</w:t>
            </w:r>
          </w:p>
        </w:tc>
        <w:tc>
          <w:tcPr>
            <w:tcW w:w="2808" w:type="dxa"/>
            <w:tcBorders>
              <w:top w:val="single" w:sz="4" w:space="0" w:color="auto"/>
              <w:left w:val="single" w:sz="4" w:space="0" w:color="auto"/>
              <w:bottom w:val="single" w:sz="4" w:space="0" w:color="auto"/>
              <w:right w:val="single" w:sz="4" w:space="0" w:color="auto"/>
            </w:tcBorders>
            <w:hideMark/>
          </w:tcPr>
          <w:p w:rsidR="00497E91" w:rsidRPr="004A4FF6" w:rsidRDefault="00497E91" w:rsidP="0068264B">
            <w:r w:rsidRPr="004A4FF6">
              <w:rPr>
                <w:b/>
              </w:rPr>
              <w:t xml:space="preserve">Credit Hours: </w:t>
            </w:r>
            <w:r w:rsidRPr="004A4FF6">
              <w:t>3</w:t>
            </w:r>
          </w:p>
        </w:tc>
      </w:tr>
      <w:tr w:rsidR="00497E91" w:rsidRPr="004A4FF6" w:rsidTr="0068264B">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497E91" w:rsidRPr="004A4FF6" w:rsidRDefault="00497E91" w:rsidP="0068264B">
            <w:pPr>
              <w:rPr>
                <w:b/>
              </w:rPr>
            </w:pPr>
            <w:r w:rsidRPr="004A4FF6">
              <w:rPr>
                <w:b/>
              </w:rPr>
              <w:t xml:space="preserve">Prerequisites: </w:t>
            </w:r>
            <w:r w:rsidRPr="00D7124D">
              <w:t>Intermediate Microeconomics</w:t>
            </w:r>
          </w:p>
        </w:tc>
      </w:tr>
      <w:tr w:rsidR="00497E91" w:rsidRPr="004A4FF6" w:rsidTr="0068264B">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497E91" w:rsidRPr="004A4FF6" w:rsidRDefault="00497E91" w:rsidP="0068264B">
            <w:pPr>
              <w:autoSpaceDE w:val="0"/>
              <w:autoSpaceDN w:val="0"/>
              <w:adjustRightInd w:val="0"/>
              <w:rPr>
                <w:b/>
                <w:bCs/>
                <w:color w:val="000000"/>
              </w:rPr>
            </w:pPr>
            <w:r w:rsidRPr="004A4FF6">
              <w:rPr>
                <w:b/>
                <w:bCs/>
                <w:color w:val="000000"/>
              </w:rPr>
              <w:t>Course Objectives</w:t>
            </w:r>
          </w:p>
          <w:p w:rsidR="00497E91" w:rsidRPr="004A4FF6" w:rsidRDefault="00497E91" w:rsidP="0068264B">
            <w:r w:rsidRPr="004A4FF6">
              <w:t>The course is designed for senior undergraduates. The objective is to confront them to advanced and rigorous micro economic analysis with real world examples. To develop the analytical skills and to enhance the capabilities to solve somewhat complicated problems.</w:t>
            </w:r>
          </w:p>
          <w:p w:rsidR="00497E91" w:rsidRPr="004A4FF6" w:rsidRDefault="00497E91" w:rsidP="0068264B">
            <w:pPr>
              <w:autoSpaceDE w:val="0"/>
              <w:autoSpaceDN w:val="0"/>
              <w:adjustRightInd w:val="0"/>
              <w:rPr>
                <w:b/>
              </w:rPr>
            </w:pPr>
          </w:p>
          <w:p w:rsidR="00497E91" w:rsidRPr="004A4FF6" w:rsidRDefault="00497E91" w:rsidP="0068264B">
            <w:pPr>
              <w:autoSpaceDE w:val="0"/>
              <w:autoSpaceDN w:val="0"/>
              <w:adjustRightInd w:val="0"/>
              <w:rPr>
                <w:b/>
              </w:rPr>
            </w:pPr>
            <w:r w:rsidRPr="004A4FF6">
              <w:rPr>
                <w:b/>
              </w:rPr>
              <w:t xml:space="preserve">Course Outline </w:t>
            </w:r>
          </w:p>
          <w:p w:rsidR="00497E91" w:rsidRPr="004A4FF6" w:rsidRDefault="00497E91" w:rsidP="0068264B">
            <w:pPr>
              <w:autoSpaceDE w:val="0"/>
              <w:autoSpaceDN w:val="0"/>
              <w:adjustRightInd w:val="0"/>
              <w:rPr>
                <w:b/>
              </w:rPr>
            </w:pPr>
          </w:p>
          <w:p w:rsidR="00497E91" w:rsidRPr="004A4FF6" w:rsidRDefault="00497E91" w:rsidP="00D80E67">
            <w:pPr>
              <w:numPr>
                <w:ilvl w:val="0"/>
                <w:numId w:val="119"/>
              </w:numPr>
              <w:spacing w:after="120" w:line="276" w:lineRule="auto"/>
              <w:rPr>
                <w:color w:val="000000"/>
              </w:rPr>
            </w:pPr>
            <w:r w:rsidRPr="004A4FF6">
              <w:rPr>
                <w:b/>
                <w:bCs/>
                <w:color w:val="000000"/>
              </w:rPr>
              <w:t>General Equilibrium</w:t>
            </w:r>
          </w:p>
          <w:p w:rsidR="00497E91" w:rsidRPr="004A4FF6" w:rsidRDefault="00497E91" w:rsidP="0068264B">
            <w:pPr>
              <w:spacing w:line="24" w:lineRule="atLeast"/>
              <w:ind w:left="720"/>
              <w:rPr>
                <w:bCs/>
              </w:rPr>
            </w:pPr>
            <w:r w:rsidRPr="004A4FF6">
              <w:rPr>
                <w:bCs/>
              </w:rPr>
              <w:t xml:space="preserve">Introduction. General equilibrium of consumption. General equilibrium of production. General equilibrium of consumption &amp; production </w:t>
            </w:r>
          </w:p>
          <w:p w:rsidR="00497E91" w:rsidRPr="004A4FF6" w:rsidRDefault="00497E91" w:rsidP="0068264B">
            <w:pPr>
              <w:spacing w:after="120" w:line="276" w:lineRule="auto"/>
              <w:ind w:left="720"/>
              <w:rPr>
                <w:color w:val="000000"/>
              </w:rPr>
            </w:pPr>
          </w:p>
          <w:p w:rsidR="00497E91" w:rsidRPr="004A4FF6" w:rsidRDefault="00497E91" w:rsidP="00D80E67">
            <w:pPr>
              <w:numPr>
                <w:ilvl w:val="0"/>
                <w:numId w:val="119"/>
              </w:numPr>
              <w:spacing w:after="120" w:line="276" w:lineRule="auto"/>
              <w:rPr>
                <w:color w:val="000000"/>
              </w:rPr>
            </w:pPr>
            <w:r w:rsidRPr="004A4FF6">
              <w:rPr>
                <w:b/>
                <w:bCs/>
                <w:color w:val="000000"/>
              </w:rPr>
              <w:t>Welfare Economics</w:t>
            </w:r>
          </w:p>
          <w:p w:rsidR="00497E91" w:rsidRPr="004A4FF6" w:rsidRDefault="00497E91" w:rsidP="0068264B">
            <w:pPr>
              <w:ind w:left="720"/>
              <w:rPr>
                <w:lang w:val="en-GB"/>
              </w:rPr>
            </w:pPr>
            <w:r w:rsidRPr="004A4FF6">
              <w:rPr>
                <w:bCs/>
              </w:rPr>
              <w:t xml:space="preserve">Introduction. Criterion for social welfare. </w:t>
            </w:r>
            <w:r w:rsidRPr="004A4FF6">
              <w:t xml:space="preserve">Growth of GNP as welfare criterion Bentham’s criterion. Cardinalist criterion. The Pareto optimality criterion. The Kaldor-Hicks criterion. Bergson criterion. </w:t>
            </w:r>
            <w:r w:rsidRPr="004A4FF6">
              <w:rPr>
                <w:bCs/>
              </w:rPr>
              <w:t xml:space="preserve">Maximization of social welfare </w:t>
            </w:r>
            <w:r w:rsidRPr="004A4FF6">
              <w:t xml:space="preserve">Derivation of GUPF. Determination of the welfare-Maximizing State </w:t>
            </w:r>
          </w:p>
          <w:p w:rsidR="00497E91" w:rsidRPr="004A4FF6" w:rsidRDefault="00497E91" w:rsidP="0068264B">
            <w:pPr>
              <w:ind w:left="360"/>
              <w:rPr>
                <w:lang w:val="en-GB"/>
              </w:rPr>
            </w:pPr>
          </w:p>
          <w:p w:rsidR="00497E91" w:rsidRPr="004A4FF6" w:rsidRDefault="00497E91" w:rsidP="00D80E67">
            <w:pPr>
              <w:numPr>
                <w:ilvl w:val="0"/>
                <w:numId w:val="119"/>
              </w:numPr>
              <w:spacing w:after="200" w:line="276" w:lineRule="auto"/>
              <w:contextualSpacing/>
              <w:rPr>
                <w:b/>
                <w:bCs/>
              </w:rPr>
            </w:pPr>
            <w:r w:rsidRPr="004A4FF6">
              <w:rPr>
                <w:b/>
                <w:bCs/>
              </w:rPr>
              <w:t>Risk &amp; Uncertainty</w:t>
            </w:r>
          </w:p>
          <w:p w:rsidR="00497E91" w:rsidRPr="004A4FF6" w:rsidRDefault="00497E91" w:rsidP="0068264B">
            <w:pPr>
              <w:spacing w:after="200" w:line="276" w:lineRule="auto"/>
              <w:ind w:left="720"/>
              <w:contextualSpacing/>
              <w:rPr>
                <w:b/>
                <w:bCs/>
              </w:rPr>
            </w:pPr>
            <w:r w:rsidRPr="004A4FF6">
              <w:rPr>
                <w:spacing w:val="-6"/>
              </w:rPr>
              <w:t>Describing Risk</w:t>
            </w:r>
            <w:r w:rsidRPr="004A4FF6">
              <w:t xml:space="preserve">, </w:t>
            </w:r>
            <w:r w:rsidRPr="004A4FF6">
              <w:rPr>
                <w:spacing w:val="-7"/>
              </w:rPr>
              <w:t>Preferences toward Risk,</w:t>
            </w:r>
            <w:r w:rsidRPr="004A4FF6">
              <w:rPr>
                <w:spacing w:val="-6"/>
              </w:rPr>
              <w:t>Reducing Risk,</w:t>
            </w:r>
            <w:r w:rsidRPr="004A4FF6">
              <w:rPr>
                <w:spacing w:val="-7"/>
              </w:rPr>
              <w:t>the Demand for Risky Assets. Lottries. Example: Demand for insurance, Global risk aversion.</w:t>
            </w:r>
          </w:p>
          <w:p w:rsidR="00497E91" w:rsidRPr="004A4FF6" w:rsidRDefault="00497E91" w:rsidP="0068264B"/>
          <w:p w:rsidR="00497E91" w:rsidRPr="004A4FF6" w:rsidRDefault="00497E91" w:rsidP="00D80E67">
            <w:pPr>
              <w:numPr>
                <w:ilvl w:val="0"/>
                <w:numId w:val="119"/>
              </w:numPr>
              <w:spacing w:after="200" w:line="276" w:lineRule="auto"/>
            </w:pPr>
            <w:r w:rsidRPr="004A4FF6">
              <w:rPr>
                <w:b/>
                <w:bCs/>
              </w:rPr>
              <w:t>Duality</w:t>
            </w:r>
          </w:p>
          <w:p w:rsidR="00497E91" w:rsidRPr="004A4FF6" w:rsidRDefault="00497E91" w:rsidP="0068264B">
            <w:pPr>
              <w:spacing w:after="200" w:line="276" w:lineRule="auto"/>
              <w:ind w:left="720"/>
              <w:rPr>
                <w:bCs/>
              </w:rPr>
            </w:pPr>
            <w:r w:rsidRPr="004A4FF6">
              <w:rPr>
                <w:bCs/>
              </w:rPr>
              <w:t xml:space="preserve">Duality Problem. Sufficient condition for cost functions. Example: constant returns to scale and the cost function. Elasticity of scale and the cost functionUses of duality. </w:t>
            </w:r>
          </w:p>
          <w:p w:rsidR="00497E91" w:rsidRPr="004A4FF6" w:rsidRDefault="00497E91" w:rsidP="00D80E67">
            <w:pPr>
              <w:numPr>
                <w:ilvl w:val="0"/>
                <w:numId w:val="119"/>
              </w:numPr>
              <w:spacing w:after="200" w:line="276" w:lineRule="auto"/>
            </w:pPr>
            <w:r w:rsidRPr="004A4FF6">
              <w:rPr>
                <w:b/>
                <w:bCs/>
              </w:rPr>
              <w:t>Game Theory</w:t>
            </w:r>
          </w:p>
          <w:p w:rsidR="00497E91" w:rsidRPr="004A4FF6" w:rsidRDefault="00497E91" w:rsidP="0068264B">
            <w:pPr>
              <w:spacing w:after="200" w:line="276" w:lineRule="auto"/>
              <w:ind w:left="720"/>
            </w:pPr>
            <w:r w:rsidRPr="004A4FF6">
              <w:rPr>
                <w:bCs/>
              </w:rPr>
              <w:t>Description of a game. Example: Matching Pennies. The prisoners Dilemma Example: Cournot duopoly. Solution Concepts. Nash Equilibrium. Repeated Games. Dominant Strategies. Elimination of dominant strategies. Sequential games. Games with incomplete information.</w:t>
            </w:r>
          </w:p>
        </w:tc>
      </w:tr>
      <w:tr w:rsidR="00497E91" w:rsidRPr="004A4FF6" w:rsidTr="0068264B">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497E91" w:rsidRPr="004A4FF6" w:rsidRDefault="00497E91" w:rsidP="0068264B">
            <w:pPr>
              <w:autoSpaceDE w:val="0"/>
              <w:autoSpaceDN w:val="0"/>
              <w:adjustRightInd w:val="0"/>
              <w:rPr>
                <w:b/>
                <w:bCs/>
              </w:rPr>
            </w:pPr>
            <w:r w:rsidRPr="004A4FF6">
              <w:rPr>
                <w:b/>
                <w:bCs/>
              </w:rPr>
              <w:lastRenderedPageBreak/>
              <w:t>Recommended Books</w:t>
            </w:r>
          </w:p>
          <w:p w:rsidR="00497E91" w:rsidRPr="004A4FF6" w:rsidRDefault="00497E91" w:rsidP="0068264B">
            <w:pPr>
              <w:numPr>
                <w:ilvl w:val="0"/>
                <w:numId w:val="14"/>
              </w:numPr>
              <w:spacing w:line="276" w:lineRule="auto"/>
              <w:rPr>
                <w:color w:val="000000"/>
              </w:rPr>
            </w:pPr>
            <w:r w:rsidRPr="004A4FF6">
              <w:rPr>
                <w:color w:val="000000"/>
              </w:rPr>
              <w:t>Varian Hall R, (2002). Intermediate Microeconomics: Modern Approach: 6</w:t>
            </w:r>
            <w:r w:rsidRPr="004A4FF6">
              <w:rPr>
                <w:color w:val="000000"/>
                <w:vertAlign w:val="superscript"/>
              </w:rPr>
              <w:t>th</w:t>
            </w:r>
            <w:r w:rsidRPr="004A4FF6">
              <w:rPr>
                <w:color w:val="000000"/>
              </w:rPr>
              <w:t xml:space="preserve"> Ed W. W. Norton Publishing Company, New York. </w:t>
            </w:r>
          </w:p>
          <w:p w:rsidR="00497E91" w:rsidRPr="004A4FF6" w:rsidRDefault="00497E91" w:rsidP="0068264B">
            <w:pPr>
              <w:numPr>
                <w:ilvl w:val="0"/>
                <w:numId w:val="14"/>
              </w:numPr>
              <w:spacing w:line="276" w:lineRule="auto"/>
              <w:rPr>
                <w:color w:val="000000"/>
              </w:rPr>
            </w:pPr>
            <w:r w:rsidRPr="004A4FF6">
              <w:rPr>
                <w:color w:val="000000"/>
              </w:rPr>
              <w:t>Varian Hall R. Micro Economic Analysis. 3</w:t>
            </w:r>
            <w:r w:rsidRPr="004A4FF6">
              <w:rPr>
                <w:color w:val="000000"/>
                <w:vertAlign w:val="superscript"/>
              </w:rPr>
              <w:t>rd</w:t>
            </w:r>
            <w:r w:rsidRPr="004A4FF6">
              <w:rPr>
                <w:color w:val="000000"/>
              </w:rPr>
              <w:t xml:space="preserve"> Ed. W.W.Norton publishing company, Newyork</w:t>
            </w:r>
          </w:p>
          <w:p w:rsidR="00497E91" w:rsidRPr="004A4FF6" w:rsidRDefault="00497E91" w:rsidP="0068264B">
            <w:pPr>
              <w:numPr>
                <w:ilvl w:val="0"/>
                <w:numId w:val="14"/>
              </w:numPr>
              <w:spacing w:line="276" w:lineRule="auto"/>
              <w:rPr>
                <w:color w:val="000000"/>
              </w:rPr>
            </w:pPr>
            <w:r w:rsidRPr="004A4FF6">
              <w:rPr>
                <w:color w:val="000000"/>
              </w:rPr>
              <w:t>Pindyck and Rubinfled with Mehta- Microeconomics (2005)- - 6</w:t>
            </w:r>
            <w:r w:rsidRPr="004A4FF6">
              <w:rPr>
                <w:color w:val="000000"/>
                <w:vertAlign w:val="superscript"/>
              </w:rPr>
              <w:t>th</w:t>
            </w:r>
            <w:r w:rsidRPr="004A4FF6">
              <w:rPr>
                <w:color w:val="000000"/>
              </w:rPr>
              <w:t xml:space="preserve"> (ed)  Pearson Education, Singapore </w:t>
            </w:r>
          </w:p>
          <w:p w:rsidR="00497E91" w:rsidRPr="004A4FF6" w:rsidRDefault="00497E91" w:rsidP="0068264B">
            <w:pPr>
              <w:numPr>
                <w:ilvl w:val="0"/>
                <w:numId w:val="14"/>
              </w:numPr>
              <w:spacing w:line="276" w:lineRule="auto"/>
              <w:rPr>
                <w:color w:val="000000"/>
              </w:rPr>
            </w:pPr>
            <w:r w:rsidRPr="004A4FF6">
              <w:rPr>
                <w:color w:val="000000"/>
              </w:rPr>
              <w:t xml:space="preserve">Walter Nicholson- Intermediate Microeconomics- (1994) or latest – The Dryden Press: Harcourt Brace College Publishers </w:t>
            </w:r>
          </w:p>
          <w:p w:rsidR="00497E91" w:rsidRPr="004A4FF6" w:rsidRDefault="00497E91" w:rsidP="0068264B">
            <w:pPr>
              <w:numPr>
                <w:ilvl w:val="0"/>
                <w:numId w:val="14"/>
              </w:numPr>
              <w:spacing w:line="276" w:lineRule="auto"/>
              <w:rPr>
                <w:color w:val="000000"/>
              </w:rPr>
            </w:pPr>
            <w:r w:rsidRPr="004A4FF6">
              <w:rPr>
                <w:color w:val="000000"/>
              </w:rPr>
              <w:t>Koutsoyiannis, A.- Modern Microeconomics- (1979)- 2</w:t>
            </w:r>
            <w:r w:rsidRPr="004A4FF6">
              <w:rPr>
                <w:color w:val="000000"/>
                <w:position w:val="8"/>
                <w:vertAlign w:val="superscript"/>
              </w:rPr>
              <w:t xml:space="preserve">nd  </w:t>
            </w:r>
            <w:r w:rsidRPr="004A4FF6">
              <w:rPr>
                <w:color w:val="000000"/>
              </w:rPr>
              <w:t xml:space="preserve">ed)  Macmillan Publishing </w:t>
            </w:r>
          </w:p>
          <w:p w:rsidR="00497E91" w:rsidRPr="004A4FF6" w:rsidRDefault="00497E91" w:rsidP="0068264B">
            <w:pPr>
              <w:numPr>
                <w:ilvl w:val="0"/>
                <w:numId w:val="14"/>
              </w:numPr>
              <w:spacing w:line="276" w:lineRule="auto"/>
              <w:rPr>
                <w:color w:val="000000"/>
              </w:rPr>
            </w:pPr>
            <w:r w:rsidRPr="004A4FF6">
              <w:rPr>
                <w:color w:val="000000"/>
              </w:rPr>
              <w:t xml:space="preserve">Leftwich, Eckert (1988), The Price System and Resource Allocation: The Dryden Press, New York. </w:t>
            </w:r>
          </w:p>
          <w:p w:rsidR="00497E91" w:rsidRPr="004A4FF6" w:rsidRDefault="00497E91" w:rsidP="0068264B">
            <w:pPr>
              <w:numPr>
                <w:ilvl w:val="0"/>
                <w:numId w:val="14"/>
              </w:numPr>
              <w:spacing w:after="120" w:line="276" w:lineRule="auto"/>
              <w:rPr>
                <w:color w:val="000000"/>
              </w:rPr>
            </w:pPr>
            <w:r w:rsidRPr="004A4FF6">
              <w:rPr>
                <w:color w:val="000000"/>
              </w:rPr>
              <w:t xml:space="preserve">Dowling, Edward – Mathematics for Economists </w:t>
            </w:r>
          </w:p>
        </w:tc>
      </w:tr>
    </w:tbl>
    <w:p w:rsidR="00497E91" w:rsidRDefault="00497E91" w:rsidP="007646B1">
      <w:pPr>
        <w:rPr>
          <w:b/>
          <w:sz w:val="28"/>
          <w:u w:val="single"/>
        </w:rPr>
      </w:pPr>
    </w:p>
    <w:p w:rsidR="007646B1" w:rsidRDefault="007646B1"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1530E0" w:rsidP="00D064B7">
            <w:r>
              <w:rPr>
                <w:noProof/>
                <w:sz w:val="22"/>
                <w:szCs w:val="22"/>
              </w:rPr>
              <w:drawing>
                <wp:anchor distT="0" distB="0" distL="114300" distR="114300" simplePos="0" relativeHeight="251642368" behindDoc="1" locked="0" layoutInCell="1" allowOverlap="1">
                  <wp:simplePos x="0" y="0"/>
                  <wp:positionH relativeFrom="column">
                    <wp:posOffset>149772</wp:posOffset>
                  </wp:positionH>
                  <wp:positionV relativeFrom="paragraph">
                    <wp:posOffset>83294</wp:posOffset>
                  </wp:positionV>
                  <wp:extent cx="5707118" cy="6558456"/>
                  <wp:effectExtent l="0" t="0" r="8255" b="0"/>
                  <wp:wrapNone/>
                  <wp:docPr id="26" name="Picture 26"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Final Mono"/>
                          <pic:cNvPicPr>
                            <a:picLocks noChangeAspect="1" noChangeArrowheads="1"/>
                          </pic:cNvPicPr>
                        </pic:nvPicPr>
                        <pic:blipFill>
                          <a:blip r:embed="rId13" cstate="print">
                            <a:lum bright="70000" contrast="-70000"/>
                          </a:blip>
                          <a:srcRect/>
                          <a:stretch>
                            <a:fillRect/>
                          </a:stretch>
                        </pic:blipFill>
                        <pic:spPr bwMode="auto">
                          <a:xfrm>
                            <a:off x="0" y="0"/>
                            <a:ext cx="5699905" cy="6550167"/>
                          </a:xfrm>
                          <a:prstGeom prst="rect">
                            <a:avLst/>
                          </a:prstGeom>
                          <a:noFill/>
                          <a:ln w="9525">
                            <a:noFill/>
                            <a:miter lim="800000"/>
                            <a:headEnd/>
                            <a:tailEnd/>
                          </a:ln>
                        </pic:spPr>
                      </pic:pic>
                    </a:graphicData>
                  </a:graphic>
                </wp:anchor>
              </w:drawing>
            </w:r>
            <w:r w:rsidR="007646B1" w:rsidRPr="00791246">
              <w:rPr>
                <w:b/>
              </w:rPr>
              <w:t xml:space="preserve">Course Name: </w:t>
            </w:r>
            <w:r w:rsidR="007646B1">
              <w:t xml:space="preserve">Managerial Economics  </w:t>
            </w:r>
          </w:p>
        </w:tc>
        <w:tc>
          <w:tcPr>
            <w:tcW w:w="2808" w:type="dxa"/>
          </w:tcPr>
          <w:p w:rsidR="007646B1" w:rsidRPr="00791246" w:rsidRDefault="007646B1" w:rsidP="00D064B7">
            <w:r w:rsidRPr="00791246">
              <w:rPr>
                <w:b/>
              </w:rPr>
              <w:t>Course Code:</w:t>
            </w:r>
            <w:r w:rsidR="00E42112">
              <w:t>EC – 5</w:t>
            </w:r>
            <w:r w:rsidR="00547574">
              <w:t>13</w:t>
            </w:r>
          </w:p>
        </w:tc>
      </w:tr>
      <w:tr w:rsidR="007646B1" w:rsidRPr="00841C1B"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9D0F33" w:rsidTr="00D064B7">
        <w:trPr>
          <w:jc w:val="center"/>
        </w:trPr>
        <w:tc>
          <w:tcPr>
            <w:tcW w:w="8856" w:type="dxa"/>
            <w:gridSpan w:val="2"/>
          </w:tcPr>
          <w:p w:rsidR="007646B1" w:rsidRDefault="007646B1" w:rsidP="00D064B7">
            <w:pPr>
              <w:pStyle w:val="Default"/>
              <w:rPr>
                <w:rFonts w:ascii="Times New Roman" w:hAnsi="Times New Roman" w:cs="Times New Roman"/>
                <w:b/>
                <w:bCs/>
              </w:rPr>
            </w:pPr>
          </w:p>
          <w:p w:rsidR="007646B1" w:rsidRDefault="007646B1" w:rsidP="00D064B7">
            <w:pPr>
              <w:pStyle w:val="Default"/>
              <w:rPr>
                <w:rFonts w:ascii="Times New Roman" w:hAnsi="Times New Roman" w:cs="Times New Roman"/>
                <w:b/>
                <w:bCs/>
              </w:rPr>
            </w:pPr>
            <w:r>
              <w:rPr>
                <w:rFonts w:ascii="Times New Roman" w:hAnsi="Times New Roman" w:cs="Times New Roman"/>
                <w:b/>
                <w:bCs/>
              </w:rPr>
              <w:t>Course Objectives</w:t>
            </w:r>
          </w:p>
          <w:p w:rsidR="007646B1" w:rsidRPr="00554C2F" w:rsidRDefault="007646B1" w:rsidP="00D064B7">
            <w:r w:rsidRPr="00554C2F">
              <w:t>The objective of the course is to integrate micro economic theory, basic statistics and management philosophies to learn the proper functioning of the organizations.</w:t>
            </w:r>
          </w:p>
          <w:p w:rsidR="007646B1" w:rsidRDefault="007646B1" w:rsidP="00D064B7">
            <w:pPr>
              <w:autoSpaceDE w:val="0"/>
              <w:autoSpaceDN w:val="0"/>
              <w:adjustRightInd w:val="0"/>
              <w:spacing w:line="276" w:lineRule="auto"/>
              <w:rPr>
                <w:b/>
              </w:rPr>
            </w:pPr>
          </w:p>
          <w:p w:rsidR="007646B1" w:rsidRDefault="007646B1" w:rsidP="00D064B7">
            <w:pPr>
              <w:autoSpaceDE w:val="0"/>
              <w:autoSpaceDN w:val="0"/>
              <w:adjustRightInd w:val="0"/>
              <w:spacing w:line="276" w:lineRule="auto"/>
              <w:rPr>
                <w:b/>
              </w:rPr>
            </w:pPr>
            <w:r w:rsidRPr="002D081E">
              <w:rPr>
                <w:b/>
              </w:rPr>
              <w:t>Course Outline</w:t>
            </w:r>
          </w:p>
          <w:p w:rsidR="007646B1" w:rsidRPr="002D081E" w:rsidRDefault="007646B1" w:rsidP="00D064B7">
            <w:pPr>
              <w:autoSpaceDE w:val="0"/>
              <w:autoSpaceDN w:val="0"/>
              <w:adjustRightInd w:val="0"/>
              <w:spacing w:line="276" w:lineRule="auto"/>
              <w:rPr>
                <w:b/>
              </w:rPr>
            </w:pPr>
          </w:p>
          <w:p w:rsidR="007646B1" w:rsidRPr="00554C2F" w:rsidRDefault="007646B1" w:rsidP="00D80E67">
            <w:pPr>
              <w:numPr>
                <w:ilvl w:val="0"/>
                <w:numId w:val="22"/>
              </w:numPr>
              <w:spacing w:line="276" w:lineRule="auto"/>
              <w:rPr>
                <w:b/>
              </w:rPr>
            </w:pPr>
            <w:r w:rsidRPr="00554C2F">
              <w:rPr>
                <w:b/>
              </w:rPr>
              <w:t>Introduction</w:t>
            </w:r>
          </w:p>
          <w:p w:rsidR="007646B1" w:rsidRDefault="007646B1" w:rsidP="00D064B7">
            <w:pPr>
              <w:ind w:left="720"/>
            </w:pPr>
            <w:r w:rsidRPr="00554C2F">
              <w:t>Nature, Scope and Overview of Managerial Economics</w:t>
            </w:r>
            <w:r>
              <w:t xml:space="preserve">. </w:t>
            </w:r>
            <w:r w:rsidRPr="00554C2F">
              <w:t>The Mana</w:t>
            </w:r>
            <w:r>
              <w:t>gerial decision making process,</w:t>
            </w:r>
            <w:r w:rsidRPr="00554C2F">
              <w:t xml:space="preserve"> Economic optimization, Economic relations of variables, The Incremental concept in Economic Analysis</w:t>
            </w:r>
            <w:r>
              <w:t>.</w:t>
            </w:r>
          </w:p>
          <w:p w:rsidR="007646B1" w:rsidRPr="00554C2F" w:rsidRDefault="007646B1" w:rsidP="00D064B7">
            <w:pPr>
              <w:ind w:left="720"/>
            </w:pPr>
          </w:p>
          <w:p w:rsidR="007646B1" w:rsidRPr="00554C2F" w:rsidRDefault="007646B1" w:rsidP="00D80E67">
            <w:pPr>
              <w:numPr>
                <w:ilvl w:val="0"/>
                <w:numId w:val="22"/>
              </w:numPr>
              <w:spacing w:line="276" w:lineRule="auto"/>
              <w:rPr>
                <w:b/>
              </w:rPr>
            </w:pPr>
            <w:r w:rsidRPr="00554C2F">
              <w:rPr>
                <w:b/>
              </w:rPr>
              <w:t xml:space="preserve">Demand Analysis </w:t>
            </w:r>
          </w:p>
          <w:p w:rsidR="007646B1" w:rsidRDefault="007646B1" w:rsidP="00D064B7">
            <w:pPr>
              <w:ind w:left="720"/>
            </w:pPr>
            <w:r w:rsidRPr="00554C2F">
              <w:t>The Basis for Dem</w:t>
            </w:r>
            <w:r>
              <w:t>PPublic f</w:t>
            </w:r>
            <w:r w:rsidRPr="00554C2F">
              <w:t xml:space="preserve">and, The Market Demand function, Demand sensitivity analysis: Elasticity, Price Elasticity of Demand with Managerial applications, Income Elasticity of Demand with Managerial applications. </w:t>
            </w:r>
          </w:p>
          <w:p w:rsidR="007646B1" w:rsidRDefault="007646B1" w:rsidP="00D064B7">
            <w:pPr>
              <w:ind w:left="720"/>
            </w:pPr>
          </w:p>
          <w:p w:rsidR="007646B1" w:rsidRPr="00DD02E7" w:rsidRDefault="007646B1" w:rsidP="00D80E67">
            <w:pPr>
              <w:pStyle w:val="ListParagraph"/>
              <w:numPr>
                <w:ilvl w:val="0"/>
                <w:numId w:val="22"/>
              </w:numPr>
              <w:rPr>
                <w:b/>
              </w:rPr>
            </w:pPr>
            <w:r w:rsidRPr="00DD02E7">
              <w:rPr>
                <w:b/>
              </w:rPr>
              <w:t>Demand Estimation &amp; Forecasting</w:t>
            </w:r>
          </w:p>
          <w:p w:rsidR="007646B1" w:rsidRPr="00DD02E7" w:rsidRDefault="007646B1" w:rsidP="00D064B7">
            <w:pPr>
              <w:pStyle w:val="ListParagraph"/>
            </w:pPr>
            <w:r w:rsidRPr="00DD02E7">
              <w:t>Demand Estimation: The identification problem, Marketing research approaches to demand estimation, Application of Regression Analysis Demand forecasting: Qulitative Forecasts, Time Series Analysis.</w:t>
            </w:r>
          </w:p>
          <w:p w:rsidR="007646B1" w:rsidRPr="00554C2F" w:rsidRDefault="007646B1" w:rsidP="00D064B7">
            <w:pPr>
              <w:ind w:left="720"/>
            </w:pPr>
          </w:p>
          <w:p w:rsidR="007646B1" w:rsidRPr="00554C2F" w:rsidRDefault="007646B1" w:rsidP="00D80E67">
            <w:pPr>
              <w:numPr>
                <w:ilvl w:val="0"/>
                <w:numId w:val="22"/>
              </w:numPr>
              <w:spacing w:line="276" w:lineRule="auto"/>
              <w:rPr>
                <w:b/>
              </w:rPr>
            </w:pPr>
            <w:r w:rsidRPr="00554C2F">
              <w:rPr>
                <w:b/>
              </w:rPr>
              <w:t xml:space="preserve">Production and Cost Analysis  </w:t>
            </w:r>
          </w:p>
          <w:p w:rsidR="007646B1" w:rsidRDefault="007646B1" w:rsidP="00D064B7">
            <w:pPr>
              <w:ind w:left="720"/>
            </w:pPr>
            <w:r w:rsidRPr="00554C2F">
              <w:t xml:space="preserve">Production functions. Total, Marginal and Average Product,. Production function estimation, Productivity Measurement, , Short run and long run cost curves. </w:t>
            </w:r>
            <w:r>
              <w:t xml:space="preserve">cost estimation, </w:t>
            </w:r>
            <w:r w:rsidRPr="00554C2F">
              <w:t>Learning curves and application, Cost--profit analysis</w:t>
            </w:r>
          </w:p>
          <w:p w:rsidR="007646B1" w:rsidRPr="00554C2F" w:rsidRDefault="007646B1" w:rsidP="00D064B7">
            <w:pPr>
              <w:ind w:left="720"/>
            </w:pPr>
          </w:p>
          <w:p w:rsidR="007646B1" w:rsidRPr="00554C2F" w:rsidRDefault="007646B1" w:rsidP="00D80E67">
            <w:pPr>
              <w:numPr>
                <w:ilvl w:val="0"/>
                <w:numId w:val="22"/>
              </w:numPr>
              <w:spacing w:line="276" w:lineRule="auto"/>
              <w:rPr>
                <w:b/>
              </w:rPr>
            </w:pPr>
            <w:r w:rsidRPr="00554C2F">
              <w:rPr>
                <w:b/>
              </w:rPr>
              <w:lastRenderedPageBreak/>
              <w:t xml:space="preserve">Pricing Analysis and Decisions </w:t>
            </w:r>
          </w:p>
          <w:p w:rsidR="007646B1" w:rsidRDefault="007646B1" w:rsidP="00D064B7">
            <w:pPr>
              <w:ind w:left="720"/>
            </w:pPr>
            <w:r w:rsidRPr="00554C2F">
              <w:t>A Review of Market Structures and Basic Pricing Models, Perfect Competition Monopoly, Monopolistic Competition, Oligopoly, Selected Pricing Models, Marginalist Pricing, Mark up pricing, New Product Pricing, , Price Discrimination</w:t>
            </w:r>
          </w:p>
          <w:p w:rsidR="007646B1" w:rsidRPr="00554C2F" w:rsidRDefault="007646B1" w:rsidP="00D064B7">
            <w:pPr>
              <w:ind w:left="720"/>
            </w:pPr>
          </w:p>
          <w:p w:rsidR="007646B1" w:rsidRPr="00554C2F" w:rsidRDefault="007646B1" w:rsidP="00D80E67">
            <w:pPr>
              <w:numPr>
                <w:ilvl w:val="0"/>
                <w:numId w:val="22"/>
              </w:numPr>
              <w:spacing w:line="276" w:lineRule="auto"/>
              <w:rPr>
                <w:b/>
              </w:rPr>
            </w:pPr>
            <w:r w:rsidRPr="00554C2F">
              <w:rPr>
                <w:b/>
              </w:rPr>
              <w:t xml:space="preserve">Monoposony and Price Product   </w:t>
            </w:r>
          </w:p>
          <w:p w:rsidR="007646B1" w:rsidRDefault="007646B1" w:rsidP="00D064B7">
            <w:pPr>
              <w:ind w:left="720"/>
            </w:pPr>
            <w:r w:rsidRPr="00554C2F">
              <w:t>Managerial Theories and Models of the Firm Baumol’s Theory of Sales Revenue Maximization, Marris’s Model of Managerial Enterprise, Williamson’s Model of Managerial Discretion Topics, Behavioral Model by Cyert and March</w:t>
            </w:r>
          </w:p>
          <w:p w:rsidR="007646B1" w:rsidRPr="00554C2F" w:rsidRDefault="007646B1" w:rsidP="00D064B7">
            <w:pPr>
              <w:ind w:left="720"/>
            </w:pPr>
          </w:p>
          <w:p w:rsidR="007646B1" w:rsidRPr="00554C2F" w:rsidRDefault="007646B1" w:rsidP="00D064B7">
            <w:pPr>
              <w:ind w:left="720"/>
            </w:pPr>
          </w:p>
          <w:p w:rsidR="007646B1" w:rsidRPr="00554C2F" w:rsidRDefault="007646B1" w:rsidP="00D80E67">
            <w:pPr>
              <w:numPr>
                <w:ilvl w:val="0"/>
                <w:numId w:val="22"/>
              </w:numPr>
              <w:spacing w:line="276" w:lineRule="auto"/>
              <w:rPr>
                <w:b/>
              </w:rPr>
            </w:pPr>
            <w:r w:rsidRPr="00554C2F">
              <w:rPr>
                <w:b/>
              </w:rPr>
              <w:t xml:space="preserve">Capital Budgeting and Investment </w:t>
            </w:r>
          </w:p>
          <w:p w:rsidR="007646B1" w:rsidRPr="00554C2F" w:rsidRDefault="007646B1" w:rsidP="00D064B7">
            <w:pPr>
              <w:ind w:left="720"/>
            </w:pPr>
            <w:r w:rsidRPr="00554C2F">
              <w:t>Pre-requisites of Capital Budgeting.  Investment Criteria and Decisions, Cash flow estimation, Internal Rate of Return, Profitability-Index Criterion and other criterion</w:t>
            </w:r>
            <w:r>
              <w:t xml:space="preserve">: NPV Criterion , superiority of NPV over IRR. </w:t>
            </w:r>
          </w:p>
          <w:p w:rsidR="007646B1" w:rsidRPr="009D0F33" w:rsidRDefault="007646B1" w:rsidP="00D064B7">
            <w:pPr>
              <w:autoSpaceDE w:val="0"/>
              <w:autoSpaceDN w:val="0"/>
              <w:adjustRightInd w:val="0"/>
              <w:spacing w:line="276" w:lineRule="auto"/>
            </w:pPr>
          </w:p>
        </w:tc>
      </w:tr>
      <w:tr w:rsidR="007646B1" w:rsidRPr="008109E8" w:rsidTr="00D064B7">
        <w:trPr>
          <w:jc w:val="center"/>
        </w:trPr>
        <w:tc>
          <w:tcPr>
            <w:tcW w:w="8856" w:type="dxa"/>
            <w:gridSpan w:val="2"/>
          </w:tcPr>
          <w:p w:rsidR="007646B1" w:rsidRDefault="007646B1" w:rsidP="00D064B7">
            <w:pPr>
              <w:autoSpaceDE w:val="0"/>
              <w:autoSpaceDN w:val="0"/>
              <w:adjustRightInd w:val="0"/>
              <w:spacing w:line="276" w:lineRule="auto"/>
              <w:rPr>
                <w:b/>
                <w:bCs/>
              </w:rPr>
            </w:pPr>
            <w:r>
              <w:rPr>
                <w:b/>
                <w:bCs/>
              </w:rPr>
              <w:lastRenderedPageBreak/>
              <w:t>Recommended Book</w:t>
            </w:r>
          </w:p>
          <w:p w:rsidR="007646B1" w:rsidRPr="00AB770C" w:rsidRDefault="007646B1" w:rsidP="00D064B7">
            <w:pPr>
              <w:autoSpaceDE w:val="0"/>
              <w:autoSpaceDN w:val="0"/>
              <w:adjustRightInd w:val="0"/>
              <w:spacing w:line="276" w:lineRule="auto"/>
              <w:rPr>
                <w:b/>
                <w:bCs/>
              </w:rPr>
            </w:pPr>
          </w:p>
          <w:p w:rsidR="007646B1" w:rsidRPr="007942D2" w:rsidRDefault="007646B1" w:rsidP="00D80E67">
            <w:pPr>
              <w:numPr>
                <w:ilvl w:val="0"/>
                <w:numId w:val="85"/>
              </w:numPr>
              <w:spacing w:line="276" w:lineRule="auto"/>
            </w:pPr>
            <w:r>
              <w:t>Hirschey, M.,</w:t>
            </w:r>
            <w:r w:rsidRPr="00554C2F">
              <w:t xml:space="preserve"> (2003), </w:t>
            </w:r>
            <w:r w:rsidRPr="007942D2">
              <w:t xml:space="preserve">Managerial Economics, U.S.A.: Thomson South-Western. </w:t>
            </w:r>
          </w:p>
          <w:p w:rsidR="007646B1" w:rsidRPr="007942D2" w:rsidRDefault="007646B1" w:rsidP="00D80E67">
            <w:pPr>
              <w:numPr>
                <w:ilvl w:val="0"/>
                <w:numId w:val="85"/>
              </w:numPr>
              <w:spacing w:line="276" w:lineRule="auto"/>
            </w:pPr>
            <w:r w:rsidRPr="007942D2">
              <w:t xml:space="preserve">Hirschey, M. and J.L. Pappas, (1998),  Fundamentals of Managerial Economics, Chicago: Dryden Press. </w:t>
            </w:r>
          </w:p>
          <w:p w:rsidR="007646B1" w:rsidRPr="007942D2" w:rsidRDefault="007646B1" w:rsidP="00D80E67">
            <w:pPr>
              <w:numPr>
                <w:ilvl w:val="0"/>
                <w:numId w:val="85"/>
              </w:numPr>
              <w:spacing w:line="276" w:lineRule="auto"/>
            </w:pPr>
            <w:r w:rsidRPr="007942D2">
              <w:t xml:space="preserve">Kent P, and P Young, (2003), Managerial Economics:  Economic Tools for Today’s Decision Makers. </w:t>
            </w:r>
          </w:p>
          <w:p w:rsidR="007646B1" w:rsidRPr="007942D2" w:rsidRDefault="007646B1" w:rsidP="00D80E67">
            <w:pPr>
              <w:numPr>
                <w:ilvl w:val="0"/>
                <w:numId w:val="85"/>
              </w:numPr>
              <w:spacing w:line="276" w:lineRule="auto"/>
            </w:pPr>
            <w:r w:rsidRPr="007942D2">
              <w:t xml:space="preserve">Keat, P., and P., Young, (1992), Managerial Economics, New York: MacMillan. </w:t>
            </w:r>
          </w:p>
          <w:p w:rsidR="007646B1" w:rsidRPr="007942D2" w:rsidRDefault="007646B1" w:rsidP="00D80E67">
            <w:pPr>
              <w:numPr>
                <w:ilvl w:val="0"/>
                <w:numId w:val="85"/>
              </w:numPr>
              <w:spacing w:line="276" w:lineRule="auto"/>
            </w:pPr>
            <w:r w:rsidRPr="007942D2">
              <w:t xml:space="preserve">Koutsoyiannis, A., , (1979), Modern Microeconomics, MacMillan </w:t>
            </w:r>
          </w:p>
          <w:p w:rsidR="007646B1" w:rsidRPr="007942D2" w:rsidRDefault="007646B1" w:rsidP="00D80E67">
            <w:pPr>
              <w:numPr>
                <w:ilvl w:val="0"/>
                <w:numId w:val="85"/>
              </w:numPr>
              <w:spacing w:line="276" w:lineRule="auto"/>
            </w:pPr>
            <w:r w:rsidRPr="007942D2">
              <w:t>Mansfield E., (1998), Managerial Economics, Theory, Application and Cases, W. W. Nortion &amp; co</w:t>
            </w:r>
          </w:p>
          <w:p w:rsidR="007646B1" w:rsidRPr="007942D2" w:rsidRDefault="007646B1" w:rsidP="00D80E67">
            <w:pPr>
              <w:numPr>
                <w:ilvl w:val="0"/>
                <w:numId w:val="85"/>
              </w:numPr>
              <w:spacing w:line="276" w:lineRule="auto"/>
            </w:pPr>
            <w:r w:rsidRPr="007942D2">
              <w:t xml:space="preserve">Michael R., Baye (2000) Managerial Economics and Business Strategy, New Delhi: McGraw Hills. </w:t>
            </w:r>
          </w:p>
          <w:p w:rsidR="007646B1" w:rsidRPr="007942D2" w:rsidRDefault="007646B1" w:rsidP="00D80E67">
            <w:pPr>
              <w:numPr>
                <w:ilvl w:val="0"/>
                <w:numId w:val="85"/>
              </w:numPr>
              <w:spacing w:line="276" w:lineRule="auto"/>
            </w:pPr>
            <w:r w:rsidRPr="007942D2">
              <w:t xml:space="preserve">Pappas, James, Brigham Eugene F and Hirschey Mark, (latest edition), Managerial Economics, Chicago: Dryden Press. </w:t>
            </w:r>
          </w:p>
          <w:p w:rsidR="007646B1" w:rsidRPr="007942D2" w:rsidRDefault="007646B1" w:rsidP="00D80E67">
            <w:pPr>
              <w:numPr>
                <w:ilvl w:val="0"/>
                <w:numId w:val="85"/>
              </w:numPr>
              <w:spacing w:line="276" w:lineRule="auto"/>
            </w:pPr>
            <w:r w:rsidRPr="007942D2">
              <w:t xml:space="preserve">Salvatore, D. (2001), Managerial Economics, McGraw Hill.  </w:t>
            </w:r>
          </w:p>
          <w:p w:rsidR="007646B1" w:rsidRPr="007942D2" w:rsidRDefault="007646B1" w:rsidP="00D80E67">
            <w:pPr>
              <w:numPr>
                <w:ilvl w:val="0"/>
                <w:numId w:val="85"/>
              </w:numPr>
            </w:pPr>
            <w:r w:rsidRPr="007942D2">
              <w:t>Thomas, M. (7</w:t>
            </w:r>
            <w:r w:rsidRPr="007942D2">
              <w:rPr>
                <w:vertAlign w:val="superscript"/>
              </w:rPr>
              <w:t>th</w:t>
            </w:r>
            <w:r w:rsidRPr="007942D2">
              <w:t xml:space="preserve"> Ed) (2002), Managerial Economics In a Global Economy, New York:  McGraw Hills.</w:t>
            </w:r>
          </w:p>
          <w:p w:rsidR="007646B1" w:rsidRPr="007942D2" w:rsidRDefault="007646B1" w:rsidP="00D80E67">
            <w:pPr>
              <w:numPr>
                <w:ilvl w:val="0"/>
                <w:numId w:val="85"/>
              </w:numPr>
            </w:pPr>
            <w:r w:rsidRPr="007942D2">
              <w:rPr>
                <w:rFonts w:eastAsia="Calibri"/>
                <w:color w:val="000000"/>
              </w:rPr>
              <w:t xml:space="preserve">Peterson, Craig, H., Lewis, W. Cris and Jain, Sudhir, K., Managerial Economics, latest Edition Pearson Education: 2009 </w:t>
            </w:r>
          </w:p>
          <w:p w:rsidR="007646B1" w:rsidRPr="008109E8" w:rsidRDefault="007646B1" w:rsidP="00D064B7"/>
        </w:tc>
      </w:tr>
    </w:tbl>
    <w:p w:rsidR="007646B1" w:rsidRDefault="007646B1" w:rsidP="007646B1">
      <w:pPr>
        <w:tabs>
          <w:tab w:val="left" w:pos="1440"/>
        </w:tabs>
        <w:rPr>
          <w:b/>
          <w:caps/>
          <w:sz w:val="36"/>
          <w:szCs w:val="36"/>
          <w:u w:val="single"/>
        </w:rPr>
      </w:pPr>
    </w:p>
    <w:p w:rsidR="00497E91" w:rsidRDefault="00497E91" w:rsidP="007646B1">
      <w:pPr>
        <w:tabs>
          <w:tab w:val="left" w:pos="1440"/>
        </w:tabs>
        <w:rPr>
          <w:b/>
          <w:caps/>
          <w:sz w:val="36"/>
          <w:szCs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497E91" w:rsidRPr="00791246" w:rsidTr="0068264B">
        <w:trPr>
          <w:jc w:val="center"/>
        </w:trPr>
        <w:tc>
          <w:tcPr>
            <w:tcW w:w="6048" w:type="dxa"/>
            <w:tcBorders>
              <w:top w:val="single" w:sz="4" w:space="0" w:color="auto"/>
              <w:left w:val="single" w:sz="4" w:space="0" w:color="auto"/>
              <w:bottom w:val="single" w:sz="4" w:space="0" w:color="auto"/>
              <w:right w:val="single" w:sz="4" w:space="0" w:color="auto"/>
            </w:tcBorders>
            <w:shd w:val="clear" w:color="auto" w:fill="FFFFFF" w:themeFill="background1"/>
          </w:tcPr>
          <w:p w:rsidR="00497E91" w:rsidRPr="00E42112" w:rsidRDefault="00497E91" w:rsidP="0068264B">
            <w:pPr>
              <w:rPr>
                <w:b/>
              </w:rPr>
            </w:pPr>
            <w:r w:rsidRPr="00791246">
              <w:rPr>
                <w:b/>
              </w:rPr>
              <w:t xml:space="preserve">Course Name: </w:t>
            </w:r>
            <w:r>
              <w:rPr>
                <w:b/>
              </w:rPr>
              <w:t>Public Finance</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E91" w:rsidRPr="00E42112" w:rsidRDefault="00497E91" w:rsidP="0068264B">
            <w:pPr>
              <w:rPr>
                <w:b/>
              </w:rPr>
            </w:pPr>
            <w:r w:rsidRPr="00791246">
              <w:rPr>
                <w:b/>
              </w:rPr>
              <w:t>Course Code:</w:t>
            </w:r>
            <w:r>
              <w:rPr>
                <w:b/>
              </w:rPr>
              <w:t xml:space="preserve"> EC – 5</w:t>
            </w:r>
            <w:r w:rsidR="00547574">
              <w:rPr>
                <w:b/>
              </w:rPr>
              <w:t>14</w:t>
            </w:r>
          </w:p>
        </w:tc>
      </w:tr>
      <w:tr w:rsidR="00497E91" w:rsidRPr="00841C1B" w:rsidTr="0068264B">
        <w:trPr>
          <w:jc w:val="center"/>
        </w:trPr>
        <w:tc>
          <w:tcPr>
            <w:tcW w:w="6048" w:type="dxa"/>
            <w:tcBorders>
              <w:top w:val="single" w:sz="4" w:space="0" w:color="auto"/>
              <w:left w:val="single" w:sz="4" w:space="0" w:color="auto"/>
              <w:bottom w:val="single" w:sz="4" w:space="0" w:color="auto"/>
              <w:right w:val="single" w:sz="4" w:space="0" w:color="auto"/>
            </w:tcBorders>
            <w:shd w:val="clear" w:color="auto" w:fill="FFFFFF" w:themeFill="background1"/>
          </w:tcPr>
          <w:p w:rsidR="00497E91" w:rsidRPr="00791246" w:rsidRDefault="00497E91" w:rsidP="0068264B">
            <w:pPr>
              <w:rPr>
                <w:b/>
              </w:rPr>
            </w:pPr>
            <w:r w:rsidRPr="00791246">
              <w:rPr>
                <w:b/>
              </w:rPr>
              <w:t xml:space="preserve">Course Structure: </w:t>
            </w:r>
            <w:r w:rsidRPr="00E42112">
              <w:rPr>
                <w:b/>
              </w:rPr>
              <w:t>Lectures: 3</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rsidR="00497E91" w:rsidRPr="00E42112" w:rsidRDefault="00497E91" w:rsidP="0068264B">
            <w:pPr>
              <w:rPr>
                <w:b/>
              </w:rPr>
            </w:pPr>
            <w:r w:rsidRPr="00791246">
              <w:rPr>
                <w:b/>
              </w:rPr>
              <w:t xml:space="preserve">Credit Hours: </w:t>
            </w:r>
            <w:r w:rsidRPr="00E42112">
              <w:rPr>
                <w:b/>
              </w:rPr>
              <w:t>3</w:t>
            </w:r>
          </w:p>
        </w:tc>
      </w:tr>
      <w:tr w:rsidR="00497E91" w:rsidRPr="00791246" w:rsidTr="0068264B">
        <w:trPr>
          <w:jc w:val="center"/>
        </w:trPr>
        <w:tc>
          <w:tcPr>
            <w:tcW w:w="8856" w:type="dxa"/>
            <w:gridSpan w:val="2"/>
          </w:tcPr>
          <w:p w:rsidR="00497E91" w:rsidRPr="00791246" w:rsidRDefault="00497E91" w:rsidP="0068264B">
            <w:pPr>
              <w:rPr>
                <w:b/>
              </w:rPr>
            </w:pPr>
            <w:r w:rsidRPr="00791246">
              <w:rPr>
                <w:b/>
              </w:rPr>
              <w:t xml:space="preserve">Prerequisites: </w:t>
            </w:r>
            <w:r w:rsidRPr="00791246">
              <w:t>None</w:t>
            </w:r>
          </w:p>
        </w:tc>
      </w:tr>
      <w:tr w:rsidR="00497E91" w:rsidRPr="009D0F33" w:rsidTr="0068264B">
        <w:trPr>
          <w:jc w:val="center"/>
        </w:trPr>
        <w:tc>
          <w:tcPr>
            <w:tcW w:w="8856" w:type="dxa"/>
            <w:gridSpan w:val="2"/>
          </w:tcPr>
          <w:p w:rsidR="00497E91" w:rsidRDefault="00497E91" w:rsidP="0068264B">
            <w:pPr>
              <w:pStyle w:val="Default"/>
              <w:rPr>
                <w:rFonts w:ascii="Times New Roman" w:hAnsi="Times New Roman" w:cs="Times New Roman"/>
                <w:b/>
                <w:bCs/>
              </w:rPr>
            </w:pPr>
          </w:p>
          <w:p w:rsidR="00497E91" w:rsidRDefault="00497E91" w:rsidP="0068264B">
            <w:pPr>
              <w:pStyle w:val="Default"/>
              <w:rPr>
                <w:rFonts w:ascii="Times New Roman" w:hAnsi="Times New Roman" w:cs="Times New Roman"/>
                <w:b/>
                <w:bCs/>
              </w:rPr>
            </w:pPr>
            <w:r>
              <w:rPr>
                <w:rFonts w:ascii="Times New Roman" w:hAnsi="Times New Roman" w:cs="Times New Roman"/>
                <w:b/>
                <w:bCs/>
              </w:rPr>
              <w:t>Course Objectives</w:t>
            </w:r>
          </w:p>
          <w:p w:rsidR="00497E91" w:rsidRDefault="00497E91" w:rsidP="0068264B">
            <w:pPr>
              <w:widowControl w:val="0"/>
              <w:autoSpaceDE w:val="0"/>
              <w:autoSpaceDN w:val="0"/>
              <w:adjustRightInd w:val="0"/>
              <w:ind w:left="360"/>
            </w:pPr>
            <w:r>
              <w:rPr>
                <w:b/>
                <w:bCs/>
              </w:rPr>
              <w:t>Course Objectives</w:t>
            </w:r>
          </w:p>
          <w:p w:rsidR="00497E91" w:rsidRDefault="00497E91" w:rsidP="0068264B">
            <w:pPr>
              <w:widowControl w:val="0"/>
              <w:autoSpaceDE w:val="0"/>
              <w:autoSpaceDN w:val="0"/>
              <w:adjustRightInd w:val="0"/>
              <w:spacing w:line="38" w:lineRule="exact"/>
            </w:pPr>
          </w:p>
          <w:p w:rsidR="00497E91" w:rsidRDefault="00497E91" w:rsidP="00D80E67">
            <w:pPr>
              <w:widowControl w:val="0"/>
              <w:numPr>
                <w:ilvl w:val="0"/>
                <w:numId w:val="143"/>
              </w:numPr>
              <w:overflowPunct w:val="0"/>
              <w:autoSpaceDE w:val="0"/>
              <w:autoSpaceDN w:val="0"/>
              <w:adjustRightInd w:val="0"/>
            </w:pPr>
            <w:r>
              <w:lastRenderedPageBreak/>
              <w:t>To prepare students to develop the understanding of public revenue and expenditure.</w:t>
            </w:r>
          </w:p>
          <w:p w:rsidR="00497E91" w:rsidRDefault="00497E91" w:rsidP="0068264B">
            <w:pPr>
              <w:widowControl w:val="0"/>
              <w:autoSpaceDE w:val="0"/>
              <w:autoSpaceDN w:val="0"/>
              <w:adjustRightInd w:val="0"/>
              <w:spacing w:line="40" w:lineRule="exact"/>
            </w:pPr>
          </w:p>
          <w:p w:rsidR="00497E91" w:rsidRDefault="00497E91" w:rsidP="00D80E67">
            <w:pPr>
              <w:widowControl w:val="0"/>
              <w:numPr>
                <w:ilvl w:val="0"/>
                <w:numId w:val="143"/>
              </w:numPr>
              <w:overflowPunct w:val="0"/>
              <w:autoSpaceDE w:val="0"/>
              <w:autoSpaceDN w:val="0"/>
              <w:adjustRightInd w:val="0"/>
            </w:pPr>
            <w:r>
              <w:t>To prepare students to improve planning and utilization of resources.</w:t>
            </w:r>
          </w:p>
          <w:p w:rsidR="00497E91" w:rsidRDefault="00497E91" w:rsidP="0068264B">
            <w:pPr>
              <w:autoSpaceDE w:val="0"/>
              <w:autoSpaceDN w:val="0"/>
              <w:adjustRightInd w:val="0"/>
              <w:spacing w:line="276" w:lineRule="auto"/>
              <w:rPr>
                <w:b/>
              </w:rPr>
            </w:pPr>
          </w:p>
          <w:p w:rsidR="00497E91" w:rsidRDefault="00497E91" w:rsidP="0068264B">
            <w:pPr>
              <w:autoSpaceDE w:val="0"/>
              <w:autoSpaceDN w:val="0"/>
              <w:adjustRightInd w:val="0"/>
              <w:spacing w:line="276" w:lineRule="auto"/>
              <w:rPr>
                <w:b/>
              </w:rPr>
            </w:pPr>
            <w:r w:rsidRPr="002D081E">
              <w:rPr>
                <w:b/>
              </w:rPr>
              <w:t>Course Outline</w:t>
            </w:r>
          </w:p>
          <w:p w:rsidR="00497E91" w:rsidRPr="002D081E" w:rsidRDefault="00497E91" w:rsidP="0068264B">
            <w:pPr>
              <w:autoSpaceDE w:val="0"/>
              <w:autoSpaceDN w:val="0"/>
              <w:adjustRightInd w:val="0"/>
              <w:spacing w:line="276" w:lineRule="auto"/>
              <w:rPr>
                <w:b/>
              </w:rPr>
            </w:pPr>
          </w:p>
          <w:p w:rsidR="00497E91" w:rsidRDefault="00497E91" w:rsidP="00D80E67">
            <w:pPr>
              <w:widowControl w:val="0"/>
              <w:numPr>
                <w:ilvl w:val="0"/>
                <w:numId w:val="144"/>
              </w:numPr>
              <w:tabs>
                <w:tab w:val="clear" w:pos="720"/>
                <w:tab w:val="num" w:pos="1080"/>
              </w:tabs>
              <w:overflowPunct w:val="0"/>
              <w:autoSpaceDE w:val="0"/>
              <w:autoSpaceDN w:val="0"/>
              <w:adjustRightInd w:val="0"/>
              <w:ind w:left="1080"/>
              <w:rPr>
                <w:b/>
                <w:bCs/>
              </w:rPr>
            </w:pPr>
            <w:r>
              <w:rPr>
                <w:b/>
                <w:bCs/>
              </w:rPr>
              <w:t>Introduction of Public Finance</w:t>
            </w:r>
          </w:p>
          <w:p w:rsidR="00497E91" w:rsidRDefault="00497E91" w:rsidP="0068264B">
            <w:pPr>
              <w:widowControl w:val="0"/>
              <w:autoSpaceDE w:val="0"/>
              <w:autoSpaceDN w:val="0"/>
              <w:adjustRightInd w:val="0"/>
              <w:spacing w:line="7" w:lineRule="exact"/>
              <w:rPr>
                <w:b/>
                <w:bCs/>
              </w:rPr>
            </w:pPr>
          </w:p>
          <w:p w:rsidR="00497E91" w:rsidRDefault="00497E91" w:rsidP="0068264B">
            <w:pPr>
              <w:widowControl w:val="0"/>
              <w:overflowPunct w:val="0"/>
              <w:autoSpaceDE w:val="0"/>
              <w:autoSpaceDN w:val="0"/>
              <w:adjustRightInd w:val="0"/>
              <w:spacing w:line="234" w:lineRule="auto"/>
              <w:ind w:left="1080" w:right="360"/>
              <w:rPr>
                <w:b/>
                <w:bCs/>
              </w:rPr>
            </w:pPr>
            <w:r>
              <w:t>Meaning and Nature of public finance, Evolution of public sector economics, significance of studying public finance. Methods of public finance.</w:t>
            </w:r>
          </w:p>
          <w:p w:rsidR="00497E91" w:rsidRDefault="00497E91" w:rsidP="0068264B">
            <w:pPr>
              <w:widowControl w:val="0"/>
              <w:autoSpaceDE w:val="0"/>
              <w:autoSpaceDN w:val="0"/>
              <w:adjustRightInd w:val="0"/>
              <w:spacing w:line="284" w:lineRule="exact"/>
              <w:rPr>
                <w:b/>
                <w:bCs/>
              </w:rPr>
            </w:pPr>
          </w:p>
          <w:p w:rsidR="00497E91" w:rsidRDefault="00497E91" w:rsidP="00D80E67">
            <w:pPr>
              <w:widowControl w:val="0"/>
              <w:numPr>
                <w:ilvl w:val="0"/>
                <w:numId w:val="144"/>
              </w:numPr>
              <w:tabs>
                <w:tab w:val="clear" w:pos="720"/>
                <w:tab w:val="num" w:pos="1080"/>
              </w:tabs>
              <w:overflowPunct w:val="0"/>
              <w:autoSpaceDE w:val="0"/>
              <w:autoSpaceDN w:val="0"/>
              <w:adjustRightInd w:val="0"/>
              <w:ind w:left="1080"/>
              <w:rPr>
                <w:b/>
                <w:bCs/>
              </w:rPr>
            </w:pPr>
            <w:r>
              <w:rPr>
                <w:b/>
                <w:bCs/>
              </w:rPr>
              <w:t>The Theory of Public Goods</w:t>
            </w:r>
          </w:p>
          <w:p w:rsidR="00497E91" w:rsidRDefault="00497E91" w:rsidP="0068264B">
            <w:pPr>
              <w:widowControl w:val="0"/>
              <w:autoSpaceDE w:val="0"/>
              <w:autoSpaceDN w:val="0"/>
              <w:adjustRightInd w:val="0"/>
              <w:spacing w:line="45" w:lineRule="exact"/>
              <w:rPr>
                <w:b/>
                <w:bCs/>
              </w:rPr>
            </w:pPr>
          </w:p>
          <w:p w:rsidR="00497E91" w:rsidRDefault="00497E91" w:rsidP="0068264B">
            <w:pPr>
              <w:widowControl w:val="0"/>
              <w:overflowPunct w:val="0"/>
              <w:autoSpaceDE w:val="0"/>
              <w:autoSpaceDN w:val="0"/>
              <w:adjustRightInd w:val="0"/>
              <w:spacing w:line="236" w:lineRule="auto"/>
              <w:ind w:left="1080" w:right="360"/>
              <w:rPr>
                <w:b/>
                <w:bCs/>
              </w:rPr>
            </w:pPr>
            <w:r>
              <w:t>Public and Private Goods, Pure Public Goods, Should Public Sector be Produced Vs. Private Goods? Semi Public Goods, Merit Goods, Free Rider Problem, Externalities and Public Policy</w:t>
            </w:r>
          </w:p>
          <w:p w:rsidR="00497E91" w:rsidRDefault="00497E91" w:rsidP="0068264B">
            <w:pPr>
              <w:widowControl w:val="0"/>
              <w:autoSpaceDE w:val="0"/>
              <w:autoSpaceDN w:val="0"/>
              <w:adjustRightInd w:val="0"/>
              <w:spacing w:line="282" w:lineRule="exact"/>
              <w:rPr>
                <w:b/>
                <w:bCs/>
              </w:rPr>
            </w:pPr>
          </w:p>
          <w:p w:rsidR="00497E91" w:rsidRDefault="00497E91" w:rsidP="00D80E67">
            <w:pPr>
              <w:widowControl w:val="0"/>
              <w:numPr>
                <w:ilvl w:val="0"/>
                <w:numId w:val="144"/>
              </w:numPr>
              <w:tabs>
                <w:tab w:val="clear" w:pos="720"/>
                <w:tab w:val="num" w:pos="1080"/>
              </w:tabs>
              <w:overflowPunct w:val="0"/>
              <w:autoSpaceDE w:val="0"/>
              <w:autoSpaceDN w:val="0"/>
              <w:adjustRightInd w:val="0"/>
              <w:ind w:left="1080"/>
              <w:rPr>
                <w:b/>
                <w:bCs/>
              </w:rPr>
            </w:pPr>
            <w:r>
              <w:rPr>
                <w:b/>
                <w:bCs/>
              </w:rPr>
              <w:t>Introduction and Role of Public Sector</w:t>
            </w:r>
          </w:p>
          <w:p w:rsidR="00497E91" w:rsidRDefault="00497E91" w:rsidP="0068264B">
            <w:pPr>
              <w:widowControl w:val="0"/>
              <w:autoSpaceDE w:val="0"/>
              <w:autoSpaceDN w:val="0"/>
              <w:adjustRightInd w:val="0"/>
              <w:spacing w:line="8" w:lineRule="exact"/>
              <w:rPr>
                <w:b/>
                <w:bCs/>
              </w:rPr>
            </w:pPr>
          </w:p>
          <w:p w:rsidR="00497E91" w:rsidRDefault="00497E91" w:rsidP="0068264B">
            <w:pPr>
              <w:widowControl w:val="0"/>
              <w:overflowPunct w:val="0"/>
              <w:autoSpaceDE w:val="0"/>
              <w:autoSpaceDN w:val="0"/>
              <w:adjustRightInd w:val="0"/>
              <w:spacing w:line="232" w:lineRule="auto"/>
              <w:ind w:left="1080" w:right="780"/>
              <w:rPr>
                <w:b/>
                <w:bCs/>
              </w:rPr>
            </w:pPr>
            <w:r>
              <w:t>The economic Functions and Public Goods, Problem of Allocation of Resources Redistribution of Income and Wealth and Stabilization.</w:t>
            </w:r>
          </w:p>
          <w:p w:rsidR="00497E91" w:rsidRDefault="00497E91" w:rsidP="0068264B">
            <w:pPr>
              <w:widowControl w:val="0"/>
              <w:autoSpaceDE w:val="0"/>
              <w:autoSpaceDN w:val="0"/>
              <w:adjustRightInd w:val="0"/>
              <w:spacing w:line="284" w:lineRule="exact"/>
              <w:rPr>
                <w:b/>
                <w:bCs/>
              </w:rPr>
            </w:pPr>
          </w:p>
          <w:p w:rsidR="00497E91" w:rsidRDefault="00497E91" w:rsidP="00D80E67">
            <w:pPr>
              <w:widowControl w:val="0"/>
              <w:numPr>
                <w:ilvl w:val="0"/>
                <w:numId w:val="144"/>
              </w:numPr>
              <w:tabs>
                <w:tab w:val="clear" w:pos="720"/>
                <w:tab w:val="num" w:pos="1080"/>
              </w:tabs>
              <w:overflowPunct w:val="0"/>
              <w:autoSpaceDE w:val="0"/>
              <w:autoSpaceDN w:val="0"/>
              <w:adjustRightInd w:val="0"/>
              <w:ind w:left="1080"/>
              <w:rPr>
                <w:b/>
                <w:bCs/>
              </w:rPr>
            </w:pPr>
            <w:r>
              <w:rPr>
                <w:b/>
                <w:bCs/>
              </w:rPr>
              <w:t>Public Revenue and Taxes</w:t>
            </w:r>
          </w:p>
          <w:p w:rsidR="00497E91" w:rsidRDefault="00497E91" w:rsidP="0068264B">
            <w:pPr>
              <w:widowControl w:val="0"/>
              <w:autoSpaceDE w:val="0"/>
              <w:autoSpaceDN w:val="0"/>
              <w:adjustRightInd w:val="0"/>
              <w:spacing w:line="45" w:lineRule="exact"/>
              <w:rPr>
                <w:b/>
                <w:bCs/>
              </w:rPr>
            </w:pPr>
          </w:p>
          <w:p w:rsidR="00497E91" w:rsidRDefault="00497E91" w:rsidP="0068264B">
            <w:pPr>
              <w:widowControl w:val="0"/>
              <w:overflowPunct w:val="0"/>
              <w:autoSpaceDE w:val="0"/>
              <w:autoSpaceDN w:val="0"/>
              <w:adjustRightInd w:val="0"/>
              <w:spacing w:line="234" w:lineRule="auto"/>
              <w:ind w:left="1080" w:right="360"/>
            </w:pPr>
            <w:r>
              <w:t>Introduction to public revenue, Sources of public revenue: Tax Vs. Non Tax Revenue, Tax rate relationship, progressive, regressive &amp; proportional taxes. Types of taxes: direct vs. indirect taxes: commodity spending, sales and excise taxes, income taxes. Introduction to other taxes. Cannons of Taxation. Tax shifting and incidence.</w:t>
            </w:r>
          </w:p>
          <w:p w:rsidR="00497E91" w:rsidRDefault="00497E91" w:rsidP="0068264B">
            <w:pPr>
              <w:widowControl w:val="0"/>
              <w:overflowPunct w:val="0"/>
              <w:autoSpaceDE w:val="0"/>
              <w:autoSpaceDN w:val="0"/>
              <w:adjustRightInd w:val="0"/>
              <w:spacing w:line="234" w:lineRule="auto"/>
              <w:ind w:right="360"/>
            </w:pPr>
          </w:p>
          <w:p w:rsidR="00497E91" w:rsidRDefault="00497E91" w:rsidP="0068264B">
            <w:pPr>
              <w:widowControl w:val="0"/>
              <w:overflowPunct w:val="0"/>
              <w:autoSpaceDE w:val="0"/>
              <w:autoSpaceDN w:val="0"/>
              <w:adjustRightInd w:val="0"/>
              <w:spacing w:line="234" w:lineRule="auto"/>
              <w:ind w:right="360"/>
            </w:pPr>
          </w:p>
          <w:p w:rsidR="00497E91" w:rsidRDefault="00497E91" w:rsidP="00D80E67">
            <w:pPr>
              <w:widowControl w:val="0"/>
              <w:numPr>
                <w:ilvl w:val="0"/>
                <w:numId w:val="145"/>
              </w:numPr>
              <w:tabs>
                <w:tab w:val="clear" w:pos="720"/>
                <w:tab w:val="num" w:pos="1080"/>
              </w:tabs>
              <w:overflowPunct w:val="0"/>
              <w:autoSpaceDE w:val="0"/>
              <w:autoSpaceDN w:val="0"/>
              <w:adjustRightInd w:val="0"/>
              <w:ind w:left="1080"/>
              <w:rPr>
                <w:b/>
                <w:bCs/>
              </w:rPr>
            </w:pPr>
            <w:r>
              <w:rPr>
                <w:b/>
                <w:bCs/>
              </w:rPr>
              <w:t>The Theory of Public Revenue</w:t>
            </w:r>
          </w:p>
          <w:p w:rsidR="00497E91" w:rsidRDefault="00497E91" w:rsidP="0068264B">
            <w:pPr>
              <w:widowControl w:val="0"/>
              <w:autoSpaceDE w:val="0"/>
              <w:autoSpaceDN w:val="0"/>
              <w:adjustRightInd w:val="0"/>
              <w:spacing w:line="7" w:lineRule="exact"/>
              <w:rPr>
                <w:b/>
                <w:bCs/>
              </w:rPr>
            </w:pPr>
          </w:p>
          <w:p w:rsidR="00497E91" w:rsidRDefault="00497E91" w:rsidP="0068264B">
            <w:pPr>
              <w:widowControl w:val="0"/>
              <w:overflowPunct w:val="0"/>
              <w:autoSpaceDE w:val="0"/>
              <w:autoSpaceDN w:val="0"/>
              <w:adjustRightInd w:val="0"/>
              <w:spacing w:line="236" w:lineRule="auto"/>
              <w:ind w:left="1080" w:right="360"/>
              <w:rPr>
                <w:b/>
                <w:bCs/>
              </w:rPr>
            </w:pPr>
            <w:r>
              <w:t>The Economic Case for the Public Sector to Allocate Resources: Market Imperfections, Decreasing Costs of Production, Public Goods and Externalities. Pricing Decreasing Cost Industry</w:t>
            </w:r>
          </w:p>
          <w:p w:rsidR="00497E91" w:rsidRDefault="00497E91" w:rsidP="0068264B">
            <w:pPr>
              <w:widowControl w:val="0"/>
              <w:autoSpaceDE w:val="0"/>
              <w:autoSpaceDN w:val="0"/>
              <w:adjustRightInd w:val="0"/>
              <w:spacing w:line="284" w:lineRule="exact"/>
              <w:rPr>
                <w:b/>
                <w:bCs/>
              </w:rPr>
            </w:pPr>
          </w:p>
          <w:p w:rsidR="00497E91" w:rsidRDefault="00497E91" w:rsidP="00D80E67">
            <w:pPr>
              <w:widowControl w:val="0"/>
              <w:numPr>
                <w:ilvl w:val="0"/>
                <w:numId w:val="145"/>
              </w:numPr>
              <w:tabs>
                <w:tab w:val="clear" w:pos="720"/>
                <w:tab w:val="num" w:pos="1080"/>
              </w:tabs>
              <w:overflowPunct w:val="0"/>
              <w:autoSpaceDE w:val="0"/>
              <w:autoSpaceDN w:val="0"/>
              <w:adjustRightInd w:val="0"/>
              <w:ind w:left="1080"/>
              <w:rPr>
                <w:b/>
                <w:bCs/>
              </w:rPr>
            </w:pPr>
            <w:r>
              <w:rPr>
                <w:b/>
                <w:bCs/>
              </w:rPr>
              <w:t>Tax Structure of Pakistan</w:t>
            </w:r>
          </w:p>
          <w:p w:rsidR="00497E91" w:rsidRDefault="00497E91" w:rsidP="0068264B">
            <w:pPr>
              <w:widowControl w:val="0"/>
              <w:autoSpaceDE w:val="0"/>
              <w:autoSpaceDN w:val="0"/>
              <w:adjustRightInd w:val="0"/>
              <w:spacing w:line="45" w:lineRule="exact"/>
              <w:rPr>
                <w:b/>
                <w:bCs/>
              </w:rPr>
            </w:pPr>
          </w:p>
          <w:p w:rsidR="00497E91" w:rsidRDefault="00497E91" w:rsidP="0068264B">
            <w:pPr>
              <w:widowControl w:val="0"/>
              <w:overflowPunct w:val="0"/>
              <w:autoSpaceDE w:val="0"/>
              <w:autoSpaceDN w:val="0"/>
              <w:adjustRightInd w:val="0"/>
              <w:spacing w:line="237" w:lineRule="auto"/>
              <w:ind w:left="1080" w:right="360"/>
              <w:rPr>
                <w:b/>
                <w:bCs/>
              </w:rPr>
            </w:pPr>
            <w:r>
              <w:t>Performance of different types of taxes in Pakistan: Income and Sales Taxes, Excise and Custom Duties, Export and Import Taxes, Tax Reforms in Pakistan and their Impacts. General Equilibrium Vs. Partial Equilibrium: Tax Incidence Analysis. Determinants of Tax Shifting under Partial Equilibrium Conditions, Impacts of Tax Shifting on Price</w:t>
            </w:r>
          </w:p>
          <w:p w:rsidR="00497E91" w:rsidRDefault="00497E91" w:rsidP="0068264B">
            <w:pPr>
              <w:widowControl w:val="0"/>
              <w:autoSpaceDE w:val="0"/>
              <w:autoSpaceDN w:val="0"/>
              <w:adjustRightInd w:val="0"/>
              <w:spacing w:line="288" w:lineRule="exact"/>
              <w:rPr>
                <w:b/>
                <w:bCs/>
              </w:rPr>
            </w:pPr>
          </w:p>
          <w:p w:rsidR="00497E91" w:rsidRDefault="00497E91" w:rsidP="00D80E67">
            <w:pPr>
              <w:widowControl w:val="0"/>
              <w:numPr>
                <w:ilvl w:val="0"/>
                <w:numId w:val="145"/>
              </w:numPr>
              <w:tabs>
                <w:tab w:val="clear" w:pos="720"/>
                <w:tab w:val="num" w:pos="1080"/>
              </w:tabs>
              <w:overflowPunct w:val="0"/>
              <w:autoSpaceDE w:val="0"/>
              <w:autoSpaceDN w:val="0"/>
              <w:adjustRightInd w:val="0"/>
              <w:ind w:left="1080"/>
              <w:rPr>
                <w:b/>
                <w:bCs/>
              </w:rPr>
            </w:pPr>
            <w:r>
              <w:rPr>
                <w:b/>
                <w:bCs/>
              </w:rPr>
              <w:t>Public Expenditure and Budget</w:t>
            </w:r>
          </w:p>
          <w:p w:rsidR="00497E91" w:rsidRDefault="00497E91" w:rsidP="0068264B">
            <w:pPr>
              <w:widowControl w:val="0"/>
              <w:autoSpaceDE w:val="0"/>
              <w:autoSpaceDN w:val="0"/>
              <w:adjustRightInd w:val="0"/>
              <w:spacing w:line="48" w:lineRule="exact"/>
              <w:rPr>
                <w:b/>
                <w:bCs/>
              </w:rPr>
            </w:pPr>
          </w:p>
          <w:p w:rsidR="00497E91" w:rsidRDefault="00497E91" w:rsidP="0068264B">
            <w:pPr>
              <w:widowControl w:val="0"/>
              <w:overflowPunct w:val="0"/>
              <w:autoSpaceDE w:val="0"/>
              <w:autoSpaceDN w:val="0"/>
              <w:adjustRightInd w:val="0"/>
              <w:spacing w:line="237" w:lineRule="auto"/>
              <w:ind w:left="1080" w:right="360"/>
              <w:rPr>
                <w:b/>
                <w:bCs/>
              </w:rPr>
            </w:pPr>
            <w:r>
              <w:t>Theories of Public Expenditures, Wagner’s Law, Effects of Public Expenditures, Components of Public Expenditures in Pakistan, Sources and Direction of the Growth of Public Expenditures. Impacts of subsides on market equilibrium, deadweight losses in the long and short run. Social Insurance and Security. Income Distribution and Welfare Reforms</w:t>
            </w:r>
          </w:p>
          <w:p w:rsidR="00497E91" w:rsidRDefault="00497E91" w:rsidP="0068264B">
            <w:pPr>
              <w:widowControl w:val="0"/>
              <w:autoSpaceDE w:val="0"/>
              <w:autoSpaceDN w:val="0"/>
              <w:adjustRightInd w:val="0"/>
              <w:spacing w:line="285" w:lineRule="exact"/>
              <w:rPr>
                <w:b/>
                <w:bCs/>
              </w:rPr>
            </w:pPr>
          </w:p>
          <w:p w:rsidR="00497E91" w:rsidRDefault="00497E91" w:rsidP="00D80E67">
            <w:pPr>
              <w:widowControl w:val="0"/>
              <w:numPr>
                <w:ilvl w:val="0"/>
                <w:numId w:val="145"/>
              </w:numPr>
              <w:tabs>
                <w:tab w:val="clear" w:pos="720"/>
                <w:tab w:val="num" w:pos="1080"/>
              </w:tabs>
              <w:overflowPunct w:val="0"/>
              <w:autoSpaceDE w:val="0"/>
              <w:autoSpaceDN w:val="0"/>
              <w:adjustRightInd w:val="0"/>
              <w:ind w:left="1080"/>
              <w:rPr>
                <w:b/>
                <w:bCs/>
              </w:rPr>
            </w:pPr>
            <w:r>
              <w:rPr>
                <w:b/>
                <w:bCs/>
              </w:rPr>
              <w:t>Fiscal Policy</w:t>
            </w:r>
          </w:p>
          <w:p w:rsidR="00497E91" w:rsidRDefault="00497E91" w:rsidP="0068264B">
            <w:pPr>
              <w:widowControl w:val="0"/>
              <w:autoSpaceDE w:val="0"/>
              <w:autoSpaceDN w:val="0"/>
              <w:adjustRightInd w:val="0"/>
              <w:spacing w:line="48" w:lineRule="exact"/>
              <w:rPr>
                <w:b/>
                <w:bCs/>
              </w:rPr>
            </w:pPr>
          </w:p>
          <w:p w:rsidR="00497E91" w:rsidRDefault="00497E91" w:rsidP="0068264B">
            <w:pPr>
              <w:widowControl w:val="0"/>
              <w:overflowPunct w:val="0"/>
              <w:autoSpaceDE w:val="0"/>
              <w:autoSpaceDN w:val="0"/>
              <w:adjustRightInd w:val="0"/>
              <w:spacing w:line="236" w:lineRule="auto"/>
              <w:ind w:left="1080" w:right="360"/>
              <w:rPr>
                <w:b/>
                <w:bCs/>
              </w:rPr>
            </w:pPr>
            <w:r>
              <w:lastRenderedPageBreak/>
              <w:t>Kinds of Budget, Surplus, and Deficit and Balanced: Preparation of Budget Cycle in Pakistan, Development and Non-Development Budget and its Patterns. Zero Based Budget, Planning, Programming Budgeting System.</w:t>
            </w:r>
          </w:p>
          <w:p w:rsidR="00497E91" w:rsidRDefault="00497E91" w:rsidP="0068264B">
            <w:pPr>
              <w:widowControl w:val="0"/>
              <w:autoSpaceDE w:val="0"/>
              <w:autoSpaceDN w:val="0"/>
              <w:adjustRightInd w:val="0"/>
              <w:spacing w:line="14" w:lineRule="exact"/>
              <w:rPr>
                <w:b/>
                <w:bCs/>
              </w:rPr>
            </w:pPr>
          </w:p>
          <w:p w:rsidR="00497E91" w:rsidRPr="009D0F33" w:rsidRDefault="00497E91" w:rsidP="0068264B">
            <w:pPr>
              <w:widowControl w:val="0"/>
              <w:overflowPunct w:val="0"/>
              <w:autoSpaceDE w:val="0"/>
              <w:autoSpaceDN w:val="0"/>
              <w:adjustRightInd w:val="0"/>
              <w:spacing w:line="236" w:lineRule="auto"/>
              <w:ind w:left="1080" w:right="360"/>
            </w:pPr>
            <w:r>
              <w:t>Fiscal and Economic Aspects of Federalism, Federal – Provincial Fiscal Co-ordination, Collection of Revenue and Provincial Share and its Distribution Criteria, Deficit Financing and its Impacts</w:t>
            </w:r>
          </w:p>
        </w:tc>
      </w:tr>
      <w:tr w:rsidR="00497E91" w:rsidRPr="00F1355D" w:rsidTr="0068264B">
        <w:trPr>
          <w:jc w:val="center"/>
        </w:trPr>
        <w:tc>
          <w:tcPr>
            <w:tcW w:w="8856" w:type="dxa"/>
            <w:gridSpan w:val="2"/>
          </w:tcPr>
          <w:p w:rsidR="00497E91" w:rsidRPr="00AB770C" w:rsidRDefault="00497E91" w:rsidP="0068264B">
            <w:pPr>
              <w:autoSpaceDE w:val="0"/>
              <w:autoSpaceDN w:val="0"/>
              <w:adjustRightInd w:val="0"/>
              <w:spacing w:line="276" w:lineRule="auto"/>
              <w:rPr>
                <w:b/>
                <w:bCs/>
              </w:rPr>
            </w:pPr>
            <w:r w:rsidRPr="00AB770C">
              <w:rPr>
                <w:b/>
                <w:bCs/>
              </w:rPr>
              <w:lastRenderedPageBreak/>
              <w:t>Recommended Books</w:t>
            </w:r>
          </w:p>
          <w:p w:rsidR="00497E91" w:rsidRDefault="00497E91" w:rsidP="00D80E67">
            <w:pPr>
              <w:widowControl w:val="0"/>
              <w:numPr>
                <w:ilvl w:val="0"/>
                <w:numId w:val="104"/>
              </w:numPr>
              <w:overflowPunct w:val="0"/>
              <w:autoSpaceDE w:val="0"/>
              <w:autoSpaceDN w:val="0"/>
              <w:adjustRightInd w:val="0"/>
              <w:spacing w:line="234" w:lineRule="auto"/>
            </w:pPr>
            <w:r>
              <w:t>Ted Gayer and Harvey S. Rosen (2010), Public Finance: 10</w:t>
            </w:r>
            <w:r>
              <w:rPr>
                <w:sz w:val="32"/>
                <w:szCs w:val="32"/>
                <w:vertAlign w:val="superscript"/>
              </w:rPr>
              <w:t>th</w:t>
            </w:r>
            <w:r>
              <w:t xml:space="preserve"> (eds)</w:t>
            </w:r>
          </w:p>
          <w:p w:rsidR="00497E91" w:rsidRDefault="00497E91" w:rsidP="0068264B">
            <w:pPr>
              <w:widowControl w:val="0"/>
              <w:autoSpaceDE w:val="0"/>
              <w:autoSpaceDN w:val="0"/>
              <w:adjustRightInd w:val="0"/>
              <w:spacing w:line="1" w:lineRule="exact"/>
            </w:pPr>
          </w:p>
          <w:p w:rsidR="00497E91" w:rsidRDefault="00497E91" w:rsidP="00D80E67">
            <w:pPr>
              <w:widowControl w:val="0"/>
              <w:numPr>
                <w:ilvl w:val="0"/>
                <w:numId w:val="104"/>
              </w:numPr>
              <w:overflowPunct w:val="0"/>
              <w:autoSpaceDE w:val="0"/>
              <w:autoSpaceDN w:val="0"/>
              <w:adjustRightInd w:val="0"/>
              <w:spacing w:line="208" w:lineRule="auto"/>
            </w:pPr>
            <w:r>
              <w:t>Ronald C. Fisher, (2006), State and local public finance 6</w:t>
            </w:r>
            <w:r>
              <w:rPr>
                <w:sz w:val="32"/>
                <w:szCs w:val="32"/>
                <w:vertAlign w:val="superscript"/>
              </w:rPr>
              <w:t>th</w:t>
            </w:r>
            <w:r>
              <w:t xml:space="preserve"> (eds),</w:t>
            </w:r>
          </w:p>
          <w:p w:rsidR="00497E91" w:rsidRDefault="00497E91" w:rsidP="00D80E67">
            <w:pPr>
              <w:widowControl w:val="0"/>
              <w:numPr>
                <w:ilvl w:val="0"/>
                <w:numId w:val="104"/>
              </w:numPr>
              <w:overflowPunct w:val="0"/>
              <w:autoSpaceDE w:val="0"/>
              <w:autoSpaceDN w:val="0"/>
              <w:adjustRightInd w:val="0"/>
              <w:spacing w:line="220" w:lineRule="auto"/>
            </w:pPr>
            <w:r>
              <w:t>Bernard P. Herber, (1999), Modern Public Finance.</w:t>
            </w:r>
          </w:p>
          <w:p w:rsidR="00497E91" w:rsidRDefault="00497E91" w:rsidP="0068264B">
            <w:pPr>
              <w:widowControl w:val="0"/>
              <w:autoSpaceDE w:val="0"/>
              <w:autoSpaceDN w:val="0"/>
              <w:adjustRightInd w:val="0"/>
              <w:spacing w:line="41" w:lineRule="exact"/>
            </w:pPr>
          </w:p>
          <w:p w:rsidR="00497E91" w:rsidRDefault="00497E91" w:rsidP="00D80E67">
            <w:pPr>
              <w:widowControl w:val="0"/>
              <w:numPr>
                <w:ilvl w:val="0"/>
                <w:numId w:val="104"/>
              </w:numPr>
              <w:overflowPunct w:val="0"/>
              <w:autoSpaceDE w:val="0"/>
              <w:autoSpaceDN w:val="0"/>
              <w:adjustRightInd w:val="0"/>
            </w:pPr>
            <w:r>
              <w:t>Chellieah R.J., (Latest ed.), Fiscal Policy in Less Developed countries.</w:t>
            </w:r>
          </w:p>
          <w:p w:rsidR="00497E91" w:rsidRDefault="00497E91" w:rsidP="0068264B">
            <w:pPr>
              <w:widowControl w:val="0"/>
              <w:autoSpaceDE w:val="0"/>
              <w:autoSpaceDN w:val="0"/>
              <w:adjustRightInd w:val="0"/>
              <w:spacing w:line="40" w:lineRule="exact"/>
            </w:pPr>
          </w:p>
          <w:p w:rsidR="00497E91" w:rsidRDefault="00497E91" w:rsidP="00D80E67">
            <w:pPr>
              <w:widowControl w:val="0"/>
              <w:numPr>
                <w:ilvl w:val="0"/>
                <w:numId w:val="104"/>
              </w:numPr>
              <w:overflowPunct w:val="0"/>
              <w:autoSpaceDE w:val="0"/>
              <w:autoSpaceDN w:val="0"/>
              <w:adjustRightInd w:val="0"/>
            </w:pPr>
            <w:r>
              <w:t>David N. Hyman, (1996), Public Finance, Harcount Brace College Publishers.</w:t>
            </w:r>
          </w:p>
          <w:p w:rsidR="00497E91" w:rsidRDefault="00497E91" w:rsidP="0068264B">
            <w:pPr>
              <w:widowControl w:val="0"/>
              <w:autoSpaceDE w:val="0"/>
              <w:autoSpaceDN w:val="0"/>
              <w:adjustRightInd w:val="0"/>
              <w:spacing w:line="53" w:lineRule="exact"/>
            </w:pPr>
          </w:p>
          <w:p w:rsidR="00497E91" w:rsidRDefault="00497E91" w:rsidP="00D80E67">
            <w:pPr>
              <w:widowControl w:val="0"/>
              <w:numPr>
                <w:ilvl w:val="0"/>
                <w:numId w:val="104"/>
              </w:numPr>
              <w:overflowPunct w:val="0"/>
              <w:autoSpaceDE w:val="0"/>
              <w:autoSpaceDN w:val="0"/>
              <w:adjustRightInd w:val="0"/>
              <w:spacing w:line="265" w:lineRule="auto"/>
              <w:ind w:right="360"/>
            </w:pPr>
            <w:r>
              <w:t>Govt. of Pakistan, Economic Survey, Yearly Publication, Ministry of Finance, Economic Advisory Wing, Islamabad</w:t>
            </w:r>
          </w:p>
          <w:p w:rsidR="00497E91" w:rsidRDefault="00497E91" w:rsidP="0068264B">
            <w:pPr>
              <w:widowControl w:val="0"/>
              <w:autoSpaceDE w:val="0"/>
              <w:autoSpaceDN w:val="0"/>
              <w:adjustRightInd w:val="0"/>
              <w:spacing w:line="14" w:lineRule="exact"/>
            </w:pPr>
          </w:p>
          <w:p w:rsidR="00497E91" w:rsidRDefault="00497E91" w:rsidP="00D80E67">
            <w:pPr>
              <w:widowControl w:val="0"/>
              <w:numPr>
                <w:ilvl w:val="0"/>
                <w:numId w:val="104"/>
              </w:numPr>
              <w:overflowPunct w:val="0"/>
              <w:autoSpaceDE w:val="0"/>
              <w:autoSpaceDN w:val="0"/>
              <w:adjustRightInd w:val="0"/>
            </w:pPr>
            <w:r>
              <w:t>Rosen and Harvey S., (1999), Public Finance, New Delhi:McGraw Hill.</w:t>
            </w:r>
          </w:p>
          <w:p w:rsidR="00497E91" w:rsidRDefault="00497E91" w:rsidP="0068264B">
            <w:pPr>
              <w:widowControl w:val="0"/>
              <w:autoSpaceDE w:val="0"/>
              <w:autoSpaceDN w:val="0"/>
              <w:adjustRightInd w:val="0"/>
              <w:spacing w:line="53" w:lineRule="exact"/>
            </w:pPr>
          </w:p>
          <w:p w:rsidR="00497E91" w:rsidRDefault="00497E91" w:rsidP="00D80E67">
            <w:pPr>
              <w:widowControl w:val="0"/>
              <w:numPr>
                <w:ilvl w:val="0"/>
                <w:numId w:val="104"/>
              </w:numPr>
              <w:overflowPunct w:val="0"/>
              <w:autoSpaceDE w:val="0"/>
              <w:autoSpaceDN w:val="0"/>
              <w:adjustRightInd w:val="0"/>
              <w:spacing w:line="264" w:lineRule="auto"/>
              <w:ind w:right="360"/>
            </w:pPr>
            <w:r>
              <w:t>Musgrave R.A. and B.P., Musgrave (Latest ed.), Public Finance in Theory and Practice, New Delhi: McGraw Hill.</w:t>
            </w:r>
          </w:p>
          <w:p w:rsidR="00497E91" w:rsidRDefault="00497E91" w:rsidP="0068264B">
            <w:pPr>
              <w:widowControl w:val="0"/>
              <w:autoSpaceDE w:val="0"/>
              <w:autoSpaceDN w:val="0"/>
              <w:adjustRightInd w:val="0"/>
              <w:spacing w:line="16" w:lineRule="exact"/>
            </w:pPr>
          </w:p>
          <w:p w:rsidR="00497E91" w:rsidRPr="00F1355D" w:rsidRDefault="00497E91" w:rsidP="00D80E67">
            <w:pPr>
              <w:numPr>
                <w:ilvl w:val="0"/>
                <w:numId w:val="104"/>
              </w:numPr>
              <w:autoSpaceDE w:val="0"/>
              <w:autoSpaceDN w:val="0"/>
              <w:adjustRightInd w:val="0"/>
              <w:spacing w:line="276" w:lineRule="auto"/>
              <w:rPr>
                <w:color w:val="000000"/>
              </w:rPr>
            </w:pPr>
            <w:r>
              <w:t>Stiglitz E., (2000), Economics of the Public Sector, W. W. Norton &amp; Co</w:t>
            </w:r>
          </w:p>
        </w:tc>
      </w:tr>
    </w:tbl>
    <w:p w:rsidR="00497E91" w:rsidRDefault="00497E91" w:rsidP="007646B1">
      <w:pPr>
        <w:tabs>
          <w:tab w:val="left" w:pos="1440"/>
        </w:tabs>
        <w:rPr>
          <w:b/>
          <w:caps/>
          <w:sz w:val="36"/>
          <w:szCs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078"/>
      </w:tblGrid>
      <w:tr w:rsidR="00497E91" w:rsidTr="0068264B">
        <w:trPr>
          <w:jc w:val="center"/>
        </w:trPr>
        <w:tc>
          <w:tcPr>
            <w:tcW w:w="5778" w:type="dxa"/>
            <w:tcBorders>
              <w:top w:val="single" w:sz="4" w:space="0" w:color="auto"/>
              <w:left w:val="single" w:sz="4" w:space="0" w:color="auto"/>
              <w:bottom w:val="single" w:sz="4" w:space="0" w:color="auto"/>
              <w:right w:val="single" w:sz="4" w:space="0" w:color="auto"/>
            </w:tcBorders>
            <w:hideMark/>
          </w:tcPr>
          <w:p w:rsidR="00497E91" w:rsidRDefault="00497E91" w:rsidP="0068264B">
            <w:r>
              <w:rPr>
                <w:b/>
              </w:rPr>
              <w:t xml:space="preserve">Course Name: </w:t>
            </w:r>
            <w:r>
              <w:t xml:space="preserve">Mathematical Economics                                </w:t>
            </w:r>
          </w:p>
        </w:tc>
        <w:tc>
          <w:tcPr>
            <w:tcW w:w="3078" w:type="dxa"/>
            <w:tcBorders>
              <w:top w:val="single" w:sz="4" w:space="0" w:color="auto"/>
              <w:left w:val="single" w:sz="4" w:space="0" w:color="auto"/>
              <w:bottom w:val="single" w:sz="4" w:space="0" w:color="auto"/>
              <w:right w:val="single" w:sz="4" w:space="0" w:color="auto"/>
            </w:tcBorders>
            <w:hideMark/>
          </w:tcPr>
          <w:p w:rsidR="00497E91" w:rsidRDefault="00497E91" w:rsidP="0068264B">
            <w:r>
              <w:rPr>
                <w:b/>
              </w:rPr>
              <w:t xml:space="preserve">Course Code: </w:t>
            </w:r>
            <w:r w:rsidR="00547574">
              <w:t>EC – 510</w:t>
            </w:r>
            <w:r>
              <w:rPr>
                <w:b/>
              </w:rPr>
              <w:t xml:space="preserve"> </w:t>
            </w:r>
          </w:p>
        </w:tc>
      </w:tr>
      <w:tr w:rsidR="00497E91" w:rsidTr="0068264B">
        <w:trPr>
          <w:jc w:val="center"/>
        </w:trPr>
        <w:tc>
          <w:tcPr>
            <w:tcW w:w="5778" w:type="dxa"/>
            <w:tcBorders>
              <w:top w:val="single" w:sz="4" w:space="0" w:color="auto"/>
              <w:left w:val="single" w:sz="4" w:space="0" w:color="auto"/>
              <w:bottom w:val="single" w:sz="4" w:space="0" w:color="auto"/>
              <w:right w:val="single" w:sz="4" w:space="0" w:color="auto"/>
            </w:tcBorders>
            <w:hideMark/>
          </w:tcPr>
          <w:p w:rsidR="00497E91" w:rsidRDefault="00497E91" w:rsidP="0068264B">
            <w:pPr>
              <w:rPr>
                <w:b/>
              </w:rPr>
            </w:pPr>
            <w:r>
              <w:rPr>
                <w:b/>
              </w:rPr>
              <w:t xml:space="preserve">Course Structure: </w:t>
            </w:r>
            <w:r>
              <w:t>Lectures: 3</w:t>
            </w:r>
          </w:p>
        </w:tc>
        <w:tc>
          <w:tcPr>
            <w:tcW w:w="3078" w:type="dxa"/>
            <w:tcBorders>
              <w:top w:val="single" w:sz="4" w:space="0" w:color="auto"/>
              <w:left w:val="single" w:sz="4" w:space="0" w:color="auto"/>
              <w:bottom w:val="single" w:sz="4" w:space="0" w:color="auto"/>
              <w:right w:val="single" w:sz="4" w:space="0" w:color="auto"/>
            </w:tcBorders>
            <w:hideMark/>
          </w:tcPr>
          <w:p w:rsidR="00497E91" w:rsidRDefault="00497E91" w:rsidP="0068264B">
            <w:pPr>
              <w:rPr>
                <w:b/>
              </w:rPr>
            </w:pPr>
            <w:r>
              <w:rPr>
                <w:b/>
              </w:rPr>
              <w:t xml:space="preserve">Credit Hours: </w:t>
            </w:r>
            <w:r>
              <w:t>3</w:t>
            </w:r>
          </w:p>
        </w:tc>
      </w:tr>
      <w:tr w:rsidR="00497E91" w:rsidTr="0068264B">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497E91" w:rsidRDefault="00497E91" w:rsidP="0068264B">
            <w:pPr>
              <w:rPr>
                <w:b/>
              </w:rPr>
            </w:pPr>
            <w:r>
              <w:rPr>
                <w:b/>
              </w:rPr>
              <w:t xml:space="preserve">Prerequisites: </w:t>
            </w:r>
            <w:r>
              <w:t>None</w:t>
            </w:r>
          </w:p>
        </w:tc>
      </w:tr>
      <w:tr w:rsidR="00497E91" w:rsidTr="0068264B">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497E91" w:rsidRDefault="00497E91" w:rsidP="0068264B">
            <w:pPr>
              <w:autoSpaceDE w:val="0"/>
              <w:autoSpaceDN w:val="0"/>
              <w:adjustRightInd w:val="0"/>
              <w:spacing w:line="276" w:lineRule="auto"/>
              <w:rPr>
                <w:b/>
              </w:rPr>
            </w:pPr>
          </w:p>
          <w:p w:rsidR="00497E91" w:rsidRDefault="00497E91" w:rsidP="0068264B">
            <w:pPr>
              <w:spacing w:line="276" w:lineRule="auto"/>
              <w:rPr>
                <w:color w:val="000000"/>
              </w:rPr>
            </w:pPr>
            <w:r>
              <w:rPr>
                <w:b/>
                <w:bCs/>
                <w:color w:val="000000"/>
              </w:rPr>
              <w:t>Course Objective</w:t>
            </w:r>
          </w:p>
          <w:p w:rsidR="00497E91" w:rsidRDefault="00497E91" w:rsidP="0068264B">
            <w:pPr>
              <w:spacing w:line="276" w:lineRule="auto"/>
              <w:rPr>
                <w:b/>
                <w:iCs/>
                <w:color w:val="000000"/>
                <w:u w:val="single"/>
                <w:lang w:val="en-GB"/>
              </w:rPr>
            </w:pPr>
            <w:r>
              <w:rPr>
                <w:bCs/>
              </w:rPr>
              <w:t>Aim of the course is to provide the students the knowledge of basic mathematical tools and to acquaint them with the use of mathematical models for economic analysis.</w:t>
            </w:r>
            <w:r>
              <w:rPr>
                <w:b/>
                <w:iCs/>
                <w:color w:val="000000"/>
                <w:u w:val="single"/>
                <w:lang w:val="en-GB"/>
              </w:rPr>
              <w:t xml:space="preserve"> </w:t>
            </w:r>
          </w:p>
          <w:p w:rsidR="00497E91" w:rsidRDefault="00497E91" w:rsidP="0068264B">
            <w:pPr>
              <w:spacing w:line="276" w:lineRule="auto"/>
              <w:rPr>
                <w:b/>
                <w:iCs/>
                <w:color w:val="000000"/>
                <w:u w:val="single"/>
                <w:lang w:val="en-GB"/>
              </w:rPr>
            </w:pPr>
          </w:p>
          <w:p w:rsidR="00497E91" w:rsidRDefault="00497E91" w:rsidP="0068264B">
            <w:pPr>
              <w:spacing w:line="276" w:lineRule="auto"/>
              <w:rPr>
                <w:b/>
                <w:iCs/>
                <w:color w:val="000000"/>
                <w:u w:val="single"/>
                <w:lang w:val="en-GB"/>
              </w:rPr>
            </w:pPr>
            <w:r>
              <w:rPr>
                <w:b/>
                <w:iCs/>
                <w:color w:val="000000"/>
                <w:u w:val="single"/>
                <w:lang w:val="en-GB"/>
              </w:rPr>
              <w:t>Intended Learning Outcomes</w:t>
            </w:r>
          </w:p>
          <w:p w:rsidR="00497E91" w:rsidRDefault="00497E91" w:rsidP="0068264B">
            <w:pPr>
              <w:spacing w:line="276" w:lineRule="auto"/>
              <w:rPr>
                <w:b/>
                <w:iCs/>
                <w:color w:val="000000"/>
                <w:u w:val="single"/>
                <w:lang w:val="en-GB"/>
              </w:rPr>
            </w:pPr>
            <w:r>
              <w:rPr>
                <w:iCs/>
                <w:color w:val="000000"/>
                <w:lang w:val="en-GB"/>
              </w:rPr>
              <w:t>The students are expected to understand and use different mathematical models and their relationships, encompassing the economic theories in real world.</w:t>
            </w:r>
          </w:p>
          <w:p w:rsidR="00497E91" w:rsidRDefault="00497E91" w:rsidP="0068264B">
            <w:pPr>
              <w:spacing w:line="276" w:lineRule="auto"/>
              <w:rPr>
                <w:b/>
                <w:iCs/>
                <w:color w:val="000000"/>
                <w:lang w:val="en-GB"/>
              </w:rPr>
            </w:pPr>
          </w:p>
          <w:p w:rsidR="00497E91" w:rsidRDefault="00497E91" w:rsidP="0068264B">
            <w:pPr>
              <w:spacing w:line="276" w:lineRule="auto"/>
              <w:rPr>
                <w:b/>
                <w:iCs/>
                <w:color w:val="000000"/>
                <w:lang w:val="en-GB"/>
              </w:rPr>
            </w:pPr>
            <w:r>
              <w:rPr>
                <w:b/>
                <w:iCs/>
                <w:color w:val="000000"/>
                <w:lang w:val="en-GB"/>
              </w:rPr>
              <w:t>Course Contents</w:t>
            </w:r>
          </w:p>
          <w:p w:rsidR="00497E91" w:rsidRDefault="00497E91" w:rsidP="0068264B">
            <w:pPr>
              <w:autoSpaceDE w:val="0"/>
              <w:autoSpaceDN w:val="0"/>
              <w:adjustRightInd w:val="0"/>
              <w:spacing w:line="276" w:lineRule="auto"/>
              <w:rPr>
                <w:b/>
                <w:bCs/>
              </w:rPr>
            </w:pPr>
          </w:p>
          <w:p w:rsidR="00497E91" w:rsidRDefault="00497E91" w:rsidP="00D80E67">
            <w:pPr>
              <w:numPr>
                <w:ilvl w:val="0"/>
                <w:numId w:val="118"/>
              </w:numPr>
              <w:autoSpaceDE w:val="0"/>
              <w:autoSpaceDN w:val="0"/>
              <w:adjustRightInd w:val="0"/>
              <w:spacing w:line="276" w:lineRule="auto"/>
              <w:rPr>
                <w:b/>
                <w:iCs/>
                <w:color w:val="000000"/>
                <w:szCs w:val="20"/>
              </w:rPr>
            </w:pPr>
            <w:r>
              <w:rPr>
                <w:b/>
                <w:iCs/>
                <w:color w:val="000000"/>
                <w:szCs w:val="20"/>
              </w:rPr>
              <w:t>Mathematical Models and Its Ingredients</w:t>
            </w:r>
          </w:p>
          <w:p w:rsidR="00497E91" w:rsidRDefault="00497E91" w:rsidP="0068264B">
            <w:pPr>
              <w:autoSpaceDE w:val="0"/>
              <w:autoSpaceDN w:val="0"/>
              <w:adjustRightInd w:val="0"/>
              <w:spacing w:line="276" w:lineRule="auto"/>
              <w:ind w:left="720"/>
              <w:rPr>
                <w:b/>
                <w:iCs/>
                <w:color w:val="000000"/>
                <w:szCs w:val="20"/>
              </w:rPr>
            </w:pPr>
            <w:r>
              <w:rPr>
                <w:iCs/>
                <w:color w:val="000000"/>
                <w:szCs w:val="20"/>
              </w:rPr>
              <w:t>Review of Basic Concepts: constants, Variables and Parameters. Functions: Linear, Quadratic, Hyperbolic, Logarithmic and exponential functions. Use of Graphs for representation of data, equations and identities</w:t>
            </w:r>
            <w:r>
              <w:rPr>
                <w:b/>
                <w:iCs/>
                <w:color w:val="000000"/>
                <w:szCs w:val="20"/>
              </w:rPr>
              <w:t>.</w:t>
            </w:r>
          </w:p>
          <w:p w:rsidR="00497E91" w:rsidRDefault="00497E91" w:rsidP="0068264B">
            <w:pPr>
              <w:autoSpaceDE w:val="0"/>
              <w:autoSpaceDN w:val="0"/>
              <w:adjustRightInd w:val="0"/>
              <w:spacing w:line="276" w:lineRule="auto"/>
              <w:ind w:left="720"/>
              <w:rPr>
                <w:b/>
                <w:iCs/>
                <w:color w:val="000000"/>
                <w:szCs w:val="20"/>
              </w:rPr>
            </w:pPr>
          </w:p>
          <w:p w:rsidR="00497E91" w:rsidRDefault="00497E91" w:rsidP="00D80E67">
            <w:pPr>
              <w:numPr>
                <w:ilvl w:val="0"/>
                <w:numId w:val="118"/>
              </w:numPr>
              <w:autoSpaceDE w:val="0"/>
              <w:autoSpaceDN w:val="0"/>
              <w:adjustRightInd w:val="0"/>
              <w:spacing w:line="276" w:lineRule="auto"/>
              <w:rPr>
                <w:b/>
                <w:iCs/>
                <w:color w:val="000000"/>
                <w:szCs w:val="20"/>
              </w:rPr>
            </w:pPr>
            <w:r>
              <w:rPr>
                <w:b/>
                <w:iCs/>
                <w:color w:val="000000"/>
                <w:szCs w:val="20"/>
              </w:rPr>
              <w:t>Derivatives and rules of differentiation: Economic Applications</w:t>
            </w:r>
          </w:p>
          <w:p w:rsidR="00497E91" w:rsidRDefault="00497E91" w:rsidP="0068264B">
            <w:pPr>
              <w:autoSpaceDE w:val="0"/>
              <w:autoSpaceDN w:val="0"/>
              <w:adjustRightInd w:val="0"/>
              <w:spacing w:line="276" w:lineRule="auto"/>
              <w:ind w:left="720"/>
              <w:rPr>
                <w:iCs/>
                <w:color w:val="000000"/>
                <w:szCs w:val="20"/>
              </w:rPr>
            </w:pPr>
            <w:r>
              <w:rPr>
                <w:iCs/>
                <w:color w:val="000000"/>
                <w:szCs w:val="20"/>
              </w:rPr>
              <w:t>Concepts of differentiation, Rules of differentiation: constant, sum theorem, product, quotient, chain rule, Logarithmic and exponential derivatives</w:t>
            </w:r>
          </w:p>
          <w:p w:rsidR="00497E91" w:rsidRDefault="00497E91" w:rsidP="0068264B">
            <w:pPr>
              <w:autoSpaceDE w:val="0"/>
              <w:autoSpaceDN w:val="0"/>
              <w:adjustRightInd w:val="0"/>
              <w:spacing w:line="276" w:lineRule="auto"/>
              <w:ind w:left="720"/>
              <w:rPr>
                <w:iCs/>
                <w:color w:val="000000"/>
                <w:szCs w:val="20"/>
              </w:rPr>
            </w:pPr>
            <w:r>
              <w:rPr>
                <w:iCs/>
                <w:color w:val="000000"/>
                <w:szCs w:val="20"/>
              </w:rPr>
              <w:t xml:space="preserve">Higher order derivatives, Economic Applications of derivatives: Elasticity, average, marginal and total costs, revenues, Production functions, average and </w:t>
            </w:r>
            <w:r>
              <w:rPr>
                <w:iCs/>
                <w:color w:val="000000"/>
                <w:szCs w:val="20"/>
              </w:rPr>
              <w:lastRenderedPageBreak/>
              <w:t>marginal product.</w:t>
            </w:r>
          </w:p>
          <w:p w:rsidR="00497E91" w:rsidRDefault="00497E91" w:rsidP="0068264B">
            <w:pPr>
              <w:autoSpaceDE w:val="0"/>
              <w:autoSpaceDN w:val="0"/>
              <w:adjustRightInd w:val="0"/>
              <w:spacing w:line="276" w:lineRule="auto"/>
              <w:ind w:left="720"/>
              <w:rPr>
                <w:iCs/>
                <w:color w:val="000000"/>
                <w:szCs w:val="20"/>
              </w:rPr>
            </w:pPr>
          </w:p>
          <w:p w:rsidR="00497E91" w:rsidRDefault="00497E91" w:rsidP="00D80E67">
            <w:pPr>
              <w:numPr>
                <w:ilvl w:val="0"/>
                <w:numId w:val="118"/>
              </w:numPr>
              <w:autoSpaceDE w:val="0"/>
              <w:autoSpaceDN w:val="0"/>
              <w:adjustRightInd w:val="0"/>
              <w:spacing w:line="276" w:lineRule="auto"/>
              <w:rPr>
                <w:b/>
                <w:iCs/>
                <w:color w:val="000000"/>
                <w:szCs w:val="20"/>
              </w:rPr>
            </w:pPr>
            <w:r>
              <w:rPr>
                <w:b/>
                <w:iCs/>
                <w:color w:val="000000"/>
                <w:szCs w:val="20"/>
              </w:rPr>
              <w:t>Optimization Techniques</w:t>
            </w:r>
          </w:p>
          <w:p w:rsidR="00497E91" w:rsidRDefault="00497E91" w:rsidP="0068264B">
            <w:pPr>
              <w:autoSpaceDE w:val="0"/>
              <w:autoSpaceDN w:val="0"/>
              <w:adjustRightInd w:val="0"/>
              <w:spacing w:line="276" w:lineRule="auto"/>
              <w:ind w:left="720"/>
              <w:rPr>
                <w:iCs/>
                <w:color w:val="000000"/>
                <w:szCs w:val="20"/>
              </w:rPr>
            </w:pPr>
            <w:r>
              <w:rPr>
                <w:iCs/>
                <w:color w:val="000000"/>
                <w:szCs w:val="20"/>
              </w:rPr>
              <w:t>Introduction to optimization concept, Relative Maxima and Minima, Point of inflection and derivative test, Constrained and unconstrained optimization,</w:t>
            </w:r>
          </w:p>
          <w:p w:rsidR="00497E91" w:rsidRDefault="00497E91" w:rsidP="0068264B">
            <w:pPr>
              <w:autoSpaceDE w:val="0"/>
              <w:autoSpaceDN w:val="0"/>
              <w:adjustRightInd w:val="0"/>
              <w:spacing w:line="276" w:lineRule="auto"/>
              <w:ind w:left="720"/>
              <w:rPr>
                <w:iCs/>
                <w:color w:val="000000"/>
                <w:szCs w:val="20"/>
              </w:rPr>
            </w:pPr>
            <w:r>
              <w:rPr>
                <w:iCs/>
                <w:color w:val="000000"/>
                <w:szCs w:val="20"/>
              </w:rPr>
              <w:t>Economic applications of Maxima and Minima: Maximization of Utility, profit, &amp; revenues minimization of costs. Constrained optimization: Substitution method and Lagrange Multiplier method,   Economic applications of constrained optimization, Optimization of multivariable functions and economic applications.</w:t>
            </w:r>
          </w:p>
          <w:p w:rsidR="00497E91" w:rsidRDefault="00497E91" w:rsidP="0068264B">
            <w:pPr>
              <w:autoSpaceDE w:val="0"/>
              <w:autoSpaceDN w:val="0"/>
              <w:adjustRightInd w:val="0"/>
              <w:spacing w:line="276" w:lineRule="auto"/>
              <w:ind w:left="720"/>
              <w:rPr>
                <w:b/>
                <w:iCs/>
                <w:color w:val="000000"/>
                <w:szCs w:val="20"/>
              </w:rPr>
            </w:pPr>
          </w:p>
          <w:p w:rsidR="00497E91" w:rsidRDefault="00497E91" w:rsidP="00D80E67">
            <w:pPr>
              <w:numPr>
                <w:ilvl w:val="0"/>
                <w:numId w:val="118"/>
              </w:numPr>
              <w:autoSpaceDE w:val="0"/>
              <w:autoSpaceDN w:val="0"/>
              <w:adjustRightInd w:val="0"/>
              <w:spacing w:line="276" w:lineRule="auto"/>
              <w:rPr>
                <w:b/>
                <w:iCs/>
                <w:color w:val="000000"/>
                <w:szCs w:val="20"/>
              </w:rPr>
            </w:pPr>
            <w:r>
              <w:rPr>
                <w:b/>
                <w:iCs/>
                <w:color w:val="000000"/>
                <w:szCs w:val="20"/>
              </w:rPr>
              <w:t>Partial Derivatives and Differentials</w:t>
            </w:r>
          </w:p>
          <w:p w:rsidR="00497E91" w:rsidRDefault="00497E91" w:rsidP="0068264B">
            <w:pPr>
              <w:autoSpaceDE w:val="0"/>
              <w:autoSpaceDN w:val="0"/>
              <w:adjustRightInd w:val="0"/>
              <w:spacing w:line="276" w:lineRule="auto"/>
              <w:ind w:left="720"/>
              <w:rPr>
                <w:iCs/>
                <w:color w:val="000000"/>
                <w:szCs w:val="20"/>
              </w:rPr>
            </w:pPr>
            <w:r>
              <w:rPr>
                <w:iCs/>
                <w:color w:val="000000"/>
                <w:szCs w:val="20"/>
              </w:rPr>
              <w:t>Functions of several variables and partial derivatives, Rules of partial derivatives, Application of partial derivatives on comparative static analysis of economics: Market model, national income determination, partial elasticity’s.</w:t>
            </w:r>
          </w:p>
          <w:p w:rsidR="00497E91" w:rsidRDefault="00497E91" w:rsidP="0068264B">
            <w:pPr>
              <w:autoSpaceDE w:val="0"/>
              <w:autoSpaceDN w:val="0"/>
              <w:adjustRightInd w:val="0"/>
              <w:spacing w:line="276" w:lineRule="auto"/>
              <w:ind w:left="720"/>
              <w:rPr>
                <w:iCs/>
                <w:color w:val="000000"/>
                <w:szCs w:val="20"/>
              </w:rPr>
            </w:pPr>
          </w:p>
          <w:p w:rsidR="00497E91" w:rsidRDefault="00497E91" w:rsidP="00D80E67">
            <w:pPr>
              <w:numPr>
                <w:ilvl w:val="0"/>
                <w:numId w:val="118"/>
              </w:numPr>
              <w:autoSpaceDE w:val="0"/>
              <w:autoSpaceDN w:val="0"/>
              <w:adjustRightInd w:val="0"/>
              <w:spacing w:line="276" w:lineRule="auto"/>
              <w:rPr>
                <w:b/>
                <w:iCs/>
                <w:color w:val="000000"/>
                <w:szCs w:val="20"/>
              </w:rPr>
            </w:pPr>
            <w:r>
              <w:rPr>
                <w:b/>
                <w:iCs/>
                <w:color w:val="000000"/>
                <w:szCs w:val="20"/>
              </w:rPr>
              <w:t>Integral Calculus</w:t>
            </w:r>
          </w:p>
          <w:p w:rsidR="00497E91" w:rsidRDefault="00497E91" w:rsidP="0068264B">
            <w:pPr>
              <w:autoSpaceDE w:val="0"/>
              <w:autoSpaceDN w:val="0"/>
              <w:adjustRightInd w:val="0"/>
              <w:spacing w:line="276" w:lineRule="auto"/>
              <w:ind w:left="720"/>
              <w:rPr>
                <w:iCs/>
                <w:color w:val="000000"/>
                <w:szCs w:val="20"/>
              </w:rPr>
            </w:pPr>
            <w:r>
              <w:rPr>
                <w:iCs/>
                <w:color w:val="000000"/>
                <w:szCs w:val="20"/>
              </w:rPr>
              <w:t>Concept and laws of integration, Methods of integration: integration by substitution, integration by parts, Definite and indefinite integrals, Economic applications of integrals: Finding Total Functions from Marginal Functions &amp; Capital Formation and Present Value of Cash Flow. Present Value of a perpetual flow.</w:t>
            </w:r>
          </w:p>
          <w:p w:rsidR="00497E91" w:rsidRDefault="00497E91" w:rsidP="0068264B">
            <w:pPr>
              <w:autoSpaceDE w:val="0"/>
              <w:autoSpaceDN w:val="0"/>
              <w:adjustRightInd w:val="0"/>
              <w:spacing w:line="276" w:lineRule="auto"/>
              <w:ind w:left="720"/>
              <w:rPr>
                <w:b/>
                <w:iCs/>
                <w:color w:val="000000"/>
                <w:szCs w:val="20"/>
              </w:rPr>
            </w:pPr>
          </w:p>
          <w:p w:rsidR="00497E91" w:rsidRDefault="00497E91" w:rsidP="00D80E67">
            <w:pPr>
              <w:numPr>
                <w:ilvl w:val="0"/>
                <w:numId w:val="118"/>
              </w:numPr>
              <w:autoSpaceDE w:val="0"/>
              <w:autoSpaceDN w:val="0"/>
              <w:adjustRightInd w:val="0"/>
              <w:spacing w:line="276" w:lineRule="auto"/>
              <w:rPr>
                <w:b/>
                <w:iCs/>
                <w:color w:val="000000"/>
                <w:szCs w:val="20"/>
              </w:rPr>
            </w:pPr>
            <w:r>
              <w:rPr>
                <w:b/>
                <w:iCs/>
                <w:color w:val="000000"/>
                <w:szCs w:val="20"/>
              </w:rPr>
              <w:t>Equilibrium Analysis in Economics</w:t>
            </w:r>
          </w:p>
          <w:p w:rsidR="00497E91" w:rsidRDefault="00497E91" w:rsidP="0068264B">
            <w:pPr>
              <w:autoSpaceDE w:val="0"/>
              <w:autoSpaceDN w:val="0"/>
              <w:adjustRightInd w:val="0"/>
              <w:spacing w:line="276" w:lineRule="auto"/>
              <w:ind w:left="720"/>
            </w:pPr>
            <w:r>
              <w:rPr>
                <w:iCs/>
                <w:color w:val="000000"/>
                <w:szCs w:val="20"/>
              </w:rPr>
              <w:t>Concept and meaning of equilibrium in economics, Partial market equilibrium- a non-linear model General market equilibrium: commodity market, money market, National Income Equilibrium.</w:t>
            </w:r>
          </w:p>
          <w:p w:rsidR="00497E91" w:rsidRDefault="00497E91" w:rsidP="0068264B">
            <w:pPr>
              <w:autoSpaceDE w:val="0"/>
              <w:autoSpaceDN w:val="0"/>
              <w:adjustRightInd w:val="0"/>
              <w:spacing w:line="276" w:lineRule="auto"/>
            </w:pPr>
          </w:p>
        </w:tc>
      </w:tr>
      <w:tr w:rsidR="00497E91" w:rsidTr="0068264B">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497E91" w:rsidRDefault="00497E91" w:rsidP="0068264B">
            <w:pPr>
              <w:autoSpaceDE w:val="0"/>
              <w:autoSpaceDN w:val="0"/>
              <w:adjustRightInd w:val="0"/>
              <w:spacing w:line="276" w:lineRule="auto"/>
              <w:rPr>
                <w:b/>
                <w:bCs/>
              </w:rPr>
            </w:pPr>
            <w:r>
              <w:rPr>
                <w:b/>
                <w:bCs/>
              </w:rPr>
              <w:lastRenderedPageBreak/>
              <w:t>Recommended Books</w:t>
            </w:r>
          </w:p>
          <w:p w:rsidR="00497E91" w:rsidRDefault="00497E91" w:rsidP="00497E91">
            <w:pPr>
              <w:numPr>
                <w:ilvl w:val="0"/>
                <w:numId w:val="8"/>
              </w:numPr>
              <w:autoSpaceDE w:val="0"/>
              <w:autoSpaceDN w:val="0"/>
              <w:adjustRightInd w:val="0"/>
              <w:spacing w:line="276" w:lineRule="auto"/>
              <w:rPr>
                <w:color w:val="000000"/>
                <w:szCs w:val="20"/>
              </w:rPr>
            </w:pPr>
            <w:r>
              <w:rPr>
                <w:color w:val="000000"/>
                <w:szCs w:val="20"/>
              </w:rPr>
              <w:t>Chiang, A. C., (2000) Fundamental Methods of Mathematical Economics, McGraw Hills.</w:t>
            </w:r>
          </w:p>
          <w:p w:rsidR="00497E91" w:rsidRDefault="00497E91" w:rsidP="00497E91">
            <w:pPr>
              <w:numPr>
                <w:ilvl w:val="0"/>
                <w:numId w:val="8"/>
              </w:numPr>
              <w:autoSpaceDE w:val="0"/>
              <w:autoSpaceDN w:val="0"/>
              <w:adjustRightInd w:val="0"/>
              <w:spacing w:line="276" w:lineRule="auto"/>
              <w:rPr>
                <w:color w:val="000000"/>
                <w:szCs w:val="20"/>
              </w:rPr>
            </w:pPr>
            <w:r>
              <w:rPr>
                <w:color w:val="000000"/>
                <w:szCs w:val="20"/>
              </w:rPr>
              <w:t>Baumol W. J., Economic Dynamics, Macmillan, (Latest edition).</w:t>
            </w:r>
          </w:p>
          <w:p w:rsidR="00497E91" w:rsidRDefault="00497E91" w:rsidP="00497E91">
            <w:pPr>
              <w:numPr>
                <w:ilvl w:val="0"/>
                <w:numId w:val="8"/>
              </w:numPr>
              <w:autoSpaceDE w:val="0"/>
              <w:autoSpaceDN w:val="0"/>
              <w:adjustRightInd w:val="0"/>
              <w:spacing w:line="276" w:lineRule="auto"/>
              <w:rPr>
                <w:color w:val="000000"/>
                <w:szCs w:val="20"/>
              </w:rPr>
            </w:pPr>
            <w:r>
              <w:rPr>
                <w:color w:val="000000"/>
                <w:szCs w:val="20"/>
              </w:rPr>
              <w:t>Mirza miraj., (2005) Basic tools of Mathematical Economics, caravan press.</w:t>
            </w:r>
          </w:p>
          <w:p w:rsidR="00497E91" w:rsidRDefault="00497E91" w:rsidP="00497E91">
            <w:pPr>
              <w:numPr>
                <w:ilvl w:val="0"/>
                <w:numId w:val="8"/>
              </w:numPr>
              <w:autoSpaceDE w:val="0"/>
              <w:autoSpaceDN w:val="0"/>
              <w:adjustRightInd w:val="0"/>
              <w:spacing w:line="276" w:lineRule="auto"/>
              <w:rPr>
                <w:color w:val="000000"/>
                <w:szCs w:val="20"/>
              </w:rPr>
            </w:pPr>
            <w:r>
              <w:rPr>
                <w:color w:val="000000"/>
                <w:szCs w:val="20"/>
              </w:rPr>
              <w:t>Dowling E. T., Mathematics for economists, Schun Series (latest edition).</w:t>
            </w:r>
          </w:p>
          <w:p w:rsidR="00497E91" w:rsidRDefault="00497E91" w:rsidP="00497E91">
            <w:pPr>
              <w:numPr>
                <w:ilvl w:val="0"/>
                <w:numId w:val="8"/>
              </w:numPr>
              <w:autoSpaceDE w:val="0"/>
              <w:autoSpaceDN w:val="0"/>
              <w:adjustRightInd w:val="0"/>
              <w:spacing w:line="276" w:lineRule="auto"/>
              <w:rPr>
                <w:color w:val="000000"/>
                <w:szCs w:val="20"/>
              </w:rPr>
            </w:pPr>
            <w:r>
              <w:rPr>
                <w:color w:val="000000"/>
                <w:szCs w:val="20"/>
              </w:rPr>
              <w:t>Weber E. Jean, (2002) Mathematical Analysis, Business and Economic</w:t>
            </w:r>
          </w:p>
          <w:p w:rsidR="00497E91" w:rsidRDefault="00497E91" w:rsidP="00497E91">
            <w:pPr>
              <w:numPr>
                <w:ilvl w:val="0"/>
                <w:numId w:val="8"/>
              </w:numPr>
              <w:autoSpaceDE w:val="0"/>
              <w:autoSpaceDN w:val="0"/>
              <w:adjustRightInd w:val="0"/>
              <w:spacing w:line="276" w:lineRule="auto"/>
              <w:rPr>
                <w:color w:val="000000"/>
                <w:szCs w:val="20"/>
              </w:rPr>
            </w:pPr>
            <w:r>
              <w:rPr>
                <w:color w:val="000000"/>
                <w:szCs w:val="20"/>
              </w:rPr>
              <w:t>Applications, Harper and Row Publishers, New York.</w:t>
            </w:r>
          </w:p>
        </w:tc>
      </w:tr>
    </w:tbl>
    <w:p w:rsidR="00497E91" w:rsidRDefault="00497E91" w:rsidP="007646B1">
      <w:pPr>
        <w:tabs>
          <w:tab w:val="left" w:pos="1440"/>
        </w:tabs>
        <w:rPr>
          <w:b/>
          <w:caps/>
          <w:sz w:val="36"/>
          <w:szCs w:val="36"/>
          <w:u w:val="single"/>
        </w:rPr>
      </w:pPr>
    </w:p>
    <w:p w:rsidR="00497E91" w:rsidRDefault="00497E91" w:rsidP="007646B1">
      <w:pPr>
        <w:tabs>
          <w:tab w:val="left" w:pos="1440"/>
        </w:tabs>
        <w:rPr>
          <w:b/>
          <w:caps/>
          <w:sz w:val="36"/>
          <w:szCs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t>Econometrics I</w:t>
            </w:r>
          </w:p>
        </w:tc>
        <w:tc>
          <w:tcPr>
            <w:tcW w:w="2808" w:type="dxa"/>
          </w:tcPr>
          <w:p w:rsidR="007646B1" w:rsidRPr="00791246" w:rsidRDefault="007646B1" w:rsidP="00D064B7">
            <w:r w:rsidRPr="00791246">
              <w:rPr>
                <w:b/>
              </w:rPr>
              <w:t>Course Code:</w:t>
            </w:r>
            <w:r>
              <w:t>EC – 51</w:t>
            </w:r>
            <w:r w:rsidR="00547574">
              <w:t>1</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pStyle w:val="Default"/>
              <w:rPr>
                <w:rFonts w:ascii="Times New Roman" w:hAnsi="Times New Roman" w:cs="Times New Roman"/>
                <w:b/>
                <w:bCs/>
              </w:rPr>
            </w:pPr>
          </w:p>
          <w:p w:rsidR="007646B1" w:rsidRDefault="007646B1" w:rsidP="00D064B7">
            <w:pPr>
              <w:pStyle w:val="Default"/>
              <w:rPr>
                <w:rFonts w:ascii="Times New Roman" w:hAnsi="Times New Roman" w:cs="Times New Roman"/>
                <w:b/>
                <w:bCs/>
              </w:rPr>
            </w:pPr>
            <w:r>
              <w:rPr>
                <w:rFonts w:ascii="Times New Roman" w:hAnsi="Times New Roman" w:cs="Times New Roman"/>
                <w:b/>
                <w:bCs/>
              </w:rPr>
              <w:t>Course Objectives</w:t>
            </w:r>
          </w:p>
          <w:p w:rsidR="007646B1" w:rsidRPr="00554C2F" w:rsidRDefault="007646B1" w:rsidP="00D064B7">
            <w:r w:rsidRPr="00554C2F">
              <w:t xml:space="preserve">The course is designed to enable the students derive relationship between economic </w:t>
            </w:r>
            <w:r w:rsidRPr="00554C2F">
              <w:lastRenderedPageBreak/>
              <w:t xml:space="preserve">variables from the available data. The students should be in a position to apply statistical methods to data via simple mathematical models and to interpret the results by using economic theory. The students are encouraged to learn the use of simple computer programs and econometric packages in handling data and to understand the print outs.  </w:t>
            </w:r>
          </w:p>
          <w:p w:rsidR="007646B1" w:rsidRDefault="007646B1" w:rsidP="00D064B7"/>
          <w:p w:rsidR="007646B1" w:rsidRPr="00554C2F" w:rsidRDefault="007646B1" w:rsidP="00D064B7">
            <w:r w:rsidRPr="00554C2F">
              <w:t xml:space="preserve">The teacher should expose the students to the use of computer in solving simple econometric problems and assignments. </w:t>
            </w:r>
          </w:p>
          <w:p w:rsidR="007646B1" w:rsidRDefault="007646B1" w:rsidP="00D064B7">
            <w:pPr>
              <w:rPr>
                <w:b/>
              </w:rPr>
            </w:pPr>
          </w:p>
          <w:p w:rsidR="007646B1" w:rsidRDefault="007646B1" w:rsidP="00D064B7">
            <w:pPr>
              <w:rPr>
                <w:b/>
              </w:rPr>
            </w:pPr>
            <w:r w:rsidRPr="00554C2F">
              <w:rPr>
                <w:b/>
              </w:rPr>
              <w:t>Course Contents</w:t>
            </w:r>
          </w:p>
          <w:p w:rsidR="007646B1" w:rsidRPr="00554C2F" w:rsidRDefault="007646B1" w:rsidP="00D064B7">
            <w:pPr>
              <w:rPr>
                <w:b/>
              </w:rPr>
            </w:pPr>
          </w:p>
          <w:p w:rsidR="007646B1" w:rsidRPr="000D7D23" w:rsidRDefault="007646B1" w:rsidP="00D80E67">
            <w:pPr>
              <w:numPr>
                <w:ilvl w:val="0"/>
                <w:numId w:val="43"/>
              </w:numPr>
              <w:spacing w:line="276" w:lineRule="auto"/>
            </w:pPr>
            <w:r w:rsidRPr="00554C2F">
              <w:rPr>
                <w:b/>
              </w:rPr>
              <w:t>Introduction</w:t>
            </w:r>
          </w:p>
          <w:p w:rsidR="00C124AE" w:rsidRPr="0068264B" w:rsidRDefault="007646B1" w:rsidP="0068264B">
            <w:pPr>
              <w:spacing w:line="276" w:lineRule="auto"/>
              <w:ind w:left="720"/>
            </w:pPr>
            <w:r w:rsidRPr="000D7D23">
              <w:rPr>
                <w:color w:val="000000"/>
              </w:rPr>
              <w:t>Definition and scope of Econometrics, Economic theory as the basis for empirical analysis, Mathematical, statistical and Econometric models, Ingredients of Econometric modeling: Specification, Estimation, Evaluation and Forecasting.</w:t>
            </w:r>
          </w:p>
          <w:p w:rsidR="00C124AE" w:rsidRPr="00B07FC0" w:rsidRDefault="00C124AE" w:rsidP="00D064B7">
            <w:pPr>
              <w:rPr>
                <w:color w:val="000000"/>
              </w:rPr>
            </w:pPr>
          </w:p>
          <w:p w:rsidR="007646B1" w:rsidRPr="00B07FC0" w:rsidRDefault="007646B1" w:rsidP="00D80E67">
            <w:pPr>
              <w:numPr>
                <w:ilvl w:val="0"/>
                <w:numId w:val="43"/>
              </w:numPr>
              <w:spacing w:line="276" w:lineRule="auto"/>
              <w:rPr>
                <w:b/>
                <w:color w:val="000000"/>
              </w:rPr>
            </w:pPr>
            <w:r w:rsidRPr="00B07FC0">
              <w:rPr>
                <w:b/>
                <w:color w:val="000000"/>
              </w:rPr>
              <w:t xml:space="preserve">The Classical Linear Regression Model (CLRM) </w:t>
            </w:r>
          </w:p>
          <w:p w:rsidR="007646B1" w:rsidRPr="00C124AE" w:rsidRDefault="007646B1" w:rsidP="00D80E67">
            <w:pPr>
              <w:pStyle w:val="ListParagraph"/>
              <w:numPr>
                <w:ilvl w:val="0"/>
                <w:numId w:val="397"/>
              </w:numPr>
              <w:spacing w:line="276" w:lineRule="auto"/>
              <w:rPr>
                <w:b/>
                <w:color w:val="000000"/>
              </w:rPr>
            </w:pPr>
            <w:r w:rsidRPr="00C124AE">
              <w:rPr>
                <w:b/>
                <w:color w:val="000000"/>
              </w:rPr>
              <w:t>The simple Regression Model</w:t>
            </w:r>
          </w:p>
          <w:p w:rsidR="007646B1" w:rsidRPr="000D7D23" w:rsidRDefault="007646B1" w:rsidP="00D064B7">
            <w:pPr>
              <w:pStyle w:val="ListParagraph"/>
              <w:ind w:left="360"/>
              <w:rPr>
                <w:color w:val="000000"/>
              </w:rPr>
            </w:pPr>
            <w:r w:rsidRPr="000D7D23">
              <w:rPr>
                <w:color w:val="000000"/>
              </w:rPr>
              <w:t>Variables and parameters, Meaning of the explained and explanatory variables, Estimators and estima</w:t>
            </w:r>
            <w:r>
              <w:rPr>
                <w:color w:val="000000"/>
              </w:rPr>
              <w:t xml:space="preserve">tes, Correlation </w:t>
            </w:r>
            <w:r w:rsidRPr="000D7D23">
              <w:rPr>
                <w:color w:val="000000"/>
              </w:rPr>
              <w:t>theory</w:t>
            </w:r>
            <w:r>
              <w:rPr>
                <w:color w:val="000000"/>
              </w:rPr>
              <w:t>: derivation of important formulas and estimation procedure, interpretations of the results. Structure of the linear econometric model with one explanatory variable: derivation of important formulas of coefficient estimates, estimation procedures and interpretation, BLUE properties of OLS estimates, mean and variances of coefficient estimates. Coefficient of determination and interpretation of the results.</w:t>
            </w:r>
          </w:p>
          <w:p w:rsidR="007646B1" w:rsidRPr="00C124AE" w:rsidRDefault="007646B1" w:rsidP="00D80E67">
            <w:pPr>
              <w:pStyle w:val="ListParagraph"/>
              <w:numPr>
                <w:ilvl w:val="0"/>
                <w:numId w:val="397"/>
              </w:numPr>
              <w:spacing w:line="276" w:lineRule="auto"/>
              <w:rPr>
                <w:b/>
                <w:color w:val="000000"/>
              </w:rPr>
            </w:pPr>
            <w:r w:rsidRPr="00C124AE">
              <w:rPr>
                <w:b/>
                <w:color w:val="000000"/>
              </w:rPr>
              <w:t>Multiple regression model</w:t>
            </w:r>
          </w:p>
          <w:p w:rsidR="007646B1" w:rsidRPr="000D7D23" w:rsidRDefault="007646B1" w:rsidP="00D064B7">
            <w:pPr>
              <w:pStyle w:val="ListParagraph"/>
              <w:ind w:left="360"/>
              <w:rPr>
                <w:color w:val="000000"/>
              </w:rPr>
            </w:pPr>
            <w:r w:rsidRPr="000D7D23">
              <w:rPr>
                <w:color w:val="000000"/>
              </w:rPr>
              <w:t>Structure of  the linear econometric model with  two  explanatory variables,  Rationale for inclusion  of the disturbance term, Assumptions of the model with special reference to the disturbance term,</w:t>
            </w:r>
            <w:r>
              <w:rPr>
                <w:color w:val="000000"/>
              </w:rPr>
              <w:t xml:space="preserve"> derivation of coefficient estimates formulas, Mean and variances of coefficient estimates, </w:t>
            </w:r>
            <w:r w:rsidRPr="000D7D23">
              <w:rPr>
                <w:color w:val="000000"/>
              </w:rPr>
              <w:t>The estimation procedure, The economic interpretation of the estimated coefficients</w:t>
            </w:r>
            <w:r>
              <w:rPr>
                <w:color w:val="000000"/>
              </w:rPr>
              <w:t xml:space="preserve">, </w:t>
            </w:r>
            <w:r w:rsidRPr="000D7D23">
              <w:rPr>
                <w:color w:val="000000"/>
              </w:rPr>
              <w:t>BLUE properties of the OLS estimators, , Hypothesis testing and the use of Z, t, F, test statistics, Coefficient of determinat</w:t>
            </w:r>
            <w:r>
              <w:rPr>
                <w:color w:val="000000"/>
              </w:rPr>
              <w:t xml:space="preserve">ion vs. correlation coefficient, </w:t>
            </w:r>
            <w:r w:rsidRPr="000D7D23">
              <w:rPr>
                <w:color w:val="000000"/>
              </w:rPr>
              <w:t xml:space="preserve"> comparing  regression  and correlation theory, Computation of elasticities, The deg</w:t>
            </w:r>
            <w:r>
              <w:rPr>
                <w:color w:val="000000"/>
              </w:rPr>
              <w:t>ree of freedom and  adjusted  R</w:t>
            </w:r>
            <w:r>
              <w:rPr>
                <w:color w:val="000000"/>
                <w:vertAlign w:val="superscript"/>
              </w:rPr>
              <w:t>2</w:t>
            </w:r>
            <w:r w:rsidRPr="000D7D23">
              <w:rPr>
                <w:color w:val="000000"/>
              </w:rPr>
              <w:t>, The explanatory power of the model and ‘</w:t>
            </w:r>
            <w:r>
              <w:rPr>
                <w:color w:val="000000"/>
              </w:rPr>
              <w:t>Goodness of Fit’.</w:t>
            </w:r>
          </w:p>
          <w:p w:rsidR="007646B1" w:rsidRDefault="007646B1" w:rsidP="00D80E67">
            <w:pPr>
              <w:pStyle w:val="ListParagraph"/>
              <w:numPr>
                <w:ilvl w:val="0"/>
                <w:numId w:val="397"/>
              </w:numPr>
              <w:spacing w:line="276" w:lineRule="auto"/>
              <w:rPr>
                <w:b/>
                <w:color w:val="000000"/>
              </w:rPr>
            </w:pPr>
            <w:r w:rsidRPr="000D7D23">
              <w:rPr>
                <w:b/>
                <w:color w:val="000000"/>
              </w:rPr>
              <w:t xml:space="preserve">The General linear Regression Model </w:t>
            </w:r>
          </w:p>
          <w:p w:rsidR="007646B1" w:rsidRDefault="007646B1" w:rsidP="00C124AE">
            <w:pPr>
              <w:ind w:left="360"/>
              <w:rPr>
                <w:color w:val="000000"/>
              </w:rPr>
            </w:pPr>
            <w:r w:rsidRPr="00C124AE">
              <w:rPr>
                <w:color w:val="000000"/>
              </w:rPr>
              <w:t>The multiple regression (K-variable) model in matrix format, Assumptions of the model, The Least-Squares estimation procedure in matrix notation, Properties of the OLS estimators, Interpretation of the Beta coefficients (β1, β2,…., βk), Hypothesis testing using matrix approach</w:t>
            </w:r>
          </w:p>
          <w:p w:rsidR="00C124AE" w:rsidRPr="00C124AE" w:rsidRDefault="00C124AE" w:rsidP="00C124AE">
            <w:pPr>
              <w:rPr>
                <w:color w:val="000000"/>
              </w:rPr>
            </w:pPr>
          </w:p>
          <w:p w:rsidR="001A3A29" w:rsidRDefault="00C124AE" w:rsidP="00D80E67">
            <w:pPr>
              <w:pStyle w:val="ListParagraph"/>
              <w:numPr>
                <w:ilvl w:val="0"/>
                <w:numId w:val="43"/>
              </w:numPr>
              <w:autoSpaceDE w:val="0"/>
              <w:autoSpaceDN w:val="0"/>
              <w:adjustRightInd w:val="0"/>
              <w:spacing w:after="200" w:line="276" w:lineRule="auto"/>
              <w:rPr>
                <w:b/>
              </w:rPr>
            </w:pPr>
            <w:r>
              <w:rPr>
                <w:b/>
              </w:rPr>
              <w:t>Dummy Variables and Errors in Variables</w:t>
            </w:r>
          </w:p>
          <w:p w:rsidR="00FD09FF" w:rsidRPr="001A3A29" w:rsidRDefault="007646B1" w:rsidP="001A3A29">
            <w:pPr>
              <w:autoSpaceDE w:val="0"/>
              <w:autoSpaceDN w:val="0"/>
              <w:adjustRightInd w:val="0"/>
              <w:spacing w:after="200" w:line="276" w:lineRule="auto"/>
              <w:ind w:left="360"/>
              <w:rPr>
                <w:b/>
              </w:rPr>
            </w:pPr>
            <w:r w:rsidRPr="00BF321A">
              <w:t>Nature of dummy variables, ANOVA models with qualitative variab</w:t>
            </w:r>
            <w:r w:rsidR="00C124AE">
              <w:t xml:space="preserve">les, </w:t>
            </w:r>
            <w:r w:rsidRPr="00BF321A">
              <w:t>Technical aspects of the dummy variable.</w:t>
            </w:r>
            <w:r w:rsidR="00FD09FF" w:rsidRPr="00DE7EC0">
              <w:t>Errors in variabl</w:t>
            </w:r>
            <w:r w:rsidR="00396338">
              <w:t xml:space="preserve">e, time as a variable, lagged variables( exogenous and endogenous) </w:t>
            </w:r>
          </w:p>
          <w:p w:rsidR="00FD09FF" w:rsidRPr="00FD09FF" w:rsidRDefault="00FD09FF" w:rsidP="00FD09FF">
            <w:pPr>
              <w:ind w:left="450"/>
              <w:rPr>
                <w:b/>
                <w:color w:val="000000"/>
              </w:rPr>
            </w:pPr>
          </w:p>
          <w:p w:rsidR="007646B1" w:rsidRPr="009D0F33" w:rsidRDefault="007646B1" w:rsidP="00D064B7">
            <w:pPr>
              <w:spacing w:line="276" w:lineRule="auto"/>
              <w:ind w:left="360"/>
            </w:pPr>
          </w:p>
        </w:tc>
      </w:tr>
      <w:tr w:rsidR="007646B1" w:rsidRPr="00791246" w:rsidTr="00D064B7">
        <w:trPr>
          <w:jc w:val="center"/>
        </w:trPr>
        <w:tc>
          <w:tcPr>
            <w:tcW w:w="8856" w:type="dxa"/>
            <w:gridSpan w:val="2"/>
          </w:tcPr>
          <w:p w:rsidR="007646B1" w:rsidRPr="00D7124D" w:rsidRDefault="007646B1" w:rsidP="00D064B7">
            <w:pPr>
              <w:autoSpaceDE w:val="0"/>
              <w:autoSpaceDN w:val="0"/>
              <w:adjustRightInd w:val="0"/>
              <w:spacing w:line="276" w:lineRule="auto"/>
              <w:rPr>
                <w:b/>
                <w:bCs/>
              </w:rPr>
            </w:pPr>
            <w:r w:rsidRPr="00D7124D">
              <w:rPr>
                <w:b/>
                <w:bCs/>
              </w:rPr>
              <w:lastRenderedPageBreak/>
              <w:t>Recommended Books</w:t>
            </w:r>
            <w:r w:rsidR="00E51228" w:rsidRPr="00D7124D">
              <w:rPr>
                <w:b/>
                <w:bCs/>
              </w:rPr>
              <w:t xml:space="preserve">  add more books with latets editions </w:t>
            </w:r>
          </w:p>
          <w:p w:rsidR="007646B1" w:rsidRPr="00D7124D" w:rsidRDefault="006A27EA" w:rsidP="00D80E67">
            <w:pPr>
              <w:numPr>
                <w:ilvl w:val="0"/>
                <w:numId w:val="89"/>
              </w:numPr>
              <w:spacing w:line="276" w:lineRule="auto"/>
            </w:pPr>
            <w:r w:rsidRPr="00D7124D">
              <w:t xml:space="preserve">Gujrati, D.J., </w:t>
            </w:r>
            <w:r w:rsidRPr="00D7124D">
              <w:rPr>
                <w:b/>
              </w:rPr>
              <w:t>(</w:t>
            </w:r>
            <w:r w:rsidR="00D7124D">
              <w:t>Latest Edition</w:t>
            </w:r>
            <w:r w:rsidR="007646B1" w:rsidRPr="00D7124D">
              <w:t xml:space="preserve">), Basic Econometrics, New Delhi: McGraw Hill Company. </w:t>
            </w:r>
          </w:p>
          <w:p w:rsidR="007646B1" w:rsidRPr="00D7124D" w:rsidRDefault="00D7124D" w:rsidP="00D80E67">
            <w:pPr>
              <w:numPr>
                <w:ilvl w:val="0"/>
                <w:numId w:val="89"/>
              </w:numPr>
              <w:spacing w:line="276" w:lineRule="auto"/>
            </w:pPr>
            <w:r>
              <w:t xml:space="preserve">Dougherty, Christopher, </w:t>
            </w:r>
            <w:r w:rsidR="006A27EA" w:rsidRPr="00D7124D">
              <w:rPr>
                <w:b/>
              </w:rPr>
              <w:t>(</w:t>
            </w:r>
            <w:r>
              <w:t>Latest Edition</w:t>
            </w:r>
            <w:r w:rsidR="007646B1" w:rsidRPr="00D7124D">
              <w:t xml:space="preserve">), Introduction to Econometrics, Oxford University Press. </w:t>
            </w:r>
          </w:p>
          <w:p w:rsidR="007646B1" w:rsidRPr="00D7124D" w:rsidRDefault="007646B1" w:rsidP="00D80E67">
            <w:pPr>
              <w:numPr>
                <w:ilvl w:val="0"/>
                <w:numId w:val="89"/>
              </w:numPr>
              <w:spacing w:line="276" w:lineRule="auto"/>
            </w:pPr>
            <w:r w:rsidRPr="00D7124D">
              <w:t>Koutsoyiannis, A. (</w:t>
            </w:r>
            <w:r w:rsidR="00D7124D">
              <w:t>Latest Edition</w:t>
            </w:r>
            <w:r w:rsidRPr="00D7124D">
              <w:t xml:space="preserve">), Theory of Econometrics, New York: McMillan. </w:t>
            </w:r>
          </w:p>
          <w:p w:rsidR="007646B1" w:rsidRPr="00D7124D" w:rsidRDefault="007646B1" w:rsidP="00D80E67">
            <w:pPr>
              <w:numPr>
                <w:ilvl w:val="0"/>
                <w:numId w:val="89"/>
              </w:numPr>
              <w:spacing w:line="276" w:lineRule="auto"/>
            </w:pPr>
            <w:r w:rsidRPr="00D7124D">
              <w:t>Wonnacot &amp; Wonnacot, (1970), Econometrics, New York: John Wiley,.</w:t>
            </w:r>
          </w:p>
          <w:p w:rsidR="007646B1" w:rsidRPr="00D7124D" w:rsidRDefault="007646B1" w:rsidP="00D80E67">
            <w:pPr>
              <w:numPr>
                <w:ilvl w:val="0"/>
                <w:numId w:val="89"/>
              </w:numPr>
              <w:spacing w:line="276" w:lineRule="auto"/>
            </w:pPr>
            <w:r w:rsidRPr="00D7124D">
              <w:t>Pindyck &amp; Rubinfeld, (1992), Econometric Models &amp; Economic Forecasts, New Delhi: McGraw Hill.</w:t>
            </w:r>
          </w:p>
          <w:p w:rsidR="007646B1" w:rsidRPr="00D7124D" w:rsidRDefault="007646B1" w:rsidP="00D80E67">
            <w:pPr>
              <w:numPr>
                <w:ilvl w:val="0"/>
                <w:numId w:val="89"/>
              </w:numPr>
              <w:spacing w:line="276" w:lineRule="auto"/>
            </w:pPr>
            <w:r w:rsidRPr="00D7124D">
              <w:t>Maddala, G.S., (1988), Econometrics, New Delhi: McGraw Hill.</w:t>
            </w:r>
          </w:p>
        </w:tc>
      </w:tr>
    </w:tbl>
    <w:p w:rsidR="007646B1" w:rsidRDefault="007646B1" w:rsidP="007646B1">
      <w:pPr>
        <w:tabs>
          <w:tab w:val="left" w:pos="1440"/>
        </w:tabs>
        <w:jc w:val="center"/>
        <w:rPr>
          <w:b/>
          <w:caps/>
          <w:sz w:val="36"/>
          <w:szCs w:val="36"/>
          <w:u w:val="single"/>
        </w:rPr>
      </w:pPr>
    </w:p>
    <w:p w:rsidR="007646B1" w:rsidRDefault="007646B1" w:rsidP="007646B1">
      <w:pPr>
        <w:tabs>
          <w:tab w:val="left" w:pos="1440"/>
        </w:tabs>
        <w:jc w:val="center"/>
        <w:rPr>
          <w:b/>
          <w:caps/>
          <w:sz w:val="36"/>
          <w:szCs w:val="36"/>
          <w:u w:val="single"/>
        </w:rPr>
      </w:pPr>
    </w:p>
    <w:p w:rsidR="007646B1" w:rsidRDefault="007646B1" w:rsidP="007646B1">
      <w:pPr>
        <w:tabs>
          <w:tab w:val="left" w:pos="1440"/>
        </w:tabs>
        <w:jc w:val="center"/>
        <w:rPr>
          <w:b/>
          <w:caps/>
          <w:sz w:val="36"/>
          <w:szCs w:val="36"/>
          <w:u w:val="single"/>
        </w:rPr>
      </w:pPr>
    </w:p>
    <w:p w:rsidR="007646B1" w:rsidRDefault="007646B1" w:rsidP="001530E0">
      <w:pPr>
        <w:tabs>
          <w:tab w:val="left" w:pos="1440"/>
        </w:tabs>
        <w:rPr>
          <w:b/>
          <w:caps/>
          <w:sz w:val="36"/>
          <w:szCs w:val="36"/>
          <w:u w:val="single"/>
        </w:rPr>
      </w:pPr>
    </w:p>
    <w:p w:rsidR="007646B1" w:rsidRDefault="007646B1" w:rsidP="0068264B">
      <w:pPr>
        <w:tabs>
          <w:tab w:val="left" w:pos="1440"/>
        </w:tabs>
        <w:rPr>
          <w:b/>
          <w:caps/>
          <w:sz w:val="36"/>
          <w:szCs w:val="36"/>
          <w:u w:val="single"/>
        </w:rPr>
      </w:pPr>
    </w:p>
    <w:p w:rsidR="007646B1" w:rsidRDefault="007646B1" w:rsidP="007646B1">
      <w:pPr>
        <w:tabs>
          <w:tab w:val="left" w:pos="1440"/>
        </w:tabs>
        <w:jc w:val="center"/>
        <w:rPr>
          <w:b/>
          <w:caps/>
          <w:sz w:val="36"/>
          <w:szCs w:val="36"/>
          <w:u w:val="single"/>
        </w:rPr>
      </w:pPr>
    </w:p>
    <w:p w:rsidR="007646B1" w:rsidRDefault="007646B1" w:rsidP="007646B1">
      <w:pPr>
        <w:tabs>
          <w:tab w:val="left" w:pos="1440"/>
        </w:tabs>
        <w:jc w:val="center"/>
        <w:rPr>
          <w:b/>
          <w:caps/>
          <w:sz w:val="36"/>
          <w:szCs w:val="36"/>
          <w:u w:val="single"/>
        </w:rPr>
      </w:pPr>
    </w:p>
    <w:p w:rsidR="007646B1" w:rsidRPr="00883B2F" w:rsidRDefault="007646B1" w:rsidP="007646B1">
      <w:pPr>
        <w:jc w:val="center"/>
        <w:rPr>
          <w:b/>
          <w:bCs/>
          <w:caps/>
          <w:sz w:val="32"/>
          <w:szCs w:val="32"/>
        </w:rPr>
      </w:pPr>
      <w:r>
        <w:rPr>
          <w:sz w:val="36"/>
          <w:szCs w:val="36"/>
        </w:rPr>
        <w:br w:type="page"/>
      </w:r>
      <w:r w:rsidRPr="00557A3E">
        <w:rPr>
          <w:b/>
          <w:bCs/>
          <w:caps/>
          <w:sz w:val="28"/>
          <w:szCs w:val="32"/>
        </w:rPr>
        <w:lastRenderedPageBreak/>
        <w:t>Shaheed Benazir Bhutto Women University Peshawar</w:t>
      </w:r>
    </w:p>
    <w:p w:rsidR="007646B1" w:rsidRPr="008D1151" w:rsidRDefault="007646B1" w:rsidP="007646B1">
      <w:pPr>
        <w:pStyle w:val="Heading2"/>
        <w:shd w:val="clear" w:color="auto" w:fill="FFFFFF"/>
        <w:spacing w:before="0" w:after="0" w:line="360" w:lineRule="auto"/>
        <w:jc w:val="center"/>
        <w:rPr>
          <w:i/>
          <w:color w:val="000000"/>
          <w:sz w:val="32"/>
          <w:szCs w:val="32"/>
        </w:rPr>
      </w:pPr>
      <w:r>
        <w:rPr>
          <w:b/>
          <w:bCs/>
          <w:caps/>
          <w:noProof/>
          <w:sz w:val="32"/>
          <w:szCs w:val="32"/>
        </w:rPr>
        <w:drawing>
          <wp:anchor distT="0" distB="0" distL="114300" distR="114300" simplePos="0" relativeHeight="251643392" behindDoc="0" locked="0" layoutInCell="1" allowOverlap="1">
            <wp:simplePos x="0" y="0"/>
            <wp:positionH relativeFrom="column">
              <wp:posOffset>-592455</wp:posOffset>
            </wp:positionH>
            <wp:positionV relativeFrom="paragraph">
              <wp:posOffset>-342265</wp:posOffset>
            </wp:positionV>
            <wp:extent cx="808355" cy="741045"/>
            <wp:effectExtent l="19050" t="0" r="0" b="0"/>
            <wp:wrapNone/>
            <wp:docPr id="865" name="Picture 84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29" cstate="print">
                      <a:grayscl/>
                    </a:blip>
                    <a:srcRect/>
                    <a:stretch>
                      <a:fillRect/>
                    </a:stretch>
                  </pic:blipFill>
                  <pic:spPr bwMode="auto">
                    <a:xfrm>
                      <a:off x="0" y="0"/>
                      <a:ext cx="808355" cy="741045"/>
                    </a:xfrm>
                    <a:prstGeom prst="rect">
                      <a:avLst/>
                    </a:prstGeom>
                    <a:noFill/>
                    <a:ln w="9525">
                      <a:noFill/>
                      <a:miter lim="800000"/>
                      <a:headEnd/>
                      <a:tailEnd/>
                    </a:ln>
                  </pic:spPr>
                </pic:pic>
              </a:graphicData>
            </a:graphic>
          </wp:anchor>
        </w:drawing>
      </w:r>
      <w:r>
        <w:rPr>
          <w:i/>
          <w:color w:val="000000"/>
          <w:sz w:val="32"/>
          <w:szCs w:val="32"/>
        </w:rPr>
        <w:t>DE</w:t>
      </w:r>
      <w:r w:rsidRPr="00883B2F">
        <w:rPr>
          <w:i/>
          <w:color w:val="000000"/>
          <w:sz w:val="32"/>
          <w:szCs w:val="32"/>
        </w:rPr>
        <w:t>P</w:t>
      </w:r>
      <w:r>
        <w:rPr>
          <w:i/>
          <w:color w:val="000000"/>
          <w:sz w:val="32"/>
          <w:szCs w:val="32"/>
        </w:rPr>
        <w:t>A</w:t>
      </w:r>
      <w:r w:rsidRPr="00883B2F">
        <w:rPr>
          <w:i/>
          <w:color w:val="000000"/>
          <w:sz w:val="32"/>
          <w:szCs w:val="32"/>
        </w:rPr>
        <w:t xml:space="preserve">RTMENT OF </w:t>
      </w:r>
      <w:r>
        <w:rPr>
          <w:i/>
          <w:color w:val="000000"/>
          <w:sz w:val="32"/>
          <w:szCs w:val="32"/>
        </w:rPr>
        <w:t>ECONOMICS</w:t>
      </w:r>
    </w:p>
    <w:p w:rsidR="007646B1" w:rsidRPr="00840FD7" w:rsidRDefault="007646B1" w:rsidP="007646B1">
      <w:pPr>
        <w:tabs>
          <w:tab w:val="left" w:pos="1440"/>
        </w:tabs>
        <w:jc w:val="center"/>
        <w:rPr>
          <w:b/>
          <w:color w:val="9900FF"/>
        </w:rPr>
      </w:pPr>
      <w:r w:rsidRPr="00840FD7">
        <w:rPr>
          <w:b/>
          <w:caps/>
          <w:u w:val="single"/>
        </w:rPr>
        <w:t>DETAILED COURSE OUTLINE of eCONOMICS bs (4 YEARS PROGRAM)</w:t>
      </w:r>
    </w:p>
    <w:p w:rsidR="007646B1" w:rsidRPr="00450665" w:rsidRDefault="007646B1" w:rsidP="007646B1">
      <w:pPr>
        <w:jc w:val="center"/>
        <w:rPr>
          <w:b/>
          <w:caps/>
          <w:sz w:val="28"/>
          <w:u w:val="single"/>
        </w:rPr>
      </w:pPr>
    </w:p>
    <w:p w:rsidR="007646B1" w:rsidRDefault="007646B1" w:rsidP="007646B1">
      <w:pPr>
        <w:rPr>
          <w:b/>
          <w:sz w:val="28"/>
          <w:u w:val="single"/>
        </w:rPr>
      </w:pPr>
      <w:r>
        <w:rPr>
          <w:b/>
          <w:sz w:val="28"/>
          <w:u w:val="single"/>
        </w:rPr>
        <w:t>SEMESTER-VI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988"/>
      </w:tblGrid>
      <w:tr w:rsidR="0052035D" w:rsidRPr="004A4FF6" w:rsidTr="00BC3BB8">
        <w:trPr>
          <w:jc w:val="center"/>
        </w:trPr>
        <w:tc>
          <w:tcPr>
            <w:tcW w:w="6228" w:type="dxa"/>
          </w:tcPr>
          <w:p w:rsidR="0052035D" w:rsidRPr="00D7124D" w:rsidRDefault="0052035D" w:rsidP="00BC3BB8">
            <w:r w:rsidRPr="00D7124D">
              <w:rPr>
                <w:b/>
              </w:rPr>
              <w:t xml:space="preserve">Course Name: </w:t>
            </w:r>
            <w:r w:rsidRPr="00D7124D">
              <w:t xml:space="preserve">Macroeconomic Theory </w:t>
            </w:r>
          </w:p>
        </w:tc>
        <w:tc>
          <w:tcPr>
            <w:tcW w:w="2988" w:type="dxa"/>
          </w:tcPr>
          <w:p w:rsidR="0052035D" w:rsidRPr="004A4FF6" w:rsidRDefault="0052035D" w:rsidP="00BC3BB8">
            <w:r w:rsidRPr="004A4FF6">
              <w:rPr>
                <w:b/>
              </w:rPr>
              <w:t xml:space="preserve">Course Code: </w:t>
            </w:r>
            <w:r>
              <w:t>EC-</w:t>
            </w:r>
            <w:r w:rsidR="00547574">
              <w:t>515</w:t>
            </w:r>
          </w:p>
        </w:tc>
      </w:tr>
      <w:tr w:rsidR="0052035D" w:rsidRPr="004A4FF6" w:rsidTr="00BC3BB8">
        <w:trPr>
          <w:jc w:val="center"/>
        </w:trPr>
        <w:tc>
          <w:tcPr>
            <w:tcW w:w="6228" w:type="dxa"/>
          </w:tcPr>
          <w:p w:rsidR="0052035D" w:rsidRPr="00D7124D" w:rsidRDefault="0052035D" w:rsidP="00BC3BB8">
            <w:pPr>
              <w:rPr>
                <w:b/>
              </w:rPr>
            </w:pPr>
            <w:r w:rsidRPr="00D7124D">
              <w:rPr>
                <w:b/>
              </w:rPr>
              <w:t xml:space="preserve">Course Structure: </w:t>
            </w:r>
            <w:r w:rsidRPr="00D7124D">
              <w:t>Lectures: 3</w:t>
            </w:r>
          </w:p>
        </w:tc>
        <w:tc>
          <w:tcPr>
            <w:tcW w:w="2988" w:type="dxa"/>
          </w:tcPr>
          <w:p w:rsidR="0052035D" w:rsidRPr="004A4FF6" w:rsidRDefault="0052035D" w:rsidP="00BC3BB8">
            <w:r w:rsidRPr="004A4FF6">
              <w:rPr>
                <w:b/>
              </w:rPr>
              <w:t xml:space="preserve">Credit Hours: </w:t>
            </w:r>
            <w:r w:rsidRPr="004A4FF6">
              <w:t>3</w:t>
            </w:r>
          </w:p>
        </w:tc>
      </w:tr>
      <w:tr w:rsidR="0052035D" w:rsidRPr="004A4FF6" w:rsidTr="00BC3BB8">
        <w:trPr>
          <w:jc w:val="center"/>
        </w:trPr>
        <w:tc>
          <w:tcPr>
            <w:tcW w:w="9216" w:type="dxa"/>
            <w:gridSpan w:val="2"/>
          </w:tcPr>
          <w:p w:rsidR="0052035D" w:rsidRPr="00D7124D" w:rsidRDefault="0052035D" w:rsidP="00BC3BB8">
            <w:pPr>
              <w:rPr>
                <w:b/>
              </w:rPr>
            </w:pPr>
            <w:r w:rsidRPr="00D7124D">
              <w:rPr>
                <w:b/>
              </w:rPr>
              <w:t xml:space="preserve">Prerequisites: </w:t>
            </w:r>
            <w:r w:rsidRPr="00D7124D">
              <w:t>Intermediate Macroeconomics</w:t>
            </w:r>
          </w:p>
        </w:tc>
      </w:tr>
      <w:tr w:rsidR="0052035D" w:rsidRPr="004A4FF6" w:rsidTr="00BC3BB8">
        <w:trPr>
          <w:jc w:val="center"/>
        </w:trPr>
        <w:tc>
          <w:tcPr>
            <w:tcW w:w="9216" w:type="dxa"/>
            <w:gridSpan w:val="2"/>
          </w:tcPr>
          <w:p w:rsidR="0052035D" w:rsidRPr="00D7124D" w:rsidRDefault="0052035D" w:rsidP="00BC3BB8"/>
          <w:p w:rsidR="0052035D" w:rsidRPr="00D7124D" w:rsidRDefault="0052035D" w:rsidP="00BC3BB8">
            <w:pPr>
              <w:rPr>
                <w:b/>
              </w:rPr>
            </w:pPr>
            <w:r w:rsidRPr="00D7124D">
              <w:rPr>
                <w:b/>
              </w:rPr>
              <w:t>THE ECONOMY IN THE VERY LONG RUN</w:t>
            </w:r>
          </w:p>
          <w:p w:rsidR="0052035D" w:rsidRPr="00D7124D" w:rsidRDefault="0052035D" w:rsidP="00BC3BB8"/>
          <w:p w:rsidR="0052035D" w:rsidRPr="00D7124D" w:rsidRDefault="0052035D" w:rsidP="00BC3BB8">
            <w:r w:rsidRPr="00D7124D">
              <w:t xml:space="preserve">1. </w:t>
            </w:r>
            <w:r w:rsidRPr="00D7124D">
              <w:rPr>
                <w:b/>
              </w:rPr>
              <w:t>Economic Growth I: Capital Accumulation and Population Growth</w:t>
            </w:r>
            <w:r w:rsidRPr="00D7124D">
              <w:t xml:space="preserve"> (Mankiw Ch#8, Weil Ch#3, 4, Williamson Ch#6)</w:t>
            </w:r>
          </w:p>
          <w:p w:rsidR="0052035D" w:rsidRPr="00D7124D" w:rsidRDefault="0052035D" w:rsidP="00D80E67">
            <w:pPr>
              <w:numPr>
                <w:ilvl w:val="0"/>
                <w:numId w:val="120"/>
              </w:numPr>
              <w:contextualSpacing/>
            </w:pPr>
            <w:r w:rsidRPr="00D7124D">
              <w:t>The Accumulation of Capital:  The Supply and Demand for Goods, Growth in the Capital Stock and the Steady State, Approaching the Steady State: A Numerical Example, How Saving Affects Growth</w:t>
            </w:r>
          </w:p>
          <w:p w:rsidR="0052035D" w:rsidRPr="00D7124D" w:rsidRDefault="0052035D" w:rsidP="00D80E67">
            <w:pPr>
              <w:numPr>
                <w:ilvl w:val="0"/>
                <w:numId w:val="120"/>
              </w:numPr>
              <w:contextualSpacing/>
            </w:pPr>
            <w:r w:rsidRPr="00D7124D">
              <w:t>The Golden Rule Level of Capital: Comparing Steady States, Finding the Golden Rule Steady State: A Numerical Example, The Transition to the Golden Rule Steady State</w:t>
            </w:r>
          </w:p>
          <w:p w:rsidR="0052035D" w:rsidRPr="00D7124D" w:rsidRDefault="0052035D" w:rsidP="00D80E67">
            <w:pPr>
              <w:numPr>
                <w:ilvl w:val="0"/>
                <w:numId w:val="120"/>
              </w:numPr>
              <w:contextualSpacing/>
            </w:pPr>
            <w:r w:rsidRPr="00D7124D">
              <w:t>Population Growth: The Steady State With Population Growth, The Effects of Population Growth, Alternative Perspectives on Population Growth</w:t>
            </w:r>
          </w:p>
          <w:p w:rsidR="0052035D" w:rsidRPr="00D7124D" w:rsidRDefault="0052035D" w:rsidP="00BC3BB8"/>
          <w:p w:rsidR="0052035D" w:rsidRPr="00D7124D" w:rsidRDefault="0052035D" w:rsidP="00BC3BB8">
            <w:r w:rsidRPr="00D7124D">
              <w:t xml:space="preserve">2. </w:t>
            </w:r>
            <w:r w:rsidRPr="00D7124D">
              <w:rPr>
                <w:b/>
              </w:rPr>
              <w:t>Economic Growth II: Technology, Empirics, Policy, and Human Capital</w:t>
            </w:r>
            <w:r w:rsidRPr="00D7124D">
              <w:t xml:space="preserve"> (Mankiw Ch#9, Weil Ch#7, 8, 9, 6, Williamson Ch#7)</w:t>
            </w:r>
          </w:p>
          <w:p w:rsidR="0052035D" w:rsidRPr="00D7124D" w:rsidRDefault="0052035D" w:rsidP="00D80E67">
            <w:pPr>
              <w:numPr>
                <w:ilvl w:val="0"/>
                <w:numId w:val="121"/>
              </w:numPr>
              <w:contextualSpacing/>
            </w:pPr>
            <w:r w:rsidRPr="00D7124D">
              <w:t>Technological Progress in the Solow Model: The Efficiency of Labor, The Steady State With Technological Progress, The Effects of Technological Progress</w:t>
            </w:r>
          </w:p>
          <w:p w:rsidR="0052035D" w:rsidRPr="00D7124D" w:rsidRDefault="0052035D" w:rsidP="00D80E67">
            <w:pPr>
              <w:numPr>
                <w:ilvl w:val="0"/>
                <w:numId w:val="121"/>
              </w:numPr>
              <w:contextualSpacing/>
            </w:pPr>
            <w:r w:rsidRPr="00D7124D">
              <w:t>From Growth Theory to Growth Empirics, Balanced Growth, Convergence Factor Accumulation Versus Production Efficiency</w:t>
            </w:r>
          </w:p>
          <w:p w:rsidR="0052035D" w:rsidRPr="00D7124D" w:rsidRDefault="0052035D" w:rsidP="00D80E67">
            <w:pPr>
              <w:numPr>
                <w:ilvl w:val="0"/>
                <w:numId w:val="121"/>
              </w:numPr>
              <w:contextualSpacing/>
            </w:pPr>
            <w:r w:rsidRPr="00D7124D">
              <w:t>Policies to Promote Growth: Evaluating the Rate of Saving, Changing the Rate of Saving, Allocating the Economy’s Investment, Establishing the Right Institutions, Encouraging Technological Progress</w:t>
            </w:r>
          </w:p>
          <w:p w:rsidR="0052035D" w:rsidRPr="00D7124D" w:rsidRDefault="0052035D" w:rsidP="00D80E67">
            <w:pPr>
              <w:numPr>
                <w:ilvl w:val="0"/>
                <w:numId w:val="121"/>
              </w:numPr>
              <w:contextualSpacing/>
            </w:pPr>
            <w:r w:rsidRPr="00D7124D">
              <w:t>Beyond the Solow Model: Endogenous Growth Theory, The Basic Model, A Two-Sector Model, The Microeconomics of Research and Development, The Process of Creative Destruction</w:t>
            </w:r>
          </w:p>
          <w:p w:rsidR="0052035D" w:rsidRPr="00D7124D" w:rsidRDefault="0052035D" w:rsidP="00BC3BB8">
            <w:pPr>
              <w:ind w:left="770"/>
              <w:contextualSpacing/>
            </w:pPr>
          </w:p>
          <w:p w:rsidR="0052035D" w:rsidRPr="00D7124D" w:rsidRDefault="0052035D" w:rsidP="00BC3BB8">
            <w:r w:rsidRPr="00D7124D">
              <w:t xml:space="preserve">3. </w:t>
            </w:r>
            <w:r w:rsidRPr="00D7124D">
              <w:rPr>
                <w:b/>
              </w:rPr>
              <w:t>Economic Growth III: Beyond the Correlates of Economic Growth</w:t>
            </w:r>
            <w:r w:rsidRPr="00D7124D">
              <w:t xml:space="preserve"> (Weil Ch#14 &amp; 15)</w:t>
            </w:r>
          </w:p>
          <w:p w:rsidR="0052035D" w:rsidRPr="00D7124D" w:rsidRDefault="0052035D" w:rsidP="00BC3BB8">
            <w:r w:rsidRPr="00D7124D">
              <w:rPr>
                <w:b/>
              </w:rPr>
              <w:t>A.1</w:t>
            </w:r>
            <w:r w:rsidRPr="00D7124D">
              <w:t xml:space="preserve">:  </w:t>
            </w:r>
            <w:r w:rsidRPr="00D7124D">
              <w:rPr>
                <w:b/>
              </w:rPr>
              <w:t>The Effect of Culture on Economic Growth</w:t>
            </w:r>
          </w:p>
          <w:p w:rsidR="0052035D" w:rsidRPr="00D7124D" w:rsidRDefault="0052035D" w:rsidP="00BC3BB8">
            <w:pPr>
              <w:ind w:left="720"/>
              <w:contextualSpacing/>
            </w:pPr>
            <w:r w:rsidRPr="00D7124D">
              <w:t xml:space="preserve"> Openness to New Ideas, Hard Work, Saving for the Future, Trust, Social Capital Social Capability</w:t>
            </w:r>
          </w:p>
          <w:p w:rsidR="0052035D" w:rsidRPr="00D7124D" w:rsidRDefault="0052035D" w:rsidP="00BC3BB8">
            <w:r w:rsidRPr="00D7124D">
              <w:rPr>
                <w:b/>
              </w:rPr>
              <w:t>A.2:What Determines Culture</w:t>
            </w:r>
            <w:r w:rsidRPr="00D7124D">
              <w:t xml:space="preserve">? </w:t>
            </w:r>
          </w:p>
          <w:p w:rsidR="0052035D" w:rsidRPr="00D7124D" w:rsidRDefault="0052035D" w:rsidP="00BC3BB8">
            <w:pPr>
              <w:ind w:left="720"/>
              <w:contextualSpacing/>
            </w:pPr>
            <w:r w:rsidRPr="00D7124D">
              <w:t>Climate and Natural Resources Cultural Homogenity and Social Capital, Population Density and Social Capability</w:t>
            </w:r>
          </w:p>
          <w:p w:rsidR="0052035D" w:rsidRPr="00D7124D" w:rsidRDefault="0052035D" w:rsidP="00BC3BB8">
            <w:r w:rsidRPr="00D7124D">
              <w:rPr>
                <w:b/>
              </w:rPr>
              <w:t>A3:Cultural Change</w:t>
            </w:r>
          </w:p>
          <w:p w:rsidR="0052035D" w:rsidRPr="00D7124D" w:rsidRDefault="0052035D" w:rsidP="00BC3BB8">
            <w:pPr>
              <w:ind w:left="720"/>
              <w:contextualSpacing/>
            </w:pPr>
            <w:r w:rsidRPr="00D7124D">
              <w:t xml:space="preserve"> Economic Growth and Cultural Change, Government Policy and Cultural Change</w:t>
            </w:r>
          </w:p>
          <w:p w:rsidR="0052035D" w:rsidRPr="00D7124D" w:rsidRDefault="0052035D" w:rsidP="00BC3BB8">
            <w:r w:rsidRPr="00D7124D">
              <w:rPr>
                <w:b/>
              </w:rPr>
              <w:t>B.1Geography</w:t>
            </w:r>
          </w:p>
          <w:p w:rsidR="0052035D" w:rsidRPr="00D7124D" w:rsidRDefault="0052035D" w:rsidP="00BC3BB8">
            <w:pPr>
              <w:ind w:left="720"/>
              <w:contextualSpacing/>
            </w:pPr>
            <w:r w:rsidRPr="00D7124D">
              <w:t xml:space="preserve"> Location, Trade and Growth, Geographic Concentration and Spillovers, Geography's Effect on Government</w:t>
            </w:r>
          </w:p>
          <w:p w:rsidR="0052035D" w:rsidRPr="00D7124D" w:rsidRDefault="0052035D" w:rsidP="00BC3BB8">
            <w:pPr>
              <w:rPr>
                <w:b/>
              </w:rPr>
            </w:pPr>
            <w:r w:rsidRPr="00D7124D">
              <w:rPr>
                <w:b/>
              </w:rPr>
              <w:lastRenderedPageBreak/>
              <w:t>B.2 Climate</w:t>
            </w:r>
          </w:p>
          <w:p w:rsidR="0052035D" w:rsidRPr="00D7124D" w:rsidRDefault="0052035D" w:rsidP="00BC3BB8">
            <w:pPr>
              <w:ind w:left="720"/>
              <w:contextualSpacing/>
            </w:pPr>
            <w:r w:rsidRPr="00D7124D">
              <w:t>Climate and Agricultural Productivity, Climate and Disease, Climate and Human Effort</w:t>
            </w:r>
          </w:p>
          <w:p w:rsidR="0052035D" w:rsidRPr="00D7124D" w:rsidRDefault="0052035D" w:rsidP="00BC3BB8">
            <w:pPr>
              <w:rPr>
                <w:b/>
              </w:rPr>
            </w:pPr>
            <w:r w:rsidRPr="00D7124D">
              <w:rPr>
                <w:b/>
              </w:rPr>
              <w:t>B.3 Natural Resources</w:t>
            </w:r>
          </w:p>
          <w:p w:rsidR="0052035D" w:rsidRPr="00D7124D" w:rsidRDefault="0052035D" w:rsidP="00BC3BB8">
            <w:pPr>
              <w:ind w:left="720"/>
              <w:contextualSpacing/>
            </w:pPr>
            <w:r w:rsidRPr="00D7124D">
              <w:t>The Relationship between Natural Resources and Growth, Explanations for the Resource Curse</w:t>
            </w:r>
          </w:p>
          <w:p w:rsidR="0052035D" w:rsidRPr="00D7124D" w:rsidRDefault="0052035D" w:rsidP="00BC3BB8">
            <w:pPr>
              <w:ind w:left="720"/>
              <w:contextualSpacing/>
            </w:pPr>
          </w:p>
          <w:p w:rsidR="0052035D" w:rsidRPr="00D7124D" w:rsidRDefault="0052035D" w:rsidP="00BC3BB8"/>
          <w:p w:rsidR="0052035D" w:rsidRPr="00D7124D" w:rsidRDefault="0052035D" w:rsidP="00BC3BB8">
            <w:pPr>
              <w:rPr>
                <w:b/>
                <w:sz w:val="22"/>
              </w:rPr>
            </w:pPr>
            <w:r w:rsidRPr="00D7124D">
              <w:rPr>
                <w:b/>
                <w:sz w:val="22"/>
              </w:rPr>
              <w:t xml:space="preserve"> INTERNATIONAL MACROECONOMICS: THE OPEN ECONOMY</w:t>
            </w:r>
          </w:p>
          <w:p w:rsidR="0052035D" w:rsidRPr="00D7124D" w:rsidRDefault="0052035D" w:rsidP="00BC3BB8">
            <w:pPr>
              <w:rPr>
                <w:b/>
                <w:sz w:val="22"/>
              </w:rPr>
            </w:pPr>
          </w:p>
          <w:p w:rsidR="0052035D" w:rsidRPr="00D7124D" w:rsidRDefault="0052035D" w:rsidP="00BC3BB8">
            <w:pPr>
              <w:rPr>
                <w:b/>
              </w:rPr>
            </w:pPr>
            <w:r w:rsidRPr="00D7124D">
              <w:rPr>
                <w:b/>
              </w:rPr>
              <w:t>6. The Open Economy (Mankiw Ch#6, ABC Ch#13, Williamson Ch#14)</w:t>
            </w:r>
          </w:p>
          <w:p w:rsidR="0052035D" w:rsidRPr="00D7124D" w:rsidRDefault="0052035D" w:rsidP="00D80E67">
            <w:pPr>
              <w:numPr>
                <w:ilvl w:val="0"/>
                <w:numId w:val="122"/>
              </w:numPr>
              <w:contextualSpacing/>
            </w:pPr>
            <w:r w:rsidRPr="00D7124D">
              <w:t>The International Flows of Capital and Goods: The Role of Net Exports, International Capital Flows and the Trade Balance, International Flows of Goods and Capital: An Example</w:t>
            </w:r>
          </w:p>
          <w:p w:rsidR="0052035D" w:rsidRPr="00D7124D" w:rsidRDefault="0052035D" w:rsidP="00D80E67">
            <w:pPr>
              <w:numPr>
                <w:ilvl w:val="0"/>
                <w:numId w:val="122"/>
              </w:numPr>
              <w:contextualSpacing/>
            </w:pPr>
            <w:r w:rsidRPr="00D7124D">
              <w:t>Saving and Investment in a Small Open Economy: Capital Mobility and the World Interest Rate, Why Assume a Small Open Economy? The Model, How Policies Influence the Trade Balance, Evaluating Economic Policy</w:t>
            </w:r>
          </w:p>
          <w:p w:rsidR="0052035D" w:rsidRPr="00D7124D" w:rsidRDefault="0052035D" w:rsidP="00D80E67">
            <w:pPr>
              <w:numPr>
                <w:ilvl w:val="0"/>
                <w:numId w:val="122"/>
              </w:numPr>
              <w:contextualSpacing/>
            </w:pPr>
            <w:r w:rsidRPr="00D7124D">
              <w:t>Exchange Rates: Nominal and Real Exchange Rates, The Real Exchange Rate and the Trade Balance. The Determinants of the Real Exchange Rate. How Policies Influence the Real Exchange Rate. The Effects of Trade Policies, The Determinants of the Nominal Exchange Rate. The Special Case of Purchasing-Power Parity</w:t>
            </w:r>
          </w:p>
          <w:p w:rsidR="0052035D" w:rsidRPr="00D7124D" w:rsidRDefault="0052035D" w:rsidP="00BC3BB8">
            <w:pPr>
              <w:ind w:left="788"/>
              <w:contextualSpacing/>
            </w:pPr>
          </w:p>
          <w:p w:rsidR="0052035D" w:rsidRPr="00D7124D" w:rsidRDefault="0052035D" w:rsidP="00BC3BB8">
            <w:pPr>
              <w:rPr>
                <w:b/>
              </w:rPr>
            </w:pPr>
            <w:r w:rsidRPr="00D7124D">
              <w:rPr>
                <w:b/>
              </w:rPr>
              <w:t>7. Open Economy Revisited: The Mundell-Fleming Model and the Exchange Rate Regime (Mankiw Ch#13, ABC Ch#13, Williamson Ch#15)</w:t>
            </w:r>
          </w:p>
          <w:p w:rsidR="0052035D" w:rsidRPr="00D7124D" w:rsidRDefault="0052035D" w:rsidP="00BC3BB8">
            <w:pPr>
              <w:rPr>
                <w:b/>
              </w:rPr>
            </w:pPr>
          </w:p>
          <w:p w:rsidR="0052035D" w:rsidRPr="00D7124D" w:rsidRDefault="0052035D" w:rsidP="00D80E67">
            <w:pPr>
              <w:numPr>
                <w:ilvl w:val="0"/>
                <w:numId w:val="123"/>
              </w:numPr>
              <w:contextualSpacing/>
            </w:pPr>
            <w:r w:rsidRPr="00D7124D">
              <w:t>The Mundell–Fleming Model.</w:t>
            </w:r>
          </w:p>
          <w:p w:rsidR="0052035D" w:rsidRPr="00D7124D" w:rsidRDefault="0052035D" w:rsidP="00BC3BB8">
            <w:pPr>
              <w:ind w:left="720"/>
              <w:contextualSpacing/>
            </w:pPr>
            <w:r w:rsidRPr="00D7124D">
              <w:t>The Key Assumption: Small Open Economy With Perfect Capital Mobility. The Goods Market and the IS* Curve, The Money Market and the LM* Curve</w:t>
            </w:r>
          </w:p>
          <w:p w:rsidR="0052035D" w:rsidRPr="00D7124D" w:rsidRDefault="0052035D" w:rsidP="00BC3BB8">
            <w:pPr>
              <w:ind w:left="720"/>
              <w:contextualSpacing/>
            </w:pPr>
            <w:r w:rsidRPr="00D7124D">
              <w:t>Putting the Pieces Together</w:t>
            </w:r>
          </w:p>
          <w:p w:rsidR="0052035D" w:rsidRPr="00D7124D" w:rsidRDefault="0052035D" w:rsidP="00D80E67">
            <w:pPr>
              <w:numPr>
                <w:ilvl w:val="0"/>
                <w:numId w:val="124"/>
              </w:numPr>
              <w:contextualSpacing/>
            </w:pPr>
            <w:r w:rsidRPr="00D7124D">
              <w:t>Time Horizons in Macroeconomics: How the Short Run and Long Run Differ</w:t>
            </w:r>
          </w:p>
          <w:p w:rsidR="0052035D" w:rsidRPr="00D7124D" w:rsidRDefault="0052035D" w:rsidP="00BC3BB8">
            <w:pPr>
              <w:ind w:left="720"/>
              <w:contextualSpacing/>
            </w:pPr>
            <w:r w:rsidRPr="00D7124D">
              <w:t>The Model of Aggregate Supply and Aggregate Demand</w:t>
            </w:r>
          </w:p>
          <w:p w:rsidR="0052035D" w:rsidRPr="00D7124D" w:rsidRDefault="0052035D" w:rsidP="00D80E67">
            <w:pPr>
              <w:pStyle w:val="ListParagraph"/>
              <w:numPr>
                <w:ilvl w:val="0"/>
                <w:numId w:val="124"/>
              </w:numPr>
              <w:spacing w:after="200" w:line="276" w:lineRule="auto"/>
            </w:pPr>
            <w:r w:rsidRPr="00D7124D">
              <w:rPr>
                <w:sz w:val="28"/>
              </w:rPr>
              <w:t xml:space="preserve">Aggregate Demand: </w:t>
            </w:r>
            <w:r w:rsidRPr="00D7124D">
              <w:t>The Quantity Equation as Aggregate Demand, Why the Aggregate Demand Curve Slopes Downward, Shifts in the Aggregate Demand Curve</w:t>
            </w:r>
          </w:p>
          <w:p w:rsidR="0052035D" w:rsidRPr="00D7124D" w:rsidRDefault="0052035D" w:rsidP="00D80E67">
            <w:pPr>
              <w:pStyle w:val="ListParagraph"/>
              <w:numPr>
                <w:ilvl w:val="0"/>
                <w:numId w:val="124"/>
              </w:numPr>
              <w:spacing w:after="200" w:line="276" w:lineRule="auto"/>
            </w:pPr>
            <w:r w:rsidRPr="00D7124D">
              <w:t>Aggregate Supply: The Long Run: The Vertical Aggregate Supply Curve, The Short Run: The Horizontal Aggregate Supply Curve, From the Short Run to the Long Run</w:t>
            </w:r>
          </w:p>
          <w:p w:rsidR="0052035D" w:rsidRPr="00D7124D" w:rsidRDefault="0052035D" w:rsidP="00D80E67">
            <w:pPr>
              <w:pStyle w:val="ListParagraph"/>
              <w:numPr>
                <w:ilvl w:val="0"/>
                <w:numId w:val="124"/>
              </w:numPr>
              <w:spacing w:after="200" w:line="276" w:lineRule="auto"/>
            </w:pPr>
            <w:r w:rsidRPr="00D7124D">
              <w:t>Stabilization Policy, Shocks to Aggregate Demand, Shocks to Aggregate Supply</w:t>
            </w:r>
          </w:p>
          <w:p w:rsidR="0052035D" w:rsidRPr="00D7124D" w:rsidRDefault="0052035D" w:rsidP="00BC3BB8">
            <w:pPr>
              <w:rPr>
                <w:b/>
              </w:rPr>
            </w:pPr>
            <w:r w:rsidRPr="00D7124D">
              <w:rPr>
                <w:b/>
              </w:rPr>
              <w:t>8. Aggregate Demand II: Applying the IS-LM Model (Mankiw Ch#12, ABC Ch#11)</w:t>
            </w:r>
          </w:p>
          <w:p w:rsidR="0052035D" w:rsidRPr="00D7124D" w:rsidRDefault="0052035D" w:rsidP="00D80E67">
            <w:pPr>
              <w:pStyle w:val="ListParagraph"/>
              <w:numPr>
                <w:ilvl w:val="0"/>
                <w:numId w:val="126"/>
              </w:numPr>
              <w:spacing w:after="200" w:line="276" w:lineRule="auto"/>
            </w:pPr>
            <w:r w:rsidRPr="00D7124D">
              <w:t>Explaining Fluctuations With the IS–LM Model, How Fiscal Policy Shifts the IS Curve and Changes the Short-Run Equilibrium. How Monetary Policy Shifts the LM Curve and Changes the Short-Run Equilibrium. The Interaction between Monetary and Fiscal Policy. Shocks in the IS–LM Model. What Is the Fed’s Policy Instrument - The Money Supply or the Interest Rate?</w:t>
            </w:r>
          </w:p>
          <w:p w:rsidR="0052035D" w:rsidRPr="00D7124D" w:rsidRDefault="0052035D" w:rsidP="00D80E67">
            <w:pPr>
              <w:pStyle w:val="ListParagraph"/>
              <w:numPr>
                <w:ilvl w:val="0"/>
                <w:numId w:val="126"/>
              </w:numPr>
              <w:spacing w:after="200" w:line="276" w:lineRule="auto"/>
            </w:pPr>
            <w:r w:rsidRPr="00D7124D">
              <w:t>IS–LM as a Theory of Aggregate Demand. From the IS–LM Model to the Aggregate Demand Curve. The IS–LM Model in the Short Run and Long Run</w:t>
            </w:r>
          </w:p>
          <w:p w:rsidR="0052035D" w:rsidRPr="00D7124D" w:rsidRDefault="0052035D" w:rsidP="00D80E67">
            <w:pPr>
              <w:pStyle w:val="ListParagraph"/>
              <w:numPr>
                <w:ilvl w:val="0"/>
                <w:numId w:val="126"/>
              </w:numPr>
              <w:spacing w:after="200" w:line="276" w:lineRule="auto"/>
            </w:pPr>
            <w:r w:rsidRPr="00D7124D">
              <w:t xml:space="preserve">The Great Depression: The Spending Hypothesis: Shocks to the IS Curve, The Money Hypothesis: A Shock to the LM Curve. The Money Hypothesis Again: </w:t>
            </w:r>
            <w:r w:rsidRPr="00D7124D">
              <w:lastRenderedPageBreak/>
              <w:t>The Effects of Falling Prices. Could the Depression Happen Again?</w:t>
            </w:r>
          </w:p>
        </w:tc>
      </w:tr>
      <w:tr w:rsidR="0052035D" w:rsidRPr="004A4FF6" w:rsidTr="00BC3BB8">
        <w:trPr>
          <w:jc w:val="center"/>
        </w:trPr>
        <w:tc>
          <w:tcPr>
            <w:tcW w:w="9216" w:type="dxa"/>
            <w:gridSpan w:val="2"/>
          </w:tcPr>
          <w:p w:rsidR="0052035D" w:rsidRPr="00D7124D" w:rsidRDefault="0052035D" w:rsidP="00BC3BB8">
            <w:pPr>
              <w:spacing w:line="300" w:lineRule="atLeast"/>
              <w:rPr>
                <w:b/>
              </w:rPr>
            </w:pPr>
            <w:r w:rsidRPr="00D7124D">
              <w:rPr>
                <w:b/>
              </w:rPr>
              <w:lastRenderedPageBreak/>
              <w:t>Core Text</w:t>
            </w:r>
          </w:p>
          <w:p w:rsidR="0052035D" w:rsidRPr="00D7124D" w:rsidRDefault="0052035D" w:rsidP="00D80E67">
            <w:pPr>
              <w:numPr>
                <w:ilvl w:val="0"/>
                <w:numId w:val="115"/>
              </w:numPr>
              <w:spacing w:line="300" w:lineRule="atLeast"/>
            </w:pPr>
            <w:r w:rsidRPr="00D7124D">
              <w:t>Mankiw, N. Gregory (2013). Macroeconomics. Eighth or latest Edition, Worth Publishers.</w:t>
            </w:r>
          </w:p>
          <w:p w:rsidR="0052035D" w:rsidRPr="00D7124D" w:rsidRDefault="0052035D" w:rsidP="00D80E67">
            <w:pPr>
              <w:numPr>
                <w:ilvl w:val="0"/>
                <w:numId w:val="115"/>
              </w:numPr>
              <w:spacing w:line="300" w:lineRule="atLeast"/>
            </w:pPr>
            <w:r w:rsidRPr="00D7124D">
              <w:t>Weil, David N. (2012). Economic Growth. Third Edition, Pearson.</w:t>
            </w:r>
          </w:p>
          <w:p w:rsidR="0052035D" w:rsidRPr="00D7124D" w:rsidRDefault="0052035D" w:rsidP="00BC3BB8">
            <w:pPr>
              <w:spacing w:line="300" w:lineRule="atLeast"/>
              <w:rPr>
                <w:b/>
              </w:rPr>
            </w:pPr>
            <w:r w:rsidRPr="00D7124D">
              <w:rPr>
                <w:b/>
              </w:rPr>
              <w:t>Supplementary Texts:</w:t>
            </w:r>
          </w:p>
          <w:p w:rsidR="0052035D" w:rsidRPr="00D7124D" w:rsidRDefault="0052035D" w:rsidP="00D80E67">
            <w:pPr>
              <w:numPr>
                <w:ilvl w:val="0"/>
                <w:numId w:val="115"/>
              </w:numPr>
              <w:spacing w:line="300" w:lineRule="atLeast"/>
            </w:pPr>
            <w:r w:rsidRPr="00D7124D">
              <w:t>Abel, Andrew, B., Bernanke, Ben S. &amp; Croushore, D. (2010). Seventh or latest Edition. Addison-Wesley.</w:t>
            </w:r>
          </w:p>
          <w:p w:rsidR="0052035D" w:rsidRPr="00D7124D" w:rsidRDefault="0052035D" w:rsidP="00D80E67">
            <w:pPr>
              <w:numPr>
                <w:ilvl w:val="0"/>
                <w:numId w:val="115"/>
              </w:numPr>
              <w:spacing w:line="300" w:lineRule="atLeast"/>
            </w:pPr>
            <w:r w:rsidRPr="00D7124D">
              <w:t>Williamson, Stephen D. (2010). Macroeconomics. Fourth or latest Edition, Prentice Hall.</w:t>
            </w:r>
          </w:p>
          <w:p w:rsidR="0052035D" w:rsidRPr="00D7124D" w:rsidRDefault="0052035D" w:rsidP="00D80E67">
            <w:pPr>
              <w:numPr>
                <w:ilvl w:val="0"/>
                <w:numId w:val="115"/>
              </w:numPr>
              <w:spacing w:line="300" w:lineRule="atLeast"/>
            </w:pPr>
            <w:r w:rsidRPr="00D7124D">
              <w:t>Romer, David - Advanced Macroeconomics -(latest edition)- McGraw Hills, New York.</w:t>
            </w:r>
          </w:p>
        </w:tc>
      </w:tr>
    </w:tbl>
    <w:p w:rsidR="0052035D" w:rsidRDefault="0052035D" w:rsidP="007646B1">
      <w:pPr>
        <w:rPr>
          <w:b/>
          <w:sz w:val="28"/>
          <w:u w:val="single"/>
        </w:rPr>
      </w:pPr>
    </w:p>
    <w:p w:rsidR="0068264B" w:rsidRDefault="0068264B" w:rsidP="007646B1">
      <w:pPr>
        <w:rPr>
          <w:b/>
          <w:sz w:val="28"/>
          <w:u w:val="single"/>
        </w:rPr>
      </w:pPr>
    </w:p>
    <w:p w:rsidR="00976CEF" w:rsidRDefault="00976CEF" w:rsidP="007646B1">
      <w:pPr>
        <w:rPr>
          <w:b/>
          <w:sz w:val="28"/>
          <w:u w:val="single"/>
        </w:rPr>
      </w:pPr>
    </w:p>
    <w:p w:rsidR="0068264B" w:rsidRDefault="0068264B"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68264B" w:rsidRPr="00791246" w:rsidTr="0068264B">
        <w:trPr>
          <w:jc w:val="center"/>
        </w:trPr>
        <w:tc>
          <w:tcPr>
            <w:tcW w:w="6048" w:type="dxa"/>
          </w:tcPr>
          <w:p w:rsidR="0068264B" w:rsidRPr="00791246" w:rsidRDefault="0068264B" w:rsidP="0068264B">
            <w:r w:rsidRPr="00791246">
              <w:rPr>
                <w:b/>
              </w:rPr>
              <w:t xml:space="preserve">Course Name: </w:t>
            </w:r>
            <w:r>
              <w:t>International Trade Theory</w:t>
            </w:r>
          </w:p>
        </w:tc>
        <w:tc>
          <w:tcPr>
            <w:tcW w:w="2808" w:type="dxa"/>
          </w:tcPr>
          <w:p w:rsidR="0068264B" w:rsidRPr="00791246" w:rsidRDefault="0068264B" w:rsidP="0068264B">
            <w:r w:rsidRPr="00791246">
              <w:rPr>
                <w:b/>
              </w:rPr>
              <w:t>Course Code:</w:t>
            </w:r>
            <w:r w:rsidR="00401CE7">
              <w:t>EC – 522</w:t>
            </w:r>
          </w:p>
        </w:tc>
      </w:tr>
      <w:tr w:rsidR="0068264B" w:rsidRPr="00791246" w:rsidTr="0068264B">
        <w:trPr>
          <w:jc w:val="center"/>
        </w:trPr>
        <w:tc>
          <w:tcPr>
            <w:tcW w:w="6048" w:type="dxa"/>
          </w:tcPr>
          <w:p w:rsidR="0068264B" w:rsidRPr="00791246" w:rsidRDefault="0068264B" w:rsidP="0068264B">
            <w:pPr>
              <w:rPr>
                <w:b/>
              </w:rPr>
            </w:pPr>
            <w:r w:rsidRPr="00791246">
              <w:rPr>
                <w:b/>
              </w:rPr>
              <w:t xml:space="preserve">Course Structure: </w:t>
            </w:r>
            <w:r>
              <w:t>Lectures: 3</w:t>
            </w:r>
          </w:p>
        </w:tc>
        <w:tc>
          <w:tcPr>
            <w:tcW w:w="2808" w:type="dxa"/>
          </w:tcPr>
          <w:p w:rsidR="0068264B" w:rsidRPr="00841C1B" w:rsidRDefault="0068264B" w:rsidP="0068264B">
            <w:r w:rsidRPr="00791246">
              <w:rPr>
                <w:b/>
              </w:rPr>
              <w:t xml:space="preserve">Credit Hours: </w:t>
            </w:r>
            <w:r>
              <w:t>3</w:t>
            </w:r>
          </w:p>
        </w:tc>
      </w:tr>
      <w:tr w:rsidR="0068264B" w:rsidRPr="00791246" w:rsidTr="0068264B">
        <w:trPr>
          <w:jc w:val="center"/>
        </w:trPr>
        <w:tc>
          <w:tcPr>
            <w:tcW w:w="8856" w:type="dxa"/>
            <w:gridSpan w:val="2"/>
          </w:tcPr>
          <w:p w:rsidR="0068264B" w:rsidRPr="00791246" w:rsidRDefault="0068264B" w:rsidP="0068264B">
            <w:pPr>
              <w:rPr>
                <w:b/>
              </w:rPr>
            </w:pPr>
            <w:r w:rsidRPr="00791246">
              <w:rPr>
                <w:b/>
              </w:rPr>
              <w:t xml:space="preserve">Prerequisites: </w:t>
            </w:r>
            <w:r w:rsidRPr="00791246">
              <w:t>None</w:t>
            </w:r>
          </w:p>
        </w:tc>
      </w:tr>
      <w:tr w:rsidR="0068264B" w:rsidRPr="00791246" w:rsidTr="0068264B">
        <w:trPr>
          <w:jc w:val="center"/>
        </w:trPr>
        <w:tc>
          <w:tcPr>
            <w:tcW w:w="8856" w:type="dxa"/>
            <w:gridSpan w:val="2"/>
          </w:tcPr>
          <w:p w:rsidR="0068264B" w:rsidRDefault="0068264B" w:rsidP="0068264B">
            <w:pPr>
              <w:pStyle w:val="Default"/>
              <w:rPr>
                <w:rFonts w:ascii="Times New Roman" w:hAnsi="Times New Roman" w:cs="Times New Roman"/>
                <w:b/>
                <w:bCs/>
              </w:rPr>
            </w:pPr>
            <w:r>
              <w:rPr>
                <w:rFonts w:ascii="Times New Roman" w:hAnsi="Times New Roman" w:cs="Times New Roman"/>
                <w:b/>
                <w:bCs/>
              </w:rPr>
              <w:t>Course Objectives</w:t>
            </w:r>
          </w:p>
          <w:p w:rsidR="0068264B" w:rsidRPr="00632027" w:rsidRDefault="0068264B" w:rsidP="0068264B">
            <w:r w:rsidRPr="00632027">
              <w:t xml:space="preserve">The course aims at familiarizing the students with international economic issues, trade theories, policies and international organizations. The main emphasis of the course is to prepare the students for policy formulation and creating analytical skills. </w:t>
            </w:r>
          </w:p>
          <w:p w:rsidR="0068264B" w:rsidRDefault="0068264B" w:rsidP="0068264B">
            <w:pPr>
              <w:rPr>
                <w:b/>
              </w:rPr>
            </w:pPr>
          </w:p>
          <w:p w:rsidR="0068264B" w:rsidRDefault="0068264B" w:rsidP="0068264B">
            <w:pPr>
              <w:rPr>
                <w:b/>
              </w:rPr>
            </w:pPr>
            <w:r w:rsidRPr="00554C2F">
              <w:rPr>
                <w:b/>
              </w:rPr>
              <w:t>Course Contents</w:t>
            </w:r>
          </w:p>
          <w:p w:rsidR="0068264B" w:rsidRPr="00554C2F" w:rsidRDefault="0068264B" w:rsidP="0068264B">
            <w:pPr>
              <w:rPr>
                <w:b/>
              </w:rPr>
            </w:pPr>
          </w:p>
          <w:p w:rsidR="0068264B" w:rsidRPr="00632027" w:rsidRDefault="0068264B" w:rsidP="00D80E67">
            <w:pPr>
              <w:numPr>
                <w:ilvl w:val="0"/>
                <w:numId w:val="23"/>
              </w:numPr>
              <w:spacing w:line="276" w:lineRule="auto"/>
              <w:rPr>
                <w:b/>
              </w:rPr>
            </w:pPr>
            <w:r>
              <w:rPr>
                <w:b/>
              </w:rPr>
              <w:t>Introduction to International Economics</w:t>
            </w:r>
          </w:p>
          <w:p w:rsidR="0068264B" w:rsidRDefault="0068264B" w:rsidP="0068264B">
            <w:pPr>
              <w:ind w:left="720"/>
            </w:pPr>
            <w:r>
              <w:t>The scope and nature of international economics, distinguishing features of domestic trade, foreign trade and national interest.</w:t>
            </w:r>
          </w:p>
          <w:p w:rsidR="0068264B" w:rsidRDefault="0068264B" w:rsidP="0068264B">
            <w:pPr>
              <w:ind w:left="720"/>
            </w:pPr>
          </w:p>
          <w:p w:rsidR="0068264B" w:rsidRDefault="0068264B" w:rsidP="00D80E67">
            <w:pPr>
              <w:numPr>
                <w:ilvl w:val="0"/>
                <w:numId w:val="23"/>
              </w:numPr>
              <w:rPr>
                <w:b/>
              </w:rPr>
            </w:pPr>
            <w:r>
              <w:rPr>
                <w:b/>
              </w:rPr>
              <w:t>The pure theory of international trade</w:t>
            </w:r>
          </w:p>
          <w:p w:rsidR="0068264B" w:rsidRDefault="0068264B" w:rsidP="0068264B">
            <w:pPr>
              <w:ind w:left="720"/>
            </w:pPr>
            <w:r>
              <w:t>Basis of trade, Classical theories of trade: Absolute advantage theory, comapartive advantage theory, Heberler’s theory of opportunity cost, Mill’s theory of reciprocal demand. Modern Trade theory: H-O hypothesis, the Leontief paradox. Use of indifference curves, offer curves and box diagrams for exposition of trade theories. The production possibility curve.</w:t>
            </w:r>
          </w:p>
          <w:p w:rsidR="0068264B" w:rsidRDefault="0068264B" w:rsidP="0068264B">
            <w:pPr>
              <w:ind w:left="720"/>
            </w:pPr>
          </w:p>
          <w:p w:rsidR="0068264B" w:rsidRDefault="0068264B" w:rsidP="00D80E67">
            <w:pPr>
              <w:numPr>
                <w:ilvl w:val="0"/>
                <w:numId w:val="23"/>
              </w:numPr>
              <w:rPr>
                <w:b/>
              </w:rPr>
            </w:pPr>
            <w:r>
              <w:rPr>
                <w:b/>
              </w:rPr>
              <w:t>Commercial Policy</w:t>
            </w:r>
          </w:p>
          <w:p w:rsidR="0068264B" w:rsidRPr="00482C8C" w:rsidRDefault="0068264B" w:rsidP="0068264B">
            <w:pPr>
              <w:ind w:left="720"/>
            </w:pPr>
            <w:r>
              <w:t>The case for and against free trade, theory of tariffs, infant industry argument, the effective rate of protectionism, optimum tariffs, tariff &amp; small country: effects of tariff. Price and demand for imports, welfare impacts. Impacts of tariff on government revenue retaliation, trade barrier taxes, subsidies and quantitative restrictions, non barrier export cartels and dumping. Managed trade, quantitative restrictions, voluntary export restrictions and their impact.</w:t>
            </w:r>
          </w:p>
          <w:p w:rsidR="0068264B" w:rsidRPr="00632027" w:rsidRDefault="0068264B" w:rsidP="0068264B">
            <w:pPr>
              <w:ind w:left="720"/>
            </w:pPr>
          </w:p>
          <w:p w:rsidR="0068264B" w:rsidRPr="00632027" w:rsidRDefault="0068264B" w:rsidP="00D80E67">
            <w:pPr>
              <w:numPr>
                <w:ilvl w:val="0"/>
                <w:numId w:val="23"/>
              </w:numPr>
              <w:spacing w:line="276" w:lineRule="auto"/>
              <w:rPr>
                <w:b/>
              </w:rPr>
            </w:pPr>
            <w:r>
              <w:rPr>
                <w:b/>
              </w:rPr>
              <w:t>International Trade and Economic Growth</w:t>
            </w:r>
          </w:p>
          <w:p w:rsidR="0068264B" w:rsidRDefault="0068264B" w:rsidP="0068264B">
            <w:pPr>
              <w:ind w:left="720"/>
            </w:pPr>
            <w:r w:rsidRPr="00632027">
              <w:t xml:space="preserve">International Trade and </w:t>
            </w:r>
            <w:r>
              <w:t>Growth</w:t>
            </w:r>
            <w:r w:rsidRPr="00632027">
              <w:t xml:space="preserve">, </w:t>
            </w:r>
            <w:r>
              <w:t xml:space="preserve">mutual effects of growth and trade in context of </w:t>
            </w:r>
            <w:r>
              <w:lastRenderedPageBreak/>
              <w:t>small and large country: welfare and terms of trade of small country, welfare and terms of trade of large country. Immeserizing Growth. Market Barriers, Secular decline in terms of trade.</w:t>
            </w:r>
          </w:p>
          <w:p w:rsidR="0068264B" w:rsidRDefault="0068264B" w:rsidP="0068264B">
            <w:pPr>
              <w:ind w:left="720"/>
            </w:pPr>
          </w:p>
          <w:p w:rsidR="0068264B" w:rsidRDefault="0068264B" w:rsidP="00D80E67">
            <w:pPr>
              <w:numPr>
                <w:ilvl w:val="0"/>
                <w:numId w:val="23"/>
              </w:numPr>
              <w:rPr>
                <w:b/>
              </w:rPr>
            </w:pPr>
            <w:r>
              <w:rPr>
                <w:b/>
              </w:rPr>
              <w:t>Technical Progress &amp; International Trade</w:t>
            </w:r>
          </w:p>
          <w:p w:rsidR="0068264B" w:rsidRDefault="0068264B" w:rsidP="0068264B">
            <w:pPr>
              <w:ind w:left="720"/>
            </w:pPr>
            <w:r>
              <w:t>Meaning of technical progress, classification of technical progress, effects of technical progress on trade.</w:t>
            </w:r>
          </w:p>
          <w:p w:rsidR="0068264B" w:rsidRDefault="0068264B" w:rsidP="0068264B">
            <w:pPr>
              <w:ind w:left="720"/>
            </w:pPr>
          </w:p>
          <w:p w:rsidR="0068264B" w:rsidRDefault="0068264B" w:rsidP="00D80E67">
            <w:pPr>
              <w:numPr>
                <w:ilvl w:val="0"/>
                <w:numId w:val="23"/>
              </w:numPr>
              <w:rPr>
                <w:b/>
              </w:rPr>
            </w:pPr>
            <w:r>
              <w:rPr>
                <w:b/>
              </w:rPr>
              <w:t>Economic Integration</w:t>
            </w:r>
          </w:p>
          <w:p w:rsidR="0068264B" w:rsidRDefault="0068264B" w:rsidP="0068264B">
            <w:pPr>
              <w:ind w:left="720"/>
            </w:pPr>
            <w:r>
              <w:t>Types of economic integration, reasons of economic integration, the theory of custom union: static and dynamic effects of custom union, economic integration among developing countries, SAAR</w:t>
            </w:r>
          </w:p>
          <w:p w:rsidR="0068264B" w:rsidRPr="009D0F33" w:rsidRDefault="0068264B" w:rsidP="0068264B">
            <w:pPr>
              <w:ind w:left="720"/>
            </w:pPr>
          </w:p>
        </w:tc>
      </w:tr>
      <w:tr w:rsidR="0068264B" w:rsidRPr="00791246" w:rsidTr="0068264B">
        <w:trPr>
          <w:jc w:val="center"/>
        </w:trPr>
        <w:tc>
          <w:tcPr>
            <w:tcW w:w="8856" w:type="dxa"/>
            <w:gridSpan w:val="2"/>
          </w:tcPr>
          <w:p w:rsidR="0068264B" w:rsidRPr="004C2BA5" w:rsidRDefault="0068264B" w:rsidP="0068264B">
            <w:pPr>
              <w:autoSpaceDE w:val="0"/>
              <w:autoSpaceDN w:val="0"/>
              <w:adjustRightInd w:val="0"/>
              <w:spacing w:line="276" w:lineRule="auto"/>
              <w:rPr>
                <w:b/>
                <w:bCs/>
              </w:rPr>
            </w:pPr>
            <w:r w:rsidRPr="004C2BA5">
              <w:rPr>
                <w:b/>
                <w:bCs/>
              </w:rPr>
              <w:lastRenderedPageBreak/>
              <w:t>Recommended Books</w:t>
            </w:r>
          </w:p>
          <w:p w:rsidR="0068264B" w:rsidRPr="00A1048E" w:rsidRDefault="0068264B" w:rsidP="00D80E67">
            <w:pPr>
              <w:numPr>
                <w:ilvl w:val="0"/>
                <w:numId w:val="92"/>
              </w:numPr>
              <w:spacing w:line="276" w:lineRule="auto"/>
            </w:pPr>
            <w:r w:rsidRPr="00A1048E">
              <w:t>Jhingin M . L (Latest Ed.) International Economics Vrinda publications Limited.</w:t>
            </w:r>
          </w:p>
          <w:p w:rsidR="0068264B" w:rsidRPr="00A1048E" w:rsidRDefault="0068264B" w:rsidP="00D80E67">
            <w:pPr>
              <w:numPr>
                <w:ilvl w:val="0"/>
                <w:numId w:val="92"/>
              </w:numPr>
              <w:spacing w:line="276" w:lineRule="auto"/>
            </w:pPr>
            <w:r w:rsidRPr="00A1048E">
              <w:t>Caves Richard, E., and Jones Ronald W., (Latest ed.) World Trade and Payments:  An Introduction, Little, Brown and Company.</w:t>
            </w:r>
          </w:p>
          <w:p w:rsidR="0068264B" w:rsidRPr="00A1048E" w:rsidRDefault="0068264B" w:rsidP="00D80E67">
            <w:pPr>
              <w:numPr>
                <w:ilvl w:val="0"/>
                <w:numId w:val="92"/>
              </w:numPr>
              <w:spacing w:line="276" w:lineRule="auto"/>
            </w:pPr>
            <w:r w:rsidRPr="00A1048E">
              <w:t xml:space="preserve">Chacholiades, Miltiades, (Latest ed.) International Trade Theory and Policy, New York : McGraw Hill Book Company. </w:t>
            </w:r>
          </w:p>
          <w:p w:rsidR="0068264B" w:rsidRPr="00A1048E" w:rsidRDefault="0068264B" w:rsidP="00D80E67">
            <w:pPr>
              <w:numPr>
                <w:ilvl w:val="0"/>
                <w:numId w:val="92"/>
              </w:numPr>
              <w:spacing w:line="276" w:lineRule="auto"/>
            </w:pPr>
            <w:r w:rsidRPr="00A1048E">
              <w:t>Donomick Sal Vatore B., (Latest ed.)International Economics, Prentice Hal.</w:t>
            </w:r>
          </w:p>
          <w:p w:rsidR="0068264B" w:rsidRPr="00A1048E" w:rsidRDefault="0068264B" w:rsidP="00D80E67">
            <w:pPr>
              <w:numPr>
                <w:ilvl w:val="0"/>
                <w:numId w:val="92"/>
              </w:numPr>
              <w:spacing w:line="276" w:lineRule="auto"/>
            </w:pPr>
            <w:r w:rsidRPr="00A1048E">
              <w:t xml:space="preserve">Grubel Herbert C., (Latest ed.)International Economics, Richard D. Irwin Inc., Honewood, Illinois.   </w:t>
            </w:r>
          </w:p>
          <w:p w:rsidR="0068264B" w:rsidRPr="00A1048E" w:rsidRDefault="0068264B" w:rsidP="00D80E67">
            <w:pPr>
              <w:numPr>
                <w:ilvl w:val="0"/>
                <w:numId w:val="92"/>
              </w:numPr>
              <w:spacing w:line="276" w:lineRule="auto"/>
            </w:pPr>
            <w:r w:rsidRPr="00A1048E">
              <w:t xml:space="preserve">Peter Holinder &amp; Thomas A., Pugel, (Latest ed.)   International Economics, </w:t>
            </w:r>
          </w:p>
          <w:p w:rsidR="0068264B" w:rsidRPr="00A1048E" w:rsidRDefault="0068264B" w:rsidP="00D80E67">
            <w:pPr>
              <w:numPr>
                <w:ilvl w:val="0"/>
                <w:numId w:val="92"/>
              </w:numPr>
              <w:spacing w:line="276" w:lineRule="auto"/>
            </w:pPr>
            <w:r w:rsidRPr="00A1048E">
              <w:t xml:space="preserve">Sodersten B. and Geoffry Read., (1994), International Economics, New York: Macmillan Press Ltd. </w:t>
            </w:r>
          </w:p>
          <w:p w:rsidR="0068264B" w:rsidRPr="006D1359" w:rsidRDefault="0068264B" w:rsidP="00D80E67">
            <w:pPr>
              <w:numPr>
                <w:ilvl w:val="0"/>
                <w:numId w:val="92"/>
              </w:numPr>
              <w:spacing w:line="276" w:lineRule="auto"/>
            </w:pPr>
            <w:r w:rsidRPr="00A1048E">
              <w:t>Baldwin Robert L. and Richardson David</w:t>
            </w:r>
            <w:r w:rsidRPr="00632027">
              <w:t xml:space="preserve"> J., (1986), </w:t>
            </w:r>
            <w:r w:rsidRPr="00A1048E">
              <w:t>International Trade and Finance, Little Brown and Company.</w:t>
            </w:r>
          </w:p>
        </w:tc>
      </w:tr>
    </w:tbl>
    <w:p w:rsidR="0068264B" w:rsidRDefault="0068264B"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8"/>
        <w:gridCol w:w="3588"/>
      </w:tblGrid>
      <w:tr w:rsidR="00D55933" w:rsidRPr="00791246" w:rsidTr="00BC3BB8">
        <w:trPr>
          <w:jc w:val="center"/>
        </w:trPr>
        <w:tc>
          <w:tcPr>
            <w:tcW w:w="5838" w:type="dxa"/>
          </w:tcPr>
          <w:p w:rsidR="00D55933" w:rsidRPr="00DF608F" w:rsidRDefault="00D55933" w:rsidP="00BC3BB8">
            <w:r w:rsidRPr="00DF608F">
              <w:rPr>
                <w:b/>
              </w:rPr>
              <w:t xml:space="preserve">Course Name: </w:t>
            </w:r>
            <w:r w:rsidRPr="00DF608F">
              <w:t xml:space="preserve">Development Economics   </w:t>
            </w:r>
          </w:p>
        </w:tc>
        <w:tc>
          <w:tcPr>
            <w:tcW w:w="3261" w:type="dxa"/>
          </w:tcPr>
          <w:p w:rsidR="00D55933" w:rsidRPr="00791246" w:rsidRDefault="00D55933" w:rsidP="00BC3BB8">
            <w:r w:rsidRPr="00791246">
              <w:rPr>
                <w:b/>
              </w:rPr>
              <w:t>Course Code:</w:t>
            </w:r>
            <w:r>
              <w:rPr>
                <w:b/>
              </w:rPr>
              <w:t>EC-</w:t>
            </w:r>
            <w:r w:rsidR="00547574">
              <w:rPr>
                <w:b/>
              </w:rPr>
              <w:t>517</w:t>
            </w:r>
          </w:p>
        </w:tc>
      </w:tr>
      <w:tr w:rsidR="00D55933" w:rsidRPr="00791246" w:rsidTr="00BC3BB8">
        <w:trPr>
          <w:jc w:val="center"/>
        </w:trPr>
        <w:tc>
          <w:tcPr>
            <w:tcW w:w="5838" w:type="dxa"/>
          </w:tcPr>
          <w:p w:rsidR="00D55933" w:rsidRPr="00DF608F" w:rsidRDefault="00D55933" w:rsidP="00BC3BB8">
            <w:pPr>
              <w:rPr>
                <w:b/>
              </w:rPr>
            </w:pPr>
            <w:r w:rsidRPr="00DF608F">
              <w:rPr>
                <w:b/>
              </w:rPr>
              <w:t xml:space="preserve">Course Structure: </w:t>
            </w:r>
            <w:r w:rsidRPr="00DF608F">
              <w:t>Lectures: 3</w:t>
            </w:r>
          </w:p>
        </w:tc>
        <w:tc>
          <w:tcPr>
            <w:tcW w:w="3261" w:type="dxa"/>
          </w:tcPr>
          <w:p w:rsidR="00D55933" w:rsidRPr="00791246" w:rsidRDefault="00D55933" w:rsidP="00BC3BB8">
            <w:pPr>
              <w:rPr>
                <w:b/>
              </w:rPr>
            </w:pPr>
            <w:r w:rsidRPr="00791246">
              <w:rPr>
                <w:b/>
              </w:rPr>
              <w:t xml:space="preserve">Credit Hours: </w:t>
            </w:r>
            <w:r>
              <w:t>3</w:t>
            </w:r>
          </w:p>
        </w:tc>
      </w:tr>
      <w:tr w:rsidR="00D55933" w:rsidRPr="00791246" w:rsidTr="00BC3BB8">
        <w:trPr>
          <w:jc w:val="center"/>
        </w:trPr>
        <w:tc>
          <w:tcPr>
            <w:tcW w:w="9099" w:type="dxa"/>
            <w:gridSpan w:val="2"/>
          </w:tcPr>
          <w:p w:rsidR="00D55933" w:rsidRPr="00DF608F" w:rsidRDefault="00D55933" w:rsidP="00BC3BB8">
            <w:pPr>
              <w:rPr>
                <w:b/>
              </w:rPr>
            </w:pPr>
            <w:r w:rsidRPr="00DF608F">
              <w:rPr>
                <w:b/>
              </w:rPr>
              <w:t xml:space="preserve">Prerequisites: </w:t>
            </w:r>
            <w:r w:rsidRPr="00DF608F">
              <w:t>None</w:t>
            </w:r>
          </w:p>
        </w:tc>
      </w:tr>
      <w:tr w:rsidR="00D55933" w:rsidRPr="00791246" w:rsidTr="00BC3BB8">
        <w:trPr>
          <w:jc w:val="center"/>
        </w:trPr>
        <w:tc>
          <w:tcPr>
            <w:tcW w:w="9099" w:type="dxa"/>
            <w:gridSpan w:val="2"/>
          </w:tcPr>
          <w:p w:rsidR="00D55933" w:rsidRPr="00DF608F" w:rsidRDefault="00D55933" w:rsidP="00BC3BB8">
            <w:pPr>
              <w:rPr>
                <w:b/>
              </w:rPr>
            </w:pPr>
            <w:r w:rsidRPr="00DF608F">
              <w:rPr>
                <w:b/>
              </w:rPr>
              <w:t>Course Objectives</w:t>
            </w:r>
          </w:p>
          <w:p w:rsidR="00D55933" w:rsidRPr="00DF608F" w:rsidRDefault="00D55933" w:rsidP="00BC3BB8">
            <w:pPr>
              <w:jc w:val="lowKashida"/>
            </w:pPr>
            <w:r w:rsidRPr="00DF608F">
              <w:t xml:space="preserve">The course aims at developing necessary abilities in students to apply development economics theories to solve problems of developing countries and helps to understand the functioning of various institutions and the policies adopted in developing countries.  </w:t>
            </w:r>
          </w:p>
          <w:p w:rsidR="00D55933" w:rsidRPr="00DF608F" w:rsidRDefault="00D55933" w:rsidP="00BC3BB8">
            <w:pPr>
              <w:spacing w:line="276" w:lineRule="auto"/>
            </w:pPr>
          </w:p>
          <w:p w:rsidR="00D55933" w:rsidRPr="00DF608F" w:rsidRDefault="00D55933" w:rsidP="00BC3BB8">
            <w:pPr>
              <w:autoSpaceDE w:val="0"/>
              <w:autoSpaceDN w:val="0"/>
              <w:adjustRightInd w:val="0"/>
              <w:spacing w:line="276" w:lineRule="auto"/>
              <w:rPr>
                <w:b/>
              </w:rPr>
            </w:pPr>
            <w:r w:rsidRPr="00DF608F">
              <w:rPr>
                <w:b/>
              </w:rPr>
              <w:t xml:space="preserve">Course Outline </w:t>
            </w:r>
          </w:p>
          <w:p w:rsidR="00D55933" w:rsidRPr="00DF608F" w:rsidRDefault="00D55933" w:rsidP="00BC3BB8">
            <w:pPr>
              <w:autoSpaceDE w:val="0"/>
              <w:autoSpaceDN w:val="0"/>
              <w:adjustRightInd w:val="0"/>
              <w:spacing w:line="276" w:lineRule="auto"/>
              <w:rPr>
                <w:color w:val="000000"/>
              </w:rPr>
            </w:pPr>
          </w:p>
          <w:p w:rsidR="00D55933" w:rsidRPr="00DF608F" w:rsidRDefault="00D55933" w:rsidP="00D80E67">
            <w:pPr>
              <w:numPr>
                <w:ilvl w:val="0"/>
                <w:numId w:val="38"/>
              </w:numPr>
              <w:spacing w:line="276" w:lineRule="auto"/>
              <w:rPr>
                <w:color w:val="000000"/>
              </w:rPr>
            </w:pPr>
            <w:r w:rsidRPr="00DF608F">
              <w:rPr>
                <w:b/>
                <w:bCs/>
                <w:color w:val="000000"/>
              </w:rPr>
              <w:t>Scope and New Developments</w:t>
            </w:r>
          </w:p>
          <w:p w:rsidR="00D55933" w:rsidRPr="00DF608F" w:rsidRDefault="00D55933" w:rsidP="00BC3BB8">
            <w:pPr>
              <w:spacing w:line="276" w:lineRule="auto"/>
              <w:ind w:left="720"/>
              <w:rPr>
                <w:color w:val="000000"/>
              </w:rPr>
            </w:pPr>
            <w:r w:rsidRPr="00DF608F">
              <w:rPr>
                <w:color w:val="000000"/>
              </w:rPr>
              <w:t>Definitions: Economic Development and Growth, Identification of Development variables. Scope and Significance of Development Economics. Characteristics of LDC’s. Measurement of Economic Development and Growth, Per Capita Income approach, Quality of Life Index / HDI etc. Historical overview of world development and emerging major issues pertaining to Less Developed Countries (LDC’s). Why the whole world is not developed.</w:t>
            </w:r>
          </w:p>
          <w:p w:rsidR="00D55933" w:rsidRPr="00DF608F" w:rsidRDefault="00D55933" w:rsidP="00BC3BB8">
            <w:pPr>
              <w:spacing w:line="276" w:lineRule="auto"/>
              <w:rPr>
                <w:color w:val="000000"/>
              </w:rPr>
            </w:pPr>
          </w:p>
          <w:p w:rsidR="00D55933" w:rsidRPr="00DF608F" w:rsidRDefault="00D55933" w:rsidP="00D80E67">
            <w:pPr>
              <w:numPr>
                <w:ilvl w:val="0"/>
                <w:numId w:val="38"/>
              </w:numPr>
              <w:spacing w:line="276" w:lineRule="auto"/>
              <w:rPr>
                <w:color w:val="000000"/>
              </w:rPr>
            </w:pPr>
            <w:r w:rsidRPr="00DF608F">
              <w:rPr>
                <w:b/>
                <w:bCs/>
                <w:color w:val="000000"/>
              </w:rPr>
              <w:t xml:space="preserve">Major Theories of Development </w:t>
            </w:r>
          </w:p>
          <w:p w:rsidR="00D55933" w:rsidRPr="00DF608F" w:rsidRDefault="00D55933" w:rsidP="00BC3BB8">
            <w:pPr>
              <w:spacing w:line="276" w:lineRule="auto"/>
              <w:ind w:left="720"/>
              <w:rPr>
                <w:color w:val="000000"/>
              </w:rPr>
            </w:pPr>
            <w:r w:rsidRPr="00DF608F">
              <w:rPr>
                <w:color w:val="000000"/>
              </w:rPr>
              <w:t xml:space="preserve">Classical and Neo-classical Theories, Vicious Circle of Poverty, Stages of Economic Growth, Balanced and Unbalanced Growth, Big Push Theory. Endogenous Growth Theory: New growth Theory. Income Convergence/Divergence debate. </w:t>
            </w:r>
          </w:p>
          <w:p w:rsidR="00D55933" w:rsidRPr="00DF608F" w:rsidRDefault="00D55933" w:rsidP="00BC3BB8">
            <w:pPr>
              <w:spacing w:line="276" w:lineRule="auto"/>
              <w:rPr>
                <w:b/>
                <w:bCs/>
                <w:color w:val="000000"/>
              </w:rPr>
            </w:pPr>
          </w:p>
          <w:p w:rsidR="00D55933" w:rsidRPr="00DF608F" w:rsidRDefault="00D55933" w:rsidP="00D80E67">
            <w:pPr>
              <w:numPr>
                <w:ilvl w:val="0"/>
                <w:numId w:val="38"/>
              </w:numPr>
              <w:spacing w:line="276" w:lineRule="auto"/>
              <w:rPr>
                <w:color w:val="000000"/>
              </w:rPr>
            </w:pPr>
            <w:r w:rsidRPr="00DF608F">
              <w:rPr>
                <w:b/>
                <w:bCs/>
                <w:color w:val="000000"/>
              </w:rPr>
              <w:t xml:space="preserve">Agriculture and Industry </w:t>
            </w:r>
          </w:p>
          <w:p w:rsidR="00D55933" w:rsidRPr="00DF608F" w:rsidRDefault="00D55933" w:rsidP="00BC3BB8">
            <w:pPr>
              <w:spacing w:line="276" w:lineRule="auto"/>
              <w:ind w:left="720"/>
              <w:rPr>
                <w:color w:val="000000"/>
              </w:rPr>
            </w:pPr>
            <w:r w:rsidRPr="00DF608F">
              <w:rPr>
                <w:color w:val="000000"/>
              </w:rPr>
              <w:t xml:space="preserve">Agriculture vs. Industry: Development Debate. Lewis’ Model of surplus Labor. Rains’ Fei Model and its critical review. Transforming Agriculture, </w:t>
            </w:r>
            <w:r w:rsidRPr="00DF608F">
              <w:t xml:space="preserve">Underemployment problem. Land Holdings, Green Revolution and it’s Performance. Need for Industrialization. Industrialization and its financing mechanism.  Why Green Revolution? The Spread of Green Revolution in Pakistan and its Status / Contributions. </w:t>
            </w:r>
          </w:p>
          <w:p w:rsidR="00D55933" w:rsidRPr="00E76663" w:rsidRDefault="00D55933" w:rsidP="00BC3BB8">
            <w:pPr>
              <w:pStyle w:val="BodyTextIndent"/>
              <w:spacing w:line="276" w:lineRule="auto"/>
            </w:pPr>
            <w:r w:rsidRPr="00E76663">
              <w:t xml:space="preserve">. </w:t>
            </w:r>
          </w:p>
          <w:p w:rsidR="00D55933" w:rsidRPr="00DF608F" w:rsidRDefault="00D55933" w:rsidP="00D80E67">
            <w:pPr>
              <w:pStyle w:val="Default"/>
              <w:numPr>
                <w:ilvl w:val="0"/>
                <w:numId w:val="38"/>
              </w:numPr>
              <w:rPr>
                <w:rFonts w:ascii="Times New Roman" w:hAnsi="Times New Roman" w:cs="Times New Roman"/>
              </w:rPr>
            </w:pPr>
            <w:r w:rsidRPr="00DF608F">
              <w:rPr>
                <w:rFonts w:ascii="Times New Roman" w:hAnsi="Times New Roman" w:cs="Times New Roman"/>
                <w:b/>
                <w:bCs/>
              </w:rPr>
              <w:t xml:space="preserve">Domestic problems and Policies: </w:t>
            </w:r>
          </w:p>
          <w:p w:rsidR="00D55933" w:rsidRPr="00E76663" w:rsidRDefault="00D55933" w:rsidP="00BC3BB8">
            <w:pPr>
              <w:pStyle w:val="BodyTextIndent"/>
              <w:spacing w:line="276" w:lineRule="auto"/>
              <w:ind w:left="720"/>
              <w:rPr>
                <w:szCs w:val="26"/>
              </w:rPr>
            </w:pPr>
            <w:r w:rsidRPr="00E76663">
              <w:rPr>
                <w:szCs w:val="26"/>
              </w:rPr>
              <w:t xml:space="preserve">Poverty: definition(s) and approaches to measure poverty; 1) Basic need approach 2) Poverty of opportunity index (POIP) 3) Calorie based approach. Types of poverty: Absolute and Relative Poverty. The concept of poverty line. The nexus of poverty, inequality and underdevelopment.  The distribution of wealth and resources, poverty and nutrition. Demographic transition. Population growth; its causes and consequences. Urbanization/rural-urban migrations; its causes and consequences. Human capital; education, health and development. Agriculture and rural development. </w:t>
            </w:r>
            <w:r w:rsidRPr="00E76663">
              <w:rPr>
                <w:sz w:val="26"/>
                <w:szCs w:val="26"/>
              </w:rPr>
              <w:t>S</w:t>
            </w:r>
            <w:r w:rsidRPr="00E76663">
              <w:rPr>
                <w:szCs w:val="26"/>
              </w:rPr>
              <w:t>ustainable development.</w:t>
            </w:r>
          </w:p>
          <w:p w:rsidR="00D55933" w:rsidRPr="00DF608F" w:rsidRDefault="00D55933" w:rsidP="00D80E67">
            <w:pPr>
              <w:numPr>
                <w:ilvl w:val="0"/>
                <w:numId w:val="38"/>
              </w:numPr>
              <w:spacing w:line="276" w:lineRule="auto"/>
            </w:pPr>
            <w:r w:rsidRPr="00DF608F">
              <w:rPr>
                <w:b/>
                <w:bCs/>
              </w:rPr>
              <w:t xml:space="preserve">International Debt, Aid / Assistance </w:t>
            </w:r>
          </w:p>
          <w:p w:rsidR="00D55933" w:rsidRPr="00E76663" w:rsidRDefault="00D55933" w:rsidP="00BC3BB8">
            <w:pPr>
              <w:pStyle w:val="BodyTextIndent"/>
              <w:spacing w:line="276" w:lineRule="auto"/>
              <w:ind w:left="810"/>
              <w:rPr>
                <w:b/>
                <w:bCs/>
                <w:color w:val="4F81BD"/>
                <w:sz w:val="26"/>
                <w:szCs w:val="26"/>
              </w:rPr>
            </w:pPr>
            <w:r w:rsidRPr="00E76663">
              <w:t xml:space="preserve">Why international borrowing? Two Gap Model, Aid commitments and disbursement. Sources of borrowing. Debt Cycle Theory/Stages. Debt Burden: Debt Servicing, Debt buy back etc., Latin American Debt Crises, Debt Problem of LDC’s and South Asia, Debt Overhang and threat to growth. Policies to combat debt problem: Forecasting debt and solution for debt burden, saving mobilization/Domestic resource mobilization, Debt rescheduling etc. Debt Modeling and Forecasting Future Implication. </w:t>
            </w:r>
            <w:r w:rsidRPr="00E76663">
              <w:tab/>
            </w:r>
          </w:p>
          <w:p w:rsidR="00D55933" w:rsidRPr="00DF608F" w:rsidRDefault="00D55933" w:rsidP="00D80E67">
            <w:pPr>
              <w:numPr>
                <w:ilvl w:val="0"/>
                <w:numId w:val="38"/>
              </w:numPr>
              <w:spacing w:line="276" w:lineRule="auto"/>
            </w:pPr>
            <w:r w:rsidRPr="00DF608F">
              <w:rPr>
                <w:b/>
                <w:bCs/>
              </w:rPr>
              <w:t xml:space="preserve">Economic Growth and Environment </w:t>
            </w:r>
          </w:p>
          <w:p w:rsidR="00D55933" w:rsidRPr="00DF608F" w:rsidRDefault="00D55933" w:rsidP="00BC3BB8">
            <w:pPr>
              <w:spacing w:line="276" w:lineRule="auto"/>
              <w:ind w:left="720"/>
            </w:pPr>
            <w:r w:rsidRPr="00DF608F">
              <w:t>Environment and development nexus. Environmental Externalities. Optimal growth in the presence of environmental externalities. Industrialization and its environmental cost. Use of pesticides and environmental impact. Natural resources and Economic growth. Natural resource degradation. Cost of pollution/environmental degradation.</w:t>
            </w:r>
          </w:p>
        </w:tc>
      </w:tr>
      <w:tr w:rsidR="00D55933" w:rsidRPr="00791246" w:rsidTr="00BC3BB8">
        <w:trPr>
          <w:jc w:val="center"/>
        </w:trPr>
        <w:tc>
          <w:tcPr>
            <w:tcW w:w="9099" w:type="dxa"/>
            <w:gridSpan w:val="2"/>
          </w:tcPr>
          <w:p w:rsidR="00D55933" w:rsidRPr="00DF608F" w:rsidRDefault="00D55933" w:rsidP="00BC3BB8">
            <w:pPr>
              <w:autoSpaceDE w:val="0"/>
              <w:autoSpaceDN w:val="0"/>
              <w:adjustRightInd w:val="0"/>
              <w:spacing w:line="276" w:lineRule="auto"/>
              <w:rPr>
                <w:b/>
                <w:bCs/>
              </w:rPr>
            </w:pPr>
            <w:r w:rsidRPr="00DF608F">
              <w:rPr>
                <w:b/>
                <w:bCs/>
              </w:rPr>
              <w:lastRenderedPageBreak/>
              <w:t>Recommended Books</w:t>
            </w:r>
          </w:p>
          <w:p w:rsidR="00D55933" w:rsidRPr="00DF608F" w:rsidRDefault="00D55933" w:rsidP="00BC3BB8">
            <w:pPr>
              <w:numPr>
                <w:ilvl w:val="0"/>
                <w:numId w:val="15"/>
              </w:numPr>
              <w:autoSpaceDE w:val="0"/>
              <w:autoSpaceDN w:val="0"/>
              <w:adjustRightInd w:val="0"/>
              <w:spacing w:line="276" w:lineRule="auto"/>
              <w:rPr>
                <w:color w:val="000000"/>
              </w:rPr>
            </w:pPr>
            <w:r w:rsidRPr="00DF608F">
              <w:rPr>
                <w:color w:val="000000"/>
              </w:rPr>
              <w:t xml:space="preserve">Balasubramanyam V. and Lall, S. (Latest eds.), Current Issues in Development Economics. McMillan , London. </w:t>
            </w:r>
          </w:p>
          <w:p w:rsidR="00D55933" w:rsidRPr="00DF608F" w:rsidRDefault="00D55933" w:rsidP="00BC3BB8">
            <w:pPr>
              <w:numPr>
                <w:ilvl w:val="0"/>
                <w:numId w:val="15"/>
              </w:numPr>
              <w:autoSpaceDE w:val="0"/>
              <w:autoSpaceDN w:val="0"/>
              <w:adjustRightInd w:val="0"/>
              <w:spacing w:line="276" w:lineRule="auto"/>
              <w:rPr>
                <w:color w:val="000000"/>
              </w:rPr>
            </w:pPr>
            <w:r w:rsidRPr="00DF608F">
              <w:rPr>
                <w:color w:val="000000"/>
              </w:rPr>
              <w:t xml:space="preserve">Chaudhary M. Aslam and Hamid, A., (1989). Human Resource Development and Management in Pakistan. Ferozsons, Lahore. </w:t>
            </w:r>
          </w:p>
          <w:p w:rsidR="00D55933" w:rsidRPr="00DF608F" w:rsidRDefault="00D55933" w:rsidP="00BC3BB8">
            <w:pPr>
              <w:numPr>
                <w:ilvl w:val="0"/>
                <w:numId w:val="15"/>
              </w:numPr>
              <w:autoSpaceDE w:val="0"/>
              <w:autoSpaceDN w:val="0"/>
              <w:adjustRightInd w:val="0"/>
              <w:spacing w:line="276" w:lineRule="auto"/>
              <w:rPr>
                <w:color w:val="000000"/>
              </w:rPr>
            </w:pPr>
            <w:r w:rsidRPr="00DF608F">
              <w:rPr>
                <w:color w:val="000000"/>
              </w:rPr>
              <w:t xml:space="preserve">Chaudhary M. Aslam and Eatzaz, A., (2004), Globalization: WTO, Trade and Economic Liberalization in Pakistan, Ferozsons, Lahore, Pakistan. </w:t>
            </w:r>
          </w:p>
          <w:p w:rsidR="00D55933" w:rsidRPr="00DF608F" w:rsidRDefault="00D55933" w:rsidP="00BC3BB8">
            <w:pPr>
              <w:numPr>
                <w:ilvl w:val="0"/>
                <w:numId w:val="15"/>
              </w:numPr>
              <w:autoSpaceDE w:val="0"/>
              <w:autoSpaceDN w:val="0"/>
              <w:adjustRightInd w:val="0"/>
              <w:spacing w:line="276" w:lineRule="auto"/>
              <w:rPr>
                <w:color w:val="000000"/>
              </w:rPr>
            </w:pPr>
            <w:r w:rsidRPr="00DF608F">
              <w:rPr>
                <w:color w:val="000000"/>
              </w:rPr>
              <w:t xml:space="preserve">Chenery H. B. and Srinivasen. Hand Book of Development Economics, vol. I &amp; II, </w:t>
            </w:r>
            <w:r w:rsidRPr="00DF608F">
              <w:rPr>
                <w:color w:val="000000"/>
              </w:rPr>
              <w:lastRenderedPageBreak/>
              <w:t xml:space="preserve">Amsterdam (1988, eds.). North Holland. </w:t>
            </w:r>
          </w:p>
          <w:p w:rsidR="00D55933" w:rsidRPr="00DF608F" w:rsidRDefault="00D55933" w:rsidP="00BC3BB8">
            <w:pPr>
              <w:numPr>
                <w:ilvl w:val="0"/>
                <w:numId w:val="15"/>
              </w:numPr>
              <w:autoSpaceDE w:val="0"/>
              <w:autoSpaceDN w:val="0"/>
              <w:adjustRightInd w:val="0"/>
              <w:spacing w:line="276" w:lineRule="auto"/>
              <w:rPr>
                <w:color w:val="000000"/>
              </w:rPr>
            </w:pPr>
            <w:r w:rsidRPr="00DF608F">
              <w:rPr>
                <w:color w:val="000000"/>
              </w:rPr>
              <w:t xml:space="preserve">Cypher J. M. and Dietz James L., (2004), The Process of Economic Development, Routledge. Tayl or Francis Group, London/New York. </w:t>
            </w:r>
          </w:p>
          <w:p w:rsidR="00D55933" w:rsidRPr="00DF608F" w:rsidRDefault="00D55933" w:rsidP="00BC3BB8">
            <w:pPr>
              <w:numPr>
                <w:ilvl w:val="0"/>
                <w:numId w:val="15"/>
              </w:numPr>
              <w:autoSpaceDE w:val="0"/>
              <w:autoSpaceDN w:val="0"/>
              <w:adjustRightInd w:val="0"/>
              <w:spacing w:line="276" w:lineRule="auto"/>
              <w:rPr>
                <w:color w:val="000000"/>
              </w:rPr>
            </w:pPr>
            <w:r w:rsidRPr="00DF608F">
              <w:rPr>
                <w:color w:val="000000"/>
              </w:rPr>
              <w:t xml:space="preserve">Ghatak Subarta, (2003), Introduction to Development Economics, Routledge, Taylor and Francis Group, London/New York. </w:t>
            </w:r>
          </w:p>
          <w:p w:rsidR="00D55933" w:rsidRPr="00DF608F" w:rsidRDefault="00D55933" w:rsidP="00BC3BB8">
            <w:pPr>
              <w:numPr>
                <w:ilvl w:val="0"/>
                <w:numId w:val="15"/>
              </w:numPr>
              <w:autoSpaceDE w:val="0"/>
              <w:autoSpaceDN w:val="0"/>
              <w:adjustRightInd w:val="0"/>
              <w:spacing w:line="276" w:lineRule="auto"/>
              <w:rPr>
                <w:color w:val="000000"/>
              </w:rPr>
            </w:pPr>
            <w:r w:rsidRPr="00DF608F">
              <w:rPr>
                <w:color w:val="000000"/>
              </w:rPr>
              <w:t xml:space="preserve">Herrick B. and Kindleberger C., (latest eds.). Economic Development. McMillan, New York. </w:t>
            </w:r>
          </w:p>
          <w:p w:rsidR="00D55933" w:rsidRPr="00DF608F" w:rsidRDefault="00D55933" w:rsidP="00BC3BB8">
            <w:pPr>
              <w:numPr>
                <w:ilvl w:val="0"/>
                <w:numId w:val="15"/>
              </w:numPr>
              <w:autoSpaceDE w:val="0"/>
              <w:autoSpaceDN w:val="0"/>
              <w:adjustRightInd w:val="0"/>
              <w:spacing w:line="276" w:lineRule="auto"/>
              <w:rPr>
                <w:color w:val="000000"/>
              </w:rPr>
            </w:pPr>
            <w:r w:rsidRPr="00DF608F">
              <w:rPr>
                <w:color w:val="000000"/>
              </w:rPr>
              <w:t xml:space="preserve">Hirshman A. O., (1960). Strategy of Economic Development, Yale University, Press. </w:t>
            </w:r>
          </w:p>
          <w:p w:rsidR="00D55933" w:rsidRPr="00DF608F" w:rsidRDefault="00D55933" w:rsidP="00BC3BB8">
            <w:pPr>
              <w:numPr>
                <w:ilvl w:val="0"/>
                <w:numId w:val="15"/>
              </w:numPr>
              <w:autoSpaceDE w:val="0"/>
              <w:autoSpaceDN w:val="0"/>
              <w:adjustRightInd w:val="0"/>
              <w:spacing w:line="276" w:lineRule="auto"/>
              <w:rPr>
                <w:color w:val="000000"/>
              </w:rPr>
            </w:pPr>
            <w:r w:rsidRPr="00DF608F">
              <w:rPr>
                <w:color w:val="000000"/>
              </w:rPr>
              <w:t xml:space="preserve">Jones H. G., An Introduction to Modern Theories of Economic Growth, (Latest Edition), McGraw Hills. </w:t>
            </w:r>
          </w:p>
          <w:p w:rsidR="00D55933" w:rsidRPr="00DF608F" w:rsidRDefault="00D55933" w:rsidP="00BC3BB8">
            <w:pPr>
              <w:numPr>
                <w:ilvl w:val="0"/>
                <w:numId w:val="15"/>
              </w:numPr>
              <w:autoSpaceDE w:val="0"/>
              <w:autoSpaceDN w:val="0"/>
              <w:adjustRightInd w:val="0"/>
              <w:spacing w:line="276" w:lineRule="auto"/>
              <w:rPr>
                <w:color w:val="000000"/>
              </w:rPr>
            </w:pPr>
            <w:r w:rsidRPr="00DF608F">
              <w:rPr>
                <w:color w:val="000000"/>
              </w:rPr>
              <w:t xml:space="preserve">Mahboob-ul-Haq Center for Human Development (MHCHD). Human Development in South Asia, Annual Reports, Islamabad. ------------- (1999), A Profile of Poverty In Pakistan, (In Collaboration with UNDP). </w:t>
            </w:r>
          </w:p>
          <w:p w:rsidR="00D55933" w:rsidRPr="00DF608F" w:rsidRDefault="00D55933" w:rsidP="00BC3BB8">
            <w:pPr>
              <w:numPr>
                <w:ilvl w:val="0"/>
                <w:numId w:val="15"/>
              </w:numPr>
              <w:autoSpaceDE w:val="0"/>
              <w:autoSpaceDN w:val="0"/>
              <w:adjustRightInd w:val="0"/>
              <w:spacing w:line="276" w:lineRule="auto"/>
              <w:rPr>
                <w:color w:val="000000"/>
              </w:rPr>
            </w:pPr>
            <w:r w:rsidRPr="00DF608F">
              <w:rPr>
                <w:color w:val="000000"/>
              </w:rPr>
              <w:t xml:space="preserve">Meier Gerald M., Leading Issues in Economic Development, (Latest Issue),Oxford University Press. </w:t>
            </w:r>
          </w:p>
          <w:p w:rsidR="00D55933" w:rsidRPr="00DF608F" w:rsidRDefault="00D55933" w:rsidP="00BC3BB8">
            <w:pPr>
              <w:numPr>
                <w:ilvl w:val="0"/>
                <w:numId w:val="15"/>
              </w:numPr>
              <w:autoSpaceDE w:val="0"/>
              <w:autoSpaceDN w:val="0"/>
              <w:adjustRightInd w:val="0"/>
              <w:spacing w:line="276" w:lineRule="auto"/>
              <w:rPr>
                <w:color w:val="000000"/>
              </w:rPr>
            </w:pPr>
            <w:r w:rsidRPr="00DF608F">
              <w:rPr>
                <w:szCs w:val="20"/>
              </w:rPr>
              <w:t>Perkins, D. H., S. Radelet, D. R. Snodgrass, M. Gillis and M. Roemer (2001): Economics of Development, W. W. Norton: New York</w:t>
            </w:r>
          </w:p>
          <w:p w:rsidR="00D55933" w:rsidRPr="00DF608F" w:rsidRDefault="00D55933" w:rsidP="00BC3BB8">
            <w:pPr>
              <w:numPr>
                <w:ilvl w:val="0"/>
                <w:numId w:val="15"/>
              </w:numPr>
              <w:autoSpaceDE w:val="0"/>
              <w:autoSpaceDN w:val="0"/>
              <w:adjustRightInd w:val="0"/>
              <w:spacing w:line="276" w:lineRule="auto"/>
            </w:pPr>
            <w:r w:rsidRPr="00DF608F">
              <w:t>Thirlwall, A.P., (2003), Growth and Development, With Special Reference to Developing Economies 7</w:t>
            </w:r>
            <w:r w:rsidRPr="00DF608F">
              <w:rPr>
                <w:position w:val="8"/>
                <w:vertAlign w:val="superscript"/>
              </w:rPr>
              <w:t xml:space="preserve">th </w:t>
            </w:r>
            <w:r w:rsidRPr="00DF608F">
              <w:t xml:space="preserve">edition, Palgrave Publisher. </w:t>
            </w:r>
          </w:p>
          <w:p w:rsidR="00D55933" w:rsidRPr="00DF608F" w:rsidRDefault="00D55933" w:rsidP="00BC3BB8">
            <w:pPr>
              <w:numPr>
                <w:ilvl w:val="0"/>
                <w:numId w:val="15"/>
              </w:numPr>
              <w:autoSpaceDE w:val="0"/>
              <w:autoSpaceDN w:val="0"/>
              <w:adjustRightInd w:val="0"/>
              <w:spacing w:line="276" w:lineRule="auto"/>
            </w:pPr>
            <w:r w:rsidRPr="00DF608F">
              <w:t xml:space="preserve">Todaro M. P., Economic Development in the third World. Latest Edition, Heinemann, London. </w:t>
            </w:r>
          </w:p>
          <w:p w:rsidR="00D55933" w:rsidRPr="00DF608F" w:rsidRDefault="00D55933" w:rsidP="00BC3BB8">
            <w:pPr>
              <w:numPr>
                <w:ilvl w:val="0"/>
                <w:numId w:val="15"/>
              </w:numPr>
              <w:autoSpaceDE w:val="0"/>
              <w:autoSpaceDN w:val="0"/>
              <w:adjustRightInd w:val="0"/>
              <w:spacing w:line="276" w:lineRule="auto"/>
            </w:pPr>
            <w:r w:rsidRPr="00DF608F">
              <w:t xml:space="preserve">UNDP, Human Development Reports , Annual Reports. </w:t>
            </w:r>
          </w:p>
          <w:p w:rsidR="00D55933" w:rsidRPr="00DF608F" w:rsidRDefault="00D55933" w:rsidP="00BC3BB8">
            <w:pPr>
              <w:numPr>
                <w:ilvl w:val="0"/>
                <w:numId w:val="15"/>
              </w:numPr>
              <w:autoSpaceDE w:val="0"/>
              <w:autoSpaceDN w:val="0"/>
              <w:adjustRightInd w:val="0"/>
              <w:spacing w:line="276" w:lineRule="auto"/>
            </w:pPr>
            <w:r w:rsidRPr="00DF608F">
              <w:t xml:space="preserve">Van Den Berg H., (2001), Economic Growth and Development,* McGraw Hills. </w:t>
            </w:r>
          </w:p>
          <w:p w:rsidR="00D55933" w:rsidRPr="00DF608F" w:rsidRDefault="00D55933" w:rsidP="00BC3BB8">
            <w:pPr>
              <w:numPr>
                <w:ilvl w:val="0"/>
                <w:numId w:val="15"/>
              </w:numPr>
              <w:autoSpaceDE w:val="0"/>
              <w:autoSpaceDN w:val="0"/>
              <w:adjustRightInd w:val="0"/>
              <w:spacing w:line="276" w:lineRule="auto"/>
            </w:pPr>
            <w:r w:rsidRPr="00DF608F">
              <w:t xml:space="preserve">William, Easterly, Growth without Development, A Case Study of Pakistan, World Bank. </w:t>
            </w:r>
          </w:p>
          <w:p w:rsidR="00D55933" w:rsidRPr="00DF608F" w:rsidRDefault="00D55933" w:rsidP="00BC3BB8">
            <w:pPr>
              <w:numPr>
                <w:ilvl w:val="0"/>
                <w:numId w:val="15"/>
              </w:numPr>
              <w:autoSpaceDE w:val="0"/>
              <w:autoSpaceDN w:val="0"/>
              <w:adjustRightInd w:val="0"/>
              <w:spacing w:line="276" w:lineRule="auto"/>
            </w:pPr>
            <w:r w:rsidRPr="00DF608F">
              <w:t xml:space="preserve">World Bank, World Development Reports, Annual reports, 1986, 1987, 1990, 1991, 1992, 1994, 1995, 1998/99, 2000/2001 and 2004. </w:t>
            </w:r>
          </w:p>
          <w:p w:rsidR="00D55933" w:rsidRPr="00DF608F" w:rsidRDefault="00D55933" w:rsidP="00BC3BB8">
            <w:pPr>
              <w:numPr>
                <w:ilvl w:val="0"/>
                <w:numId w:val="15"/>
              </w:numPr>
              <w:autoSpaceDE w:val="0"/>
              <w:autoSpaceDN w:val="0"/>
              <w:adjustRightInd w:val="0"/>
              <w:spacing w:line="276" w:lineRule="auto"/>
            </w:pPr>
            <w:r w:rsidRPr="00DF608F">
              <w:t xml:space="preserve">Yotopolous Pan A. and Nugent Jeffery B., Economics of Development, Empirical Investigation (Latest eds.). Harper and Row Publishers, London/New York. </w:t>
            </w:r>
          </w:p>
          <w:p w:rsidR="00D55933" w:rsidRPr="005010E3" w:rsidRDefault="00D55933" w:rsidP="00D80E67">
            <w:pPr>
              <w:numPr>
                <w:ilvl w:val="0"/>
                <w:numId w:val="105"/>
              </w:numPr>
              <w:autoSpaceDE w:val="0"/>
              <w:autoSpaceDN w:val="0"/>
              <w:adjustRightInd w:val="0"/>
              <w:spacing w:line="276" w:lineRule="auto"/>
            </w:pPr>
            <w:r w:rsidRPr="00DF608F">
              <w:t xml:space="preserve">Please see the link for the last topic </w:t>
            </w:r>
            <w:hyperlink r:id="rId30" w:history="1">
              <w:r w:rsidRPr="005010E3">
                <w:rPr>
                  <w:rStyle w:val="Hyperlink"/>
                  <w:rFonts w:eastAsiaTheme="majorEastAsia"/>
                  <w:color w:val="auto"/>
                </w:rPr>
                <w:t>http://ec.europa.eu/economy_finance/publications/publication7726_en.pdf</w:t>
              </w:r>
            </w:hyperlink>
          </w:p>
          <w:p w:rsidR="00D55933" w:rsidRPr="005010E3" w:rsidRDefault="00532510" w:rsidP="00D80E67">
            <w:pPr>
              <w:numPr>
                <w:ilvl w:val="0"/>
                <w:numId w:val="105"/>
              </w:numPr>
              <w:autoSpaceDE w:val="0"/>
              <w:autoSpaceDN w:val="0"/>
              <w:adjustRightInd w:val="0"/>
              <w:spacing w:line="276" w:lineRule="auto"/>
            </w:pPr>
            <w:hyperlink r:id="rId31" w:history="1">
              <w:r w:rsidR="00D55933" w:rsidRPr="005010E3">
                <w:rPr>
                  <w:rStyle w:val="Hyperlink"/>
                  <w:rFonts w:eastAsiaTheme="majorEastAsia"/>
                  <w:color w:val="auto"/>
                </w:rPr>
                <w:t>https://www.gov.uk/government/uploads/system/uploads/attachment_data/file/69195/pb13390-economic-growth-100305.pdf</w:t>
              </w:r>
            </w:hyperlink>
          </w:p>
          <w:p w:rsidR="00D55933" w:rsidRPr="00DF608F" w:rsidRDefault="00532510" w:rsidP="00D80E67">
            <w:pPr>
              <w:numPr>
                <w:ilvl w:val="0"/>
                <w:numId w:val="105"/>
              </w:numPr>
              <w:autoSpaceDE w:val="0"/>
              <w:autoSpaceDN w:val="0"/>
              <w:adjustRightInd w:val="0"/>
              <w:spacing w:line="276" w:lineRule="auto"/>
            </w:pPr>
            <w:hyperlink r:id="rId32" w:history="1">
              <w:r w:rsidR="00D55933" w:rsidRPr="005010E3">
                <w:rPr>
                  <w:rStyle w:val="Hyperlink"/>
                  <w:rFonts w:eastAsiaTheme="majorEastAsia"/>
                  <w:color w:val="auto"/>
                </w:rPr>
                <w:t>http://www.unep.org/geo/geo4/report/01_Environment_for_Development.pdf</w:t>
              </w:r>
            </w:hyperlink>
          </w:p>
        </w:tc>
      </w:tr>
      <w:tr w:rsidR="00D55933" w:rsidRPr="00791246" w:rsidTr="00BC3BB8">
        <w:trPr>
          <w:jc w:val="center"/>
        </w:trPr>
        <w:tc>
          <w:tcPr>
            <w:tcW w:w="9099" w:type="dxa"/>
            <w:gridSpan w:val="2"/>
          </w:tcPr>
          <w:p w:rsidR="00D55933" w:rsidRPr="00DF608F" w:rsidRDefault="00D55933" w:rsidP="00BC3BB8">
            <w:pPr>
              <w:autoSpaceDE w:val="0"/>
              <w:autoSpaceDN w:val="0"/>
              <w:adjustRightInd w:val="0"/>
              <w:spacing w:line="276" w:lineRule="auto"/>
              <w:rPr>
                <w:b/>
                <w:bCs/>
              </w:rPr>
            </w:pPr>
          </w:p>
        </w:tc>
      </w:tr>
    </w:tbl>
    <w:p w:rsidR="007646B1" w:rsidRDefault="007646B1" w:rsidP="007646B1">
      <w:pPr>
        <w:tabs>
          <w:tab w:val="left" w:pos="1440"/>
        </w:tabs>
        <w:rPr>
          <w:b/>
          <w:caps/>
          <w:sz w:val="36"/>
          <w:szCs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t xml:space="preserve">Monetary Economics  </w:t>
            </w:r>
          </w:p>
        </w:tc>
        <w:tc>
          <w:tcPr>
            <w:tcW w:w="2808" w:type="dxa"/>
          </w:tcPr>
          <w:p w:rsidR="007646B1" w:rsidRPr="00791246" w:rsidRDefault="007646B1" w:rsidP="00D064B7">
            <w:r w:rsidRPr="00791246">
              <w:rPr>
                <w:b/>
              </w:rPr>
              <w:t>Course Code:</w:t>
            </w:r>
            <w:r w:rsidR="00E42112">
              <w:t>EC – 52</w:t>
            </w:r>
            <w:r w:rsidR="00547574">
              <w:t>0</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pStyle w:val="Default"/>
              <w:rPr>
                <w:rFonts w:ascii="Times New Roman" w:hAnsi="Times New Roman" w:cs="Times New Roman"/>
                <w:b/>
                <w:bCs/>
              </w:rPr>
            </w:pPr>
          </w:p>
          <w:p w:rsidR="007646B1" w:rsidRDefault="007646B1" w:rsidP="00D064B7">
            <w:pPr>
              <w:pStyle w:val="Default"/>
              <w:rPr>
                <w:rFonts w:ascii="Times New Roman" w:hAnsi="Times New Roman" w:cs="Times New Roman"/>
                <w:b/>
                <w:bCs/>
              </w:rPr>
            </w:pPr>
            <w:r>
              <w:rPr>
                <w:rFonts w:ascii="Times New Roman" w:hAnsi="Times New Roman" w:cs="Times New Roman"/>
                <w:b/>
                <w:bCs/>
              </w:rPr>
              <w:t>Course Objectives</w:t>
            </w:r>
          </w:p>
          <w:p w:rsidR="007646B1" w:rsidRPr="006D12FE" w:rsidRDefault="007646B1" w:rsidP="00D064B7">
            <w:pPr>
              <w:pStyle w:val="Default"/>
              <w:jc w:val="both"/>
              <w:rPr>
                <w:rFonts w:ascii="Times New Roman" w:hAnsi="Times New Roman" w:cs="Times New Roman"/>
              </w:rPr>
            </w:pPr>
            <w:r>
              <w:rPr>
                <w:rFonts w:ascii="Times New Roman" w:hAnsi="Times New Roman" w:cs="Times New Roman"/>
              </w:rPr>
              <w:t>This c</w:t>
            </w:r>
            <w:r w:rsidRPr="006D12FE">
              <w:rPr>
                <w:rFonts w:ascii="Times New Roman" w:hAnsi="Times New Roman" w:cs="Times New Roman"/>
              </w:rPr>
              <w:t xml:space="preserve">ourse is designed to give the students an insightful understanding of the subject. The main purpose is to orient the students with fundamental concepts of public side economics and the role and functioning of money mechanism. </w:t>
            </w:r>
          </w:p>
          <w:p w:rsidR="007646B1" w:rsidRDefault="007646B1" w:rsidP="00D064B7">
            <w:pPr>
              <w:autoSpaceDE w:val="0"/>
              <w:autoSpaceDN w:val="0"/>
              <w:adjustRightInd w:val="0"/>
              <w:spacing w:line="276" w:lineRule="auto"/>
              <w:rPr>
                <w:b/>
              </w:rPr>
            </w:pPr>
          </w:p>
          <w:p w:rsidR="007646B1" w:rsidRDefault="007646B1" w:rsidP="00D064B7">
            <w:pPr>
              <w:autoSpaceDE w:val="0"/>
              <w:autoSpaceDN w:val="0"/>
              <w:adjustRightInd w:val="0"/>
              <w:spacing w:line="276" w:lineRule="auto"/>
              <w:rPr>
                <w:b/>
              </w:rPr>
            </w:pPr>
            <w:r w:rsidRPr="002D081E">
              <w:rPr>
                <w:b/>
              </w:rPr>
              <w:t>Course Outline</w:t>
            </w:r>
          </w:p>
          <w:p w:rsidR="007646B1" w:rsidRPr="002D081E" w:rsidRDefault="007646B1" w:rsidP="00D064B7">
            <w:pPr>
              <w:autoSpaceDE w:val="0"/>
              <w:autoSpaceDN w:val="0"/>
              <w:adjustRightInd w:val="0"/>
              <w:spacing w:line="276" w:lineRule="auto"/>
              <w:rPr>
                <w:b/>
              </w:rPr>
            </w:pPr>
          </w:p>
          <w:p w:rsidR="007646B1" w:rsidRPr="00632027" w:rsidRDefault="007646B1" w:rsidP="00192C49">
            <w:pPr>
              <w:numPr>
                <w:ilvl w:val="0"/>
                <w:numId w:val="20"/>
              </w:numPr>
              <w:spacing w:line="276" w:lineRule="auto"/>
              <w:rPr>
                <w:b/>
              </w:rPr>
            </w:pPr>
            <w:r w:rsidRPr="00632027">
              <w:rPr>
                <w:b/>
              </w:rPr>
              <w:t xml:space="preserve">Introduction and Development of Monetary Mechanism </w:t>
            </w:r>
          </w:p>
          <w:p w:rsidR="007646B1" w:rsidRDefault="007646B1" w:rsidP="00D064B7">
            <w:pPr>
              <w:ind w:left="720"/>
            </w:pPr>
            <w:r w:rsidRPr="00632027">
              <w:t>Evolution of Money and Payment System, Definition of Money</w:t>
            </w:r>
            <w:r>
              <w:t xml:space="preserve">: </w:t>
            </w:r>
            <w:r w:rsidRPr="00632027">
              <w:t>M1, M2, M3, L etc</w:t>
            </w:r>
            <w:r>
              <w:t xml:space="preserve">, </w:t>
            </w:r>
            <w:r w:rsidRPr="00632027">
              <w:t xml:space="preserve">Function of Money &amp; Measurement of Money, Demand for Money &amp; Supply of Money. </w:t>
            </w:r>
          </w:p>
          <w:p w:rsidR="007646B1" w:rsidRPr="00632027" w:rsidRDefault="007646B1" w:rsidP="00D064B7">
            <w:pPr>
              <w:ind w:left="720"/>
            </w:pPr>
          </w:p>
          <w:p w:rsidR="007646B1" w:rsidRPr="00632027" w:rsidRDefault="007646B1" w:rsidP="00192C49">
            <w:pPr>
              <w:numPr>
                <w:ilvl w:val="0"/>
                <w:numId w:val="20"/>
              </w:numPr>
              <w:spacing w:line="276" w:lineRule="auto"/>
              <w:rPr>
                <w:b/>
              </w:rPr>
            </w:pPr>
            <w:r w:rsidRPr="00632027">
              <w:rPr>
                <w:b/>
              </w:rPr>
              <w:t xml:space="preserve">Role of Money in the Economy </w:t>
            </w:r>
          </w:p>
          <w:p w:rsidR="007646B1" w:rsidRDefault="007646B1" w:rsidP="00D064B7">
            <w:pPr>
              <w:ind w:left="720"/>
            </w:pPr>
            <w:r w:rsidRPr="00632027">
              <w:t>Debate on neutrality and non-neutrality of Money, Classical Dichotomy and Keynesian Integration of Nominal and Real Sectors, Role of Money in the IS-LM Framework, Money in Aggregate Demand &amp; Aggregate Supply Analysis, Keynesian Vs. Monetarist views of Equilibrium Output, Employment and Prices</w:t>
            </w:r>
            <w:r>
              <w:t>.</w:t>
            </w:r>
          </w:p>
          <w:p w:rsidR="007646B1" w:rsidRPr="00632027" w:rsidRDefault="007646B1" w:rsidP="00D064B7">
            <w:pPr>
              <w:ind w:left="720"/>
            </w:pPr>
          </w:p>
          <w:p w:rsidR="007646B1" w:rsidRPr="00632027" w:rsidRDefault="007646B1" w:rsidP="00192C49">
            <w:pPr>
              <w:numPr>
                <w:ilvl w:val="0"/>
                <w:numId w:val="20"/>
              </w:numPr>
              <w:spacing w:line="276" w:lineRule="auto"/>
              <w:rPr>
                <w:b/>
              </w:rPr>
            </w:pPr>
            <w:r w:rsidRPr="00632027">
              <w:rPr>
                <w:b/>
              </w:rPr>
              <w:t xml:space="preserve">Demand for Money </w:t>
            </w:r>
          </w:p>
          <w:p w:rsidR="007646B1" w:rsidRDefault="007646B1" w:rsidP="00D064B7">
            <w:pPr>
              <w:ind w:left="720"/>
            </w:pPr>
            <w:r w:rsidRPr="00632027">
              <w:t>Quantity Theory of Money, Transaction Theories of Demand for Money, Portfolio Theor</w:t>
            </w:r>
            <w:r>
              <w:t>y</w:t>
            </w:r>
            <w:r w:rsidRPr="00632027">
              <w:t xml:space="preserve"> of Demand for Money, Baumol – Tobin Model of Cash Management, Friedman’s Restatement of Quantity Theory of Money: Empirical Evidence on the Demand for Money.   </w:t>
            </w:r>
          </w:p>
          <w:p w:rsidR="007646B1" w:rsidRPr="00632027" w:rsidRDefault="007646B1" w:rsidP="00D064B7">
            <w:pPr>
              <w:ind w:left="720"/>
            </w:pPr>
          </w:p>
          <w:p w:rsidR="007646B1" w:rsidRPr="00632027" w:rsidRDefault="007646B1" w:rsidP="00192C49">
            <w:pPr>
              <w:numPr>
                <w:ilvl w:val="0"/>
                <w:numId w:val="20"/>
              </w:numPr>
              <w:spacing w:line="276" w:lineRule="auto"/>
              <w:rPr>
                <w:b/>
              </w:rPr>
            </w:pPr>
            <w:r w:rsidRPr="00632027">
              <w:rPr>
                <w:b/>
              </w:rPr>
              <w:t xml:space="preserve">The Money Supply Process </w:t>
            </w:r>
          </w:p>
          <w:p w:rsidR="007646B1" w:rsidRDefault="007646B1" w:rsidP="00D064B7">
            <w:pPr>
              <w:ind w:left="720"/>
            </w:pPr>
            <w:r w:rsidRPr="00632027">
              <w:t>Monetary Base, Keynesian Liquidity Preference Framework, Friedman’s Modern Quantity Theory of Money, Multiple Deposit Creation:  Introducing the Money Supply Process. Determinants of the Money Supply: Exogenous and Endogenous. Understanding Movements in the Monetary Base, Money Multiplier, Velocity of Money and its variability, Explaining Depositor and Bank Behaviour: the Complete Money Supply Model</w:t>
            </w:r>
            <w:r>
              <w:t>,.</w:t>
            </w:r>
          </w:p>
          <w:p w:rsidR="007646B1" w:rsidRPr="00632027" w:rsidRDefault="007646B1" w:rsidP="00D064B7">
            <w:pPr>
              <w:ind w:left="720"/>
            </w:pPr>
          </w:p>
          <w:p w:rsidR="007646B1" w:rsidRPr="00632027" w:rsidRDefault="007646B1" w:rsidP="00192C49">
            <w:pPr>
              <w:numPr>
                <w:ilvl w:val="0"/>
                <w:numId w:val="20"/>
              </w:numPr>
              <w:spacing w:line="276" w:lineRule="auto"/>
              <w:rPr>
                <w:b/>
              </w:rPr>
            </w:pPr>
            <w:r w:rsidRPr="00632027">
              <w:rPr>
                <w:b/>
              </w:rPr>
              <w:t xml:space="preserve">The Conduct of Monetary Policy:  Central Bank </w:t>
            </w:r>
          </w:p>
          <w:p w:rsidR="007646B1" w:rsidRDefault="007646B1" w:rsidP="00D064B7">
            <w:pPr>
              <w:ind w:left="720"/>
            </w:pPr>
            <w:r w:rsidRPr="00632027">
              <w:t>Structure and Functions of Central Bank, Independence of Central Bank and its role in Economic Growth, Tool of Central Bank for Money Control</w:t>
            </w:r>
            <w:r>
              <w:t>:</w:t>
            </w:r>
            <w:r w:rsidRPr="00632027">
              <w:t xml:space="preserve"> The Conduct of Monetary Policy: Goals and Targets. Tools of Monetary Policy: Three Major Tools of Monetary Policy. Required Reserve Ratio, Discount Window Loans and Open Market Operation, Advantages and Disadvantages and Impact Analysis of each Policy Tool</w:t>
            </w:r>
            <w:r>
              <w:t>.</w:t>
            </w:r>
            <w:r w:rsidRPr="00632027">
              <w:t xml:space="preserve"> Central Bank as a lender of last Resort, Financial Intermediateries, , Infectiveness of Stabilization Policies,</w:t>
            </w:r>
            <w:r>
              <w:t>.</w:t>
            </w:r>
          </w:p>
          <w:p w:rsidR="007646B1" w:rsidRPr="00632027" w:rsidRDefault="007646B1" w:rsidP="00D064B7">
            <w:pPr>
              <w:ind w:left="720"/>
            </w:pPr>
          </w:p>
          <w:p w:rsidR="007646B1" w:rsidRDefault="007646B1" w:rsidP="00D064B7">
            <w:pPr>
              <w:spacing w:line="276" w:lineRule="auto"/>
              <w:ind w:left="720"/>
              <w:rPr>
                <w:b/>
              </w:rPr>
            </w:pPr>
          </w:p>
          <w:p w:rsidR="00D7124D" w:rsidRDefault="00D7124D" w:rsidP="00D064B7">
            <w:pPr>
              <w:spacing w:line="276" w:lineRule="auto"/>
              <w:ind w:left="720"/>
              <w:rPr>
                <w:b/>
              </w:rPr>
            </w:pPr>
          </w:p>
          <w:p w:rsidR="007646B1" w:rsidRPr="00632027" w:rsidRDefault="007646B1" w:rsidP="00192C49">
            <w:pPr>
              <w:numPr>
                <w:ilvl w:val="0"/>
                <w:numId w:val="20"/>
              </w:numPr>
              <w:spacing w:line="276" w:lineRule="auto"/>
              <w:rPr>
                <w:b/>
              </w:rPr>
            </w:pPr>
            <w:r w:rsidRPr="00632027">
              <w:rPr>
                <w:b/>
              </w:rPr>
              <w:t xml:space="preserve">Money &amp; Interest Rates </w:t>
            </w:r>
          </w:p>
          <w:p w:rsidR="007646B1" w:rsidRDefault="007646B1" w:rsidP="00D064B7">
            <w:pPr>
              <w:ind w:left="720"/>
            </w:pPr>
            <w:r w:rsidRPr="00632027">
              <w:t>Determinants of interest rates, Kinds of Interest Rates, The Behavior of Interest Rates, Understanding &amp; Measuring the Interest Rates</w:t>
            </w:r>
            <w:r>
              <w:t xml:space="preserve">: </w:t>
            </w:r>
            <w:r w:rsidRPr="00632027">
              <w:t>Real &amp; Nominal Interest Rates, Theories of Interest Rate Determination</w:t>
            </w:r>
            <w:r>
              <w:t xml:space="preserve">: </w:t>
            </w:r>
            <w:r w:rsidRPr="00632027">
              <w:t xml:space="preserve"> The Risk and Term Structure of Interest Rates, The Distinction Between Interest Rates and Returns. Maturity &amp; Volatility of Bond Returns, Portfolio Choice:  the Theory of Asset Demand.  </w:t>
            </w:r>
          </w:p>
          <w:p w:rsidR="007646B1" w:rsidRPr="00632027" w:rsidRDefault="007646B1" w:rsidP="00D064B7">
            <w:pPr>
              <w:ind w:left="720"/>
            </w:pPr>
          </w:p>
          <w:p w:rsidR="007646B1" w:rsidRPr="00632027" w:rsidRDefault="007646B1" w:rsidP="00192C49">
            <w:pPr>
              <w:numPr>
                <w:ilvl w:val="0"/>
                <w:numId w:val="20"/>
              </w:numPr>
              <w:spacing w:line="276" w:lineRule="auto"/>
            </w:pPr>
            <w:r w:rsidRPr="00632027">
              <w:rPr>
                <w:b/>
              </w:rPr>
              <w:t xml:space="preserve">Money and Inflation </w:t>
            </w:r>
          </w:p>
          <w:p w:rsidR="007646B1" w:rsidRDefault="007646B1" w:rsidP="00D064B7">
            <w:pPr>
              <w:ind w:left="720"/>
            </w:pPr>
            <w:r w:rsidRPr="00632027">
              <w:t xml:space="preserve">What is Inflation &amp; Causes of Inflation?  Demand – pull Inflation, Cost – push </w:t>
            </w:r>
            <w:r w:rsidRPr="00632027">
              <w:lastRenderedPageBreak/>
              <w:t>Inflation, Stagflation &amp; Hyperinflation., The Philips Curve and Accelerating Inflation</w:t>
            </w:r>
            <w:r>
              <w:t xml:space="preserve">. </w:t>
            </w:r>
            <w:r w:rsidRPr="00632027">
              <w:t>Inflation in Pakistan: Sources</w:t>
            </w:r>
            <w:r>
              <w:t xml:space="preserve"> of inflation in Pakistan</w:t>
            </w:r>
            <w:r w:rsidRPr="00632027">
              <w:t xml:space="preserve"> and Managing Policies</w:t>
            </w:r>
            <w:r>
              <w:t xml:space="preserve"> to combat inflation in Pakistan</w:t>
            </w:r>
            <w:r w:rsidRPr="00632027">
              <w:t xml:space="preserve">.  Spiracle Evidences. </w:t>
            </w:r>
          </w:p>
          <w:p w:rsidR="007646B1" w:rsidRPr="00632027" w:rsidRDefault="007646B1" w:rsidP="00D064B7">
            <w:pPr>
              <w:ind w:left="720"/>
            </w:pPr>
          </w:p>
          <w:p w:rsidR="007646B1" w:rsidRPr="00632027" w:rsidRDefault="007646B1" w:rsidP="00192C49">
            <w:pPr>
              <w:numPr>
                <w:ilvl w:val="0"/>
                <w:numId w:val="20"/>
              </w:numPr>
              <w:spacing w:line="276" w:lineRule="auto"/>
              <w:rPr>
                <w:b/>
              </w:rPr>
            </w:pPr>
            <w:r w:rsidRPr="00632027">
              <w:rPr>
                <w:b/>
              </w:rPr>
              <w:t xml:space="preserve">Monetary Policy in International Framework </w:t>
            </w:r>
          </w:p>
          <w:p w:rsidR="007646B1" w:rsidRPr="00E554E2" w:rsidRDefault="007646B1" w:rsidP="00D064B7">
            <w:pPr>
              <w:ind w:left="720"/>
            </w:pPr>
            <w:r w:rsidRPr="00E554E2">
              <w:t xml:space="preserve">Current Issues in Monetary and Financial Sector Reforms. Conduct of Monetary Policy in Fixed and Flexible Exchange Rates, Perfect Mobility of Capital and Money Control, Effectiveness of </w:t>
            </w:r>
            <w:r>
              <w:t xml:space="preserve">Monetary </w:t>
            </w:r>
            <w:r w:rsidRPr="00E554E2">
              <w:t xml:space="preserve">Policy. Managed Exchange Rate System and Monetary Policy. </w:t>
            </w:r>
          </w:p>
          <w:p w:rsidR="007646B1" w:rsidRPr="009D0F33" w:rsidRDefault="007646B1" w:rsidP="00D064B7">
            <w:pPr>
              <w:autoSpaceDE w:val="0"/>
              <w:autoSpaceDN w:val="0"/>
              <w:adjustRightInd w:val="0"/>
              <w:spacing w:line="276" w:lineRule="auto"/>
            </w:pPr>
          </w:p>
        </w:tc>
      </w:tr>
      <w:tr w:rsidR="007646B1" w:rsidRPr="00791246" w:rsidTr="00D064B7">
        <w:trPr>
          <w:jc w:val="center"/>
        </w:trPr>
        <w:tc>
          <w:tcPr>
            <w:tcW w:w="8856" w:type="dxa"/>
            <w:gridSpan w:val="2"/>
          </w:tcPr>
          <w:p w:rsidR="007646B1" w:rsidRDefault="007646B1" w:rsidP="00D064B7">
            <w:pPr>
              <w:autoSpaceDE w:val="0"/>
              <w:autoSpaceDN w:val="0"/>
              <w:adjustRightInd w:val="0"/>
              <w:spacing w:line="276" w:lineRule="auto"/>
              <w:rPr>
                <w:b/>
                <w:bCs/>
              </w:rPr>
            </w:pPr>
            <w:r>
              <w:rPr>
                <w:b/>
                <w:bCs/>
              </w:rPr>
              <w:lastRenderedPageBreak/>
              <w:t>Recommended Book</w:t>
            </w:r>
          </w:p>
          <w:p w:rsidR="007646B1" w:rsidRPr="00A1048E" w:rsidRDefault="007646B1" w:rsidP="00D80E67">
            <w:pPr>
              <w:numPr>
                <w:ilvl w:val="0"/>
                <w:numId w:val="88"/>
              </w:numPr>
              <w:spacing w:line="276" w:lineRule="auto"/>
            </w:pPr>
            <w:r w:rsidRPr="00A1048E">
              <w:t>Bennett T. McCallum, (1989), Monetary Economics, Theory and Policy, New York: McMillan.</w:t>
            </w:r>
          </w:p>
          <w:p w:rsidR="007646B1" w:rsidRPr="00A1048E" w:rsidRDefault="007646B1" w:rsidP="00D80E67">
            <w:pPr>
              <w:numPr>
                <w:ilvl w:val="0"/>
                <w:numId w:val="88"/>
              </w:numPr>
              <w:spacing w:line="276" w:lineRule="auto"/>
            </w:pPr>
            <w:r w:rsidRPr="00A1048E">
              <w:t>Fredric S. Mishkin, (1995), Financial Markets and Money, New York: Harper &amp; Row Publishers.</w:t>
            </w:r>
          </w:p>
          <w:p w:rsidR="007646B1" w:rsidRPr="00A1048E" w:rsidRDefault="007646B1" w:rsidP="00D80E67">
            <w:pPr>
              <w:numPr>
                <w:ilvl w:val="0"/>
                <w:numId w:val="88"/>
              </w:numPr>
              <w:spacing w:line="276" w:lineRule="auto"/>
            </w:pPr>
            <w:r w:rsidRPr="00A1048E">
              <w:t xml:space="preserve">Laider, David E.W., (1996), The Demand for Money:  Theories, Evidence and Problems, , New York:  Harper &amp; Row, Publishers. </w:t>
            </w:r>
          </w:p>
          <w:p w:rsidR="007646B1" w:rsidRPr="00A1048E" w:rsidRDefault="007646B1" w:rsidP="00D80E67">
            <w:pPr>
              <w:numPr>
                <w:ilvl w:val="0"/>
                <w:numId w:val="88"/>
              </w:numPr>
              <w:spacing w:line="276" w:lineRule="auto"/>
            </w:pPr>
            <w:r>
              <w:t xml:space="preserve">Miller, R. L. </w:t>
            </w:r>
            <w:r w:rsidRPr="00A1048E">
              <w:t xml:space="preserve">and David VanHose, (2001), Money, Banking &amp; Financial Markets, Singapore: South Western. </w:t>
            </w:r>
          </w:p>
          <w:p w:rsidR="007646B1" w:rsidRPr="00A1048E" w:rsidRDefault="007646B1" w:rsidP="00D80E67">
            <w:pPr>
              <w:numPr>
                <w:ilvl w:val="0"/>
                <w:numId w:val="88"/>
              </w:numPr>
              <w:spacing w:line="276" w:lineRule="auto"/>
            </w:pPr>
            <w:r w:rsidRPr="00A1048E">
              <w:t>Mishkin, Frederic S., (6</w:t>
            </w:r>
            <w:r w:rsidRPr="00A1048E">
              <w:rPr>
                <w:vertAlign w:val="superscript"/>
              </w:rPr>
              <w:t>th</w:t>
            </w:r>
            <w:r w:rsidRPr="00A1048E">
              <w:t xml:space="preserve">ed.) (2001), The Economics of Money, Banking and Financial Markets, New York: Addison Wesley. </w:t>
            </w:r>
          </w:p>
          <w:p w:rsidR="007646B1" w:rsidRPr="00A1048E" w:rsidRDefault="007646B1" w:rsidP="00D80E67">
            <w:pPr>
              <w:numPr>
                <w:ilvl w:val="0"/>
                <w:numId w:val="88"/>
              </w:numPr>
              <w:spacing w:line="276" w:lineRule="auto"/>
            </w:pPr>
            <w:r w:rsidRPr="00A1048E">
              <w:t xml:space="preserve">Vanish K., (2000), Monetary Theory, Delhi: Vikas Publishing House. </w:t>
            </w:r>
          </w:p>
          <w:p w:rsidR="007646B1" w:rsidRPr="008109E8" w:rsidRDefault="007646B1" w:rsidP="00D80E67">
            <w:pPr>
              <w:numPr>
                <w:ilvl w:val="0"/>
                <w:numId w:val="88"/>
              </w:numPr>
            </w:pPr>
            <w:r w:rsidRPr="00A1048E">
              <w:t>Patinkin Don, (Latest Edition), Money, Interest and Prices, New York: Harper and   Row Publisher</w:t>
            </w:r>
          </w:p>
        </w:tc>
      </w:tr>
    </w:tbl>
    <w:p w:rsidR="007646B1" w:rsidRDefault="007646B1" w:rsidP="007646B1">
      <w:pPr>
        <w:tabs>
          <w:tab w:val="left" w:pos="1440"/>
        </w:tabs>
        <w:rPr>
          <w:b/>
          <w:caps/>
          <w:sz w:val="36"/>
          <w:szCs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BF3DFD" w:rsidRPr="00791246" w:rsidTr="00BC3BB8">
        <w:trPr>
          <w:jc w:val="center"/>
        </w:trPr>
        <w:tc>
          <w:tcPr>
            <w:tcW w:w="6048" w:type="dxa"/>
          </w:tcPr>
          <w:p w:rsidR="00BF3DFD" w:rsidRPr="00791246" w:rsidRDefault="00BF3DFD" w:rsidP="00BC3BB8">
            <w:r>
              <w:rPr>
                <w:noProof/>
                <w:sz w:val="22"/>
                <w:szCs w:val="22"/>
              </w:rPr>
              <w:drawing>
                <wp:anchor distT="0" distB="0" distL="114300" distR="114300" simplePos="0" relativeHeight="251681280" behindDoc="1" locked="0" layoutInCell="1" allowOverlap="1">
                  <wp:simplePos x="0" y="0"/>
                  <wp:positionH relativeFrom="column">
                    <wp:posOffset>-39414</wp:posOffset>
                  </wp:positionH>
                  <wp:positionV relativeFrom="paragraph">
                    <wp:posOffset>82813</wp:posOffset>
                  </wp:positionV>
                  <wp:extent cx="5730240" cy="7204841"/>
                  <wp:effectExtent l="0" t="0" r="3810" b="0"/>
                  <wp:wrapNone/>
                  <wp:docPr id="10" name="Picture 868"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Final Mono"/>
                          <pic:cNvPicPr>
                            <a:picLocks noChangeAspect="1" noChangeArrowheads="1"/>
                          </pic:cNvPicPr>
                        </pic:nvPicPr>
                        <pic:blipFill>
                          <a:blip r:embed="rId13" cstate="print">
                            <a:lum bright="70000" contrast="-70000"/>
                          </a:blip>
                          <a:srcRect/>
                          <a:stretch>
                            <a:fillRect/>
                          </a:stretch>
                        </pic:blipFill>
                        <pic:spPr bwMode="auto">
                          <a:xfrm>
                            <a:off x="0" y="0"/>
                            <a:ext cx="5730240" cy="7204841"/>
                          </a:xfrm>
                          <a:prstGeom prst="rect">
                            <a:avLst/>
                          </a:prstGeom>
                          <a:noFill/>
                          <a:ln w="9525">
                            <a:noFill/>
                            <a:miter lim="800000"/>
                            <a:headEnd/>
                            <a:tailEnd/>
                          </a:ln>
                        </pic:spPr>
                      </pic:pic>
                    </a:graphicData>
                  </a:graphic>
                </wp:anchor>
              </w:drawing>
            </w:r>
            <w:r w:rsidRPr="00791246">
              <w:rPr>
                <w:b/>
              </w:rPr>
              <w:t xml:space="preserve">Course Name: </w:t>
            </w:r>
            <w:r w:rsidR="00AB53C3">
              <w:t>Research Methodology</w:t>
            </w:r>
          </w:p>
        </w:tc>
        <w:tc>
          <w:tcPr>
            <w:tcW w:w="2808" w:type="dxa"/>
          </w:tcPr>
          <w:p w:rsidR="00BF3DFD" w:rsidRPr="00791246" w:rsidRDefault="00BF3DFD" w:rsidP="00BC3BB8">
            <w:r w:rsidRPr="00791246">
              <w:rPr>
                <w:b/>
              </w:rPr>
              <w:t>Course Code:</w:t>
            </w:r>
            <w:r>
              <w:rPr>
                <w:b/>
              </w:rPr>
              <w:t>EC-</w:t>
            </w:r>
            <w:r w:rsidR="00547574">
              <w:rPr>
                <w:b/>
              </w:rPr>
              <w:t>525</w:t>
            </w:r>
          </w:p>
        </w:tc>
      </w:tr>
      <w:tr w:rsidR="00BF3DFD" w:rsidRPr="00791246" w:rsidTr="00BC3BB8">
        <w:trPr>
          <w:jc w:val="center"/>
        </w:trPr>
        <w:tc>
          <w:tcPr>
            <w:tcW w:w="6048" w:type="dxa"/>
          </w:tcPr>
          <w:p w:rsidR="00BF3DFD" w:rsidRPr="00791246" w:rsidRDefault="00BF3DFD" w:rsidP="00BC3BB8">
            <w:pPr>
              <w:rPr>
                <w:b/>
              </w:rPr>
            </w:pPr>
            <w:r w:rsidRPr="00791246">
              <w:rPr>
                <w:b/>
              </w:rPr>
              <w:t xml:space="preserve">Course Structure: </w:t>
            </w:r>
            <w:r>
              <w:t>Lectures: 3</w:t>
            </w:r>
          </w:p>
        </w:tc>
        <w:tc>
          <w:tcPr>
            <w:tcW w:w="2808" w:type="dxa"/>
          </w:tcPr>
          <w:p w:rsidR="00BF3DFD" w:rsidRPr="00841C1B" w:rsidRDefault="00BF3DFD" w:rsidP="00BC3BB8">
            <w:r w:rsidRPr="00791246">
              <w:rPr>
                <w:b/>
              </w:rPr>
              <w:t xml:space="preserve">Credit Hours: </w:t>
            </w:r>
            <w:r>
              <w:t>3</w:t>
            </w:r>
          </w:p>
        </w:tc>
      </w:tr>
      <w:tr w:rsidR="00BF3DFD" w:rsidRPr="00791246" w:rsidTr="00BC3BB8">
        <w:trPr>
          <w:jc w:val="center"/>
        </w:trPr>
        <w:tc>
          <w:tcPr>
            <w:tcW w:w="8856" w:type="dxa"/>
            <w:gridSpan w:val="2"/>
          </w:tcPr>
          <w:p w:rsidR="00BF3DFD" w:rsidRPr="00791246" w:rsidRDefault="00BF3DFD" w:rsidP="00BC3BB8">
            <w:pPr>
              <w:rPr>
                <w:b/>
              </w:rPr>
            </w:pPr>
            <w:r w:rsidRPr="00791246">
              <w:rPr>
                <w:b/>
              </w:rPr>
              <w:t xml:space="preserve">Prerequisites: </w:t>
            </w:r>
            <w:r w:rsidRPr="00791246">
              <w:t>None</w:t>
            </w:r>
          </w:p>
        </w:tc>
      </w:tr>
      <w:tr w:rsidR="00BF3DFD" w:rsidRPr="00791246" w:rsidTr="00BC3BB8">
        <w:trPr>
          <w:jc w:val="center"/>
        </w:trPr>
        <w:tc>
          <w:tcPr>
            <w:tcW w:w="8856" w:type="dxa"/>
            <w:gridSpan w:val="2"/>
          </w:tcPr>
          <w:p w:rsidR="00BF3DFD" w:rsidRDefault="00BF3DFD" w:rsidP="00BC3BB8">
            <w:pPr>
              <w:pStyle w:val="Default"/>
              <w:jc w:val="both"/>
              <w:rPr>
                <w:rFonts w:ascii="Times New Roman" w:hAnsi="Times New Roman" w:cs="Times New Roman"/>
                <w:b/>
                <w:bCs/>
              </w:rPr>
            </w:pPr>
            <w:r>
              <w:rPr>
                <w:rFonts w:ascii="Times New Roman" w:hAnsi="Times New Roman" w:cs="Times New Roman"/>
                <w:b/>
                <w:bCs/>
              </w:rPr>
              <w:t>Course Objectives</w:t>
            </w:r>
          </w:p>
          <w:p w:rsidR="00BF3DFD" w:rsidRDefault="00BF3DFD" w:rsidP="00BC3BB8">
            <w:pPr>
              <w:pStyle w:val="Default"/>
              <w:jc w:val="both"/>
              <w:rPr>
                <w:rFonts w:ascii="Times New Roman" w:hAnsi="Times New Roman" w:cs="Times New Roman"/>
                <w:b/>
                <w:bCs/>
              </w:rPr>
            </w:pPr>
          </w:p>
          <w:p w:rsidR="00BF3DFD" w:rsidRDefault="00BF3DFD" w:rsidP="00BC3BB8">
            <w:r w:rsidRPr="00632027">
              <w:t>To enable the students to learn the basic research techniques essential for all social scientists</w:t>
            </w:r>
          </w:p>
          <w:p w:rsidR="00BF3DFD" w:rsidRPr="00632027" w:rsidRDefault="00BF3DFD" w:rsidP="00BC3BB8"/>
          <w:p w:rsidR="00BF3DFD" w:rsidRDefault="00BF3DFD" w:rsidP="00BC3BB8">
            <w:pPr>
              <w:rPr>
                <w:b/>
              </w:rPr>
            </w:pPr>
            <w:r>
              <w:rPr>
                <w:b/>
              </w:rPr>
              <w:t>Course outline</w:t>
            </w:r>
          </w:p>
          <w:p w:rsidR="00BF3DFD" w:rsidRDefault="00BF3DFD" w:rsidP="00BC3BB8">
            <w:pPr>
              <w:rPr>
                <w:b/>
              </w:rPr>
            </w:pPr>
            <w:r w:rsidRPr="007C1575">
              <w:br/>
            </w:r>
            <w:r>
              <w:rPr>
                <w:b/>
              </w:rPr>
              <w:t xml:space="preserve">   1. </w:t>
            </w:r>
            <w:r w:rsidRPr="00BA27EB">
              <w:rPr>
                <w:b/>
              </w:rPr>
              <w:t>Introductio</w:t>
            </w:r>
            <w:r>
              <w:rPr>
                <w:b/>
              </w:rPr>
              <w:t>n</w:t>
            </w:r>
          </w:p>
          <w:p w:rsidR="00BF3DFD" w:rsidRPr="00BD79B4" w:rsidRDefault="00BF3DFD" w:rsidP="00BC3BB8">
            <w:pPr>
              <w:ind w:left="360"/>
            </w:pPr>
            <w:r w:rsidRPr="00BD79B4">
              <w:t>Introduction to research</w:t>
            </w:r>
            <w:r>
              <w:t xml:space="preserve">, </w:t>
            </w:r>
            <w:r w:rsidRPr="00BD79B4">
              <w:t>What is research</w:t>
            </w:r>
            <w:r>
              <w:t xml:space="preserve"> and w</w:t>
            </w:r>
            <w:r w:rsidRPr="00BD79B4">
              <w:t>hy to do research?The research process</w:t>
            </w:r>
            <w:r>
              <w:t>,</w:t>
            </w:r>
            <w:r w:rsidRPr="00BD79B4">
              <w:t xml:space="preserve"> Human Inquiry and Science</w:t>
            </w:r>
            <w:r>
              <w:t xml:space="preserve">, </w:t>
            </w:r>
            <w:r w:rsidRPr="00BD79B4">
              <w:t>Different types of research</w:t>
            </w:r>
            <w:r>
              <w:t xml:space="preserve"> (</w:t>
            </w:r>
            <w:r w:rsidRPr="00BD79B4">
              <w:t>Basic and Applied Research, Exploratory research, Descriptive Research, Causal Research, Explanatory Research, Qualitative Research, Quantitative Research¸ Archival and historical Research</w:t>
            </w:r>
            <w:r>
              <w:t>), Selection, f</w:t>
            </w:r>
            <w:r w:rsidRPr="00BD79B4">
              <w:t>ormulating and clarifying the research topic</w:t>
            </w:r>
            <w:r>
              <w:t xml:space="preserve">, </w:t>
            </w:r>
            <w:r w:rsidRPr="00BD79B4">
              <w:t>Introduction to writing research proposal</w:t>
            </w:r>
            <w:r>
              <w:t>.</w:t>
            </w:r>
          </w:p>
          <w:p w:rsidR="00BF3DFD" w:rsidRPr="00BD79B4" w:rsidRDefault="00BF3DFD" w:rsidP="00BC3BB8"/>
          <w:p w:rsidR="00BF3DFD" w:rsidRPr="00BA27EB" w:rsidRDefault="00BF3DFD" w:rsidP="00BC3BB8">
            <w:pPr>
              <w:rPr>
                <w:b/>
              </w:rPr>
            </w:pPr>
            <w:r>
              <w:rPr>
                <w:b/>
              </w:rPr>
              <w:t xml:space="preserve">    2.  </w:t>
            </w:r>
            <w:r w:rsidRPr="00BA27EB">
              <w:rPr>
                <w:b/>
              </w:rPr>
              <w:t xml:space="preserve">Literature Review and Critical Reading </w:t>
            </w:r>
          </w:p>
          <w:p w:rsidR="00BF3DFD" w:rsidRPr="00BD79B4" w:rsidRDefault="00BF3DFD" w:rsidP="00BC3BB8">
            <w:pPr>
              <w:ind w:left="360"/>
            </w:pPr>
            <w:r w:rsidRPr="00BD79B4">
              <w:t>Introduction, The Importance of Literature Review</w:t>
            </w:r>
            <w:r>
              <w:t xml:space="preserve">, </w:t>
            </w:r>
            <w:r w:rsidRPr="00BD79B4">
              <w:t>Types of Literature Review</w:t>
            </w:r>
            <w:r>
              <w:t>,</w:t>
            </w:r>
            <w:r w:rsidRPr="00BD79B4">
              <w:t>Some General Points in Literature Reviewing, Obtaining Literature S</w:t>
            </w:r>
            <w:r>
              <w:t xml:space="preserve">ources Searching the Literature, </w:t>
            </w:r>
            <w:r w:rsidRPr="00BD79B4">
              <w:t xml:space="preserve">Assessing the Quality of Literature </w:t>
            </w:r>
            <w:r>
              <w:t xml:space="preserve">, </w:t>
            </w:r>
            <w:r w:rsidRPr="00BD79B4">
              <w:t xml:space="preserve">Academic Referencing and using </w:t>
            </w:r>
            <w:r w:rsidRPr="00BD79B4">
              <w:lastRenderedPageBreak/>
              <w:t>Endnote</w:t>
            </w:r>
            <w:r>
              <w:t>.</w:t>
            </w:r>
          </w:p>
          <w:p w:rsidR="00BF3DFD" w:rsidRPr="00BD79B4" w:rsidRDefault="00BF3DFD" w:rsidP="00BC3BB8"/>
          <w:p w:rsidR="00BF3DFD" w:rsidRPr="00BA27EB" w:rsidRDefault="00BF3DFD" w:rsidP="00BC3BB8">
            <w:pPr>
              <w:rPr>
                <w:b/>
              </w:rPr>
            </w:pPr>
            <w:r>
              <w:rPr>
                <w:b/>
              </w:rPr>
              <w:t xml:space="preserve">  3. </w:t>
            </w:r>
            <w:r w:rsidRPr="00BA27EB">
              <w:rPr>
                <w:b/>
              </w:rPr>
              <w:t xml:space="preserve">Understanding research philosophies and approaches </w:t>
            </w:r>
          </w:p>
          <w:p w:rsidR="00BF3DFD" w:rsidRPr="00BD79B4" w:rsidRDefault="00BF3DFD" w:rsidP="00BC3BB8">
            <w:pPr>
              <w:ind w:left="360" w:hanging="360"/>
            </w:pPr>
            <w:r w:rsidRPr="00BD79B4">
              <w:t>Research Approaches: inductive and deductive</w:t>
            </w:r>
            <w:r>
              <w:t xml:space="preserve">, </w:t>
            </w:r>
            <w:r w:rsidRPr="00BD79B4">
              <w:t>What is reality?Ontology and Epistemology and its importance</w:t>
            </w:r>
            <w:r>
              <w:t xml:space="preserve"> in social research,</w:t>
            </w:r>
            <w:r w:rsidRPr="00BD79B4">
              <w:t xml:space="preserve"> Role of theory and philosophy in research </w:t>
            </w:r>
            <w:r>
              <w:t xml:space="preserve">, </w:t>
            </w:r>
            <w:r w:rsidRPr="00BD79B4">
              <w:t>Objectivist and sub</w:t>
            </w:r>
            <w:r>
              <w:t xml:space="preserve">jectivist approaches, What is a Research Philosophy, </w:t>
            </w:r>
            <w:r w:rsidRPr="00BD79B4">
              <w:t xml:space="preserve">Positivism and </w:t>
            </w:r>
            <w:r>
              <w:t xml:space="preserve">Interpretivism, </w:t>
            </w:r>
            <w:r w:rsidRPr="00BD79B4">
              <w:t>Macro and micro theory</w:t>
            </w:r>
          </w:p>
          <w:p w:rsidR="00BF3DFD" w:rsidRPr="00BD79B4" w:rsidRDefault="00BF3DFD" w:rsidP="00BC3BB8"/>
          <w:p w:rsidR="00BF3DFD" w:rsidRPr="00BA27EB" w:rsidRDefault="00BF3DFD" w:rsidP="00BC3BB8">
            <w:pPr>
              <w:rPr>
                <w:b/>
              </w:rPr>
            </w:pPr>
            <w:r>
              <w:rPr>
                <w:b/>
              </w:rPr>
              <w:t xml:space="preserve"> 4. </w:t>
            </w:r>
            <w:r w:rsidRPr="00BA27EB">
              <w:rPr>
                <w:b/>
              </w:rPr>
              <w:t xml:space="preserve"> Conceptual Framework </w:t>
            </w:r>
          </w:p>
          <w:p w:rsidR="00BF3DFD" w:rsidRDefault="00BF3DFD" w:rsidP="00BC3BB8">
            <w:pPr>
              <w:ind w:left="360"/>
            </w:pPr>
            <w:r w:rsidRPr="00BD79B4">
              <w:t xml:space="preserve">What, why </w:t>
            </w:r>
            <w:r>
              <w:t xml:space="preserve">and how of conceptual framework, </w:t>
            </w:r>
            <w:r w:rsidRPr="00BD79B4">
              <w:t>Designing conceptual framework</w:t>
            </w:r>
          </w:p>
          <w:p w:rsidR="00BF3DFD" w:rsidRPr="00BD79B4" w:rsidRDefault="00BF3DFD" w:rsidP="00BC3BB8">
            <w:pPr>
              <w:ind w:left="360"/>
            </w:pPr>
            <w:r>
              <w:t xml:space="preserve">Conceptual framework in qualitative and quantitative research, </w:t>
            </w:r>
            <w:r w:rsidRPr="00BD79B4">
              <w:t>Combining more than one theory</w:t>
            </w:r>
            <w:r>
              <w:t>, Mixed Method Research, Theoretical Research.</w:t>
            </w:r>
          </w:p>
          <w:p w:rsidR="00BF3DFD" w:rsidRPr="00BD79B4" w:rsidRDefault="00BF3DFD" w:rsidP="00BC3BB8"/>
          <w:p w:rsidR="00BF3DFD" w:rsidRPr="00BA27EB" w:rsidRDefault="00BF3DFD" w:rsidP="00BC3BB8">
            <w:pPr>
              <w:rPr>
                <w:b/>
              </w:rPr>
            </w:pPr>
            <w:r>
              <w:rPr>
                <w:b/>
              </w:rPr>
              <w:t xml:space="preserve">5. </w:t>
            </w:r>
            <w:r w:rsidRPr="00BA27EB">
              <w:rPr>
                <w:b/>
              </w:rPr>
              <w:t xml:space="preserve"> Research design</w:t>
            </w:r>
          </w:p>
          <w:p w:rsidR="00BF3DFD" w:rsidRPr="00BD79B4" w:rsidRDefault="00BF3DFD" w:rsidP="00BC3BB8">
            <w:pPr>
              <w:ind w:left="360"/>
            </w:pPr>
            <w:r>
              <w:t xml:space="preserve">Definition and </w:t>
            </w:r>
            <w:r w:rsidRPr="00BD79B4">
              <w:t>Purpose of the research</w:t>
            </w:r>
            <w:r>
              <w:t xml:space="preserve"> design, Quantitative &amp; qualitative research designs: </w:t>
            </w:r>
            <w:r w:rsidRPr="00BD79B4">
              <w:t>Research strategies</w:t>
            </w:r>
            <w:r>
              <w:t xml:space="preserve">, </w:t>
            </w:r>
            <w:r w:rsidRPr="00BD79B4">
              <w:t>Sampling techniques</w:t>
            </w:r>
            <w:r>
              <w:t xml:space="preserve">, </w:t>
            </w:r>
            <w:r w:rsidRPr="006758E5">
              <w:rPr>
                <w:rFonts w:eastAsia="Calibri"/>
                <w:lang w:val="en-GB"/>
              </w:rPr>
              <w:t>Multiple methods choices – combining data collection tec</w:t>
            </w:r>
            <w:r>
              <w:rPr>
                <w:rFonts w:eastAsia="Calibri"/>
                <w:lang w:val="en-GB"/>
              </w:rPr>
              <w:t xml:space="preserve">hniques and analysis procedures, </w:t>
            </w:r>
            <w:r w:rsidRPr="006758E5">
              <w:rPr>
                <w:rFonts w:eastAsia="Calibri"/>
                <w:lang w:val="en-GB"/>
              </w:rPr>
              <w:t>Time horizons: Cross sectional and longitudinal research</w:t>
            </w:r>
            <w:r>
              <w:rPr>
                <w:rFonts w:eastAsia="Calibri"/>
                <w:lang w:val="en-GB"/>
              </w:rPr>
              <w:t xml:space="preserve">, </w:t>
            </w:r>
            <w:r w:rsidRPr="006758E5">
              <w:rPr>
                <w:rFonts w:eastAsia="Calibri"/>
                <w:lang w:val="en-GB"/>
              </w:rPr>
              <w:t>Data collection</w:t>
            </w:r>
            <w:r>
              <w:rPr>
                <w:rFonts w:eastAsia="Calibri"/>
                <w:lang w:val="en-GB"/>
              </w:rPr>
              <w:t xml:space="preserve">, </w:t>
            </w:r>
            <w:r w:rsidRPr="006758E5">
              <w:rPr>
                <w:rFonts w:eastAsia="Calibri"/>
                <w:lang w:val="en-GB"/>
              </w:rPr>
              <w:t xml:space="preserve">Data collection tools </w:t>
            </w:r>
            <w:r>
              <w:rPr>
                <w:rFonts w:eastAsia="Calibri"/>
                <w:lang w:val="en-GB"/>
              </w:rPr>
              <w:t>, Types of Data: P</w:t>
            </w:r>
            <w:r w:rsidRPr="006758E5">
              <w:rPr>
                <w:rFonts w:eastAsia="Calibri"/>
                <w:lang w:val="en-GB"/>
              </w:rPr>
              <w:t>rimary data secondary data</w:t>
            </w:r>
            <w:r>
              <w:rPr>
                <w:rFonts w:eastAsia="Calibri"/>
                <w:lang w:val="en-GB"/>
              </w:rPr>
              <w:t xml:space="preserve">, </w:t>
            </w:r>
            <w:r w:rsidRPr="006758E5">
              <w:rPr>
                <w:rFonts w:eastAsia="Calibri"/>
                <w:lang w:val="en-GB"/>
              </w:rPr>
              <w:t>Data management in Quantitative and qualitative research</w:t>
            </w:r>
            <w:r>
              <w:rPr>
                <w:rFonts w:eastAsia="Calibri"/>
                <w:lang w:val="en-GB"/>
              </w:rPr>
              <w:t xml:space="preserve">, </w:t>
            </w:r>
            <w:r w:rsidRPr="006758E5">
              <w:rPr>
                <w:rFonts w:eastAsia="Calibri"/>
                <w:lang w:val="en-GB"/>
              </w:rPr>
              <w:t>The credibility of research findings</w:t>
            </w:r>
            <w:r>
              <w:rPr>
                <w:rFonts w:eastAsia="Calibri"/>
                <w:lang w:val="en-GB"/>
              </w:rPr>
              <w:t xml:space="preserve">, </w:t>
            </w:r>
            <w:r w:rsidRPr="006758E5">
              <w:rPr>
                <w:rFonts w:eastAsia="Calibri"/>
                <w:lang w:val="en-GB"/>
              </w:rPr>
              <w:t>The ethics of research design</w:t>
            </w:r>
            <w:r>
              <w:rPr>
                <w:rFonts w:eastAsia="Calibri"/>
                <w:lang w:val="en-GB"/>
              </w:rPr>
              <w:t>.</w:t>
            </w:r>
          </w:p>
          <w:p w:rsidR="00BF3DFD" w:rsidRPr="00BD79B4" w:rsidRDefault="00BF3DFD" w:rsidP="00BC3BB8"/>
          <w:p w:rsidR="00BF3DFD" w:rsidRPr="001D380A" w:rsidRDefault="00BF3DFD" w:rsidP="00BC3BB8">
            <w:pPr>
              <w:rPr>
                <w:b/>
              </w:rPr>
            </w:pPr>
            <w:r>
              <w:rPr>
                <w:b/>
              </w:rPr>
              <w:t xml:space="preserve"> 6.  </w:t>
            </w:r>
            <w:r w:rsidRPr="001D380A">
              <w:rPr>
                <w:b/>
              </w:rPr>
              <w:t xml:space="preserve">Data analysis I: </w:t>
            </w:r>
            <w:r w:rsidRPr="001D380A">
              <w:rPr>
                <w:rFonts w:eastAsia="Calibri"/>
                <w:b/>
                <w:lang w:val="en-GB"/>
              </w:rPr>
              <w:t>Analysis of Primary data</w:t>
            </w:r>
          </w:p>
          <w:p w:rsidR="00BF3DFD" w:rsidRPr="00597BFC" w:rsidRDefault="00BF3DFD" w:rsidP="00BC3BB8">
            <w:pPr>
              <w:autoSpaceDE w:val="0"/>
              <w:autoSpaceDN w:val="0"/>
              <w:adjustRightInd w:val="0"/>
              <w:rPr>
                <w:rFonts w:eastAsia="Calibri"/>
                <w:lang w:val="en-GB"/>
              </w:rPr>
            </w:pPr>
            <w:r w:rsidRPr="00597BFC">
              <w:rPr>
                <w:rFonts w:eastAsia="Calibri"/>
                <w:lang w:val="en-GB"/>
              </w:rPr>
              <w:t xml:space="preserve">      Analysing quantitative data:</w:t>
            </w:r>
          </w:p>
          <w:p w:rsidR="00BF3DFD" w:rsidRPr="00597BFC" w:rsidRDefault="00BF3DFD" w:rsidP="00D80E67">
            <w:pPr>
              <w:pStyle w:val="ListParagraph"/>
              <w:numPr>
                <w:ilvl w:val="1"/>
                <w:numId w:val="53"/>
              </w:numPr>
              <w:autoSpaceDE w:val="0"/>
              <w:autoSpaceDN w:val="0"/>
              <w:adjustRightInd w:val="0"/>
              <w:rPr>
                <w:lang w:val="en-GB"/>
              </w:rPr>
            </w:pPr>
            <w:r w:rsidRPr="00597BFC">
              <w:rPr>
                <w:lang w:val="en-GB"/>
              </w:rPr>
              <w:t xml:space="preserve">Preparing, inputting and checking data </w:t>
            </w:r>
          </w:p>
          <w:p w:rsidR="00BF3DFD" w:rsidRPr="00597BFC" w:rsidRDefault="00BF3DFD" w:rsidP="00D80E67">
            <w:pPr>
              <w:pStyle w:val="ListParagraph"/>
              <w:numPr>
                <w:ilvl w:val="1"/>
                <w:numId w:val="53"/>
              </w:numPr>
              <w:autoSpaceDE w:val="0"/>
              <w:autoSpaceDN w:val="0"/>
              <w:adjustRightInd w:val="0"/>
              <w:rPr>
                <w:lang w:val="en-GB"/>
              </w:rPr>
            </w:pPr>
            <w:r w:rsidRPr="00597BFC">
              <w:rPr>
                <w:lang w:val="en-GB"/>
              </w:rPr>
              <w:t xml:space="preserve">Exploring and presenting data </w:t>
            </w:r>
          </w:p>
          <w:p w:rsidR="00BF3DFD" w:rsidRPr="00597BFC" w:rsidRDefault="00BF3DFD" w:rsidP="00D80E67">
            <w:pPr>
              <w:pStyle w:val="ListParagraph"/>
              <w:numPr>
                <w:ilvl w:val="1"/>
                <w:numId w:val="53"/>
              </w:numPr>
              <w:autoSpaceDE w:val="0"/>
              <w:autoSpaceDN w:val="0"/>
              <w:adjustRightInd w:val="0"/>
              <w:rPr>
                <w:lang w:val="en-GB"/>
              </w:rPr>
            </w:pPr>
            <w:r w:rsidRPr="00597BFC">
              <w:rPr>
                <w:lang w:val="en-GB"/>
              </w:rPr>
              <w:t xml:space="preserve">Describing data using statistics </w:t>
            </w:r>
          </w:p>
          <w:p w:rsidR="00BF3DFD" w:rsidRPr="00597BFC" w:rsidRDefault="00BF3DFD" w:rsidP="00D80E67">
            <w:pPr>
              <w:pStyle w:val="ListParagraph"/>
              <w:numPr>
                <w:ilvl w:val="1"/>
                <w:numId w:val="53"/>
              </w:numPr>
              <w:autoSpaceDE w:val="0"/>
              <w:autoSpaceDN w:val="0"/>
              <w:adjustRightInd w:val="0"/>
            </w:pPr>
            <w:r w:rsidRPr="00597BFC">
              <w:rPr>
                <w:lang w:val="en-GB"/>
              </w:rPr>
              <w:t>Examining relationships, differences and trends using statistics</w:t>
            </w:r>
          </w:p>
          <w:p w:rsidR="00BF3DFD" w:rsidRPr="00597BFC" w:rsidRDefault="00BF3DFD" w:rsidP="00BC3BB8"/>
          <w:p w:rsidR="00BF3DFD" w:rsidRPr="00597BFC" w:rsidRDefault="00BF3DFD" w:rsidP="00BC3BB8">
            <w:pPr>
              <w:autoSpaceDE w:val="0"/>
              <w:autoSpaceDN w:val="0"/>
              <w:adjustRightInd w:val="0"/>
              <w:rPr>
                <w:rFonts w:eastAsia="Calibri"/>
                <w:lang w:val="en-GB"/>
              </w:rPr>
            </w:pPr>
            <w:r w:rsidRPr="00597BFC">
              <w:rPr>
                <w:rFonts w:eastAsia="Calibri"/>
                <w:lang w:val="en-GB"/>
              </w:rPr>
              <w:t xml:space="preserve">Analysing qualitative data </w:t>
            </w:r>
          </w:p>
          <w:p w:rsidR="00BF3DFD" w:rsidRPr="00597BFC" w:rsidRDefault="00BF3DFD" w:rsidP="00D80E67">
            <w:pPr>
              <w:pStyle w:val="ListParagraph"/>
              <w:numPr>
                <w:ilvl w:val="1"/>
                <w:numId w:val="53"/>
              </w:numPr>
              <w:autoSpaceDE w:val="0"/>
              <w:autoSpaceDN w:val="0"/>
              <w:adjustRightInd w:val="0"/>
              <w:rPr>
                <w:lang w:val="en-GB"/>
              </w:rPr>
            </w:pPr>
            <w:r w:rsidRPr="00597BFC">
              <w:rPr>
                <w:lang w:val="en-GB"/>
              </w:rPr>
              <w:t xml:space="preserve">Differences between qualitative and quantitative data </w:t>
            </w:r>
          </w:p>
          <w:p w:rsidR="00BF3DFD" w:rsidRPr="00597BFC" w:rsidRDefault="00BF3DFD" w:rsidP="00D80E67">
            <w:pPr>
              <w:pStyle w:val="ListParagraph"/>
              <w:numPr>
                <w:ilvl w:val="1"/>
                <w:numId w:val="53"/>
              </w:numPr>
              <w:autoSpaceDE w:val="0"/>
              <w:autoSpaceDN w:val="0"/>
              <w:adjustRightInd w:val="0"/>
              <w:rPr>
                <w:lang w:val="en-GB"/>
              </w:rPr>
            </w:pPr>
            <w:r w:rsidRPr="00597BFC">
              <w:rPr>
                <w:lang w:val="en-GB"/>
              </w:rPr>
              <w:t xml:space="preserve">Preparing your data for analysis: transcription and translations of data </w:t>
            </w:r>
          </w:p>
          <w:p w:rsidR="00BF3DFD" w:rsidRPr="00597BFC" w:rsidRDefault="00BF3DFD" w:rsidP="00D80E67">
            <w:pPr>
              <w:pStyle w:val="ListParagraph"/>
              <w:numPr>
                <w:ilvl w:val="1"/>
                <w:numId w:val="53"/>
              </w:numPr>
              <w:rPr>
                <w:lang w:val="en-GB"/>
              </w:rPr>
            </w:pPr>
            <w:r w:rsidRPr="00597BFC">
              <w:rPr>
                <w:lang w:val="en-GB"/>
              </w:rPr>
              <w:t xml:space="preserve">Types of qualitative analysis processes: Grounded theory, thematic analysis </w:t>
            </w:r>
          </w:p>
          <w:p w:rsidR="00BF3DFD" w:rsidRPr="0056331F" w:rsidRDefault="00BF3DFD" w:rsidP="00D80E67">
            <w:pPr>
              <w:pStyle w:val="ListParagraph"/>
              <w:numPr>
                <w:ilvl w:val="1"/>
                <w:numId w:val="53"/>
              </w:numPr>
            </w:pPr>
            <w:r w:rsidRPr="00597BFC">
              <w:t>Data</w:t>
            </w:r>
            <w:r>
              <w:t xml:space="preserve"> presentation, writing analysis</w:t>
            </w:r>
            <w:r w:rsidRPr="00597BFC">
              <w:t>,Memo writing</w:t>
            </w:r>
          </w:p>
          <w:p w:rsidR="00BF3DFD" w:rsidRPr="0056331F" w:rsidRDefault="00BF3DFD" w:rsidP="00D80E67">
            <w:pPr>
              <w:pStyle w:val="ListParagraph"/>
              <w:numPr>
                <w:ilvl w:val="1"/>
                <w:numId w:val="53"/>
              </w:numPr>
            </w:pPr>
            <w:r w:rsidRPr="0056331F">
              <w:rPr>
                <w:lang w:val="en-GB"/>
              </w:rPr>
              <w:t>Use of software in qualitative and quantitative data analysis</w:t>
            </w:r>
          </w:p>
          <w:p w:rsidR="00BF3DFD" w:rsidRPr="001D380A" w:rsidRDefault="00BF3DFD" w:rsidP="00BC3BB8"/>
          <w:p w:rsidR="00BF3DFD" w:rsidRPr="001D380A" w:rsidRDefault="00BF3DFD" w:rsidP="00BC3BB8">
            <w:pPr>
              <w:rPr>
                <w:b/>
              </w:rPr>
            </w:pPr>
            <w:r>
              <w:rPr>
                <w:b/>
              </w:rPr>
              <w:t xml:space="preserve">   7. </w:t>
            </w:r>
            <w:r w:rsidRPr="001D380A">
              <w:rPr>
                <w:b/>
              </w:rPr>
              <w:t xml:space="preserve"> Data analysis II: Analysis of secondary data</w:t>
            </w:r>
          </w:p>
          <w:p w:rsidR="00BF3DFD" w:rsidRPr="006758E5" w:rsidRDefault="00BF3DFD" w:rsidP="00BC3BB8">
            <w:pPr>
              <w:autoSpaceDE w:val="0"/>
              <w:autoSpaceDN w:val="0"/>
              <w:adjustRightInd w:val="0"/>
              <w:ind w:left="360"/>
              <w:rPr>
                <w:rFonts w:eastAsia="Calibri"/>
                <w:lang w:val="en-GB"/>
              </w:rPr>
            </w:pPr>
            <w:r w:rsidRPr="006758E5">
              <w:rPr>
                <w:rFonts w:eastAsia="Calibri"/>
                <w:lang w:val="en-GB"/>
              </w:rPr>
              <w:t xml:space="preserve">Introduction </w:t>
            </w:r>
            <w:r>
              <w:rPr>
                <w:rFonts w:eastAsia="Calibri"/>
                <w:lang w:val="en-GB"/>
              </w:rPr>
              <w:t xml:space="preserve">, </w:t>
            </w:r>
            <w:r w:rsidRPr="006758E5">
              <w:rPr>
                <w:rFonts w:eastAsia="Calibri"/>
                <w:lang w:val="en-GB"/>
              </w:rPr>
              <w:t>Types of seco</w:t>
            </w:r>
            <w:r>
              <w:rPr>
                <w:rFonts w:eastAsia="Calibri"/>
                <w:lang w:val="en-GB"/>
              </w:rPr>
              <w:t xml:space="preserve">ndary data and uses in research, </w:t>
            </w:r>
            <w:r w:rsidRPr="006758E5">
              <w:rPr>
                <w:rFonts w:eastAsia="Calibri"/>
                <w:lang w:val="en-GB"/>
              </w:rPr>
              <w:t>Locating secondary data</w:t>
            </w:r>
            <w:r>
              <w:rPr>
                <w:rFonts w:eastAsia="Calibri"/>
                <w:lang w:val="en-GB"/>
              </w:rPr>
              <w:t>,</w:t>
            </w:r>
          </w:p>
          <w:p w:rsidR="00BF3DFD" w:rsidRPr="006758E5" w:rsidRDefault="00BF3DFD" w:rsidP="00BC3BB8">
            <w:pPr>
              <w:autoSpaceDE w:val="0"/>
              <w:autoSpaceDN w:val="0"/>
              <w:adjustRightInd w:val="0"/>
              <w:ind w:left="360"/>
              <w:rPr>
                <w:b/>
              </w:rPr>
            </w:pPr>
            <w:r w:rsidRPr="006758E5">
              <w:rPr>
                <w:rFonts w:eastAsia="Calibri"/>
                <w:lang w:val="en-GB"/>
              </w:rPr>
              <w:t>Advantages and disadvantages of secondary data</w:t>
            </w:r>
            <w:r>
              <w:rPr>
                <w:rFonts w:eastAsia="Calibri"/>
                <w:lang w:val="en-GB"/>
              </w:rPr>
              <w:t xml:space="preserve">, </w:t>
            </w:r>
            <w:r w:rsidRPr="006758E5">
              <w:rPr>
                <w:rFonts w:eastAsia="Calibri"/>
                <w:lang w:val="en-GB"/>
              </w:rPr>
              <w:t>Evaluating secondary data sources</w:t>
            </w:r>
            <w:r>
              <w:rPr>
                <w:rFonts w:eastAsia="Calibri"/>
                <w:lang w:val="en-GB"/>
              </w:rPr>
              <w:t>.</w:t>
            </w:r>
          </w:p>
          <w:p w:rsidR="00BF3DFD" w:rsidRPr="001D380A" w:rsidRDefault="00BF3DFD" w:rsidP="00BC3BB8"/>
          <w:p w:rsidR="00BF3DFD" w:rsidRPr="001D380A" w:rsidRDefault="00BF3DFD" w:rsidP="00BC3BB8">
            <w:pPr>
              <w:rPr>
                <w:b/>
              </w:rPr>
            </w:pPr>
            <w:r>
              <w:rPr>
                <w:b/>
              </w:rPr>
              <w:t xml:space="preserve"> 8. </w:t>
            </w:r>
            <w:r w:rsidRPr="001D380A">
              <w:rPr>
                <w:b/>
              </w:rPr>
              <w:t xml:space="preserve"> Report writing </w:t>
            </w:r>
          </w:p>
          <w:p w:rsidR="00BF3DFD" w:rsidRPr="006758E5" w:rsidRDefault="00BF3DFD" w:rsidP="00BC3BB8">
            <w:pPr>
              <w:autoSpaceDE w:val="0"/>
              <w:autoSpaceDN w:val="0"/>
              <w:adjustRightInd w:val="0"/>
              <w:ind w:left="360"/>
              <w:rPr>
                <w:rFonts w:eastAsia="Calibri"/>
                <w:lang w:val="en-GB"/>
              </w:rPr>
            </w:pPr>
            <w:r>
              <w:rPr>
                <w:rFonts w:eastAsia="Calibri"/>
                <w:lang w:val="en-GB"/>
              </w:rPr>
              <w:t xml:space="preserve">Introduction, </w:t>
            </w:r>
            <w:r w:rsidRPr="006758E5">
              <w:rPr>
                <w:rFonts w:eastAsia="Calibri"/>
                <w:lang w:val="en-GB"/>
              </w:rPr>
              <w:t>Getting started with writing</w:t>
            </w:r>
            <w:r>
              <w:rPr>
                <w:rFonts w:eastAsia="Calibri"/>
                <w:lang w:val="en-GB"/>
              </w:rPr>
              <w:t xml:space="preserve">, </w:t>
            </w:r>
            <w:r w:rsidRPr="006758E5">
              <w:rPr>
                <w:rFonts w:eastAsia="Calibri"/>
                <w:lang w:val="en-GB"/>
              </w:rPr>
              <w:t>Structuring and presenting the Dissert</w:t>
            </w:r>
            <w:r>
              <w:rPr>
                <w:rFonts w:eastAsia="Calibri"/>
                <w:lang w:val="en-GB"/>
              </w:rPr>
              <w:t xml:space="preserve">ation/project report, </w:t>
            </w:r>
            <w:r w:rsidRPr="006758E5">
              <w:rPr>
                <w:rFonts w:eastAsia="Calibri"/>
                <w:lang w:val="en-GB"/>
              </w:rPr>
              <w:t>Organising the project report’s content</w:t>
            </w:r>
            <w:r>
              <w:rPr>
                <w:rFonts w:eastAsia="Calibri"/>
                <w:lang w:val="en-GB"/>
              </w:rPr>
              <w:t xml:space="preserve">, </w:t>
            </w:r>
            <w:r w:rsidRPr="006758E5">
              <w:rPr>
                <w:rFonts w:eastAsia="Calibri"/>
                <w:lang w:val="en-GB"/>
              </w:rPr>
              <w:t>Developing an appropriate writing style</w:t>
            </w:r>
            <w:r>
              <w:rPr>
                <w:rFonts w:eastAsia="Calibri"/>
                <w:lang w:val="en-GB"/>
              </w:rPr>
              <w:t>.</w:t>
            </w:r>
          </w:p>
          <w:p w:rsidR="00BF3DFD" w:rsidRPr="00D27271" w:rsidRDefault="00BF3DFD" w:rsidP="00BC3BB8">
            <w:pPr>
              <w:spacing w:line="276" w:lineRule="auto"/>
              <w:ind w:left="720"/>
            </w:pPr>
          </w:p>
        </w:tc>
      </w:tr>
      <w:tr w:rsidR="00BF3DFD" w:rsidRPr="00504BFF" w:rsidTr="00BC3BB8">
        <w:trPr>
          <w:jc w:val="center"/>
        </w:trPr>
        <w:tc>
          <w:tcPr>
            <w:tcW w:w="8856" w:type="dxa"/>
            <w:gridSpan w:val="2"/>
          </w:tcPr>
          <w:p w:rsidR="00BF3DFD" w:rsidRPr="00504BFF" w:rsidRDefault="00BF3DFD" w:rsidP="00BC3BB8">
            <w:pPr>
              <w:autoSpaceDE w:val="0"/>
              <w:autoSpaceDN w:val="0"/>
              <w:adjustRightInd w:val="0"/>
              <w:spacing w:line="276" w:lineRule="auto"/>
              <w:rPr>
                <w:b/>
                <w:bCs/>
              </w:rPr>
            </w:pPr>
            <w:r w:rsidRPr="00504BFF">
              <w:rPr>
                <w:b/>
                <w:bCs/>
              </w:rPr>
              <w:lastRenderedPageBreak/>
              <w:t>Recommended Books</w:t>
            </w:r>
          </w:p>
          <w:p w:rsidR="00BF3DFD" w:rsidRPr="00504BFF" w:rsidRDefault="00BF3DFD" w:rsidP="00BC3BB8">
            <w:pPr>
              <w:autoSpaceDE w:val="0"/>
              <w:autoSpaceDN w:val="0"/>
              <w:adjustRightInd w:val="0"/>
              <w:rPr>
                <w:rFonts w:eastAsia="Calibri"/>
                <w:b/>
                <w:lang w:val="en-GB"/>
              </w:rPr>
            </w:pPr>
            <w:r w:rsidRPr="00504BFF">
              <w:rPr>
                <w:rFonts w:eastAsia="Calibri"/>
                <w:b/>
                <w:lang w:val="en-GB"/>
              </w:rPr>
              <w:t xml:space="preserve">Core Text: </w:t>
            </w:r>
          </w:p>
          <w:p w:rsidR="00BF3DFD" w:rsidRPr="00504BFF" w:rsidRDefault="00BF3DFD" w:rsidP="00D80E67">
            <w:pPr>
              <w:pStyle w:val="ListParagraph"/>
              <w:numPr>
                <w:ilvl w:val="0"/>
                <w:numId w:val="94"/>
              </w:numPr>
              <w:autoSpaceDE w:val="0"/>
              <w:autoSpaceDN w:val="0"/>
              <w:adjustRightInd w:val="0"/>
              <w:rPr>
                <w:lang w:val="en-GB"/>
              </w:rPr>
            </w:pPr>
            <w:r w:rsidRPr="00504BFF">
              <w:rPr>
                <w:lang w:val="en-GB"/>
              </w:rPr>
              <w:t>Sounders, M., Lewis, P. and Thornhill, A. (2000), Research Methods for Business Students, 5</w:t>
            </w:r>
            <w:r w:rsidRPr="00504BFF">
              <w:rPr>
                <w:vertAlign w:val="superscript"/>
                <w:lang w:val="en-GB"/>
              </w:rPr>
              <w:t>th</w:t>
            </w:r>
            <w:r w:rsidRPr="00504BFF">
              <w:rPr>
                <w:lang w:val="en-GB"/>
              </w:rPr>
              <w:t xml:space="preserve"> edition, Prentice-Hall, Upper Saddle River, NJ.</w:t>
            </w:r>
          </w:p>
          <w:p w:rsidR="00BF3DFD" w:rsidRPr="00504BFF" w:rsidRDefault="00BF3DFD" w:rsidP="00D80E67">
            <w:pPr>
              <w:pStyle w:val="ListParagraph"/>
              <w:numPr>
                <w:ilvl w:val="0"/>
                <w:numId w:val="94"/>
              </w:numPr>
              <w:autoSpaceDE w:val="0"/>
              <w:autoSpaceDN w:val="0"/>
              <w:adjustRightInd w:val="0"/>
              <w:rPr>
                <w:lang w:val="en-GB"/>
              </w:rPr>
            </w:pPr>
            <w:r w:rsidRPr="00504BFF">
              <w:rPr>
                <w:lang w:val="en-GB"/>
              </w:rPr>
              <w:lastRenderedPageBreak/>
              <w:t xml:space="preserve">Adams, J., Khan, H. T. A., Raeside, R., &amp; White, D. (2007). Research methods for graduate business and social science students. New Delhi: Response Books  </w:t>
            </w:r>
          </w:p>
          <w:p w:rsidR="00BF3DFD" w:rsidRPr="00504BFF" w:rsidRDefault="00BF3DFD" w:rsidP="00BC3BB8">
            <w:pPr>
              <w:autoSpaceDE w:val="0"/>
              <w:autoSpaceDN w:val="0"/>
              <w:adjustRightInd w:val="0"/>
              <w:rPr>
                <w:rFonts w:eastAsia="Calibri"/>
                <w:lang w:val="en-GB"/>
              </w:rPr>
            </w:pPr>
          </w:p>
          <w:p w:rsidR="00BF3DFD" w:rsidRPr="00504BFF" w:rsidRDefault="00BF3DFD" w:rsidP="00BC3BB8">
            <w:pPr>
              <w:autoSpaceDE w:val="0"/>
              <w:autoSpaceDN w:val="0"/>
              <w:adjustRightInd w:val="0"/>
              <w:rPr>
                <w:rFonts w:eastAsia="Calibri"/>
                <w:b/>
                <w:lang w:val="en-GB"/>
              </w:rPr>
            </w:pPr>
            <w:r w:rsidRPr="00504BFF">
              <w:rPr>
                <w:rFonts w:eastAsia="Calibri"/>
                <w:b/>
                <w:lang w:val="en-GB"/>
              </w:rPr>
              <w:t>Additional Text:</w:t>
            </w:r>
          </w:p>
          <w:p w:rsidR="00BF3DFD" w:rsidRPr="00A1048E" w:rsidRDefault="00BF3DFD" w:rsidP="00D80E67">
            <w:pPr>
              <w:pStyle w:val="ListParagraph"/>
              <w:numPr>
                <w:ilvl w:val="0"/>
                <w:numId w:val="95"/>
              </w:numPr>
              <w:autoSpaceDE w:val="0"/>
              <w:autoSpaceDN w:val="0"/>
              <w:adjustRightInd w:val="0"/>
              <w:rPr>
                <w:lang w:val="en-GB"/>
              </w:rPr>
            </w:pPr>
            <w:r w:rsidRPr="00A1048E">
              <w:rPr>
                <w:lang w:val="en-GB"/>
              </w:rPr>
              <w:t>Babbie, E. (2007). The practice of social research. 7</w:t>
            </w:r>
            <w:r w:rsidRPr="00A1048E">
              <w:rPr>
                <w:vertAlign w:val="superscript"/>
                <w:lang w:val="en-GB"/>
              </w:rPr>
              <w:t>th</w:t>
            </w:r>
            <w:r w:rsidRPr="00A1048E">
              <w:rPr>
                <w:lang w:val="en-GB"/>
              </w:rPr>
              <w:t xml:space="preserve"> Edition, New York: Macmillan</w:t>
            </w:r>
          </w:p>
          <w:p w:rsidR="00BF3DFD" w:rsidRPr="00A1048E" w:rsidRDefault="00BF3DFD" w:rsidP="00D80E67">
            <w:pPr>
              <w:pStyle w:val="ListParagraph"/>
              <w:numPr>
                <w:ilvl w:val="0"/>
                <w:numId w:val="95"/>
              </w:numPr>
              <w:autoSpaceDE w:val="0"/>
              <w:autoSpaceDN w:val="0"/>
              <w:adjustRightInd w:val="0"/>
              <w:rPr>
                <w:lang w:val="en-GB"/>
              </w:rPr>
            </w:pPr>
            <w:r w:rsidRPr="00A1048E">
              <w:rPr>
                <w:lang w:val="en-GB"/>
              </w:rPr>
              <w:t>Bryman, A. (2012). Social Research Methods. New York: Oxford University Press</w:t>
            </w:r>
          </w:p>
          <w:p w:rsidR="00BF3DFD" w:rsidRPr="00A1048E" w:rsidRDefault="00BF3DFD" w:rsidP="00D80E67">
            <w:pPr>
              <w:pStyle w:val="ListParagraph"/>
              <w:numPr>
                <w:ilvl w:val="0"/>
                <w:numId w:val="95"/>
              </w:numPr>
              <w:spacing w:line="276" w:lineRule="auto"/>
            </w:pPr>
            <w:r w:rsidRPr="00A1048E">
              <w:t xml:space="preserve">Johnson, Glenew, (Latest ed.), Research Methodology for Economists: Philosophy and Practice, New York: McMillan Publishing Co </w:t>
            </w:r>
          </w:p>
          <w:p w:rsidR="00BF3DFD" w:rsidRPr="00A1048E" w:rsidRDefault="00BF3DFD" w:rsidP="00D80E67">
            <w:pPr>
              <w:pStyle w:val="ListParagraph"/>
              <w:numPr>
                <w:ilvl w:val="0"/>
                <w:numId w:val="95"/>
              </w:numPr>
              <w:spacing w:line="276" w:lineRule="auto"/>
            </w:pPr>
            <w:r w:rsidRPr="00A1048E">
              <w:t>Neuman W. Lawrence, (1997), Social Research Methods, Qualitative and Quantitative Approaches, Allyn and Bacon; Boston</w:t>
            </w:r>
          </w:p>
          <w:p w:rsidR="00BF3DFD" w:rsidRPr="00A1048E" w:rsidRDefault="00BF3DFD" w:rsidP="00D80E67">
            <w:pPr>
              <w:pStyle w:val="ListParagraph"/>
              <w:numPr>
                <w:ilvl w:val="0"/>
                <w:numId w:val="95"/>
              </w:numPr>
              <w:spacing w:line="276" w:lineRule="auto"/>
            </w:pPr>
            <w:r w:rsidRPr="00A1048E">
              <w:t xml:space="preserve">Uma, Sekarn, (1992), Research Methods for Business.  A Skill Building Approach, John Willey &amp; Sons, Inc.  </w:t>
            </w:r>
          </w:p>
          <w:p w:rsidR="00BF3DFD" w:rsidRPr="00A1048E" w:rsidRDefault="00BF3DFD" w:rsidP="00D80E67">
            <w:pPr>
              <w:pStyle w:val="ListParagraph"/>
              <w:numPr>
                <w:ilvl w:val="0"/>
                <w:numId w:val="95"/>
              </w:numPr>
              <w:spacing w:line="276" w:lineRule="auto"/>
            </w:pPr>
            <w:r w:rsidRPr="00A1048E">
              <w:t>Young Pauline V., (latest ed.), Scientific Social Survey and Research, Prentice Hall Inc</w:t>
            </w:r>
          </w:p>
          <w:p w:rsidR="00BF3DFD" w:rsidRPr="00A1048E" w:rsidRDefault="00BF3DFD" w:rsidP="00D80E67">
            <w:pPr>
              <w:pStyle w:val="ListParagraph"/>
              <w:numPr>
                <w:ilvl w:val="0"/>
                <w:numId w:val="95"/>
              </w:numPr>
            </w:pPr>
            <w:r w:rsidRPr="00A1048E">
              <w:t>Zikmund William, G., (1994), Business Research Methods, Chicago:The drydem Press.</w:t>
            </w:r>
          </w:p>
          <w:p w:rsidR="00BF3DFD" w:rsidRPr="00504BFF" w:rsidRDefault="00BF3DFD" w:rsidP="00BC3BB8">
            <w:pPr>
              <w:autoSpaceDE w:val="0"/>
              <w:autoSpaceDN w:val="0"/>
              <w:adjustRightInd w:val="0"/>
              <w:rPr>
                <w:rFonts w:eastAsia="Calibri"/>
                <w:lang w:val="en-GB"/>
              </w:rPr>
            </w:pPr>
          </w:p>
        </w:tc>
      </w:tr>
    </w:tbl>
    <w:p w:rsidR="00D7124D" w:rsidRDefault="00D7124D" w:rsidP="007646B1">
      <w:pPr>
        <w:tabs>
          <w:tab w:val="left" w:pos="1440"/>
        </w:tabs>
        <w:rPr>
          <w:b/>
          <w:caps/>
          <w:sz w:val="36"/>
          <w:szCs w:val="36"/>
          <w:u w:val="single"/>
        </w:rPr>
      </w:pPr>
    </w:p>
    <w:p w:rsidR="00D7124D" w:rsidRDefault="00D7124D" w:rsidP="007646B1">
      <w:pPr>
        <w:tabs>
          <w:tab w:val="left" w:pos="1440"/>
        </w:tabs>
        <w:rPr>
          <w:b/>
          <w:caps/>
          <w:sz w:val="36"/>
          <w:szCs w:val="36"/>
          <w:u w:val="single"/>
        </w:rPr>
      </w:pPr>
    </w:p>
    <w:p w:rsidR="00D7124D" w:rsidRDefault="00D7124D" w:rsidP="007646B1">
      <w:pPr>
        <w:tabs>
          <w:tab w:val="left" w:pos="1440"/>
        </w:tabs>
        <w:rPr>
          <w:b/>
          <w:caps/>
          <w:sz w:val="36"/>
          <w:szCs w:val="36"/>
          <w:u w:val="single"/>
        </w:rPr>
      </w:pPr>
    </w:p>
    <w:p w:rsidR="00D7124D" w:rsidRDefault="00D7124D" w:rsidP="007646B1">
      <w:pPr>
        <w:tabs>
          <w:tab w:val="left" w:pos="1440"/>
        </w:tabs>
        <w:rPr>
          <w:b/>
          <w:caps/>
          <w:sz w:val="36"/>
          <w:szCs w:val="36"/>
          <w:u w:val="single"/>
        </w:rPr>
      </w:pPr>
    </w:p>
    <w:p w:rsidR="00D7124D" w:rsidRDefault="00D7124D" w:rsidP="007646B1">
      <w:pPr>
        <w:tabs>
          <w:tab w:val="left" w:pos="1440"/>
        </w:tabs>
        <w:rPr>
          <w:b/>
          <w:caps/>
          <w:sz w:val="36"/>
          <w:szCs w:val="36"/>
          <w:u w:val="single"/>
        </w:rPr>
      </w:pPr>
    </w:p>
    <w:p w:rsidR="00D7124D" w:rsidRDefault="00D7124D" w:rsidP="007646B1">
      <w:pPr>
        <w:tabs>
          <w:tab w:val="left" w:pos="1440"/>
        </w:tabs>
        <w:rPr>
          <w:b/>
          <w:caps/>
          <w:sz w:val="36"/>
          <w:szCs w:val="36"/>
          <w:u w:val="single"/>
        </w:rPr>
      </w:pPr>
    </w:p>
    <w:p w:rsidR="00D7124D" w:rsidRDefault="00D7124D" w:rsidP="007646B1">
      <w:pPr>
        <w:tabs>
          <w:tab w:val="left" w:pos="1440"/>
        </w:tabs>
        <w:rPr>
          <w:b/>
          <w:caps/>
          <w:sz w:val="36"/>
          <w:szCs w:val="36"/>
          <w:u w:val="single"/>
        </w:rPr>
      </w:pPr>
    </w:p>
    <w:p w:rsidR="00D7124D" w:rsidRDefault="00D7124D" w:rsidP="007646B1">
      <w:pPr>
        <w:tabs>
          <w:tab w:val="left" w:pos="1440"/>
        </w:tabs>
        <w:rPr>
          <w:b/>
          <w:caps/>
          <w:sz w:val="36"/>
          <w:szCs w:val="36"/>
          <w:u w:val="single"/>
        </w:rPr>
      </w:pPr>
    </w:p>
    <w:p w:rsidR="00D7124D" w:rsidRDefault="00D7124D" w:rsidP="007646B1">
      <w:pPr>
        <w:tabs>
          <w:tab w:val="left" w:pos="1440"/>
        </w:tabs>
        <w:rPr>
          <w:b/>
          <w:caps/>
          <w:sz w:val="36"/>
          <w:szCs w:val="36"/>
          <w:u w:val="single"/>
        </w:rPr>
      </w:pPr>
    </w:p>
    <w:p w:rsidR="00D7124D" w:rsidRDefault="00D7124D" w:rsidP="007646B1">
      <w:pPr>
        <w:tabs>
          <w:tab w:val="left" w:pos="1440"/>
        </w:tabs>
        <w:rPr>
          <w:b/>
          <w:caps/>
          <w:sz w:val="36"/>
          <w:szCs w:val="36"/>
          <w:u w:val="single"/>
        </w:rPr>
      </w:pPr>
    </w:p>
    <w:p w:rsidR="007646B1" w:rsidRDefault="007646B1" w:rsidP="007646B1">
      <w:pPr>
        <w:tabs>
          <w:tab w:val="left" w:pos="1440"/>
        </w:tabs>
        <w:rPr>
          <w:b/>
          <w:caps/>
          <w:sz w:val="36"/>
          <w:szCs w:val="36"/>
          <w:u w:val="single"/>
        </w:rPr>
      </w:pPr>
    </w:p>
    <w:p w:rsidR="007646B1" w:rsidRPr="00504BFF" w:rsidRDefault="007646B1" w:rsidP="007646B1">
      <w:pPr>
        <w:tabs>
          <w:tab w:val="left" w:pos="1440"/>
        </w:tabs>
        <w:rPr>
          <w:b/>
          <w:caps/>
          <w:u w:val="single"/>
        </w:rPr>
      </w:pPr>
    </w:p>
    <w:p w:rsidR="007646B1" w:rsidRDefault="007646B1" w:rsidP="007646B1">
      <w:pPr>
        <w:tabs>
          <w:tab w:val="left" w:pos="1440"/>
        </w:tabs>
        <w:rPr>
          <w:b/>
          <w:caps/>
          <w:sz w:val="36"/>
          <w:szCs w:val="36"/>
          <w:u w:val="single"/>
        </w:rPr>
      </w:pPr>
    </w:p>
    <w:p w:rsidR="007646B1" w:rsidRDefault="007646B1" w:rsidP="007646B1">
      <w:pPr>
        <w:tabs>
          <w:tab w:val="left" w:pos="1440"/>
        </w:tabs>
        <w:jc w:val="center"/>
        <w:rPr>
          <w:b/>
          <w:caps/>
          <w:sz w:val="36"/>
          <w:szCs w:val="36"/>
          <w:u w:val="single"/>
        </w:rPr>
      </w:pPr>
    </w:p>
    <w:p w:rsidR="007646B1" w:rsidRDefault="007646B1" w:rsidP="007646B1">
      <w:pPr>
        <w:tabs>
          <w:tab w:val="left" w:pos="1440"/>
        </w:tabs>
        <w:jc w:val="center"/>
        <w:rPr>
          <w:b/>
          <w:caps/>
          <w:sz w:val="36"/>
          <w:szCs w:val="36"/>
          <w:u w:val="single"/>
        </w:rPr>
      </w:pPr>
    </w:p>
    <w:p w:rsidR="007646B1" w:rsidRDefault="007646B1" w:rsidP="007646B1">
      <w:pPr>
        <w:spacing w:after="200" w:line="276" w:lineRule="auto"/>
        <w:jc w:val="both"/>
        <w:rPr>
          <w:b/>
          <w:caps/>
          <w:sz w:val="36"/>
          <w:szCs w:val="36"/>
          <w:u w:val="single"/>
        </w:rPr>
      </w:pPr>
      <w:r>
        <w:rPr>
          <w:b/>
          <w:caps/>
          <w:sz w:val="36"/>
          <w:szCs w:val="36"/>
          <w:u w:val="single"/>
        </w:rPr>
        <w:br w:type="page"/>
      </w:r>
    </w:p>
    <w:p w:rsidR="007646B1" w:rsidRPr="00883B2F" w:rsidRDefault="007646B1" w:rsidP="007646B1">
      <w:pPr>
        <w:jc w:val="center"/>
        <w:rPr>
          <w:b/>
          <w:bCs/>
          <w:caps/>
          <w:sz w:val="32"/>
          <w:szCs w:val="32"/>
        </w:rPr>
      </w:pPr>
      <w:r>
        <w:rPr>
          <w:b/>
          <w:bCs/>
          <w:caps/>
          <w:noProof/>
          <w:sz w:val="28"/>
          <w:szCs w:val="32"/>
        </w:rPr>
        <w:lastRenderedPageBreak/>
        <w:drawing>
          <wp:anchor distT="0" distB="0" distL="114300" distR="114300" simplePos="0" relativeHeight="251644416" behindDoc="0" locked="0" layoutInCell="1" allowOverlap="1">
            <wp:simplePos x="0" y="0"/>
            <wp:positionH relativeFrom="column">
              <wp:posOffset>-728980</wp:posOffset>
            </wp:positionH>
            <wp:positionV relativeFrom="paragraph">
              <wp:posOffset>-309245</wp:posOffset>
            </wp:positionV>
            <wp:extent cx="808355" cy="741045"/>
            <wp:effectExtent l="0" t="0" r="0" b="1905"/>
            <wp:wrapNone/>
            <wp:docPr id="867" name="Picture 84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29" cstate="print">
                      <a:grayscl/>
                    </a:blip>
                    <a:srcRect/>
                    <a:stretch>
                      <a:fillRect/>
                    </a:stretch>
                  </pic:blipFill>
                  <pic:spPr bwMode="auto">
                    <a:xfrm>
                      <a:off x="0" y="0"/>
                      <a:ext cx="808355" cy="741045"/>
                    </a:xfrm>
                    <a:prstGeom prst="rect">
                      <a:avLst/>
                    </a:prstGeom>
                    <a:noFill/>
                    <a:ln w="9525">
                      <a:noFill/>
                      <a:miter lim="800000"/>
                      <a:headEnd/>
                      <a:tailEnd/>
                    </a:ln>
                  </pic:spPr>
                </pic:pic>
              </a:graphicData>
            </a:graphic>
          </wp:anchor>
        </w:drawing>
      </w:r>
      <w:r>
        <w:rPr>
          <w:b/>
          <w:bCs/>
          <w:caps/>
          <w:sz w:val="28"/>
          <w:szCs w:val="32"/>
        </w:rPr>
        <w:t>S</w:t>
      </w:r>
      <w:r w:rsidRPr="00CD4484">
        <w:rPr>
          <w:b/>
          <w:bCs/>
          <w:caps/>
          <w:sz w:val="28"/>
          <w:szCs w:val="32"/>
        </w:rPr>
        <w:t>haheed Benazir Bhutto Women University Peshawar</w:t>
      </w:r>
    </w:p>
    <w:p w:rsidR="007646B1" w:rsidRPr="008D1151" w:rsidRDefault="007646B1" w:rsidP="007646B1">
      <w:pPr>
        <w:pStyle w:val="Heading2"/>
        <w:shd w:val="clear" w:color="auto" w:fill="FFFFFF"/>
        <w:spacing w:before="0" w:after="0" w:line="360" w:lineRule="auto"/>
        <w:jc w:val="center"/>
        <w:rPr>
          <w:i/>
          <w:color w:val="000000"/>
          <w:sz w:val="32"/>
          <w:szCs w:val="32"/>
        </w:rPr>
      </w:pPr>
      <w:r>
        <w:rPr>
          <w:i/>
          <w:color w:val="000000"/>
          <w:sz w:val="32"/>
          <w:szCs w:val="32"/>
        </w:rPr>
        <w:t>DE</w:t>
      </w:r>
      <w:r w:rsidRPr="00883B2F">
        <w:rPr>
          <w:i/>
          <w:color w:val="000000"/>
          <w:sz w:val="32"/>
          <w:szCs w:val="32"/>
        </w:rPr>
        <w:t>P</w:t>
      </w:r>
      <w:r>
        <w:rPr>
          <w:i/>
          <w:color w:val="000000"/>
          <w:sz w:val="32"/>
          <w:szCs w:val="32"/>
        </w:rPr>
        <w:t>A</w:t>
      </w:r>
      <w:r w:rsidRPr="00883B2F">
        <w:rPr>
          <w:i/>
          <w:color w:val="000000"/>
          <w:sz w:val="32"/>
          <w:szCs w:val="32"/>
        </w:rPr>
        <w:t xml:space="preserve">RTMENT OF </w:t>
      </w:r>
      <w:r>
        <w:rPr>
          <w:i/>
          <w:color w:val="000000"/>
          <w:sz w:val="32"/>
          <w:szCs w:val="32"/>
        </w:rPr>
        <w:t>ECONOMICS</w:t>
      </w:r>
    </w:p>
    <w:p w:rsidR="007646B1" w:rsidRPr="00840FD7" w:rsidRDefault="007646B1" w:rsidP="007646B1">
      <w:pPr>
        <w:tabs>
          <w:tab w:val="left" w:pos="1440"/>
        </w:tabs>
        <w:jc w:val="center"/>
        <w:rPr>
          <w:b/>
          <w:color w:val="9900FF"/>
        </w:rPr>
      </w:pPr>
      <w:r w:rsidRPr="00840FD7">
        <w:rPr>
          <w:b/>
          <w:caps/>
          <w:u w:val="single"/>
        </w:rPr>
        <w:t>DETAILED COURSE OUTLINE of eCONOMICS bs (4 YEARS PROGRAM)</w:t>
      </w:r>
    </w:p>
    <w:p w:rsidR="007646B1" w:rsidRPr="00450665" w:rsidRDefault="007646B1" w:rsidP="007646B1">
      <w:pPr>
        <w:jc w:val="center"/>
        <w:rPr>
          <w:b/>
          <w:caps/>
          <w:sz w:val="28"/>
          <w:u w:val="single"/>
        </w:rPr>
      </w:pPr>
    </w:p>
    <w:p w:rsidR="007646B1" w:rsidRDefault="007646B1" w:rsidP="007646B1">
      <w:pPr>
        <w:rPr>
          <w:b/>
          <w:sz w:val="28"/>
          <w:u w:val="single"/>
        </w:rPr>
      </w:pPr>
      <w:r>
        <w:rPr>
          <w:b/>
          <w:sz w:val="28"/>
          <w:u w:val="single"/>
        </w:rPr>
        <w:t>SEMESTER-VII</w:t>
      </w:r>
    </w:p>
    <w:p w:rsidR="00976CEF" w:rsidRDefault="00976CEF"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976CEF" w:rsidRPr="00791246" w:rsidTr="00BC3BB8">
        <w:trPr>
          <w:jc w:val="center"/>
        </w:trPr>
        <w:tc>
          <w:tcPr>
            <w:tcW w:w="6048" w:type="dxa"/>
          </w:tcPr>
          <w:p w:rsidR="00976CEF" w:rsidRPr="00791246" w:rsidRDefault="00976CEF" w:rsidP="00BC3BB8">
            <w:r w:rsidRPr="00791246">
              <w:rPr>
                <w:b/>
              </w:rPr>
              <w:t xml:space="preserve">Course Name: </w:t>
            </w:r>
            <w:r>
              <w:t>Econometrics II</w:t>
            </w:r>
          </w:p>
        </w:tc>
        <w:tc>
          <w:tcPr>
            <w:tcW w:w="2808" w:type="dxa"/>
          </w:tcPr>
          <w:p w:rsidR="00976CEF" w:rsidRPr="00791246" w:rsidRDefault="00976CEF" w:rsidP="00BC3BB8">
            <w:r w:rsidRPr="00791246">
              <w:rPr>
                <w:b/>
              </w:rPr>
              <w:t>Course Code:</w:t>
            </w:r>
            <w:r>
              <w:rPr>
                <w:b/>
              </w:rPr>
              <w:t xml:space="preserve"> </w:t>
            </w:r>
            <w:r w:rsidR="00401CE7">
              <w:rPr>
                <w:b/>
              </w:rPr>
              <w:t>EC- 616</w:t>
            </w:r>
          </w:p>
        </w:tc>
      </w:tr>
      <w:tr w:rsidR="00976CEF" w:rsidRPr="00791246" w:rsidTr="00BC3BB8">
        <w:trPr>
          <w:jc w:val="center"/>
        </w:trPr>
        <w:tc>
          <w:tcPr>
            <w:tcW w:w="6048" w:type="dxa"/>
          </w:tcPr>
          <w:p w:rsidR="00976CEF" w:rsidRPr="00791246" w:rsidRDefault="00976CEF" w:rsidP="00BC3BB8">
            <w:pPr>
              <w:rPr>
                <w:b/>
              </w:rPr>
            </w:pPr>
            <w:r w:rsidRPr="00791246">
              <w:rPr>
                <w:b/>
              </w:rPr>
              <w:t xml:space="preserve">Course Structure: </w:t>
            </w:r>
            <w:r>
              <w:t>Lectures: 3</w:t>
            </w:r>
          </w:p>
        </w:tc>
        <w:tc>
          <w:tcPr>
            <w:tcW w:w="2808" w:type="dxa"/>
          </w:tcPr>
          <w:p w:rsidR="00976CEF" w:rsidRPr="00841C1B" w:rsidRDefault="00976CEF" w:rsidP="00BC3BB8">
            <w:r w:rsidRPr="00791246">
              <w:rPr>
                <w:b/>
              </w:rPr>
              <w:t xml:space="preserve">Credit Hours: </w:t>
            </w:r>
            <w:r>
              <w:t>3</w:t>
            </w:r>
          </w:p>
        </w:tc>
      </w:tr>
      <w:tr w:rsidR="00976CEF" w:rsidRPr="00791246" w:rsidTr="00BC3BB8">
        <w:trPr>
          <w:jc w:val="center"/>
        </w:trPr>
        <w:tc>
          <w:tcPr>
            <w:tcW w:w="8856" w:type="dxa"/>
            <w:gridSpan w:val="2"/>
          </w:tcPr>
          <w:p w:rsidR="00976CEF" w:rsidRPr="00791246" w:rsidRDefault="00976CEF" w:rsidP="00BC3BB8">
            <w:pPr>
              <w:rPr>
                <w:b/>
              </w:rPr>
            </w:pPr>
            <w:r w:rsidRPr="00791246">
              <w:rPr>
                <w:b/>
              </w:rPr>
              <w:t xml:space="preserve">Prerequisites: </w:t>
            </w:r>
            <w:r>
              <w:t>Econometrics I</w:t>
            </w:r>
          </w:p>
        </w:tc>
      </w:tr>
      <w:tr w:rsidR="00976CEF" w:rsidRPr="00791246" w:rsidTr="00BC3BB8">
        <w:trPr>
          <w:jc w:val="center"/>
        </w:trPr>
        <w:tc>
          <w:tcPr>
            <w:tcW w:w="8856" w:type="dxa"/>
            <w:gridSpan w:val="2"/>
          </w:tcPr>
          <w:p w:rsidR="00976CEF" w:rsidRDefault="00976CEF" w:rsidP="00BC3BB8">
            <w:pPr>
              <w:pStyle w:val="Default"/>
              <w:jc w:val="both"/>
              <w:rPr>
                <w:rFonts w:ascii="Times New Roman" w:hAnsi="Times New Roman" w:cs="Times New Roman"/>
                <w:b/>
                <w:bCs/>
              </w:rPr>
            </w:pPr>
          </w:p>
          <w:p w:rsidR="00976CEF" w:rsidRDefault="00976CEF" w:rsidP="00BC3BB8">
            <w:pPr>
              <w:pStyle w:val="Default"/>
              <w:jc w:val="both"/>
              <w:rPr>
                <w:rFonts w:ascii="Times New Roman" w:hAnsi="Times New Roman" w:cs="Times New Roman"/>
                <w:b/>
                <w:bCs/>
              </w:rPr>
            </w:pPr>
            <w:r>
              <w:rPr>
                <w:rFonts w:ascii="Times New Roman" w:hAnsi="Times New Roman" w:cs="Times New Roman"/>
                <w:b/>
                <w:bCs/>
              </w:rPr>
              <w:t>Course Objectives</w:t>
            </w:r>
          </w:p>
          <w:p w:rsidR="00976CEF" w:rsidRPr="00632027" w:rsidRDefault="00976CEF" w:rsidP="00BC3BB8">
            <w:r w:rsidRPr="00632027">
              <w:t xml:space="preserve">The course is designed for senior undergraduates more inclined towards quantitative studies. The objective is to enable the students dive deep into complex problems of the real world economic life. They have to understand data problems, to have good grasp over advanced estimation techniques and to have the capability of inferring results accurately. The students have to learn certain computer packages like SPSS, E-views and Strata besides Excel.  </w:t>
            </w:r>
          </w:p>
          <w:p w:rsidR="00976CEF" w:rsidRPr="008419A6" w:rsidRDefault="00976CEF" w:rsidP="00BC3BB8">
            <w:r w:rsidRPr="007C1575">
              <w:br/>
            </w:r>
            <w:r w:rsidRPr="007C1575">
              <w:rPr>
                <w:b/>
              </w:rPr>
              <w:t>Course Content</w:t>
            </w:r>
          </w:p>
          <w:p w:rsidR="00976CEF" w:rsidRDefault="00976CEF" w:rsidP="00BC3BB8">
            <w:pPr>
              <w:spacing w:line="276" w:lineRule="auto"/>
              <w:ind w:left="720"/>
            </w:pPr>
          </w:p>
          <w:p w:rsidR="00976CEF" w:rsidRPr="00DE7EC0" w:rsidRDefault="00976CEF" w:rsidP="00BC3BB8">
            <w:pPr>
              <w:pStyle w:val="ListParagraph"/>
              <w:numPr>
                <w:ilvl w:val="0"/>
                <w:numId w:val="21"/>
              </w:numPr>
              <w:spacing w:line="276" w:lineRule="auto"/>
              <w:rPr>
                <w:b/>
              </w:rPr>
            </w:pPr>
            <w:r w:rsidRPr="00DE7EC0">
              <w:rPr>
                <w:b/>
              </w:rPr>
              <w:t xml:space="preserve">Multicollinearity  </w:t>
            </w:r>
          </w:p>
          <w:p w:rsidR="00976CEF" w:rsidRPr="00DE7EC0" w:rsidRDefault="00976CEF" w:rsidP="00BC3BB8">
            <w:pPr>
              <w:ind w:left="390"/>
            </w:pPr>
            <w:r w:rsidRPr="00DE7EC0">
              <w:t>Linear relationship between any two explanatory variables, Nature and severity of the problem, Distinction between perfect and partial Multicollinearity,  Properties of OLS  estimators in the presence  of collinearity, Detection of the problem and remedial measures.</w:t>
            </w:r>
          </w:p>
          <w:p w:rsidR="00976CEF" w:rsidRPr="00DE7EC0" w:rsidRDefault="00976CEF" w:rsidP="00BC3BB8">
            <w:pPr>
              <w:tabs>
                <w:tab w:val="left" w:pos="1380"/>
              </w:tabs>
              <w:ind w:left="390"/>
            </w:pPr>
            <w:r w:rsidRPr="00DE7EC0">
              <w:tab/>
            </w:r>
          </w:p>
          <w:p w:rsidR="00976CEF" w:rsidRPr="00DE7EC0" w:rsidRDefault="00976CEF" w:rsidP="00BC3BB8">
            <w:pPr>
              <w:pStyle w:val="ListParagraph"/>
              <w:numPr>
                <w:ilvl w:val="0"/>
                <w:numId w:val="21"/>
              </w:numPr>
              <w:rPr>
                <w:b/>
              </w:rPr>
            </w:pPr>
            <w:r w:rsidRPr="00DE7EC0">
              <w:rPr>
                <w:b/>
              </w:rPr>
              <w:t xml:space="preserve">Heteroscedasticity </w:t>
            </w:r>
          </w:p>
          <w:p w:rsidR="00976CEF" w:rsidRPr="00DE7EC0" w:rsidRDefault="00976CEF" w:rsidP="00BC3BB8">
            <w:pPr>
              <w:ind w:left="390"/>
            </w:pPr>
            <w:r w:rsidRPr="00DE7EC0">
              <w:t xml:space="preserve">Meaning of Heteroskedasticity, The nature of the problem with reference to economic theory, Cross-section data and the problem of non-constant variances, Consequences for OLS estimators, Detection of the problem and remedial measures in brief, Introduction to the Generalized Least-Squares model (GLS).  </w:t>
            </w:r>
          </w:p>
          <w:p w:rsidR="00976CEF" w:rsidRPr="00DE7EC0" w:rsidRDefault="00976CEF" w:rsidP="00BC3BB8"/>
          <w:p w:rsidR="00976CEF" w:rsidRPr="00DE7EC0" w:rsidRDefault="00976CEF" w:rsidP="00BC3BB8">
            <w:pPr>
              <w:pStyle w:val="ListParagraph"/>
              <w:numPr>
                <w:ilvl w:val="0"/>
                <w:numId w:val="21"/>
              </w:numPr>
              <w:rPr>
                <w:b/>
              </w:rPr>
            </w:pPr>
            <w:r w:rsidRPr="00DE7EC0">
              <w:rPr>
                <w:b/>
              </w:rPr>
              <w:t xml:space="preserve">Autocorrelation </w:t>
            </w:r>
          </w:p>
          <w:p w:rsidR="00976CEF" w:rsidRPr="00DE7EC0" w:rsidRDefault="00976CEF" w:rsidP="00BC3BB8">
            <w:pPr>
              <w:ind w:left="360"/>
            </w:pPr>
            <w:r w:rsidRPr="00DE7EC0">
              <w:t xml:space="preserve">Autocorrelation and its causes, Time-series data and emergence of the problem with reference to economic theory, The AR(1) process, Consequences of Autocorrelation for OLS estimators, Detection of the problem and remedial measures in brief.  </w:t>
            </w:r>
          </w:p>
          <w:p w:rsidR="00976CEF" w:rsidRPr="00DE7EC0" w:rsidRDefault="00976CEF" w:rsidP="00BC3BB8">
            <w:pPr>
              <w:ind w:left="360"/>
            </w:pPr>
          </w:p>
          <w:p w:rsidR="00976CEF" w:rsidRPr="00DE7EC0" w:rsidRDefault="00976CEF" w:rsidP="00BC3BB8">
            <w:pPr>
              <w:pStyle w:val="ListParagraph"/>
              <w:numPr>
                <w:ilvl w:val="0"/>
                <w:numId w:val="21"/>
              </w:numPr>
              <w:spacing w:line="276" w:lineRule="auto"/>
              <w:rPr>
                <w:b/>
              </w:rPr>
            </w:pPr>
            <w:r w:rsidRPr="00DE7EC0">
              <w:rPr>
                <w:b/>
              </w:rPr>
              <w:t xml:space="preserve">The Simultaneous Equations Models </w:t>
            </w:r>
          </w:p>
          <w:p w:rsidR="00976CEF" w:rsidRPr="00DE7EC0" w:rsidRDefault="00976CEF" w:rsidP="00BC3BB8">
            <w:pPr>
              <w:ind w:left="360"/>
            </w:pPr>
            <w:r w:rsidRPr="00DE7EC0">
              <w:t xml:space="preserve">Why Simultaneous Equations Models: Deviation from the classical assumptions,  The simultaneous equations bias,  Various  types and general format of simultaneous equations models, Exogenous Endogenous variables, The structural and reduced-form  models, </w:t>
            </w:r>
          </w:p>
          <w:p w:rsidR="00976CEF" w:rsidRPr="00DE7EC0" w:rsidRDefault="00976CEF" w:rsidP="00BC3BB8"/>
          <w:p w:rsidR="00976CEF" w:rsidRPr="00DE7EC0" w:rsidRDefault="00976CEF" w:rsidP="00BC3BB8">
            <w:pPr>
              <w:pStyle w:val="ListParagraph"/>
              <w:numPr>
                <w:ilvl w:val="0"/>
                <w:numId w:val="21"/>
              </w:numPr>
              <w:rPr>
                <w:b/>
              </w:rPr>
            </w:pPr>
            <w:r w:rsidRPr="00DE7EC0">
              <w:rPr>
                <w:b/>
              </w:rPr>
              <w:t>Identification problem</w:t>
            </w:r>
          </w:p>
          <w:p w:rsidR="00976CEF" w:rsidRDefault="00976CEF" w:rsidP="00BC3BB8">
            <w:pPr>
              <w:pStyle w:val="ListParagraph"/>
              <w:ind w:left="360"/>
            </w:pPr>
            <w:r w:rsidRPr="00DE7EC0">
              <w:t xml:space="preserve">The identification problem, Formal rules for identification: The Order and Rank conditions, The Indirect Least Squares (ILS),The Instrumental Variables and Two-Stage Least Square(2-SLS). </w:t>
            </w:r>
          </w:p>
          <w:p w:rsidR="00976CEF" w:rsidRDefault="00976CEF" w:rsidP="00BC3BB8">
            <w:pPr>
              <w:pStyle w:val="ListParagraph"/>
              <w:ind w:left="360"/>
            </w:pPr>
          </w:p>
          <w:p w:rsidR="00976CEF" w:rsidRDefault="00976CEF" w:rsidP="00BC3BB8">
            <w:pPr>
              <w:pStyle w:val="ListParagraph"/>
              <w:numPr>
                <w:ilvl w:val="0"/>
                <w:numId w:val="21"/>
              </w:numPr>
            </w:pPr>
            <w:r w:rsidRPr="00DE4406">
              <w:rPr>
                <w:b/>
              </w:rPr>
              <w:t>Time Series Econometrics:</w:t>
            </w:r>
          </w:p>
          <w:p w:rsidR="00976CEF" w:rsidRDefault="00976CEF" w:rsidP="00BC3BB8">
            <w:pPr>
              <w:ind w:left="360"/>
            </w:pPr>
            <w:r>
              <w:t xml:space="preserve">Concept of Stationarity, Tests of Stationarity, Unit Root test, Transforming Non-stationary Time Series, ARMA and ARIMA Models, Comparison of forecast based on ARIMA and regression models, Cointegration and Error Correction Mechanism (ECM), </w:t>
            </w:r>
          </w:p>
          <w:p w:rsidR="00976CEF" w:rsidRPr="00DE7EC0" w:rsidRDefault="00976CEF" w:rsidP="00BC3BB8">
            <w:pPr>
              <w:pStyle w:val="ListParagraph"/>
              <w:ind w:left="360"/>
            </w:pPr>
          </w:p>
          <w:p w:rsidR="00976CEF" w:rsidRPr="00D27271" w:rsidRDefault="00976CEF" w:rsidP="00BC3BB8">
            <w:pPr>
              <w:pStyle w:val="ListParagraph"/>
              <w:ind w:left="360"/>
            </w:pPr>
          </w:p>
        </w:tc>
      </w:tr>
      <w:tr w:rsidR="00976CEF" w:rsidRPr="00791246" w:rsidTr="00BC3BB8">
        <w:trPr>
          <w:jc w:val="center"/>
        </w:trPr>
        <w:tc>
          <w:tcPr>
            <w:tcW w:w="8856" w:type="dxa"/>
            <w:gridSpan w:val="2"/>
          </w:tcPr>
          <w:p w:rsidR="00976CEF" w:rsidRPr="00546B68" w:rsidRDefault="00976CEF" w:rsidP="00BC3BB8">
            <w:pPr>
              <w:autoSpaceDE w:val="0"/>
              <w:autoSpaceDN w:val="0"/>
              <w:adjustRightInd w:val="0"/>
              <w:spacing w:line="276" w:lineRule="auto"/>
              <w:rPr>
                <w:b/>
                <w:bCs/>
              </w:rPr>
            </w:pPr>
            <w:r w:rsidRPr="00546B68">
              <w:rPr>
                <w:b/>
                <w:bCs/>
              </w:rPr>
              <w:lastRenderedPageBreak/>
              <w:t>Recommended Books</w:t>
            </w:r>
          </w:p>
          <w:p w:rsidR="00976CEF" w:rsidRPr="00546B68" w:rsidRDefault="00976CEF" w:rsidP="00D80E67">
            <w:pPr>
              <w:numPr>
                <w:ilvl w:val="0"/>
                <w:numId w:val="89"/>
              </w:numPr>
              <w:spacing w:line="276" w:lineRule="auto"/>
            </w:pPr>
            <w:r w:rsidRPr="00546B68">
              <w:t xml:space="preserve">Gujrati, D.J., </w:t>
            </w:r>
            <w:r w:rsidRPr="00546B68">
              <w:rPr>
                <w:b/>
              </w:rPr>
              <w:t>(</w:t>
            </w:r>
            <w:r w:rsidRPr="00546B68">
              <w:t xml:space="preserve">Latest Edition), Basic Econometrics, New Delhi: McGraw Hill Company. </w:t>
            </w:r>
          </w:p>
          <w:p w:rsidR="00976CEF" w:rsidRPr="00546B68" w:rsidRDefault="00976CEF" w:rsidP="00D80E67">
            <w:pPr>
              <w:numPr>
                <w:ilvl w:val="0"/>
                <w:numId w:val="89"/>
              </w:numPr>
              <w:spacing w:line="276" w:lineRule="auto"/>
            </w:pPr>
            <w:r w:rsidRPr="00546B68">
              <w:t xml:space="preserve">Dougherty, Christopher, (Latest Edition), Introduction to Econometrics, Oxford University Press. </w:t>
            </w:r>
          </w:p>
          <w:p w:rsidR="00976CEF" w:rsidRPr="00546B68" w:rsidRDefault="00976CEF" w:rsidP="00D80E67">
            <w:pPr>
              <w:numPr>
                <w:ilvl w:val="0"/>
                <w:numId w:val="89"/>
              </w:numPr>
              <w:spacing w:line="276" w:lineRule="auto"/>
            </w:pPr>
            <w:r w:rsidRPr="00546B68">
              <w:t xml:space="preserve">Koutsoyiannis, A. (1977), Theory of Econometrics, New York: McMillan. </w:t>
            </w:r>
          </w:p>
          <w:p w:rsidR="00976CEF" w:rsidRPr="00546B68" w:rsidRDefault="00976CEF" w:rsidP="00D80E67">
            <w:pPr>
              <w:pStyle w:val="ListParagraph"/>
              <w:numPr>
                <w:ilvl w:val="0"/>
                <w:numId w:val="89"/>
              </w:numPr>
              <w:spacing w:line="276" w:lineRule="auto"/>
            </w:pPr>
            <w:r w:rsidRPr="00546B68">
              <w:t xml:space="preserve">Jeffrey Wooldridge (latest ed), Introductory Econometrics: a Modern Approach, Cencage Learning </w:t>
            </w:r>
          </w:p>
          <w:p w:rsidR="00976CEF" w:rsidRPr="00546B68" w:rsidRDefault="00976CEF" w:rsidP="00D80E67">
            <w:pPr>
              <w:pStyle w:val="ListParagraph"/>
              <w:numPr>
                <w:ilvl w:val="0"/>
                <w:numId w:val="89"/>
              </w:numPr>
              <w:spacing w:line="276" w:lineRule="auto"/>
            </w:pPr>
            <w:r w:rsidRPr="00546B68">
              <w:t>William H. Green (latest ed), Econometric Analysis. Pearson</w:t>
            </w:r>
          </w:p>
          <w:p w:rsidR="00976CEF" w:rsidRPr="00546B68" w:rsidRDefault="00976CEF" w:rsidP="00D80E67">
            <w:pPr>
              <w:pStyle w:val="ListParagraph"/>
              <w:numPr>
                <w:ilvl w:val="0"/>
                <w:numId w:val="89"/>
              </w:numPr>
              <w:spacing w:line="276" w:lineRule="auto"/>
            </w:pPr>
            <w:r w:rsidRPr="00546B68">
              <w:t xml:space="preserve">Intrilligator, M,(Latest ed.), Econometric Models: Techniques and Applications, N. J. Prentice Hall.                 </w:t>
            </w:r>
          </w:p>
          <w:p w:rsidR="00976CEF" w:rsidRPr="00546B68" w:rsidRDefault="00976CEF" w:rsidP="00D80E67">
            <w:pPr>
              <w:pStyle w:val="ListParagraph"/>
              <w:numPr>
                <w:ilvl w:val="0"/>
                <w:numId w:val="89"/>
              </w:numPr>
              <w:spacing w:line="276" w:lineRule="auto"/>
            </w:pPr>
            <w:r w:rsidRPr="00546B68">
              <w:t>Judge, George G. et al., (1988). The Theory and Practice of Econometrics, John Willey and Sons.</w:t>
            </w:r>
          </w:p>
          <w:p w:rsidR="00976CEF" w:rsidRPr="00546B68" w:rsidRDefault="00976CEF" w:rsidP="00D80E67">
            <w:pPr>
              <w:pStyle w:val="ListParagraph"/>
              <w:numPr>
                <w:ilvl w:val="0"/>
                <w:numId w:val="89"/>
              </w:numPr>
              <w:spacing w:line="276" w:lineRule="auto"/>
            </w:pPr>
            <w:r w:rsidRPr="00546B68">
              <w:t xml:space="preserve">Maddala, G.S. &amp; Kim, (1998) Unit Roots, Co-integration and Structural Change, Cambridge University Press. </w:t>
            </w:r>
          </w:p>
          <w:p w:rsidR="00976CEF" w:rsidRPr="00546B68" w:rsidRDefault="00976CEF" w:rsidP="00D80E67">
            <w:pPr>
              <w:pStyle w:val="ListParagraph"/>
              <w:numPr>
                <w:ilvl w:val="0"/>
                <w:numId w:val="89"/>
              </w:numPr>
              <w:spacing w:line="276" w:lineRule="auto"/>
            </w:pPr>
            <w:r w:rsidRPr="00546B68">
              <w:t>Kamenta, J, (Latest Edition), Elements of Econometrics, Macmillan.</w:t>
            </w:r>
          </w:p>
          <w:p w:rsidR="00976CEF" w:rsidRPr="00546B68" w:rsidRDefault="00976CEF" w:rsidP="00BC3BB8">
            <w:pPr>
              <w:spacing w:line="276" w:lineRule="auto"/>
              <w:ind w:left="360"/>
            </w:pPr>
          </w:p>
        </w:tc>
      </w:tr>
    </w:tbl>
    <w:p w:rsidR="00976CEF" w:rsidRDefault="00976CEF" w:rsidP="007646B1">
      <w:pPr>
        <w:rPr>
          <w:b/>
          <w:sz w:val="28"/>
          <w:u w:val="single"/>
        </w:rPr>
      </w:pPr>
    </w:p>
    <w:p w:rsidR="0068264B" w:rsidRDefault="0068264B"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68264B" w:rsidRPr="00791246" w:rsidTr="0068264B">
        <w:trPr>
          <w:jc w:val="center"/>
        </w:trPr>
        <w:tc>
          <w:tcPr>
            <w:tcW w:w="6048" w:type="dxa"/>
          </w:tcPr>
          <w:p w:rsidR="0068264B" w:rsidRPr="00791246" w:rsidRDefault="0068264B" w:rsidP="0068264B">
            <w:r w:rsidRPr="00791246">
              <w:rPr>
                <w:b/>
              </w:rPr>
              <w:t xml:space="preserve">Course Name: </w:t>
            </w:r>
            <w:r>
              <w:t>International Trade Policy</w:t>
            </w:r>
          </w:p>
        </w:tc>
        <w:tc>
          <w:tcPr>
            <w:tcW w:w="2808" w:type="dxa"/>
            <w:shd w:val="clear" w:color="auto" w:fill="auto"/>
          </w:tcPr>
          <w:p w:rsidR="0068264B" w:rsidRPr="00791246" w:rsidRDefault="0068264B" w:rsidP="0068264B">
            <w:r w:rsidRPr="00791246">
              <w:rPr>
                <w:b/>
              </w:rPr>
              <w:t>Course Code:</w:t>
            </w:r>
            <w:r>
              <w:rPr>
                <w:b/>
              </w:rPr>
              <w:t xml:space="preserve"> </w:t>
            </w:r>
            <w:r w:rsidR="00401CE7">
              <w:rPr>
                <w:b/>
              </w:rPr>
              <w:t>EC - 623</w:t>
            </w:r>
          </w:p>
        </w:tc>
      </w:tr>
      <w:tr w:rsidR="0068264B" w:rsidRPr="00791246" w:rsidTr="0068264B">
        <w:trPr>
          <w:jc w:val="center"/>
        </w:trPr>
        <w:tc>
          <w:tcPr>
            <w:tcW w:w="6048" w:type="dxa"/>
          </w:tcPr>
          <w:p w:rsidR="0068264B" w:rsidRPr="00791246" w:rsidRDefault="0068264B" w:rsidP="0068264B">
            <w:pPr>
              <w:rPr>
                <w:b/>
              </w:rPr>
            </w:pPr>
            <w:r w:rsidRPr="00791246">
              <w:rPr>
                <w:b/>
              </w:rPr>
              <w:t xml:space="preserve">Course Structure: </w:t>
            </w:r>
            <w:r>
              <w:t>Lectures: 3</w:t>
            </w:r>
          </w:p>
        </w:tc>
        <w:tc>
          <w:tcPr>
            <w:tcW w:w="2808" w:type="dxa"/>
          </w:tcPr>
          <w:p w:rsidR="0068264B" w:rsidRPr="00841C1B" w:rsidRDefault="0068264B" w:rsidP="0068264B">
            <w:r w:rsidRPr="00791246">
              <w:rPr>
                <w:b/>
              </w:rPr>
              <w:t xml:space="preserve">Credit Hours: </w:t>
            </w:r>
            <w:r>
              <w:t>3</w:t>
            </w:r>
          </w:p>
        </w:tc>
      </w:tr>
      <w:tr w:rsidR="0068264B" w:rsidRPr="00791246" w:rsidTr="0068264B">
        <w:trPr>
          <w:jc w:val="center"/>
        </w:trPr>
        <w:tc>
          <w:tcPr>
            <w:tcW w:w="8856" w:type="dxa"/>
            <w:gridSpan w:val="2"/>
          </w:tcPr>
          <w:p w:rsidR="0068264B" w:rsidRPr="00791246" w:rsidRDefault="0068264B" w:rsidP="0068264B">
            <w:pPr>
              <w:rPr>
                <w:b/>
              </w:rPr>
            </w:pPr>
            <w:r>
              <w:rPr>
                <w:noProof/>
                <w:sz w:val="22"/>
                <w:szCs w:val="22"/>
              </w:rPr>
              <w:drawing>
                <wp:anchor distT="0" distB="0" distL="114300" distR="114300" simplePos="0" relativeHeight="251680256" behindDoc="1" locked="0" layoutInCell="1" allowOverlap="1">
                  <wp:simplePos x="0" y="0"/>
                  <wp:positionH relativeFrom="column">
                    <wp:posOffset>-8255</wp:posOffset>
                  </wp:positionH>
                  <wp:positionV relativeFrom="paragraph">
                    <wp:posOffset>113884</wp:posOffset>
                  </wp:positionV>
                  <wp:extent cx="5517515" cy="7025005"/>
                  <wp:effectExtent l="0" t="0" r="6985" b="4445"/>
                  <wp:wrapNone/>
                  <wp:docPr id="9" name="Picture 866"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Final Mono"/>
                          <pic:cNvPicPr>
                            <a:picLocks noChangeAspect="1" noChangeArrowheads="1"/>
                          </pic:cNvPicPr>
                        </pic:nvPicPr>
                        <pic:blipFill>
                          <a:blip r:embed="rId13" cstate="print">
                            <a:lum bright="70000" contrast="-70000"/>
                          </a:blip>
                          <a:srcRect/>
                          <a:stretch>
                            <a:fillRect/>
                          </a:stretch>
                        </pic:blipFill>
                        <pic:spPr bwMode="auto">
                          <a:xfrm>
                            <a:off x="0" y="0"/>
                            <a:ext cx="5517515" cy="7025005"/>
                          </a:xfrm>
                          <a:prstGeom prst="rect">
                            <a:avLst/>
                          </a:prstGeom>
                          <a:noFill/>
                          <a:ln w="9525">
                            <a:noFill/>
                            <a:miter lim="800000"/>
                            <a:headEnd/>
                            <a:tailEnd/>
                          </a:ln>
                        </pic:spPr>
                      </pic:pic>
                    </a:graphicData>
                  </a:graphic>
                </wp:anchor>
              </w:drawing>
            </w:r>
            <w:r w:rsidRPr="00791246">
              <w:rPr>
                <w:b/>
              </w:rPr>
              <w:t xml:space="preserve">Prerequisites: </w:t>
            </w:r>
            <w:r>
              <w:rPr>
                <w:b/>
              </w:rPr>
              <w:t xml:space="preserve">International Trade Theory </w:t>
            </w:r>
          </w:p>
        </w:tc>
      </w:tr>
      <w:tr w:rsidR="0068264B" w:rsidRPr="00791246" w:rsidTr="0068264B">
        <w:trPr>
          <w:jc w:val="center"/>
        </w:trPr>
        <w:tc>
          <w:tcPr>
            <w:tcW w:w="8856" w:type="dxa"/>
            <w:gridSpan w:val="2"/>
          </w:tcPr>
          <w:p w:rsidR="0068264B" w:rsidRDefault="0068264B" w:rsidP="0068264B">
            <w:pPr>
              <w:pStyle w:val="Default"/>
              <w:rPr>
                <w:rFonts w:ascii="Times New Roman" w:hAnsi="Times New Roman" w:cs="Times New Roman"/>
                <w:b/>
                <w:bCs/>
              </w:rPr>
            </w:pPr>
          </w:p>
          <w:p w:rsidR="0068264B" w:rsidRDefault="0068264B" w:rsidP="0068264B">
            <w:pPr>
              <w:pStyle w:val="Default"/>
              <w:rPr>
                <w:rFonts w:ascii="Times New Roman" w:hAnsi="Times New Roman" w:cs="Times New Roman"/>
                <w:b/>
                <w:bCs/>
              </w:rPr>
            </w:pPr>
            <w:r>
              <w:rPr>
                <w:rFonts w:ascii="Times New Roman" w:hAnsi="Times New Roman" w:cs="Times New Roman"/>
                <w:b/>
                <w:bCs/>
              </w:rPr>
              <w:t>Course Objectives</w:t>
            </w:r>
          </w:p>
          <w:p w:rsidR="0068264B" w:rsidRPr="00632027" w:rsidRDefault="0068264B" w:rsidP="0068264B">
            <w:r w:rsidRPr="00632027">
              <w:t xml:space="preserve">The aim of the course is to introduce the students to the main facts of the theory of international trade, as well as to demonstrate principles and application of basic models.  </w:t>
            </w:r>
          </w:p>
          <w:p w:rsidR="0068264B" w:rsidRDefault="0068264B" w:rsidP="0068264B">
            <w:pPr>
              <w:autoSpaceDE w:val="0"/>
              <w:autoSpaceDN w:val="0"/>
              <w:adjustRightInd w:val="0"/>
              <w:spacing w:line="276" w:lineRule="auto"/>
              <w:rPr>
                <w:b/>
              </w:rPr>
            </w:pPr>
          </w:p>
          <w:p w:rsidR="0068264B" w:rsidRDefault="0068264B" w:rsidP="0068264B">
            <w:pPr>
              <w:ind w:left="360"/>
              <w:rPr>
                <w:b/>
              </w:rPr>
            </w:pPr>
            <w:r w:rsidRPr="00D03602">
              <w:rPr>
                <w:b/>
              </w:rPr>
              <w:t>Contents</w:t>
            </w:r>
          </w:p>
          <w:p w:rsidR="0068264B" w:rsidRPr="00D03602" w:rsidRDefault="0068264B" w:rsidP="0068264B">
            <w:pPr>
              <w:ind w:left="360"/>
              <w:rPr>
                <w:b/>
              </w:rPr>
            </w:pPr>
          </w:p>
          <w:p w:rsidR="0068264B" w:rsidRPr="00D15FE3" w:rsidRDefault="0068264B" w:rsidP="00D80E67">
            <w:pPr>
              <w:pStyle w:val="ListParagraph"/>
              <w:numPr>
                <w:ilvl w:val="0"/>
                <w:numId w:val="45"/>
              </w:numPr>
            </w:pPr>
            <w:r w:rsidRPr="00D15FE3">
              <w:rPr>
                <w:b/>
              </w:rPr>
              <w:t>International institutions promoting trade</w:t>
            </w:r>
          </w:p>
          <w:p w:rsidR="0068264B" w:rsidRPr="00D15FE3" w:rsidRDefault="0068264B" w:rsidP="0068264B">
            <w:pPr>
              <w:pStyle w:val="ListParagraph"/>
            </w:pPr>
            <w:r w:rsidRPr="00D15FE3">
              <w:t>Introduction and objectives of GATT, UNCTAD, WTO, the world bank, IMF and European common market. Role of these institutions in trade promotion. Major Trade Roles and Their Expected Impacts on Trade</w:t>
            </w:r>
          </w:p>
          <w:p w:rsidR="0068264B" w:rsidRPr="00D15FE3" w:rsidRDefault="0068264B" w:rsidP="0068264B">
            <w:pPr>
              <w:ind w:left="360"/>
            </w:pPr>
          </w:p>
          <w:p w:rsidR="0068264B" w:rsidRPr="00D15FE3" w:rsidRDefault="0068264B" w:rsidP="00D80E67">
            <w:pPr>
              <w:pStyle w:val="ListParagraph"/>
              <w:numPr>
                <w:ilvl w:val="0"/>
                <w:numId w:val="45"/>
              </w:numPr>
              <w:rPr>
                <w:b/>
              </w:rPr>
            </w:pPr>
            <w:r w:rsidRPr="00D15FE3">
              <w:rPr>
                <w:b/>
              </w:rPr>
              <w:t>Balance of Payments</w:t>
            </w:r>
          </w:p>
          <w:p w:rsidR="0068264B" w:rsidRPr="00D15FE3" w:rsidRDefault="0068264B" w:rsidP="0068264B">
            <w:pPr>
              <w:pStyle w:val="ListParagraph"/>
              <w:rPr>
                <w:b/>
              </w:rPr>
            </w:pPr>
            <w:r w:rsidRPr="00D15FE3">
              <w:t>Balance of payments accounts, autonomous and accommodating items, dis-equilibrium in balance of payments and corrective measures. The Elasticity of Exports Demand and Balance of Payment, Impacts of Rise in Exports Demand.</w:t>
            </w:r>
          </w:p>
          <w:p w:rsidR="0068264B" w:rsidRPr="00D15FE3" w:rsidRDefault="0068264B" w:rsidP="0068264B">
            <w:pPr>
              <w:ind w:left="360"/>
            </w:pPr>
          </w:p>
          <w:p w:rsidR="0068264B" w:rsidRPr="00D15FE3" w:rsidRDefault="0068264B" w:rsidP="00D80E67">
            <w:pPr>
              <w:numPr>
                <w:ilvl w:val="0"/>
                <w:numId w:val="45"/>
              </w:numPr>
              <w:rPr>
                <w:b/>
              </w:rPr>
            </w:pPr>
            <w:r w:rsidRPr="00D15FE3">
              <w:rPr>
                <w:b/>
              </w:rPr>
              <w:t>Income Adjusted Mechanism</w:t>
            </w:r>
          </w:p>
          <w:p w:rsidR="0068264B" w:rsidRPr="00D15FE3" w:rsidRDefault="0068264B" w:rsidP="0068264B">
            <w:pPr>
              <w:ind w:left="720"/>
              <w:rPr>
                <w:b/>
              </w:rPr>
            </w:pPr>
            <w:r w:rsidRPr="00D15FE3">
              <w:t>Income determination in open economy, the foreign trade multiplier, foreign repercussions, national income and the balance of payments, policies for internal and external balance, swan’s and mundell models and policy assignments.</w:t>
            </w:r>
          </w:p>
          <w:p w:rsidR="0068264B" w:rsidRPr="00D15FE3" w:rsidRDefault="0068264B" w:rsidP="0068264B">
            <w:pPr>
              <w:ind w:left="360"/>
            </w:pPr>
          </w:p>
          <w:p w:rsidR="0068264B" w:rsidRPr="00D15FE3" w:rsidRDefault="0068264B" w:rsidP="00D80E67">
            <w:pPr>
              <w:pStyle w:val="ListParagraph"/>
              <w:numPr>
                <w:ilvl w:val="0"/>
                <w:numId w:val="45"/>
              </w:numPr>
              <w:spacing w:line="276" w:lineRule="auto"/>
              <w:rPr>
                <w:b/>
              </w:rPr>
            </w:pPr>
            <w:r w:rsidRPr="00D15FE3">
              <w:rPr>
                <w:b/>
              </w:rPr>
              <w:t>Markets, Cartels and International Trade</w:t>
            </w:r>
          </w:p>
          <w:p w:rsidR="0068264B" w:rsidRPr="00D15FE3" w:rsidRDefault="0068264B" w:rsidP="0068264B">
            <w:pPr>
              <w:pStyle w:val="ListParagraph"/>
              <w:rPr>
                <w:b/>
              </w:rPr>
            </w:pPr>
            <w:r w:rsidRPr="00D15FE3">
              <w:t>Monopoly and Import Competition, Export Opportunities, Competitiveness and Market Share, Gains from Migration,     Multinationals Firms and Foreign Direct Investment, Transfer of Capital, Technology, Skill and other Gains, Transfer of Resources and Transfer Problem</w:t>
            </w:r>
          </w:p>
          <w:p w:rsidR="0068264B" w:rsidRPr="00D15FE3" w:rsidRDefault="0068264B" w:rsidP="0068264B">
            <w:pPr>
              <w:ind w:left="360"/>
            </w:pPr>
          </w:p>
          <w:p w:rsidR="0068264B" w:rsidRPr="00D15FE3" w:rsidRDefault="0068264B" w:rsidP="00D80E67">
            <w:pPr>
              <w:pStyle w:val="ListParagraph"/>
              <w:numPr>
                <w:ilvl w:val="0"/>
                <w:numId w:val="45"/>
              </w:numPr>
              <w:spacing w:line="276" w:lineRule="auto"/>
              <w:rPr>
                <w:b/>
              </w:rPr>
            </w:pPr>
            <w:r w:rsidRPr="00D15FE3">
              <w:rPr>
                <w:b/>
              </w:rPr>
              <w:t>Technology and Factor Endowment</w:t>
            </w:r>
          </w:p>
          <w:p w:rsidR="0068264B" w:rsidRPr="00D15FE3" w:rsidRDefault="0068264B" w:rsidP="0068264B">
            <w:pPr>
              <w:pStyle w:val="ListParagraph"/>
              <w:rPr>
                <w:b/>
              </w:rPr>
            </w:pPr>
            <w:r w:rsidRPr="00D15FE3">
              <w:t>National and World Gains from Trade, International Wage differentials and Productivity. Technical Progress and International Gains.  WTO and Gains from Technical Progress: Impacts on Prices.  Equilibrium Production and Consumption:  Non-traded and Tradable, Costs,  Free Trade and Income Distribution, Relative Demand, Supply and Pattern of Trade, Dutch Disease and its application</w:t>
            </w:r>
          </w:p>
          <w:p w:rsidR="0068264B" w:rsidRPr="00D15FE3" w:rsidRDefault="0068264B" w:rsidP="00D80E67">
            <w:pPr>
              <w:numPr>
                <w:ilvl w:val="0"/>
                <w:numId w:val="45"/>
              </w:numPr>
              <w:rPr>
                <w:b/>
              </w:rPr>
            </w:pPr>
            <w:r w:rsidRPr="00D15FE3">
              <w:rPr>
                <w:b/>
              </w:rPr>
              <w:t>International Monetary Systems</w:t>
            </w:r>
          </w:p>
          <w:p w:rsidR="0068264B" w:rsidRPr="00D15FE3" w:rsidRDefault="0068264B" w:rsidP="0068264B">
            <w:pPr>
              <w:ind w:left="720"/>
              <w:rPr>
                <w:b/>
              </w:rPr>
            </w:pPr>
            <w:r w:rsidRPr="00D15FE3">
              <w:t>Characteristics of a good monetary system, the Bretton wood system, its major weaknesses and its collapse, the present system of managed flexibilities, its appraisal and need for reforms, IMF conditionality and structural adjustment programs, world bank and regional development banks (Asian banks and Islamic development banks)</w:t>
            </w:r>
          </w:p>
          <w:p w:rsidR="0068264B" w:rsidRPr="009D0F33" w:rsidRDefault="0068264B" w:rsidP="0068264B">
            <w:pPr>
              <w:autoSpaceDE w:val="0"/>
              <w:autoSpaceDN w:val="0"/>
              <w:adjustRightInd w:val="0"/>
              <w:spacing w:line="276" w:lineRule="auto"/>
            </w:pPr>
          </w:p>
        </w:tc>
      </w:tr>
      <w:tr w:rsidR="0068264B" w:rsidRPr="00791246" w:rsidTr="0068264B">
        <w:trPr>
          <w:jc w:val="center"/>
        </w:trPr>
        <w:tc>
          <w:tcPr>
            <w:tcW w:w="8856" w:type="dxa"/>
            <w:gridSpan w:val="2"/>
          </w:tcPr>
          <w:p w:rsidR="0068264B" w:rsidRDefault="0068264B" w:rsidP="0068264B">
            <w:pPr>
              <w:autoSpaceDE w:val="0"/>
              <w:autoSpaceDN w:val="0"/>
              <w:adjustRightInd w:val="0"/>
              <w:spacing w:line="276" w:lineRule="auto"/>
              <w:rPr>
                <w:b/>
                <w:bCs/>
              </w:rPr>
            </w:pPr>
            <w:r>
              <w:rPr>
                <w:b/>
                <w:bCs/>
              </w:rPr>
              <w:lastRenderedPageBreak/>
              <w:t>Recommended Book</w:t>
            </w:r>
          </w:p>
          <w:p w:rsidR="0068264B" w:rsidRPr="00A1048E" w:rsidRDefault="0068264B" w:rsidP="00D80E67">
            <w:pPr>
              <w:numPr>
                <w:ilvl w:val="0"/>
                <w:numId w:val="93"/>
              </w:numPr>
              <w:spacing w:line="276" w:lineRule="auto"/>
            </w:pPr>
            <w:r w:rsidRPr="00554C2F">
              <w:t>Hirschey</w:t>
            </w:r>
            <w:r w:rsidRPr="00A1048E">
              <w:t>, M., (10</w:t>
            </w:r>
            <w:r w:rsidRPr="00A1048E">
              <w:rPr>
                <w:vertAlign w:val="superscript"/>
              </w:rPr>
              <w:t>th</w:t>
            </w:r>
            <w:r w:rsidRPr="00A1048E">
              <w:t xml:space="preserve">ed.) (2003), Managerial Economics, U.S.A.: Thomson South-Western. </w:t>
            </w:r>
          </w:p>
          <w:p w:rsidR="0068264B" w:rsidRPr="00A1048E" w:rsidRDefault="0068264B" w:rsidP="00D80E67">
            <w:pPr>
              <w:numPr>
                <w:ilvl w:val="0"/>
                <w:numId w:val="93"/>
              </w:numPr>
              <w:spacing w:line="276" w:lineRule="auto"/>
            </w:pPr>
            <w:r w:rsidRPr="00A1048E">
              <w:t xml:space="preserve">Hirschey, M. and J.L. Pappas, (1998), Fundamentals of Managerial Economics, Chicago: Dryden Press. </w:t>
            </w:r>
          </w:p>
          <w:p w:rsidR="0068264B" w:rsidRPr="00A1048E" w:rsidRDefault="0068264B" w:rsidP="00D80E67">
            <w:pPr>
              <w:numPr>
                <w:ilvl w:val="0"/>
                <w:numId w:val="93"/>
              </w:numPr>
              <w:spacing w:line="276" w:lineRule="auto"/>
            </w:pPr>
            <w:r w:rsidRPr="00A1048E">
              <w:t>Kent P, and P Young, (4</w:t>
            </w:r>
            <w:r w:rsidRPr="00A1048E">
              <w:rPr>
                <w:vertAlign w:val="superscript"/>
              </w:rPr>
              <w:t>th</w:t>
            </w:r>
            <w:r w:rsidRPr="00A1048E">
              <w:t xml:space="preserve"> Ed) (2003), Managerial Economics:  Economic Tools for Today’s Decision Makers. </w:t>
            </w:r>
          </w:p>
          <w:p w:rsidR="0068264B" w:rsidRPr="00A1048E" w:rsidRDefault="0068264B" w:rsidP="00D80E67">
            <w:pPr>
              <w:numPr>
                <w:ilvl w:val="0"/>
                <w:numId w:val="93"/>
              </w:numPr>
              <w:spacing w:line="276" w:lineRule="auto"/>
            </w:pPr>
            <w:r w:rsidRPr="00A1048E">
              <w:t xml:space="preserve">Keat, P., and P., Young, (1992), Managerial Economics, New York: MacMillan. </w:t>
            </w:r>
          </w:p>
          <w:p w:rsidR="0068264B" w:rsidRPr="00A1048E" w:rsidRDefault="0068264B" w:rsidP="00D80E67">
            <w:pPr>
              <w:numPr>
                <w:ilvl w:val="0"/>
                <w:numId w:val="93"/>
              </w:numPr>
              <w:spacing w:line="276" w:lineRule="auto"/>
            </w:pPr>
            <w:r w:rsidRPr="00A1048E">
              <w:t xml:space="preserve">Koutsoyiannis, A., , (1979), Modern Microeconomics, MacMillan </w:t>
            </w:r>
          </w:p>
          <w:p w:rsidR="0068264B" w:rsidRPr="00A1048E" w:rsidRDefault="0068264B" w:rsidP="00D80E67">
            <w:pPr>
              <w:numPr>
                <w:ilvl w:val="0"/>
                <w:numId w:val="93"/>
              </w:numPr>
              <w:spacing w:line="276" w:lineRule="auto"/>
            </w:pPr>
            <w:r w:rsidRPr="00A1048E">
              <w:t>Mansfield E., (1998), Managerial Economics, Theory, Application and Cases, W. W. Nortion &amp; co</w:t>
            </w:r>
          </w:p>
          <w:p w:rsidR="0068264B" w:rsidRPr="00A1048E" w:rsidRDefault="0068264B" w:rsidP="00D80E67">
            <w:pPr>
              <w:numPr>
                <w:ilvl w:val="0"/>
                <w:numId w:val="93"/>
              </w:numPr>
              <w:spacing w:line="276" w:lineRule="auto"/>
            </w:pPr>
            <w:r w:rsidRPr="00A1048E">
              <w:t xml:space="preserve">Michael R., Baye (2000) Managerial Economics and Business Strategy, New Delhi: McGraw Hills. </w:t>
            </w:r>
          </w:p>
          <w:p w:rsidR="0068264B" w:rsidRPr="00A1048E" w:rsidRDefault="0068264B" w:rsidP="00D80E67">
            <w:pPr>
              <w:numPr>
                <w:ilvl w:val="0"/>
                <w:numId w:val="93"/>
              </w:numPr>
              <w:spacing w:line="276" w:lineRule="auto"/>
            </w:pPr>
            <w:r w:rsidRPr="00A1048E">
              <w:t xml:space="preserve">Pappas, James, Brigham Eugene F and Hirschey Mark, (latest edition), Managerial Economics, Chicago: Dryden Press. </w:t>
            </w:r>
          </w:p>
          <w:p w:rsidR="0068264B" w:rsidRPr="00A1048E" w:rsidRDefault="0068264B" w:rsidP="00D80E67">
            <w:pPr>
              <w:numPr>
                <w:ilvl w:val="0"/>
                <w:numId w:val="93"/>
              </w:numPr>
              <w:spacing w:line="276" w:lineRule="auto"/>
            </w:pPr>
            <w:r w:rsidRPr="00A1048E">
              <w:t xml:space="preserve">Salvatore, D. (2001),Managerial Economics, McGraw Hill.  </w:t>
            </w:r>
          </w:p>
          <w:p w:rsidR="0068264B" w:rsidRPr="008109E8" w:rsidRDefault="0068264B" w:rsidP="00D80E67">
            <w:pPr>
              <w:numPr>
                <w:ilvl w:val="0"/>
                <w:numId w:val="93"/>
              </w:numPr>
            </w:pPr>
            <w:r w:rsidRPr="00A1048E">
              <w:t>Thomas, M. (7</w:t>
            </w:r>
            <w:r w:rsidRPr="00A1048E">
              <w:rPr>
                <w:vertAlign w:val="superscript"/>
              </w:rPr>
              <w:t>th</w:t>
            </w:r>
            <w:r w:rsidRPr="00A1048E">
              <w:t xml:space="preserve"> Ed) (2002), Managerial Economics In a Global Economy, New York:  McGraw Hills.</w:t>
            </w:r>
          </w:p>
        </w:tc>
      </w:tr>
    </w:tbl>
    <w:p w:rsidR="0068264B" w:rsidRDefault="0068264B" w:rsidP="007646B1">
      <w:pPr>
        <w:rPr>
          <w:b/>
          <w:sz w:val="28"/>
          <w:u w:val="single"/>
        </w:rPr>
      </w:pPr>
    </w:p>
    <w:p w:rsidR="0068264B" w:rsidRDefault="0068264B" w:rsidP="007646B1">
      <w:pPr>
        <w:rPr>
          <w:b/>
          <w:sz w:val="28"/>
          <w:u w:val="single"/>
        </w:rPr>
      </w:pPr>
    </w:p>
    <w:p w:rsidR="007646B1" w:rsidRDefault="007646B1" w:rsidP="007646B1">
      <w:pPr>
        <w:rPr>
          <w:b/>
          <w:sz w:val="28"/>
          <w:u w:val="single"/>
        </w:rPr>
      </w:pPr>
    </w:p>
    <w:p w:rsidR="007646B1" w:rsidRDefault="007646B1" w:rsidP="007646B1">
      <w:pPr>
        <w:rPr>
          <w:b/>
          <w:sz w:val="28"/>
          <w:u w:val="single"/>
        </w:rPr>
      </w:pPr>
    </w:p>
    <w:p w:rsidR="00D15A71" w:rsidRDefault="00D15A71"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0A3B66" w:rsidTr="00BC3BB8">
        <w:trPr>
          <w:jc w:val="center"/>
        </w:trPr>
        <w:tc>
          <w:tcPr>
            <w:tcW w:w="6048" w:type="dxa"/>
            <w:tcBorders>
              <w:top w:val="single" w:sz="4" w:space="0" w:color="auto"/>
              <w:left w:val="single" w:sz="4" w:space="0" w:color="auto"/>
              <w:bottom w:val="single" w:sz="4" w:space="0" w:color="auto"/>
              <w:right w:val="single" w:sz="4" w:space="0" w:color="auto"/>
            </w:tcBorders>
            <w:hideMark/>
          </w:tcPr>
          <w:p w:rsidR="000A3B66" w:rsidRPr="007A19AB" w:rsidRDefault="000A3B66" w:rsidP="00BC3BB8">
            <w:pPr>
              <w:rPr>
                <w:b/>
              </w:rPr>
            </w:pPr>
            <w:r>
              <w:rPr>
                <w:b/>
              </w:rPr>
              <w:t>Course T</w:t>
            </w:r>
            <w:r w:rsidRPr="007A19AB">
              <w:rPr>
                <w:b/>
              </w:rPr>
              <w:t xml:space="preserve">itle: </w:t>
            </w:r>
            <w:r w:rsidRPr="00D7124D">
              <w:t>Islamic Economics</w:t>
            </w:r>
          </w:p>
        </w:tc>
        <w:tc>
          <w:tcPr>
            <w:tcW w:w="2808" w:type="dxa"/>
            <w:tcBorders>
              <w:top w:val="single" w:sz="4" w:space="0" w:color="auto"/>
              <w:left w:val="single" w:sz="4" w:space="0" w:color="auto"/>
              <w:bottom w:val="single" w:sz="4" w:space="0" w:color="auto"/>
              <w:right w:val="single" w:sz="4" w:space="0" w:color="auto"/>
            </w:tcBorders>
            <w:hideMark/>
          </w:tcPr>
          <w:p w:rsidR="000A3B66" w:rsidRDefault="000A3B66" w:rsidP="00BC3BB8">
            <w:r>
              <w:rPr>
                <w:b/>
              </w:rPr>
              <w:t>Course Code: EC-6</w:t>
            </w:r>
            <w:r w:rsidR="00547574">
              <w:rPr>
                <w:b/>
              </w:rPr>
              <w:t>19</w:t>
            </w:r>
          </w:p>
        </w:tc>
      </w:tr>
      <w:tr w:rsidR="000A3B66" w:rsidTr="00BC3BB8">
        <w:trPr>
          <w:jc w:val="center"/>
        </w:trPr>
        <w:tc>
          <w:tcPr>
            <w:tcW w:w="6048" w:type="dxa"/>
            <w:tcBorders>
              <w:top w:val="single" w:sz="4" w:space="0" w:color="auto"/>
              <w:left w:val="single" w:sz="4" w:space="0" w:color="auto"/>
              <w:bottom w:val="single" w:sz="4" w:space="0" w:color="auto"/>
              <w:right w:val="single" w:sz="4" w:space="0" w:color="auto"/>
            </w:tcBorders>
            <w:hideMark/>
          </w:tcPr>
          <w:p w:rsidR="000A3B66" w:rsidRDefault="00A84807" w:rsidP="00BC3BB8">
            <w:pPr>
              <w:rPr>
                <w:b/>
              </w:rPr>
            </w:pPr>
            <w:r>
              <w:rPr>
                <w:b/>
              </w:rPr>
              <w:t>Course Structure: Lectures: 3</w:t>
            </w:r>
          </w:p>
        </w:tc>
        <w:tc>
          <w:tcPr>
            <w:tcW w:w="2808" w:type="dxa"/>
            <w:tcBorders>
              <w:top w:val="single" w:sz="4" w:space="0" w:color="auto"/>
              <w:left w:val="single" w:sz="4" w:space="0" w:color="auto"/>
              <w:bottom w:val="single" w:sz="4" w:space="0" w:color="auto"/>
              <w:right w:val="single" w:sz="4" w:space="0" w:color="auto"/>
            </w:tcBorders>
            <w:hideMark/>
          </w:tcPr>
          <w:p w:rsidR="000A3B66" w:rsidRDefault="000A3B66" w:rsidP="00BC3BB8">
            <w:r>
              <w:rPr>
                <w:b/>
              </w:rPr>
              <w:t xml:space="preserve">Credit Hours: </w:t>
            </w:r>
            <w:r>
              <w:t>3</w:t>
            </w:r>
          </w:p>
        </w:tc>
      </w:tr>
      <w:tr w:rsidR="000A3B66" w:rsidTr="00BC3BB8">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0A3B66" w:rsidRPr="00F81778" w:rsidRDefault="00A84807" w:rsidP="00BC3BB8">
            <w:pPr>
              <w:autoSpaceDE w:val="0"/>
              <w:autoSpaceDN w:val="0"/>
              <w:adjustRightInd w:val="0"/>
              <w:spacing w:line="276" w:lineRule="auto"/>
              <w:rPr>
                <w:b/>
                <w:bCs/>
              </w:rPr>
            </w:pPr>
            <w:r w:rsidRPr="00F81778">
              <w:rPr>
                <w:b/>
                <w:bCs/>
              </w:rPr>
              <w:t>Prerequisites: None</w:t>
            </w:r>
          </w:p>
        </w:tc>
      </w:tr>
      <w:tr w:rsidR="000A3B66" w:rsidTr="00BC3BB8">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0A3B66" w:rsidRDefault="000A3B66" w:rsidP="00BC3BB8">
            <w:pPr>
              <w:spacing w:line="276" w:lineRule="auto"/>
              <w:rPr>
                <w:b/>
                <w:bCs/>
              </w:rPr>
            </w:pPr>
            <w:r>
              <w:rPr>
                <w:noProof/>
                <w:sz w:val="22"/>
                <w:szCs w:val="22"/>
              </w:rPr>
              <w:drawing>
                <wp:anchor distT="0" distB="0" distL="114300" distR="114300" simplePos="0" relativeHeight="251682304" behindDoc="1" locked="0" layoutInCell="1" allowOverlap="1">
                  <wp:simplePos x="0" y="0"/>
                  <wp:positionH relativeFrom="column">
                    <wp:posOffset>149772</wp:posOffset>
                  </wp:positionH>
                  <wp:positionV relativeFrom="paragraph">
                    <wp:posOffset>63741</wp:posOffset>
                  </wp:positionV>
                  <wp:extent cx="5202621" cy="6136985"/>
                  <wp:effectExtent l="0" t="0" r="0" b="0"/>
                  <wp:wrapNone/>
                  <wp:docPr id="11" name="Picture 870"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Final Mono"/>
                          <pic:cNvPicPr>
                            <a:picLocks noChangeAspect="1" noChangeArrowheads="1"/>
                          </pic:cNvPicPr>
                        </pic:nvPicPr>
                        <pic:blipFill>
                          <a:blip r:embed="rId13" cstate="print">
                            <a:lum bright="70000" contrast="-70000"/>
                          </a:blip>
                          <a:srcRect/>
                          <a:stretch>
                            <a:fillRect/>
                          </a:stretch>
                        </pic:blipFill>
                        <pic:spPr bwMode="auto">
                          <a:xfrm>
                            <a:off x="0" y="0"/>
                            <a:ext cx="5202329" cy="6136640"/>
                          </a:xfrm>
                          <a:prstGeom prst="rect">
                            <a:avLst/>
                          </a:prstGeom>
                          <a:noFill/>
                          <a:ln w="9525">
                            <a:noFill/>
                            <a:miter lim="800000"/>
                            <a:headEnd/>
                            <a:tailEnd/>
                          </a:ln>
                        </pic:spPr>
                      </pic:pic>
                    </a:graphicData>
                  </a:graphic>
                </wp:anchor>
              </w:drawing>
            </w:r>
          </w:p>
          <w:p w:rsidR="000A3B66" w:rsidRDefault="000A3B66" w:rsidP="00BC3BB8">
            <w:pPr>
              <w:spacing w:line="276" w:lineRule="auto"/>
              <w:rPr>
                <w:b/>
                <w:bCs/>
              </w:rPr>
            </w:pPr>
            <w:r>
              <w:rPr>
                <w:b/>
                <w:bCs/>
              </w:rPr>
              <w:t>Course Objectives</w:t>
            </w:r>
          </w:p>
          <w:p w:rsidR="000A3B66" w:rsidRPr="007A19AB" w:rsidRDefault="000A3B66" w:rsidP="00BC3BB8">
            <w:pPr>
              <w:autoSpaceDE w:val="0"/>
              <w:autoSpaceDN w:val="0"/>
              <w:adjustRightInd w:val="0"/>
              <w:spacing w:line="276" w:lineRule="auto"/>
              <w:rPr>
                <w:bCs/>
              </w:rPr>
            </w:pPr>
            <w:r w:rsidRPr="007A19AB">
              <w:rPr>
                <w:bCs/>
              </w:rPr>
              <w:t xml:space="preserve">The course is designed for senior students to let them realize that Islam provides full guidance to its followers in all spheres of social life. The students have to understand the Islamic injunctions ordained for economic behaviour, both in the individual as well as collective capacity, They have to compare the prevailing system with that devised by Islam, to capture the socio-economic problems faced by the present day Muslim countries and to find ways and means to reconstruct the system in vogue according to Islamic guidelines so as to achieve greater stability, equity in distribution and reduction in poverty as the primary goals of all developing nations.  </w:t>
            </w:r>
          </w:p>
          <w:p w:rsidR="000A3B66" w:rsidRPr="00F81778" w:rsidRDefault="000A3B66" w:rsidP="00BC3BB8">
            <w:pPr>
              <w:autoSpaceDE w:val="0"/>
              <w:autoSpaceDN w:val="0"/>
              <w:adjustRightInd w:val="0"/>
              <w:spacing w:line="276" w:lineRule="auto"/>
              <w:rPr>
                <w:b/>
                <w:bCs/>
              </w:rPr>
            </w:pPr>
          </w:p>
          <w:p w:rsidR="000A3B66" w:rsidRPr="00F81778" w:rsidRDefault="000A3B66" w:rsidP="00BC3BB8">
            <w:pPr>
              <w:autoSpaceDE w:val="0"/>
              <w:autoSpaceDN w:val="0"/>
              <w:adjustRightInd w:val="0"/>
              <w:spacing w:line="276" w:lineRule="auto"/>
              <w:rPr>
                <w:b/>
                <w:bCs/>
              </w:rPr>
            </w:pPr>
            <w:r w:rsidRPr="00F81778">
              <w:rPr>
                <w:b/>
                <w:bCs/>
              </w:rPr>
              <w:t>Course Contents</w:t>
            </w:r>
          </w:p>
          <w:p w:rsidR="000A3B66" w:rsidRPr="00F81778" w:rsidRDefault="000A3B66" w:rsidP="00BC3BB8">
            <w:pPr>
              <w:autoSpaceDE w:val="0"/>
              <w:autoSpaceDN w:val="0"/>
              <w:adjustRightInd w:val="0"/>
              <w:spacing w:line="276" w:lineRule="auto"/>
              <w:rPr>
                <w:b/>
                <w:bCs/>
              </w:rPr>
            </w:pPr>
          </w:p>
          <w:p w:rsidR="000A3B66" w:rsidRDefault="000A3B66" w:rsidP="00D80E67">
            <w:pPr>
              <w:numPr>
                <w:ilvl w:val="0"/>
                <w:numId w:val="40"/>
              </w:numPr>
              <w:spacing w:line="276" w:lineRule="auto"/>
              <w:rPr>
                <w:b/>
                <w:bCs/>
              </w:rPr>
            </w:pPr>
            <w:r w:rsidRPr="00F81778">
              <w:rPr>
                <w:b/>
                <w:bCs/>
              </w:rPr>
              <w:t>Introductio</w:t>
            </w:r>
            <w:r>
              <w:rPr>
                <w:b/>
                <w:bCs/>
              </w:rPr>
              <w:t>n</w:t>
            </w:r>
          </w:p>
          <w:p w:rsidR="000A3B66" w:rsidRDefault="000A3B66" w:rsidP="00BC3BB8">
            <w:pPr>
              <w:spacing w:line="276" w:lineRule="auto"/>
              <w:ind w:left="720"/>
              <w:rPr>
                <w:bCs/>
              </w:rPr>
            </w:pPr>
            <w:r w:rsidRPr="007A19AB">
              <w:rPr>
                <w:bCs/>
              </w:rPr>
              <w:t xml:space="preserve">Islamic Economics:  Definition, Nature, and Importance, Islamic Economics  Versus Secular Economics, The foundations of  Islamic Economics, Brief Introduction of the Basic Values of Islam; Piety (Taqva), The lawful and unlawful (Halal and  Haram), Trusteeship, Accountability, Justice, Benevolence, Equality, Brotherhood and Cooperation, Determinants of Economic Behaviour and Policies in Islam.  </w:t>
            </w:r>
          </w:p>
          <w:p w:rsidR="000A3B66" w:rsidRPr="007A19AB" w:rsidRDefault="000A3B66" w:rsidP="00BC3BB8">
            <w:pPr>
              <w:spacing w:line="276" w:lineRule="auto"/>
              <w:ind w:left="720"/>
              <w:rPr>
                <w:b/>
                <w:bCs/>
              </w:rPr>
            </w:pPr>
          </w:p>
          <w:p w:rsidR="000A3B66" w:rsidRDefault="000A3B66" w:rsidP="00D80E67">
            <w:pPr>
              <w:numPr>
                <w:ilvl w:val="0"/>
                <w:numId w:val="40"/>
              </w:numPr>
              <w:spacing w:line="276" w:lineRule="auto"/>
              <w:rPr>
                <w:b/>
                <w:bCs/>
              </w:rPr>
            </w:pPr>
            <w:r>
              <w:rPr>
                <w:b/>
                <w:bCs/>
              </w:rPr>
              <w:t>Islamic Economic Thought</w:t>
            </w:r>
          </w:p>
          <w:p w:rsidR="000A3B66" w:rsidRPr="007A19AB" w:rsidRDefault="000A3B66" w:rsidP="00BC3BB8">
            <w:pPr>
              <w:spacing w:line="276" w:lineRule="auto"/>
              <w:ind w:left="720"/>
              <w:rPr>
                <w:bCs/>
              </w:rPr>
            </w:pPr>
            <w:r w:rsidRPr="007A19AB">
              <w:rPr>
                <w:bCs/>
              </w:rPr>
              <w:t>Contribution of prominent scholars towards development of Islamic Economic Thought (Imam Abu Yousuf, Imam Abu Ubaid Al-Qasim, Ibn-e-Khuldoon, Imam Ibn-e-Taimiyah, Shah Walliullah Dehlawi, Maulana Maududi, Baqar-al-Sadar etc)</w:t>
            </w:r>
          </w:p>
          <w:p w:rsidR="000A3B66" w:rsidRPr="00F81778" w:rsidRDefault="000A3B66" w:rsidP="00BC3BB8">
            <w:pPr>
              <w:autoSpaceDE w:val="0"/>
              <w:autoSpaceDN w:val="0"/>
              <w:adjustRightInd w:val="0"/>
              <w:spacing w:line="276" w:lineRule="auto"/>
              <w:rPr>
                <w:b/>
                <w:bCs/>
              </w:rPr>
            </w:pPr>
          </w:p>
          <w:p w:rsidR="000A3B66" w:rsidRPr="00F81778" w:rsidRDefault="000A3B66" w:rsidP="00D80E67">
            <w:pPr>
              <w:numPr>
                <w:ilvl w:val="0"/>
                <w:numId w:val="40"/>
              </w:numPr>
              <w:spacing w:line="276" w:lineRule="auto"/>
              <w:rPr>
                <w:b/>
                <w:bCs/>
              </w:rPr>
            </w:pPr>
            <w:r w:rsidRPr="00F81778">
              <w:rPr>
                <w:b/>
                <w:bCs/>
              </w:rPr>
              <w:t xml:space="preserve">Microeconomics in Islamic Framework </w:t>
            </w:r>
          </w:p>
          <w:p w:rsidR="000A3B66" w:rsidRDefault="000A3B66" w:rsidP="00D80E67">
            <w:pPr>
              <w:numPr>
                <w:ilvl w:val="0"/>
                <w:numId w:val="41"/>
              </w:numPr>
              <w:spacing w:line="276" w:lineRule="auto"/>
              <w:rPr>
                <w:b/>
                <w:bCs/>
              </w:rPr>
            </w:pPr>
            <w:r>
              <w:rPr>
                <w:b/>
                <w:bCs/>
              </w:rPr>
              <w:t>Consumer’s Behaviour</w:t>
            </w:r>
          </w:p>
          <w:p w:rsidR="000A3B66" w:rsidRPr="007A19AB" w:rsidRDefault="000A3B66" w:rsidP="00BC3BB8">
            <w:pPr>
              <w:spacing w:line="276" w:lineRule="auto"/>
              <w:ind w:left="720"/>
              <w:rPr>
                <w:bCs/>
              </w:rPr>
            </w:pPr>
            <w:r w:rsidRPr="007A19AB">
              <w:rPr>
                <w:bCs/>
              </w:rPr>
              <w:t xml:space="preserve">Objectives, Success in this world and the life Hereafter, Moderation in consumption, restricted set of preferences, altruism and charitable donations (Zakah and Sadaqat), Utility function, Consumer’s equilibrium in an Islamic framework. </w:t>
            </w:r>
          </w:p>
          <w:p w:rsidR="000A3B66" w:rsidRPr="00F81778" w:rsidRDefault="000A3B66" w:rsidP="00BC3BB8">
            <w:pPr>
              <w:autoSpaceDE w:val="0"/>
              <w:autoSpaceDN w:val="0"/>
              <w:adjustRightInd w:val="0"/>
              <w:spacing w:line="276" w:lineRule="auto"/>
              <w:rPr>
                <w:b/>
                <w:bCs/>
              </w:rPr>
            </w:pPr>
          </w:p>
          <w:p w:rsidR="000A3B66" w:rsidRDefault="000A3B66" w:rsidP="00D80E67">
            <w:pPr>
              <w:numPr>
                <w:ilvl w:val="0"/>
                <w:numId w:val="41"/>
              </w:numPr>
              <w:spacing w:line="276" w:lineRule="auto"/>
              <w:rPr>
                <w:b/>
                <w:bCs/>
              </w:rPr>
            </w:pPr>
            <w:r w:rsidRPr="00F81778">
              <w:rPr>
                <w:b/>
                <w:bCs/>
              </w:rPr>
              <w:t>Behaviour of the Firm</w:t>
            </w:r>
          </w:p>
          <w:p w:rsidR="000A3B66" w:rsidRPr="007A19AB" w:rsidRDefault="000A3B66" w:rsidP="00BC3BB8">
            <w:pPr>
              <w:spacing w:line="276" w:lineRule="auto"/>
              <w:ind w:left="720"/>
              <w:rPr>
                <w:b/>
                <w:bCs/>
              </w:rPr>
            </w:pPr>
            <w:r w:rsidRPr="007A19AB">
              <w:rPr>
                <w:bCs/>
              </w:rPr>
              <w:t xml:space="preserve">Business Ethics in production and marketing, Permissible and prohibited activities, Hoarding and gains, Forms of business organization: Proprietorship, </w:t>
            </w:r>
            <w:r w:rsidRPr="007A19AB">
              <w:rPr>
                <w:bCs/>
              </w:rPr>
              <w:lastRenderedPageBreak/>
              <w:t xml:space="preserve">Partnership (Muzara’h, Mudharbah, and Mushrakah), Joint Stock Company (Sharikah), Modes of investment and financing.  </w:t>
            </w:r>
          </w:p>
          <w:p w:rsidR="000A3B66" w:rsidRPr="00F81778" w:rsidRDefault="000A3B66" w:rsidP="00BC3BB8">
            <w:pPr>
              <w:autoSpaceDE w:val="0"/>
              <w:autoSpaceDN w:val="0"/>
              <w:adjustRightInd w:val="0"/>
              <w:spacing w:line="276" w:lineRule="auto"/>
              <w:rPr>
                <w:b/>
                <w:bCs/>
              </w:rPr>
            </w:pPr>
          </w:p>
          <w:p w:rsidR="000A3B66" w:rsidRDefault="000A3B66" w:rsidP="00D80E67">
            <w:pPr>
              <w:numPr>
                <w:ilvl w:val="0"/>
                <w:numId w:val="41"/>
              </w:numPr>
              <w:spacing w:line="276" w:lineRule="auto"/>
              <w:rPr>
                <w:b/>
                <w:bCs/>
              </w:rPr>
            </w:pPr>
            <w:r>
              <w:rPr>
                <w:b/>
                <w:bCs/>
              </w:rPr>
              <w:t>Market structure</w:t>
            </w:r>
          </w:p>
          <w:p w:rsidR="000A3B66" w:rsidRPr="007A19AB" w:rsidRDefault="000A3B66" w:rsidP="00BC3BB8">
            <w:pPr>
              <w:spacing w:line="276" w:lineRule="auto"/>
              <w:ind w:left="720"/>
              <w:rPr>
                <w:bCs/>
              </w:rPr>
            </w:pPr>
            <w:r w:rsidRPr="007A19AB">
              <w:rPr>
                <w:bCs/>
              </w:rPr>
              <w:t xml:space="preserve">The concept of fair trade, Resource allocation under Islamic environment, Emphasis on competition, The case of monopolies and cartels in an Islamic system, Behaviour of the retailers, stock holders and whole-sellers, Types of transactions (Bai Fasid, Bai Slalm, Bai Muajjal, Murabaha), Principles of financial contracts, Determination of price and the rate of Normal profit, Meeting of losses, Price mechanism and role of the State in market regulation.  </w:t>
            </w:r>
          </w:p>
          <w:p w:rsidR="000A3B66" w:rsidRPr="00F81778" w:rsidRDefault="000A3B66" w:rsidP="00BC3BB8">
            <w:pPr>
              <w:autoSpaceDE w:val="0"/>
              <w:autoSpaceDN w:val="0"/>
              <w:adjustRightInd w:val="0"/>
              <w:spacing w:line="276" w:lineRule="auto"/>
              <w:rPr>
                <w:b/>
                <w:bCs/>
              </w:rPr>
            </w:pPr>
          </w:p>
          <w:p w:rsidR="000A3B66" w:rsidRPr="00F81778" w:rsidRDefault="000A3B66" w:rsidP="00D80E67">
            <w:pPr>
              <w:numPr>
                <w:ilvl w:val="0"/>
                <w:numId w:val="40"/>
              </w:numPr>
              <w:spacing w:line="276" w:lineRule="auto"/>
              <w:rPr>
                <w:b/>
                <w:bCs/>
              </w:rPr>
            </w:pPr>
            <w:r w:rsidRPr="00F81778">
              <w:rPr>
                <w:b/>
                <w:bCs/>
              </w:rPr>
              <w:t xml:space="preserve">Macroeconomics in Islamic Framework </w:t>
            </w:r>
          </w:p>
          <w:p w:rsidR="000A3B66" w:rsidRDefault="000A3B66" w:rsidP="00D80E67">
            <w:pPr>
              <w:numPr>
                <w:ilvl w:val="0"/>
                <w:numId w:val="42"/>
              </w:numPr>
              <w:spacing w:line="276" w:lineRule="auto"/>
              <w:rPr>
                <w:b/>
                <w:bCs/>
              </w:rPr>
            </w:pPr>
            <w:r w:rsidRPr="00F81778">
              <w:rPr>
                <w:b/>
                <w:bCs/>
              </w:rPr>
              <w:t>So</w:t>
            </w:r>
            <w:r>
              <w:rPr>
                <w:b/>
                <w:bCs/>
              </w:rPr>
              <w:t>me Basic Macroeconomic Concepts</w:t>
            </w:r>
          </w:p>
          <w:p w:rsidR="000A3B66" w:rsidRPr="007A19AB" w:rsidRDefault="000A3B66" w:rsidP="00BC3BB8">
            <w:pPr>
              <w:spacing w:line="276" w:lineRule="auto"/>
              <w:ind w:left="720"/>
              <w:rPr>
                <w:bCs/>
              </w:rPr>
            </w:pPr>
            <w:r w:rsidRPr="007A19AB">
              <w:rPr>
                <w:bCs/>
              </w:rPr>
              <w:t xml:space="preserve">Consumption, saving and investment functions, Determinants  of consumption and Investment functions in Islamic environment, Concept of helping others, The parameters  of Public spending in Islamic framework, International trade relations, Inflation and unemployment, Stabilization policies in Islamic framework. </w:t>
            </w:r>
          </w:p>
          <w:p w:rsidR="000A3B66" w:rsidRPr="00F81778" w:rsidRDefault="000A3B66" w:rsidP="00BC3BB8">
            <w:pPr>
              <w:autoSpaceDE w:val="0"/>
              <w:autoSpaceDN w:val="0"/>
              <w:adjustRightInd w:val="0"/>
              <w:spacing w:line="276" w:lineRule="auto"/>
              <w:rPr>
                <w:b/>
                <w:bCs/>
              </w:rPr>
            </w:pPr>
          </w:p>
          <w:p w:rsidR="000A3B66" w:rsidRDefault="000A3B66" w:rsidP="00D80E67">
            <w:pPr>
              <w:numPr>
                <w:ilvl w:val="0"/>
                <w:numId w:val="42"/>
              </w:numPr>
              <w:spacing w:line="276" w:lineRule="auto"/>
              <w:rPr>
                <w:b/>
                <w:bCs/>
              </w:rPr>
            </w:pPr>
            <w:r>
              <w:rPr>
                <w:b/>
                <w:bCs/>
              </w:rPr>
              <w:t>Money and Banking</w:t>
            </w:r>
          </w:p>
          <w:p w:rsidR="000A3B66" w:rsidRPr="007A19AB" w:rsidRDefault="000A3B66" w:rsidP="00BC3BB8">
            <w:pPr>
              <w:spacing w:line="276" w:lineRule="auto"/>
              <w:ind w:left="720"/>
              <w:rPr>
                <w:bCs/>
              </w:rPr>
            </w:pPr>
            <w:r w:rsidRPr="007A19AB">
              <w:rPr>
                <w:bCs/>
              </w:rPr>
              <w:t xml:space="preserve">Commodity money, Paper money and Credit money, The concept of Riba (interest): its interpretation and implications,  Justification  of interest in the conventional theory, Rationale for prohibition  of interest-based transactions and gambling, Models of interest-free Commercial Banking,  Modes of financing investment: leasing (Ijarah), partnership in capital  (Musharka), principal-agent Murabaha, Bai-Salam,  Bai Muajjal etc., Central Banking and monetary policy in Islamic framework: Combating inflation, Design of capital markets and Insurance.  </w:t>
            </w:r>
          </w:p>
          <w:p w:rsidR="000A3B66" w:rsidRPr="00F81778" w:rsidRDefault="000A3B66" w:rsidP="00BC3BB8">
            <w:pPr>
              <w:autoSpaceDE w:val="0"/>
              <w:autoSpaceDN w:val="0"/>
              <w:adjustRightInd w:val="0"/>
              <w:spacing w:line="276" w:lineRule="auto"/>
              <w:rPr>
                <w:b/>
                <w:bCs/>
              </w:rPr>
            </w:pPr>
          </w:p>
          <w:p w:rsidR="000A3B66" w:rsidRDefault="000A3B66" w:rsidP="00D80E67">
            <w:pPr>
              <w:numPr>
                <w:ilvl w:val="0"/>
                <w:numId w:val="40"/>
              </w:numPr>
              <w:spacing w:line="276" w:lineRule="auto"/>
              <w:rPr>
                <w:b/>
                <w:bCs/>
              </w:rPr>
            </w:pPr>
            <w:r w:rsidRPr="00F81778">
              <w:rPr>
                <w:b/>
                <w:bCs/>
              </w:rPr>
              <w:t xml:space="preserve">Public </w:t>
            </w:r>
            <w:r>
              <w:rPr>
                <w:b/>
                <w:bCs/>
              </w:rPr>
              <w:t>Finance and Fiscal Policy</w:t>
            </w:r>
          </w:p>
          <w:p w:rsidR="000A3B66" w:rsidRPr="009869F2" w:rsidRDefault="000A3B66" w:rsidP="00BC3BB8">
            <w:pPr>
              <w:spacing w:line="276" w:lineRule="auto"/>
              <w:ind w:left="720"/>
              <w:rPr>
                <w:bCs/>
              </w:rPr>
            </w:pPr>
            <w:r w:rsidRPr="009869F2">
              <w:rPr>
                <w:bCs/>
              </w:rPr>
              <w:t>Sources of revenue and heads of expenditure of an Islamic State, the scope for taxation,  Objectives of fiscal policy:  Social justice, Equity in distribution  and elimination of  poverty, Beneficiaries  of Zakat, Exemption limits and rates of Zakah, Economic impacts  of Zakah &amp;  Usher: the multiplier  effect,  Financing economic growth and development in Islamic perspective, The case of domestic</w:t>
            </w:r>
            <w:r>
              <w:rPr>
                <w:bCs/>
              </w:rPr>
              <w:t xml:space="preserve"> and foreign borrowing.</w:t>
            </w:r>
          </w:p>
          <w:p w:rsidR="000A3B66" w:rsidRPr="00F81778" w:rsidRDefault="000A3B66" w:rsidP="00BC3BB8">
            <w:pPr>
              <w:autoSpaceDE w:val="0"/>
              <w:autoSpaceDN w:val="0"/>
              <w:adjustRightInd w:val="0"/>
              <w:spacing w:line="276" w:lineRule="auto"/>
              <w:rPr>
                <w:b/>
                <w:bCs/>
              </w:rPr>
            </w:pPr>
          </w:p>
          <w:p w:rsidR="000A3B66" w:rsidRDefault="000A3B66" w:rsidP="00D80E67">
            <w:pPr>
              <w:numPr>
                <w:ilvl w:val="0"/>
                <w:numId w:val="40"/>
              </w:numPr>
              <w:spacing w:line="276" w:lineRule="auto"/>
              <w:rPr>
                <w:b/>
                <w:bCs/>
              </w:rPr>
            </w:pPr>
            <w:r>
              <w:rPr>
                <w:b/>
                <w:bCs/>
              </w:rPr>
              <w:t>Islamic Economic System</w:t>
            </w:r>
          </w:p>
          <w:p w:rsidR="000A3B66" w:rsidRPr="009869F2" w:rsidRDefault="000A3B66" w:rsidP="00BC3BB8">
            <w:pPr>
              <w:spacing w:line="276" w:lineRule="auto"/>
              <w:ind w:left="720"/>
              <w:rPr>
                <w:bCs/>
              </w:rPr>
            </w:pPr>
            <w:r w:rsidRPr="009869F2">
              <w:rPr>
                <w:bCs/>
              </w:rPr>
              <w:t xml:space="preserve">Salient features of an Islamic Economic System: Objectives, Economic Freedom, Equity and Efficiency, Social and distributive justice, The relative importance  of Capital and  Labour, Private ownership and property rights, Family system and the law of inheritance, The institution of Zakah and Bait-ul-Mal, Wider circulation of wealth, Fulfillment of basic needs, The institution of Interest  and </w:t>
            </w:r>
            <w:r w:rsidRPr="009869F2">
              <w:rPr>
                <w:bCs/>
              </w:rPr>
              <w:lastRenderedPageBreak/>
              <w:t xml:space="preserve">its inconsistency, Rationale for prohibition of interest, Role of the State in an Islamic system, Protection of faith and Islamic values, Economic and social welfare, Alleviation of poverty and  reducing of inequalities,  Comparison  of Islamic economic system with Capitalism and Socialism. </w:t>
            </w:r>
          </w:p>
          <w:p w:rsidR="000A3B66" w:rsidRPr="00F81778" w:rsidRDefault="000A3B66" w:rsidP="00BC3BB8">
            <w:pPr>
              <w:autoSpaceDE w:val="0"/>
              <w:autoSpaceDN w:val="0"/>
              <w:adjustRightInd w:val="0"/>
              <w:spacing w:line="276" w:lineRule="auto"/>
              <w:rPr>
                <w:b/>
                <w:bCs/>
              </w:rPr>
            </w:pPr>
          </w:p>
          <w:p w:rsidR="000A3B66" w:rsidRDefault="000A3B66" w:rsidP="00D80E67">
            <w:pPr>
              <w:numPr>
                <w:ilvl w:val="0"/>
                <w:numId w:val="40"/>
              </w:numPr>
              <w:spacing w:line="276" w:lineRule="auto"/>
              <w:rPr>
                <w:b/>
                <w:bCs/>
              </w:rPr>
            </w:pPr>
            <w:r w:rsidRPr="00F81778">
              <w:rPr>
                <w:b/>
                <w:bCs/>
              </w:rPr>
              <w:t>Islamization Process in Pa</w:t>
            </w:r>
            <w:r>
              <w:rPr>
                <w:b/>
                <w:bCs/>
              </w:rPr>
              <w:t>kistan</w:t>
            </w:r>
          </w:p>
          <w:p w:rsidR="000A3B66" w:rsidRPr="009869F2" w:rsidRDefault="000A3B66" w:rsidP="00BC3BB8">
            <w:pPr>
              <w:spacing w:line="276" w:lineRule="auto"/>
              <w:ind w:left="720"/>
              <w:rPr>
                <w:bCs/>
              </w:rPr>
            </w:pPr>
            <w:r w:rsidRPr="009869F2">
              <w:rPr>
                <w:bCs/>
              </w:rPr>
              <w:t>Islamization of the banking and financial system: Reports of the CII and implementation issues, The role of financial institutions in the private sector, Implementation of Zakah and Usher system: Prospects and Problems, A brief survey of changes that have taken place in economic and financial structure since 1980’s, Islamic Banking practice and the role of the State Bank of Pakistan, The process of Islamization in other countries like Iran, Sudan, Malaysia</w:t>
            </w:r>
          </w:p>
          <w:p w:rsidR="000A3B66" w:rsidRPr="00F81778" w:rsidRDefault="000A3B66" w:rsidP="00BC3BB8">
            <w:pPr>
              <w:autoSpaceDE w:val="0"/>
              <w:autoSpaceDN w:val="0"/>
              <w:adjustRightInd w:val="0"/>
              <w:spacing w:line="276" w:lineRule="auto"/>
              <w:rPr>
                <w:b/>
                <w:bCs/>
              </w:rPr>
            </w:pPr>
          </w:p>
        </w:tc>
      </w:tr>
      <w:tr w:rsidR="000A3B66" w:rsidTr="00BC3BB8">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0A3B66" w:rsidRDefault="000A3B66" w:rsidP="00BC3BB8">
            <w:pPr>
              <w:autoSpaceDE w:val="0"/>
              <w:autoSpaceDN w:val="0"/>
              <w:adjustRightInd w:val="0"/>
              <w:spacing w:line="276" w:lineRule="auto"/>
              <w:rPr>
                <w:b/>
                <w:bCs/>
              </w:rPr>
            </w:pPr>
            <w:r>
              <w:rPr>
                <w:b/>
                <w:bCs/>
              </w:rPr>
              <w:lastRenderedPageBreak/>
              <w:t>Recommended Books</w:t>
            </w:r>
          </w:p>
          <w:p w:rsidR="000A3B66" w:rsidRPr="009869F2" w:rsidRDefault="000A3B66" w:rsidP="00D80E67">
            <w:pPr>
              <w:numPr>
                <w:ilvl w:val="0"/>
                <w:numId w:val="59"/>
              </w:numPr>
              <w:spacing w:line="276" w:lineRule="auto"/>
              <w:rPr>
                <w:bCs/>
              </w:rPr>
            </w:pPr>
            <w:r w:rsidRPr="009869F2">
              <w:rPr>
                <w:bCs/>
              </w:rPr>
              <w:t>Ahmed, Khurshid, (1980)</w:t>
            </w:r>
            <w:r>
              <w:rPr>
                <w:bCs/>
              </w:rPr>
              <w:t>.</w:t>
            </w:r>
            <w:r w:rsidRPr="009869F2">
              <w:rPr>
                <w:bCs/>
              </w:rPr>
              <w:t>Studies in Islamic Economics, King Abdul Aziz University Jeddah and The Islamic Foundation UK .</w:t>
            </w:r>
          </w:p>
          <w:p w:rsidR="000A3B66" w:rsidRPr="009869F2" w:rsidRDefault="000A3B66" w:rsidP="00D80E67">
            <w:pPr>
              <w:numPr>
                <w:ilvl w:val="0"/>
                <w:numId w:val="59"/>
              </w:numPr>
              <w:spacing w:line="276" w:lineRule="auto"/>
              <w:rPr>
                <w:bCs/>
              </w:rPr>
            </w:pPr>
            <w:r w:rsidRPr="009869F2">
              <w:rPr>
                <w:bCs/>
              </w:rPr>
              <w:t>Ahmed, Khursheed</w:t>
            </w:r>
            <w:r>
              <w:rPr>
                <w:bCs/>
              </w:rPr>
              <w:t xml:space="preserve">, </w:t>
            </w:r>
            <w:r w:rsidRPr="009869F2">
              <w:rPr>
                <w:bCs/>
              </w:rPr>
              <w:t>(1995). Elimination of Riba in Economy, Islamabad: IPS.</w:t>
            </w:r>
          </w:p>
          <w:p w:rsidR="000A3B66" w:rsidRPr="009869F2" w:rsidRDefault="000A3B66" w:rsidP="00D80E67">
            <w:pPr>
              <w:numPr>
                <w:ilvl w:val="0"/>
                <w:numId w:val="59"/>
              </w:numPr>
              <w:spacing w:line="276" w:lineRule="auto"/>
              <w:rPr>
                <w:bCs/>
              </w:rPr>
            </w:pPr>
            <w:r w:rsidRPr="009869F2">
              <w:rPr>
                <w:bCs/>
              </w:rPr>
              <w:t>Ziauddin et al (1983),  Money and Banking in Islam, King Abdul Aziz University Jeddah and Institute of Policy Studies Islamabad.</w:t>
            </w:r>
          </w:p>
          <w:p w:rsidR="000A3B66" w:rsidRPr="009869F2" w:rsidRDefault="000A3B66" w:rsidP="00D80E67">
            <w:pPr>
              <w:numPr>
                <w:ilvl w:val="0"/>
                <w:numId w:val="59"/>
              </w:numPr>
              <w:spacing w:line="276" w:lineRule="auto"/>
              <w:rPr>
                <w:bCs/>
              </w:rPr>
            </w:pPr>
            <w:r w:rsidRPr="009869F2">
              <w:rPr>
                <w:bCs/>
              </w:rPr>
              <w:t>Ziauddin et al (1983),  Fiscal Policy and Revenue Allocation in Islam, King Abdul Aziz University Jeddah and Institute of Policy Studies Islamabad.</w:t>
            </w:r>
          </w:p>
          <w:p w:rsidR="000A3B66" w:rsidRPr="009869F2" w:rsidRDefault="000A3B66" w:rsidP="00D80E67">
            <w:pPr>
              <w:numPr>
                <w:ilvl w:val="0"/>
                <w:numId w:val="59"/>
              </w:numPr>
              <w:spacing w:line="276" w:lineRule="auto"/>
              <w:rPr>
                <w:bCs/>
              </w:rPr>
            </w:pPr>
            <w:r w:rsidRPr="009869F2">
              <w:rPr>
                <w:bCs/>
              </w:rPr>
              <w:t>Siddiqui, M.N.,(1983),Issues in Islamic Banking, UK; The Islamic Foundation.</w:t>
            </w:r>
          </w:p>
          <w:p w:rsidR="000A3B66" w:rsidRPr="009869F2" w:rsidRDefault="000A3B66" w:rsidP="00D80E67">
            <w:pPr>
              <w:numPr>
                <w:ilvl w:val="0"/>
                <w:numId w:val="59"/>
              </w:numPr>
              <w:spacing w:line="276" w:lineRule="auto"/>
              <w:rPr>
                <w:bCs/>
              </w:rPr>
            </w:pPr>
            <w:r>
              <w:rPr>
                <w:bCs/>
              </w:rPr>
              <w:t xml:space="preserve">Khan M. Fahim, (1995), </w:t>
            </w:r>
            <w:r w:rsidRPr="009869F2">
              <w:rPr>
                <w:bCs/>
              </w:rPr>
              <w:t xml:space="preserve">Human Resource Mobilization through the Profit-Loss Sharing,, Islamic Development Bank Jeddah. </w:t>
            </w:r>
          </w:p>
          <w:p w:rsidR="000A3B66" w:rsidRPr="009869F2" w:rsidRDefault="000A3B66" w:rsidP="00D80E67">
            <w:pPr>
              <w:numPr>
                <w:ilvl w:val="0"/>
                <w:numId w:val="59"/>
              </w:numPr>
              <w:spacing w:line="276" w:lineRule="auto"/>
              <w:rPr>
                <w:bCs/>
              </w:rPr>
            </w:pPr>
            <w:r w:rsidRPr="009869F2">
              <w:rPr>
                <w:bCs/>
              </w:rPr>
              <w:t xml:space="preserve">Mahdi, M. Ahmad, (1995), Islamic Banking Modes for House Building Finance, Jeddah :Islamic Development Bank. </w:t>
            </w:r>
          </w:p>
          <w:p w:rsidR="000A3B66" w:rsidRPr="009869F2" w:rsidRDefault="000A3B66" w:rsidP="00D80E67">
            <w:pPr>
              <w:numPr>
                <w:ilvl w:val="0"/>
                <w:numId w:val="59"/>
              </w:numPr>
              <w:spacing w:line="276" w:lineRule="auto"/>
              <w:rPr>
                <w:bCs/>
              </w:rPr>
            </w:pPr>
            <w:r w:rsidRPr="009869F2">
              <w:rPr>
                <w:bCs/>
              </w:rPr>
              <w:t>Ahmad Khurshid, (1998),Elimnation of RIBA from the Economy, Islamabad:Institute of Policy studies.</w:t>
            </w:r>
          </w:p>
          <w:p w:rsidR="000A3B66" w:rsidRPr="009869F2" w:rsidRDefault="000A3B66" w:rsidP="00D80E67">
            <w:pPr>
              <w:numPr>
                <w:ilvl w:val="0"/>
                <w:numId w:val="59"/>
              </w:numPr>
              <w:spacing w:line="276" w:lineRule="auto"/>
              <w:rPr>
                <w:bCs/>
              </w:rPr>
            </w:pPr>
            <w:r w:rsidRPr="009869F2">
              <w:rPr>
                <w:bCs/>
              </w:rPr>
              <w:t>Rahman,  Habibur, (2003),Islamic Financial Instruments, Peshawar :Sardar Khan Welfare Trust.</w:t>
            </w:r>
          </w:p>
          <w:p w:rsidR="000A3B66" w:rsidRPr="009869F2" w:rsidRDefault="000A3B66" w:rsidP="00D80E67">
            <w:pPr>
              <w:numPr>
                <w:ilvl w:val="0"/>
                <w:numId w:val="59"/>
              </w:numPr>
              <w:spacing w:line="276" w:lineRule="auto"/>
              <w:rPr>
                <w:bCs/>
              </w:rPr>
            </w:pPr>
            <w:r w:rsidRPr="009869F2">
              <w:rPr>
                <w:bCs/>
              </w:rPr>
              <w:t>Al-Saddar, Muhammad Baqir, (1998),Iqtisaduna, Iran: World Organization for Islamic Services,.</w:t>
            </w:r>
          </w:p>
          <w:p w:rsidR="000A3B66" w:rsidRPr="00D7124D" w:rsidRDefault="000A3B66" w:rsidP="00D80E67">
            <w:pPr>
              <w:numPr>
                <w:ilvl w:val="0"/>
                <w:numId w:val="59"/>
              </w:numPr>
              <w:spacing w:line="276" w:lineRule="auto"/>
              <w:rPr>
                <w:bCs/>
              </w:rPr>
            </w:pPr>
            <w:r w:rsidRPr="009869F2">
              <w:rPr>
                <w:bCs/>
              </w:rPr>
              <w:t>Khan, Muhammad Ikram, (1991),Islamic Economics,UK:The Islamic Foundation,</w:t>
            </w:r>
          </w:p>
        </w:tc>
      </w:tr>
      <w:tr w:rsidR="000A3B66" w:rsidRPr="00791246" w:rsidTr="00BC3BB8">
        <w:trPr>
          <w:jc w:val="center"/>
        </w:trPr>
        <w:tc>
          <w:tcPr>
            <w:tcW w:w="6048" w:type="dxa"/>
          </w:tcPr>
          <w:p w:rsidR="000A3B66" w:rsidRPr="00791246" w:rsidRDefault="000A3B66" w:rsidP="00BC3BB8">
            <w:r w:rsidRPr="00791246">
              <w:rPr>
                <w:b/>
              </w:rPr>
              <w:t xml:space="preserve">Course Name: </w:t>
            </w:r>
            <w:r>
              <w:t>Entrepreneurial Economics</w:t>
            </w:r>
          </w:p>
        </w:tc>
        <w:tc>
          <w:tcPr>
            <w:tcW w:w="2808" w:type="dxa"/>
          </w:tcPr>
          <w:p w:rsidR="000A3B66" w:rsidRPr="00791246" w:rsidRDefault="000A3B66" w:rsidP="00BC3BB8">
            <w:r w:rsidRPr="00791246">
              <w:rPr>
                <w:b/>
              </w:rPr>
              <w:t>Course Code:</w:t>
            </w:r>
            <w:r>
              <w:t>EC – 6</w:t>
            </w:r>
            <w:r w:rsidR="00547574">
              <w:t>31</w:t>
            </w:r>
          </w:p>
        </w:tc>
      </w:tr>
      <w:tr w:rsidR="000A3B66" w:rsidRPr="00791246" w:rsidTr="00BC3BB8">
        <w:trPr>
          <w:jc w:val="center"/>
        </w:trPr>
        <w:tc>
          <w:tcPr>
            <w:tcW w:w="6048" w:type="dxa"/>
          </w:tcPr>
          <w:p w:rsidR="000A3B66" w:rsidRPr="00791246" w:rsidRDefault="000A3B66" w:rsidP="00BC3BB8">
            <w:pPr>
              <w:rPr>
                <w:b/>
              </w:rPr>
            </w:pPr>
            <w:r w:rsidRPr="00791246">
              <w:rPr>
                <w:b/>
              </w:rPr>
              <w:t xml:space="preserve">Course Structure: </w:t>
            </w:r>
            <w:r>
              <w:t>Lectures: 3</w:t>
            </w:r>
          </w:p>
        </w:tc>
        <w:tc>
          <w:tcPr>
            <w:tcW w:w="2808" w:type="dxa"/>
          </w:tcPr>
          <w:p w:rsidR="000A3B66" w:rsidRPr="00841C1B" w:rsidRDefault="000A3B66" w:rsidP="00BC3BB8">
            <w:r w:rsidRPr="00791246">
              <w:rPr>
                <w:b/>
              </w:rPr>
              <w:t xml:space="preserve">Credit Hours: </w:t>
            </w:r>
            <w:r>
              <w:t>3</w:t>
            </w:r>
          </w:p>
        </w:tc>
      </w:tr>
      <w:tr w:rsidR="000A3B66" w:rsidRPr="00791246" w:rsidTr="00BC3BB8">
        <w:trPr>
          <w:jc w:val="center"/>
        </w:trPr>
        <w:tc>
          <w:tcPr>
            <w:tcW w:w="8856" w:type="dxa"/>
            <w:gridSpan w:val="2"/>
          </w:tcPr>
          <w:p w:rsidR="000A3B66" w:rsidRPr="00791246" w:rsidRDefault="000A3B66" w:rsidP="00BC3BB8">
            <w:pPr>
              <w:rPr>
                <w:b/>
              </w:rPr>
            </w:pPr>
            <w:r w:rsidRPr="00791246">
              <w:rPr>
                <w:b/>
              </w:rPr>
              <w:t xml:space="preserve">Prerequisites: </w:t>
            </w:r>
            <w:r w:rsidRPr="00791246">
              <w:t>None</w:t>
            </w:r>
          </w:p>
        </w:tc>
      </w:tr>
      <w:tr w:rsidR="000A3B66" w:rsidRPr="00791246" w:rsidTr="00BC3BB8">
        <w:trPr>
          <w:jc w:val="center"/>
        </w:trPr>
        <w:tc>
          <w:tcPr>
            <w:tcW w:w="8856" w:type="dxa"/>
            <w:gridSpan w:val="2"/>
          </w:tcPr>
          <w:p w:rsidR="000A3B66" w:rsidRDefault="000A3B66" w:rsidP="00BC3BB8">
            <w:pPr>
              <w:autoSpaceDE w:val="0"/>
              <w:autoSpaceDN w:val="0"/>
              <w:adjustRightInd w:val="0"/>
              <w:spacing w:line="276" w:lineRule="auto"/>
              <w:rPr>
                <w:bCs/>
              </w:rPr>
            </w:pPr>
          </w:p>
          <w:p w:rsidR="000A3B66" w:rsidRDefault="000A3B66" w:rsidP="00BC3BB8">
            <w:pPr>
              <w:autoSpaceDE w:val="0"/>
              <w:autoSpaceDN w:val="0"/>
              <w:adjustRightInd w:val="0"/>
              <w:spacing w:line="276" w:lineRule="auto"/>
              <w:outlineLvl w:val="0"/>
              <w:rPr>
                <w:b/>
              </w:rPr>
            </w:pPr>
            <w:r w:rsidRPr="009A24DC">
              <w:rPr>
                <w:b/>
              </w:rPr>
              <w:t xml:space="preserve">Course Objectives </w:t>
            </w:r>
          </w:p>
          <w:p w:rsidR="000A3B66" w:rsidRPr="009A24DC" w:rsidRDefault="000A3B66" w:rsidP="00BC3BB8">
            <w:pPr>
              <w:autoSpaceDE w:val="0"/>
              <w:autoSpaceDN w:val="0"/>
              <w:adjustRightInd w:val="0"/>
              <w:spacing w:line="276" w:lineRule="auto"/>
              <w:outlineLvl w:val="0"/>
              <w:rPr>
                <w:b/>
              </w:rPr>
            </w:pPr>
            <w:r>
              <w:t xml:space="preserve">The emphasis of this course is on entrepreneurship as a manageable process that can be applied in virtually any organizational setting. Entrepreneurship will be studied over the life cycles of people’s careers, of organizations as they evolve from start-up enterprise to sizeable corporation. However, the principal focus is on the creation of new ventures, the ways that they come into being, and factors associated with their success. The objective is </w:t>
            </w:r>
            <w:r>
              <w:lastRenderedPageBreak/>
              <w:t>to have a greater understanding of the entrepreneurial process – a process of opportunity recognition, resource marshalling, and team building driven by communication, creativity and leadership. When process and passion collide, the seemingly unconnected become connected. New ventures are born, stagnating businesses grow, and failing businesses are reinvented.</w:t>
            </w:r>
          </w:p>
          <w:p w:rsidR="000A3B66" w:rsidRDefault="000A3B66" w:rsidP="00BC3BB8">
            <w:pPr>
              <w:tabs>
                <w:tab w:val="left" w:pos="3086"/>
              </w:tabs>
              <w:autoSpaceDE w:val="0"/>
              <w:autoSpaceDN w:val="0"/>
              <w:adjustRightInd w:val="0"/>
              <w:spacing w:line="276" w:lineRule="auto"/>
            </w:pPr>
          </w:p>
          <w:p w:rsidR="000A3B66" w:rsidRPr="00C061D3" w:rsidRDefault="000A3B66" w:rsidP="00BC3BB8">
            <w:pPr>
              <w:autoSpaceDE w:val="0"/>
              <w:autoSpaceDN w:val="0"/>
              <w:adjustRightInd w:val="0"/>
              <w:spacing w:line="276" w:lineRule="auto"/>
              <w:rPr>
                <w:b/>
              </w:rPr>
            </w:pPr>
            <w:r w:rsidRPr="00C061D3">
              <w:rPr>
                <w:b/>
              </w:rPr>
              <w:t xml:space="preserve">Course Outline </w:t>
            </w:r>
          </w:p>
          <w:p w:rsidR="000A3B66" w:rsidRPr="00F90940" w:rsidRDefault="000A3B66" w:rsidP="00BC3BB8">
            <w:pPr>
              <w:autoSpaceDE w:val="0"/>
              <w:autoSpaceDN w:val="0"/>
              <w:adjustRightInd w:val="0"/>
              <w:spacing w:line="276" w:lineRule="auto"/>
              <w:rPr>
                <w:b/>
                <w:sz w:val="22"/>
              </w:rPr>
            </w:pPr>
          </w:p>
          <w:p w:rsidR="000A3B66" w:rsidRPr="00983820" w:rsidRDefault="000A3B66" w:rsidP="00BC3BB8">
            <w:pPr>
              <w:autoSpaceDE w:val="0"/>
              <w:autoSpaceDN w:val="0"/>
              <w:adjustRightInd w:val="0"/>
              <w:spacing w:line="276" w:lineRule="auto"/>
              <w:rPr>
                <w:b/>
              </w:rPr>
            </w:pPr>
            <w:r w:rsidRPr="00983820">
              <w:rPr>
                <w:b/>
              </w:rPr>
              <w:t xml:space="preserve">1. The Entrepreneurial Mind for an Entrepreneurial World </w:t>
            </w:r>
          </w:p>
          <w:p w:rsidR="000A3B66" w:rsidRPr="00983820" w:rsidRDefault="000A3B66" w:rsidP="00BC3BB8">
            <w:pPr>
              <w:autoSpaceDE w:val="0"/>
              <w:autoSpaceDN w:val="0"/>
              <w:adjustRightInd w:val="0"/>
              <w:spacing w:line="276" w:lineRule="auto"/>
              <w:rPr>
                <w:b/>
              </w:rPr>
            </w:pPr>
            <w:r w:rsidRPr="00983820">
              <w:rPr>
                <w:b/>
              </w:rPr>
              <w:t>2. The Effectuation theory of Entrepreneurship</w:t>
            </w:r>
          </w:p>
          <w:p w:rsidR="000A3B66" w:rsidRPr="00983820" w:rsidRDefault="000A3B66" w:rsidP="00BC3BB8">
            <w:pPr>
              <w:autoSpaceDE w:val="0"/>
              <w:autoSpaceDN w:val="0"/>
              <w:adjustRightInd w:val="0"/>
              <w:spacing w:line="276" w:lineRule="auto"/>
              <w:rPr>
                <w:b/>
              </w:rPr>
            </w:pPr>
            <w:r w:rsidRPr="00983820">
              <w:rPr>
                <w:b/>
              </w:rPr>
              <w:t xml:space="preserve"> 3. The Opportunity</w:t>
            </w:r>
          </w:p>
          <w:p w:rsidR="000A3B66" w:rsidRPr="00983820" w:rsidRDefault="000A3B66" w:rsidP="00BC3BB8">
            <w:pPr>
              <w:autoSpaceDE w:val="0"/>
              <w:autoSpaceDN w:val="0"/>
              <w:adjustRightInd w:val="0"/>
              <w:spacing w:line="276" w:lineRule="auto"/>
              <w:rPr>
                <w:b/>
              </w:rPr>
            </w:pPr>
            <w:r w:rsidRPr="00983820">
              <w:rPr>
                <w:b/>
              </w:rPr>
              <w:t xml:space="preserve"> 4. The Founder and the Team</w:t>
            </w:r>
          </w:p>
          <w:p w:rsidR="000A3B66" w:rsidRPr="00983820" w:rsidRDefault="000A3B66" w:rsidP="00BC3BB8">
            <w:pPr>
              <w:autoSpaceDE w:val="0"/>
              <w:autoSpaceDN w:val="0"/>
              <w:adjustRightInd w:val="0"/>
              <w:spacing w:line="276" w:lineRule="auto"/>
              <w:rPr>
                <w:b/>
              </w:rPr>
            </w:pPr>
            <w:r w:rsidRPr="00983820">
              <w:rPr>
                <w:b/>
              </w:rPr>
              <w:t xml:space="preserve"> 5. Marketing and Financing Entrepreneurial Ventures</w:t>
            </w:r>
          </w:p>
          <w:p w:rsidR="000A3B66" w:rsidRPr="009D0F33" w:rsidRDefault="000A3B66" w:rsidP="00BC3BB8">
            <w:pPr>
              <w:autoSpaceDE w:val="0"/>
              <w:autoSpaceDN w:val="0"/>
              <w:adjustRightInd w:val="0"/>
              <w:spacing w:line="276" w:lineRule="auto"/>
            </w:pPr>
            <w:r w:rsidRPr="00983820">
              <w:rPr>
                <w:b/>
              </w:rPr>
              <w:t xml:space="preserve"> 6. Startup and beyond</w:t>
            </w:r>
          </w:p>
        </w:tc>
      </w:tr>
      <w:tr w:rsidR="000A3B66" w:rsidRPr="00791246" w:rsidTr="00BC3BB8">
        <w:trPr>
          <w:jc w:val="center"/>
        </w:trPr>
        <w:tc>
          <w:tcPr>
            <w:tcW w:w="8856" w:type="dxa"/>
            <w:gridSpan w:val="2"/>
          </w:tcPr>
          <w:p w:rsidR="000A3B66" w:rsidRPr="00C061D3" w:rsidRDefault="000A3B66" w:rsidP="00BC3BB8">
            <w:pPr>
              <w:autoSpaceDE w:val="0"/>
              <w:autoSpaceDN w:val="0"/>
              <w:adjustRightInd w:val="0"/>
              <w:spacing w:line="276" w:lineRule="auto"/>
              <w:rPr>
                <w:b/>
                <w:bCs/>
              </w:rPr>
            </w:pPr>
            <w:r w:rsidRPr="00C061D3">
              <w:rPr>
                <w:b/>
                <w:bCs/>
              </w:rPr>
              <w:lastRenderedPageBreak/>
              <w:t>Recommended Books</w:t>
            </w:r>
          </w:p>
          <w:p w:rsidR="000A3B66" w:rsidRDefault="000A3B66" w:rsidP="00D80E67">
            <w:pPr>
              <w:numPr>
                <w:ilvl w:val="0"/>
                <w:numId w:val="77"/>
              </w:numPr>
              <w:spacing w:line="276" w:lineRule="auto"/>
              <w:ind w:left="360" w:hanging="270"/>
            </w:pPr>
            <w:r>
              <w:t>“New Venture Creation: Entrepreneurship for the 21st century”, by Jeffry Timmons, Stephen Spinelli, Jr. 8th edition</w:t>
            </w:r>
          </w:p>
          <w:p w:rsidR="000A3B66" w:rsidRDefault="000A3B66" w:rsidP="00D80E67">
            <w:pPr>
              <w:numPr>
                <w:ilvl w:val="0"/>
                <w:numId w:val="77"/>
              </w:numPr>
              <w:spacing w:line="276" w:lineRule="auto"/>
              <w:ind w:left="360" w:hanging="270"/>
            </w:pPr>
            <w:r>
              <w:t>Entrepreneurship: A process perspective 2e, by Robert A. Barona and Scott A. Shane</w:t>
            </w:r>
          </w:p>
          <w:p w:rsidR="000A3B66" w:rsidRDefault="000A3B66" w:rsidP="00D80E67">
            <w:pPr>
              <w:numPr>
                <w:ilvl w:val="0"/>
                <w:numId w:val="77"/>
              </w:numPr>
              <w:spacing w:line="276" w:lineRule="auto"/>
              <w:ind w:left="360" w:hanging="270"/>
            </w:pPr>
            <w:r>
              <w:t xml:space="preserve">Effectual Entrepreneurship, by Stuart Reed and Saras Sarasvathy </w:t>
            </w:r>
          </w:p>
          <w:p w:rsidR="000A3B66" w:rsidRDefault="000A3B66" w:rsidP="00D80E67">
            <w:pPr>
              <w:numPr>
                <w:ilvl w:val="0"/>
                <w:numId w:val="77"/>
              </w:numPr>
              <w:spacing w:line="276" w:lineRule="auto"/>
              <w:ind w:left="360" w:hanging="270"/>
            </w:pPr>
            <w:r>
              <w:t>Innovation and Entrepreneurship: Peter Drucker</w:t>
            </w:r>
          </w:p>
          <w:p w:rsidR="000A3B66" w:rsidRDefault="000A3B66" w:rsidP="00D80E67">
            <w:pPr>
              <w:numPr>
                <w:ilvl w:val="0"/>
                <w:numId w:val="77"/>
              </w:numPr>
              <w:spacing w:line="276" w:lineRule="auto"/>
              <w:ind w:left="360" w:hanging="270"/>
            </w:pPr>
            <w:r>
              <w:t>Collins and Porras: Build to Last 6. Parker, Simon C., “The economics of Entrepreneurship” latest Edition, Cambridge University Press, USA, New York.</w:t>
            </w:r>
          </w:p>
          <w:p w:rsidR="000A3B66" w:rsidRDefault="000A3B66" w:rsidP="00D80E67">
            <w:pPr>
              <w:numPr>
                <w:ilvl w:val="0"/>
                <w:numId w:val="77"/>
              </w:numPr>
              <w:spacing w:line="276" w:lineRule="auto"/>
              <w:ind w:left="360" w:hanging="270"/>
            </w:pPr>
            <w:r>
              <w:t>Hirsch, Robert D., Peters, Michael P. and Shepherd, Dean A., “Entrepreneurship” latest Edition, McGraw-Hill Companies, Inc. USA, New York.</w:t>
            </w:r>
          </w:p>
          <w:p w:rsidR="000A3B66" w:rsidRDefault="000A3B66" w:rsidP="00D80E67">
            <w:pPr>
              <w:numPr>
                <w:ilvl w:val="0"/>
                <w:numId w:val="77"/>
              </w:numPr>
              <w:spacing w:line="276" w:lineRule="auto"/>
              <w:ind w:left="360" w:hanging="270"/>
            </w:pPr>
            <w:r>
              <w:t>Naqi, S. M., “Entrepreneurship: A Recipe for Economic Development” Latest Edition, Newfine Printing Press, Lahore.</w:t>
            </w:r>
          </w:p>
          <w:p w:rsidR="000A3B66" w:rsidRDefault="000A3B66" w:rsidP="00BC3BB8">
            <w:pPr>
              <w:spacing w:line="276" w:lineRule="auto"/>
            </w:pPr>
          </w:p>
          <w:p w:rsidR="000A3B66" w:rsidRDefault="000A3B66" w:rsidP="00BC3BB8">
            <w:pPr>
              <w:spacing w:line="276" w:lineRule="auto"/>
              <w:rPr>
                <w:b/>
              </w:rPr>
            </w:pPr>
            <w:r w:rsidRPr="00983820">
              <w:rPr>
                <w:b/>
              </w:rPr>
              <w:t>Support Articles</w:t>
            </w:r>
          </w:p>
          <w:p w:rsidR="000A3B66" w:rsidRDefault="000A3B66" w:rsidP="00D80E67">
            <w:pPr>
              <w:numPr>
                <w:ilvl w:val="0"/>
                <w:numId w:val="78"/>
              </w:numPr>
              <w:spacing w:line="276" w:lineRule="auto"/>
              <w:ind w:left="540"/>
            </w:pPr>
            <w:r>
              <w:t xml:space="preserve">Entrepreneurship Plus: The Impact of Spiritual Orientation on Entrepreneurial Orientation, Market Orientation and the Entrepreneurial Process, Shahid Qureshi, IRCMP, 16-17 January 2013, LUMS, Lahore, Pakistan, Theme: Entrepreneurship. </w:t>
            </w:r>
          </w:p>
          <w:p w:rsidR="000A3B66" w:rsidRDefault="000A3B66" w:rsidP="00D80E67">
            <w:pPr>
              <w:numPr>
                <w:ilvl w:val="0"/>
                <w:numId w:val="78"/>
              </w:numPr>
              <w:spacing w:line="276" w:lineRule="auto"/>
              <w:ind w:left="540"/>
            </w:pPr>
            <w:r>
              <w:t xml:space="preserve">HBS reading: The New Normal: Agenda for responsible living </w:t>
            </w:r>
          </w:p>
          <w:p w:rsidR="000A3B66" w:rsidRDefault="000A3B66" w:rsidP="00D80E67">
            <w:pPr>
              <w:numPr>
                <w:ilvl w:val="0"/>
                <w:numId w:val="78"/>
              </w:numPr>
              <w:spacing w:line="276" w:lineRule="auto"/>
              <w:ind w:left="540"/>
            </w:pPr>
            <w:r>
              <w:t>IBA Review: The New Entrepreneurial Leader</w:t>
            </w:r>
          </w:p>
          <w:p w:rsidR="000A3B66" w:rsidRDefault="000A3B66" w:rsidP="00D80E67">
            <w:pPr>
              <w:numPr>
                <w:ilvl w:val="0"/>
                <w:numId w:val="78"/>
              </w:numPr>
              <w:spacing w:line="276" w:lineRule="auto"/>
              <w:ind w:left="540"/>
            </w:pPr>
            <w:r>
              <w:t>Beyond Selfishness Henry Mintzberg, MIT Sloan Management Review</w:t>
            </w:r>
          </w:p>
          <w:p w:rsidR="000A3B66" w:rsidRDefault="000A3B66" w:rsidP="00D80E67">
            <w:pPr>
              <w:numPr>
                <w:ilvl w:val="0"/>
                <w:numId w:val="78"/>
              </w:numPr>
              <w:spacing w:line="276" w:lineRule="auto"/>
              <w:ind w:left="540"/>
            </w:pPr>
            <w:r>
              <w:t xml:space="preserve">Entrepreneurship from an Islamic Perspective by Journal of Business Ethics Ali Aslan Gümüsay </w:t>
            </w:r>
          </w:p>
          <w:p w:rsidR="000A3B66" w:rsidRPr="00791246" w:rsidRDefault="000A3B66" w:rsidP="00D80E67">
            <w:pPr>
              <w:numPr>
                <w:ilvl w:val="0"/>
                <w:numId w:val="78"/>
              </w:numPr>
              <w:spacing w:line="276" w:lineRule="auto"/>
              <w:ind w:left="540"/>
            </w:pPr>
            <w:r>
              <w:t>HBS reading: How will you measure your life</w:t>
            </w:r>
          </w:p>
        </w:tc>
      </w:tr>
    </w:tbl>
    <w:p w:rsidR="007646B1" w:rsidRDefault="007646B1" w:rsidP="007646B1">
      <w:pPr>
        <w:rPr>
          <w:b/>
          <w:sz w:val="28"/>
          <w:u w:val="single"/>
        </w:rPr>
      </w:pPr>
    </w:p>
    <w:p w:rsidR="007646B1" w:rsidRDefault="007646B1"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E30E53" w:rsidRPr="00791246" w:rsidTr="00BC3BB8">
        <w:trPr>
          <w:jc w:val="center"/>
        </w:trPr>
        <w:tc>
          <w:tcPr>
            <w:tcW w:w="6048" w:type="dxa"/>
          </w:tcPr>
          <w:p w:rsidR="00E30E53" w:rsidRPr="00426F27" w:rsidRDefault="00E30E53" w:rsidP="00BC3BB8">
            <w:r w:rsidRPr="00426F27">
              <w:rPr>
                <w:b/>
              </w:rPr>
              <w:t xml:space="preserve">Course Name: </w:t>
            </w:r>
            <w:r w:rsidRPr="00426F27">
              <w:t xml:space="preserve">Financial </w:t>
            </w:r>
            <w:r w:rsidR="00547574">
              <w:t>Institutions and Markets</w:t>
            </w:r>
          </w:p>
        </w:tc>
        <w:tc>
          <w:tcPr>
            <w:tcW w:w="2808" w:type="dxa"/>
          </w:tcPr>
          <w:p w:rsidR="00E30E53" w:rsidRPr="00791246" w:rsidRDefault="00E30E53" w:rsidP="00BC3BB8">
            <w:r w:rsidRPr="00791246">
              <w:rPr>
                <w:b/>
              </w:rPr>
              <w:t>Course Code:</w:t>
            </w:r>
            <w:r>
              <w:rPr>
                <w:b/>
              </w:rPr>
              <w:t xml:space="preserve"> </w:t>
            </w:r>
            <w:r w:rsidR="00547574">
              <w:rPr>
                <w:b/>
              </w:rPr>
              <w:t>EC - 632</w:t>
            </w:r>
          </w:p>
        </w:tc>
      </w:tr>
      <w:tr w:rsidR="00E30E53" w:rsidRPr="00791246" w:rsidTr="00BC3BB8">
        <w:trPr>
          <w:jc w:val="center"/>
        </w:trPr>
        <w:tc>
          <w:tcPr>
            <w:tcW w:w="6048" w:type="dxa"/>
          </w:tcPr>
          <w:p w:rsidR="00E30E53" w:rsidRPr="00791246" w:rsidRDefault="00E30E53" w:rsidP="00BC3BB8">
            <w:pPr>
              <w:rPr>
                <w:b/>
              </w:rPr>
            </w:pPr>
            <w:r w:rsidRPr="00791246">
              <w:rPr>
                <w:b/>
              </w:rPr>
              <w:t xml:space="preserve">Course Structure: </w:t>
            </w:r>
            <w:r>
              <w:t>Lectures: 3</w:t>
            </w:r>
          </w:p>
        </w:tc>
        <w:tc>
          <w:tcPr>
            <w:tcW w:w="2808" w:type="dxa"/>
          </w:tcPr>
          <w:p w:rsidR="00E30E53" w:rsidRPr="00841C1B" w:rsidRDefault="00E30E53" w:rsidP="00BC3BB8">
            <w:r w:rsidRPr="00791246">
              <w:rPr>
                <w:b/>
              </w:rPr>
              <w:t xml:space="preserve">Credit Hours: </w:t>
            </w:r>
            <w:r>
              <w:t>3</w:t>
            </w:r>
          </w:p>
        </w:tc>
      </w:tr>
      <w:tr w:rsidR="00E30E53" w:rsidRPr="00791246" w:rsidTr="00BC3BB8">
        <w:trPr>
          <w:jc w:val="center"/>
        </w:trPr>
        <w:tc>
          <w:tcPr>
            <w:tcW w:w="8856" w:type="dxa"/>
            <w:gridSpan w:val="2"/>
          </w:tcPr>
          <w:p w:rsidR="00E30E53" w:rsidRPr="00791246" w:rsidRDefault="00E30E53" w:rsidP="00BC3BB8">
            <w:pPr>
              <w:rPr>
                <w:b/>
              </w:rPr>
            </w:pPr>
            <w:r w:rsidRPr="00791246">
              <w:rPr>
                <w:b/>
              </w:rPr>
              <w:t xml:space="preserve">Prerequisites: </w:t>
            </w:r>
            <w:r w:rsidRPr="00791246">
              <w:t>None</w:t>
            </w:r>
          </w:p>
        </w:tc>
      </w:tr>
      <w:tr w:rsidR="00E30E53" w:rsidRPr="00791246" w:rsidTr="00BC3BB8">
        <w:trPr>
          <w:jc w:val="center"/>
        </w:trPr>
        <w:tc>
          <w:tcPr>
            <w:tcW w:w="8856" w:type="dxa"/>
            <w:gridSpan w:val="2"/>
          </w:tcPr>
          <w:p w:rsidR="00E30E53" w:rsidRDefault="00E30E53" w:rsidP="00BC3BB8">
            <w:pPr>
              <w:pStyle w:val="Default"/>
              <w:rPr>
                <w:rFonts w:ascii="Times New Roman" w:hAnsi="Times New Roman" w:cs="Times New Roman"/>
                <w:b/>
                <w:bCs/>
              </w:rPr>
            </w:pPr>
          </w:p>
          <w:p w:rsidR="00E30E53" w:rsidRDefault="00E30E53" w:rsidP="00BC3BB8">
            <w:pPr>
              <w:pStyle w:val="Default"/>
              <w:rPr>
                <w:rFonts w:ascii="Times New Roman" w:hAnsi="Times New Roman" w:cs="Times New Roman"/>
                <w:b/>
                <w:bCs/>
              </w:rPr>
            </w:pPr>
            <w:r>
              <w:rPr>
                <w:rFonts w:ascii="Times New Roman" w:hAnsi="Times New Roman" w:cs="Times New Roman"/>
                <w:b/>
                <w:bCs/>
              </w:rPr>
              <w:t>Course Objectives</w:t>
            </w:r>
          </w:p>
          <w:p w:rsidR="00E30E53" w:rsidRPr="007C1575" w:rsidRDefault="00E30E53" w:rsidP="00BC3BB8">
            <w:pPr>
              <w:jc w:val="lowKashida"/>
            </w:pPr>
            <w:r w:rsidRPr="007C1575">
              <w:lastRenderedPageBreak/>
              <w:t>The course aims at the understanding of national and international financial systems it covers all the aspects of various financial transactions.</w:t>
            </w:r>
          </w:p>
          <w:p w:rsidR="00E30E53" w:rsidRDefault="00E30E53" w:rsidP="00BC3BB8">
            <w:pPr>
              <w:autoSpaceDE w:val="0"/>
              <w:autoSpaceDN w:val="0"/>
              <w:adjustRightInd w:val="0"/>
              <w:rPr>
                <w:b/>
                <w:color w:val="000000"/>
              </w:rPr>
            </w:pPr>
          </w:p>
          <w:p w:rsidR="00E30E53" w:rsidRDefault="00E30E53" w:rsidP="00BC3BB8">
            <w:pPr>
              <w:autoSpaceDE w:val="0"/>
              <w:autoSpaceDN w:val="0"/>
              <w:adjustRightInd w:val="0"/>
              <w:rPr>
                <w:b/>
                <w:color w:val="000000"/>
              </w:rPr>
            </w:pPr>
          </w:p>
          <w:p w:rsidR="00E30E53" w:rsidRDefault="00E30E53" w:rsidP="00BC3BB8">
            <w:pPr>
              <w:autoSpaceDE w:val="0"/>
              <w:autoSpaceDN w:val="0"/>
              <w:adjustRightInd w:val="0"/>
              <w:rPr>
                <w:b/>
                <w:color w:val="000000"/>
              </w:rPr>
            </w:pPr>
            <w:r w:rsidRPr="00554C2F">
              <w:rPr>
                <w:b/>
                <w:color w:val="000000"/>
              </w:rPr>
              <w:t>Course Content</w:t>
            </w:r>
            <w:r>
              <w:rPr>
                <w:b/>
                <w:color w:val="000000"/>
              </w:rPr>
              <w:t>s</w:t>
            </w:r>
          </w:p>
          <w:p w:rsidR="00E30E53" w:rsidRPr="00554C2F" w:rsidRDefault="00E30E53" w:rsidP="00BC3BB8">
            <w:pPr>
              <w:autoSpaceDE w:val="0"/>
              <w:autoSpaceDN w:val="0"/>
              <w:adjustRightInd w:val="0"/>
              <w:rPr>
                <w:b/>
                <w:color w:val="000000"/>
              </w:rPr>
            </w:pPr>
          </w:p>
          <w:p w:rsidR="00E30E53" w:rsidRDefault="00E30E53" w:rsidP="00D80E67">
            <w:pPr>
              <w:numPr>
                <w:ilvl w:val="0"/>
                <w:numId w:val="24"/>
              </w:numPr>
              <w:spacing w:line="276" w:lineRule="auto"/>
              <w:rPr>
                <w:b/>
              </w:rPr>
            </w:pPr>
            <w:r w:rsidRPr="007C1575">
              <w:rPr>
                <w:b/>
              </w:rPr>
              <w:t>Theory of the Role and Functioning of Financial System</w:t>
            </w:r>
          </w:p>
          <w:p w:rsidR="00E30E53" w:rsidRPr="00340C48" w:rsidRDefault="00E30E53" w:rsidP="00BC3BB8">
            <w:pPr>
              <w:spacing w:line="276" w:lineRule="auto"/>
              <w:ind w:left="720"/>
              <w:rPr>
                <w:b/>
              </w:rPr>
            </w:pPr>
            <w:r w:rsidRPr="00340C48">
              <w:t>Introduction to the financial system, intermediaries and institutions</w:t>
            </w:r>
            <w:r w:rsidRPr="00340C48">
              <w:rPr>
                <w:sz w:val="20"/>
                <w:szCs w:val="20"/>
              </w:rPr>
              <w:t>.</w:t>
            </w:r>
            <w:r w:rsidRPr="007C1575">
              <w:t>Information asymmetric and the need for the role of financial sector, Some Basic concepts like adverse selection, moral hazard, free rider and principal-agent problems in financial sector to understand puzzles of financial markets, Financial system and its relationship with the rest of the economy, Functions of financial sector: mobilization and allocation of resources; pooling, diversification and trading of risk; advisory role; financing technological innovation and development. Financial Repression vs Financial Liberalization</w:t>
            </w:r>
          </w:p>
          <w:p w:rsidR="00E30E53" w:rsidRPr="007C1575" w:rsidRDefault="00E30E53" w:rsidP="00BC3BB8">
            <w:pPr>
              <w:ind w:left="720"/>
            </w:pPr>
          </w:p>
          <w:p w:rsidR="00E30E53" w:rsidRPr="007C1575" w:rsidRDefault="00E30E53" w:rsidP="00D80E67">
            <w:pPr>
              <w:numPr>
                <w:ilvl w:val="0"/>
                <w:numId w:val="24"/>
              </w:numPr>
              <w:spacing w:line="276" w:lineRule="auto"/>
              <w:rPr>
                <w:b/>
              </w:rPr>
            </w:pPr>
            <w:r w:rsidRPr="007C1575">
              <w:rPr>
                <w:b/>
              </w:rPr>
              <w:t xml:space="preserve">Growth and stability of financial system </w:t>
            </w:r>
          </w:p>
          <w:p w:rsidR="00E30E53" w:rsidRDefault="00E30E53" w:rsidP="00BC3BB8">
            <w:pPr>
              <w:ind w:left="720"/>
            </w:pPr>
            <w:r w:rsidRPr="007C1575">
              <w:t xml:space="preserve">Why there is need to regulate the financial sector? Why financial sector is most regulated one in an economy? State Bank of Pakistan and its main functions: conduct of monetary policy; promotion, establishment, regulation and supervision of depository institutions; exchange rate policy and management of foreign exchange reserves; Payment System (NIFT and its functions. Relating to payments system), Securities and Exchange Commission of Pakistan and its functions: promotion, establishment, regulation and supervision of various components of capital market. </w:t>
            </w:r>
          </w:p>
          <w:p w:rsidR="00E30E53" w:rsidRPr="007C1575" w:rsidRDefault="00E30E53" w:rsidP="00BC3BB8">
            <w:pPr>
              <w:ind w:left="720"/>
            </w:pPr>
          </w:p>
          <w:p w:rsidR="00E30E53" w:rsidRPr="007C1575" w:rsidRDefault="00E30E53" w:rsidP="00D80E67">
            <w:pPr>
              <w:numPr>
                <w:ilvl w:val="0"/>
                <w:numId w:val="24"/>
              </w:numPr>
              <w:spacing w:line="276" w:lineRule="auto"/>
              <w:rPr>
                <w:b/>
              </w:rPr>
            </w:pPr>
            <w:r w:rsidRPr="007C1575">
              <w:rPr>
                <w:b/>
              </w:rPr>
              <w:t xml:space="preserve">Financial Institutions and Current issues </w:t>
            </w:r>
          </w:p>
          <w:p w:rsidR="00E30E53" w:rsidRPr="007C1575" w:rsidRDefault="00E30E53" w:rsidP="00D80E67">
            <w:pPr>
              <w:numPr>
                <w:ilvl w:val="1"/>
                <w:numId w:val="24"/>
              </w:numPr>
              <w:tabs>
                <w:tab w:val="clear" w:pos="1800"/>
                <w:tab w:val="num" w:pos="1440"/>
              </w:tabs>
              <w:spacing w:line="276" w:lineRule="auto"/>
              <w:ind w:left="1440" w:hanging="450"/>
            </w:pPr>
            <w:r w:rsidRPr="007C1575">
              <w:t xml:space="preserve">Scheduled Banks and their role in economic development of Pakistan: Introduction to commercial banking; structure of commercial bank in Pakistan; Assts and Liabilities of a commercial bank; performance indictors for commercial banks; recent issues in commercial banking.  </w:t>
            </w:r>
          </w:p>
          <w:p w:rsidR="00E30E53" w:rsidRPr="007C1575" w:rsidRDefault="00E30E53" w:rsidP="00D80E67">
            <w:pPr>
              <w:numPr>
                <w:ilvl w:val="1"/>
                <w:numId w:val="24"/>
              </w:numPr>
              <w:tabs>
                <w:tab w:val="clear" w:pos="1800"/>
                <w:tab w:val="num" w:pos="1440"/>
              </w:tabs>
              <w:spacing w:line="276" w:lineRule="auto"/>
              <w:ind w:left="1440" w:hanging="450"/>
            </w:pPr>
            <w:r w:rsidRPr="007C1575">
              <w:t xml:space="preserve">Non-bank Financial Institutions: Development Financial Institutions, Investment Banks, Modarbas, Leasing companies, Mutual Funds, Housing Finance Corporations, Discount Houses, Venture Capital Companies. </w:t>
            </w:r>
          </w:p>
          <w:p w:rsidR="00E30E53" w:rsidRPr="007C1575" w:rsidRDefault="00E30E53" w:rsidP="00D80E67">
            <w:pPr>
              <w:numPr>
                <w:ilvl w:val="1"/>
                <w:numId w:val="24"/>
              </w:numPr>
              <w:tabs>
                <w:tab w:val="clear" w:pos="1800"/>
                <w:tab w:val="num" w:pos="1440"/>
              </w:tabs>
              <w:spacing w:line="276" w:lineRule="auto"/>
              <w:ind w:left="1440" w:hanging="450"/>
            </w:pPr>
            <w:r w:rsidRPr="007C1575">
              <w:t xml:space="preserve">Micro Finance Institutions, SME Banks </w:t>
            </w:r>
          </w:p>
          <w:p w:rsidR="00E30E53" w:rsidRPr="007C1575" w:rsidRDefault="00E30E53" w:rsidP="00D80E67">
            <w:pPr>
              <w:numPr>
                <w:ilvl w:val="1"/>
                <w:numId w:val="24"/>
              </w:numPr>
              <w:tabs>
                <w:tab w:val="clear" w:pos="1800"/>
                <w:tab w:val="num" w:pos="1440"/>
              </w:tabs>
              <w:spacing w:line="276" w:lineRule="auto"/>
              <w:ind w:left="1440" w:hanging="450"/>
            </w:pPr>
            <w:r w:rsidRPr="007C1575">
              <w:t xml:space="preserve">Insurance Companies – the rationale and role. </w:t>
            </w:r>
          </w:p>
          <w:p w:rsidR="00E30E53" w:rsidRDefault="00E30E53" w:rsidP="00BC3BB8">
            <w:pPr>
              <w:ind w:firstLine="60"/>
            </w:pPr>
          </w:p>
          <w:p w:rsidR="00E30E53" w:rsidRPr="007C1575" w:rsidRDefault="00E30E53" w:rsidP="00BC3BB8">
            <w:pPr>
              <w:ind w:firstLine="60"/>
            </w:pPr>
          </w:p>
          <w:p w:rsidR="00E30E53" w:rsidRPr="007C1575" w:rsidRDefault="00E30E53" w:rsidP="00D80E67">
            <w:pPr>
              <w:numPr>
                <w:ilvl w:val="0"/>
                <w:numId w:val="24"/>
              </w:numPr>
              <w:spacing w:line="276" w:lineRule="auto"/>
              <w:rPr>
                <w:b/>
              </w:rPr>
            </w:pPr>
            <w:r w:rsidRPr="007C1575">
              <w:rPr>
                <w:b/>
              </w:rPr>
              <w:t xml:space="preserve">Financial Markets and Current Issues </w:t>
            </w:r>
          </w:p>
          <w:p w:rsidR="00E30E53" w:rsidRPr="007C1575" w:rsidRDefault="00E30E53" w:rsidP="00D80E67">
            <w:pPr>
              <w:numPr>
                <w:ilvl w:val="1"/>
                <w:numId w:val="24"/>
              </w:numPr>
              <w:tabs>
                <w:tab w:val="clear" w:pos="1800"/>
                <w:tab w:val="num" w:pos="1440"/>
              </w:tabs>
              <w:spacing w:line="276" w:lineRule="auto"/>
              <w:ind w:left="1440" w:hanging="360"/>
            </w:pPr>
            <w:r w:rsidRPr="007C1575">
              <w:t xml:space="preserve">Functioning of Money Market (Primary and Secondary Dealers </w:t>
            </w:r>
          </w:p>
          <w:p w:rsidR="00E30E53" w:rsidRPr="007C1575" w:rsidRDefault="00E30E53" w:rsidP="00D80E67">
            <w:pPr>
              <w:numPr>
                <w:ilvl w:val="1"/>
                <w:numId w:val="24"/>
              </w:numPr>
              <w:tabs>
                <w:tab w:val="clear" w:pos="1800"/>
                <w:tab w:val="num" w:pos="1440"/>
              </w:tabs>
              <w:spacing w:line="276" w:lineRule="auto"/>
              <w:ind w:left="1440" w:hanging="360"/>
            </w:pPr>
            <w:r w:rsidRPr="007C1575">
              <w:t xml:space="preserve">Capital Market (Stock exchanges and Various Components of capital markets – Securities, equities, bonds, debentures) </w:t>
            </w:r>
          </w:p>
          <w:p w:rsidR="00E30E53" w:rsidRDefault="00E30E53" w:rsidP="00D80E67">
            <w:pPr>
              <w:numPr>
                <w:ilvl w:val="1"/>
                <w:numId w:val="24"/>
              </w:numPr>
              <w:tabs>
                <w:tab w:val="clear" w:pos="1800"/>
                <w:tab w:val="num" w:pos="1440"/>
              </w:tabs>
              <w:spacing w:line="276" w:lineRule="auto"/>
              <w:ind w:left="1440" w:hanging="360"/>
            </w:pPr>
            <w:r w:rsidRPr="007C1575">
              <w:t xml:space="preserve">Foreign Exchange Market and its evolution, dollarization of the economy.   </w:t>
            </w:r>
          </w:p>
          <w:p w:rsidR="00E30E53" w:rsidRPr="007C1575" w:rsidRDefault="00E30E53" w:rsidP="00BC3BB8">
            <w:pPr>
              <w:spacing w:line="276" w:lineRule="auto"/>
              <w:ind w:left="1800"/>
            </w:pPr>
          </w:p>
          <w:p w:rsidR="00E30E53" w:rsidRDefault="00E30E53" w:rsidP="00D80E67">
            <w:pPr>
              <w:numPr>
                <w:ilvl w:val="0"/>
                <w:numId w:val="24"/>
              </w:numPr>
              <w:spacing w:line="276" w:lineRule="auto"/>
              <w:rPr>
                <w:b/>
              </w:rPr>
            </w:pPr>
            <w:r w:rsidRPr="007C1575">
              <w:rPr>
                <w:b/>
              </w:rPr>
              <w:t>Financial Infrastructure</w:t>
            </w:r>
          </w:p>
          <w:p w:rsidR="00E30E53" w:rsidRPr="00340C48" w:rsidRDefault="00E30E53" w:rsidP="00BC3BB8">
            <w:pPr>
              <w:spacing w:line="276" w:lineRule="auto"/>
              <w:ind w:left="720"/>
              <w:rPr>
                <w:b/>
              </w:rPr>
            </w:pPr>
            <w:r w:rsidRPr="007C1575">
              <w:lastRenderedPageBreak/>
              <w:t xml:space="preserve">Legal Framework (SBP Act 1956, BCO, 1984, SBP Prudential Regulations), Accounting Standard, Auditing, Corporate governance of banks and other financial institutions Human Resource Development|(Skill and Training) – Importance for functioning of financial sector. Electronic Banking and its prospects  </w:t>
            </w:r>
          </w:p>
        </w:tc>
      </w:tr>
      <w:tr w:rsidR="00E30E53" w:rsidRPr="00791246" w:rsidTr="00BC3BB8">
        <w:trPr>
          <w:jc w:val="center"/>
        </w:trPr>
        <w:tc>
          <w:tcPr>
            <w:tcW w:w="8856" w:type="dxa"/>
            <w:gridSpan w:val="2"/>
          </w:tcPr>
          <w:p w:rsidR="00E30E53" w:rsidRPr="004C2BA5" w:rsidRDefault="00E30E53" w:rsidP="00BC3BB8">
            <w:pPr>
              <w:autoSpaceDE w:val="0"/>
              <w:autoSpaceDN w:val="0"/>
              <w:adjustRightInd w:val="0"/>
              <w:spacing w:line="276" w:lineRule="auto"/>
              <w:rPr>
                <w:b/>
                <w:bCs/>
              </w:rPr>
            </w:pPr>
            <w:r w:rsidRPr="004C2BA5">
              <w:rPr>
                <w:b/>
                <w:bCs/>
              </w:rPr>
              <w:lastRenderedPageBreak/>
              <w:t>Recommended Books</w:t>
            </w:r>
          </w:p>
          <w:p w:rsidR="00E30E53" w:rsidRPr="007C1575" w:rsidRDefault="00E30E53" w:rsidP="00D80E67">
            <w:pPr>
              <w:numPr>
                <w:ilvl w:val="0"/>
                <w:numId w:val="57"/>
              </w:numPr>
              <w:spacing w:line="276" w:lineRule="auto"/>
            </w:pPr>
            <w:r>
              <w:t>Fabozzi, F</w:t>
            </w:r>
            <w:r w:rsidRPr="007C1575">
              <w:t xml:space="preserve"> and Modigliani, F. </w:t>
            </w:r>
            <w:r>
              <w:t>(</w:t>
            </w:r>
            <w:r w:rsidRPr="007C1575">
              <w:t xml:space="preserve">1996), Capital Markets, London: Prentice- Hall. </w:t>
            </w:r>
          </w:p>
          <w:p w:rsidR="00E30E53" w:rsidRPr="005C543A" w:rsidRDefault="00E30E53" w:rsidP="00D80E67">
            <w:pPr>
              <w:numPr>
                <w:ilvl w:val="0"/>
                <w:numId w:val="57"/>
              </w:numPr>
              <w:spacing w:line="276" w:lineRule="auto"/>
            </w:pPr>
            <w:r w:rsidRPr="007C1575">
              <w:t xml:space="preserve">Mishkin, (2003), </w:t>
            </w:r>
            <w:r w:rsidRPr="005C543A">
              <w:t xml:space="preserve">The Economics of Money, Banking, and Financial Markets. </w:t>
            </w:r>
          </w:p>
          <w:p w:rsidR="00E30E53" w:rsidRPr="005C543A" w:rsidRDefault="00E30E53" w:rsidP="00D80E67">
            <w:pPr>
              <w:numPr>
                <w:ilvl w:val="0"/>
                <w:numId w:val="57"/>
              </w:numPr>
              <w:spacing w:line="276" w:lineRule="auto"/>
            </w:pPr>
            <w:r w:rsidRPr="005C543A">
              <w:t>Ritter, L. S. and Peterson, R.L., (9</w:t>
            </w:r>
            <w:r w:rsidRPr="005C543A">
              <w:rPr>
                <w:vertAlign w:val="superscript"/>
              </w:rPr>
              <w:t>th</w:t>
            </w:r>
            <w:r w:rsidRPr="005C543A">
              <w:t>ed.) Financial Institutions and Financial Markets, New York: Basic Books.</w:t>
            </w:r>
          </w:p>
          <w:p w:rsidR="00E30E53" w:rsidRPr="005C543A" w:rsidRDefault="00E30E53" w:rsidP="00D80E67">
            <w:pPr>
              <w:numPr>
                <w:ilvl w:val="0"/>
                <w:numId w:val="57"/>
              </w:numPr>
              <w:spacing w:line="276" w:lineRule="auto"/>
            </w:pPr>
            <w:r w:rsidRPr="007C1575">
              <w:t xml:space="preserve">Arby, Muhammad Farooq, (2004), </w:t>
            </w:r>
            <w:r w:rsidRPr="005C543A">
              <w:t>Functions, Evolution and Organization of State Bank of Pakistan</w:t>
            </w:r>
          </w:p>
          <w:p w:rsidR="00E30E53" w:rsidRPr="007C1575" w:rsidRDefault="00E30E53" w:rsidP="00D80E67">
            <w:pPr>
              <w:numPr>
                <w:ilvl w:val="0"/>
                <w:numId w:val="57"/>
              </w:numPr>
              <w:spacing w:line="276" w:lineRule="auto"/>
            </w:pPr>
            <w:r w:rsidRPr="007C1575">
              <w:rPr>
                <w:i/>
              </w:rPr>
              <w:t>History of State Bank of Pakistan</w:t>
            </w:r>
            <w:r>
              <w:t xml:space="preserve">, </w:t>
            </w:r>
          </w:p>
          <w:p w:rsidR="00E30E53" w:rsidRPr="005C543A" w:rsidRDefault="00E30E53" w:rsidP="00D80E67">
            <w:pPr>
              <w:numPr>
                <w:ilvl w:val="0"/>
                <w:numId w:val="57"/>
              </w:numPr>
              <w:spacing w:line="276" w:lineRule="auto"/>
            </w:pPr>
            <w:r w:rsidRPr="007C1575">
              <w:t>Zaidi, Akber (2005</w:t>
            </w:r>
            <w:r w:rsidRPr="005C543A">
              <w:t xml:space="preserve">), Issues in Pakistan Economy, Karachi. Chapters12, 13 </w:t>
            </w:r>
          </w:p>
          <w:p w:rsidR="00E30E53" w:rsidRPr="005C543A" w:rsidRDefault="00E30E53" w:rsidP="00D80E67">
            <w:pPr>
              <w:numPr>
                <w:ilvl w:val="0"/>
                <w:numId w:val="57"/>
              </w:numPr>
              <w:spacing w:line="276" w:lineRule="auto"/>
            </w:pPr>
            <w:r w:rsidRPr="005C543A">
              <w:t xml:space="preserve">SBP Annual and Quarterly Reports. </w:t>
            </w:r>
          </w:p>
          <w:p w:rsidR="00E30E53" w:rsidRPr="009F0613" w:rsidRDefault="00E30E53" w:rsidP="00D80E67">
            <w:pPr>
              <w:numPr>
                <w:ilvl w:val="0"/>
                <w:numId w:val="57"/>
              </w:numPr>
              <w:spacing w:line="276" w:lineRule="auto"/>
            </w:pPr>
            <w:r w:rsidRPr="007C1575">
              <w:t>SBP Financial Sector Assessment: 1990-2002, 2003 and onward.</w:t>
            </w:r>
          </w:p>
        </w:tc>
      </w:tr>
    </w:tbl>
    <w:p w:rsidR="000A3B66" w:rsidRDefault="000A3B66" w:rsidP="007646B1">
      <w:pPr>
        <w:rPr>
          <w:b/>
          <w:sz w:val="28"/>
          <w:u w:val="single"/>
        </w:rPr>
      </w:pPr>
    </w:p>
    <w:p w:rsidR="000A3B66" w:rsidRDefault="000A3B66" w:rsidP="007646B1">
      <w:pPr>
        <w:rPr>
          <w:b/>
          <w:sz w:val="28"/>
          <w:u w:val="single"/>
        </w:rPr>
      </w:pPr>
    </w:p>
    <w:p w:rsidR="000A3B66" w:rsidRDefault="000A3B66" w:rsidP="007646B1">
      <w:pPr>
        <w:rPr>
          <w:b/>
          <w:sz w:val="28"/>
          <w:u w:val="single"/>
        </w:rPr>
      </w:pPr>
    </w:p>
    <w:p w:rsidR="007646B1" w:rsidRDefault="007646B1" w:rsidP="007646B1">
      <w:pPr>
        <w:rPr>
          <w:b/>
          <w:sz w:val="28"/>
          <w:u w:val="single"/>
        </w:rPr>
      </w:pPr>
    </w:p>
    <w:p w:rsidR="007646B1" w:rsidRDefault="007646B1" w:rsidP="007646B1">
      <w:pPr>
        <w:tabs>
          <w:tab w:val="left" w:pos="1440"/>
        </w:tabs>
        <w:rPr>
          <w:b/>
          <w:caps/>
          <w:sz w:val="36"/>
          <w:szCs w:val="36"/>
          <w:u w:val="single"/>
        </w:rPr>
      </w:pPr>
    </w:p>
    <w:p w:rsidR="005802CA" w:rsidRDefault="005802CA" w:rsidP="007646B1">
      <w:pPr>
        <w:tabs>
          <w:tab w:val="left" w:pos="1440"/>
        </w:tabs>
        <w:rPr>
          <w:b/>
          <w:caps/>
          <w:sz w:val="36"/>
          <w:szCs w:val="36"/>
          <w:u w:val="single"/>
        </w:rPr>
      </w:pPr>
    </w:p>
    <w:p w:rsidR="005802CA" w:rsidRDefault="005802CA" w:rsidP="007646B1">
      <w:pPr>
        <w:tabs>
          <w:tab w:val="left" w:pos="1440"/>
        </w:tabs>
        <w:rPr>
          <w:b/>
          <w:caps/>
          <w:sz w:val="36"/>
          <w:szCs w:val="36"/>
          <w:u w:val="single"/>
        </w:rPr>
      </w:pPr>
    </w:p>
    <w:p w:rsidR="005802CA" w:rsidRDefault="005802CA" w:rsidP="007646B1">
      <w:pPr>
        <w:tabs>
          <w:tab w:val="left" w:pos="1440"/>
        </w:tabs>
        <w:rPr>
          <w:b/>
          <w:caps/>
          <w:sz w:val="36"/>
          <w:szCs w:val="36"/>
          <w:u w:val="single"/>
        </w:rPr>
      </w:pPr>
    </w:p>
    <w:p w:rsidR="005802CA" w:rsidRDefault="005802CA" w:rsidP="007646B1">
      <w:pPr>
        <w:tabs>
          <w:tab w:val="left" w:pos="1440"/>
        </w:tabs>
        <w:rPr>
          <w:b/>
          <w:caps/>
          <w:sz w:val="36"/>
          <w:szCs w:val="36"/>
          <w:u w:val="single"/>
        </w:rPr>
      </w:pPr>
    </w:p>
    <w:p w:rsidR="005802CA" w:rsidRDefault="005802CA" w:rsidP="007646B1">
      <w:pPr>
        <w:tabs>
          <w:tab w:val="left" w:pos="1440"/>
        </w:tabs>
        <w:rPr>
          <w:b/>
          <w:caps/>
          <w:sz w:val="36"/>
          <w:szCs w:val="36"/>
          <w:u w:val="single"/>
        </w:rPr>
      </w:pPr>
    </w:p>
    <w:p w:rsidR="007646B1" w:rsidRDefault="007646B1" w:rsidP="007646B1">
      <w:pPr>
        <w:tabs>
          <w:tab w:val="left" w:pos="1440"/>
        </w:tabs>
        <w:jc w:val="center"/>
        <w:rPr>
          <w:b/>
          <w:caps/>
          <w:sz w:val="36"/>
          <w:szCs w:val="36"/>
          <w:u w:val="single"/>
        </w:rPr>
      </w:pPr>
    </w:p>
    <w:p w:rsidR="007646B1" w:rsidRDefault="007646B1" w:rsidP="007646B1">
      <w:pPr>
        <w:tabs>
          <w:tab w:val="left" w:pos="1440"/>
        </w:tabs>
        <w:jc w:val="center"/>
        <w:rPr>
          <w:b/>
          <w:caps/>
          <w:sz w:val="36"/>
          <w:szCs w:val="36"/>
          <w:u w:val="single"/>
        </w:rPr>
      </w:pPr>
    </w:p>
    <w:p w:rsidR="00D7124D" w:rsidRDefault="00D7124D" w:rsidP="007646B1">
      <w:pPr>
        <w:tabs>
          <w:tab w:val="left" w:pos="1440"/>
        </w:tabs>
        <w:jc w:val="center"/>
        <w:rPr>
          <w:b/>
          <w:caps/>
          <w:sz w:val="36"/>
          <w:szCs w:val="36"/>
          <w:u w:val="single"/>
        </w:rPr>
      </w:pPr>
    </w:p>
    <w:p w:rsidR="00D7124D" w:rsidRDefault="00D7124D" w:rsidP="007646B1">
      <w:pPr>
        <w:tabs>
          <w:tab w:val="left" w:pos="1440"/>
        </w:tabs>
        <w:jc w:val="center"/>
        <w:rPr>
          <w:b/>
          <w:caps/>
          <w:sz w:val="36"/>
          <w:szCs w:val="36"/>
          <w:u w:val="single"/>
        </w:rPr>
      </w:pPr>
    </w:p>
    <w:p w:rsidR="00D7124D" w:rsidRDefault="00D7124D" w:rsidP="007646B1">
      <w:pPr>
        <w:tabs>
          <w:tab w:val="left" w:pos="1440"/>
        </w:tabs>
        <w:jc w:val="center"/>
        <w:rPr>
          <w:b/>
          <w:caps/>
          <w:sz w:val="36"/>
          <w:szCs w:val="36"/>
          <w:u w:val="single"/>
        </w:rPr>
      </w:pPr>
    </w:p>
    <w:p w:rsidR="007646B1" w:rsidRDefault="007646B1" w:rsidP="007646B1">
      <w:pPr>
        <w:tabs>
          <w:tab w:val="left" w:pos="1440"/>
        </w:tabs>
        <w:jc w:val="center"/>
        <w:rPr>
          <w:b/>
          <w:caps/>
          <w:sz w:val="36"/>
          <w:szCs w:val="36"/>
          <w:u w:val="single"/>
        </w:rPr>
      </w:pPr>
    </w:p>
    <w:p w:rsidR="007646B1" w:rsidRDefault="007646B1" w:rsidP="007646B1">
      <w:pPr>
        <w:spacing w:after="200" w:line="276" w:lineRule="auto"/>
        <w:jc w:val="both"/>
        <w:rPr>
          <w:b/>
          <w:caps/>
          <w:sz w:val="36"/>
          <w:szCs w:val="36"/>
          <w:u w:val="single"/>
        </w:rPr>
      </w:pPr>
    </w:p>
    <w:p w:rsidR="00426F27" w:rsidRDefault="00426F27" w:rsidP="007646B1">
      <w:pPr>
        <w:spacing w:after="200" w:line="276" w:lineRule="auto"/>
        <w:jc w:val="both"/>
        <w:rPr>
          <w:b/>
          <w:caps/>
          <w:sz w:val="36"/>
          <w:szCs w:val="36"/>
          <w:u w:val="single"/>
        </w:rPr>
      </w:pPr>
    </w:p>
    <w:p w:rsidR="005802CA" w:rsidRDefault="005802CA" w:rsidP="007646B1">
      <w:pPr>
        <w:spacing w:after="200" w:line="276" w:lineRule="auto"/>
        <w:jc w:val="both"/>
        <w:rPr>
          <w:b/>
          <w:caps/>
          <w:sz w:val="36"/>
          <w:szCs w:val="36"/>
          <w:u w:val="single"/>
        </w:rPr>
      </w:pPr>
    </w:p>
    <w:p w:rsidR="00426F27" w:rsidRDefault="00426F27" w:rsidP="007646B1">
      <w:pPr>
        <w:spacing w:after="200" w:line="276" w:lineRule="auto"/>
        <w:jc w:val="both"/>
        <w:rPr>
          <w:b/>
          <w:caps/>
          <w:sz w:val="36"/>
          <w:szCs w:val="36"/>
          <w:u w:val="single"/>
        </w:rPr>
      </w:pPr>
    </w:p>
    <w:p w:rsidR="007646B1" w:rsidRPr="00CB63FF" w:rsidRDefault="007646B1" w:rsidP="007646B1">
      <w:pPr>
        <w:jc w:val="center"/>
        <w:rPr>
          <w:b/>
          <w:bCs/>
          <w:caps/>
          <w:sz w:val="28"/>
          <w:szCs w:val="32"/>
        </w:rPr>
      </w:pPr>
      <w:r>
        <w:rPr>
          <w:b/>
          <w:bCs/>
          <w:caps/>
          <w:noProof/>
          <w:sz w:val="32"/>
          <w:szCs w:val="32"/>
        </w:rPr>
        <w:lastRenderedPageBreak/>
        <w:drawing>
          <wp:anchor distT="0" distB="0" distL="114300" distR="114300" simplePos="0" relativeHeight="251645440" behindDoc="0" locked="0" layoutInCell="1" allowOverlap="1">
            <wp:simplePos x="0" y="0"/>
            <wp:positionH relativeFrom="column">
              <wp:posOffset>-689610</wp:posOffset>
            </wp:positionH>
            <wp:positionV relativeFrom="paragraph">
              <wp:posOffset>-127000</wp:posOffset>
            </wp:positionV>
            <wp:extent cx="808355" cy="741045"/>
            <wp:effectExtent l="19050" t="0" r="0" b="0"/>
            <wp:wrapNone/>
            <wp:docPr id="869" name="Picture 84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29" cstate="print">
                      <a:grayscl/>
                    </a:blip>
                    <a:srcRect/>
                    <a:stretch>
                      <a:fillRect/>
                    </a:stretch>
                  </pic:blipFill>
                  <pic:spPr bwMode="auto">
                    <a:xfrm>
                      <a:off x="0" y="0"/>
                      <a:ext cx="808355" cy="741045"/>
                    </a:xfrm>
                    <a:prstGeom prst="rect">
                      <a:avLst/>
                    </a:prstGeom>
                    <a:noFill/>
                    <a:ln w="9525">
                      <a:noFill/>
                      <a:miter lim="800000"/>
                      <a:headEnd/>
                      <a:tailEnd/>
                    </a:ln>
                  </pic:spPr>
                </pic:pic>
              </a:graphicData>
            </a:graphic>
          </wp:anchor>
        </w:drawing>
      </w:r>
      <w:r w:rsidRPr="00CB63FF">
        <w:rPr>
          <w:b/>
          <w:bCs/>
          <w:caps/>
          <w:sz w:val="28"/>
          <w:szCs w:val="32"/>
        </w:rPr>
        <w:t>Shaheed Benazir Bhutto Women University Peshawar</w:t>
      </w:r>
    </w:p>
    <w:p w:rsidR="007646B1" w:rsidRPr="008D1151" w:rsidRDefault="007646B1" w:rsidP="007646B1">
      <w:pPr>
        <w:pStyle w:val="Heading2"/>
        <w:shd w:val="clear" w:color="auto" w:fill="FFFFFF"/>
        <w:spacing w:before="0" w:after="0" w:line="360" w:lineRule="auto"/>
        <w:jc w:val="center"/>
        <w:rPr>
          <w:i/>
          <w:color w:val="000000"/>
          <w:sz w:val="32"/>
          <w:szCs w:val="32"/>
        </w:rPr>
      </w:pPr>
      <w:r>
        <w:rPr>
          <w:i/>
          <w:color w:val="000000"/>
          <w:sz w:val="32"/>
          <w:szCs w:val="32"/>
        </w:rPr>
        <w:t>DE</w:t>
      </w:r>
      <w:r w:rsidRPr="00883B2F">
        <w:rPr>
          <w:i/>
          <w:color w:val="000000"/>
          <w:sz w:val="32"/>
          <w:szCs w:val="32"/>
        </w:rPr>
        <w:t>P</w:t>
      </w:r>
      <w:r>
        <w:rPr>
          <w:i/>
          <w:color w:val="000000"/>
          <w:sz w:val="32"/>
          <w:szCs w:val="32"/>
        </w:rPr>
        <w:t>A</w:t>
      </w:r>
      <w:r w:rsidRPr="00883B2F">
        <w:rPr>
          <w:i/>
          <w:color w:val="000000"/>
          <w:sz w:val="32"/>
          <w:szCs w:val="32"/>
        </w:rPr>
        <w:t xml:space="preserve">RTMENT OF </w:t>
      </w:r>
      <w:r>
        <w:rPr>
          <w:i/>
          <w:color w:val="000000"/>
          <w:sz w:val="32"/>
          <w:szCs w:val="32"/>
        </w:rPr>
        <w:t>ECONOMICS</w:t>
      </w:r>
    </w:p>
    <w:p w:rsidR="007646B1" w:rsidRPr="00840FD7" w:rsidRDefault="007646B1" w:rsidP="007646B1">
      <w:pPr>
        <w:tabs>
          <w:tab w:val="left" w:pos="1440"/>
        </w:tabs>
        <w:jc w:val="center"/>
        <w:rPr>
          <w:b/>
          <w:color w:val="9900FF"/>
        </w:rPr>
      </w:pPr>
      <w:r w:rsidRPr="00840FD7">
        <w:rPr>
          <w:b/>
          <w:caps/>
          <w:u w:val="single"/>
        </w:rPr>
        <w:t>DETAILED COURSE OUTLINE of eCONOMICS bs (4 YEARS PROGRAM)</w:t>
      </w:r>
    </w:p>
    <w:p w:rsidR="007646B1" w:rsidRPr="00450665" w:rsidRDefault="007646B1" w:rsidP="007646B1">
      <w:pPr>
        <w:jc w:val="center"/>
        <w:rPr>
          <w:b/>
          <w:caps/>
          <w:sz w:val="28"/>
          <w:u w:val="single"/>
        </w:rPr>
      </w:pPr>
    </w:p>
    <w:p w:rsidR="007646B1" w:rsidRDefault="007646B1" w:rsidP="007646B1">
      <w:pPr>
        <w:rPr>
          <w:b/>
          <w:sz w:val="28"/>
          <w:u w:val="single"/>
        </w:rPr>
      </w:pPr>
      <w:r>
        <w:rPr>
          <w:b/>
          <w:sz w:val="28"/>
          <w:u w:val="single"/>
        </w:rPr>
        <w:t>SEMESTER-VIII</w:t>
      </w:r>
    </w:p>
    <w:p w:rsidR="007646B1" w:rsidRDefault="007646B1"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5802CA" w:rsidRPr="00791246" w:rsidTr="00BC3BB8">
        <w:trPr>
          <w:jc w:val="center"/>
        </w:trPr>
        <w:tc>
          <w:tcPr>
            <w:tcW w:w="6048" w:type="dxa"/>
          </w:tcPr>
          <w:p w:rsidR="005802CA" w:rsidRPr="00791246" w:rsidRDefault="005802CA" w:rsidP="00BC3BB8">
            <w:r w:rsidRPr="00791246">
              <w:rPr>
                <w:b/>
              </w:rPr>
              <w:t xml:space="preserve">Course Name: </w:t>
            </w:r>
            <w:r>
              <w:t>General Equilibrium &amp; Welfare Economics</w:t>
            </w:r>
          </w:p>
        </w:tc>
        <w:tc>
          <w:tcPr>
            <w:tcW w:w="2808" w:type="dxa"/>
          </w:tcPr>
          <w:p w:rsidR="005802CA" w:rsidRPr="00791246" w:rsidRDefault="005802CA" w:rsidP="00BC3BB8">
            <w:r w:rsidRPr="00791246">
              <w:rPr>
                <w:b/>
              </w:rPr>
              <w:t>Course Code:</w:t>
            </w:r>
            <w:r>
              <w:rPr>
                <w:b/>
              </w:rPr>
              <w:t xml:space="preserve"> </w:t>
            </w:r>
            <w:r w:rsidR="00547574">
              <w:rPr>
                <w:b/>
              </w:rPr>
              <w:t>EC - 618</w:t>
            </w:r>
          </w:p>
        </w:tc>
      </w:tr>
      <w:tr w:rsidR="005802CA" w:rsidRPr="00791246" w:rsidTr="00BC3BB8">
        <w:trPr>
          <w:jc w:val="center"/>
        </w:trPr>
        <w:tc>
          <w:tcPr>
            <w:tcW w:w="6048" w:type="dxa"/>
          </w:tcPr>
          <w:p w:rsidR="005802CA" w:rsidRPr="00791246" w:rsidRDefault="005802CA" w:rsidP="00BC3BB8">
            <w:pPr>
              <w:rPr>
                <w:b/>
              </w:rPr>
            </w:pPr>
            <w:r w:rsidRPr="00791246">
              <w:rPr>
                <w:b/>
              </w:rPr>
              <w:t xml:space="preserve">Course Structure: </w:t>
            </w:r>
            <w:r>
              <w:t>Lectures: 3</w:t>
            </w:r>
          </w:p>
        </w:tc>
        <w:tc>
          <w:tcPr>
            <w:tcW w:w="2808" w:type="dxa"/>
          </w:tcPr>
          <w:p w:rsidR="005802CA" w:rsidRPr="00841C1B" w:rsidRDefault="005802CA" w:rsidP="00BC3BB8">
            <w:r w:rsidRPr="00791246">
              <w:rPr>
                <w:b/>
              </w:rPr>
              <w:t xml:space="preserve">Credit Hours: </w:t>
            </w:r>
            <w:r>
              <w:t>3</w:t>
            </w:r>
          </w:p>
        </w:tc>
      </w:tr>
      <w:tr w:rsidR="005802CA" w:rsidRPr="00791246" w:rsidTr="00BC3BB8">
        <w:trPr>
          <w:jc w:val="center"/>
        </w:trPr>
        <w:tc>
          <w:tcPr>
            <w:tcW w:w="8856" w:type="dxa"/>
            <w:gridSpan w:val="2"/>
          </w:tcPr>
          <w:p w:rsidR="005802CA" w:rsidRPr="00791246" w:rsidRDefault="005802CA" w:rsidP="00BC3BB8">
            <w:pPr>
              <w:rPr>
                <w:b/>
              </w:rPr>
            </w:pPr>
            <w:r w:rsidRPr="00791246">
              <w:rPr>
                <w:b/>
              </w:rPr>
              <w:t xml:space="preserve">Prerequisites: </w:t>
            </w:r>
            <w:r w:rsidRPr="00791246">
              <w:t>None</w:t>
            </w:r>
          </w:p>
        </w:tc>
      </w:tr>
      <w:tr w:rsidR="005802CA" w:rsidRPr="00791246" w:rsidTr="00BC3BB8">
        <w:trPr>
          <w:jc w:val="center"/>
        </w:trPr>
        <w:tc>
          <w:tcPr>
            <w:tcW w:w="8856" w:type="dxa"/>
            <w:gridSpan w:val="2"/>
          </w:tcPr>
          <w:p w:rsidR="005802CA" w:rsidRDefault="005802CA" w:rsidP="00BC3BB8">
            <w:pPr>
              <w:pStyle w:val="Default"/>
              <w:rPr>
                <w:rFonts w:ascii="Times New Roman" w:hAnsi="Times New Roman" w:cs="Times New Roman"/>
                <w:b/>
                <w:bCs/>
              </w:rPr>
            </w:pPr>
          </w:p>
          <w:p w:rsidR="005802CA" w:rsidRDefault="005802CA" w:rsidP="00BC3BB8">
            <w:pPr>
              <w:pStyle w:val="Default"/>
              <w:rPr>
                <w:rFonts w:ascii="Times New Roman" w:hAnsi="Times New Roman" w:cs="Times New Roman"/>
                <w:b/>
                <w:bCs/>
              </w:rPr>
            </w:pPr>
            <w:r>
              <w:rPr>
                <w:rFonts w:ascii="Times New Roman" w:hAnsi="Times New Roman" w:cs="Times New Roman"/>
                <w:b/>
                <w:bCs/>
              </w:rPr>
              <w:t>Course Objectives</w:t>
            </w:r>
          </w:p>
          <w:p w:rsidR="005802CA" w:rsidRPr="004F1A03" w:rsidRDefault="005802CA" w:rsidP="00BC3BB8">
            <w:r w:rsidRPr="004F1A03">
              <w:t xml:space="preserve">The objective of the course is to enable the students to understand the advance concepts of welfare economics and theories general equilibrium. </w:t>
            </w:r>
          </w:p>
          <w:p w:rsidR="005802CA" w:rsidRDefault="005802CA" w:rsidP="00BC3BB8">
            <w:pPr>
              <w:autoSpaceDE w:val="0"/>
              <w:autoSpaceDN w:val="0"/>
              <w:adjustRightInd w:val="0"/>
              <w:rPr>
                <w:b/>
                <w:color w:val="000000"/>
              </w:rPr>
            </w:pPr>
          </w:p>
          <w:p w:rsidR="005802CA" w:rsidRDefault="005802CA" w:rsidP="00BC3BB8">
            <w:pPr>
              <w:autoSpaceDE w:val="0"/>
              <w:autoSpaceDN w:val="0"/>
              <w:adjustRightInd w:val="0"/>
              <w:rPr>
                <w:b/>
                <w:color w:val="000000"/>
              </w:rPr>
            </w:pPr>
            <w:r w:rsidRPr="00554C2F">
              <w:rPr>
                <w:b/>
                <w:color w:val="000000"/>
              </w:rPr>
              <w:t>Course Content</w:t>
            </w:r>
            <w:r>
              <w:rPr>
                <w:b/>
                <w:color w:val="000000"/>
              </w:rPr>
              <w:t>s</w:t>
            </w:r>
          </w:p>
          <w:p w:rsidR="005802CA" w:rsidRPr="00554C2F" w:rsidRDefault="005802CA" w:rsidP="00BC3BB8">
            <w:pPr>
              <w:autoSpaceDE w:val="0"/>
              <w:autoSpaceDN w:val="0"/>
              <w:adjustRightInd w:val="0"/>
              <w:rPr>
                <w:b/>
                <w:color w:val="000000"/>
              </w:rPr>
            </w:pPr>
          </w:p>
          <w:p w:rsidR="005802CA" w:rsidRPr="004F1A03" w:rsidRDefault="005802CA" w:rsidP="00D80E67">
            <w:pPr>
              <w:numPr>
                <w:ilvl w:val="0"/>
                <w:numId w:val="28"/>
              </w:numPr>
              <w:spacing w:line="276" w:lineRule="auto"/>
              <w:rPr>
                <w:b/>
              </w:rPr>
            </w:pPr>
            <w:r w:rsidRPr="004F1A03">
              <w:rPr>
                <w:b/>
              </w:rPr>
              <w:t>The nature of general equilibrium analysis</w:t>
            </w:r>
          </w:p>
          <w:p w:rsidR="005802CA" w:rsidRDefault="005802CA" w:rsidP="00BC3BB8">
            <w:pPr>
              <w:ind w:left="720" w:hanging="90"/>
            </w:pPr>
            <w:r>
              <w:t xml:space="preserve"> </w:t>
            </w:r>
            <w:r w:rsidRPr="004F1A03">
              <w:t>General Equilibrium Theory</w:t>
            </w:r>
            <w:r>
              <w:t xml:space="preserve">, </w:t>
            </w:r>
            <w:r w:rsidRPr="004F1A03">
              <w:t>Multi market equilibrium in a competitive setting</w:t>
            </w:r>
            <w:r>
              <w:t xml:space="preserve">,  </w:t>
            </w:r>
            <w:r w:rsidRPr="004F1A03">
              <w:t>Walras Law</w:t>
            </w:r>
            <w:r>
              <w:t xml:space="preserve">.  </w:t>
            </w:r>
            <w:r w:rsidRPr="004F1A03">
              <w:t xml:space="preserve">Existence of equilibrium; Stability of equilibrium; Money in a general equilibrium setting.  </w:t>
            </w:r>
          </w:p>
          <w:p w:rsidR="005802CA" w:rsidRPr="004F1A03" w:rsidRDefault="005802CA" w:rsidP="00BC3BB8">
            <w:pPr>
              <w:ind w:left="1080"/>
            </w:pPr>
          </w:p>
          <w:p w:rsidR="005802CA" w:rsidRPr="004F1A03" w:rsidRDefault="005802CA" w:rsidP="00D80E67">
            <w:pPr>
              <w:numPr>
                <w:ilvl w:val="0"/>
                <w:numId w:val="28"/>
              </w:numPr>
              <w:spacing w:line="276" w:lineRule="auto"/>
            </w:pPr>
            <w:r w:rsidRPr="004F1A03">
              <w:rPr>
                <w:b/>
              </w:rPr>
              <w:t>Technical and allocative efficiency and case of exchange economy</w:t>
            </w:r>
            <w:r w:rsidRPr="004F1A03">
              <w:t xml:space="preserve">, </w:t>
            </w:r>
          </w:p>
          <w:p w:rsidR="005802CA" w:rsidRPr="00776FD0" w:rsidRDefault="005802CA" w:rsidP="00D80E67">
            <w:pPr>
              <w:numPr>
                <w:ilvl w:val="0"/>
                <w:numId w:val="28"/>
              </w:numPr>
              <w:spacing w:line="276" w:lineRule="auto"/>
            </w:pPr>
            <w:r w:rsidRPr="004F1A03">
              <w:rPr>
                <w:b/>
              </w:rPr>
              <w:t>Linear programming technique to general equilibrium theory (Activity Analysis)</w:t>
            </w:r>
          </w:p>
          <w:p w:rsidR="005802CA" w:rsidRPr="004F1A03" w:rsidRDefault="005802CA" w:rsidP="00BC3BB8">
            <w:pPr>
              <w:spacing w:line="276" w:lineRule="auto"/>
              <w:ind w:left="720"/>
            </w:pPr>
          </w:p>
          <w:p w:rsidR="005802CA" w:rsidRPr="004F1A03" w:rsidRDefault="005802CA" w:rsidP="00D80E67">
            <w:pPr>
              <w:numPr>
                <w:ilvl w:val="0"/>
                <w:numId w:val="28"/>
              </w:numPr>
              <w:spacing w:line="276" w:lineRule="auto"/>
              <w:rPr>
                <w:b/>
              </w:rPr>
            </w:pPr>
            <w:r w:rsidRPr="004F1A03">
              <w:rPr>
                <w:b/>
              </w:rPr>
              <w:t xml:space="preserve">The Von-Neuma Model of an expanding economy, </w:t>
            </w:r>
          </w:p>
          <w:p w:rsidR="005802CA" w:rsidRDefault="005802CA" w:rsidP="00BC3BB8">
            <w:pPr>
              <w:ind w:left="900" w:hanging="810"/>
            </w:pPr>
            <w:r>
              <w:t xml:space="preserve">            </w:t>
            </w:r>
            <w:r w:rsidRPr="004F1A03">
              <w:t>The input-out Model</w:t>
            </w:r>
            <w:r>
              <w:t xml:space="preserve">. </w:t>
            </w:r>
            <w:r w:rsidRPr="004F1A03">
              <w:t>Pareto principle, optional</w:t>
            </w:r>
            <w:r>
              <w:t xml:space="preserve"> p</w:t>
            </w:r>
            <w:r w:rsidRPr="004F1A03">
              <w:t xml:space="preserve">roduction and resource </w:t>
            </w:r>
            <w:r>
              <w:t xml:space="preserve">    </w:t>
            </w:r>
            <w:r w:rsidRPr="004F1A03">
              <w:t>allocation and efficiency of Perfect Competition,</w:t>
            </w:r>
          </w:p>
          <w:p w:rsidR="005802CA" w:rsidRPr="004F1A03" w:rsidRDefault="005802CA" w:rsidP="00BC3BB8">
            <w:pPr>
              <w:ind w:left="1440"/>
            </w:pPr>
          </w:p>
          <w:p w:rsidR="005802CA" w:rsidRPr="004F1A03" w:rsidRDefault="005802CA" w:rsidP="00D80E67">
            <w:pPr>
              <w:numPr>
                <w:ilvl w:val="0"/>
                <w:numId w:val="28"/>
              </w:numPr>
              <w:spacing w:line="276" w:lineRule="auto"/>
            </w:pPr>
            <w:r w:rsidRPr="004F1A03">
              <w:rPr>
                <w:b/>
              </w:rPr>
              <w:t>Measurement of Changes in Welfare</w:t>
            </w:r>
            <w:r w:rsidRPr="004F1A03">
              <w:t xml:space="preserve">:  </w:t>
            </w:r>
          </w:p>
          <w:p w:rsidR="005802CA" w:rsidRDefault="005802CA" w:rsidP="00BC3BB8">
            <w:pPr>
              <w:ind w:left="810" w:hanging="810"/>
            </w:pPr>
            <w:r>
              <w:t xml:space="preserve">              </w:t>
            </w:r>
            <w:r w:rsidRPr="004F1A03">
              <w:t>Consumer Surplus</w:t>
            </w:r>
            <w:r>
              <w:t xml:space="preserve">. </w:t>
            </w:r>
            <w:r w:rsidRPr="004F1A03">
              <w:t>Compensation Principle.  The Theory of Social Choice</w:t>
            </w:r>
            <w:r>
              <w:t xml:space="preserve">.     </w:t>
            </w:r>
            <w:r w:rsidRPr="004F1A03">
              <w:t>Social welfare function</w:t>
            </w:r>
            <w:r>
              <w:t xml:space="preserve">. </w:t>
            </w:r>
            <w:r w:rsidRPr="004F1A03">
              <w:t xml:space="preserve">Arrow’s Impossibility Theorem, </w:t>
            </w:r>
          </w:p>
          <w:p w:rsidR="005802CA" w:rsidRPr="004F1A03" w:rsidRDefault="005802CA" w:rsidP="00BC3BB8">
            <w:pPr>
              <w:ind w:left="1440"/>
            </w:pPr>
          </w:p>
          <w:p w:rsidR="005802CA" w:rsidRPr="004F1A03" w:rsidRDefault="005802CA" w:rsidP="00D80E67">
            <w:pPr>
              <w:numPr>
                <w:ilvl w:val="0"/>
                <w:numId w:val="28"/>
              </w:numPr>
              <w:spacing w:line="276" w:lineRule="auto"/>
            </w:pPr>
            <w:r w:rsidRPr="004F1A03">
              <w:rPr>
                <w:b/>
              </w:rPr>
              <w:t>Marginal cost pricing</w:t>
            </w:r>
            <w:r w:rsidRPr="004F1A03">
              <w:t xml:space="preserve">, </w:t>
            </w:r>
          </w:p>
          <w:p w:rsidR="005802CA" w:rsidRPr="004F1A03" w:rsidRDefault="005802CA" w:rsidP="00BC3BB8">
            <w:pPr>
              <w:ind w:left="810" w:hanging="810"/>
            </w:pPr>
            <w:r>
              <w:t xml:space="preserve">              </w:t>
            </w:r>
            <w:r w:rsidRPr="004F1A03">
              <w:t>Joint Products, Externalities</w:t>
            </w:r>
            <w:r>
              <w:t xml:space="preserve">. </w:t>
            </w:r>
            <w:r w:rsidRPr="004F1A03">
              <w:t xml:space="preserve">Income distribution and compensation principles.  </w:t>
            </w:r>
            <w:r>
              <w:t xml:space="preserve">    </w:t>
            </w:r>
            <w:r w:rsidRPr="004F1A03">
              <w:t>Theory of second best and its application in Public Sector and international trade</w:t>
            </w:r>
          </w:p>
          <w:p w:rsidR="005802CA" w:rsidRPr="009D0F33" w:rsidRDefault="005802CA" w:rsidP="00BC3BB8">
            <w:pPr>
              <w:autoSpaceDE w:val="0"/>
              <w:autoSpaceDN w:val="0"/>
              <w:adjustRightInd w:val="0"/>
              <w:spacing w:line="276" w:lineRule="auto"/>
            </w:pPr>
          </w:p>
        </w:tc>
      </w:tr>
      <w:tr w:rsidR="005802CA" w:rsidRPr="00791246" w:rsidTr="00BC3BB8">
        <w:trPr>
          <w:jc w:val="center"/>
        </w:trPr>
        <w:tc>
          <w:tcPr>
            <w:tcW w:w="8856" w:type="dxa"/>
            <w:gridSpan w:val="2"/>
          </w:tcPr>
          <w:p w:rsidR="005802CA" w:rsidRPr="004C2BA5" w:rsidRDefault="005802CA" w:rsidP="00BC3BB8">
            <w:pPr>
              <w:autoSpaceDE w:val="0"/>
              <w:autoSpaceDN w:val="0"/>
              <w:adjustRightInd w:val="0"/>
              <w:spacing w:line="276" w:lineRule="auto"/>
              <w:rPr>
                <w:b/>
                <w:bCs/>
              </w:rPr>
            </w:pPr>
            <w:r w:rsidRPr="004C2BA5">
              <w:rPr>
                <w:b/>
                <w:bCs/>
              </w:rPr>
              <w:t>Recommended Books</w:t>
            </w:r>
          </w:p>
          <w:p w:rsidR="005802CA" w:rsidRPr="004F1A03" w:rsidRDefault="005802CA" w:rsidP="00D80E67">
            <w:pPr>
              <w:numPr>
                <w:ilvl w:val="0"/>
                <w:numId w:val="62"/>
              </w:numPr>
              <w:spacing w:line="276" w:lineRule="auto"/>
            </w:pPr>
            <w:r w:rsidRPr="004F1A03">
              <w:t xml:space="preserve">Mas-Colell, Whinston and Green, (1995), </w:t>
            </w:r>
            <w:r w:rsidRPr="004F1A03">
              <w:rPr>
                <w:i/>
              </w:rPr>
              <w:t>Microeconomics Theory</w:t>
            </w:r>
            <w:r w:rsidRPr="004F1A03">
              <w:t xml:space="preserve">, Oxford: Oxford University Press. </w:t>
            </w:r>
          </w:p>
          <w:p w:rsidR="005802CA" w:rsidRPr="004F1A03" w:rsidRDefault="005802CA" w:rsidP="00D80E67">
            <w:pPr>
              <w:numPr>
                <w:ilvl w:val="0"/>
                <w:numId w:val="62"/>
              </w:numPr>
              <w:spacing w:line="276" w:lineRule="auto"/>
            </w:pPr>
            <w:r w:rsidRPr="004F1A03">
              <w:t>Arrow and Hahn, (1971),</w:t>
            </w:r>
            <w:r w:rsidRPr="004F1A03">
              <w:rPr>
                <w:i/>
              </w:rPr>
              <w:t>General Competitive Analysis</w:t>
            </w:r>
            <w:r w:rsidRPr="004F1A03">
              <w:t xml:space="preserve">,Francisco: Holden-Day </w:t>
            </w:r>
          </w:p>
          <w:p w:rsidR="005802CA" w:rsidRPr="004F1A03" w:rsidRDefault="005802CA" w:rsidP="00D80E67">
            <w:pPr>
              <w:numPr>
                <w:ilvl w:val="0"/>
                <w:numId w:val="62"/>
              </w:numPr>
              <w:spacing w:line="276" w:lineRule="auto"/>
            </w:pPr>
            <w:r w:rsidRPr="004F1A03">
              <w:t>Jehle, G.A., &amp; P.J. Reny, (2</w:t>
            </w:r>
            <w:r w:rsidRPr="004F1A03">
              <w:rPr>
                <w:vertAlign w:val="superscript"/>
              </w:rPr>
              <w:t>nd</w:t>
            </w:r>
            <w:r w:rsidRPr="004F1A03">
              <w:t xml:space="preserve"> ed.) (2001), </w:t>
            </w:r>
            <w:r w:rsidRPr="004F1A03">
              <w:rPr>
                <w:i/>
              </w:rPr>
              <w:t>Advanced Microeconomics</w:t>
            </w:r>
            <w:r>
              <w:rPr>
                <w:i/>
              </w:rPr>
              <w:t xml:space="preserve"> </w:t>
            </w:r>
            <w:r w:rsidRPr="004F1A03">
              <w:rPr>
                <w:i/>
              </w:rPr>
              <w:t>Theory</w:t>
            </w:r>
            <w:r w:rsidRPr="004F1A03">
              <w:t xml:space="preserve">, Addison Wesley. </w:t>
            </w:r>
          </w:p>
          <w:p w:rsidR="005802CA" w:rsidRPr="00471F81" w:rsidRDefault="005802CA" w:rsidP="00D80E67">
            <w:pPr>
              <w:numPr>
                <w:ilvl w:val="0"/>
                <w:numId w:val="62"/>
              </w:numPr>
            </w:pPr>
            <w:r w:rsidRPr="004F1A03">
              <w:t>Varian, H., (3</w:t>
            </w:r>
            <w:r w:rsidRPr="004F1A03">
              <w:rPr>
                <w:vertAlign w:val="superscript"/>
              </w:rPr>
              <w:t>rd</w:t>
            </w:r>
            <w:r w:rsidRPr="004F1A03">
              <w:t xml:space="preserve"> ed) (1992), </w:t>
            </w:r>
            <w:r w:rsidRPr="004F1A03">
              <w:rPr>
                <w:i/>
              </w:rPr>
              <w:t>Microeconomics Analysis</w:t>
            </w:r>
            <w:r w:rsidRPr="004F1A03">
              <w:t>, Norton.</w:t>
            </w:r>
          </w:p>
          <w:p w:rsidR="005802CA" w:rsidRPr="009F0613" w:rsidRDefault="005802CA" w:rsidP="00BC3BB8"/>
        </w:tc>
      </w:tr>
    </w:tbl>
    <w:p w:rsidR="005802CA" w:rsidRDefault="005802CA"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5802CA" w:rsidRPr="00791246" w:rsidTr="00BC3BB8">
        <w:trPr>
          <w:jc w:val="center"/>
        </w:trPr>
        <w:tc>
          <w:tcPr>
            <w:tcW w:w="6048" w:type="dxa"/>
          </w:tcPr>
          <w:p w:rsidR="005802CA" w:rsidRPr="00791246" w:rsidRDefault="005802CA" w:rsidP="00BC3BB8">
            <w:r w:rsidRPr="00791246">
              <w:rPr>
                <w:b/>
              </w:rPr>
              <w:t xml:space="preserve">Course Name: </w:t>
            </w:r>
            <w:r>
              <w:rPr>
                <w:bCs/>
              </w:rPr>
              <w:t>Regional Economics</w:t>
            </w:r>
          </w:p>
        </w:tc>
        <w:tc>
          <w:tcPr>
            <w:tcW w:w="2808" w:type="dxa"/>
          </w:tcPr>
          <w:p w:rsidR="005802CA" w:rsidRPr="00791246" w:rsidRDefault="005802CA" w:rsidP="00BC3BB8">
            <w:r w:rsidRPr="00791246">
              <w:rPr>
                <w:b/>
              </w:rPr>
              <w:t>Course Code:</w:t>
            </w:r>
            <w:r>
              <w:rPr>
                <w:b/>
              </w:rPr>
              <w:t xml:space="preserve"> EC-</w:t>
            </w:r>
            <w:r w:rsidR="00547574">
              <w:rPr>
                <w:b/>
              </w:rPr>
              <w:t xml:space="preserve"> 639</w:t>
            </w:r>
          </w:p>
        </w:tc>
      </w:tr>
      <w:tr w:rsidR="005802CA" w:rsidRPr="00791246" w:rsidTr="00BC3BB8">
        <w:trPr>
          <w:jc w:val="center"/>
        </w:trPr>
        <w:tc>
          <w:tcPr>
            <w:tcW w:w="6048" w:type="dxa"/>
          </w:tcPr>
          <w:p w:rsidR="005802CA" w:rsidRPr="00791246" w:rsidRDefault="005802CA" w:rsidP="00BC3BB8">
            <w:pPr>
              <w:rPr>
                <w:b/>
              </w:rPr>
            </w:pPr>
            <w:r w:rsidRPr="00791246">
              <w:rPr>
                <w:b/>
              </w:rPr>
              <w:t xml:space="preserve">Course Structure: </w:t>
            </w:r>
            <w:r>
              <w:t>Lectures: 3</w:t>
            </w:r>
          </w:p>
        </w:tc>
        <w:tc>
          <w:tcPr>
            <w:tcW w:w="2808" w:type="dxa"/>
          </w:tcPr>
          <w:p w:rsidR="005802CA" w:rsidRPr="00841C1B" w:rsidRDefault="005802CA" w:rsidP="00BC3BB8">
            <w:r w:rsidRPr="00791246">
              <w:rPr>
                <w:b/>
              </w:rPr>
              <w:t xml:space="preserve">Credit Hours: </w:t>
            </w:r>
            <w:r>
              <w:t>3</w:t>
            </w:r>
          </w:p>
        </w:tc>
      </w:tr>
      <w:tr w:rsidR="005802CA" w:rsidRPr="00791246" w:rsidTr="00BC3BB8">
        <w:trPr>
          <w:jc w:val="center"/>
        </w:trPr>
        <w:tc>
          <w:tcPr>
            <w:tcW w:w="8856" w:type="dxa"/>
            <w:gridSpan w:val="2"/>
          </w:tcPr>
          <w:p w:rsidR="005802CA" w:rsidRPr="00791246" w:rsidRDefault="005802CA" w:rsidP="00BC3BB8">
            <w:pPr>
              <w:rPr>
                <w:b/>
              </w:rPr>
            </w:pPr>
            <w:r w:rsidRPr="00791246">
              <w:rPr>
                <w:b/>
              </w:rPr>
              <w:t xml:space="preserve">Prerequisites: </w:t>
            </w:r>
            <w:r w:rsidRPr="00791246">
              <w:t>None</w:t>
            </w:r>
          </w:p>
        </w:tc>
      </w:tr>
      <w:tr w:rsidR="005802CA" w:rsidRPr="00791246" w:rsidTr="00BC3BB8">
        <w:trPr>
          <w:jc w:val="center"/>
        </w:trPr>
        <w:tc>
          <w:tcPr>
            <w:tcW w:w="8856" w:type="dxa"/>
            <w:gridSpan w:val="2"/>
          </w:tcPr>
          <w:p w:rsidR="005802CA" w:rsidRDefault="005802CA" w:rsidP="00BC3BB8">
            <w:pPr>
              <w:rPr>
                <w:b/>
              </w:rPr>
            </w:pPr>
          </w:p>
          <w:p w:rsidR="005802CA" w:rsidRDefault="005802CA" w:rsidP="00BC3BB8">
            <w:pPr>
              <w:rPr>
                <w:b/>
              </w:rPr>
            </w:pPr>
            <w:r w:rsidRPr="007C1575">
              <w:rPr>
                <w:b/>
              </w:rPr>
              <w:t xml:space="preserve">Course Objectives </w:t>
            </w:r>
          </w:p>
          <w:p w:rsidR="005802CA" w:rsidRDefault="005802CA" w:rsidP="00BC3BB8">
            <w:r w:rsidRPr="007C1575">
              <w:t>To acquaint the students with the problems of regional economics and methods of analyzing them. The factors for regional growth and development will also be considered.</w:t>
            </w:r>
          </w:p>
          <w:p w:rsidR="005802CA" w:rsidRPr="007C1575" w:rsidRDefault="005802CA" w:rsidP="00BC3BB8"/>
          <w:p w:rsidR="005802CA" w:rsidRDefault="005802CA" w:rsidP="00BC3BB8">
            <w:pPr>
              <w:autoSpaceDE w:val="0"/>
              <w:autoSpaceDN w:val="0"/>
              <w:adjustRightInd w:val="0"/>
              <w:rPr>
                <w:b/>
                <w:color w:val="000000"/>
              </w:rPr>
            </w:pPr>
            <w:r w:rsidRPr="00554C2F">
              <w:rPr>
                <w:b/>
                <w:color w:val="000000"/>
              </w:rPr>
              <w:t>Course Content</w:t>
            </w:r>
            <w:r>
              <w:rPr>
                <w:b/>
                <w:color w:val="000000"/>
              </w:rPr>
              <w:t>s</w:t>
            </w:r>
          </w:p>
          <w:p w:rsidR="005802CA" w:rsidRPr="00554C2F" w:rsidRDefault="005802CA" w:rsidP="00BC3BB8">
            <w:pPr>
              <w:autoSpaceDE w:val="0"/>
              <w:autoSpaceDN w:val="0"/>
              <w:adjustRightInd w:val="0"/>
              <w:rPr>
                <w:b/>
                <w:color w:val="000000"/>
              </w:rPr>
            </w:pPr>
          </w:p>
          <w:p w:rsidR="005802CA" w:rsidRDefault="005802CA" w:rsidP="00D80E67">
            <w:pPr>
              <w:numPr>
                <w:ilvl w:val="0"/>
                <w:numId w:val="32"/>
              </w:numPr>
              <w:spacing w:line="276" w:lineRule="auto"/>
            </w:pPr>
            <w:r w:rsidRPr="007C1575">
              <w:t>Different types of Regions, Micro Level (Regional), Political Blocks, Homogeneous and Heterogeneous Blocks, Need for Planning for Local Level Development; Techniques / Methods / Tools.  Regional Aims of Planning, Theoretical and Practical Problems of Regional Development Planning, Combining Theory, Techniques and Practices of Development, Linkage between Planning and Implementation at grassroots Level,   Aggregate and Regional Planning Techniques / Models, Inter-industry Model, Theories of Inter-regional Economic Growth, Regional Policies and Alternatives.  Shadow Pricing and Socio-economic Development. Criterias for Development of Backward Areas</w:t>
            </w:r>
          </w:p>
          <w:p w:rsidR="005802CA" w:rsidRPr="007C1575" w:rsidRDefault="005802CA" w:rsidP="00BC3BB8">
            <w:pPr>
              <w:spacing w:line="276" w:lineRule="auto"/>
              <w:ind w:left="720"/>
            </w:pPr>
          </w:p>
          <w:p w:rsidR="005802CA" w:rsidRDefault="005802CA" w:rsidP="00D80E67">
            <w:pPr>
              <w:numPr>
                <w:ilvl w:val="0"/>
                <w:numId w:val="32"/>
              </w:numPr>
              <w:spacing w:line="276" w:lineRule="auto"/>
            </w:pPr>
            <w:r w:rsidRPr="007C1575">
              <w:t>Impact of Distance on Classical Economic Markets and Theory of Firms, International and Regional Location Analysis of Industries, Spatial and Economic Structure of Regions and Regional Development, Agglomeration Economics and Industrialization Measurement of Regional Economic Activities, Social and Economic Returns to Develop Backward Regions</w:t>
            </w:r>
          </w:p>
          <w:p w:rsidR="005802CA" w:rsidRPr="007C1575" w:rsidRDefault="005802CA" w:rsidP="00BC3BB8">
            <w:pPr>
              <w:spacing w:line="276" w:lineRule="auto"/>
              <w:ind w:left="720"/>
            </w:pPr>
          </w:p>
          <w:p w:rsidR="005802CA" w:rsidRDefault="005802CA" w:rsidP="00D80E67">
            <w:pPr>
              <w:numPr>
                <w:ilvl w:val="0"/>
                <w:numId w:val="32"/>
              </w:numPr>
              <w:spacing w:line="276" w:lineRule="auto"/>
            </w:pPr>
            <w:r w:rsidRPr="007C1575">
              <w:t xml:space="preserve">Growth Poles, Project Economics and Planning, Centralized and Decentralized Planning and Financing for Development, Rationale for Decentralization and Functioning of Markets, Factor Mobility, Lack of Local Resources and Financing Techniques.  Sharing to Finance Local Projects and Benefits, Cost / Benefits Analysis of Socially Uplifting Projects, Social Returns to Local Projects   </w:t>
            </w:r>
          </w:p>
          <w:p w:rsidR="005802CA" w:rsidRPr="007C1575" w:rsidRDefault="005802CA" w:rsidP="00BC3BB8">
            <w:pPr>
              <w:spacing w:line="276" w:lineRule="auto"/>
              <w:ind w:left="720"/>
            </w:pPr>
          </w:p>
          <w:p w:rsidR="005802CA" w:rsidRPr="00D7124D" w:rsidRDefault="005802CA" w:rsidP="00D80E67">
            <w:pPr>
              <w:numPr>
                <w:ilvl w:val="0"/>
                <w:numId w:val="32"/>
              </w:numPr>
              <w:spacing w:line="276" w:lineRule="auto"/>
            </w:pPr>
            <w:r w:rsidRPr="007C1575">
              <w:t xml:space="preserve">International Inter-regional Economic Growth:  Convergence-divergence debate. Regional Policies for Development and Regional (Provincial) development in Pakistan; Planning, Implementation and Progress, International Income Differential and Issues </w:t>
            </w:r>
          </w:p>
        </w:tc>
      </w:tr>
      <w:tr w:rsidR="005802CA" w:rsidRPr="00791246" w:rsidTr="00BC3BB8">
        <w:trPr>
          <w:jc w:val="center"/>
        </w:trPr>
        <w:tc>
          <w:tcPr>
            <w:tcW w:w="8856" w:type="dxa"/>
            <w:gridSpan w:val="2"/>
          </w:tcPr>
          <w:p w:rsidR="005802CA" w:rsidRPr="00715CF2" w:rsidRDefault="005802CA" w:rsidP="00BC3BB8">
            <w:pPr>
              <w:spacing w:line="276" w:lineRule="auto"/>
              <w:rPr>
                <w:b/>
              </w:rPr>
            </w:pPr>
            <w:r w:rsidRPr="00715CF2">
              <w:rPr>
                <w:b/>
              </w:rPr>
              <w:t>Recommended Books</w:t>
            </w:r>
          </w:p>
          <w:p w:rsidR="005802CA" w:rsidRPr="007C1575" w:rsidRDefault="005802CA" w:rsidP="00D80E67">
            <w:pPr>
              <w:numPr>
                <w:ilvl w:val="0"/>
                <w:numId w:val="71"/>
              </w:numPr>
              <w:spacing w:line="276" w:lineRule="auto"/>
            </w:pPr>
            <w:r w:rsidRPr="007C1575">
              <w:t xml:space="preserve">Armstrong, H. (2000), </w:t>
            </w:r>
            <w:r w:rsidRPr="007C1575">
              <w:rPr>
                <w:i/>
              </w:rPr>
              <w:t>Regional Economics and Policy,</w:t>
            </w:r>
            <w:r w:rsidRPr="007C1575">
              <w:t xml:space="preserve"> Black wall Publishing Company.</w:t>
            </w:r>
          </w:p>
          <w:p w:rsidR="005802CA" w:rsidRPr="007C1575" w:rsidRDefault="005802CA" w:rsidP="00D80E67">
            <w:pPr>
              <w:numPr>
                <w:ilvl w:val="0"/>
                <w:numId w:val="71"/>
              </w:numPr>
              <w:spacing w:line="276" w:lineRule="auto"/>
            </w:pPr>
            <w:r w:rsidRPr="007C1575">
              <w:t>Choi, Rok-Byung, (2003),</w:t>
            </w:r>
            <w:r w:rsidRPr="007C1575">
              <w:rPr>
                <w:i/>
              </w:rPr>
              <w:t>High Technology Development in Regional Economic Growth, Policy Implications of Dynamic Externalities</w:t>
            </w:r>
            <w:r w:rsidRPr="007C1575">
              <w:t xml:space="preserve">, Amazon.com.   </w:t>
            </w:r>
          </w:p>
          <w:p w:rsidR="005802CA" w:rsidRPr="007C1575" w:rsidRDefault="005802CA" w:rsidP="00D80E67">
            <w:pPr>
              <w:numPr>
                <w:ilvl w:val="0"/>
                <w:numId w:val="71"/>
              </w:numPr>
              <w:spacing w:line="276" w:lineRule="auto"/>
            </w:pPr>
            <w:r w:rsidRPr="007C1575">
              <w:t xml:space="preserve">Davis H., Craig, (1990), </w:t>
            </w:r>
            <w:r w:rsidRPr="007C1575">
              <w:rPr>
                <w:i/>
              </w:rPr>
              <w:t>Regional Economics, Impact Analysis and Project Evaluation,</w:t>
            </w:r>
            <w:r w:rsidRPr="007C1575">
              <w:t xml:space="preserve"> Amazon.com</w:t>
            </w:r>
          </w:p>
          <w:p w:rsidR="005802CA" w:rsidRPr="007C1575" w:rsidRDefault="005802CA" w:rsidP="00D80E67">
            <w:pPr>
              <w:numPr>
                <w:ilvl w:val="0"/>
                <w:numId w:val="71"/>
              </w:numPr>
              <w:spacing w:line="276" w:lineRule="auto"/>
            </w:pPr>
            <w:r w:rsidRPr="007C1575">
              <w:lastRenderedPageBreak/>
              <w:t xml:space="preserve">Hijkamp (Editor), </w:t>
            </w:r>
            <w:r w:rsidRPr="007C1575">
              <w:rPr>
                <w:i/>
              </w:rPr>
              <w:t>Handbook of Regional and Urban Economics,</w:t>
            </w:r>
            <w:r w:rsidRPr="007C1575">
              <w:t xml:space="preserve"> North Holland. </w:t>
            </w:r>
          </w:p>
          <w:p w:rsidR="005802CA" w:rsidRPr="007C1575" w:rsidRDefault="005802CA" w:rsidP="00D80E67">
            <w:pPr>
              <w:numPr>
                <w:ilvl w:val="0"/>
                <w:numId w:val="71"/>
              </w:numPr>
              <w:spacing w:line="276" w:lineRule="auto"/>
            </w:pPr>
            <w:r w:rsidRPr="007C1575">
              <w:t xml:space="preserve">Lee Roger (1997), </w:t>
            </w:r>
            <w:r w:rsidRPr="007C1575">
              <w:rPr>
                <w:i/>
              </w:rPr>
              <w:t>Geographics of Economics,</w:t>
            </w:r>
            <w:r w:rsidRPr="007C1575">
              <w:t xml:space="preserve"> John Wiley and Sons</w:t>
            </w:r>
          </w:p>
          <w:p w:rsidR="005802CA" w:rsidRPr="007C1575" w:rsidRDefault="005802CA" w:rsidP="00D80E67">
            <w:pPr>
              <w:numPr>
                <w:ilvl w:val="0"/>
                <w:numId w:val="71"/>
              </w:numPr>
              <w:spacing w:line="276" w:lineRule="auto"/>
            </w:pPr>
            <w:r w:rsidRPr="007C1575">
              <w:t xml:space="preserve">Marshall Peter, (1998), </w:t>
            </w:r>
            <w:r w:rsidRPr="007C1575">
              <w:rPr>
                <w:i/>
              </w:rPr>
              <w:t>Competitiveness, Localized learning and Regional Development:  Specialization and Prosperity in Small Open Economies</w:t>
            </w:r>
            <w:r w:rsidRPr="007C1575">
              <w:t xml:space="preserve">, (Routledge Functions of Political Economy), Amazon.com. </w:t>
            </w:r>
          </w:p>
          <w:p w:rsidR="005802CA" w:rsidRPr="007C1575" w:rsidRDefault="005802CA" w:rsidP="00D80E67">
            <w:pPr>
              <w:numPr>
                <w:ilvl w:val="0"/>
                <w:numId w:val="71"/>
              </w:numPr>
              <w:spacing w:line="276" w:lineRule="auto"/>
            </w:pPr>
            <w:r w:rsidRPr="007C1575">
              <w:t xml:space="preserve">Mcker David L., (1970), </w:t>
            </w:r>
            <w:r w:rsidRPr="007C1575">
              <w:rPr>
                <w:i/>
              </w:rPr>
              <w:t>Regional Economics: Theory and Practice,</w:t>
            </w:r>
            <w:r w:rsidRPr="007C1575">
              <w:t xml:space="preserve"> New Yok: The Free Press. </w:t>
            </w:r>
          </w:p>
          <w:p w:rsidR="005802CA" w:rsidRPr="007C1575" w:rsidRDefault="005802CA" w:rsidP="00D80E67">
            <w:pPr>
              <w:numPr>
                <w:ilvl w:val="0"/>
                <w:numId w:val="71"/>
              </w:numPr>
              <w:spacing w:line="276" w:lineRule="auto"/>
            </w:pPr>
            <w:r w:rsidRPr="007C1575">
              <w:t xml:space="preserve">Philip McCann, (2001), </w:t>
            </w:r>
            <w:r w:rsidRPr="007C1575">
              <w:rPr>
                <w:i/>
              </w:rPr>
              <w:t>Urban and Regional Economics,</w:t>
            </w:r>
            <w:r w:rsidRPr="007C1575">
              <w:t xml:space="preserve"> Oxford University Press. </w:t>
            </w:r>
          </w:p>
          <w:p w:rsidR="005802CA" w:rsidRPr="007C1575" w:rsidRDefault="005802CA" w:rsidP="00D80E67">
            <w:pPr>
              <w:numPr>
                <w:ilvl w:val="0"/>
                <w:numId w:val="71"/>
              </w:numPr>
              <w:spacing w:line="276" w:lineRule="auto"/>
            </w:pPr>
            <w:r w:rsidRPr="007C1575">
              <w:t xml:space="preserve">Richardson H.W. (1985), </w:t>
            </w:r>
            <w:r w:rsidRPr="007C1575">
              <w:rPr>
                <w:i/>
              </w:rPr>
              <w:t>Regional Development Theories in Economic Prospects for the Northeast</w:t>
            </w:r>
            <w:r w:rsidRPr="007C1575">
              <w:t xml:space="preserve">, (Editors), Harry W. Richardson and  Joseph H., USA: Turek,  Temple University Press, Philadelphia.   </w:t>
            </w:r>
          </w:p>
          <w:p w:rsidR="005802CA" w:rsidRPr="007C1575" w:rsidRDefault="005802CA" w:rsidP="00D80E67">
            <w:pPr>
              <w:numPr>
                <w:ilvl w:val="0"/>
                <w:numId w:val="71"/>
              </w:numPr>
              <w:spacing w:line="276" w:lineRule="auto"/>
            </w:pPr>
            <w:r w:rsidRPr="007C1575">
              <w:t xml:space="preserve">David, S., (1990), </w:t>
            </w:r>
            <w:r w:rsidRPr="007C1575">
              <w:rPr>
                <w:i/>
              </w:rPr>
              <w:t>Third World Regional Development: A Reappraisal</w:t>
            </w:r>
            <w:r w:rsidRPr="007C1575">
              <w:t xml:space="preserve">, Paul Chapman Educational Publishing. </w:t>
            </w:r>
          </w:p>
          <w:p w:rsidR="005802CA" w:rsidRPr="007C1575" w:rsidRDefault="005802CA" w:rsidP="00D80E67">
            <w:pPr>
              <w:numPr>
                <w:ilvl w:val="0"/>
                <w:numId w:val="71"/>
              </w:numPr>
              <w:spacing w:line="276" w:lineRule="auto"/>
            </w:pPr>
            <w:r w:rsidRPr="007C1575">
              <w:t xml:space="preserve">Shrivastava D.S. (1985),  </w:t>
            </w:r>
            <w:r w:rsidRPr="007C1575">
              <w:rPr>
                <w:i/>
              </w:rPr>
              <w:t>Advanced Economics of Development and Planning,</w:t>
            </w:r>
            <w:r w:rsidRPr="007C1575">
              <w:t xml:space="preserve"> New Delhi: Allied Publications. </w:t>
            </w:r>
          </w:p>
          <w:p w:rsidR="005802CA" w:rsidRPr="007C1575" w:rsidRDefault="005802CA" w:rsidP="00D80E67">
            <w:pPr>
              <w:numPr>
                <w:ilvl w:val="0"/>
                <w:numId w:val="71"/>
              </w:numPr>
              <w:spacing w:line="276" w:lineRule="auto"/>
            </w:pPr>
            <w:r w:rsidRPr="007C1575">
              <w:t xml:space="preserve">Thisse, Fujita, M.J., (2002), </w:t>
            </w:r>
            <w:r w:rsidRPr="007C1575">
              <w:rPr>
                <w:i/>
              </w:rPr>
              <w:t>Economics of Agglomeration: Cities, Industrial Location, and Regional Growth</w:t>
            </w:r>
            <w:r w:rsidRPr="007C1575">
              <w:t xml:space="preserve">, Cambridge University Press. </w:t>
            </w:r>
          </w:p>
          <w:p w:rsidR="005802CA" w:rsidRPr="007C1575" w:rsidRDefault="005802CA" w:rsidP="00D80E67">
            <w:pPr>
              <w:numPr>
                <w:ilvl w:val="0"/>
                <w:numId w:val="71"/>
              </w:numPr>
              <w:spacing w:line="276" w:lineRule="auto"/>
            </w:pPr>
            <w:r w:rsidRPr="007C1575">
              <w:t xml:space="preserve">Taylor, Jim, and Armstrong, H.W., (2000), </w:t>
            </w:r>
            <w:r w:rsidRPr="007C1575">
              <w:rPr>
                <w:i/>
              </w:rPr>
              <w:t>Regional Economics and Policy,</w:t>
            </w:r>
            <w:r w:rsidRPr="007C1575">
              <w:t xml:space="preserve"> Amazon.com</w:t>
            </w:r>
          </w:p>
          <w:p w:rsidR="005802CA" w:rsidRPr="007C1575" w:rsidRDefault="005802CA" w:rsidP="00D80E67">
            <w:pPr>
              <w:numPr>
                <w:ilvl w:val="0"/>
                <w:numId w:val="72"/>
              </w:numPr>
              <w:spacing w:line="276" w:lineRule="auto"/>
            </w:pPr>
            <w:r w:rsidRPr="007C1575">
              <w:t xml:space="preserve">Treyz, George, (1993)( latest ed.). </w:t>
            </w:r>
            <w:r w:rsidRPr="007C1575">
              <w:rPr>
                <w:i/>
              </w:rPr>
              <w:t>Regional Economic Modeling:  A Systematic Approach to Economic Forecasting and Policy Analysis</w:t>
            </w:r>
            <w:r w:rsidRPr="007C1575">
              <w:t xml:space="preserve">, Kluwer Academic Publishers. </w:t>
            </w:r>
          </w:p>
          <w:p w:rsidR="005802CA" w:rsidRDefault="005802CA" w:rsidP="00D80E67">
            <w:pPr>
              <w:numPr>
                <w:ilvl w:val="0"/>
                <w:numId w:val="72"/>
              </w:numPr>
              <w:spacing w:line="276" w:lineRule="auto"/>
            </w:pPr>
            <w:r w:rsidRPr="007C1575">
              <w:t xml:space="preserve">Winters L. A., </w:t>
            </w:r>
            <w:r w:rsidRPr="00452803">
              <w:rPr>
                <w:i/>
              </w:rPr>
              <w:t>Regional Integration and Development,</w:t>
            </w:r>
            <w:r w:rsidRPr="007C1575">
              <w:t xml:space="preserve"> Amazon.com.</w:t>
            </w:r>
          </w:p>
          <w:p w:rsidR="005802CA" w:rsidRPr="00452803" w:rsidRDefault="005802CA" w:rsidP="00D80E67">
            <w:pPr>
              <w:numPr>
                <w:ilvl w:val="0"/>
                <w:numId w:val="72"/>
              </w:numPr>
              <w:spacing w:line="276" w:lineRule="auto"/>
            </w:pPr>
            <w:r w:rsidRPr="007C1575">
              <w:t xml:space="preserve">Zaidi, A. (1999), </w:t>
            </w:r>
            <w:r w:rsidRPr="00452803">
              <w:rPr>
                <w:i/>
              </w:rPr>
              <w:t>Issues in Pakistan Economy,</w:t>
            </w:r>
            <w:r w:rsidRPr="007C1575">
              <w:t xml:space="preserve"> Karachi: Oxford Univ. Press.</w:t>
            </w:r>
          </w:p>
          <w:p w:rsidR="005802CA" w:rsidRPr="009F0613" w:rsidRDefault="005802CA" w:rsidP="00BC3BB8"/>
        </w:tc>
      </w:tr>
    </w:tbl>
    <w:p w:rsidR="005802CA" w:rsidRDefault="005802CA" w:rsidP="007646B1">
      <w:pPr>
        <w:rPr>
          <w:b/>
          <w:sz w:val="28"/>
          <w:u w:val="single"/>
        </w:rPr>
      </w:pPr>
    </w:p>
    <w:p w:rsidR="005802CA" w:rsidRDefault="005802CA" w:rsidP="007646B1">
      <w:pPr>
        <w:rPr>
          <w:b/>
          <w:sz w:val="28"/>
          <w:u w:val="single"/>
        </w:rPr>
      </w:pPr>
    </w:p>
    <w:p w:rsidR="000F79EE" w:rsidRPr="007258AF" w:rsidRDefault="000F79EE" w:rsidP="007646B1">
      <w:pPr>
        <w:rPr>
          <w:b/>
          <w:color w:val="FF0000"/>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D7124D" w:rsidTr="00D064B7">
        <w:trPr>
          <w:jc w:val="center"/>
        </w:trPr>
        <w:tc>
          <w:tcPr>
            <w:tcW w:w="6048" w:type="dxa"/>
          </w:tcPr>
          <w:p w:rsidR="007646B1" w:rsidRPr="00D7124D" w:rsidRDefault="007646B1" w:rsidP="00D064B7">
            <w:r w:rsidRPr="00D7124D">
              <w:rPr>
                <w:b/>
              </w:rPr>
              <w:t>Course Name:</w:t>
            </w:r>
            <w:r w:rsidRPr="00D7124D">
              <w:t xml:space="preserve"> Major Issues in Pakistan Economy</w:t>
            </w:r>
          </w:p>
        </w:tc>
        <w:tc>
          <w:tcPr>
            <w:tcW w:w="2808" w:type="dxa"/>
          </w:tcPr>
          <w:p w:rsidR="007646B1" w:rsidRPr="00D7124D" w:rsidRDefault="007646B1" w:rsidP="00D064B7">
            <w:r w:rsidRPr="00D7124D">
              <w:t xml:space="preserve">Course Code: </w:t>
            </w:r>
            <w:r w:rsidR="00A94752" w:rsidRPr="00D7124D">
              <w:t>EC-</w:t>
            </w:r>
            <w:r w:rsidR="00547574">
              <w:t>624</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pStyle w:val="Default"/>
              <w:rPr>
                <w:rFonts w:ascii="Times New Roman" w:hAnsi="Times New Roman" w:cs="Times New Roman"/>
                <w:b/>
                <w:bCs/>
              </w:rPr>
            </w:pPr>
          </w:p>
          <w:p w:rsidR="007646B1" w:rsidRDefault="007646B1" w:rsidP="00D064B7">
            <w:pPr>
              <w:pStyle w:val="Default"/>
              <w:rPr>
                <w:rFonts w:ascii="Times New Roman" w:hAnsi="Times New Roman" w:cs="Times New Roman"/>
                <w:b/>
                <w:bCs/>
              </w:rPr>
            </w:pPr>
            <w:r>
              <w:rPr>
                <w:rFonts w:ascii="Times New Roman" w:hAnsi="Times New Roman" w:cs="Times New Roman"/>
                <w:b/>
                <w:bCs/>
              </w:rPr>
              <w:t>Course Objectives</w:t>
            </w:r>
          </w:p>
          <w:p w:rsidR="007646B1" w:rsidRPr="007C1575" w:rsidRDefault="007646B1" w:rsidP="00D064B7">
            <w:pPr>
              <w:jc w:val="lowKashida"/>
            </w:pPr>
            <w:r w:rsidRPr="007C1575">
              <w:t>The course aims at the understanding of national and international financial systems it covers all the aspects of various financial transactions.</w:t>
            </w:r>
          </w:p>
          <w:p w:rsidR="007646B1" w:rsidRDefault="007646B1" w:rsidP="00D064B7">
            <w:pPr>
              <w:autoSpaceDE w:val="0"/>
              <w:autoSpaceDN w:val="0"/>
              <w:adjustRightInd w:val="0"/>
              <w:rPr>
                <w:b/>
                <w:color w:val="000000"/>
              </w:rPr>
            </w:pPr>
          </w:p>
          <w:p w:rsidR="007646B1" w:rsidRDefault="007646B1" w:rsidP="00D064B7">
            <w:pPr>
              <w:autoSpaceDE w:val="0"/>
              <w:autoSpaceDN w:val="0"/>
              <w:adjustRightInd w:val="0"/>
              <w:rPr>
                <w:b/>
                <w:color w:val="000000"/>
              </w:rPr>
            </w:pPr>
            <w:r w:rsidRPr="00554C2F">
              <w:rPr>
                <w:b/>
                <w:color w:val="000000"/>
              </w:rPr>
              <w:t>Course Content</w:t>
            </w:r>
            <w:r>
              <w:rPr>
                <w:b/>
                <w:color w:val="000000"/>
              </w:rPr>
              <w:t>s</w:t>
            </w:r>
          </w:p>
          <w:p w:rsidR="003C35AB" w:rsidRPr="00D7124D" w:rsidRDefault="003C35AB" w:rsidP="00D80E67">
            <w:pPr>
              <w:pStyle w:val="ListParagraph"/>
              <w:numPr>
                <w:ilvl w:val="0"/>
                <w:numId w:val="27"/>
              </w:numPr>
              <w:autoSpaceDE w:val="0"/>
              <w:autoSpaceDN w:val="0"/>
              <w:adjustRightInd w:val="0"/>
              <w:rPr>
                <w:b/>
              </w:rPr>
            </w:pPr>
            <w:r w:rsidRPr="00D7124D">
              <w:rPr>
                <w:b/>
              </w:rPr>
              <w:t>Chapter 1 from</w:t>
            </w:r>
            <w:r w:rsidR="00D7124D">
              <w:rPr>
                <w:b/>
              </w:rPr>
              <w:t xml:space="preserve"> latest</w:t>
            </w:r>
            <w:r w:rsidRPr="00D7124D">
              <w:rPr>
                <w:b/>
              </w:rPr>
              <w:t xml:space="preserve"> economic survey of </w:t>
            </w:r>
            <w:r w:rsidR="00D7124D">
              <w:rPr>
                <w:b/>
              </w:rPr>
              <w:t xml:space="preserve">Pakistan </w:t>
            </w:r>
          </w:p>
          <w:p w:rsidR="007646B1" w:rsidRPr="003C35AB" w:rsidRDefault="00A94752" w:rsidP="00A94752">
            <w:pPr>
              <w:tabs>
                <w:tab w:val="left" w:pos="2127"/>
              </w:tabs>
              <w:autoSpaceDE w:val="0"/>
              <w:autoSpaceDN w:val="0"/>
              <w:adjustRightInd w:val="0"/>
              <w:rPr>
                <w:b/>
                <w:color w:val="FF0000"/>
              </w:rPr>
            </w:pPr>
            <w:r>
              <w:rPr>
                <w:b/>
                <w:color w:val="FF0000"/>
              </w:rPr>
              <w:tab/>
            </w:r>
          </w:p>
          <w:p w:rsidR="007646B1" w:rsidRPr="00B22633" w:rsidRDefault="007646B1" w:rsidP="00D80E67">
            <w:pPr>
              <w:numPr>
                <w:ilvl w:val="0"/>
                <w:numId w:val="27"/>
              </w:numPr>
              <w:spacing w:line="276" w:lineRule="auto"/>
              <w:rPr>
                <w:b/>
              </w:rPr>
            </w:pPr>
            <w:r w:rsidRPr="00B22633">
              <w:rPr>
                <w:b/>
              </w:rPr>
              <w:t xml:space="preserve">Overview of Pakistan Economy </w:t>
            </w:r>
          </w:p>
          <w:p w:rsidR="007646B1" w:rsidRDefault="007646B1" w:rsidP="00D064B7">
            <w:pPr>
              <w:ind w:left="720"/>
            </w:pPr>
            <w:r w:rsidRPr="00B22633">
              <w:t>Development Experience, Approaches, Policies and Outcomes, Identification of Issues: The era of 1950’s, 1960’s, 1970’s, 1980’s 1990’s and 2000’s. Structural Change and Sources of Growth, Emergence of Economic Issues, Human Resource Development, Unemployment, Poverty, Income Distribution, Debt, Deficit etc Growth with limited development in Pakistan</w:t>
            </w:r>
            <w:r>
              <w:t>.</w:t>
            </w:r>
          </w:p>
          <w:p w:rsidR="007646B1" w:rsidRPr="00B22633" w:rsidRDefault="007646B1" w:rsidP="00D064B7">
            <w:pPr>
              <w:ind w:left="720"/>
            </w:pPr>
          </w:p>
          <w:p w:rsidR="007646B1" w:rsidRPr="00B22633" w:rsidRDefault="007646B1" w:rsidP="00D064B7">
            <w:pPr>
              <w:ind w:left="720"/>
            </w:pPr>
          </w:p>
          <w:p w:rsidR="007646B1" w:rsidRPr="00B22633" w:rsidRDefault="007646B1" w:rsidP="00D80E67">
            <w:pPr>
              <w:numPr>
                <w:ilvl w:val="0"/>
                <w:numId w:val="27"/>
              </w:numPr>
              <w:spacing w:line="276" w:lineRule="auto"/>
              <w:rPr>
                <w:b/>
              </w:rPr>
            </w:pPr>
            <w:r w:rsidRPr="00B22633">
              <w:rPr>
                <w:b/>
              </w:rPr>
              <w:t xml:space="preserve">Agriculture and Industrial Development:  Emerging Issues </w:t>
            </w:r>
          </w:p>
          <w:p w:rsidR="007646B1" w:rsidRDefault="007646B1" w:rsidP="00D064B7">
            <w:pPr>
              <w:ind w:left="720"/>
            </w:pPr>
            <w:r w:rsidRPr="00B22633">
              <w:t xml:space="preserve">Pattern of Agricultural and Industrial Development, Land Reforms and Its Impacts, the Role of Green Revolution and its Impacts:  Present Status.  Agricultural Price Policy and Income Tax, Sectoral Terms of Trade, Industrial Development Policies and Strategies, Development of Large and Small Industries, Value Added:  Manufacturing Goods Vs.  Primary Goods Production, Agriculture Vs. Industry: Development Debate.  </w:t>
            </w:r>
          </w:p>
          <w:p w:rsidR="007646B1" w:rsidRPr="00B22633" w:rsidRDefault="007646B1" w:rsidP="00D064B7">
            <w:pPr>
              <w:ind w:left="720"/>
            </w:pPr>
          </w:p>
          <w:p w:rsidR="007646B1" w:rsidRPr="00B22633" w:rsidRDefault="007646B1" w:rsidP="00D80E67">
            <w:pPr>
              <w:numPr>
                <w:ilvl w:val="0"/>
                <w:numId w:val="27"/>
              </w:numPr>
              <w:spacing w:line="276" w:lineRule="auto"/>
              <w:rPr>
                <w:b/>
              </w:rPr>
            </w:pPr>
            <w:r w:rsidRPr="00B22633">
              <w:rPr>
                <w:b/>
              </w:rPr>
              <w:t xml:space="preserve">Sectoral Development, Employment Pattern and Unemployment </w:t>
            </w:r>
          </w:p>
          <w:p w:rsidR="007646B1" w:rsidRDefault="007646B1" w:rsidP="00D064B7">
            <w:pPr>
              <w:ind w:left="720"/>
            </w:pPr>
            <w:r w:rsidRPr="00B22633">
              <w:t xml:space="preserve">Sectoral Priorities and Development Issues, Human Resource Development and Emerging Issues: Population Growth, Labor Force Participation Rate and Employment Pattern, Unemployment and Underemployment, Forecasting Manpower Needs and Employment. Strategies to combat unemployment, Criteria to Measure Unemployment / Underemployment:  Time Criterion, Productivity Criterion and New Index of Unemployment: Application to Pakistan and Empirical Evidences.  Good Governance, Social Action Plan and its Impact. Role of Institution in Development, Social Sectors development Vs. High Return Sectors:  Growth trade off.   </w:t>
            </w:r>
          </w:p>
          <w:p w:rsidR="007646B1" w:rsidRPr="00B22633" w:rsidRDefault="007646B1" w:rsidP="00D064B7">
            <w:pPr>
              <w:ind w:left="720"/>
            </w:pPr>
          </w:p>
          <w:p w:rsidR="007646B1" w:rsidRPr="00B22633" w:rsidRDefault="007646B1" w:rsidP="00D80E67">
            <w:pPr>
              <w:numPr>
                <w:ilvl w:val="0"/>
                <w:numId w:val="27"/>
              </w:numPr>
              <w:spacing w:line="276" w:lineRule="auto"/>
              <w:rPr>
                <w:b/>
              </w:rPr>
            </w:pPr>
            <w:r w:rsidRPr="00B22633">
              <w:rPr>
                <w:b/>
              </w:rPr>
              <w:t xml:space="preserve">International Debt and Dependency </w:t>
            </w:r>
          </w:p>
          <w:p w:rsidR="007646B1" w:rsidRDefault="007646B1" w:rsidP="00D064B7">
            <w:pPr>
              <w:ind w:left="720"/>
            </w:pPr>
            <w:r w:rsidRPr="00B22633">
              <w:t xml:space="preserve">Concepts of Foreign Aid and Debt, Borrowing Vs. Domestic Reserve Mobilization (failure), Size of Foreign Debt, Debt Saving and its Impacts.  Strategies to combat with High Debt: Saving Policy, Foreign Trade Promotion, Cutting non-development Expenditures, Rescheduling and its Impacts. Debt Management in Pakistan and Its Impacts Debt Modeling and Future Implications </w:t>
            </w:r>
          </w:p>
          <w:p w:rsidR="007646B1" w:rsidRPr="00B22633" w:rsidRDefault="007646B1" w:rsidP="00D064B7">
            <w:pPr>
              <w:ind w:left="720"/>
            </w:pPr>
          </w:p>
          <w:p w:rsidR="007646B1" w:rsidRPr="00B22633" w:rsidRDefault="007646B1" w:rsidP="00D80E67">
            <w:pPr>
              <w:numPr>
                <w:ilvl w:val="0"/>
                <w:numId w:val="27"/>
              </w:numPr>
              <w:spacing w:line="276" w:lineRule="auto"/>
              <w:rPr>
                <w:b/>
              </w:rPr>
            </w:pPr>
            <w:r w:rsidRPr="00B22633">
              <w:rPr>
                <w:b/>
              </w:rPr>
              <w:t xml:space="preserve">Poverty and Income Distribution </w:t>
            </w:r>
          </w:p>
          <w:p w:rsidR="007646B1" w:rsidRPr="009D0F33" w:rsidRDefault="007646B1" w:rsidP="00D410B7">
            <w:pPr>
              <w:ind w:left="720"/>
            </w:pPr>
            <w:r w:rsidRPr="00B22633">
              <w:t xml:space="preserve">Pattern of Income Distribution: Rural and Urban. Definitions and Approaches to Measure Poverty:  Income Approach, Expenditure Approach, Basic Needs Approach, Poverty of Participatory Index (POPI).  How to Combat Poverty; Growth Strategy, Basic Needs, Labor Intensive Investment:  Education / Training etc. and Social Action Plan (SAP), its Role and Critical Review, Evasion of Policies / Strategies to Combat Poverty and Improving Income Distribution:  Critical Evaluation.  Neglect of Human Resource Development, Child Labor, Factors Productivity Issues   </w:t>
            </w:r>
          </w:p>
        </w:tc>
      </w:tr>
      <w:tr w:rsidR="007646B1" w:rsidRPr="00791246" w:rsidTr="00D064B7">
        <w:trPr>
          <w:jc w:val="center"/>
        </w:trPr>
        <w:tc>
          <w:tcPr>
            <w:tcW w:w="8856" w:type="dxa"/>
            <w:gridSpan w:val="2"/>
          </w:tcPr>
          <w:p w:rsidR="007646B1" w:rsidRPr="004C2BA5" w:rsidRDefault="007646B1" w:rsidP="00D064B7">
            <w:pPr>
              <w:autoSpaceDE w:val="0"/>
              <w:autoSpaceDN w:val="0"/>
              <w:adjustRightInd w:val="0"/>
              <w:spacing w:line="276" w:lineRule="auto"/>
              <w:rPr>
                <w:b/>
                <w:bCs/>
              </w:rPr>
            </w:pPr>
            <w:r w:rsidRPr="004C2BA5">
              <w:rPr>
                <w:b/>
                <w:bCs/>
              </w:rPr>
              <w:lastRenderedPageBreak/>
              <w:t>Recommended Books</w:t>
            </w:r>
          </w:p>
          <w:p w:rsidR="007646B1" w:rsidRPr="00B22633" w:rsidRDefault="007646B1" w:rsidP="00D80E67">
            <w:pPr>
              <w:numPr>
                <w:ilvl w:val="0"/>
                <w:numId w:val="61"/>
              </w:numPr>
              <w:spacing w:line="276" w:lineRule="auto"/>
            </w:pPr>
            <w:r w:rsidRPr="00B22633">
              <w:t xml:space="preserve">Aslam M., (2001-2002). </w:t>
            </w:r>
            <w:r w:rsidRPr="00B22633">
              <w:rPr>
                <w:i/>
              </w:rPr>
              <w:t>Perspective on Development Planning In Pakistan</w:t>
            </w:r>
            <w:r w:rsidRPr="00B22633">
              <w:t xml:space="preserve">, Lahore : Allied Book Centre. </w:t>
            </w:r>
          </w:p>
          <w:p w:rsidR="007646B1" w:rsidRPr="00B22633" w:rsidRDefault="007646B1" w:rsidP="00D80E67">
            <w:pPr>
              <w:numPr>
                <w:ilvl w:val="0"/>
                <w:numId w:val="61"/>
              </w:numPr>
              <w:spacing w:line="276" w:lineRule="auto"/>
            </w:pPr>
            <w:r w:rsidRPr="00B22633">
              <w:t>Chaudhary M.Aslam and Ahmad Eatzaz., (2004).</w:t>
            </w:r>
            <w:r w:rsidRPr="00B22633">
              <w:rPr>
                <w:i/>
              </w:rPr>
              <w:t>Globalization, WTO and TradeLiberalization in Pakistan</w:t>
            </w:r>
            <w:r w:rsidRPr="00B22633">
              <w:t xml:space="preserve">, Lahore: FerozSons. </w:t>
            </w:r>
          </w:p>
          <w:p w:rsidR="007646B1" w:rsidRPr="00B22633" w:rsidRDefault="007646B1" w:rsidP="00D80E67">
            <w:pPr>
              <w:numPr>
                <w:ilvl w:val="0"/>
                <w:numId w:val="61"/>
              </w:numPr>
              <w:spacing w:line="276" w:lineRule="auto"/>
            </w:pPr>
            <w:r w:rsidRPr="00B22633">
              <w:t>Chaudhary M. Aslam,.(1989).</w:t>
            </w:r>
            <w:r w:rsidRPr="00B22633">
              <w:rPr>
                <w:i/>
              </w:rPr>
              <w:t>Human Resource Development and Management in Pakistan</w:t>
            </w:r>
            <w:r w:rsidRPr="00B22633">
              <w:t xml:space="preserve">, Lahore: Ferozsons.   </w:t>
            </w:r>
          </w:p>
          <w:p w:rsidR="007646B1" w:rsidRPr="00B22633" w:rsidRDefault="007646B1" w:rsidP="00D80E67">
            <w:pPr>
              <w:numPr>
                <w:ilvl w:val="0"/>
                <w:numId w:val="61"/>
              </w:numPr>
              <w:spacing w:line="276" w:lineRule="auto"/>
            </w:pPr>
            <w:r w:rsidRPr="00B22633">
              <w:t xml:space="preserve">Khan, Shahrukh R., (2000). </w:t>
            </w:r>
            <w:r w:rsidRPr="00B22633">
              <w:rPr>
                <w:i/>
              </w:rPr>
              <w:t>50 Years of Pakistan’s Economy – Traditional Topics andContemporary Concerns</w:t>
            </w:r>
            <w:r w:rsidRPr="00B22633">
              <w:t xml:space="preserve">. Karachi: Oxford Univ. Press. </w:t>
            </w:r>
          </w:p>
          <w:p w:rsidR="007646B1" w:rsidRPr="00B22633" w:rsidRDefault="007646B1" w:rsidP="00D80E67">
            <w:pPr>
              <w:numPr>
                <w:ilvl w:val="0"/>
                <w:numId w:val="61"/>
              </w:numPr>
              <w:spacing w:line="276" w:lineRule="auto"/>
            </w:pPr>
            <w:r w:rsidRPr="00B22633">
              <w:t>Mahbool-ul-Haq Centre for Human Development (MHCHD),. (1989).</w:t>
            </w:r>
            <w:r w:rsidRPr="00B22633">
              <w:rPr>
                <w:i/>
              </w:rPr>
              <w:t xml:space="preserve">Poverty </w:t>
            </w:r>
            <w:r w:rsidRPr="00B22633">
              <w:rPr>
                <w:i/>
              </w:rPr>
              <w:lastRenderedPageBreak/>
              <w:t>Profileof Pakistan</w:t>
            </w:r>
            <w:r w:rsidRPr="00B22633">
              <w:t xml:space="preserve">, Karachi: Oxford University Press.   </w:t>
            </w:r>
          </w:p>
          <w:p w:rsidR="007646B1" w:rsidRPr="00B22633" w:rsidRDefault="007646B1" w:rsidP="00D80E67">
            <w:pPr>
              <w:numPr>
                <w:ilvl w:val="0"/>
                <w:numId w:val="61"/>
              </w:numPr>
              <w:spacing w:line="276" w:lineRule="auto"/>
            </w:pPr>
            <w:r w:rsidRPr="00B22633">
              <w:rPr>
                <w:i/>
              </w:rPr>
              <w:t>Human Development in South Asia</w:t>
            </w:r>
            <w:r w:rsidRPr="00B22633">
              <w:t xml:space="preserve">, Annual Report. </w:t>
            </w:r>
          </w:p>
          <w:p w:rsidR="007646B1" w:rsidRPr="00B22633" w:rsidRDefault="007646B1" w:rsidP="00D80E67">
            <w:pPr>
              <w:numPr>
                <w:ilvl w:val="0"/>
                <w:numId w:val="61"/>
              </w:numPr>
              <w:spacing w:line="276" w:lineRule="auto"/>
            </w:pPr>
            <w:r w:rsidRPr="00B22633">
              <w:t>Saeed, Khawaja Amjad,. (2004).</w:t>
            </w:r>
            <w:r w:rsidRPr="00B22633">
              <w:rPr>
                <w:i/>
              </w:rPr>
              <w:t>The Economy of Pakistan</w:t>
            </w:r>
            <w:r w:rsidRPr="00B22633">
              <w:t xml:space="preserve">, Karachi: Oxford University Press.   </w:t>
            </w:r>
          </w:p>
          <w:p w:rsidR="007646B1" w:rsidRPr="00B22633" w:rsidRDefault="007646B1" w:rsidP="00D80E67">
            <w:pPr>
              <w:numPr>
                <w:ilvl w:val="0"/>
                <w:numId w:val="61"/>
              </w:numPr>
              <w:spacing w:line="276" w:lineRule="auto"/>
            </w:pPr>
            <w:r w:rsidRPr="00B22633">
              <w:t>Zaidi, Akbar, (</w:t>
            </w:r>
            <w:r w:rsidR="002D1ECC">
              <w:t>latest ed</w:t>
            </w:r>
            <w:r w:rsidRPr="00B22633">
              <w:t xml:space="preserve">), </w:t>
            </w:r>
            <w:r w:rsidRPr="00B22633">
              <w:rPr>
                <w:i/>
              </w:rPr>
              <w:t>Issues in Pakistan Economy</w:t>
            </w:r>
            <w:r w:rsidRPr="00B22633">
              <w:t xml:space="preserve">, Oxford Univ., Press, Karachi.  </w:t>
            </w:r>
          </w:p>
          <w:p w:rsidR="007646B1" w:rsidRDefault="007646B1" w:rsidP="00D80E67">
            <w:pPr>
              <w:numPr>
                <w:ilvl w:val="0"/>
                <w:numId w:val="61"/>
              </w:numPr>
            </w:pPr>
            <w:r w:rsidRPr="00B22633">
              <w:t xml:space="preserve">World Development Reports, World Bank.  </w:t>
            </w:r>
          </w:p>
          <w:p w:rsidR="007646B1" w:rsidRPr="009F0613" w:rsidRDefault="00D7124D" w:rsidP="00D80E67">
            <w:pPr>
              <w:numPr>
                <w:ilvl w:val="0"/>
                <w:numId w:val="61"/>
              </w:numPr>
            </w:pPr>
            <w:r w:rsidRPr="00D7124D">
              <w:t>M. Saeed Nasir (latest edition), Economics of Pakistan</w:t>
            </w:r>
          </w:p>
        </w:tc>
      </w:tr>
    </w:tbl>
    <w:p w:rsidR="007646B1" w:rsidRDefault="007646B1" w:rsidP="007646B1">
      <w:pPr>
        <w:rPr>
          <w:b/>
          <w:sz w:val="28"/>
          <w:u w:val="single"/>
        </w:rPr>
      </w:pPr>
    </w:p>
    <w:p w:rsidR="007646B1" w:rsidRDefault="007646B1" w:rsidP="007646B1">
      <w:pPr>
        <w:spacing w:after="200" w:line="276" w:lineRule="auto"/>
        <w:jc w:val="both"/>
        <w:rPr>
          <w:b/>
          <w:sz w:val="28"/>
          <w:u w:val="single"/>
        </w:rPr>
      </w:pPr>
      <w:r>
        <w:rPr>
          <w:b/>
          <w:sz w:val="28"/>
          <w:u w:val="single"/>
        </w:rPr>
        <w:br w:type="page"/>
      </w:r>
    </w:p>
    <w:p w:rsidR="007646B1" w:rsidRPr="00883B2F" w:rsidRDefault="007646B1" w:rsidP="007646B1">
      <w:pPr>
        <w:jc w:val="center"/>
        <w:rPr>
          <w:b/>
          <w:bCs/>
          <w:caps/>
          <w:sz w:val="32"/>
          <w:szCs w:val="32"/>
        </w:rPr>
      </w:pPr>
      <w:r w:rsidRPr="00CD4484">
        <w:rPr>
          <w:b/>
          <w:bCs/>
          <w:caps/>
          <w:sz w:val="28"/>
          <w:szCs w:val="32"/>
        </w:rPr>
        <w:lastRenderedPageBreak/>
        <w:t>Shaheed Benazir Bhutto Women University Peshawar</w:t>
      </w:r>
    </w:p>
    <w:p w:rsidR="007646B1" w:rsidRPr="008D1151" w:rsidRDefault="007646B1" w:rsidP="007646B1">
      <w:pPr>
        <w:pStyle w:val="Heading2"/>
        <w:shd w:val="clear" w:color="auto" w:fill="FFFFFF"/>
        <w:spacing w:before="0" w:after="0" w:line="360" w:lineRule="auto"/>
        <w:jc w:val="center"/>
        <w:rPr>
          <w:i/>
          <w:color w:val="000000"/>
          <w:sz w:val="32"/>
          <w:szCs w:val="32"/>
        </w:rPr>
      </w:pPr>
      <w:r>
        <w:rPr>
          <w:b/>
          <w:bCs/>
          <w:caps/>
          <w:noProof/>
          <w:sz w:val="32"/>
          <w:szCs w:val="32"/>
        </w:rPr>
        <w:drawing>
          <wp:anchor distT="0" distB="0" distL="114300" distR="114300" simplePos="0" relativeHeight="251646464" behindDoc="0" locked="0" layoutInCell="1" allowOverlap="1">
            <wp:simplePos x="0" y="0"/>
            <wp:positionH relativeFrom="column">
              <wp:posOffset>-647065</wp:posOffset>
            </wp:positionH>
            <wp:positionV relativeFrom="paragraph">
              <wp:posOffset>-459740</wp:posOffset>
            </wp:positionV>
            <wp:extent cx="808355" cy="741045"/>
            <wp:effectExtent l="19050" t="0" r="0" b="0"/>
            <wp:wrapNone/>
            <wp:docPr id="871" name="Picture 84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29" cstate="print">
                      <a:grayscl/>
                    </a:blip>
                    <a:srcRect/>
                    <a:stretch>
                      <a:fillRect/>
                    </a:stretch>
                  </pic:blipFill>
                  <pic:spPr bwMode="auto">
                    <a:xfrm>
                      <a:off x="0" y="0"/>
                      <a:ext cx="808355" cy="741045"/>
                    </a:xfrm>
                    <a:prstGeom prst="rect">
                      <a:avLst/>
                    </a:prstGeom>
                    <a:noFill/>
                    <a:ln w="9525">
                      <a:noFill/>
                      <a:miter lim="800000"/>
                      <a:headEnd/>
                      <a:tailEnd/>
                    </a:ln>
                  </pic:spPr>
                </pic:pic>
              </a:graphicData>
            </a:graphic>
          </wp:anchor>
        </w:drawing>
      </w:r>
      <w:r>
        <w:rPr>
          <w:i/>
          <w:color w:val="000000"/>
          <w:sz w:val="32"/>
          <w:szCs w:val="32"/>
        </w:rPr>
        <w:t>DE</w:t>
      </w:r>
      <w:r w:rsidRPr="00883B2F">
        <w:rPr>
          <w:i/>
          <w:color w:val="000000"/>
          <w:sz w:val="32"/>
          <w:szCs w:val="32"/>
        </w:rPr>
        <w:t>P</w:t>
      </w:r>
      <w:r>
        <w:rPr>
          <w:i/>
          <w:color w:val="000000"/>
          <w:sz w:val="32"/>
          <w:szCs w:val="32"/>
        </w:rPr>
        <w:t>A</w:t>
      </w:r>
      <w:r w:rsidRPr="00883B2F">
        <w:rPr>
          <w:i/>
          <w:color w:val="000000"/>
          <w:sz w:val="32"/>
          <w:szCs w:val="32"/>
        </w:rPr>
        <w:t xml:space="preserve">RTMENT OF </w:t>
      </w:r>
      <w:r>
        <w:rPr>
          <w:i/>
          <w:color w:val="000000"/>
          <w:sz w:val="32"/>
          <w:szCs w:val="32"/>
        </w:rPr>
        <w:t>ECONOMICS</w:t>
      </w:r>
    </w:p>
    <w:p w:rsidR="007646B1" w:rsidRDefault="007646B1" w:rsidP="007646B1">
      <w:pPr>
        <w:tabs>
          <w:tab w:val="left" w:pos="1440"/>
        </w:tabs>
        <w:jc w:val="center"/>
        <w:rPr>
          <w:b/>
          <w:caps/>
          <w:u w:val="single"/>
        </w:rPr>
      </w:pPr>
      <w:r w:rsidRPr="00840FD7">
        <w:rPr>
          <w:b/>
          <w:caps/>
          <w:u w:val="single"/>
        </w:rPr>
        <w:t xml:space="preserve">DETAILED COURSE OUTLINE of </w:t>
      </w:r>
      <w:r>
        <w:rPr>
          <w:b/>
          <w:caps/>
          <w:u w:val="single"/>
        </w:rPr>
        <w:t xml:space="preserve">OPTIONAL COURSE OF </w:t>
      </w:r>
      <w:r w:rsidRPr="00840FD7">
        <w:rPr>
          <w:b/>
          <w:caps/>
          <w:u w:val="single"/>
        </w:rPr>
        <w:t xml:space="preserve">eCONOMICS </w:t>
      </w:r>
    </w:p>
    <w:p w:rsidR="007646B1" w:rsidRDefault="007646B1" w:rsidP="007646B1">
      <w:pPr>
        <w:tabs>
          <w:tab w:val="left" w:pos="1440"/>
        </w:tabs>
        <w:jc w:val="center"/>
        <w:rPr>
          <w:b/>
          <w:caps/>
          <w:u w:val="single"/>
        </w:rPr>
      </w:pPr>
      <w:r w:rsidRPr="00840FD7">
        <w:rPr>
          <w:b/>
          <w:caps/>
          <w:u w:val="single"/>
        </w:rPr>
        <w:t>bs (4 YEARS PROGRAM)</w:t>
      </w:r>
    </w:p>
    <w:p w:rsidR="007646B1" w:rsidRDefault="007646B1" w:rsidP="007646B1">
      <w:pPr>
        <w:tabs>
          <w:tab w:val="left" w:pos="1440"/>
        </w:tabs>
        <w:jc w:val="center"/>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2808"/>
      </w:tblGrid>
      <w:tr w:rsidR="007646B1" w:rsidRPr="00791246" w:rsidTr="00D410B7">
        <w:trPr>
          <w:jc w:val="center"/>
        </w:trPr>
        <w:tc>
          <w:tcPr>
            <w:tcW w:w="6120" w:type="dxa"/>
          </w:tcPr>
          <w:p w:rsidR="007646B1" w:rsidRPr="00791246" w:rsidRDefault="007646B1" w:rsidP="00D064B7">
            <w:r w:rsidRPr="00791246">
              <w:rPr>
                <w:b/>
              </w:rPr>
              <w:t xml:space="preserve">Course Name: </w:t>
            </w:r>
            <w:r>
              <w:t>Rural Development</w:t>
            </w:r>
          </w:p>
        </w:tc>
        <w:tc>
          <w:tcPr>
            <w:tcW w:w="2808" w:type="dxa"/>
          </w:tcPr>
          <w:p w:rsidR="007646B1" w:rsidRPr="00791246" w:rsidRDefault="007646B1" w:rsidP="006223E3">
            <w:r w:rsidRPr="00791246">
              <w:rPr>
                <w:b/>
              </w:rPr>
              <w:t>Course Code:</w:t>
            </w:r>
            <w:r>
              <w:t xml:space="preserve">EC – </w:t>
            </w:r>
            <w:r w:rsidR="006223E3">
              <w:t>5</w:t>
            </w:r>
            <w:r w:rsidR="00547574">
              <w:t>4</w:t>
            </w:r>
          </w:p>
        </w:tc>
      </w:tr>
      <w:tr w:rsidR="007646B1" w:rsidRPr="00791246" w:rsidTr="00D410B7">
        <w:trPr>
          <w:jc w:val="center"/>
        </w:trPr>
        <w:tc>
          <w:tcPr>
            <w:tcW w:w="6120"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410B7">
        <w:trPr>
          <w:jc w:val="center"/>
        </w:trPr>
        <w:tc>
          <w:tcPr>
            <w:tcW w:w="8928"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410B7">
        <w:trPr>
          <w:jc w:val="center"/>
        </w:trPr>
        <w:tc>
          <w:tcPr>
            <w:tcW w:w="8928" w:type="dxa"/>
            <w:gridSpan w:val="2"/>
          </w:tcPr>
          <w:p w:rsidR="007646B1" w:rsidRDefault="007646B1" w:rsidP="00D064B7">
            <w:pPr>
              <w:pStyle w:val="Default"/>
              <w:rPr>
                <w:rFonts w:ascii="Times New Roman" w:hAnsi="Times New Roman" w:cs="Times New Roman"/>
                <w:b/>
                <w:bCs/>
              </w:rPr>
            </w:pPr>
          </w:p>
          <w:p w:rsidR="007646B1" w:rsidRDefault="007646B1" w:rsidP="00D064B7">
            <w:pPr>
              <w:pStyle w:val="Default"/>
              <w:rPr>
                <w:rFonts w:ascii="Times New Roman" w:hAnsi="Times New Roman" w:cs="Times New Roman"/>
                <w:b/>
                <w:bCs/>
              </w:rPr>
            </w:pPr>
            <w:r>
              <w:rPr>
                <w:rFonts w:ascii="Times New Roman" w:hAnsi="Times New Roman" w:cs="Times New Roman"/>
                <w:b/>
                <w:bCs/>
              </w:rPr>
              <w:t>Course Objectives</w:t>
            </w:r>
          </w:p>
          <w:p w:rsidR="007646B1" w:rsidRPr="00632027" w:rsidRDefault="00B33AE5" w:rsidP="00D064B7">
            <w:r>
              <w:rPr>
                <w:noProof/>
                <w:sz w:val="22"/>
                <w:szCs w:val="22"/>
              </w:rPr>
              <w:drawing>
                <wp:anchor distT="0" distB="0" distL="114300" distR="114300" simplePos="0" relativeHeight="251647488" behindDoc="1" locked="0" layoutInCell="1" allowOverlap="1">
                  <wp:simplePos x="0" y="0"/>
                  <wp:positionH relativeFrom="column">
                    <wp:posOffset>-133066</wp:posOffset>
                  </wp:positionH>
                  <wp:positionV relativeFrom="paragraph">
                    <wp:posOffset>100974</wp:posOffset>
                  </wp:positionV>
                  <wp:extent cx="5759356" cy="5882186"/>
                  <wp:effectExtent l="0" t="0" r="0" b="4445"/>
                  <wp:wrapNone/>
                  <wp:docPr id="872" name="Picture 87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Final Mono"/>
                          <pic:cNvPicPr>
                            <a:picLocks noChangeAspect="1" noChangeArrowheads="1"/>
                          </pic:cNvPicPr>
                        </pic:nvPicPr>
                        <pic:blipFill>
                          <a:blip r:embed="rId13" cstate="print">
                            <a:lum bright="70000" contrast="-70000"/>
                          </a:blip>
                          <a:srcRect/>
                          <a:stretch>
                            <a:fillRect/>
                          </a:stretch>
                        </pic:blipFill>
                        <pic:spPr bwMode="auto">
                          <a:xfrm>
                            <a:off x="0" y="0"/>
                            <a:ext cx="5758880" cy="5881700"/>
                          </a:xfrm>
                          <a:prstGeom prst="rect">
                            <a:avLst/>
                          </a:prstGeom>
                          <a:noFill/>
                          <a:ln w="9525">
                            <a:noFill/>
                            <a:miter lim="800000"/>
                            <a:headEnd/>
                            <a:tailEnd/>
                          </a:ln>
                        </pic:spPr>
                      </pic:pic>
                    </a:graphicData>
                  </a:graphic>
                </wp:anchor>
              </w:drawing>
            </w:r>
            <w:r w:rsidR="007646B1" w:rsidRPr="00632027">
              <w:t xml:space="preserve">Introduction of the structure of the rural economy  encompassing socio-economic  set up, developmental  status and  core  social, economic and environmental problems to the  students. Impart knowledge to the students about the historical background, evolutionary planning process of rural development &amp; familiarization of students with the rural scene of Pakistan. </w:t>
            </w:r>
          </w:p>
          <w:p w:rsidR="007646B1" w:rsidRDefault="007646B1" w:rsidP="00D064B7">
            <w:pPr>
              <w:rPr>
                <w:b/>
              </w:rPr>
            </w:pPr>
          </w:p>
          <w:p w:rsidR="007646B1" w:rsidRDefault="007646B1" w:rsidP="00D064B7">
            <w:pPr>
              <w:rPr>
                <w:b/>
              </w:rPr>
            </w:pPr>
            <w:r w:rsidRPr="00554C2F">
              <w:rPr>
                <w:b/>
              </w:rPr>
              <w:t>Course Contents</w:t>
            </w:r>
          </w:p>
          <w:p w:rsidR="007646B1" w:rsidRPr="00554C2F" w:rsidRDefault="007646B1" w:rsidP="00D064B7">
            <w:pPr>
              <w:rPr>
                <w:b/>
              </w:rPr>
            </w:pPr>
          </w:p>
          <w:p w:rsidR="007646B1" w:rsidRPr="00632027" w:rsidRDefault="007646B1" w:rsidP="00D80E67">
            <w:pPr>
              <w:numPr>
                <w:ilvl w:val="0"/>
                <w:numId w:val="375"/>
              </w:numPr>
              <w:spacing w:line="276" w:lineRule="auto"/>
              <w:rPr>
                <w:b/>
              </w:rPr>
            </w:pPr>
            <w:r w:rsidRPr="00632027">
              <w:rPr>
                <w:b/>
              </w:rPr>
              <w:t xml:space="preserve">Structures of Rural Economy: Land, People and Resources. </w:t>
            </w:r>
          </w:p>
          <w:p w:rsidR="007646B1" w:rsidRDefault="007646B1" w:rsidP="00D064B7">
            <w:pPr>
              <w:ind w:left="720"/>
            </w:pPr>
            <w:r w:rsidRPr="00632027">
              <w:t>Socioeconomic and Political Organizations, Modes, Means and Relations of Production,  Potential for Development, Basic Problems Including Traditions, Power Structure, Illiteracy, Poor  Health, Unemployment, Poverty, Underdeveloped Infrastructures and Environmental Degradation</w:t>
            </w:r>
          </w:p>
          <w:p w:rsidR="007646B1" w:rsidRPr="00632027" w:rsidRDefault="007646B1" w:rsidP="00D064B7">
            <w:pPr>
              <w:ind w:left="720"/>
            </w:pPr>
          </w:p>
          <w:p w:rsidR="007646B1" w:rsidRPr="00632027" w:rsidRDefault="007646B1" w:rsidP="00D80E67">
            <w:pPr>
              <w:numPr>
                <w:ilvl w:val="0"/>
                <w:numId w:val="375"/>
              </w:numPr>
              <w:spacing w:line="276" w:lineRule="auto"/>
              <w:rPr>
                <w:b/>
              </w:rPr>
            </w:pPr>
            <w:r w:rsidRPr="00632027">
              <w:rPr>
                <w:b/>
              </w:rPr>
              <w:t xml:space="preserve">Theories of Rural Development:  Basic Needs and Community </w:t>
            </w:r>
          </w:p>
          <w:p w:rsidR="007646B1" w:rsidRDefault="007646B1" w:rsidP="00D064B7">
            <w:pPr>
              <w:ind w:left="720"/>
            </w:pPr>
            <w:r w:rsidRPr="00632027">
              <w:t>Development, Modernization of Agriculture, Diversification of Rural Economy, Rural-Urban Nexus of Development and Other Approaches</w:t>
            </w:r>
          </w:p>
          <w:p w:rsidR="007646B1" w:rsidRPr="00632027" w:rsidRDefault="007646B1" w:rsidP="00D064B7">
            <w:pPr>
              <w:ind w:left="720"/>
            </w:pPr>
          </w:p>
          <w:p w:rsidR="007646B1" w:rsidRPr="00632027" w:rsidRDefault="007646B1" w:rsidP="00D80E67">
            <w:pPr>
              <w:numPr>
                <w:ilvl w:val="0"/>
                <w:numId w:val="375"/>
              </w:numPr>
              <w:spacing w:line="276" w:lineRule="auto"/>
              <w:rPr>
                <w:b/>
              </w:rPr>
            </w:pPr>
            <w:r w:rsidRPr="00632027">
              <w:rPr>
                <w:b/>
              </w:rPr>
              <w:t xml:space="preserve">Rural Development Planning: Rural Integrated Development Program </w:t>
            </w:r>
          </w:p>
          <w:p w:rsidR="007646B1" w:rsidRDefault="007646B1" w:rsidP="00D064B7">
            <w:pPr>
              <w:ind w:left="720"/>
            </w:pPr>
            <w:r w:rsidRPr="00632027">
              <w:t>Including Location, People, Utilities and Services, and Infrastructures, Village Aid Program, Rural Development through Local Gove</w:t>
            </w:r>
            <w:r>
              <w:t>rnment.</w:t>
            </w:r>
          </w:p>
          <w:p w:rsidR="007646B1" w:rsidRPr="00632027" w:rsidRDefault="007646B1" w:rsidP="00D064B7">
            <w:pPr>
              <w:ind w:left="720"/>
            </w:pPr>
          </w:p>
          <w:p w:rsidR="007646B1" w:rsidRPr="00632027" w:rsidRDefault="007646B1" w:rsidP="00D80E67">
            <w:pPr>
              <w:numPr>
                <w:ilvl w:val="0"/>
                <w:numId w:val="375"/>
              </w:numPr>
              <w:spacing w:line="276" w:lineRule="auto"/>
              <w:rPr>
                <w:b/>
              </w:rPr>
            </w:pPr>
            <w:r w:rsidRPr="00632027">
              <w:rPr>
                <w:b/>
              </w:rPr>
              <w:t>Rural Development in Pakistan: Historical Background, Introduction</w:t>
            </w:r>
          </w:p>
          <w:p w:rsidR="007646B1" w:rsidRPr="00632027" w:rsidRDefault="007646B1" w:rsidP="00D064B7">
            <w:pPr>
              <w:ind w:left="720"/>
            </w:pPr>
            <w:r w:rsidRPr="00632027">
              <w:t>Rural Scene in Pakistan, Land Reforms, Government Plans and Policies, Peoples Participation, NGOs and RSPs Vision in Rural Development, Rural D</w:t>
            </w:r>
            <w:r>
              <w:t xml:space="preserve">evelopment Strategy. </w:t>
            </w:r>
            <w:r w:rsidRPr="00632027">
              <w:t>Use of Improved Technologies, Poverty in the Non-Modern Sector, Impact of Integrated Rural Development Programme (IRDP), Impact of Rural Support Programmes (RSPs) on Rural Households</w:t>
            </w:r>
          </w:p>
          <w:p w:rsidR="007646B1" w:rsidRPr="009D0F33" w:rsidRDefault="007646B1" w:rsidP="00D064B7">
            <w:pPr>
              <w:autoSpaceDE w:val="0"/>
              <w:autoSpaceDN w:val="0"/>
              <w:adjustRightInd w:val="0"/>
              <w:spacing w:line="276" w:lineRule="auto"/>
            </w:pPr>
          </w:p>
        </w:tc>
      </w:tr>
      <w:tr w:rsidR="007646B1" w:rsidRPr="00791246" w:rsidTr="00D410B7">
        <w:trPr>
          <w:jc w:val="center"/>
        </w:trPr>
        <w:tc>
          <w:tcPr>
            <w:tcW w:w="8928" w:type="dxa"/>
            <w:gridSpan w:val="2"/>
          </w:tcPr>
          <w:p w:rsidR="007646B1" w:rsidRPr="00D2576E" w:rsidRDefault="007646B1" w:rsidP="00D064B7">
            <w:pPr>
              <w:autoSpaceDE w:val="0"/>
              <w:autoSpaceDN w:val="0"/>
              <w:adjustRightInd w:val="0"/>
              <w:spacing w:line="276" w:lineRule="auto"/>
              <w:rPr>
                <w:b/>
                <w:bCs/>
              </w:rPr>
            </w:pPr>
            <w:r w:rsidRPr="004C2BA5">
              <w:rPr>
                <w:b/>
                <w:bCs/>
              </w:rPr>
              <w:t>Recommended Books</w:t>
            </w:r>
          </w:p>
          <w:p w:rsidR="007646B1" w:rsidRPr="00A1048E" w:rsidRDefault="007646B1" w:rsidP="00D80E67">
            <w:pPr>
              <w:numPr>
                <w:ilvl w:val="0"/>
                <w:numId w:val="90"/>
              </w:numPr>
              <w:spacing w:line="276" w:lineRule="auto"/>
            </w:pPr>
            <w:r w:rsidRPr="00A1048E">
              <w:t xml:space="preserve">Young, F/Clark, J., (2006),Interdisciplinary Theories of Rural Development, Jai Press. </w:t>
            </w:r>
          </w:p>
          <w:p w:rsidR="007646B1" w:rsidRPr="00A1048E" w:rsidRDefault="007646B1" w:rsidP="00D80E67">
            <w:pPr>
              <w:numPr>
                <w:ilvl w:val="0"/>
                <w:numId w:val="90"/>
              </w:numPr>
              <w:spacing w:line="276" w:lineRule="auto"/>
            </w:pPr>
            <w:r w:rsidRPr="00A1048E">
              <w:t xml:space="preserve">Hasan, Ibnul, (1989), Integrated Rural Development in Pakistan, Sterling Press Limited. </w:t>
            </w:r>
          </w:p>
          <w:p w:rsidR="007646B1" w:rsidRPr="00A1048E" w:rsidRDefault="007646B1" w:rsidP="00D80E67">
            <w:pPr>
              <w:numPr>
                <w:ilvl w:val="0"/>
                <w:numId w:val="90"/>
              </w:numPr>
              <w:spacing w:line="276" w:lineRule="auto"/>
            </w:pPr>
            <w:r w:rsidRPr="00A1048E">
              <w:t>Kator Singh, (1999), Rural Development: Principals and Policy Institute of Rural Management.</w:t>
            </w:r>
          </w:p>
          <w:p w:rsidR="007646B1" w:rsidRPr="00A1048E" w:rsidRDefault="007646B1" w:rsidP="00D80E67">
            <w:pPr>
              <w:numPr>
                <w:ilvl w:val="0"/>
                <w:numId w:val="90"/>
              </w:numPr>
              <w:spacing w:line="276" w:lineRule="auto"/>
            </w:pPr>
            <w:r w:rsidRPr="00A1048E">
              <w:lastRenderedPageBreak/>
              <w:t xml:space="preserve">Desilva, G.  Haque, (1988), Towards A Theory of Rural Development, Progressive Publishers. </w:t>
            </w:r>
          </w:p>
          <w:p w:rsidR="007646B1" w:rsidRPr="00A1048E" w:rsidRDefault="007646B1" w:rsidP="00D80E67">
            <w:pPr>
              <w:numPr>
                <w:ilvl w:val="0"/>
                <w:numId w:val="90"/>
              </w:numPr>
              <w:spacing w:line="276" w:lineRule="auto"/>
            </w:pPr>
            <w:r w:rsidRPr="00A1048E">
              <w:t xml:space="preserve">James, Jeffrey, (1989),Improving Traditional Rural Technologies, New York:Macmillan Press </w:t>
            </w:r>
          </w:p>
          <w:p w:rsidR="007646B1" w:rsidRPr="00A1048E" w:rsidRDefault="007646B1" w:rsidP="00D80E67">
            <w:pPr>
              <w:numPr>
                <w:ilvl w:val="0"/>
                <w:numId w:val="90"/>
              </w:numPr>
              <w:spacing w:line="276" w:lineRule="auto"/>
            </w:pPr>
            <w:r w:rsidRPr="00A1048E">
              <w:t>Kenneth Lynch, (2005),Rural Urban Interaction in the Developing World, Routledge</w:t>
            </w:r>
          </w:p>
          <w:p w:rsidR="007646B1" w:rsidRPr="00315CA4" w:rsidRDefault="007646B1" w:rsidP="00D80E67">
            <w:pPr>
              <w:numPr>
                <w:ilvl w:val="0"/>
                <w:numId w:val="90"/>
              </w:numPr>
              <w:spacing w:line="276" w:lineRule="auto"/>
            </w:pPr>
            <w:r w:rsidRPr="00A1048E">
              <w:t>Khan, Mahmood Hasan, (2001), Community Organizations and Rural development, Vanguard</w:t>
            </w:r>
            <w:r w:rsidRPr="00632027">
              <w:t xml:space="preserve">. </w:t>
            </w:r>
          </w:p>
        </w:tc>
      </w:tr>
    </w:tbl>
    <w:p w:rsidR="007646B1" w:rsidRDefault="007646B1" w:rsidP="007646B1">
      <w:pPr>
        <w:tabs>
          <w:tab w:val="left" w:pos="1440"/>
        </w:tabs>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CB602B" w:rsidTr="00D064B7">
        <w:trPr>
          <w:jc w:val="center"/>
        </w:trPr>
        <w:tc>
          <w:tcPr>
            <w:tcW w:w="6048" w:type="dxa"/>
          </w:tcPr>
          <w:p w:rsidR="007646B1" w:rsidRPr="0083439B" w:rsidRDefault="007646B1" w:rsidP="00D064B7">
            <w:r w:rsidRPr="00CB602B">
              <w:br w:type="page"/>
            </w:r>
            <w:r w:rsidRPr="0083439B">
              <w:rPr>
                <w:b/>
              </w:rPr>
              <w:t xml:space="preserve">Course Name: </w:t>
            </w:r>
            <w:r>
              <w:t>Demography</w:t>
            </w:r>
          </w:p>
        </w:tc>
        <w:tc>
          <w:tcPr>
            <w:tcW w:w="2808" w:type="dxa"/>
          </w:tcPr>
          <w:p w:rsidR="007646B1" w:rsidRPr="0083439B" w:rsidRDefault="007646B1" w:rsidP="00D064B7">
            <w:r w:rsidRPr="0083439B">
              <w:rPr>
                <w:b/>
              </w:rPr>
              <w:t xml:space="preserve">Course Code: </w:t>
            </w:r>
            <w:r w:rsidR="006223E3">
              <w:rPr>
                <w:b/>
              </w:rPr>
              <w:t>EC-</w:t>
            </w:r>
            <w:r w:rsidR="00547574">
              <w:rPr>
                <w:b/>
              </w:rPr>
              <w:t>28</w:t>
            </w:r>
          </w:p>
        </w:tc>
      </w:tr>
      <w:tr w:rsidR="007646B1" w:rsidRPr="00CB602B" w:rsidTr="00D064B7">
        <w:trPr>
          <w:jc w:val="center"/>
        </w:trPr>
        <w:tc>
          <w:tcPr>
            <w:tcW w:w="6048" w:type="dxa"/>
          </w:tcPr>
          <w:p w:rsidR="007646B1" w:rsidRPr="0083439B" w:rsidRDefault="007646B1" w:rsidP="00D064B7">
            <w:pPr>
              <w:rPr>
                <w:b/>
              </w:rPr>
            </w:pPr>
            <w:r w:rsidRPr="0083439B">
              <w:rPr>
                <w:b/>
              </w:rPr>
              <w:t xml:space="preserve">Course Structure: </w:t>
            </w:r>
            <w:r w:rsidRPr="0083439B">
              <w:t>Lectures: 3</w:t>
            </w:r>
          </w:p>
        </w:tc>
        <w:tc>
          <w:tcPr>
            <w:tcW w:w="2808" w:type="dxa"/>
          </w:tcPr>
          <w:p w:rsidR="007646B1" w:rsidRPr="0083439B" w:rsidRDefault="007646B1" w:rsidP="00D064B7">
            <w:r w:rsidRPr="0083439B">
              <w:rPr>
                <w:b/>
              </w:rPr>
              <w:t xml:space="preserve">Credit Hours: </w:t>
            </w:r>
            <w:r w:rsidRPr="0083439B">
              <w:t>3</w:t>
            </w:r>
          </w:p>
        </w:tc>
      </w:tr>
      <w:tr w:rsidR="007646B1" w:rsidRPr="00CB602B" w:rsidTr="00D064B7">
        <w:trPr>
          <w:jc w:val="center"/>
        </w:trPr>
        <w:tc>
          <w:tcPr>
            <w:tcW w:w="8856" w:type="dxa"/>
            <w:gridSpan w:val="2"/>
          </w:tcPr>
          <w:p w:rsidR="007646B1" w:rsidRPr="0083439B" w:rsidRDefault="007646B1" w:rsidP="00D064B7">
            <w:pPr>
              <w:rPr>
                <w:b/>
              </w:rPr>
            </w:pPr>
            <w:r w:rsidRPr="0083439B">
              <w:rPr>
                <w:b/>
              </w:rPr>
              <w:t xml:space="preserve">Prerequisites: </w:t>
            </w:r>
            <w:r w:rsidRPr="0083439B">
              <w:t>None</w:t>
            </w:r>
          </w:p>
        </w:tc>
      </w:tr>
      <w:tr w:rsidR="007646B1" w:rsidRPr="00CB602B" w:rsidTr="00D064B7">
        <w:trPr>
          <w:jc w:val="center"/>
        </w:trPr>
        <w:tc>
          <w:tcPr>
            <w:tcW w:w="8856" w:type="dxa"/>
            <w:gridSpan w:val="2"/>
          </w:tcPr>
          <w:p w:rsidR="007646B1" w:rsidRDefault="007646B1" w:rsidP="00D064B7">
            <w:pPr>
              <w:pStyle w:val="Default"/>
              <w:rPr>
                <w:rFonts w:ascii="Times New Roman" w:hAnsi="Times New Roman" w:cs="Times New Roman"/>
                <w:b/>
                <w:bCs/>
              </w:rPr>
            </w:pPr>
          </w:p>
          <w:p w:rsidR="007646B1" w:rsidRPr="0083439B" w:rsidRDefault="007646B1" w:rsidP="00D064B7">
            <w:pPr>
              <w:pStyle w:val="Default"/>
              <w:rPr>
                <w:rFonts w:ascii="Times New Roman" w:hAnsi="Times New Roman" w:cs="Times New Roman"/>
                <w:b/>
                <w:bCs/>
              </w:rPr>
            </w:pPr>
            <w:r w:rsidRPr="0083439B">
              <w:rPr>
                <w:rFonts w:ascii="Times New Roman" w:hAnsi="Times New Roman" w:cs="Times New Roman"/>
                <w:b/>
                <w:bCs/>
              </w:rPr>
              <w:t>Course Objectives</w:t>
            </w:r>
          </w:p>
          <w:p w:rsidR="007646B1" w:rsidRDefault="007646B1" w:rsidP="00D064B7">
            <w:r w:rsidRPr="0083439B">
              <w:t>This course focuses to explore issues of population from an economic perspective and to provide a critical overview.</w:t>
            </w:r>
          </w:p>
          <w:p w:rsidR="007646B1" w:rsidRPr="0083439B" w:rsidRDefault="007646B1" w:rsidP="00D064B7"/>
          <w:p w:rsidR="007646B1" w:rsidRDefault="007646B1" w:rsidP="00D064B7">
            <w:pPr>
              <w:autoSpaceDE w:val="0"/>
              <w:autoSpaceDN w:val="0"/>
              <w:adjustRightInd w:val="0"/>
              <w:rPr>
                <w:b/>
                <w:color w:val="000000"/>
              </w:rPr>
            </w:pPr>
            <w:r w:rsidRPr="0083439B">
              <w:rPr>
                <w:b/>
                <w:color w:val="000000"/>
              </w:rPr>
              <w:t>Course Contents</w:t>
            </w:r>
          </w:p>
          <w:p w:rsidR="007646B1" w:rsidRPr="0083439B" w:rsidRDefault="007646B1" w:rsidP="00D064B7">
            <w:pPr>
              <w:autoSpaceDE w:val="0"/>
              <w:autoSpaceDN w:val="0"/>
              <w:adjustRightInd w:val="0"/>
              <w:rPr>
                <w:b/>
                <w:color w:val="000000"/>
              </w:rPr>
            </w:pPr>
          </w:p>
          <w:p w:rsidR="007646B1" w:rsidRPr="003612A3" w:rsidRDefault="007646B1" w:rsidP="00D80E67">
            <w:pPr>
              <w:pStyle w:val="ListParagraph"/>
              <w:numPr>
                <w:ilvl w:val="0"/>
                <w:numId w:val="39"/>
              </w:numPr>
              <w:spacing w:line="276" w:lineRule="auto"/>
              <w:rPr>
                <w:b/>
              </w:rPr>
            </w:pPr>
            <w:r w:rsidRPr="003612A3">
              <w:rPr>
                <w:b/>
              </w:rPr>
              <w:t>Introduction</w:t>
            </w:r>
          </w:p>
          <w:p w:rsidR="007646B1" w:rsidRDefault="007646B1" w:rsidP="00D064B7">
            <w:pPr>
              <w:ind w:left="720"/>
            </w:pPr>
            <w:r w:rsidRPr="003612A3">
              <w:t>Understanding demography, importance of demography, sources of demographic data, processes of demography. Population/labor as factor of production.</w:t>
            </w:r>
          </w:p>
          <w:p w:rsidR="007646B1" w:rsidRPr="003612A3" w:rsidRDefault="007646B1" w:rsidP="00D064B7">
            <w:pPr>
              <w:ind w:left="720"/>
            </w:pPr>
          </w:p>
          <w:p w:rsidR="007646B1" w:rsidRDefault="007646B1" w:rsidP="00D80E67">
            <w:pPr>
              <w:numPr>
                <w:ilvl w:val="0"/>
                <w:numId w:val="39"/>
              </w:numPr>
              <w:spacing w:line="276" w:lineRule="auto"/>
              <w:rPr>
                <w:b/>
              </w:rPr>
            </w:pPr>
            <w:r w:rsidRPr="0083439B">
              <w:rPr>
                <w:b/>
              </w:rPr>
              <w:t>Population theories</w:t>
            </w:r>
          </w:p>
          <w:p w:rsidR="007646B1" w:rsidRDefault="007646B1" w:rsidP="00D064B7">
            <w:pPr>
              <w:ind w:left="720"/>
            </w:pPr>
            <w:r>
              <w:t>M</w:t>
            </w:r>
            <w:r w:rsidRPr="003612A3">
              <w:t>ercantilist perspective, Ma</w:t>
            </w:r>
            <w:r>
              <w:t>l</w:t>
            </w:r>
            <w:r w:rsidRPr="003612A3">
              <w:t>thusian theory of Population, The Marxist Perspective, The theory of demographic transition.</w:t>
            </w:r>
          </w:p>
          <w:p w:rsidR="007646B1" w:rsidRDefault="007646B1" w:rsidP="00D064B7">
            <w:pPr>
              <w:ind w:left="720"/>
              <w:rPr>
                <w:b/>
              </w:rPr>
            </w:pPr>
          </w:p>
          <w:p w:rsidR="007646B1" w:rsidRDefault="007646B1" w:rsidP="00D80E67">
            <w:pPr>
              <w:numPr>
                <w:ilvl w:val="0"/>
                <w:numId w:val="39"/>
              </w:numPr>
              <w:spacing w:line="276" w:lineRule="auto"/>
              <w:rPr>
                <w:b/>
              </w:rPr>
            </w:pPr>
            <w:r>
              <w:rPr>
                <w:b/>
              </w:rPr>
              <w:t>Fertility</w:t>
            </w:r>
          </w:p>
          <w:p w:rsidR="007646B1" w:rsidRDefault="007646B1" w:rsidP="00D064B7">
            <w:pPr>
              <w:ind w:left="720"/>
            </w:pPr>
            <w:r w:rsidRPr="003612A3">
              <w:t>Understanding the concept, Measuring fertility, Fertility Trends, Fertility &amp; Population growth in Pakistan.</w:t>
            </w:r>
          </w:p>
          <w:p w:rsidR="007646B1" w:rsidRPr="003612A3" w:rsidRDefault="007646B1" w:rsidP="00D064B7">
            <w:pPr>
              <w:ind w:left="720"/>
            </w:pPr>
          </w:p>
          <w:p w:rsidR="007646B1" w:rsidRDefault="007646B1" w:rsidP="00D80E67">
            <w:pPr>
              <w:numPr>
                <w:ilvl w:val="0"/>
                <w:numId w:val="39"/>
              </w:numPr>
              <w:spacing w:line="276" w:lineRule="auto"/>
              <w:rPr>
                <w:b/>
              </w:rPr>
            </w:pPr>
            <w:r>
              <w:rPr>
                <w:b/>
              </w:rPr>
              <w:t>Mortality</w:t>
            </w:r>
          </w:p>
          <w:p w:rsidR="007646B1" w:rsidRDefault="007646B1" w:rsidP="00D064B7">
            <w:pPr>
              <w:ind w:left="720"/>
            </w:pPr>
            <w:r w:rsidRPr="003612A3">
              <w:t>Components of Mortality, Lifespan, Longevity, Causes of Death, Measuring Mortality, Estimates of mortality in Pakistan.</w:t>
            </w:r>
          </w:p>
          <w:p w:rsidR="007646B1" w:rsidRPr="003612A3" w:rsidRDefault="007646B1" w:rsidP="00D064B7">
            <w:pPr>
              <w:ind w:left="720"/>
            </w:pPr>
          </w:p>
          <w:p w:rsidR="007646B1" w:rsidRDefault="007646B1" w:rsidP="00D80E67">
            <w:pPr>
              <w:numPr>
                <w:ilvl w:val="0"/>
                <w:numId w:val="39"/>
              </w:numPr>
              <w:spacing w:line="276" w:lineRule="auto"/>
              <w:rPr>
                <w:b/>
              </w:rPr>
            </w:pPr>
            <w:r>
              <w:rPr>
                <w:b/>
              </w:rPr>
              <w:t>Population Composition</w:t>
            </w:r>
          </w:p>
          <w:p w:rsidR="007646B1" w:rsidRDefault="007646B1" w:rsidP="00D064B7">
            <w:pPr>
              <w:ind w:left="360"/>
            </w:pPr>
            <w:r w:rsidRPr="003612A3">
              <w:t>Age, &amp; Gender composition, Measuring age composition, measuring gender</w:t>
            </w:r>
          </w:p>
          <w:p w:rsidR="007646B1" w:rsidRDefault="007646B1" w:rsidP="00D064B7">
            <w:pPr>
              <w:ind w:left="360"/>
            </w:pPr>
            <w:r w:rsidRPr="003612A3">
              <w:t xml:space="preserve">composition, Impact of population processes on age composition, impact of age </w:t>
            </w:r>
          </w:p>
          <w:p w:rsidR="007646B1" w:rsidRDefault="007646B1" w:rsidP="00D064B7">
            <w:pPr>
              <w:ind w:left="360"/>
            </w:pPr>
            <w:r w:rsidRPr="003612A3">
              <w:t>composition on population processes</w:t>
            </w:r>
            <w:r>
              <w:rPr>
                <w:b/>
              </w:rPr>
              <w:t>.</w:t>
            </w:r>
          </w:p>
          <w:p w:rsidR="007646B1" w:rsidRDefault="007646B1" w:rsidP="00D064B7">
            <w:pPr>
              <w:ind w:left="360"/>
              <w:rPr>
                <w:b/>
              </w:rPr>
            </w:pPr>
          </w:p>
          <w:p w:rsidR="007646B1" w:rsidRPr="003612A3" w:rsidRDefault="007646B1" w:rsidP="00D80E67">
            <w:pPr>
              <w:pStyle w:val="ListParagraph"/>
              <w:numPr>
                <w:ilvl w:val="0"/>
                <w:numId w:val="39"/>
              </w:numPr>
              <w:spacing w:line="276" w:lineRule="auto"/>
              <w:rPr>
                <w:b/>
              </w:rPr>
            </w:pPr>
            <w:r w:rsidRPr="003612A3">
              <w:rPr>
                <w:b/>
              </w:rPr>
              <w:t>Population Growth and Ageing</w:t>
            </w:r>
          </w:p>
          <w:p w:rsidR="007646B1" w:rsidRDefault="007646B1" w:rsidP="00D064B7">
            <w:r w:rsidRPr="003612A3">
              <w:t>Demographic composition of elderly: dynamic scenarios, biological &amp; social</w:t>
            </w:r>
          </w:p>
          <w:p w:rsidR="007646B1" w:rsidRDefault="007646B1" w:rsidP="00D064B7">
            <w:r w:rsidRPr="003612A3">
              <w:t xml:space="preserve">aspect of ageing, implications for the society. impact of population growth on </w:t>
            </w:r>
          </w:p>
          <w:p w:rsidR="007646B1" w:rsidRDefault="007646B1" w:rsidP="00D064B7">
            <w:r w:rsidRPr="003612A3">
              <w:t>economicdevelopment.</w:t>
            </w:r>
          </w:p>
          <w:p w:rsidR="007646B1" w:rsidRPr="003612A3" w:rsidRDefault="007646B1" w:rsidP="00D064B7"/>
          <w:p w:rsidR="007646B1" w:rsidRPr="003612A3" w:rsidRDefault="007646B1" w:rsidP="00D80E67">
            <w:pPr>
              <w:pStyle w:val="ListParagraph"/>
              <w:numPr>
                <w:ilvl w:val="0"/>
                <w:numId w:val="39"/>
              </w:numPr>
              <w:spacing w:line="276" w:lineRule="auto"/>
              <w:rPr>
                <w:b/>
              </w:rPr>
            </w:pPr>
            <w:r w:rsidRPr="003612A3">
              <w:rPr>
                <w:b/>
              </w:rPr>
              <w:t>Migration</w:t>
            </w:r>
          </w:p>
          <w:p w:rsidR="007646B1" w:rsidRDefault="007646B1" w:rsidP="00D064B7">
            <w:r w:rsidRPr="003612A3">
              <w:t xml:space="preserve">Definition &amp; meaning of migration. Causes of migration. </w:t>
            </w:r>
            <w:r>
              <w:t>I</w:t>
            </w:r>
            <w:r w:rsidRPr="003612A3">
              <w:t xml:space="preserve">nternal Vs. </w:t>
            </w:r>
          </w:p>
          <w:p w:rsidR="007646B1" w:rsidRDefault="007646B1" w:rsidP="00D064B7">
            <w:r w:rsidRPr="003612A3">
              <w:lastRenderedPageBreak/>
              <w:t xml:space="preserve">international migration. Individual &amp; social consequences of migration. Migration </w:t>
            </w:r>
          </w:p>
          <w:p w:rsidR="007646B1" w:rsidRDefault="007646B1" w:rsidP="00D064B7">
            <w:r w:rsidRPr="003612A3">
              <w:t>trends in Pakistan: Causes &amp; consequences.</w:t>
            </w:r>
          </w:p>
          <w:p w:rsidR="007646B1" w:rsidRPr="003612A3" w:rsidRDefault="007646B1" w:rsidP="00D064B7"/>
          <w:p w:rsidR="007646B1" w:rsidRPr="003612A3" w:rsidRDefault="007646B1" w:rsidP="00D80E67">
            <w:pPr>
              <w:pStyle w:val="ListParagraph"/>
              <w:numPr>
                <w:ilvl w:val="0"/>
                <w:numId w:val="39"/>
              </w:numPr>
              <w:spacing w:line="276" w:lineRule="auto"/>
              <w:rPr>
                <w:b/>
              </w:rPr>
            </w:pPr>
            <w:r w:rsidRPr="003612A3">
              <w:rPr>
                <w:b/>
              </w:rPr>
              <w:t>Urbanization</w:t>
            </w:r>
          </w:p>
          <w:p w:rsidR="007646B1" w:rsidRDefault="007646B1" w:rsidP="00D064B7">
            <w:r w:rsidRPr="003612A3">
              <w:t>Concept of urbanization. Effects of urbanization. Urbanization trends in Pakistan:</w:t>
            </w:r>
          </w:p>
          <w:p w:rsidR="007646B1" w:rsidRDefault="007646B1" w:rsidP="00D064B7">
            <w:r w:rsidRPr="003612A3">
              <w:t xml:space="preserve">Causes &amp; consequences. </w:t>
            </w:r>
          </w:p>
          <w:p w:rsidR="007646B1" w:rsidRPr="003612A3" w:rsidRDefault="007646B1" w:rsidP="00D064B7"/>
          <w:p w:rsidR="007646B1" w:rsidRPr="003612A3" w:rsidRDefault="007646B1" w:rsidP="00D80E67">
            <w:pPr>
              <w:pStyle w:val="ListParagraph"/>
              <w:numPr>
                <w:ilvl w:val="0"/>
                <w:numId w:val="39"/>
              </w:numPr>
              <w:spacing w:line="276" w:lineRule="auto"/>
              <w:rPr>
                <w:b/>
              </w:rPr>
            </w:pPr>
            <w:r w:rsidRPr="003612A3">
              <w:rPr>
                <w:b/>
              </w:rPr>
              <w:t>Population Policies</w:t>
            </w:r>
          </w:p>
          <w:p w:rsidR="007646B1" w:rsidRDefault="007646B1" w:rsidP="00D064B7">
            <w:r w:rsidRPr="003612A3">
              <w:t xml:space="preserve">Concept of population policy. Need of population policy. national population </w:t>
            </w:r>
          </w:p>
          <w:p w:rsidR="007646B1" w:rsidRDefault="007646B1" w:rsidP="00D064B7">
            <w:r w:rsidRPr="003612A3">
              <w:t xml:space="preserve">survey. Population programs in Pakistan &amp; their impacts. regional/provincial </w:t>
            </w:r>
          </w:p>
          <w:p w:rsidR="007646B1" w:rsidRPr="0083439B" w:rsidRDefault="007646B1" w:rsidP="00D064B7">
            <w:r w:rsidRPr="003612A3">
              <w:t>distribution of population in Pakista</w:t>
            </w:r>
            <w:r w:rsidR="00D410B7">
              <w:t>n</w:t>
            </w:r>
          </w:p>
        </w:tc>
      </w:tr>
      <w:tr w:rsidR="007646B1" w:rsidRPr="00007EA1" w:rsidTr="00D064B7">
        <w:trPr>
          <w:jc w:val="center"/>
        </w:trPr>
        <w:tc>
          <w:tcPr>
            <w:tcW w:w="8856" w:type="dxa"/>
            <w:gridSpan w:val="2"/>
          </w:tcPr>
          <w:p w:rsidR="007646B1" w:rsidRPr="00007EA1" w:rsidRDefault="007646B1" w:rsidP="00D064B7">
            <w:pPr>
              <w:autoSpaceDE w:val="0"/>
              <w:autoSpaceDN w:val="0"/>
              <w:adjustRightInd w:val="0"/>
              <w:rPr>
                <w:b/>
                <w:bCs/>
              </w:rPr>
            </w:pPr>
            <w:r w:rsidRPr="00007EA1">
              <w:rPr>
                <w:b/>
                <w:bCs/>
              </w:rPr>
              <w:lastRenderedPageBreak/>
              <w:t>Recommended Books</w:t>
            </w:r>
          </w:p>
          <w:p w:rsidR="007646B1" w:rsidRPr="00007EA1" w:rsidRDefault="007646B1" w:rsidP="00D80E67">
            <w:pPr>
              <w:numPr>
                <w:ilvl w:val="0"/>
                <w:numId w:val="54"/>
              </w:numPr>
              <w:spacing w:line="276" w:lineRule="auto"/>
            </w:pPr>
            <w:r w:rsidRPr="00007EA1">
              <w:t xml:space="preserve">Deaton, A., (1986), Demand Analysis, in Z. Griliches &amp; M. Intrilligator, Handbook of Econometrics, North Holland: Amsterdam.  </w:t>
            </w:r>
          </w:p>
          <w:p w:rsidR="007646B1" w:rsidRPr="00007EA1" w:rsidRDefault="007646B1" w:rsidP="00D80E67">
            <w:pPr>
              <w:numPr>
                <w:ilvl w:val="0"/>
                <w:numId w:val="54"/>
              </w:numPr>
              <w:spacing w:line="276" w:lineRule="auto"/>
            </w:pPr>
            <w:r w:rsidRPr="00007EA1">
              <w:t xml:space="preserve">Killingsworth, M. and J.  Heckman, (1986), A Labor Supply of Women, @ in Ashenfelter and Layard (eds.) Handbook of Labor Economics, Vol. 1. </w:t>
            </w:r>
          </w:p>
          <w:p w:rsidR="007646B1" w:rsidRPr="00007EA1" w:rsidRDefault="007646B1" w:rsidP="00D80E67">
            <w:pPr>
              <w:numPr>
                <w:ilvl w:val="0"/>
                <w:numId w:val="54"/>
              </w:numPr>
              <w:spacing w:line="276" w:lineRule="auto"/>
            </w:pPr>
            <w:r w:rsidRPr="00007EA1">
              <w:t xml:space="preserve">Pencavel, J. (1986), A Labor Supply of Men: A Survey, @ in Handbook of Labor Economics, Vol. 1. </w:t>
            </w:r>
          </w:p>
          <w:p w:rsidR="007646B1" w:rsidRPr="00007EA1" w:rsidRDefault="007646B1" w:rsidP="00D80E67">
            <w:pPr>
              <w:numPr>
                <w:ilvl w:val="0"/>
                <w:numId w:val="54"/>
              </w:numPr>
              <w:spacing w:line="276" w:lineRule="auto"/>
            </w:pPr>
            <w:r w:rsidRPr="00007EA1">
              <w:t xml:space="preserve">Gronau, R., </w:t>
            </w:r>
            <w:r>
              <w:t>(</w:t>
            </w:r>
            <w:r w:rsidRPr="00007EA1">
              <w:t>1986</w:t>
            </w:r>
            <w:r>
              <w:t>)</w:t>
            </w:r>
            <w:r w:rsidRPr="00007EA1">
              <w:t>. Home Production CA Survey, in O. Ashenfelter and R. Layard, eds., Handbook of Labor Economics, Volume I, Amsterdam: North-Holland,.</w:t>
            </w:r>
          </w:p>
          <w:p w:rsidR="007646B1" w:rsidRPr="00007EA1" w:rsidRDefault="007646B1" w:rsidP="00D80E67">
            <w:pPr>
              <w:numPr>
                <w:ilvl w:val="0"/>
                <w:numId w:val="54"/>
              </w:numPr>
              <w:spacing w:line="276" w:lineRule="auto"/>
            </w:pPr>
            <w:r w:rsidRPr="00007EA1">
              <w:t xml:space="preserve">Becker, G. (1960), An Economic Analysis of Fertility, @ in Demographic and Economic Change in Developed Countries, Princeton: National Bureau of Economic Research, 1960, 209-231. </w:t>
            </w:r>
          </w:p>
          <w:p w:rsidR="007646B1" w:rsidRPr="00007EA1" w:rsidRDefault="007646B1" w:rsidP="00D80E67">
            <w:pPr>
              <w:numPr>
                <w:ilvl w:val="0"/>
                <w:numId w:val="54"/>
              </w:numPr>
              <w:spacing w:line="276" w:lineRule="auto"/>
            </w:pPr>
            <w:r w:rsidRPr="00007EA1">
              <w:t xml:space="preserve">Hotz, V. J., J. Klerman, and R. Willis, A., The Economics of Fertility in Developed Countries: A Survey, @ in M.R. Rosenzweig and O. </w:t>
            </w:r>
          </w:p>
          <w:p w:rsidR="007646B1" w:rsidRPr="00007EA1" w:rsidRDefault="007646B1" w:rsidP="00D80E67">
            <w:pPr>
              <w:numPr>
                <w:ilvl w:val="0"/>
                <w:numId w:val="54"/>
              </w:numPr>
              <w:spacing w:line="276" w:lineRule="auto"/>
            </w:pPr>
            <w:r w:rsidRPr="00007EA1">
              <w:t xml:space="preserve">Schultz, T.P., 1996, A Demand for Children in Low Income Countries,@ in M.R. Rosenzweig and O. Stark, editors, Handbook of Population and Family Economics, North Holland,. </w:t>
            </w:r>
          </w:p>
          <w:p w:rsidR="007646B1" w:rsidRPr="00007EA1" w:rsidRDefault="007646B1" w:rsidP="00D80E67">
            <w:pPr>
              <w:numPr>
                <w:ilvl w:val="0"/>
                <w:numId w:val="54"/>
              </w:numPr>
              <w:spacing w:line="276" w:lineRule="auto"/>
            </w:pPr>
            <w:r w:rsidRPr="00007EA1">
              <w:t>Weeks J. R. (1989), Population: An Introduction to Concepts and Issues, Wadsworth Publishing Company, USA</w:t>
            </w:r>
          </w:p>
          <w:p w:rsidR="007646B1" w:rsidRPr="00007EA1" w:rsidRDefault="007646B1" w:rsidP="00D80E67">
            <w:pPr>
              <w:numPr>
                <w:ilvl w:val="0"/>
                <w:numId w:val="54"/>
              </w:numPr>
              <w:spacing w:line="276" w:lineRule="auto"/>
            </w:pPr>
            <w:r w:rsidRPr="00007EA1">
              <w:t>Poston D. L. &amp; L. F. Bouvier (2010), Population and Society: An Introduction to Demography, Cambridge University Press, UK</w:t>
            </w:r>
          </w:p>
          <w:p w:rsidR="007646B1" w:rsidRPr="00007EA1" w:rsidRDefault="007646B1" w:rsidP="00D064B7"/>
        </w:tc>
      </w:tr>
    </w:tbl>
    <w:p w:rsidR="007646B1" w:rsidRDefault="007646B1" w:rsidP="007646B1">
      <w:pPr>
        <w:tabs>
          <w:tab w:val="left" w:pos="1440"/>
        </w:tabs>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6223E3" w:rsidRPr="006223E3" w:rsidTr="00D064B7">
        <w:trPr>
          <w:jc w:val="center"/>
        </w:trPr>
        <w:tc>
          <w:tcPr>
            <w:tcW w:w="6048" w:type="dxa"/>
          </w:tcPr>
          <w:p w:rsidR="007646B1" w:rsidRPr="006223E3" w:rsidRDefault="007646B1" w:rsidP="00D064B7">
            <w:r w:rsidRPr="006223E3">
              <w:rPr>
                <w:b/>
              </w:rPr>
              <w:t xml:space="preserve">Course Name: </w:t>
            </w:r>
            <w:r w:rsidRPr="006223E3">
              <w:t>Industrial Economics</w:t>
            </w:r>
          </w:p>
        </w:tc>
        <w:tc>
          <w:tcPr>
            <w:tcW w:w="2808" w:type="dxa"/>
          </w:tcPr>
          <w:p w:rsidR="007646B1" w:rsidRPr="006223E3" w:rsidRDefault="007646B1" w:rsidP="00D064B7">
            <w:r w:rsidRPr="006223E3">
              <w:rPr>
                <w:b/>
              </w:rPr>
              <w:t xml:space="preserve">Course Code: </w:t>
            </w:r>
            <w:r w:rsidR="006223E3" w:rsidRPr="006223E3">
              <w:rPr>
                <w:b/>
              </w:rPr>
              <w:t xml:space="preserve">EC- </w:t>
            </w:r>
            <w:r w:rsidR="00547574">
              <w:rPr>
                <w:b/>
              </w:rPr>
              <w:t>29</w:t>
            </w:r>
          </w:p>
        </w:tc>
      </w:tr>
      <w:tr w:rsidR="006223E3" w:rsidRPr="006223E3" w:rsidTr="00D064B7">
        <w:trPr>
          <w:jc w:val="center"/>
        </w:trPr>
        <w:tc>
          <w:tcPr>
            <w:tcW w:w="6048" w:type="dxa"/>
          </w:tcPr>
          <w:p w:rsidR="007646B1" w:rsidRPr="006223E3" w:rsidRDefault="007646B1" w:rsidP="00D064B7">
            <w:pPr>
              <w:rPr>
                <w:b/>
              </w:rPr>
            </w:pPr>
            <w:r w:rsidRPr="006223E3">
              <w:rPr>
                <w:b/>
              </w:rPr>
              <w:t xml:space="preserve">Course Structure: </w:t>
            </w:r>
            <w:r w:rsidRPr="006223E3">
              <w:t>Lectures: 3</w:t>
            </w:r>
          </w:p>
        </w:tc>
        <w:tc>
          <w:tcPr>
            <w:tcW w:w="2808" w:type="dxa"/>
          </w:tcPr>
          <w:p w:rsidR="007646B1" w:rsidRPr="006223E3" w:rsidRDefault="007646B1" w:rsidP="00D064B7">
            <w:r w:rsidRPr="006223E3">
              <w:rPr>
                <w:b/>
              </w:rPr>
              <w:t xml:space="preserve">Credit Hours: </w:t>
            </w:r>
            <w:r w:rsidRPr="006223E3">
              <w:t>3</w:t>
            </w:r>
          </w:p>
        </w:tc>
      </w:tr>
      <w:tr w:rsidR="006223E3" w:rsidRPr="006223E3" w:rsidTr="00D064B7">
        <w:trPr>
          <w:jc w:val="center"/>
        </w:trPr>
        <w:tc>
          <w:tcPr>
            <w:tcW w:w="8856" w:type="dxa"/>
            <w:gridSpan w:val="2"/>
          </w:tcPr>
          <w:p w:rsidR="007646B1" w:rsidRPr="006223E3" w:rsidRDefault="007646B1" w:rsidP="00D064B7">
            <w:pPr>
              <w:rPr>
                <w:b/>
              </w:rPr>
            </w:pPr>
            <w:r w:rsidRPr="006223E3">
              <w:rPr>
                <w:b/>
              </w:rPr>
              <w:t xml:space="preserve">Prerequisites: </w:t>
            </w:r>
            <w:r w:rsidRPr="006223E3">
              <w:t>None</w:t>
            </w:r>
          </w:p>
        </w:tc>
      </w:tr>
      <w:tr w:rsidR="006223E3" w:rsidRPr="006223E3" w:rsidTr="00D064B7">
        <w:trPr>
          <w:jc w:val="center"/>
        </w:trPr>
        <w:tc>
          <w:tcPr>
            <w:tcW w:w="8856" w:type="dxa"/>
            <w:gridSpan w:val="2"/>
          </w:tcPr>
          <w:p w:rsidR="007646B1" w:rsidRPr="006223E3" w:rsidRDefault="007646B1" w:rsidP="00D064B7">
            <w:pPr>
              <w:pStyle w:val="Default"/>
              <w:rPr>
                <w:rFonts w:ascii="Times New Roman" w:hAnsi="Times New Roman" w:cs="Times New Roman"/>
                <w:b/>
                <w:bCs/>
                <w:color w:val="auto"/>
              </w:rPr>
            </w:pPr>
          </w:p>
          <w:p w:rsidR="007646B1" w:rsidRPr="006223E3" w:rsidRDefault="007646B1" w:rsidP="00D064B7">
            <w:pPr>
              <w:pStyle w:val="Default"/>
              <w:rPr>
                <w:rFonts w:ascii="Times New Roman" w:hAnsi="Times New Roman" w:cs="Times New Roman"/>
                <w:b/>
                <w:bCs/>
                <w:color w:val="auto"/>
              </w:rPr>
            </w:pPr>
            <w:r w:rsidRPr="006223E3">
              <w:rPr>
                <w:rFonts w:ascii="Times New Roman" w:hAnsi="Times New Roman" w:cs="Times New Roman"/>
                <w:b/>
                <w:bCs/>
                <w:color w:val="auto"/>
              </w:rPr>
              <w:t>Course Objectives</w:t>
            </w:r>
          </w:p>
          <w:p w:rsidR="007646B1" w:rsidRPr="006223E3" w:rsidRDefault="007646B1" w:rsidP="00D064B7">
            <w:r w:rsidRPr="006223E3">
              <w:t xml:space="preserve">The course analyzes the problems of the real economy that cannot be described within the framework of a classical economic theory that is taught by traditional micro- and macroeconomics. This course will cover all the three main fields of industrial organization theory: the theory of a firm, the theory of imperfect competition, and the theory of economic regulation. The students are presumed to be familiar with the standard courses in micro- and macroeconomics at the graduate level.  </w:t>
            </w:r>
          </w:p>
          <w:p w:rsidR="007646B1" w:rsidRPr="006223E3" w:rsidRDefault="007646B1" w:rsidP="00D064B7">
            <w:pPr>
              <w:autoSpaceDE w:val="0"/>
              <w:autoSpaceDN w:val="0"/>
              <w:adjustRightInd w:val="0"/>
              <w:rPr>
                <w:b/>
              </w:rPr>
            </w:pPr>
          </w:p>
          <w:p w:rsidR="007646B1" w:rsidRPr="006223E3" w:rsidRDefault="007646B1" w:rsidP="00D064B7">
            <w:pPr>
              <w:autoSpaceDE w:val="0"/>
              <w:autoSpaceDN w:val="0"/>
              <w:adjustRightInd w:val="0"/>
              <w:rPr>
                <w:b/>
              </w:rPr>
            </w:pPr>
            <w:r w:rsidRPr="006223E3">
              <w:rPr>
                <w:b/>
              </w:rPr>
              <w:lastRenderedPageBreak/>
              <w:t>Course Contents</w:t>
            </w:r>
          </w:p>
          <w:p w:rsidR="007646B1" w:rsidRPr="006223E3" w:rsidRDefault="007646B1" w:rsidP="00D064B7">
            <w:pPr>
              <w:rPr>
                <w:b/>
              </w:rPr>
            </w:pPr>
          </w:p>
          <w:p w:rsidR="007646B1" w:rsidRPr="006223E3" w:rsidRDefault="007646B1" w:rsidP="00D064B7">
            <w:pPr>
              <w:rPr>
                <w:b/>
              </w:rPr>
            </w:pPr>
            <w:r w:rsidRPr="006223E3">
              <w:rPr>
                <w:b/>
              </w:rPr>
              <w:t>1.  Introduction To Industrial Organization</w:t>
            </w:r>
          </w:p>
          <w:p w:rsidR="007646B1" w:rsidRPr="006223E3" w:rsidRDefault="007646B1" w:rsidP="00D064B7"/>
          <w:p w:rsidR="007646B1" w:rsidRPr="006223E3" w:rsidRDefault="007646B1" w:rsidP="00D064B7">
            <w:pPr>
              <w:ind w:left="540"/>
            </w:pPr>
            <w:r w:rsidRPr="006223E3">
              <w:t xml:space="preserve">Industrial structure, meaning and significance of industrial structure. Firm concentration. </w:t>
            </w:r>
          </w:p>
          <w:p w:rsidR="007646B1" w:rsidRPr="006223E3" w:rsidRDefault="007646B1" w:rsidP="00D064B7"/>
          <w:p w:rsidR="007646B1" w:rsidRPr="006223E3" w:rsidRDefault="007646B1" w:rsidP="00D064B7">
            <w:pPr>
              <w:rPr>
                <w:b/>
              </w:rPr>
            </w:pPr>
            <w:r w:rsidRPr="006223E3">
              <w:rPr>
                <w:b/>
              </w:rPr>
              <w:t>2. Structure conduct and performance</w:t>
            </w:r>
          </w:p>
          <w:p w:rsidR="007646B1" w:rsidRPr="006223E3" w:rsidRDefault="007646B1" w:rsidP="00D064B7">
            <w:pPr>
              <w:rPr>
                <w:b/>
              </w:rPr>
            </w:pPr>
          </w:p>
          <w:p w:rsidR="007646B1" w:rsidRPr="006223E3" w:rsidRDefault="007646B1" w:rsidP="00D064B7">
            <w:pPr>
              <w:rPr>
                <w:b/>
              </w:rPr>
            </w:pPr>
            <w:r w:rsidRPr="006223E3">
              <w:rPr>
                <w:b/>
              </w:rPr>
              <w:t xml:space="preserve">3.Location of industry </w:t>
            </w:r>
          </w:p>
          <w:p w:rsidR="007646B1" w:rsidRPr="006223E3" w:rsidRDefault="007646B1" w:rsidP="00D064B7">
            <w:pPr>
              <w:tabs>
                <w:tab w:val="left" w:pos="630"/>
              </w:tabs>
              <w:ind w:left="540"/>
            </w:pPr>
            <w:r w:rsidRPr="006223E3">
              <w:t xml:space="preserve">Economic criteria for industrial location. Non-economic criteria. Role of government in determining the location of industry. </w:t>
            </w:r>
          </w:p>
          <w:p w:rsidR="007646B1" w:rsidRPr="006223E3" w:rsidRDefault="007646B1" w:rsidP="00D064B7">
            <w:pPr>
              <w:ind w:left="720"/>
            </w:pPr>
          </w:p>
          <w:p w:rsidR="007646B1" w:rsidRPr="006223E3" w:rsidRDefault="007646B1" w:rsidP="00D064B7">
            <w:pPr>
              <w:rPr>
                <w:b/>
              </w:rPr>
            </w:pPr>
            <w:r w:rsidRPr="006223E3">
              <w:rPr>
                <w:b/>
              </w:rPr>
              <w:t xml:space="preserve">4. Efficiency concepts </w:t>
            </w:r>
          </w:p>
          <w:p w:rsidR="007646B1" w:rsidRPr="006223E3" w:rsidRDefault="007646B1" w:rsidP="00D064B7">
            <w:pPr>
              <w:rPr>
                <w:b/>
              </w:rPr>
            </w:pPr>
          </w:p>
          <w:p w:rsidR="007646B1" w:rsidRPr="006223E3" w:rsidRDefault="007646B1" w:rsidP="00D064B7">
            <w:pPr>
              <w:tabs>
                <w:tab w:val="left" w:pos="360"/>
              </w:tabs>
              <w:ind w:left="270" w:hanging="270"/>
              <w:rPr>
                <w:b/>
              </w:rPr>
            </w:pPr>
            <w:r w:rsidRPr="006223E3">
              <w:t xml:space="preserve">       Definitions of efficiency.  Technical efficiency, Scale efficiency, cost efficiency allocative efficiency and X-inefficiency. Revenue and Profit efficiencies. Quality, risk and efficiency, Measurement of efficiency levels, Some efficiency conditions in the theory of Production, efficiency and decision making process </w:t>
            </w:r>
          </w:p>
          <w:p w:rsidR="007646B1" w:rsidRPr="006223E3" w:rsidRDefault="007646B1" w:rsidP="00D064B7"/>
          <w:p w:rsidR="007646B1" w:rsidRPr="006223E3" w:rsidRDefault="007646B1" w:rsidP="00D064B7">
            <w:pPr>
              <w:ind w:left="360" w:hanging="360"/>
              <w:rPr>
                <w:b/>
              </w:rPr>
            </w:pPr>
            <w:r w:rsidRPr="006223E3">
              <w:rPr>
                <w:b/>
              </w:rPr>
              <w:t>5.  Objective function of firms with special emphasis on the conduct of nationalized and privatized firms</w:t>
            </w:r>
          </w:p>
          <w:p w:rsidR="007646B1" w:rsidRPr="006223E3" w:rsidRDefault="007646B1" w:rsidP="00D064B7">
            <w:pPr>
              <w:ind w:left="360" w:hanging="360"/>
              <w:rPr>
                <w:b/>
              </w:rPr>
            </w:pPr>
          </w:p>
          <w:p w:rsidR="007646B1" w:rsidRPr="006223E3" w:rsidRDefault="007646B1" w:rsidP="00D064B7">
            <w:pPr>
              <w:rPr>
                <w:b/>
              </w:rPr>
            </w:pPr>
            <w:r w:rsidRPr="006223E3">
              <w:rPr>
                <w:b/>
              </w:rPr>
              <w:t>6. Industrial Finance</w:t>
            </w:r>
          </w:p>
          <w:p w:rsidR="007646B1" w:rsidRPr="006223E3" w:rsidRDefault="007646B1" w:rsidP="00D064B7">
            <w:pPr>
              <w:ind w:left="630"/>
            </w:pPr>
            <w:r w:rsidRPr="006223E3">
              <w:t xml:space="preserve">Sources of industrial finance (domestic and foreign). Methods of industrial financing. Problems of industrial financing in developing countries. </w:t>
            </w:r>
          </w:p>
          <w:p w:rsidR="007646B1" w:rsidRPr="006223E3" w:rsidRDefault="007646B1" w:rsidP="00D064B7">
            <w:pPr>
              <w:rPr>
                <w:b/>
              </w:rPr>
            </w:pPr>
          </w:p>
          <w:p w:rsidR="007646B1" w:rsidRPr="006223E3" w:rsidRDefault="007646B1" w:rsidP="00D064B7">
            <w:pPr>
              <w:rPr>
                <w:b/>
              </w:rPr>
            </w:pPr>
            <w:r w:rsidRPr="006223E3">
              <w:rPr>
                <w:b/>
              </w:rPr>
              <w:t>7. Mergers, Acquisitions And Agglomeration</w:t>
            </w:r>
          </w:p>
          <w:p w:rsidR="007646B1" w:rsidRPr="006223E3" w:rsidRDefault="007646B1" w:rsidP="00D064B7">
            <w:pPr>
              <w:ind w:left="540"/>
            </w:pPr>
            <w:r w:rsidRPr="006223E3">
              <w:t>Mergers and Acquisitions: Horizontal, vertical and conglomerates. Examples of mergers and acquisition. Horizontal mergers and public welfare, Herfindal-Hirshman index as a measure of public welfare. Effect of a vertical merger on output of final and intermediate products. Phenomenon of industrial agglomeration, Increasing returns to scale as a driving force of agglomeration.</w:t>
            </w:r>
          </w:p>
          <w:p w:rsidR="007646B1" w:rsidRPr="006223E3" w:rsidRDefault="007646B1" w:rsidP="00D064B7">
            <w:pPr>
              <w:ind w:left="540"/>
            </w:pPr>
          </w:p>
          <w:p w:rsidR="007646B1" w:rsidRPr="006223E3" w:rsidRDefault="007646B1" w:rsidP="00D80E67">
            <w:pPr>
              <w:numPr>
                <w:ilvl w:val="0"/>
                <w:numId w:val="46"/>
              </w:numPr>
              <w:ind w:left="450"/>
              <w:rPr>
                <w:b/>
              </w:rPr>
            </w:pPr>
            <w:r w:rsidRPr="006223E3">
              <w:rPr>
                <w:b/>
              </w:rPr>
              <w:t>Industrial Labour</w:t>
            </w:r>
          </w:p>
          <w:p w:rsidR="007646B1" w:rsidRPr="006223E3" w:rsidRDefault="007646B1" w:rsidP="00D064B7">
            <w:pPr>
              <w:ind w:left="450"/>
            </w:pPr>
            <w:r w:rsidRPr="006223E3">
              <w:t xml:space="preserve">Problems of skill formation, labor union, labor industry legislation </w:t>
            </w:r>
          </w:p>
          <w:p w:rsidR="007646B1" w:rsidRPr="006223E3" w:rsidRDefault="007646B1" w:rsidP="00D064B7">
            <w:pPr>
              <w:ind w:left="450"/>
            </w:pPr>
          </w:p>
          <w:p w:rsidR="007646B1" w:rsidRPr="006223E3" w:rsidRDefault="007646B1" w:rsidP="00D80E67">
            <w:pPr>
              <w:numPr>
                <w:ilvl w:val="0"/>
                <w:numId w:val="46"/>
              </w:numPr>
              <w:ind w:left="450"/>
              <w:rPr>
                <w:b/>
              </w:rPr>
            </w:pPr>
            <w:r w:rsidRPr="006223E3">
              <w:rPr>
                <w:b/>
              </w:rPr>
              <w:t xml:space="preserve">A review of industrial development and industrial planning in Pakistan, problems of industrial efficiency and standardization </w:t>
            </w:r>
          </w:p>
          <w:p w:rsidR="007646B1" w:rsidRPr="006223E3" w:rsidRDefault="007646B1" w:rsidP="00D064B7">
            <w:pPr>
              <w:rPr>
                <w:b/>
              </w:rPr>
            </w:pPr>
          </w:p>
          <w:p w:rsidR="007646B1" w:rsidRPr="006223E3" w:rsidRDefault="007646B1" w:rsidP="00D80E67">
            <w:pPr>
              <w:numPr>
                <w:ilvl w:val="0"/>
                <w:numId w:val="46"/>
              </w:numPr>
              <w:spacing w:line="276" w:lineRule="auto"/>
              <w:ind w:left="450" w:hanging="450"/>
              <w:rPr>
                <w:b/>
              </w:rPr>
            </w:pPr>
            <w:r w:rsidRPr="006223E3">
              <w:rPr>
                <w:b/>
              </w:rPr>
              <w:t xml:space="preserve">Analysis of Particular Industries and Enterprises </w:t>
            </w:r>
          </w:p>
          <w:p w:rsidR="007646B1" w:rsidRPr="006223E3" w:rsidRDefault="007646B1" w:rsidP="00D064B7">
            <w:pPr>
              <w:ind w:left="360" w:firstLine="360"/>
              <w:rPr>
                <w:b/>
              </w:rPr>
            </w:pPr>
            <w:r w:rsidRPr="006223E3">
              <w:rPr>
                <w:b/>
              </w:rPr>
              <w:t xml:space="preserve">Airlines  </w:t>
            </w:r>
          </w:p>
          <w:p w:rsidR="007646B1" w:rsidRPr="006223E3" w:rsidRDefault="007646B1" w:rsidP="00D064B7">
            <w:pPr>
              <w:ind w:left="720"/>
            </w:pPr>
            <w:r w:rsidRPr="006223E3">
              <w:t>Effects of deregulating air companies, “Hub and Spokes” system and its efficiency</w:t>
            </w:r>
          </w:p>
          <w:p w:rsidR="007646B1" w:rsidRPr="006223E3" w:rsidRDefault="007646B1" w:rsidP="00D064B7">
            <w:pPr>
              <w:ind w:left="360" w:firstLine="360"/>
              <w:rPr>
                <w:b/>
              </w:rPr>
            </w:pPr>
          </w:p>
          <w:p w:rsidR="007646B1" w:rsidRPr="006223E3" w:rsidRDefault="007646B1" w:rsidP="00D064B7">
            <w:pPr>
              <w:ind w:left="360" w:firstLine="360"/>
              <w:rPr>
                <w:b/>
              </w:rPr>
            </w:pPr>
            <w:r w:rsidRPr="006223E3">
              <w:rPr>
                <w:b/>
              </w:rPr>
              <w:t xml:space="preserve">Theatres and restaurants  </w:t>
            </w:r>
          </w:p>
          <w:p w:rsidR="007646B1" w:rsidRPr="006223E3" w:rsidRDefault="007646B1" w:rsidP="00D064B7">
            <w:pPr>
              <w:ind w:left="720"/>
            </w:pPr>
            <w:r w:rsidRPr="006223E3">
              <w:t xml:space="preserve"> Why in developed market economies there are queues in theatres, restaurants, etc.?  </w:t>
            </w:r>
          </w:p>
          <w:p w:rsidR="007646B1" w:rsidRPr="006223E3" w:rsidRDefault="007646B1" w:rsidP="00D064B7">
            <w:pPr>
              <w:ind w:left="720"/>
            </w:pPr>
          </w:p>
          <w:p w:rsidR="007646B1" w:rsidRPr="006223E3" w:rsidRDefault="007646B1" w:rsidP="00D064B7">
            <w:pPr>
              <w:ind w:left="360" w:firstLine="360"/>
              <w:rPr>
                <w:b/>
              </w:rPr>
            </w:pPr>
            <w:r w:rsidRPr="006223E3">
              <w:rPr>
                <w:b/>
              </w:rPr>
              <w:lastRenderedPageBreak/>
              <w:t xml:space="preserve">Economics of Show Business  </w:t>
            </w:r>
          </w:p>
          <w:p w:rsidR="007646B1" w:rsidRPr="006223E3" w:rsidRDefault="007646B1" w:rsidP="00D064B7">
            <w:pPr>
              <w:ind w:left="720"/>
              <w:rPr>
                <w:b/>
              </w:rPr>
            </w:pPr>
            <w:r w:rsidRPr="006223E3">
              <w:t>Why relatively small numbers of people in show business, sports, book publishing, etc. earn a lot of money and dominate on markets?</w:t>
            </w:r>
          </w:p>
        </w:tc>
      </w:tr>
      <w:tr w:rsidR="006223E3" w:rsidRPr="006223E3" w:rsidTr="00D064B7">
        <w:trPr>
          <w:jc w:val="center"/>
        </w:trPr>
        <w:tc>
          <w:tcPr>
            <w:tcW w:w="8856" w:type="dxa"/>
            <w:gridSpan w:val="2"/>
          </w:tcPr>
          <w:p w:rsidR="007646B1" w:rsidRPr="006223E3" w:rsidRDefault="007646B1" w:rsidP="00D064B7">
            <w:pPr>
              <w:autoSpaceDE w:val="0"/>
              <w:autoSpaceDN w:val="0"/>
              <w:adjustRightInd w:val="0"/>
              <w:spacing w:line="276" w:lineRule="auto"/>
              <w:rPr>
                <w:b/>
                <w:bCs/>
              </w:rPr>
            </w:pPr>
            <w:r w:rsidRPr="006223E3">
              <w:rPr>
                <w:b/>
                <w:bCs/>
              </w:rPr>
              <w:lastRenderedPageBreak/>
              <w:t>Recommended Books</w:t>
            </w:r>
          </w:p>
          <w:p w:rsidR="007646B1" w:rsidRPr="006223E3" w:rsidRDefault="007646B1" w:rsidP="00D80E67">
            <w:pPr>
              <w:numPr>
                <w:ilvl w:val="0"/>
                <w:numId w:val="56"/>
              </w:numPr>
            </w:pPr>
            <w:r w:rsidRPr="006223E3">
              <w:t>Paul R. Ferguson, Glenys Ferguson (1988), Industrial Economics: Issues and Perspectives, New York University Press.</w:t>
            </w:r>
          </w:p>
          <w:p w:rsidR="007646B1" w:rsidRPr="006223E3" w:rsidRDefault="007646B1" w:rsidP="00D80E67">
            <w:pPr>
              <w:numPr>
                <w:ilvl w:val="0"/>
                <w:numId w:val="56"/>
              </w:numPr>
            </w:pPr>
            <w:r w:rsidRPr="006223E3">
              <w:t>R R Barthwal (2000),Industrial Economics: An Introductory Text Book,  New Age international Publishing Limited.</w:t>
            </w:r>
          </w:p>
          <w:p w:rsidR="007646B1" w:rsidRPr="006223E3" w:rsidRDefault="007646B1" w:rsidP="00D80E67">
            <w:pPr>
              <w:numPr>
                <w:ilvl w:val="0"/>
                <w:numId w:val="56"/>
              </w:numPr>
            </w:pPr>
            <w:r w:rsidRPr="006223E3">
              <w:t xml:space="preserve">Adams W.J., and Yellen, J.L. (1976), Commodity Bundling and the Burden of </w:t>
            </w:r>
          </w:p>
          <w:p w:rsidR="007646B1" w:rsidRPr="006223E3" w:rsidRDefault="007646B1" w:rsidP="00D80E67">
            <w:pPr>
              <w:numPr>
                <w:ilvl w:val="0"/>
                <w:numId w:val="56"/>
              </w:numPr>
            </w:pPr>
            <w:r w:rsidRPr="006223E3">
              <w:t xml:space="preserve">Monopoly, Quarterly Journal of Economics, vol. XC, 475-498. </w:t>
            </w:r>
          </w:p>
          <w:p w:rsidR="007646B1" w:rsidRPr="006223E3" w:rsidRDefault="007646B1" w:rsidP="00D80E67">
            <w:pPr>
              <w:numPr>
                <w:ilvl w:val="0"/>
                <w:numId w:val="56"/>
              </w:numPr>
              <w:spacing w:line="276" w:lineRule="auto"/>
            </w:pPr>
            <w:r w:rsidRPr="006223E3">
              <w:t xml:space="preserve">Averch H., and Johnson, L.L. (1962), Behavior of the Firm under Regulatory Constraint, American Economic Review, vol. 52, 1052-1069. </w:t>
            </w:r>
          </w:p>
          <w:p w:rsidR="007646B1" w:rsidRPr="006223E3" w:rsidRDefault="007646B1" w:rsidP="00D80E67">
            <w:pPr>
              <w:numPr>
                <w:ilvl w:val="0"/>
                <w:numId w:val="56"/>
              </w:numPr>
              <w:spacing w:line="276" w:lineRule="auto"/>
            </w:pPr>
            <w:r w:rsidRPr="006223E3">
              <w:t xml:space="preserve">Baron  D.,  (1989), Design of  Regulatory Mechanisms and Institutions, in R. Schmalensee and R.D. Willig eds.: The Handbook of Industrial Organization, Elsevier North-Holland. </w:t>
            </w:r>
          </w:p>
          <w:p w:rsidR="007646B1" w:rsidRPr="006223E3" w:rsidRDefault="007646B1" w:rsidP="00D80E67">
            <w:pPr>
              <w:numPr>
                <w:ilvl w:val="0"/>
                <w:numId w:val="56"/>
              </w:numPr>
              <w:spacing w:line="276" w:lineRule="auto"/>
            </w:pPr>
            <w:r w:rsidRPr="006223E3">
              <w:t xml:space="preserve">Baumol W.J., J.C. Panzar, and R.D. Willig, (1982), Contestable Markets and the Theory of Industry Structure, New York: Harcourt Brace Jovanovich. </w:t>
            </w:r>
          </w:p>
          <w:p w:rsidR="007646B1" w:rsidRPr="006223E3" w:rsidRDefault="007646B1" w:rsidP="00D80E67">
            <w:pPr>
              <w:numPr>
                <w:ilvl w:val="0"/>
                <w:numId w:val="56"/>
              </w:numPr>
              <w:spacing w:line="276" w:lineRule="auto"/>
            </w:pPr>
            <w:r w:rsidRPr="006223E3">
              <w:t xml:space="preserve">Becker G., (1991), A Note on Restaurant Pricing and Other Examples of Social Influences on Price,  Journal of  Political Economy, vol. 99, 1109-1116. </w:t>
            </w:r>
          </w:p>
          <w:p w:rsidR="007646B1" w:rsidRPr="006223E3" w:rsidRDefault="007646B1" w:rsidP="00D80E67">
            <w:pPr>
              <w:numPr>
                <w:ilvl w:val="0"/>
                <w:numId w:val="56"/>
              </w:numPr>
              <w:spacing w:line="276" w:lineRule="auto"/>
            </w:pPr>
            <w:r w:rsidRPr="006223E3">
              <w:t xml:space="preserve">Braeutigam R., (1989), Optimal Policies for Natural Monopolies, in R. Schmalensee and R.D. Willig eds.: The Handbook of Industrial Organization, Elsevier North-Holland. </w:t>
            </w:r>
          </w:p>
          <w:p w:rsidR="007646B1" w:rsidRPr="006223E3" w:rsidRDefault="007646B1" w:rsidP="00D80E67">
            <w:pPr>
              <w:numPr>
                <w:ilvl w:val="0"/>
                <w:numId w:val="56"/>
              </w:numPr>
              <w:spacing w:line="276" w:lineRule="auto"/>
            </w:pPr>
            <w:r w:rsidRPr="006223E3">
              <w:t xml:space="preserve">Buchanan J.M., (1969), External Diseconomies, Corrective Taxes, and Market Structure, American Economic Review, vol. 59, 174-177. </w:t>
            </w:r>
          </w:p>
          <w:p w:rsidR="007646B1" w:rsidRPr="006223E3" w:rsidRDefault="007646B1" w:rsidP="00D80E67">
            <w:pPr>
              <w:numPr>
                <w:ilvl w:val="0"/>
                <w:numId w:val="56"/>
              </w:numPr>
            </w:pPr>
            <w:r w:rsidRPr="006223E3">
              <w:t xml:space="preserve">Coase R.H., (1992), The Institutional Structure of Production, American Economic Review, vol. 82, 713-719. </w:t>
            </w:r>
          </w:p>
          <w:p w:rsidR="007646B1" w:rsidRPr="006223E3" w:rsidRDefault="007646B1" w:rsidP="00D064B7"/>
        </w:tc>
      </w:tr>
    </w:tbl>
    <w:p w:rsidR="007646B1" w:rsidRDefault="007646B1" w:rsidP="007646B1">
      <w:pPr>
        <w:tabs>
          <w:tab w:val="left" w:pos="1440"/>
        </w:tabs>
        <w:rPr>
          <w:b/>
          <w:caps/>
          <w:u w:val="single"/>
        </w:rPr>
      </w:pPr>
    </w:p>
    <w:p w:rsidR="007646B1" w:rsidRDefault="007646B1" w:rsidP="007646B1">
      <w:pPr>
        <w:tabs>
          <w:tab w:val="left" w:pos="1440"/>
        </w:tabs>
        <w:rPr>
          <w:b/>
          <w:caps/>
          <w:u w:val="single"/>
        </w:rPr>
      </w:pPr>
    </w:p>
    <w:p w:rsidR="007646B1" w:rsidRDefault="007646B1" w:rsidP="007646B1">
      <w:pPr>
        <w:tabs>
          <w:tab w:val="left" w:pos="1440"/>
        </w:tabs>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t>Labor Economics</w:t>
            </w:r>
          </w:p>
        </w:tc>
        <w:tc>
          <w:tcPr>
            <w:tcW w:w="2808" w:type="dxa"/>
          </w:tcPr>
          <w:p w:rsidR="007646B1" w:rsidRPr="00791246" w:rsidRDefault="007646B1" w:rsidP="00D064B7">
            <w:r w:rsidRPr="00791246">
              <w:rPr>
                <w:b/>
              </w:rPr>
              <w:t>Course Code:</w:t>
            </w:r>
            <w:r w:rsidR="006223E3">
              <w:t xml:space="preserve">EC – </w:t>
            </w:r>
            <w:r w:rsidR="006D111F">
              <w:t>30</w:t>
            </w:r>
          </w:p>
        </w:tc>
      </w:tr>
      <w:tr w:rsidR="007646B1" w:rsidRPr="00841C1B"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9D0F33" w:rsidTr="00D064B7">
        <w:trPr>
          <w:jc w:val="center"/>
        </w:trPr>
        <w:tc>
          <w:tcPr>
            <w:tcW w:w="8856" w:type="dxa"/>
            <w:gridSpan w:val="2"/>
          </w:tcPr>
          <w:p w:rsidR="007646B1" w:rsidRDefault="007646B1" w:rsidP="00D064B7">
            <w:pPr>
              <w:pStyle w:val="Default"/>
              <w:rPr>
                <w:rFonts w:ascii="Times New Roman" w:hAnsi="Times New Roman" w:cs="Times New Roman"/>
                <w:b/>
                <w:bCs/>
              </w:rPr>
            </w:pPr>
            <w:r>
              <w:rPr>
                <w:rFonts w:ascii="Times New Roman" w:hAnsi="Times New Roman" w:cs="Times New Roman"/>
                <w:b/>
                <w:bCs/>
              </w:rPr>
              <w:t>Course Objectives</w:t>
            </w:r>
          </w:p>
          <w:p w:rsidR="007646B1" w:rsidRDefault="007646B1" w:rsidP="00D064B7">
            <w:pPr>
              <w:pStyle w:val="Default"/>
              <w:ind w:firstLine="720"/>
              <w:rPr>
                <w:rFonts w:ascii="Times New Roman" w:hAnsi="Times New Roman" w:cs="Times New Roman"/>
                <w:b/>
                <w:bCs/>
              </w:rPr>
            </w:pPr>
          </w:p>
          <w:p w:rsidR="007646B1" w:rsidRPr="008B040A" w:rsidRDefault="007646B1" w:rsidP="00D064B7">
            <w:r w:rsidRPr="008B040A">
              <w:t>To understand the labor market and its functioning including essential concepts of wages, unemployment and inflation.</w:t>
            </w:r>
          </w:p>
          <w:p w:rsidR="007646B1" w:rsidRDefault="007646B1" w:rsidP="00D064B7">
            <w:pPr>
              <w:autoSpaceDE w:val="0"/>
              <w:autoSpaceDN w:val="0"/>
              <w:adjustRightInd w:val="0"/>
              <w:rPr>
                <w:b/>
                <w:color w:val="000000"/>
              </w:rPr>
            </w:pPr>
          </w:p>
          <w:p w:rsidR="007646B1" w:rsidRDefault="007646B1" w:rsidP="00D064B7">
            <w:pPr>
              <w:autoSpaceDE w:val="0"/>
              <w:autoSpaceDN w:val="0"/>
              <w:adjustRightInd w:val="0"/>
              <w:rPr>
                <w:b/>
                <w:color w:val="000000"/>
              </w:rPr>
            </w:pPr>
            <w:r w:rsidRPr="00554C2F">
              <w:rPr>
                <w:b/>
                <w:color w:val="000000"/>
              </w:rPr>
              <w:t>Course Content</w:t>
            </w:r>
            <w:r>
              <w:rPr>
                <w:b/>
                <w:color w:val="000000"/>
              </w:rPr>
              <w:t>s</w:t>
            </w:r>
          </w:p>
          <w:p w:rsidR="007646B1" w:rsidRPr="00554C2F" w:rsidRDefault="007646B1" w:rsidP="00D064B7">
            <w:pPr>
              <w:autoSpaceDE w:val="0"/>
              <w:autoSpaceDN w:val="0"/>
              <w:adjustRightInd w:val="0"/>
              <w:rPr>
                <w:b/>
                <w:color w:val="000000"/>
              </w:rPr>
            </w:pPr>
          </w:p>
          <w:p w:rsidR="007646B1" w:rsidRPr="00001976" w:rsidRDefault="007646B1" w:rsidP="00D80E67">
            <w:pPr>
              <w:pStyle w:val="ListParagraph"/>
              <w:numPr>
                <w:ilvl w:val="0"/>
                <w:numId w:val="146"/>
              </w:numPr>
              <w:spacing w:line="276" w:lineRule="auto"/>
              <w:rPr>
                <w:b/>
              </w:rPr>
            </w:pPr>
            <w:r w:rsidRPr="00001976">
              <w:rPr>
                <w:b/>
              </w:rPr>
              <w:t xml:space="preserve">Importance of Labor Economics </w:t>
            </w:r>
          </w:p>
          <w:p w:rsidR="007646B1" w:rsidRDefault="007646B1" w:rsidP="00D064B7">
            <w:pPr>
              <w:ind w:left="720"/>
            </w:pPr>
            <w:r>
              <w:t xml:space="preserve">Introduction </w:t>
            </w:r>
            <w:r w:rsidRPr="009F6CBD">
              <w:t>to labor economics, overview of labor economics,</w:t>
            </w:r>
            <w:r w:rsidRPr="008B040A">
              <w:t xml:space="preserve">Tools to Analyze Labor Markets </w:t>
            </w:r>
            <w:r w:rsidRPr="009F6CBD">
              <w:t>and Conditions, Overview of</w:t>
            </w:r>
            <w:r w:rsidRPr="008B040A">
              <w:t xml:space="preserve"> Labor Issues in Developing and Developed World</w:t>
            </w:r>
            <w:r>
              <w:t xml:space="preserve">, </w:t>
            </w:r>
            <w:r w:rsidRPr="008B040A">
              <w:t>Industrialization and Emergence of Labor Economics.</w:t>
            </w:r>
          </w:p>
          <w:p w:rsidR="007646B1" w:rsidRPr="008B040A" w:rsidRDefault="007646B1" w:rsidP="00D064B7">
            <w:pPr>
              <w:ind w:left="720"/>
            </w:pPr>
          </w:p>
          <w:p w:rsidR="007646B1" w:rsidRPr="00001976" w:rsidRDefault="007646B1" w:rsidP="00D80E67">
            <w:pPr>
              <w:pStyle w:val="ListParagraph"/>
              <w:numPr>
                <w:ilvl w:val="0"/>
                <w:numId w:val="146"/>
              </w:numPr>
              <w:spacing w:line="276" w:lineRule="auto"/>
              <w:rPr>
                <w:b/>
              </w:rPr>
            </w:pPr>
            <w:r w:rsidRPr="00001976">
              <w:rPr>
                <w:b/>
              </w:rPr>
              <w:t xml:space="preserve">Labor Markets Analysis: Demand for Labor </w:t>
            </w:r>
          </w:p>
          <w:p w:rsidR="007646B1" w:rsidRDefault="007646B1" w:rsidP="00D064B7">
            <w:pPr>
              <w:ind w:left="720"/>
            </w:pPr>
            <w:r w:rsidRPr="008B040A">
              <w:t xml:space="preserve">Labor Market Indicators, Demand for Labor, Decision Making and Labor Hiring, </w:t>
            </w:r>
            <w:r w:rsidRPr="008B040A">
              <w:lastRenderedPageBreak/>
              <w:t xml:space="preserve">Demand for Labor by Firms, Short Run and Long Run Demand for Labor, Industry and Market Demand. Labor Migration: Reasons and Impacts.  </w:t>
            </w:r>
          </w:p>
          <w:p w:rsidR="007646B1" w:rsidRPr="008B040A" w:rsidRDefault="007646B1" w:rsidP="00D064B7">
            <w:pPr>
              <w:ind w:left="720"/>
            </w:pPr>
          </w:p>
          <w:p w:rsidR="007646B1" w:rsidRPr="008B040A" w:rsidRDefault="007646B1" w:rsidP="00D80E67">
            <w:pPr>
              <w:numPr>
                <w:ilvl w:val="0"/>
                <w:numId w:val="146"/>
              </w:numPr>
              <w:spacing w:line="276" w:lineRule="auto"/>
              <w:rPr>
                <w:b/>
              </w:rPr>
            </w:pPr>
            <w:r w:rsidRPr="008B040A">
              <w:rPr>
                <w:b/>
              </w:rPr>
              <w:t xml:space="preserve">Labor Market: Supply of Labor and Wages </w:t>
            </w:r>
          </w:p>
          <w:p w:rsidR="007646B1" w:rsidRDefault="007646B1" w:rsidP="00D064B7">
            <w:pPr>
              <w:ind w:left="720"/>
            </w:pPr>
            <w:r w:rsidRPr="008B040A">
              <w:t xml:space="preserve">Determinants of Labor Supply, Concepts of Human Capital, Human Capital, Productivity and Wages, </w:t>
            </w:r>
            <w:r w:rsidRPr="009F6CBD">
              <w:t>The Determinants,</w:t>
            </w:r>
            <w:r w:rsidRPr="008B040A">
              <w:t xml:space="preserve"> Labor Force Participation, Supply of Labor and Household Productions, Labor – Skill, Training and Productivity, The Dual Labor Market Theory   Labor Unions and Wages, Supply and Demand for Labor and Wage Determination, Backward bending Supply Curve of Labor</w:t>
            </w:r>
          </w:p>
          <w:p w:rsidR="007646B1" w:rsidRPr="008B040A" w:rsidRDefault="007646B1" w:rsidP="00D064B7">
            <w:pPr>
              <w:ind w:left="720"/>
            </w:pPr>
          </w:p>
          <w:p w:rsidR="007646B1" w:rsidRPr="008B040A" w:rsidRDefault="007646B1" w:rsidP="00D80E67">
            <w:pPr>
              <w:numPr>
                <w:ilvl w:val="0"/>
                <w:numId w:val="146"/>
              </w:numPr>
              <w:spacing w:line="276" w:lineRule="auto"/>
              <w:rPr>
                <w:b/>
              </w:rPr>
            </w:pPr>
            <w:r w:rsidRPr="008B040A">
              <w:rPr>
                <w:b/>
              </w:rPr>
              <w:t xml:space="preserve">Wages, Unemployment and Inflation </w:t>
            </w:r>
          </w:p>
          <w:p w:rsidR="007646B1" w:rsidRDefault="007646B1" w:rsidP="00D064B7">
            <w:pPr>
              <w:ind w:left="720"/>
            </w:pPr>
            <w:r w:rsidRPr="008B040A">
              <w:t>Determinants of Wages, Market Determination of Wages and Marginal Productivity, High Wages and Involuntary Unemployment, Stagflation and Unemployment, Structural Adjustment and Wages, Major Sources of Unemployment, Wages and Phillip Curve,   Wage Rigidity, Labor Unions and Unemployment.   Unemployment and Social Protection</w:t>
            </w:r>
          </w:p>
          <w:p w:rsidR="007646B1" w:rsidRPr="008B040A" w:rsidRDefault="007646B1" w:rsidP="00D064B7">
            <w:pPr>
              <w:ind w:left="720"/>
            </w:pPr>
          </w:p>
          <w:p w:rsidR="007646B1" w:rsidRPr="008B040A" w:rsidRDefault="007646B1" w:rsidP="00D80E67">
            <w:pPr>
              <w:numPr>
                <w:ilvl w:val="0"/>
                <w:numId w:val="146"/>
              </w:numPr>
              <w:spacing w:line="276" w:lineRule="auto"/>
              <w:rPr>
                <w:b/>
              </w:rPr>
            </w:pPr>
            <w:r w:rsidRPr="008B040A">
              <w:rPr>
                <w:b/>
              </w:rPr>
              <w:t xml:space="preserve">Labor Market Discrimination </w:t>
            </w:r>
          </w:p>
          <w:p w:rsidR="007646B1" w:rsidRDefault="007646B1" w:rsidP="00D064B7">
            <w:pPr>
              <w:ind w:left="720"/>
            </w:pPr>
            <w:r w:rsidRPr="008B040A">
              <w:t>Discrimination in Labor Market:  Gender, Race and Ethnicity.  Efficiency Wage Theories and Coordination Failure</w:t>
            </w:r>
          </w:p>
          <w:p w:rsidR="007646B1" w:rsidRPr="008B040A" w:rsidRDefault="007646B1" w:rsidP="00D064B7">
            <w:pPr>
              <w:tabs>
                <w:tab w:val="left" w:pos="1896"/>
              </w:tabs>
              <w:ind w:left="720"/>
            </w:pPr>
            <w:r>
              <w:tab/>
            </w:r>
          </w:p>
          <w:p w:rsidR="007646B1" w:rsidRPr="008B040A" w:rsidRDefault="007646B1" w:rsidP="00D80E67">
            <w:pPr>
              <w:numPr>
                <w:ilvl w:val="0"/>
                <w:numId w:val="146"/>
              </w:numPr>
              <w:spacing w:line="276" w:lineRule="auto"/>
              <w:rPr>
                <w:b/>
              </w:rPr>
            </w:pPr>
            <w:r w:rsidRPr="008B040A">
              <w:rPr>
                <w:b/>
              </w:rPr>
              <w:t xml:space="preserve">Labor Market Information System </w:t>
            </w:r>
          </w:p>
          <w:p w:rsidR="007646B1" w:rsidRDefault="007646B1" w:rsidP="00D064B7">
            <w:pPr>
              <w:ind w:left="720"/>
            </w:pPr>
            <w:r w:rsidRPr="008B040A">
              <w:t>Labor Market Information System and Efficiency, Labor Statistics and Labor Policy</w:t>
            </w:r>
            <w:r>
              <w:rPr>
                <w:color w:val="FF0000"/>
              </w:rPr>
              <w:t>,</w:t>
            </w:r>
            <w:r w:rsidRPr="008B040A">
              <w:t xml:space="preserve">  Human Welfare and Labor Policy, Minimum Wages, Rationale and Impacts</w:t>
            </w:r>
          </w:p>
          <w:p w:rsidR="007646B1" w:rsidRPr="008B040A" w:rsidRDefault="007646B1" w:rsidP="00D064B7">
            <w:pPr>
              <w:ind w:left="720"/>
            </w:pPr>
          </w:p>
          <w:p w:rsidR="007646B1" w:rsidRPr="009F6CBD" w:rsidRDefault="007646B1" w:rsidP="00D80E67">
            <w:pPr>
              <w:numPr>
                <w:ilvl w:val="0"/>
                <w:numId w:val="146"/>
              </w:numPr>
              <w:spacing w:line="276" w:lineRule="auto"/>
              <w:rPr>
                <w:b/>
              </w:rPr>
            </w:pPr>
            <w:r w:rsidRPr="009F6CBD">
              <w:rPr>
                <w:b/>
              </w:rPr>
              <w:t xml:space="preserve">Trade unions and Theories of Labor Movements </w:t>
            </w:r>
          </w:p>
          <w:p w:rsidR="007646B1" w:rsidRDefault="007646B1" w:rsidP="00D064B7">
            <w:pPr>
              <w:ind w:left="720"/>
            </w:pPr>
            <w:r w:rsidRPr="009F6CBD">
              <w:t>The Marxist, The Wells, Selling and Pearlman’s contributions to labor movements, Labor unions</w:t>
            </w:r>
            <w:r>
              <w:rPr>
                <w:color w:val="FF0000"/>
              </w:rPr>
              <w:t xml:space="preserve">, </w:t>
            </w:r>
            <w:r w:rsidRPr="008B040A">
              <w:t>Impacts  of Labor Union</w:t>
            </w:r>
            <w:r>
              <w:t xml:space="preserve">, </w:t>
            </w:r>
            <w:r w:rsidRPr="008B040A">
              <w:t>Trade Unions in Pakistan, Labor Legislation</w:t>
            </w:r>
            <w:r>
              <w:t>/ policies</w:t>
            </w:r>
            <w:r w:rsidRPr="008B040A">
              <w:t xml:space="preserve"> in Pakistan,.  Labor Policies in Pakistan: Critical Evaluation. </w:t>
            </w:r>
          </w:p>
          <w:p w:rsidR="007646B1" w:rsidRPr="008B040A" w:rsidRDefault="007646B1" w:rsidP="00D064B7">
            <w:pPr>
              <w:ind w:left="720"/>
            </w:pPr>
          </w:p>
          <w:p w:rsidR="007646B1" w:rsidRPr="008B040A" w:rsidRDefault="007646B1" w:rsidP="00D80E67">
            <w:pPr>
              <w:numPr>
                <w:ilvl w:val="0"/>
                <w:numId w:val="146"/>
              </w:numPr>
              <w:spacing w:line="276" w:lineRule="auto"/>
              <w:rPr>
                <w:b/>
              </w:rPr>
            </w:pPr>
            <w:r w:rsidRPr="008B040A">
              <w:rPr>
                <w:b/>
              </w:rPr>
              <w:t xml:space="preserve">Child Labor </w:t>
            </w:r>
          </w:p>
          <w:p w:rsidR="007646B1" w:rsidRPr="009D0F33" w:rsidRDefault="007646B1" w:rsidP="00D410B7">
            <w:pPr>
              <w:ind w:left="720"/>
            </w:pPr>
            <w:r w:rsidRPr="008B040A">
              <w:t xml:space="preserve">Definition and extent of child labor, Child labor; moral aspects, Child labor an international issue: Extent of Child labor in developing countries. Child labor in Pakistan, Policies to combat child labor, Child labor </w:t>
            </w:r>
            <w:r w:rsidR="00D410B7">
              <w:t xml:space="preserve">and international trade issue. </w:t>
            </w:r>
            <w:r>
              <w:tab/>
            </w:r>
          </w:p>
        </w:tc>
      </w:tr>
      <w:tr w:rsidR="007646B1" w:rsidRPr="009F0613" w:rsidTr="00D064B7">
        <w:trPr>
          <w:jc w:val="center"/>
        </w:trPr>
        <w:tc>
          <w:tcPr>
            <w:tcW w:w="8856" w:type="dxa"/>
            <w:gridSpan w:val="2"/>
          </w:tcPr>
          <w:p w:rsidR="007646B1" w:rsidRPr="004C2BA5" w:rsidRDefault="007646B1" w:rsidP="00D064B7">
            <w:pPr>
              <w:autoSpaceDE w:val="0"/>
              <w:autoSpaceDN w:val="0"/>
              <w:adjustRightInd w:val="0"/>
              <w:spacing w:line="276" w:lineRule="auto"/>
              <w:rPr>
                <w:b/>
                <w:bCs/>
              </w:rPr>
            </w:pPr>
            <w:r w:rsidRPr="004C2BA5">
              <w:rPr>
                <w:b/>
                <w:bCs/>
              </w:rPr>
              <w:lastRenderedPageBreak/>
              <w:t>Recommended Books</w:t>
            </w:r>
          </w:p>
          <w:p w:rsidR="007646B1" w:rsidRPr="007942D2" w:rsidRDefault="007646B1" w:rsidP="00D80E67">
            <w:pPr>
              <w:numPr>
                <w:ilvl w:val="0"/>
                <w:numId w:val="84"/>
              </w:numPr>
              <w:spacing w:line="276" w:lineRule="auto"/>
            </w:pPr>
            <w:r w:rsidRPr="008B040A">
              <w:t xml:space="preserve">Comith Stephen, (2003), </w:t>
            </w:r>
            <w:r w:rsidRPr="007942D2">
              <w:t xml:space="preserve">Labour Economics, Routledge Publishers.  </w:t>
            </w:r>
          </w:p>
          <w:p w:rsidR="007646B1" w:rsidRPr="007942D2" w:rsidRDefault="007646B1" w:rsidP="00D80E67">
            <w:pPr>
              <w:numPr>
                <w:ilvl w:val="0"/>
                <w:numId w:val="84"/>
              </w:numPr>
              <w:spacing w:line="276" w:lineRule="auto"/>
            </w:pPr>
            <w:r w:rsidRPr="007942D2">
              <w:t>Bruce, Kaufman; e. Kaufman, Julie L; Hotchkiss, (2002), Economics of Labour Markets, Thomson Publisher</w:t>
            </w:r>
          </w:p>
          <w:p w:rsidR="007646B1" w:rsidRPr="007942D2" w:rsidRDefault="007646B1" w:rsidP="00D80E67">
            <w:pPr>
              <w:numPr>
                <w:ilvl w:val="0"/>
                <w:numId w:val="84"/>
              </w:numPr>
              <w:spacing w:line="276" w:lineRule="auto"/>
            </w:pPr>
            <w:r w:rsidRPr="007942D2">
              <w:t xml:space="preserve">Palgrave, (1989), Current Issues in Labour Economics, New York: McMillan.  </w:t>
            </w:r>
          </w:p>
          <w:p w:rsidR="007646B1" w:rsidRPr="007942D2" w:rsidRDefault="007646B1" w:rsidP="00D80E67">
            <w:pPr>
              <w:numPr>
                <w:ilvl w:val="0"/>
                <w:numId w:val="84"/>
              </w:numPr>
              <w:spacing w:line="276" w:lineRule="auto"/>
            </w:pPr>
            <w:r w:rsidRPr="007942D2">
              <w:t xml:space="preserve">Orley, Ashenfelter (ed) Layard, P.  R. G., (1986),   Hand Book of Labour Economics, Elsevier Science Pub. Co. </w:t>
            </w:r>
          </w:p>
          <w:p w:rsidR="007646B1" w:rsidRPr="009F0613" w:rsidRDefault="007646B1" w:rsidP="00D064B7"/>
        </w:tc>
      </w:tr>
    </w:tbl>
    <w:p w:rsidR="007646B1" w:rsidRDefault="007646B1" w:rsidP="007646B1">
      <w:pPr>
        <w:tabs>
          <w:tab w:val="left" w:pos="1440"/>
        </w:tabs>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7124D">
            <w:r w:rsidRPr="00791246">
              <w:rPr>
                <w:b/>
              </w:rPr>
              <w:t xml:space="preserve">Course Name: </w:t>
            </w:r>
            <w:r w:rsidRPr="00D7124D">
              <w:t>Project Ap</w:t>
            </w:r>
            <w:r w:rsidR="003C35AB" w:rsidRPr="00D7124D">
              <w:t xml:space="preserve">praisal and </w:t>
            </w:r>
            <w:r w:rsidR="00D7124D" w:rsidRPr="00D7124D">
              <w:t>C</w:t>
            </w:r>
            <w:r w:rsidR="003C35AB" w:rsidRPr="00D7124D">
              <w:t xml:space="preserve">ost </w:t>
            </w:r>
            <w:r w:rsidR="00D7124D" w:rsidRPr="00D7124D">
              <w:t>B</w:t>
            </w:r>
            <w:r w:rsidR="003C35AB" w:rsidRPr="00D7124D">
              <w:t xml:space="preserve">enefit </w:t>
            </w:r>
            <w:r w:rsidR="00D7124D" w:rsidRPr="00D7124D">
              <w:t>A</w:t>
            </w:r>
            <w:r w:rsidR="003C35AB" w:rsidRPr="00D7124D">
              <w:t>nalysis</w:t>
            </w:r>
          </w:p>
        </w:tc>
        <w:tc>
          <w:tcPr>
            <w:tcW w:w="2808" w:type="dxa"/>
          </w:tcPr>
          <w:p w:rsidR="007646B1" w:rsidRPr="00791246" w:rsidRDefault="007646B1" w:rsidP="00D064B7">
            <w:r w:rsidRPr="00791246">
              <w:rPr>
                <w:b/>
              </w:rPr>
              <w:t>Course Code:</w:t>
            </w:r>
            <w:r w:rsidR="006223E3">
              <w:rPr>
                <w:b/>
              </w:rPr>
              <w:t xml:space="preserve"> EC-</w:t>
            </w:r>
            <w:r w:rsidR="006D111F">
              <w:rPr>
                <w:b/>
              </w:rPr>
              <w:t xml:space="preserve"> 35</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lastRenderedPageBreak/>
              <w:t xml:space="preserve">Prerequisites: </w:t>
            </w:r>
            <w:r w:rsidRPr="00791246">
              <w:t>None</w:t>
            </w:r>
          </w:p>
        </w:tc>
      </w:tr>
      <w:tr w:rsidR="007646B1" w:rsidRPr="00791246" w:rsidTr="00D064B7">
        <w:trPr>
          <w:jc w:val="center"/>
        </w:trPr>
        <w:tc>
          <w:tcPr>
            <w:tcW w:w="8856" w:type="dxa"/>
            <w:gridSpan w:val="2"/>
          </w:tcPr>
          <w:p w:rsidR="007646B1" w:rsidRDefault="007646B1" w:rsidP="00D064B7">
            <w:pPr>
              <w:pStyle w:val="Default"/>
              <w:rPr>
                <w:rFonts w:ascii="Times New Roman" w:hAnsi="Times New Roman" w:cs="Times New Roman"/>
                <w:b/>
                <w:bCs/>
              </w:rPr>
            </w:pPr>
            <w:r>
              <w:rPr>
                <w:rFonts w:ascii="Times New Roman" w:hAnsi="Times New Roman" w:cs="Times New Roman"/>
                <w:b/>
                <w:bCs/>
              </w:rPr>
              <w:t>Course Objectives</w:t>
            </w:r>
          </w:p>
          <w:p w:rsidR="007646B1" w:rsidRPr="00B22633" w:rsidRDefault="007646B1" w:rsidP="00D064B7">
            <w:pPr>
              <w:autoSpaceDE w:val="0"/>
              <w:autoSpaceDN w:val="0"/>
              <w:adjustRightInd w:val="0"/>
              <w:rPr>
                <w:bCs/>
              </w:rPr>
            </w:pPr>
            <w:r w:rsidRPr="00B22633">
              <w:rPr>
                <w:bCs/>
              </w:rPr>
              <w:t>The course aims at understanding various aspects of development of a project, its feasibility analysis and pricing.</w:t>
            </w:r>
          </w:p>
          <w:p w:rsidR="007646B1" w:rsidRDefault="007646B1" w:rsidP="00D064B7">
            <w:pPr>
              <w:rPr>
                <w:b/>
              </w:rPr>
            </w:pPr>
          </w:p>
          <w:p w:rsidR="007646B1" w:rsidRDefault="007646B1" w:rsidP="00D064B7">
            <w:pPr>
              <w:rPr>
                <w:b/>
              </w:rPr>
            </w:pPr>
            <w:r w:rsidRPr="00554C2F">
              <w:rPr>
                <w:b/>
              </w:rPr>
              <w:t>Course Contents</w:t>
            </w:r>
          </w:p>
          <w:p w:rsidR="007646B1" w:rsidRPr="00554C2F" w:rsidRDefault="007646B1" w:rsidP="00D064B7">
            <w:pPr>
              <w:rPr>
                <w:b/>
              </w:rPr>
            </w:pPr>
          </w:p>
          <w:p w:rsidR="007646B1" w:rsidRPr="00B22633" w:rsidRDefault="007646B1" w:rsidP="00D80E67">
            <w:pPr>
              <w:numPr>
                <w:ilvl w:val="0"/>
                <w:numId w:val="26"/>
              </w:numPr>
              <w:spacing w:line="276" w:lineRule="auto"/>
              <w:rPr>
                <w:b/>
              </w:rPr>
            </w:pPr>
            <w:r w:rsidRPr="00B22633">
              <w:rPr>
                <w:b/>
              </w:rPr>
              <w:t xml:space="preserve">Introduction </w:t>
            </w:r>
          </w:p>
          <w:p w:rsidR="007646B1" w:rsidRDefault="007646B1" w:rsidP="00D064B7">
            <w:pPr>
              <w:ind w:left="720"/>
            </w:pPr>
            <w:r w:rsidRPr="00B22633">
              <w:t xml:space="preserve">Meaning of Project Appraisal, usefulness and significance, Aspect of project appraisal with a special focus on economic versus financial analysis, Contours and Dimensions of a project and its essential ingredients, Project Vs. Plans. Project Cycle.  </w:t>
            </w:r>
          </w:p>
          <w:p w:rsidR="007646B1" w:rsidRDefault="007646B1" w:rsidP="00D064B7">
            <w:pPr>
              <w:ind w:left="720"/>
            </w:pPr>
          </w:p>
          <w:p w:rsidR="007646B1" w:rsidRDefault="007646B1" w:rsidP="00D80E67">
            <w:pPr>
              <w:numPr>
                <w:ilvl w:val="0"/>
                <w:numId w:val="26"/>
              </w:numPr>
              <w:rPr>
                <w:b/>
              </w:rPr>
            </w:pPr>
            <w:r w:rsidRPr="00952886">
              <w:rPr>
                <w:b/>
              </w:rPr>
              <w:t>Investment Overview</w:t>
            </w:r>
          </w:p>
          <w:p w:rsidR="007646B1" w:rsidRDefault="007646B1" w:rsidP="00D064B7">
            <w:pPr>
              <w:ind w:left="720"/>
            </w:pPr>
            <w:r>
              <w:t xml:space="preserve">Investment &amp; Investment Appraisal: an overview, nature &amp; scope. Investment Appraisal and Financial Decision Making. Public &amp; Private Sector Appraisal. </w:t>
            </w:r>
            <w:r w:rsidRPr="007722E4">
              <w:t>Significance &amp; importance of Investment and Project Appraisal in Developing Countries.</w:t>
            </w:r>
          </w:p>
          <w:p w:rsidR="007646B1" w:rsidRDefault="007646B1" w:rsidP="00D064B7"/>
          <w:p w:rsidR="007646B1" w:rsidRPr="006B1E6B" w:rsidRDefault="007646B1" w:rsidP="00D80E67">
            <w:pPr>
              <w:pStyle w:val="ListParagraph"/>
              <w:numPr>
                <w:ilvl w:val="0"/>
                <w:numId w:val="26"/>
              </w:numPr>
              <w:rPr>
                <w:b/>
              </w:rPr>
            </w:pPr>
            <w:r w:rsidRPr="006B1E6B">
              <w:rPr>
                <w:b/>
              </w:rPr>
              <w:t>Investment Appriasal – Basic Evaluation techniques</w:t>
            </w:r>
          </w:p>
          <w:p w:rsidR="007646B1" w:rsidRPr="006B1E6B" w:rsidRDefault="007646B1" w:rsidP="00D064B7">
            <w:pPr>
              <w:ind w:left="720"/>
            </w:pPr>
            <w:r w:rsidRPr="006B1E6B">
              <w:t>Introduction, Traaditional Methods, Time Value of money Methods.</w:t>
            </w:r>
          </w:p>
          <w:p w:rsidR="007646B1" w:rsidRPr="006B1E6B" w:rsidRDefault="007646B1" w:rsidP="00D064B7"/>
          <w:p w:rsidR="007646B1" w:rsidRPr="00B22633" w:rsidRDefault="007646B1" w:rsidP="00D80E67">
            <w:pPr>
              <w:numPr>
                <w:ilvl w:val="0"/>
                <w:numId w:val="26"/>
              </w:numPr>
              <w:spacing w:line="276" w:lineRule="auto"/>
              <w:rPr>
                <w:b/>
              </w:rPr>
            </w:pPr>
            <w:r w:rsidRPr="00B22633">
              <w:rPr>
                <w:b/>
              </w:rPr>
              <w:t xml:space="preserve">Identify Project Benefits and Costs </w:t>
            </w:r>
          </w:p>
          <w:p w:rsidR="007646B1" w:rsidRDefault="007646B1" w:rsidP="00D064B7">
            <w:pPr>
              <w:ind w:left="720"/>
            </w:pPr>
            <w:r w:rsidRPr="00B22633">
              <w:t>Objectives of Costs and Benefits, The Incremental / Net Benefits and “With” and “Without” Comparisons, Categories of Costs and Benefits</w:t>
            </w:r>
          </w:p>
          <w:p w:rsidR="007646B1" w:rsidRDefault="007646B1" w:rsidP="00D064B7">
            <w:pPr>
              <w:ind w:left="720"/>
            </w:pPr>
          </w:p>
          <w:p w:rsidR="007646B1" w:rsidRPr="006B1E6B" w:rsidRDefault="007646B1" w:rsidP="00D80E67">
            <w:pPr>
              <w:pStyle w:val="ListParagraph"/>
              <w:numPr>
                <w:ilvl w:val="0"/>
                <w:numId w:val="26"/>
              </w:numPr>
              <w:rPr>
                <w:b/>
              </w:rPr>
            </w:pPr>
            <w:r w:rsidRPr="006B1E6B">
              <w:rPr>
                <w:b/>
              </w:rPr>
              <w:t>Cash Flows, Capital Budgeting &amp; Investment Decisions</w:t>
            </w:r>
          </w:p>
          <w:p w:rsidR="007646B1" w:rsidRPr="006B1E6B" w:rsidRDefault="007646B1" w:rsidP="00D064B7">
            <w:pPr>
              <w:pStyle w:val="ListParagraph"/>
              <w:rPr>
                <w:b/>
              </w:rPr>
            </w:pPr>
            <w:r w:rsidRPr="006B1E6B">
              <w:t>Introduction, identifying &amp; using cash flows, capital market imperfections, simple. Simple ways to cope with risk.</w:t>
            </w:r>
          </w:p>
          <w:p w:rsidR="007646B1" w:rsidRDefault="007646B1" w:rsidP="00D064B7">
            <w:pPr>
              <w:ind w:left="720"/>
            </w:pPr>
          </w:p>
          <w:p w:rsidR="007646B1" w:rsidRPr="006B1E6B" w:rsidRDefault="007646B1" w:rsidP="00D80E67">
            <w:pPr>
              <w:pStyle w:val="ListParagraph"/>
              <w:numPr>
                <w:ilvl w:val="0"/>
                <w:numId w:val="26"/>
              </w:numPr>
              <w:rPr>
                <w:b/>
              </w:rPr>
            </w:pPr>
            <w:r w:rsidRPr="006B1E6B">
              <w:rPr>
                <w:b/>
              </w:rPr>
              <w:t>Social &amp; Economic Cost-Benefit Analysis</w:t>
            </w:r>
          </w:p>
          <w:p w:rsidR="007646B1" w:rsidRPr="006B1E6B" w:rsidRDefault="007646B1" w:rsidP="00D064B7">
            <w:pPr>
              <w:ind w:left="720"/>
            </w:pPr>
            <w:r w:rsidRPr="006B1E6B">
              <w:t>Cost Benefit Analysis – An illustration, Identifying costs &amp; Benefits, Valuation of costs &amp; Benefits, A case study in Valuation -  putting money on human life.</w:t>
            </w:r>
          </w:p>
          <w:p w:rsidR="007646B1" w:rsidRDefault="007646B1" w:rsidP="00D064B7">
            <w:pPr>
              <w:ind w:left="720"/>
            </w:pPr>
          </w:p>
          <w:p w:rsidR="007646B1" w:rsidRPr="006B1E6B" w:rsidRDefault="007646B1" w:rsidP="00D80E67">
            <w:pPr>
              <w:pStyle w:val="ListParagraph"/>
              <w:numPr>
                <w:ilvl w:val="0"/>
                <w:numId w:val="26"/>
              </w:numPr>
              <w:rPr>
                <w:b/>
              </w:rPr>
            </w:pPr>
            <w:r w:rsidRPr="006B1E6B">
              <w:rPr>
                <w:b/>
              </w:rPr>
              <w:t>Discount Rate, Risk &amp; Uncertainity in Cost Benefit analysis</w:t>
            </w:r>
          </w:p>
          <w:p w:rsidR="007646B1" w:rsidRPr="006B1E6B" w:rsidRDefault="007646B1" w:rsidP="00D064B7">
            <w:pPr>
              <w:ind w:left="720"/>
            </w:pPr>
            <w:r w:rsidRPr="006B1E6B">
              <w:t>The discount rate, theoretical &amp; derivation of a social discount rate, the social discount rate in practice, risk &amp; uncertainity, methods for handling risk and uncertainity.</w:t>
            </w:r>
          </w:p>
          <w:p w:rsidR="007646B1" w:rsidRPr="006B1E6B" w:rsidRDefault="007646B1" w:rsidP="00D064B7">
            <w:pPr>
              <w:ind w:left="720"/>
            </w:pPr>
          </w:p>
          <w:p w:rsidR="007646B1" w:rsidRPr="006B1E6B" w:rsidRDefault="007646B1" w:rsidP="00D80E67">
            <w:pPr>
              <w:pStyle w:val="ListParagraph"/>
              <w:numPr>
                <w:ilvl w:val="0"/>
                <w:numId w:val="26"/>
              </w:numPr>
              <w:rPr>
                <w:b/>
              </w:rPr>
            </w:pPr>
            <w:r w:rsidRPr="006B1E6B">
              <w:rPr>
                <w:b/>
              </w:rPr>
              <w:t>Different Criterion for Project Evaluation</w:t>
            </w:r>
          </w:p>
          <w:p w:rsidR="007646B1" w:rsidRPr="0031364F" w:rsidRDefault="007646B1" w:rsidP="0031364F">
            <w:pPr>
              <w:ind w:left="720"/>
            </w:pPr>
            <w:r w:rsidRPr="006B1E6B">
              <w:t>Discounting Technique, Discounted measure: NPV, IRR,BCR, Net benefit Investment Ration. Undiscounted mea</w:t>
            </w:r>
            <w:r w:rsidR="0031364F">
              <w:t>sures. Comparison of NPV &amp; IRR.</w:t>
            </w:r>
          </w:p>
        </w:tc>
      </w:tr>
      <w:tr w:rsidR="007646B1" w:rsidRPr="00791246" w:rsidTr="00D064B7">
        <w:trPr>
          <w:jc w:val="center"/>
        </w:trPr>
        <w:tc>
          <w:tcPr>
            <w:tcW w:w="8856" w:type="dxa"/>
            <w:gridSpan w:val="2"/>
          </w:tcPr>
          <w:p w:rsidR="007646B1" w:rsidRPr="00D2576E" w:rsidRDefault="007646B1" w:rsidP="00D064B7">
            <w:pPr>
              <w:autoSpaceDE w:val="0"/>
              <w:autoSpaceDN w:val="0"/>
              <w:adjustRightInd w:val="0"/>
              <w:spacing w:line="276" w:lineRule="auto"/>
              <w:rPr>
                <w:b/>
                <w:bCs/>
              </w:rPr>
            </w:pPr>
            <w:r w:rsidRPr="004C2BA5">
              <w:rPr>
                <w:b/>
                <w:bCs/>
              </w:rPr>
              <w:t>Recommended Books</w:t>
            </w:r>
          </w:p>
          <w:p w:rsidR="007646B1" w:rsidRDefault="007646B1" w:rsidP="00D80E67">
            <w:pPr>
              <w:numPr>
                <w:ilvl w:val="0"/>
                <w:numId w:val="60"/>
              </w:numPr>
              <w:ind w:left="720" w:hanging="450"/>
            </w:pPr>
            <w:r>
              <w:t>Steve Lumby and Chris Jones (latest ed),  Corporate Finance: Theory &amp; Practice.</w:t>
            </w:r>
          </w:p>
          <w:p w:rsidR="007646B1" w:rsidRDefault="007646B1" w:rsidP="00D80E67">
            <w:pPr>
              <w:numPr>
                <w:ilvl w:val="0"/>
                <w:numId w:val="60"/>
              </w:numPr>
              <w:ind w:left="720" w:hanging="450"/>
            </w:pPr>
            <w:r>
              <w:t>Tan, (2001). Economic Analysis of Investment Operations, Richard Layard and Stephen Glaister, Cost-Benefit Analysis.</w:t>
            </w:r>
          </w:p>
          <w:p w:rsidR="007646B1" w:rsidRPr="005C543A" w:rsidRDefault="007646B1" w:rsidP="00D80E67">
            <w:pPr>
              <w:numPr>
                <w:ilvl w:val="0"/>
                <w:numId w:val="60"/>
              </w:numPr>
              <w:spacing w:line="276" w:lineRule="auto"/>
              <w:ind w:left="720" w:hanging="450"/>
            </w:pPr>
            <w:r w:rsidRPr="00B22633">
              <w:t xml:space="preserve">Hughes, A., &amp; D.J. Storey, </w:t>
            </w:r>
            <w:r>
              <w:t xml:space="preserve">(latest ed) </w:t>
            </w:r>
            <w:r w:rsidRPr="005C543A">
              <w:t xml:space="preserve">Finance and The Small Firm (Ed) Routledge, London.   </w:t>
            </w:r>
          </w:p>
          <w:p w:rsidR="007646B1" w:rsidRPr="005C543A" w:rsidRDefault="007646B1" w:rsidP="00D80E67">
            <w:pPr>
              <w:numPr>
                <w:ilvl w:val="0"/>
                <w:numId w:val="60"/>
              </w:numPr>
              <w:spacing w:line="276" w:lineRule="auto"/>
              <w:ind w:left="720" w:hanging="450"/>
            </w:pPr>
            <w:r w:rsidRPr="005C543A">
              <w:t xml:space="preserve">Donald, E., Fischer, Arnold, J., </w:t>
            </w:r>
            <w:r>
              <w:t xml:space="preserve">(latest ed), </w:t>
            </w:r>
            <w:r w:rsidRPr="005C543A">
              <w:t xml:space="preserve">Security Analysis and Portfolio </w:t>
            </w:r>
            <w:r w:rsidRPr="005C543A">
              <w:lastRenderedPageBreak/>
              <w:t xml:space="preserve">Management, New Delhi: Prentice Hall. </w:t>
            </w:r>
          </w:p>
          <w:p w:rsidR="007646B1" w:rsidRPr="005C543A" w:rsidRDefault="007646B1" w:rsidP="00D80E67">
            <w:pPr>
              <w:numPr>
                <w:ilvl w:val="0"/>
                <w:numId w:val="60"/>
              </w:numPr>
              <w:spacing w:line="276" w:lineRule="auto"/>
              <w:ind w:left="720" w:hanging="450"/>
            </w:pPr>
            <w:r w:rsidRPr="005C543A">
              <w:t xml:space="preserve">Gittinger J.  Price, </w:t>
            </w:r>
            <w:r>
              <w:t xml:space="preserve">(latest ed), </w:t>
            </w:r>
            <w:r w:rsidRPr="005C543A">
              <w:t>Economic An</w:t>
            </w:r>
            <w:r>
              <w:t>alysis of Agricultural Projects</w:t>
            </w:r>
            <w:r w:rsidRPr="005C543A">
              <w:t>, London:The Johns Hopkins University Press.</w:t>
            </w:r>
          </w:p>
          <w:p w:rsidR="007646B1" w:rsidRPr="005C543A" w:rsidRDefault="007646B1" w:rsidP="00D80E67">
            <w:pPr>
              <w:numPr>
                <w:ilvl w:val="0"/>
                <w:numId w:val="60"/>
              </w:numPr>
              <w:spacing w:line="276" w:lineRule="auto"/>
              <w:ind w:left="720" w:hanging="450"/>
            </w:pPr>
            <w:r w:rsidRPr="005C543A">
              <w:t>Hughes and Storey D.J., Finance and Small Firms, London: RoutLedge.</w:t>
            </w:r>
          </w:p>
          <w:p w:rsidR="007646B1" w:rsidRPr="005C543A" w:rsidRDefault="007646B1" w:rsidP="00D80E67">
            <w:pPr>
              <w:numPr>
                <w:ilvl w:val="0"/>
                <w:numId w:val="60"/>
              </w:numPr>
              <w:spacing w:line="276" w:lineRule="auto"/>
              <w:ind w:left="720" w:hanging="450"/>
            </w:pPr>
            <w:r w:rsidRPr="005C543A">
              <w:t xml:space="preserve">Hussain, Ch. M:“Project Appraisal, Monitoring and Evaluation Process with Special Reference to Pakistan”,Karachi: Royal Book Co.   </w:t>
            </w:r>
          </w:p>
          <w:p w:rsidR="007646B1" w:rsidRPr="005C543A" w:rsidRDefault="007646B1" w:rsidP="00D80E67">
            <w:pPr>
              <w:numPr>
                <w:ilvl w:val="0"/>
                <w:numId w:val="60"/>
              </w:numPr>
              <w:spacing w:line="276" w:lineRule="auto"/>
              <w:ind w:left="720" w:hanging="450"/>
            </w:pPr>
            <w:r w:rsidRPr="005C543A">
              <w:t xml:space="preserve">United Nations: (Latest ed.), “Guide to Practical Project Appraisal – Social Benefit – Cost Analysis in Developing Countries”, New Delhi:Oxford&amp; IBH publishing Co.  </w:t>
            </w:r>
          </w:p>
          <w:p w:rsidR="007646B1" w:rsidRPr="005C543A" w:rsidRDefault="007646B1" w:rsidP="00D80E67">
            <w:pPr>
              <w:numPr>
                <w:ilvl w:val="0"/>
                <w:numId w:val="60"/>
              </w:numPr>
              <w:spacing w:line="276" w:lineRule="auto"/>
              <w:ind w:left="720" w:hanging="450"/>
            </w:pPr>
            <w:r w:rsidRPr="005C543A">
              <w:t xml:space="preserve">United Nations: (Latest ed.),“Manual for Evaluation of Industrial Projects”, New Delhi: Oxford &amp; IBH Publishing Co. </w:t>
            </w:r>
          </w:p>
          <w:p w:rsidR="007646B1" w:rsidRPr="005C543A" w:rsidRDefault="007646B1" w:rsidP="00D80E67">
            <w:pPr>
              <w:numPr>
                <w:ilvl w:val="0"/>
                <w:numId w:val="60"/>
              </w:numPr>
              <w:ind w:left="720" w:hanging="450"/>
            </w:pPr>
            <w:r w:rsidRPr="005C543A">
              <w:t xml:space="preserve">Zvi Bodie, Alex Kane, Alan K., (Latest ed.),  Essentials of Investment, New York: McGraw Hill. </w:t>
            </w:r>
          </w:p>
          <w:p w:rsidR="007646B1" w:rsidRPr="00315CA4" w:rsidRDefault="007646B1" w:rsidP="00D064B7">
            <w:pPr>
              <w:spacing w:line="276" w:lineRule="auto"/>
              <w:ind w:left="360"/>
            </w:pPr>
          </w:p>
        </w:tc>
      </w:tr>
    </w:tbl>
    <w:p w:rsidR="007646B1" w:rsidRDefault="007646B1" w:rsidP="007646B1">
      <w:pPr>
        <w:tabs>
          <w:tab w:val="left" w:pos="1440"/>
        </w:tabs>
        <w:rPr>
          <w:b/>
          <w:caps/>
          <w:u w:val="single"/>
        </w:rPr>
      </w:pPr>
    </w:p>
    <w:p w:rsidR="007646B1" w:rsidRDefault="007646B1" w:rsidP="007646B1">
      <w:pPr>
        <w:tabs>
          <w:tab w:val="left" w:pos="1440"/>
        </w:tabs>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6D0C38" w:rsidTr="00D064B7">
        <w:trPr>
          <w:trHeight w:val="350"/>
          <w:jc w:val="center"/>
        </w:trPr>
        <w:tc>
          <w:tcPr>
            <w:tcW w:w="6048" w:type="dxa"/>
          </w:tcPr>
          <w:p w:rsidR="007646B1" w:rsidRPr="006D0C38" w:rsidRDefault="007646B1" w:rsidP="00D064B7">
            <w:r w:rsidRPr="006D0C38">
              <w:rPr>
                <w:b/>
              </w:rPr>
              <w:t xml:space="preserve">Course Name: </w:t>
            </w:r>
            <w:r w:rsidRPr="006D0C38">
              <w:rPr>
                <w:bCs/>
              </w:rPr>
              <w:t>Health Economics</w:t>
            </w:r>
          </w:p>
        </w:tc>
        <w:tc>
          <w:tcPr>
            <w:tcW w:w="2808" w:type="dxa"/>
          </w:tcPr>
          <w:p w:rsidR="007646B1" w:rsidRPr="006D0C38" w:rsidRDefault="007646B1" w:rsidP="00D064B7">
            <w:r w:rsidRPr="006D0C38">
              <w:rPr>
                <w:b/>
              </w:rPr>
              <w:t xml:space="preserve">Course Code: </w:t>
            </w:r>
            <w:r w:rsidRPr="006D0C38">
              <w:t xml:space="preserve">EC – </w:t>
            </w:r>
            <w:r w:rsidR="006D111F">
              <w:t>34</w:t>
            </w:r>
          </w:p>
        </w:tc>
      </w:tr>
      <w:tr w:rsidR="007646B1" w:rsidRPr="006D0C38" w:rsidTr="00D064B7">
        <w:trPr>
          <w:trHeight w:val="278"/>
          <w:jc w:val="center"/>
        </w:trPr>
        <w:tc>
          <w:tcPr>
            <w:tcW w:w="6048" w:type="dxa"/>
          </w:tcPr>
          <w:p w:rsidR="007646B1" w:rsidRPr="006D0C38" w:rsidRDefault="007646B1" w:rsidP="00D064B7">
            <w:pPr>
              <w:rPr>
                <w:b/>
              </w:rPr>
            </w:pPr>
            <w:r w:rsidRPr="006D0C38">
              <w:rPr>
                <w:b/>
              </w:rPr>
              <w:t xml:space="preserve">Course Structure: </w:t>
            </w:r>
            <w:r w:rsidRPr="006D0C38">
              <w:t>Lectures: 3</w:t>
            </w:r>
          </w:p>
        </w:tc>
        <w:tc>
          <w:tcPr>
            <w:tcW w:w="2808" w:type="dxa"/>
          </w:tcPr>
          <w:p w:rsidR="007646B1" w:rsidRPr="006D0C38" w:rsidRDefault="007646B1" w:rsidP="00D064B7">
            <w:r w:rsidRPr="006D0C38">
              <w:rPr>
                <w:b/>
              </w:rPr>
              <w:t xml:space="preserve">Credit Hours: </w:t>
            </w:r>
            <w:r w:rsidRPr="006D0C38">
              <w:t>3</w:t>
            </w:r>
          </w:p>
        </w:tc>
      </w:tr>
      <w:tr w:rsidR="007646B1" w:rsidRPr="006D0C38" w:rsidTr="00D064B7">
        <w:trPr>
          <w:jc w:val="center"/>
        </w:trPr>
        <w:tc>
          <w:tcPr>
            <w:tcW w:w="8856" w:type="dxa"/>
            <w:gridSpan w:val="2"/>
          </w:tcPr>
          <w:p w:rsidR="007646B1" w:rsidRPr="006D0C38" w:rsidRDefault="007646B1" w:rsidP="00D064B7">
            <w:pPr>
              <w:rPr>
                <w:b/>
              </w:rPr>
            </w:pPr>
            <w:r w:rsidRPr="006D0C38">
              <w:rPr>
                <w:b/>
              </w:rPr>
              <w:t xml:space="preserve">Prerequisites: </w:t>
            </w:r>
            <w:r w:rsidRPr="006D0C38">
              <w:t>None</w:t>
            </w:r>
          </w:p>
        </w:tc>
      </w:tr>
      <w:tr w:rsidR="007646B1" w:rsidRPr="006D0C38" w:rsidTr="00D064B7">
        <w:trPr>
          <w:jc w:val="center"/>
        </w:trPr>
        <w:tc>
          <w:tcPr>
            <w:tcW w:w="8856" w:type="dxa"/>
            <w:gridSpan w:val="2"/>
          </w:tcPr>
          <w:p w:rsidR="007646B1" w:rsidRDefault="007646B1" w:rsidP="00D064B7">
            <w:pPr>
              <w:jc w:val="lowKashida"/>
              <w:rPr>
                <w:b/>
                <w:bCs/>
              </w:rPr>
            </w:pPr>
          </w:p>
          <w:p w:rsidR="007646B1" w:rsidRPr="006D0C38" w:rsidRDefault="007646B1" w:rsidP="00D064B7">
            <w:pPr>
              <w:jc w:val="lowKashida"/>
              <w:rPr>
                <w:b/>
                <w:bCs/>
              </w:rPr>
            </w:pPr>
            <w:r w:rsidRPr="006D0C38">
              <w:rPr>
                <w:b/>
                <w:bCs/>
              </w:rPr>
              <w:t>Course Objectives</w:t>
            </w:r>
          </w:p>
          <w:p w:rsidR="007646B1" w:rsidRPr="006D0C38" w:rsidRDefault="007646B1" w:rsidP="00D064B7">
            <w:r w:rsidRPr="006D0C38">
              <w:t xml:space="preserve">This course is an introduction for advanced economics students to contemporary theoretical analysis of,   empirical evidence on and policy debate about: what and who produces health, how it is produced, variations in its production, consequences of its production or lack of production  </w:t>
            </w:r>
          </w:p>
          <w:p w:rsidR="007646B1" w:rsidRDefault="007646B1" w:rsidP="00D064B7">
            <w:pPr>
              <w:autoSpaceDE w:val="0"/>
              <w:autoSpaceDN w:val="0"/>
              <w:adjustRightInd w:val="0"/>
              <w:rPr>
                <w:b/>
                <w:color w:val="000000"/>
              </w:rPr>
            </w:pPr>
          </w:p>
          <w:p w:rsidR="007646B1" w:rsidRPr="006D0C38" w:rsidRDefault="007646B1" w:rsidP="00D064B7">
            <w:pPr>
              <w:autoSpaceDE w:val="0"/>
              <w:autoSpaceDN w:val="0"/>
              <w:adjustRightInd w:val="0"/>
              <w:rPr>
                <w:b/>
                <w:color w:val="000000"/>
              </w:rPr>
            </w:pPr>
            <w:r w:rsidRPr="006D0C38">
              <w:rPr>
                <w:b/>
                <w:color w:val="000000"/>
              </w:rPr>
              <w:t>Course Contents</w:t>
            </w:r>
          </w:p>
          <w:p w:rsidR="007646B1" w:rsidRPr="006D0C38" w:rsidRDefault="007646B1" w:rsidP="00D80E67">
            <w:pPr>
              <w:pStyle w:val="ListParagraph"/>
              <w:numPr>
                <w:ilvl w:val="0"/>
                <w:numId w:val="37"/>
              </w:numPr>
              <w:autoSpaceDE w:val="0"/>
              <w:autoSpaceDN w:val="0"/>
              <w:adjustRightInd w:val="0"/>
              <w:rPr>
                <w:b/>
                <w:color w:val="000000"/>
              </w:rPr>
            </w:pPr>
            <w:r w:rsidRPr="006D0C38">
              <w:rPr>
                <w:b/>
              </w:rPr>
              <w:t>Introduction to Health Economics</w:t>
            </w:r>
          </w:p>
          <w:p w:rsidR="007646B1" w:rsidRDefault="007646B1" w:rsidP="00D064B7">
            <w:pPr>
              <w:pStyle w:val="ListParagraph"/>
              <w:autoSpaceDE w:val="0"/>
              <w:autoSpaceDN w:val="0"/>
              <w:adjustRightInd w:val="0"/>
              <w:ind w:left="810"/>
              <w:rPr>
                <w:b/>
              </w:rPr>
            </w:pPr>
            <w:r w:rsidRPr="006D0C38">
              <w:t>Meaning and definition of Health Economics, Scope of health economics, role of health economics in improved health outcomes, health care system in Pakistan</w:t>
            </w:r>
            <w:r w:rsidRPr="006D0C38">
              <w:rPr>
                <w:b/>
              </w:rPr>
              <w:t>.</w:t>
            </w:r>
          </w:p>
          <w:p w:rsidR="007646B1" w:rsidRPr="006D0C38" w:rsidRDefault="007646B1" w:rsidP="00D064B7">
            <w:pPr>
              <w:pStyle w:val="ListParagraph"/>
              <w:autoSpaceDE w:val="0"/>
              <w:autoSpaceDN w:val="0"/>
              <w:adjustRightInd w:val="0"/>
              <w:ind w:left="810"/>
              <w:rPr>
                <w:b/>
              </w:rPr>
            </w:pPr>
          </w:p>
          <w:p w:rsidR="007646B1" w:rsidRPr="006D0C38" w:rsidRDefault="007646B1" w:rsidP="00D80E67">
            <w:pPr>
              <w:pStyle w:val="ListParagraph"/>
              <w:numPr>
                <w:ilvl w:val="0"/>
                <w:numId w:val="37"/>
              </w:numPr>
              <w:rPr>
                <w:b/>
              </w:rPr>
            </w:pPr>
            <w:r w:rsidRPr="006D0C38">
              <w:rPr>
                <w:b/>
              </w:rPr>
              <w:t>Micro &amp; Macroeconomics of Health</w:t>
            </w:r>
          </w:p>
          <w:p w:rsidR="007646B1" w:rsidRPr="006D0C38" w:rsidRDefault="007646B1" w:rsidP="00D064B7">
            <w:pPr>
              <w:pStyle w:val="ListParagraph"/>
            </w:pPr>
            <w:r w:rsidRPr="006D0C38">
              <w:t>Demand and supply of health care, typology of health care markets, production and distribution of health as a public good. Unemployment in the health sector (human resource for health), Inflation in the health sector (Medical consumer price index), International trade and health care</w:t>
            </w:r>
          </w:p>
          <w:p w:rsidR="007646B1" w:rsidRPr="006D0C38" w:rsidRDefault="007646B1" w:rsidP="00D064B7">
            <w:pPr>
              <w:pStyle w:val="ListParagraph"/>
              <w:rPr>
                <w:b/>
              </w:rPr>
            </w:pPr>
          </w:p>
          <w:p w:rsidR="007646B1" w:rsidRPr="006D0C38" w:rsidRDefault="007646B1" w:rsidP="00D80E67">
            <w:pPr>
              <w:pStyle w:val="ListParagraph"/>
              <w:numPr>
                <w:ilvl w:val="0"/>
                <w:numId w:val="37"/>
              </w:numPr>
              <w:rPr>
                <w:b/>
              </w:rPr>
            </w:pPr>
            <w:r w:rsidRPr="006D0C38">
              <w:rPr>
                <w:b/>
              </w:rPr>
              <w:t>Health and sustainable development</w:t>
            </w:r>
          </w:p>
          <w:p w:rsidR="007646B1" w:rsidRDefault="007646B1" w:rsidP="00D064B7">
            <w:pPr>
              <w:pStyle w:val="ListParagraph"/>
            </w:pPr>
            <w:r w:rsidRPr="006D0C38">
              <w:t>Population growth and its impacts on health, Health and education, Income distribution and poverty, Human Development Index Human capital in the form of health, Health and Economic growth, Modeling the interaction of health and incomes, changes in the level of education, Health education and its impact on the economy</w:t>
            </w:r>
          </w:p>
          <w:p w:rsidR="007646B1" w:rsidRPr="006D0C38" w:rsidRDefault="007646B1" w:rsidP="00D064B7">
            <w:pPr>
              <w:pStyle w:val="ListParagraph"/>
            </w:pPr>
          </w:p>
          <w:p w:rsidR="007646B1" w:rsidRPr="006D0C38" w:rsidRDefault="007646B1" w:rsidP="00D80E67">
            <w:pPr>
              <w:pStyle w:val="ListParagraph"/>
              <w:numPr>
                <w:ilvl w:val="0"/>
                <w:numId w:val="37"/>
              </w:numPr>
              <w:rPr>
                <w:b/>
              </w:rPr>
            </w:pPr>
            <w:r w:rsidRPr="006D0C38">
              <w:rPr>
                <w:b/>
              </w:rPr>
              <w:t>Health Care Finance</w:t>
            </w:r>
          </w:p>
          <w:p w:rsidR="007646B1" w:rsidRPr="006D0C38" w:rsidRDefault="007646B1" w:rsidP="00D064B7">
            <w:pPr>
              <w:pStyle w:val="ListParagraph"/>
            </w:pPr>
            <w:r w:rsidRPr="006D0C38">
              <w:t xml:space="preserve">How health care is paid for? Health care financing techniques, New approaches to health care financing (Demand side financing, community financing and public </w:t>
            </w:r>
            <w:r w:rsidRPr="006D0C38">
              <w:lastRenderedPageBreak/>
              <w:t>private partnership in health)</w:t>
            </w:r>
          </w:p>
          <w:p w:rsidR="007646B1" w:rsidRPr="006D0C38" w:rsidRDefault="007646B1" w:rsidP="00D064B7">
            <w:pPr>
              <w:pStyle w:val="ListParagraph"/>
              <w:rPr>
                <w:b/>
              </w:rPr>
            </w:pPr>
          </w:p>
          <w:p w:rsidR="007646B1" w:rsidRPr="006D0C38" w:rsidRDefault="007646B1" w:rsidP="00D80E67">
            <w:pPr>
              <w:pStyle w:val="ListParagraph"/>
              <w:numPr>
                <w:ilvl w:val="0"/>
                <w:numId w:val="37"/>
              </w:numPr>
            </w:pPr>
            <w:r w:rsidRPr="006D0C38">
              <w:rPr>
                <w:b/>
              </w:rPr>
              <w:t>Economic evaluation of health care</w:t>
            </w:r>
          </w:p>
          <w:p w:rsidR="007646B1" w:rsidRDefault="007646B1" w:rsidP="00D064B7">
            <w:pPr>
              <w:pStyle w:val="ListParagraph"/>
            </w:pPr>
            <w:r w:rsidRPr="006D0C38">
              <w:t xml:space="preserve">Introduction to economic evaluation of health care, Cost benefit analysis, Cost utility analysis, Cost minimization analysis and cost effectiveness </w:t>
            </w:r>
          </w:p>
          <w:p w:rsidR="007646B1" w:rsidRPr="006D0C38" w:rsidRDefault="007646B1" w:rsidP="00D064B7">
            <w:pPr>
              <w:pStyle w:val="ListParagraph"/>
            </w:pPr>
          </w:p>
        </w:tc>
      </w:tr>
      <w:tr w:rsidR="007646B1" w:rsidRPr="006D0C38" w:rsidTr="00D064B7">
        <w:trPr>
          <w:jc w:val="center"/>
        </w:trPr>
        <w:tc>
          <w:tcPr>
            <w:tcW w:w="8856" w:type="dxa"/>
            <w:gridSpan w:val="2"/>
          </w:tcPr>
          <w:p w:rsidR="007646B1" w:rsidRPr="006D0C38" w:rsidRDefault="007646B1" w:rsidP="00D064B7">
            <w:pPr>
              <w:autoSpaceDE w:val="0"/>
              <w:autoSpaceDN w:val="0"/>
              <w:adjustRightInd w:val="0"/>
              <w:rPr>
                <w:b/>
                <w:bCs/>
              </w:rPr>
            </w:pPr>
            <w:r w:rsidRPr="006D0C38">
              <w:rPr>
                <w:b/>
                <w:bCs/>
              </w:rPr>
              <w:lastRenderedPageBreak/>
              <w:t>Recommended Books</w:t>
            </w:r>
          </w:p>
          <w:p w:rsidR="007646B1" w:rsidRDefault="007646B1" w:rsidP="00D80E67">
            <w:pPr>
              <w:numPr>
                <w:ilvl w:val="0"/>
                <w:numId w:val="91"/>
              </w:numPr>
              <w:spacing w:line="276" w:lineRule="auto"/>
            </w:pPr>
            <w:r>
              <w:t xml:space="preserve">Fazl-e-Hakeem Khattak (2012), Social determinants of Health: Issues and Challenges in Pakistan. </w:t>
            </w:r>
            <w:hyperlink r:id="rId33" w:history="1">
              <w:r w:rsidRPr="007344CB">
                <w:rPr>
                  <w:rStyle w:val="Hyperlink"/>
                  <w:rFonts w:eastAsiaTheme="majorEastAsia"/>
                </w:rPr>
                <w:t>http://www.pc.gov.pk/wp-content/uploads/2013/10/Social-Determinents-of-Health-04.12.2012.pdf</w:t>
              </w:r>
            </w:hyperlink>
          </w:p>
          <w:p w:rsidR="007646B1" w:rsidRPr="00A1048E" w:rsidRDefault="007646B1" w:rsidP="00D80E67">
            <w:pPr>
              <w:numPr>
                <w:ilvl w:val="0"/>
                <w:numId w:val="91"/>
              </w:numPr>
              <w:spacing w:line="276" w:lineRule="auto"/>
            </w:pPr>
            <w:r w:rsidRPr="006D0C38">
              <w:t>The Economics of Health is one of the newest fields to have its own North-Holland 2-Volume H</w:t>
            </w:r>
            <w:r>
              <w:t>andbook, and remains somewhat s</w:t>
            </w:r>
            <w:r w:rsidRPr="006D0C38">
              <w:t xml:space="preserve">tandardized, with major variations in subject matter </w:t>
            </w:r>
            <w:r w:rsidRPr="00A1048E">
              <w:t xml:space="preserve">between countries and departments. </w:t>
            </w:r>
          </w:p>
          <w:p w:rsidR="007646B1" w:rsidRPr="00A1048E" w:rsidRDefault="007646B1" w:rsidP="00D80E67">
            <w:pPr>
              <w:numPr>
                <w:ilvl w:val="0"/>
                <w:numId w:val="91"/>
              </w:numPr>
              <w:spacing w:line="276" w:lineRule="auto"/>
            </w:pPr>
            <w:r w:rsidRPr="00A1048E">
              <w:t xml:space="preserve">Drummond MF, O’Brien BJ, Stoddart GL, Torrance GW (1998). Methods for the Economic Evaluation of Health Care Programmes, Oxford :Oxford University Press.  </w:t>
            </w:r>
          </w:p>
          <w:p w:rsidR="007646B1" w:rsidRPr="00A1048E" w:rsidRDefault="007646B1" w:rsidP="00D80E67">
            <w:pPr>
              <w:numPr>
                <w:ilvl w:val="0"/>
                <w:numId w:val="91"/>
              </w:numPr>
              <w:spacing w:line="276" w:lineRule="auto"/>
            </w:pPr>
            <w:r w:rsidRPr="00A1048E">
              <w:t xml:space="preserve">Duckett S.J. (2004). The Australian Health Care System. Oxford :Oxford University Press.  </w:t>
            </w:r>
          </w:p>
          <w:p w:rsidR="007646B1" w:rsidRPr="00A1048E" w:rsidRDefault="007646B1" w:rsidP="00D80E67">
            <w:pPr>
              <w:numPr>
                <w:ilvl w:val="0"/>
                <w:numId w:val="91"/>
              </w:numPr>
              <w:spacing w:line="276" w:lineRule="auto"/>
            </w:pPr>
            <w:r w:rsidRPr="00A1048E">
              <w:t xml:space="preserve">Gold M.R. Siegel J.E. Russell LB, Weinstein MC (1996), Cost-Effectiveness  in Health and Medicine. Oxford: Oxford University Press.  </w:t>
            </w:r>
          </w:p>
          <w:p w:rsidR="007646B1" w:rsidRPr="00A1048E" w:rsidRDefault="007646B1" w:rsidP="00D80E67">
            <w:pPr>
              <w:numPr>
                <w:ilvl w:val="0"/>
                <w:numId w:val="91"/>
              </w:numPr>
              <w:spacing w:line="276" w:lineRule="auto"/>
            </w:pPr>
            <w:r w:rsidRPr="00A1048E">
              <w:t xml:space="preserve">Petitti D.B. (2000), Meta-Analysis, Decision Analysis, and Cost-Effectiveness Analysis:  </w:t>
            </w:r>
          </w:p>
          <w:p w:rsidR="007646B1" w:rsidRPr="00A1048E" w:rsidRDefault="007646B1" w:rsidP="00D80E67">
            <w:pPr>
              <w:numPr>
                <w:ilvl w:val="0"/>
                <w:numId w:val="91"/>
              </w:numPr>
              <w:spacing w:line="276" w:lineRule="auto"/>
            </w:pPr>
            <w:r w:rsidRPr="006D0C38">
              <w:t>Methods for Quantitative Synthesis in Medicine, (2</w:t>
            </w:r>
            <w:r w:rsidRPr="006D0C38">
              <w:rPr>
                <w:vertAlign w:val="superscript"/>
              </w:rPr>
              <w:t>nd</w:t>
            </w:r>
            <w:r w:rsidRPr="006D0C38">
              <w:t xml:space="preserve"> ed.), Oxford :Oxford</w:t>
            </w:r>
            <w:r w:rsidRPr="00A1048E">
              <w:t xml:space="preserve">University Press. </w:t>
            </w:r>
          </w:p>
          <w:p w:rsidR="007646B1" w:rsidRPr="00A1048E" w:rsidRDefault="007646B1" w:rsidP="00D80E67">
            <w:pPr>
              <w:numPr>
                <w:ilvl w:val="0"/>
                <w:numId w:val="91"/>
              </w:numPr>
              <w:spacing w:line="276" w:lineRule="auto"/>
            </w:pPr>
            <w:r w:rsidRPr="00A1048E">
              <w:t xml:space="preserve">Rychlik R (2002), Strategies in Pharmacoeconomics and Outcomes Research. New York: The Haworth Press.  </w:t>
            </w:r>
          </w:p>
          <w:p w:rsidR="007646B1" w:rsidRPr="00A1048E" w:rsidRDefault="007646B1" w:rsidP="00D80E67">
            <w:pPr>
              <w:numPr>
                <w:ilvl w:val="0"/>
                <w:numId w:val="91"/>
              </w:numPr>
            </w:pPr>
            <w:r w:rsidRPr="00A1048E">
              <w:t>Zweifel and Breyer, (latest ed)  Economics of Health, North Holland.</w:t>
            </w:r>
          </w:p>
          <w:p w:rsidR="007646B1" w:rsidRPr="006D0C38" w:rsidRDefault="007646B1" w:rsidP="00D064B7"/>
        </w:tc>
      </w:tr>
    </w:tbl>
    <w:p w:rsidR="007646B1" w:rsidRDefault="007646B1" w:rsidP="007646B1">
      <w:pPr>
        <w:rPr>
          <w:sz w:val="36"/>
          <w:szCs w:val="36"/>
        </w:rPr>
      </w:pPr>
    </w:p>
    <w:p w:rsidR="007646B1" w:rsidRDefault="007646B1" w:rsidP="007646B1">
      <w:pP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t>Fiscal Policy</w:t>
            </w:r>
          </w:p>
        </w:tc>
        <w:tc>
          <w:tcPr>
            <w:tcW w:w="2808" w:type="dxa"/>
          </w:tcPr>
          <w:p w:rsidR="007646B1" w:rsidRPr="00791246" w:rsidRDefault="007646B1" w:rsidP="00D064B7">
            <w:r w:rsidRPr="00791246">
              <w:rPr>
                <w:b/>
              </w:rPr>
              <w:t>Course Code:</w:t>
            </w:r>
            <w:r w:rsidR="006223E3">
              <w:t>EC –</w:t>
            </w:r>
            <w:r w:rsidR="006D111F">
              <w:t xml:space="preserve"> 50</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pStyle w:val="Default"/>
              <w:jc w:val="both"/>
              <w:rPr>
                <w:rFonts w:ascii="Times New Roman" w:hAnsi="Times New Roman" w:cs="Times New Roman"/>
                <w:b/>
                <w:bCs/>
              </w:rPr>
            </w:pPr>
          </w:p>
          <w:p w:rsidR="007646B1" w:rsidRDefault="007646B1" w:rsidP="00D064B7">
            <w:pPr>
              <w:pStyle w:val="Default"/>
              <w:jc w:val="both"/>
              <w:rPr>
                <w:rFonts w:ascii="Times New Roman" w:hAnsi="Times New Roman" w:cs="Times New Roman"/>
                <w:b/>
                <w:bCs/>
              </w:rPr>
            </w:pPr>
            <w:r>
              <w:rPr>
                <w:rFonts w:ascii="Times New Roman" w:hAnsi="Times New Roman" w:cs="Times New Roman"/>
                <w:b/>
                <w:bCs/>
              </w:rPr>
              <w:t>Course Objectives</w:t>
            </w:r>
          </w:p>
          <w:p w:rsidR="007646B1" w:rsidRPr="00B22633" w:rsidRDefault="007646B1" w:rsidP="00D064B7">
            <w:r w:rsidRPr="00B22633">
              <w:t xml:space="preserve">This course will discuss the impact of Fiscal policy on individual behavior and the macro economy. The goal of this course is to develop and use a dynamic theoretical model of individual decisions and study how government tax and transfer policies, government debt and deficits affect these decisions.  </w:t>
            </w:r>
          </w:p>
          <w:p w:rsidR="007646B1" w:rsidRPr="007C1575" w:rsidRDefault="007646B1" w:rsidP="00D064B7">
            <w:pPr>
              <w:pStyle w:val="NormalWeb"/>
              <w:tabs>
                <w:tab w:val="left" w:pos="1140"/>
                <w:tab w:val="left" w:pos="2865"/>
                <w:tab w:val="left" w:pos="4287"/>
                <w:tab w:val="center" w:pos="4320"/>
              </w:tabs>
              <w:spacing w:line="276" w:lineRule="auto"/>
              <w:rPr>
                <w:b/>
              </w:rPr>
            </w:pPr>
            <w:r w:rsidRPr="007C1575">
              <w:rPr>
                <w:b/>
              </w:rPr>
              <w:t>Cour</w:t>
            </w:r>
            <w:r w:rsidR="006223E3">
              <w:rPr>
                <w:b/>
              </w:rPr>
              <w:t>57</w:t>
            </w:r>
            <w:r w:rsidRPr="007C1575">
              <w:rPr>
                <w:b/>
              </w:rPr>
              <w:t>se Content</w:t>
            </w:r>
          </w:p>
          <w:p w:rsidR="007646B1" w:rsidRPr="00B22633" w:rsidRDefault="007646B1" w:rsidP="00D80E67">
            <w:pPr>
              <w:numPr>
                <w:ilvl w:val="0"/>
                <w:numId w:val="50"/>
              </w:numPr>
              <w:spacing w:line="276" w:lineRule="auto"/>
              <w:rPr>
                <w:b/>
              </w:rPr>
            </w:pPr>
            <w:r w:rsidRPr="00B22633">
              <w:rPr>
                <w:b/>
              </w:rPr>
              <w:t>Facts about Deficits and Debt</w:t>
            </w:r>
          </w:p>
          <w:p w:rsidR="007646B1" w:rsidRPr="00B22633" w:rsidRDefault="007646B1" w:rsidP="00D80E67">
            <w:pPr>
              <w:numPr>
                <w:ilvl w:val="0"/>
                <w:numId w:val="50"/>
              </w:numPr>
              <w:spacing w:line="276" w:lineRule="auto"/>
              <w:rPr>
                <w:b/>
              </w:rPr>
            </w:pPr>
            <w:r w:rsidRPr="00B22633">
              <w:rPr>
                <w:b/>
              </w:rPr>
              <w:t>Comparative Statics and Borrowing Constraints</w:t>
            </w:r>
          </w:p>
          <w:p w:rsidR="007646B1" w:rsidRPr="00B22633" w:rsidRDefault="007646B1" w:rsidP="00D80E67">
            <w:pPr>
              <w:numPr>
                <w:ilvl w:val="0"/>
                <w:numId w:val="50"/>
              </w:numPr>
              <w:spacing w:line="276" w:lineRule="auto"/>
              <w:rPr>
                <w:b/>
              </w:rPr>
            </w:pPr>
            <w:r w:rsidRPr="00B22633">
              <w:rPr>
                <w:b/>
              </w:rPr>
              <w:t>The General Life Cycle Model</w:t>
            </w:r>
          </w:p>
          <w:p w:rsidR="007646B1" w:rsidRPr="00B22633" w:rsidRDefault="007646B1" w:rsidP="00D80E67">
            <w:pPr>
              <w:numPr>
                <w:ilvl w:val="0"/>
                <w:numId w:val="50"/>
              </w:numPr>
              <w:spacing w:line="276" w:lineRule="auto"/>
              <w:rPr>
                <w:b/>
              </w:rPr>
            </w:pPr>
            <w:r w:rsidRPr="00B22633">
              <w:rPr>
                <w:b/>
              </w:rPr>
              <w:lastRenderedPageBreak/>
              <w:t>The Government Budget Constraint</w:t>
            </w:r>
          </w:p>
          <w:p w:rsidR="007646B1" w:rsidRPr="00B22633" w:rsidRDefault="007646B1" w:rsidP="00D80E67">
            <w:pPr>
              <w:numPr>
                <w:ilvl w:val="0"/>
                <w:numId w:val="50"/>
              </w:numPr>
              <w:spacing w:line="276" w:lineRule="auto"/>
              <w:rPr>
                <w:b/>
              </w:rPr>
            </w:pPr>
            <w:r w:rsidRPr="00B22633">
              <w:rPr>
                <w:b/>
              </w:rPr>
              <w:t>Ricardian Equivalence</w:t>
            </w:r>
          </w:p>
          <w:p w:rsidR="007646B1" w:rsidRPr="00B22633" w:rsidRDefault="007646B1" w:rsidP="00D80E67">
            <w:pPr>
              <w:numPr>
                <w:ilvl w:val="0"/>
                <w:numId w:val="50"/>
              </w:numPr>
              <w:spacing w:line="276" w:lineRule="auto"/>
              <w:rPr>
                <w:b/>
              </w:rPr>
            </w:pPr>
            <w:r w:rsidRPr="00B22633">
              <w:rPr>
                <w:b/>
              </w:rPr>
              <w:t>Origin,  Results and Assumptions</w:t>
            </w:r>
          </w:p>
          <w:p w:rsidR="007646B1" w:rsidRPr="00B22633" w:rsidRDefault="007646B1" w:rsidP="00D80E67">
            <w:pPr>
              <w:numPr>
                <w:ilvl w:val="0"/>
                <w:numId w:val="50"/>
              </w:numPr>
              <w:spacing w:line="276" w:lineRule="auto"/>
              <w:rPr>
                <w:b/>
              </w:rPr>
            </w:pPr>
            <w:r w:rsidRPr="00B22633">
              <w:rPr>
                <w:b/>
              </w:rPr>
              <w:t>Fiscal Situation of developing World</w:t>
            </w:r>
          </w:p>
          <w:p w:rsidR="007646B1" w:rsidRPr="00B22633" w:rsidRDefault="007646B1" w:rsidP="00D80E67">
            <w:pPr>
              <w:numPr>
                <w:ilvl w:val="0"/>
                <w:numId w:val="50"/>
              </w:numPr>
              <w:spacing w:line="276" w:lineRule="auto"/>
              <w:rPr>
                <w:b/>
              </w:rPr>
            </w:pPr>
            <w:r w:rsidRPr="00B22633">
              <w:rPr>
                <w:b/>
              </w:rPr>
              <w:t>Consumption, Labor and  Capital Taxation</w:t>
            </w:r>
          </w:p>
          <w:p w:rsidR="007646B1" w:rsidRPr="00B22633" w:rsidRDefault="007646B1" w:rsidP="00D80E67">
            <w:pPr>
              <w:numPr>
                <w:ilvl w:val="0"/>
                <w:numId w:val="50"/>
              </w:numPr>
              <w:spacing w:line="276" w:lineRule="auto"/>
              <w:rPr>
                <w:b/>
              </w:rPr>
            </w:pPr>
            <w:r w:rsidRPr="00B22633">
              <w:rPr>
                <w:b/>
              </w:rPr>
              <w:t>Social Security and Social Insurance</w:t>
            </w:r>
          </w:p>
          <w:p w:rsidR="007646B1" w:rsidRPr="00B22633" w:rsidRDefault="007646B1" w:rsidP="00D80E67">
            <w:pPr>
              <w:numPr>
                <w:ilvl w:val="0"/>
                <w:numId w:val="50"/>
              </w:numPr>
              <w:spacing w:line="276" w:lineRule="auto"/>
              <w:rPr>
                <w:b/>
              </w:rPr>
            </w:pPr>
            <w:r w:rsidRPr="00B22633">
              <w:rPr>
                <w:b/>
              </w:rPr>
              <w:t>Fiscal and social policy</w:t>
            </w:r>
          </w:p>
          <w:p w:rsidR="007646B1" w:rsidRPr="00B22633" w:rsidRDefault="007646B1" w:rsidP="00D80E67">
            <w:pPr>
              <w:numPr>
                <w:ilvl w:val="0"/>
                <w:numId w:val="50"/>
              </w:numPr>
              <w:spacing w:line="276" w:lineRule="auto"/>
              <w:rPr>
                <w:b/>
              </w:rPr>
            </w:pPr>
            <w:r w:rsidRPr="00B22633">
              <w:rPr>
                <w:b/>
              </w:rPr>
              <w:t>Poverty, income distribution and  socio-economic  development in SA</w:t>
            </w:r>
          </w:p>
          <w:p w:rsidR="007646B1" w:rsidRPr="00B22633" w:rsidRDefault="007646B1" w:rsidP="00D80E67">
            <w:pPr>
              <w:numPr>
                <w:ilvl w:val="0"/>
                <w:numId w:val="50"/>
              </w:numPr>
              <w:spacing w:line="276" w:lineRule="auto"/>
              <w:rPr>
                <w:b/>
              </w:rPr>
            </w:pPr>
            <w:r w:rsidRPr="00B22633">
              <w:rPr>
                <w:b/>
              </w:rPr>
              <w:t>fiscal and social policy issues</w:t>
            </w:r>
          </w:p>
          <w:p w:rsidR="007646B1" w:rsidRPr="00B22633" w:rsidRDefault="007646B1" w:rsidP="00D80E67">
            <w:pPr>
              <w:numPr>
                <w:ilvl w:val="0"/>
                <w:numId w:val="50"/>
              </w:numPr>
              <w:spacing w:line="276" w:lineRule="auto"/>
              <w:rPr>
                <w:b/>
              </w:rPr>
            </w:pPr>
            <w:r w:rsidRPr="00B22633">
              <w:rPr>
                <w:b/>
              </w:rPr>
              <w:t>Public debt and budget deficits</w:t>
            </w:r>
          </w:p>
          <w:p w:rsidR="007646B1" w:rsidRPr="00B22633" w:rsidRDefault="007646B1" w:rsidP="00D80E67">
            <w:pPr>
              <w:numPr>
                <w:ilvl w:val="0"/>
                <w:numId w:val="50"/>
              </w:numPr>
              <w:spacing w:line="276" w:lineRule="auto"/>
              <w:rPr>
                <w:b/>
              </w:rPr>
            </w:pPr>
            <w:r w:rsidRPr="00B22633">
              <w:rPr>
                <w:b/>
              </w:rPr>
              <w:t>Intergovernmental fiscal relations</w:t>
            </w:r>
          </w:p>
          <w:p w:rsidR="007646B1" w:rsidRPr="00B22633" w:rsidRDefault="007646B1" w:rsidP="00D80E67">
            <w:pPr>
              <w:numPr>
                <w:ilvl w:val="0"/>
                <w:numId w:val="50"/>
              </w:numPr>
              <w:spacing w:line="276" w:lineRule="auto"/>
              <w:rPr>
                <w:b/>
              </w:rPr>
            </w:pPr>
            <w:r w:rsidRPr="00B22633">
              <w:rPr>
                <w:b/>
              </w:rPr>
              <w:t xml:space="preserve">Fiscal federalism </w:t>
            </w:r>
          </w:p>
          <w:p w:rsidR="007646B1" w:rsidRPr="00D27271" w:rsidRDefault="007646B1" w:rsidP="00D064B7">
            <w:pPr>
              <w:ind w:left="720"/>
            </w:pPr>
          </w:p>
        </w:tc>
      </w:tr>
      <w:tr w:rsidR="007646B1" w:rsidRPr="00791246" w:rsidTr="00D064B7">
        <w:trPr>
          <w:jc w:val="center"/>
        </w:trPr>
        <w:tc>
          <w:tcPr>
            <w:tcW w:w="8856" w:type="dxa"/>
            <w:gridSpan w:val="2"/>
          </w:tcPr>
          <w:p w:rsidR="007646B1" w:rsidRDefault="007646B1" w:rsidP="00D064B7">
            <w:pPr>
              <w:autoSpaceDE w:val="0"/>
              <w:autoSpaceDN w:val="0"/>
              <w:adjustRightInd w:val="0"/>
              <w:spacing w:line="276" w:lineRule="auto"/>
              <w:rPr>
                <w:b/>
                <w:bCs/>
              </w:rPr>
            </w:pPr>
            <w:r w:rsidRPr="004C2BA5">
              <w:rPr>
                <w:b/>
                <w:bCs/>
              </w:rPr>
              <w:lastRenderedPageBreak/>
              <w:t>Recommended Books</w:t>
            </w:r>
          </w:p>
          <w:p w:rsidR="007646B1" w:rsidRPr="00B22633" w:rsidRDefault="007646B1" w:rsidP="00D80E67">
            <w:pPr>
              <w:numPr>
                <w:ilvl w:val="0"/>
                <w:numId w:val="64"/>
              </w:numPr>
              <w:spacing w:line="276" w:lineRule="auto"/>
            </w:pPr>
            <w:r w:rsidRPr="00B22633">
              <w:t xml:space="preserve">Auerbach, A. and L. Kotliko, (1987), </w:t>
            </w:r>
            <w:r w:rsidRPr="00B22633">
              <w:rPr>
                <w:i/>
              </w:rPr>
              <w:t>Dynamic Fiscal Policy,</w:t>
            </w:r>
            <w:r w:rsidRPr="00B22633">
              <w:t xml:space="preserve"> Cambridge University Press.</w:t>
            </w:r>
          </w:p>
          <w:p w:rsidR="007646B1" w:rsidRPr="00B22633" w:rsidRDefault="007646B1" w:rsidP="00D80E67">
            <w:pPr>
              <w:numPr>
                <w:ilvl w:val="0"/>
                <w:numId w:val="64"/>
              </w:numPr>
              <w:spacing w:line="276" w:lineRule="auto"/>
            </w:pPr>
            <w:r w:rsidRPr="00B22633">
              <w:t>Burda, M. and C. Wyplotz, (3</w:t>
            </w:r>
            <w:r w:rsidRPr="00B22633">
              <w:rPr>
                <w:vertAlign w:val="superscript"/>
              </w:rPr>
              <w:t>rd</w:t>
            </w:r>
            <w:r w:rsidRPr="00B22633">
              <w:t xml:space="preserve">ed.)(2001), </w:t>
            </w:r>
            <w:r w:rsidRPr="00B22633">
              <w:rPr>
                <w:i/>
              </w:rPr>
              <w:t>Macroeconomics</w:t>
            </w:r>
            <w:r w:rsidRPr="00B22633">
              <w:t>, A European Text,  Oxford: Oxford University Press</w:t>
            </w:r>
          </w:p>
          <w:p w:rsidR="007646B1" w:rsidRDefault="007646B1" w:rsidP="00D80E67">
            <w:pPr>
              <w:numPr>
                <w:ilvl w:val="0"/>
                <w:numId w:val="64"/>
              </w:numPr>
              <w:spacing w:line="276" w:lineRule="auto"/>
            </w:pPr>
            <w:r w:rsidRPr="00B22633">
              <w:t xml:space="preserve">Lord, W. (2002), </w:t>
            </w:r>
            <w:r w:rsidRPr="00B22633">
              <w:rPr>
                <w:i/>
              </w:rPr>
              <w:t>Household Dynamics, Economic Growth and Policy, Oxford:</w:t>
            </w:r>
            <w:r w:rsidRPr="00B22633">
              <w:t xml:space="preserve"> Oxford University Press.</w:t>
            </w:r>
          </w:p>
          <w:p w:rsidR="007646B1" w:rsidRPr="005C118C" w:rsidRDefault="007646B1" w:rsidP="00D80E67">
            <w:pPr>
              <w:numPr>
                <w:ilvl w:val="0"/>
                <w:numId w:val="64"/>
              </w:numPr>
              <w:spacing w:line="276" w:lineRule="auto"/>
            </w:pPr>
            <w:r w:rsidRPr="00B22633">
              <w:t xml:space="preserve">Rosen, S., (6th ed.) (2002), </w:t>
            </w:r>
            <w:r w:rsidRPr="001728F8">
              <w:rPr>
                <w:i/>
              </w:rPr>
              <w:t>Public Finance</w:t>
            </w:r>
            <w:r w:rsidRPr="00B22633">
              <w:t>, New Delhi: McGraw-Hill</w:t>
            </w:r>
          </w:p>
        </w:tc>
      </w:tr>
    </w:tbl>
    <w:p w:rsidR="007646B1" w:rsidRDefault="007646B1" w:rsidP="007646B1">
      <w:pP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t>Monetary Policy</w:t>
            </w:r>
          </w:p>
        </w:tc>
        <w:tc>
          <w:tcPr>
            <w:tcW w:w="2808" w:type="dxa"/>
          </w:tcPr>
          <w:p w:rsidR="007646B1" w:rsidRPr="00791246" w:rsidRDefault="007646B1" w:rsidP="00D064B7">
            <w:r w:rsidRPr="00791246">
              <w:rPr>
                <w:b/>
              </w:rPr>
              <w:t>Course Code:</w:t>
            </w:r>
            <w:r>
              <w:rPr>
                <w:b/>
              </w:rPr>
              <w:t xml:space="preserve"> EC- </w:t>
            </w:r>
            <w:r w:rsidR="006D111F">
              <w:rPr>
                <w:b/>
              </w:rPr>
              <w:t>53</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pStyle w:val="Default"/>
              <w:rPr>
                <w:rFonts w:ascii="Times New Roman" w:hAnsi="Times New Roman" w:cs="Times New Roman"/>
                <w:b/>
                <w:bCs/>
              </w:rPr>
            </w:pPr>
          </w:p>
          <w:p w:rsidR="007646B1" w:rsidRDefault="007646B1" w:rsidP="00D064B7">
            <w:pPr>
              <w:pStyle w:val="Default"/>
              <w:rPr>
                <w:rFonts w:ascii="Times New Roman" w:hAnsi="Times New Roman" w:cs="Times New Roman"/>
                <w:b/>
                <w:bCs/>
              </w:rPr>
            </w:pPr>
            <w:r>
              <w:rPr>
                <w:rFonts w:ascii="Times New Roman" w:hAnsi="Times New Roman" w:cs="Times New Roman"/>
                <w:b/>
                <w:bCs/>
              </w:rPr>
              <w:t>Course Objectives</w:t>
            </w:r>
          </w:p>
          <w:p w:rsidR="007646B1" w:rsidRDefault="007646B1" w:rsidP="00D064B7">
            <w:pPr>
              <w:pStyle w:val="Default"/>
              <w:rPr>
                <w:rFonts w:ascii="Times New Roman" w:hAnsi="Times New Roman" w:cs="Times New Roman"/>
                <w:b/>
                <w:bCs/>
              </w:rPr>
            </w:pPr>
          </w:p>
          <w:p w:rsidR="007646B1" w:rsidRDefault="007646B1" w:rsidP="00D064B7">
            <w:r w:rsidRPr="00B22633">
              <w:t xml:space="preserve">This course aims to provide a fundamental understanding of the most basic questions in monetary economics: What is the role of money? What causes inflation? How does monetary policy affect output? Insights into these questions underline some of the most important developments in macroeconomics in the 20th century.   This course will examine that how knowledge from the monetary conduct the monetary policy in a more scientific and ‘optimal’ way, at least conceptually. This course will also discuss issues related to credit and banking, as well as other non-resolved current issues in monetary economics that have been of interest to academics and policy makers in recent years. ECON 012 will offer as an upper level theory course. As such, much of the course will be analytical in nature. </w:t>
            </w:r>
          </w:p>
          <w:p w:rsidR="007646B1" w:rsidRDefault="007646B1" w:rsidP="00D064B7"/>
          <w:p w:rsidR="007646B1" w:rsidRPr="003715F1" w:rsidRDefault="007646B1" w:rsidP="00D064B7">
            <w:r w:rsidRPr="00B22633">
              <w:rPr>
                <w:b/>
              </w:rPr>
              <w:t>Course Contents</w:t>
            </w:r>
          </w:p>
          <w:p w:rsidR="007646B1" w:rsidRPr="00B22633" w:rsidRDefault="007646B1" w:rsidP="00D064B7">
            <w:pPr>
              <w:rPr>
                <w:b/>
              </w:rPr>
            </w:pPr>
          </w:p>
          <w:p w:rsidR="007646B1" w:rsidRPr="00B22633" w:rsidRDefault="007646B1" w:rsidP="00D80E67">
            <w:pPr>
              <w:numPr>
                <w:ilvl w:val="0"/>
                <w:numId w:val="51"/>
              </w:numPr>
              <w:spacing w:line="276" w:lineRule="auto"/>
            </w:pPr>
            <w:r w:rsidRPr="00B22633">
              <w:rPr>
                <w:b/>
              </w:rPr>
              <w:t>Time Inconsistency:</w:t>
            </w:r>
          </w:p>
          <w:p w:rsidR="007646B1" w:rsidRDefault="007646B1" w:rsidP="00D064B7">
            <w:pPr>
              <w:ind w:left="720"/>
            </w:pPr>
            <w:r w:rsidRPr="00B22633">
              <w:t xml:space="preserve">Inflation bias of discretionary policy, solutions The Mechanics of Monetary Policy:  Monetary Operations, Monetary Tansmission Mechanism </w:t>
            </w:r>
          </w:p>
          <w:p w:rsidR="007646B1" w:rsidRPr="00B22633" w:rsidRDefault="007646B1" w:rsidP="00D064B7">
            <w:pPr>
              <w:ind w:left="720"/>
            </w:pPr>
          </w:p>
          <w:p w:rsidR="007646B1" w:rsidRPr="00B22633" w:rsidRDefault="007646B1" w:rsidP="00D80E67">
            <w:pPr>
              <w:numPr>
                <w:ilvl w:val="0"/>
                <w:numId w:val="51"/>
              </w:numPr>
              <w:spacing w:line="276" w:lineRule="auto"/>
            </w:pPr>
            <w:r w:rsidRPr="00B22633">
              <w:rPr>
                <w:b/>
              </w:rPr>
              <w:t>The Science of Monetary Policy:</w:t>
            </w:r>
          </w:p>
          <w:p w:rsidR="007646B1" w:rsidRDefault="007646B1" w:rsidP="00D064B7">
            <w:pPr>
              <w:ind w:left="360" w:firstLine="360"/>
            </w:pPr>
            <w:r w:rsidRPr="00B22633">
              <w:lastRenderedPageBreak/>
              <w:t xml:space="preserve">Monetary Policy framework, Optimal monetary policy, inflation targeting </w:t>
            </w:r>
          </w:p>
          <w:p w:rsidR="007646B1" w:rsidRPr="00B22633" w:rsidRDefault="007646B1" w:rsidP="00D064B7">
            <w:pPr>
              <w:ind w:left="360" w:firstLine="360"/>
            </w:pPr>
          </w:p>
          <w:p w:rsidR="007646B1" w:rsidRPr="00B22633" w:rsidRDefault="007646B1" w:rsidP="00D80E67">
            <w:pPr>
              <w:numPr>
                <w:ilvl w:val="0"/>
                <w:numId w:val="51"/>
              </w:numPr>
              <w:spacing w:line="276" w:lineRule="auto"/>
            </w:pPr>
            <w:r w:rsidRPr="00B22633">
              <w:rPr>
                <w:b/>
              </w:rPr>
              <w:t>Current issues in monetary policy</w:t>
            </w:r>
          </w:p>
          <w:p w:rsidR="007646B1" w:rsidRPr="009D0F33" w:rsidRDefault="007646B1" w:rsidP="00AA2075">
            <w:pPr>
              <w:ind w:left="720"/>
            </w:pPr>
            <w:r w:rsidRPr="00B22633">
              <w:t>Liquidity trap, great moderation, roles of asset prices, Fiscal Monetary</w:t>
            </w:r>
            <w:r w:rsidR="00AA2075">
              <w:t xml:space="preserve">-Exchange rate policies mix.   </w:t>
            </w:r>
          </w:p>
        </w:tc>
      </w:tr>
      <w:tr w:rsidR="007646B1" w:rsidRPr="00791246" w:rsidTr="00D064B7">
        <w:trPr>
          <w:jc w:val="center"/>
        </w:trPr>
        <w:tc>
          <w:tcPr>
            <w:tcW w:w="8856" w:type="dxa"/>
            <w:gridSpan w:val="2"/>
          </w:tcPr>
          <w:p w:rsidR="007646B1" w:rsidRPr="00B22633" w:rsidRDefault="007646B1" w:rsidP="00D064B7">
            <w:pPr>
              <w:rPr>
                <w:b/>
              </w:rPr>
            </w:pPr>
            <w:r w:rsidRPr="00B22633">
              <w:rPr>
                <w:b/>
              </w:rPr>
              <w:lastRenderedPageBreak/>
              <w:t xml:space="preserve">Recommended Books </w:t>
            </w:r>
          </w:p>
          <w:p w:rsidR="007646B1" w:rsidRDefault="007646B1" w:rsidP="00D80E67">
            <w:pPr>
              <w:numPr>
                <w:ilvl w:val="0"/>
                <w:numId w:val="65"/>
              </w:numPr>
              <w:spacing w:line="276" w:lineRule="auto"/>
            </w:pPr>
            <w:r w:rsidRPr="00B22633">
              <w:t>Bruce Champ and Scott Freeman, (2</w:t>
            </w:r>
            <w:r w:rsidRPr="00B22633">
              <w:rPr>
                <w:vertAlign w:val="superscript"/>
              </w:rPr>
              <w:t>nd</w:t>
            </w:r>
            <w:r w:rsidRPr="00B22633">
              <w:t xml:space="preserve">ed.)(2001), </w:t>
            </w:r>
            <w:r w:rsidRPr="00B22633">
              <w:rPr>
                <w:i/>
              </w:rPr>
              <w:t>Modeling Monetary Economies</w:t>
            </w:r>
            <w:r w:rsidRPr="00B22633">
              <w:t xml:space="preserve">, Cambridge University Press, </w:t>
            </w:r>
          </w:p>
          <w:p w:rsidR="007646B1" w:rsidRDefault="007646B1" w:rsidP="00D80E67">
            <w:pPr>
              <w:numPr>
                <w:ilvl w:val="0"/>
                <w:numId w:val="65"/>
              </w:numPr>
              <w:spacing w:line="276" w:lineRule="auto"/>
            </w:pPr>
            <w:r w:rsidRPr="00B22633">
              <w:t>Carl Walsh,(2</w:t>
            </w:r>
            <w:r w:rsidRPr="003715F1">
              <w:rPr>
                <w:vertAlign w:val="superscript"/>
              </w:rPr>
              <w:t>nd</w:t>
            </w:r>
            <w:r w:rsidRPr="00B22633">
              <w:t xml:space="preserve"> ed.) (2003), </w:t>
            </w:r>
            <w:r w:rsidRPr="003715F1">
              <w:rPr>
                <w:i/>
              </w:rPr>
              <w:t>Monetary Theory and Policy</w:t>
            </w:r>
            <w:r w:rsidRPr="00B22633">
              <w:t xml:space="preserve">, MIT Press.  </w:t>
            </w:r>
          </w:p>
          <w:p w:rsidR="007646B1" w:rsidRDefault="007646B1" w:rsidP="00D80E67">
            <w:pPr>
              <w:numPr>
                <w:ilvl w:val="0"/>
                <w:numId w:val="65"/>
              </w:numPr>
              <w:spacing w:line="276" w:lineRule="auto"/>
            </w:pPr>
            <w:r w:rsidRPr="00B22633">
              <w:t xml:space="preserve">Michael Woodford, (2003), </w:t>
            </w:r>
            <w:r w:rsidRPr="003715F1">
              <w:rPr>
                <w:i/>
              </w:rPr>
              <w:t>Interest and Prices: Foundations of a Theory of Monetary Policy</w:t>
            </w:r>
            <w:r w:rsidRPr="00B22633">
              <w:t xml:space="preserve">, Princeton University Press. </w:t>
            </w:r>
          </w:p>
          <w:p w:rsidR="007646B1" w:rsidRPr="003715F1" w:rsidRDefault="007646B1" w:rsidP="00D80E67">
            <w:pPr>
              <w:numPr>
                <w:ilvl w:val="0"/>
                <w:numId w:val="65"/>
              </w:numPr>
              <w:spacing w:line="276" w:lineRule="auto"/>
            </w:pPr>
            <w:r w:rsidRPr="00B22633">
              <w:t>David Romer, (2</w:t>
            </w:r>
            <w:r w:rsidRPr="003715F1">
              <w:rPr>
                <w:vertAlign w:val="superscript"/>
              </w:rPr>
              <w:t>nd</w:t>
            </w:r>
            <w:r w:rsidRPr="00B22633">
              <w:t>ed.)(2000),</w:t>
            </w:r>
            <w:r w:rsidRPr="003715F1">
              <w:rPr>
                <w:i/>
              </w:rPr>
              <w:t>Advanced Macroeconomics</w:t>
            </w:r>
            <w:r w:rsidRPr="00B22633">
              <w:t>, New Delhi: McGraw-Hill.</w:t>
            </w:r>
          </w:p>
        </w:tc>
      </w:tr>
    </w:tbl>
    <w:p w:rsidR="007646B1" w:rsidRDefault="007646B1" w:rsidP="007646B1">
      <w:pP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t>Development Policy</w:t>
            </w:r>
          </w:p>
        </w:tc>
        <w:tc>
          <w:tcPr>
            <w:tcW w:w="2808" w:type="dxa"/>
          </w:tcPr>
          <w:p w:rsidR="007646B1" w:rsidRPr="00791246" w:rsidRDefault="007646B1" w:rsidP="00D064B7">
            <w:r w:rsidRPr="00791246">
              <w:rPr>
                <w:b/>
              </w:rPr>
              <w:t>Course Code:</w:t>
            </w:r>
            <w:r>
              <w:rPr>
                <w:b/>
              </w:rPr>
              <w:t xml:space="preserve"> EC-</w:t>
            </w:r>
            <w:r w:rsidR="006D111F">
              <w:rPr>
                <w:b/>
              </w:rPr>
              <w:t xml:space="preserve"> 55</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pStyle w:val="Default"/>
              <w:rPr>
                <w:rFonts w:ascii="Times New Roman" w:hAnsi="Times New Roman" w:cs="Times New Roman"/>
                <w:b/>
                <w:bCs/>
              </w:rPr>
            </w:pPr>
          </w:p>
          <w:p w:rsidR="007646B1" w:rsidRDefault="007646B1" w:rsidP="00D064B7">
            <w:pPr>
              <w:pStyle w:val="Default"/>
              <w:rPr>
                <w:rFonts w:ascii="Times New Roman" w:hAnsi="Times New Roman" w:cs="Times New Roman"/>
                <w:b/>
                <w:bCs/>
              </w:rPr>
            </w:pPr>
            <w:r>
              <w:rPr>
                <w:rFonts w:ascii="Times New Roman" w:hAnsi="Times New Roman" w:cs="Times New Roman"/>
                <w:b/>
                <w:bCs/>
              </w:rPr>
              <w:t>Course Objectives</w:t>
            </w:r>
          </w:p>
          <w:p w:rsidR="007646B1" w:rsidRDefault="007646B1" w:rsidP="00D064B7">
            <w:pPr>
              <w:rPr>
                <w:b/>
              </w:rPr>
            </w:pPr>
            <w:r w:rsidRPr="007C1575">
              <w:t>The subject deals with enabling students to understand development policies, its formulation and implementation. The subject also focuses on various factors which affect the development of an economy</w:t>
            </w:r>
          </w:p>
          <w:p w:rsidR="007646B1" w:rsidRDefault="007646B1" w:rsidP="00D064B7">
            <w:pPr>
              <w:rPr>
                <w:b/>
              </w:rPr>
            </w:pPr>
          </w:p>
          <w:p w:rsidR="007646B1" w:rsidRDefault="007646B1" w:rsidP="00D064B7">
            <w:pPr>
              <w:rPr>
                <w:b/>
              </w:rPr>
            </w:pPr>
            <w:r w:rsidRPr="00554C2F">
              <w:rPr>
                <w:b/>
              </w:rPr>
              <w:t>Course Contents</w:t>
            </w:r>
          </w:p>
          <w:p w:rsidR="007646B1" w:rsidRPr="00554C2F" w:rsidRDefault="007646B1" w:rsidP="00D064B7">
            <w:pPr>
              <w:rPr>
                <w:b/>
              </w:rPr>
            </w:pPr>
          </w:p>
          <w:p w:rsidR="007646B1" w:rsidRPr="007C1575" w:rsidRDefault="007646B1" w:rsidP="00D80E67">
            <w:pPr>
              <w:numPr>
                <w:ilvl w:val="0"/>
                <w:numId w:val="52"/>
              </w:numPr>
              <w:spacing w:line="276" w:lineRule="auto"/>
              <w:rPr>
                <w:b/>
              </w:rPr>
            </w:pPr>
            <w:r w:rsidRPr="007C1575">
              <w:rPr>
                <w:b/>
              </w:rPr>
              <w:t xml:space="preserve">International Debt, Aid/Assistance, and New Role of World Bank and IMF </w:t>
            </w:r>
          </w:p>
          <w:p w:rsidR="007646B1" w:rsidRDefault="007646B1" w:rsidP="00D064B7">
            <w:pPr>
              <w:ind w:left="720"/>
            </w:pPr>
            <w:r w:rsidRPr="007C1575">
              <w:t xml:space="preserve">Why international borrowing? Two Gap Model, Aid commitments and disbursement,  Sources of borrowing, Debt Cycle Theory/Stages, Debt Burden: Debt Servicing, Debt laffer  Curve, Debt buy back etc., Latin American  Debt Crises, ASEAN Crises, Debt Problem of LDC’s  and South Asia, Debt Overhang and threat to growth. Policies to combat debt problem: Forecasting debt and solution for debt burden, saving mobilization/Domestic resource mobilization, Debt rescheduling etc, Debt Modeling and Forecasting Future Implication. Solution to debt Problem    </w:t>
            </w:r>
          </w:p>
          <w:p w:rsidR="007646B1" w:rsidRPr="007C1575" w:rsidRDefault="007646B1" w:rsidP="00D064B7">
            <w:pPr>
              <w:ind w:left="720"/>
            </w:pPr>
          </w:p>
          <w:p w:rsidR="007646B1" w:rsidRPr="007C1575" w:rsidRDefault="007646B1" w:rsidP="00D80E67">
            <w:pPr>
              <w:numPr>
                <w:ilvl w:val="0"/>
                <w:numId w:val="52"/>
              </w:numPr>
              <w:spacing w:line="276" w:lineRule="auto"/>
              <w:rPr>
                <w:b/>
              </w:rPr>
            </w:pPr>
            <w:r w:rsidRPr="007C1575">
              <w:rPr>
                <w:b/>
              </w:rPr>
              <w:t xml:space="preserve">Resource Mobilization and Industrialization  </w:t>
            </w:r>
          </w:p>
          <w:p w:rsidR="007646B1" w:rsidRDefault="007646B1" w:rsidP="00D064B7">
            <w:pPr>
              <w:ind w:left="720"/>
            </w:pPr>
            <w:r w:rsidRPr="007C1575">
              <w:t xml:space="preserve">LDC’s Inflation and Deficit B.O.P Problem, Savings and forced savings, Direct and indirect taxation, Transfer of resources from agricultural to industry, Migration and its role.  Urban unemployment, Industrialization and Small Manufacturing enterprises (SME’s), Human Capital and its development / productivity </w:t>
            </w:r>
          </w:p>
          <w:p w:rsidR="007646B1" w:rsidRPr="007C1575" w:rsidRDefault="007646B1" w:rsidP="00D064B7">
            <w:pPr>
              <w:ind w:left="720"/>
            </w:pPr>
          </w:p>
          <w:p w:rsidR="007646B1" w:rsidRPr="007C1575" w:rsidRDefault="007646B1" w:rsidP="00D80E67">
            <w:pPr>
              <w:numPr>
                <w:ilvl w:val="0"/>
                <w:numId w:val="52"/>
              </w:numPr>
              <w:spacing w:line="276" w:lineRule="auto"/>
              <w:rPr>
                <w:b/>
              </w:rPr>
            </w:pPr>
            <w:r w:rsidRPr="007C1575">
              <w:rPr>
                <w:b/>
              </w:rPr>
              <w:t xml:space="preserve">Multinational Corporations (MNC’S), FDI and Development </w:t>
            </w:r>
          </w:p>
          <w:p w:rsidR="007646B1" w:rsidRDefault="007646B1" w:rsidP="00D064B7">
            <w:pPr>
              <w:ind w:left="720"/>
            </w:pPr>
            <w:r w:rsidRPr="007C1575">
              <w:t xml:space="preserve">Multinational Corporations (MNC’s):  Objectives, Role and Contributions, Long term cost of TNC’s.  Transfer of Technology: Ways and Means.  Global integrated production system: MNC’s and Globalization, Foreign Direct Investment (FDI) and Its Determinants/Role. Foreign Direct Investment (FDI) and </w:t>
            </w:r>
            <w:r w:rsidRPr="007C1575">
              <w:lastRenderedPageBreak/>
              <w:t>MNC’s, Flow of FDI and its contributions</w:t>
            </w:r>
          </w:p>
          <w:p w:rsidR="007646B1" w:rsidRPr="007C1575" w:rsidRDefault="007646B1" w:rsidP="00D064B7">
            <w:pPr>
              <w:ind w:left="720"/>
            </w:pPr>
          </w:p>
          <w:p w:rsidR="007646B1" w:rsidRPr="007C1575" w:rsidRDefault="007646B1" w:rsidP="00D80E67">
            <w:pPr>
              <w:numPr>
                <w:ilvl w:val="0"/>
                <w:numId w:val="52"/>
              </w:numPr>
              <w:spacing w:line="276" w:lineRule="auto"/>
              <w:rPr>
                <w:b/>
              </w:rPr>
            </w:pPr>
            <w:r w:rsidRPr="007C1575">
              <w:rPr>
                <w:b/>
              </w:rPr>
              <w:t xml:space="preserve">Poverty and Income Distribution </w:t>
            </w:r>
          </w:p>
          <w:p w:rsidR="007646B1" w:rsidRDefault="007646B1" w:rsidP="00D064B7">
            <w:pPr>
              <w:ind w:left="720"/>
            </w:pPr>
            <w:r w:rsidRPr="007C1575">
              <w:t>Definitions and Measurement of Poverty/Poverty Line, Poverty concepts/definitions, Absolute Poverty, Relative Poverty, Income approach, Expenditure approach, Basic needs approach, Poverty of Opportunities Index (POPI) and Calorie-based approach etc. Poverty Indicators, Poverty by socio-economic groups, Sources, impacts and policies to combat poverty, Strategies and tools to combat poverty, Growth and Income Inequality in the  world.  Empirical evidences on poverty. Redistribution with growth, How to combat income inequality, Basic Needs, Social Action Programs and Poverty alleviation</w:t>
            </w:r>
          </w:p>
          <w:p w:rsidR="007646B1" w:rsidRPr="007C1575" w:rsidRDefault="007646B1" w:rsidP="00D064B7">
            <w:pPr>
              <w:ind w:left="720"/>
            </w:pPr>
          </w:p>
          <w:p w:rsidR="007646B1" w:rsidRPr="007C1575" w:rsidRDefault="007646B1" w:rsidP="00D80E67">
            <w:pPr>
              <w:numPr>
                <w:ilvl w:val="0"/>
                <w:numId w:val="52"/>
              </w:numPr>
              <w:spacing w:line="276" w:lineRule="auto"/>
              <w:rPr>
                <w:b/>
              </w:rPr>
            </w:pPr>
            <w:r w:rsidRPr="007C1575">
              <w:rPr>
                <w:b/>
              </w:rPr>
              <w:t xml:space="preserve">Environment and Development </w:t>
            </w:r>
          </w:p>
          <w:p w:rsidR="007646B1" w:rsidRDefault="007646B1" w:rsidP="00D064B7">
            <w:pPr>
              <w:ind w:left="720"/>
            </w:pPr>
            <w:r w:rsidRPr="007C1575">
              <w:t>Model of Environment and Economic Activity, Market Based Approach and Externalities. Deforestation and Renewable Resources, Measuring environment values, Deforestation and Macroeconomic Environment, Industrialization and its  environmental cost, Use of Pesticides  and Environmental Impacts. Natural resources degradation, Cost of Pollutions/Environmental degradation, International awareness about environment, production and need for Reforms. Economic thoughts and Environment, International Agencies: Environmental concerns and programs. Urbanization and environmental issues, Sustained development, Ecology and economic progress</w:t>
            </w:r>
          </w:p>
          <w:p w:rsidR="007646B1" w:rsidRPr="007C1575" w:rsidRDefault="007646B1" w:rsidP="00D064B7">
            <w:pPr>
              <w:ind w:left="720"/>
            </w:pPr>
          </w:p>
          <w:p w:rsidR="007646B1" w:rsidRPr="007C1575" w:rsidRDefault="007646B1" w:rsidP="00D80E67">
            <w:pPr>
              <w:numPr>
                <w:ilvl w:val="0"/>
                <w:numId w:val="52"/>
              </w:numPr>
              <w:spacing w:line="276" w:lineRule="auto"/>
            </w:pPr>
            <w:r w:rsidRPr="007C1575">
              <w:rPr>
                <w:b/>
              </w:rPr>
              <w:t xml:space="preserve">WTO, Liberalization and International Trade </w:t>
            </w:r>
          </w:p>
          <w:p w:rsidR="007646B1" w:rsidRDefault="007646B1" w:rsidP="00D064B7">
            <w:pPr>
              <w:ind w:left="720"/>
            </w:pPr>
            <w:r w:rsidRPr="007C1575">
              <w:t xml:space="preserve">Trade vs. Aid, Liberalization of Trade and its impacts/gains etc., Trade led Growth, Foreign Exchange Constraints and Balance of Payment deficit.  Role of GATT and its Failure, WTO and LDC’s, Trade Instability, Distribution of gains from Trade liberalization, Regional Trade Associations (RTA’s): their role and contributions.  Basis for trade and benefits:  Gains from Trade: Static and Dynamic Gains. Comparative Advantage, Revealed Comparative Advantage and Competitiveness, Trade as an engine of growth. Product Cycle, Determinants of exports growth, Transfer of Technology: Sources &amp; Need. Technology Centered Development and Appropriate technology issue. </w:t>
            </w:r>
          </w:p>
          <w:p w:rsidR="007646B1" w:rsidRPr="007C1575" w:rsidRDefault="007646B1" w:rsidP="00D064B7">
            <w:pPr>
              <w:ind w:left="720"/>
            </w:pPr>
          </w:p>
          <w:p w:rsidR="007646B1" w:rsidRDefault="007646B1" w:rsidP="00D80E67">
            <w:pPr>
              <w:numPr>
                <w:ilvl w:val="0"/>
                <w:numId w:val="52"/>
              </w:numPr>
              <w:spacing w:line="276" w:lineRule="auto"/>
              <w:rPr>
                <w:b/>
              </w:rPr>
            </w:pPr>
            <w:r w:rsidRPr="007C1575">
              <w:rPr>
                <w:b/>
              </w:rPr>
              <w:t xml:space="preserve">Growth Models </w:t>
            </w:r>
          </w:p>
          <w:p w:rsidR="007646B1" w:rsidRPr="00B76C0E" w:rsidRDefault="002D1ECC" w:rsidP="002D1ECC">
            <w:pPr>
              <w:spacing w:line="276" w:lineRule="auto"/>
              <w:ind w:left="720"/>
              <w:rPr>
                <w:b/>
              </w:rPr>
            </w:pPr>
            <w:r>
              <w:t>Harod-</w:t>
            </w:r>
            <w:r w:rsidR="007646B1" w:rsidRPr="007C1575">
              <w:t xml:space="preserve">Dormer Model, Neo-classical growth theory, Technical change, endogenous growth.  Institutional Economics, Institution’s and Market, Good Governess, Role of Institutions in Economic Development., Institutions and LDC’s. </w:t>
            </w:r>
          </w:p>
        </w:tc>
      </w:tr>
      <w:tr w:rsidR="007646B1" w:rsidRPr="00791246" w:rsidTr="00D064B7">
        <w:trPr>
          <w:jc w:val="center"/>
        </w:trPr>
        <w:tc>
          <w:tcPr>
            <w:tcW w:w="8856" w:type="dxa"/>
            <w:gridSpan w:val="2"/>
          </w:tcPr>
          <w:p w:rsidR="007646B1" w:rsidRPr="00D2576E" w:rsidRDefault="007646B1" w:rsidP="00D064B7">
            <w:pPr>
              <w:autoSpaceDE w:val="0"/>
              <w:autoSpaceDN w:val="0"/>
              <w:adjustRightInd w:val="0"/>
              <w:spacing w:line="276" w:lineRule="auto"/>
              <w:rPr>
                <w:b/>
                <w:bCs/>
              </w:rPr>
            </w:pPr>
            <w:r w:rsidRPr="004C2BA5">
              <w:rPr>
                <w:b/>
                <w:bCs/>
              </w:rPr>
              <w:lastRenderedPageBreak/>
              <w:t>Recommended Books</w:t>
            </w:r>
          </w:p>
          <w:p w:rsidR="007646B1" w:rsidRPr="007C1575" w:rsidRDefault="007646B1" w:rsidP="00D80E67">
            <w:pPr>
              <w:numPr>
                <w:ilvl w:val="0"/>
                <w:numId w:val="66"/>
              </w:numPr>
              <w:spacing w:line="276" w:lineRule="auto"/>
              <w:rPr>
                <w:b/>
              </w:rPr>
            </w:pPr>
            <w:r w:rsidRPr="007C1575">
              <w:t>Meier, Gerald M. and James E. Rauch, (7</w:t>
            </w:r>
            <w:r w:rsidRPr="007C1575">
              <w:rPr>
                <w:vertAlign w:val="superscript"/>
              </w:rPr>
              <w:t>th</w:t>
            </w:r>
            <w:r w:rsidRPr="007C1575">
              <w:t xml:space="preserve">ed.)(2000), </w:t>
            </w:r>
            <w:r w:rsidRPr="007C1575">
              <w:rPr>
                <w:i/>
              </w:rPr>
              <w:t>Leading Issues in EconomicDevelopment</w:t>
            </w:r>
            <w:r w:rsidRPr="007C1575">
              <w:t>, Oxford: Oxford University Press.</w:t>
            </w:r>
          </w:p>
          <w:p w:rsidR="007646B1" w:rsidRPr="007C1575" w:rsidRDefault="007646B1" w:rsidP="00D80E67">
            <w:pPr>
              <w:numPr>
                <w:ilvl w:val="0"/>
                <w:numId w:val="66"/>
              </w:numPr>
              <w:spacing w:line="276" w:lineRule="auto"/>
            </w:pPr>
            <w:r w:rsidRPr="007C1575">
              <w:t xml:space="preserve">Todaro, Michael P. and Stephen C. Smith, (2003), </w:t>
            </w:r>
            <w:r w:rsidRPr="007C1575">
              <w:rPr>
                <w:i/>
              </w:rPr>
              <w:t>Economic Development</w:t>
            </w:r>
            <w:r w:rsidRPr="007C1575">
              <w:t xml:space="preserve">, </w:t>
            </w:r>
            <w:r w:rsidRPr="007C1575">
              <w:rPr>
                <w:i/>
              </w:rPr>
              <w:t>PearsonEducation Limited.</w:t>
            </w:r>
          </w:p>
          <w:p w:rsidR="007646B1" w:rsidRPr="007C1575" w:rsidRDefault="007646B1" w:rsidP="00D80E67">
            <w:pPr>
              <w:numPr>
                <w:ilvl w:val="0"/>
                <w:numId w:val="66"/>
              </w:numPr>
              <w:spacing w:line="276" w:lineRule="auto"/>
            </w:pPr>
            <w:r w:rsidRPr="007C1575">
              <w:t>Allen, Tim and Alan Thomas (2</w:t>
            </w:r>
            <w:r w:rsidRPr="007C1575">
              <w:rPr>
                <w:vertAlign w:val="superscript"/>
              </w:rPr>
              <w:t>nd</w:t>
            </w:r>
            <w:r w:rsidRPr="007C1575">
              <w:t>ed.)(2000), Poverty and Development, Oxford: Oxford University Press.</w:t>
            </w:r>
          </w:p>
          <w:p w:rsidR="007646B1" w:rsidRPr="00315CA4" w:rsidRDefault="007646B1" w:rsidP="00D80E67">
            <w:pPr>
              <w:numPr>
                <w:ilvl w:val="0"/>
                <w:numId w:val="66"/>
              </w:numPr>
              <w:spacing w:line="276" w:lineRule="auto"/>
            </w:pPr>
            <w:r w:rsidRPr="007C1575">
              <w:t xml:space="preserve">Stiglitz, Joseph and Gerald Meier, (2001), </w:t>
            </w:r>
            <w:r w:rsidRPr="007C1575">
              <w:rPr>
                <w:i/>
              </w:rPr>
              <w:t xml:space="preserve">Frontiers of Development Economics: </w:t>
            </w:r>
            <w:r w:rsidRPr="007C1575">
              <w:rPr>
                <w:i/>
              </w:rPr>
              <w:lastRenderedPageBreak/>
              <w:t>TheFuture in Perspective</w:t>
            </w:r>
            <w:r w:rsidRPr="007C1575">
              <w:t>. Oxford: Oxford University Press/The World Bank</w:t>
            </w:r>
          </w:p>
        </w:tc>
      </w:tr>
    </w:tbl>
    <w:p w:rsidR="007646B1" w:rsidRDefault="007646B1" w:rsidP="007646B1">
      <w:pP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rsidRPr="00A11A8D">
              <w:rPr>
                <w:bCs/>
              </w:rPr>
              <w:t>Environmental</w:t>
            </w:r>
            <w:r>
              <w:t xml:space="preserve"> Economics</w:t>
            </w:r>
          </w:p>
        </w:tc>
        <w:tc>
          <w:tcPr>
            <w:tcW w:w="2808" w:type="dxa"/>
          </w:tcPr>
          <w:p w:rsidR="007646B1" w:rsidRPr="00791246" w:rsidRDefault="007646B1" w:rsidP="00D064B7">
            <w:r w:rsidRPr="00791246">
              <w:rPr>
                <w:b/>
              </w:rPr>
              <w:t>Course Code:</w:t>
            </w:r>
            <w:r w:rsidR="00053DB9">
              <w:rPr>
                <w:b/>
              </w:rPr>
              <w:t xml:space="preserve"> EC-</w:t>
            </w:r>
            <w:r w:rsidR="006D111F">
              <w:rPr>
                <w:b/>
              </w:rPr>
              <w:t xml:space="preserve"> 47</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pStyle w:val="Default"/>
              <w:rPr>
                <w:rFonts w:ascii="Times New Roman" w:hAnsi="Times New Roman" w:cs="Times New Roman"/>
                <w:b/>
                <w:bCs/>
              </w:rPr>
            </w:pPr>
          </w:p>
          <w:p w:rsidR="007646B1" w:rsidRDefault="007646B1" w:rsidP="00D064B7">
            <w:pPr>
              <w:pStyle w:val="Default"/>
              <w:rPr>
                <w:rFonts w:ascii="Times New Roman" w:hAnsi="Times New Roman" w:cs="Times New Roman"/>
                <w:b/>
                <w:bCs/>
              </w:rPr>
            </w:pPr>
            <w:r>
              <w:rPr>
                <w:rFonts w:ascii="Times New Roman" w:hAnsi="Times New Roman" w:cs="Times New Roman"/>
                <w:b/>
                <w:bCs/>
              </w:rPr>
              <w:t>Course Objectives</w:t>
            </w:r>
          </w:p>
          <w:p w:rsidR="007646B1" w:rsidRPr="00B22633" w:rsidRDefault="007646B1" w:rsidP="00D064B7">
            <w:r w:rsidRPr="00B22633">
              <w:t>The objective of the course is to understand the economics of environment and study global environment.</w:t>
            </w:r>
          </w:p>
          <w:p w:rsidR="007646B1" w:rsidRDefault="007646B1" w:rsidP="00D064B7">
            <w:pPr>
              <w:autoSpaceDE w:val="0"/>
              <w:autoSpaceDN w:val="0"/>
              <w:adjustRightInd w:val="0"/>
              <w:rPr>
                <w:b/>
                <w:color w:val="000000"/>
              </w:rPr>
            </w:pPr>
          </w:p>
          <w:p w:rsidR="007646B1" w:rsidRDefault="007646B1" w:rsidP="00D064B7">
            <w:pPr>
              <w:autoSpaceDE w:val="0"/>
              <w:autoSpaceDN w:val="0"/>
              <w:adjustRightInd w:val="0"/>
              <w:rPr>
                <w:b/>
                <w:color w:val="000000"/>
              </w:rPr>
            </w:pPr>
            <w:r w:rsidRPr="00554C2F">
              <w:rPr>
                <w:b/>
                <w:color w:val="000000"/>
              </w:rPr>
              <w:t>Course Content</w:t>
            </w:r>
            <w:r>
              <w:rPr>
                <w:b/>
                <w:color w:val="000000"/>
              </w:rPr>
              <w:t>s</w:t>
            </w:r>
          </w:p>
          <w:p w:rsidR="007646B1" w:rsidRPr="00554C2F" w:rsidRDefault="007646B1" w:rsidP="00D064B7">
            <w:pPr>
              <w:autoSpaceDE w:val="0"/>
              <w:autoSpaceDN w:val="0"/>
              <w:adjustRightInd w:val="0"/>
              <w:rPr>
                <w:b/>
                <w:color w:val="000000"/>
              </w:rPr>
            </w:pPr>
          </w:p>
          <w:p w:rsidR="007646B1" w:rsidRPr="00B22633" w:rsidRDefault="007646B1" w:rsidP="00D80E67">
            <w:pPr>
              <w:numPr>
                <w:ilvl w:val="0"/>
                <w:numId w:val="29"/>
              </w:numPr>
              <w:spacing w:line="276" w:lineRule="auto"/>
              <w:rPr>
                <w:b/>
              </w:rPr>
            </w:pPr>
            <w:r w:rsidRPr="00B22633">
              <w:rPr>
                <w:b/>
              </w:rPr>
              <w:t xml:space="preserve">Introduction and Awareness </w:t>
            </w:r>
          </w:p>
          <w:p w:rsidR="007646B1" w:rsidRDefault="007646B1" w:rsidP="00D064B7">
            <w:pPr>
              <w:ind w:left="720"/>
            </w:pPr>
            <w:r w:rsidRPr="00B22633">
              <w:t>What is Economics of Environment? Historical Framework for Environmental Protection, Distinction between natural resource economics and environmental economics, The Economy and the Environment, First and  the second laws of thermodynamics. The fundamental balance</w:t>
            </w:r>
          </w:p>
          <w:p w:rsidR="007646B1" w:rsidRPr="00B22633" w:rsidRDefault="007646B1" w:rsidP="00D064B7">
            <w:pPr>
              <w:ind w:left="720"/>
            </w:pPr>
          </w:p>
          <w:p w:rsidR="007646B1" w:rsidRPr="00B22633" w:rsidRDefault="007646B1" w:rsidP="00D80E67">
            <w:pPr>
              <w:numPr>
                <w:ilvl w:val="0"/>
                <w:numId w:val="29"/>
              </w:numPr>
              <w:spacing w:line="276" w:lineRule="auto"/>
              <w:rPr>
                <w:b/>
              </w:rPr>
            </w:pPr>
            <w:r w:rsidRPr="00B22633">
              <w:rPr>
                <w:b/>
              </w:rPr>
              <w:t xml:space="preserve">Analytical Tools: An Environment    </w:t>
            </w:r>
          </w:p>
          <w:p w:rsidR="007646B1" w:rsidRDefault="007646B1" w:rsidP="00D064B7">
            <w:pPr>
              <w:ind w:left="720"/>
            </w:pPr>
            <w:r w:rsidRPr="00B22633">
              <w:t xml:space="preserve">Supply and Demand Issue: Cost of Controlling Environment Benefit – Cost and its Estimation. Willingness to Pay. Equilibrium Principle Technology and Equi. Marginal Principles, Marginal Cost and Supply, Economic Efficiency and Markets, Equity and Social Efficiency, External costs and external benefits  </w:t>
            </w:r>
          </w:p>
          <w:p w:rsidR="007646B1" w:rsidRPr="00B22633" w:rsidRDefault="007646B1" w:rsidP="00D064B7">
            <w:pPr>
              <w:ind w:left="720"/>
            </w:pPr>
          </w:p>
          <w:p w:rsidR="007646B1" w:rsidRPr="00B22633" w:rsidRDefault="007646B1" w:rsidP="00D80E67">
            <w:pPr>
              <w:numPr>
                <w:ilvl w:val="0"/>
                <w:numId w:val="29"/>
              </w:numPr>
              <w:spacing w:line="276" w:lineRule="auto"/>
              <w:rPr>
                <w:b/>
              </w:rPr>
            </w:pPr>
            <w:r w:rsidRPr="00B22633">
              <w:rPr>
                <w:b/>
              </w:rPr>
              <w:t xml:space="preserve">The Economics of Environmental Quality </w:t>
            </w:r>
          </w:p>
          <w:p w:rsidR="007646B1" w:rsidRDefault="007646B1" w:rsidP="00D064B7">
            <w:pPr>
              <w:ind w:left="720"/>
            </w:pPr>
            <w:r w:rsidRPr="00B22633">
              <w:t>Pollution and Impacts on  Human Life, quality of life and Environment Quality, General Models  of Pollution Control.  Emission Reduction and Equi Marginal Principle, Long Run Sustainability through Pricing Mechanism</w:t>
            </w:r>
          </w:p>
          <w:p w:rsidR="007646B1" w:rsidRPr="00B22633" w:rsidRDefault="007646B1" w:rsidP="00D064B7">
            <w:pPr>
              <w:ind w:left="720"/>
            </w:pPr>
          </w:p>
          <w:p w:rsidR="007646B1" w:rsidRPr="00B22633" w:rsidRDefault="007646B1" w:rsidP="00D80E67">
            <w:pPr>
              <w:numPr>
                <w:ilvl w:val="0"/>
                <w:numId w:val="29"/>
              </w:numPr>
              <w:spacing w:line="276" w:lineRule="auto"/>
              <w:rPr>
                <w:b/>
              </w:rPr>
            </w:pPr>
            <w:r w:rsidRPr="00B22633">
              <w:rPr>
                <w:b/>
              </w:rPr>
              <w:t xml:space="preserve">Valuing the Environment and Benefit Cost Analysis </w:t>
            </w:r>
          </w:p>
          <w:p w:rsidR="007646B1" w:rsidRDefault="007646B1" w:rsidP="00D064B7">
            <w:pPr>
              <w:ind w:left="720"/>
            </w:pPr>
            <w:r w:rsidRPr="00B22633">
              <w:t xml:space="preserve">Measuring environmental benefits: Contingent valuation, the travel cost method and the hedonic approach. Benefit Cost analysis: Costs: The value of life, health, safety and risk.  Pigovian Analysis, The Coase Theorem. </w:t>
            </w:r>
          </w:p>
          <w:p w:rsidR="007646B1" w:rsidRPr="00B22633" w:rsidRDefault="007646B1" w:rsidP="00D064B7">
            <w:pPr>
              <w:ind w:left="720"/>
            </w:pPr>
          </w:p>
          <w:p w:rsidR="007646B1" w:rsidRPr="00B22633" w:rsidRDefault="007646B1" w:rsidP="00D80E67">
            <w:pPr>
              <w:numPr>
                <w:ilvl w:val="0"/>
                <w:numId w:val="29"/>
              </w:numPr>
              <w:spacing w:line="276" w:lineRule="auto"/>
              <w:rPr>
                <w:b/>
              </w:rPr>
            </w:pPr>
            <w:r w:rsidRPr="00B22633">
              <w:rPr>
                <w:b/>
              </w:rPr>
              <w:t xml:space="preserve">Economic Development and the Environment </w:t>
            </w:r>
          </w:p>
          <w:p w:rsidR="007646B1" w:rsidRDefault="007646B1" w:rsidP="00D064B7">
            <w:pPr>
              <w:ind w:left="720"/>
            </w:pPr>
            <w:r w:rsidRPr="00B22633">
              <w:t xml:space="preserve">General considerations, Environmental degradation in developing economies, Economy and Environment, The Pollution Haven hypothesis, The role of developed countries </w:t>
            </w:r>
          </w:p>
          <w:p w:rsidR="007646B1" w:rsidRPr="00B22633" w:rsidRDefault="007646B1" w:rsidP="00D064B7">
            <w:pPr>
              <w:ind w:left="720"/>
            </w:pPr>
          </w:p>
          <w:p w:rsidR="007646B1" w:rsidRPr="00B22633" w:rsidRDefault="007646B1" w:rsidP="00D80E67">
            <w:pPr>
              <w:numPr>
                <w:ilvl w:val="0"/>
                <w:numId w:val="29"/>
              </w:numPr>
              <w:spacing w:line="276" w:lineRule="auto"/>
              <w:rPr>
                <w:b/>
              </w:rPr>
            </w:pPr>
            <w:r w:rsidRPr="00B22633">
              <w:rPr>
                <w:b/>
              </w:rPr>
              <w:t xml:space="preserve">Environment and Pakistan </w:t>
            </w:r>
          </w:p>
          <w:p w:rsidR="007646B1" w:rsidRDefault="007646B1" w:rsidP="00D064B7">
            <w:pPr>
              <w:ind w:left="720"/>
            </w:pPr>
            <w:r w:rsidRPr="00B22633">
              <w:t xml:space="preserve">Emergence of Environment Issue in Pakistan, Industrial Waste, Urban Waste and Agricultural Issues Related to Pesticides use, Salinity and Water Logging, Urban Environmental Issues, Public and Private Efforts to Improve Environment Quality and Impacts, Air pollution in Pakistan, Public Policies and Awareness to Control Pollution, Environmental Policy and Strategy in Pakistan  </w:t>
            </w:r>
          </w:p>
          <w:p w:rsidR="007646B1" w:rsidRPr="00B22633" w:rsidRDefault="007646B1" w:rsidP="00D064B7">
            <w:pPr>
              <w:ind w:left="720"/>
            </w:pPr>
          </w:p>
          <w:p w:rsidR="007646B1" w:rsidRPr="00B22633" w:rsidRDefault="007646B1" w:rsidP="00D80E67">
            <w:pPr>
              <w:numPr>
                <w:ilvl w:val="0"/>
                <w:numId w:val="29"/>
              </w:numPr>
              <w:spacing w:line="276" w:lineRule="auto"/>
              <w:rPr>
                <w:b/>
              </w:rPr>
            </w:pPr>
            <w:r w:rsidRPr="00B22633">
              <w:rPr>
                <w:b/>
              </w:rPr>
              <w:t xml:space="preserve">The Global Environment </w:t>
            </w:r>
          </w:p>
          <w:p w:rsidR="007646B1" w:rsidRPr="00AA2075" w:rsidRDefault="007646B1" w:rsidP="00AA2075">
            <w:pPr>
              <w:ind w:left="720"/>
            </w:pPr>
            <w:r w:rsidRPr="00B22633">
              <w:t xml:space="preserve">Ozone Depletion, The Economics of Global Warming.  Keyoto – Protocol and </w:t>
            </w:r>
            <w:r w:rsidRPr="00B22633">
              <w:lastRenderedPageBreak/>
              <w:t>Issues International Environmental Agreements, UN and Environmental Cooperation International trade and the Environmen</w:t>
            </w:r>
            <w:r w:rsidR="00AA2075">
              <w:t xml:space="preserve">t. Impacts of Awareness Policy </w:t>
            </w:r>
          </w:p>
        </w:tc>
      </w:tr>
      <w:tr w:rsidR="007646B1" w:rsidRPr="00791246" w:rsidTr="00D064B7">
        <w:trPr>
          <w:jc w:val="center"/>
        </w:trPr>
        <w:tc>
          <w:tcPr>
            <w:tcW w:w="8856" w:type="dxa"/>
            <w:gridSpan w:val="2"/>
          </w:tcPr>
          <w:p w:rsidR="007646B1" w:rsidRPr="004C2BA5" w:rsidRDefault="007646B1" w:rsidP="00D064B7">
            <w:pPr>
              <w:autoSpaceDE w:val="0"/>
              <w:autoSpaceDN w:val="0"/>
              <w:adjustRightInd w:val="0"/>
              <w:spacing w:line="276" w:lineRule="auto"/>
              <w:rPr>
                <w:b/>
                <w:bCs/>
              </w:rPr>
            </w:pPr>
            <w:r w:rsidRPr="004C2BA5">
              <w:rPr>
                <w:b/>
                <w:bCs/>
              </w:rPr>
              <w:lastRenderedPageBreak/>
              <w:t>Recommended Books</w:t>
            </w:r>
          </w:p>
          <w:p w:rsidR="007646B1" w:rsidRPr="00B22633" w:rsidRDefault="007646B1" w:rsidP="00D80E67">
            <w:pPr>
              <w:numPr>
                <w:ilvl w:val="0"/>
                <w:numId w:val="67"/>
              </w:numPr>
              <w:spacing w:line="276" w:lineRule="auto"/>
            </w:pPr>
            <w:r w:rsidRPr="00B22633">
              <w:t>Field, B.C and M.K Field, (3</w:t>
            </w:r>
            <w:r w:rsidRPr="00B22633">
              <w:rPr>
                <w:vertAlign w:val="superscript"/>
              </w:rPr>
              <w:t>rd</w:t>
            </w:r>
            <w:r w:rsidRPr="00B22633">
              <w:t xml:space="preserve">ed.)(2002), </w:t>
            </w:r>
            <w:r w:rsidRPr="00B22633">
              <w:rPr>
                <w:i/>
              </w:rPr>
              <w:t>Environmental Economics: An Introduction</w:t>
            </w:r>
            <w:r w:rsidRPr="00B22633">
              <w:t xml:space="preserve"> New York: McGraw Hill.</w:t>
            </w:r>
          </w:p>
          <w:p w:rsidR="007646B1" w:rsidRPr="00B22633" w:rsidRDefault="007646B1" w:rsidP="00D80E67">
            <w:pPr>
              <w:numPr>
                <w:ilvl w:val="0"/>
                <w:numId w:val="67"/>
              </w:numPr>
              <w:spacing w:line="276" w:lineRule="auto"/>
            </w:pPr>
            <w:r w:rsidRPr="00B22633">
              <w:t>Barry C. Field,.(Latest Ed.).</w:t>
            </w:r>
            <w:r w:rsidRPr="00B22633">
              <w:rPr>
                <w:i/>
              </w:rPr>
              <w:t>Environmental Economics: An Introduction</w:t>
            </w:r>
            <w:r w:rsidRPr="00B22633">
              <w:t xml:space="preserve">, New York: McGraw Hill.  </w:t>
            </w:r>
          </w:p>
          <w:p w:rsidR="007646B1" w:rsidRPr="00B22633" w:rsidRDefault="007646B1" w:rsidP="00D80E67">
            <w:pPr>
              <w:numPr>
                <w:ilvl w:val="0"/>
                <w:numId w:val="67"/>
              </w:numPr>
              <w:spacing w:line="276" w:lineRule="auto"/>
            </w:pPr>
            <w:r w:rsidRPr="00B22633">
              <w:t xml:space="preserve">Chapman, D., (Latest ed.). </w:t>
            </w:r>
            <w:r w:rsidRPr="00B22633">
              <w:rPr>
                <w:i/>
              </w:rPr>
              <w:t>Environmental Economics: Theory Application and Policy</w:t>
            </w:r>
            <w:r w:rsidRPr="00B22633">
              <w:t xml:space="preserve">, Massachusetts: Addison- Wesley. </w:t>
            </w:r>
          </w:p>
          <w:p w:rsidR="007646B1" w:rsidRPr="00B22633" w:rsidRDefault="007646B1" w:rsidP="00D80E67">
            <w:pPr>
              <w:numPr>
                <w:ilvl w:val="0"/>
                <w:numId w:val="67"/>
              </w:numPr>
              <w:spacing w:line="276" w:lineRule="auto"/>
            </w:pPr>
            <w:r w:rsidRPr="00B22633">
              <w:t>Hussen A., (2003).</w:t>
            </w:r>
            <w:r w:rsidRPr="00B22633">
              <w:rPr>
                <w:i/>
              </w:rPr>
              <w:t>Principles of Environmental Economics</w:t>
            </w:r>
            <w:r w:rsidRPr="00B22633">
              <w:t xml:space="preserve">, Rutledge Publishers. </w:t>
            </w:r>
          </w:p>
          <w:p w:rsidR="007646B1" w:rsidRPr="00A11A8D" w:rsidRDefault="007646B1" w:rsidP="00D80E67">
            <w:pPr>
              <w:numPr>
                <w:ilvl w:val="0"/>
                <w:numId w:val="67"/>
              </w:numPr>
            </w:pPr>
            <w:r w:rsidRPr="00B22633">
              <w:t>Baker Steve, (2003).</w:t>
            </w:r>
            <w:r w:rsidRPr="00B22633">
              <w:rPr>
                <w:i/>
              </w:rPr>
              <w:t>Environmental Economics</w:t>
            </w:r>
            <w:r w:rsidRPr="00B22633">
              <w:t>, New Delhi: Dominant Publisher and Distributors.</w:t>
            </w:r>
          </w:p>
          <w:p w:rsidR="007646B1" w:rsidRPr="007C1575" w:rsidRDefault="007646B1" w:rsidP="00D80E67">
            <w:pPr>
              <w:numPr>
                <w:ilvl w:val="0"/>
                <w:numId w:val="67"/>
              </w:numPr>
              <w:spacing w:line="276" w:lineRule="auto"/>
            </w:pPr>
            <w:r w:rsidRPr="007C1575">
              <w:t xml:space="preserve">Buchanan J.M., (1969), </w:t>
            </w:r>
            <w:r w:rsidRPr="007C1575">
              <w:rPr>
                <w:i/>
              </w:rPr>
              <w:t>External Diseconomies, Corrective Taxes, and Market Structure,</w:t>
            </w:r>
            <w:r w:rsidRPr="007C1575">
              <w:t xml:space="preserve"> American Economic Review, vol. 59, 174-177. </w:t>
            </w:r>
          </w:p>
          <w:p w:rsidR="007646B1" w:rsidRPr="00A11A8D" w:rsidRDefault="007646B1" w:rsidP="00D80E67">
            <w:pPr>
              <w:numPr>
                <w:ilvl w:val="0"/>
                <w:numId w:val="67"/>
              </w:numPr>
            </w:pPr>
            <w:r w:rsidRPr="007C1575">
              <w:t>Coase R.H., (1992),</w:t>
            </w:r>
            <w:r w:rsidRPr="007C1575">
              <w:rPr>
                <w:i/>
              </w:rPr>
              <w:t>The Institutional Structure of Production,</w:t>
            </w:r>
            <w:r w:rsidRPr="007C1575">
              <w:t xml:space="preserve"> American Economic Review, vol. 82, 713-719. </w:t>
            </w:r>
          </w:p>
          <w:p w:rsidR="007646B1" w:rsidRPr="009F0613" w:rsidRDefault="007646B1" w:rsidP="00D064B7"/>
        </w:tc>
      </w:tr>
    </w:tbl>
    <w:p w:rsidR="007646B1" w:rsidRDefault="007646B1" w:rsidP="007646B1">
      <w:pP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7646B1" w:rsidRPr="00FC7F1F" w:rsidTr="00D064B7">
        <w:trPr>
          <w:trHeight w:val="350"/>
          <w:jc w:val="center"/>
        </w:trPr>
        <w:tc>
          <w:tcPr>
            <w:tcW w:w="5868" w:type="dxa"/>
            <w:tcBorders>
              <w:top w:val="single" w:sz="4" w:space="0" w:color="auto"/>
              <w:left w:val="single" w:sz="4" w:space="0" w:color="auto"/>
              <w:bottom w:val="single" w:sz="4" w:space="0" w:color="auto"/>
              <w:right w:val="single" w:sz="4" w:space="0" w:color="auto"/>
            </w:tcBorders>
            <w:hideMark/>
          </w:tcPr>
          <w:p w:rsidR="007646B1" w:rsidRPr="00FC7F1F" w:rsidRDefault="007646B1" w:rsidP="00D064B7">
            <w:pPr>
              <w:spacing w:after="200" w:line="276" w:lineRule="auto"/>
              <w:rPr>
                <w:rFonts w:eastAsia="Calibri"/>
                <w:szCs w:val="22"/>
              </w:rPr>
            </w:pPr>
            <w:r w:rsidRPr="00FC7F1F">
              <w:rPr>
                <w:rFonts w:eastAsia="Calibri"/>
                <w:b/>
                <w:szCs w:val="22"/>
              </w:rPr>
              <w:t xml:space="preserve">Course Name: </w:t>
            </w:r>
            <w:r w:rsidRPr="00FC7F1F">
              <w:rPr>
                <w:rFonts w:eastAsia="Calibri"/>
                <w:szCs w:val="22"/>
              </w:rPr>
              <w:t>Experimental and Behavioral Economics</w:t>
            </w:r>
          </w:p>
        </w:tc>
        <w:tc>
          <w:tcPr>
            <w:tcW w:w="2988" w:type="dxa"/>
            <w:tcBorders>
              <w:top w:val="single" w:sz="4" w:space="0" w:color="auto"/>
              <w:left w:val="single" w:sz="4" w:space="0" w:color="auto"/>
              <w:bottom w:val="single" w:sz="4" w:space="0" w:color="auto"/>
              <w:right w:val="single" w:sz="4" w:space="0" w:color="auto"/>
            </w:tcBorders>
            <w:hideMark/>
          </w:tcPr>
          <w:p w:rsidR="007646B1" w:rsidRPr="00FC7F1F" w:rsidRDefault="007646B1" w:rsidP="00D064B7">
            <w:pPr>
              <w:spacing w:after="200" w:line="276" w:lineRule="auto"/>
              <w:rPr>
                <w:rFonts w:eastAsia="Calibri"/>
                <w:szCs w:val="22"/>
              </w:rPr>
            </w:pPr>
            <w:r w:rsidRPr="00FC7F1F">
              <w:rPr>
                <w:rFonts w:eastAsia="Calibri"/>
                <w:b/>
                <w:szCs w:val="22"/>
              </w:rPr>
              <w:t xml:space="preserve">Course Code: </w:t>
            </w:r>
            <w:r>
              <w:rPr>
                <w:rFonts w:eastAsia="Calibri"/>
                <w:szCs w:val="22"/>
              </w:rPr>
              <w:t>EC</w:t>
            </w:r>
            <w:r w:rsidRPr="00FC7F1F">
              <w:rPr>
                <w:rFonts w:eastAsia="Calibri"/>
                <w:szCs w:val="22"/>
              </w:rPr>
              <w:t>-</w:t>
            </w:r>
            <w:r w:rsidR="006D111F">
              <w:rPr>
                <w:rFonts w:eastAsia="Calibri"/>
                <w:szCs w:val="22"/>
              </w:rPr>
              <w:t xml:space="preserve"> 37</w:t>
            </w:r>
          </w:p>
        </w:tc>
      </w:tr>
      <w:tr w:rsidR="007646B1" w:rsidRPr="00FC7F1F" w:rsidTr="00D064B7">
        <w:trPr>
          <w:trHeight w:val="368"/>
          <w:jc w:val="center"/>
        </w:trPr>
        <w:tc>
          <w:tcPr>
            <w:tcW w:w="5868" w:type="dxa"/>
            <w:tcBorders>
              <w:top w:val="single" w:sz="4" w:space="0" w:color="auto"/>
              <w:left w:val="single" w:sz="4" w:space="0" w:color="auto"/>
              <w:bottom w:val="single" w:sz="4" w:space="0" w:color="auto"/>
              <w:right w:val="single" w:sz="4" w:space="0" w:color="auto"/>
            </w:tcBorders>
            <w:hideMark/>
          </w:tcPr>
          <w:p w:rsidR="007646B1" w:rsidRPr="00FC7F1F" w:rsidRDefault="007646B1" w:rsidP="00D064B7">
            <w:pPr>
              <w:spacing w:after="200" w:line="276" w:lineRule="auto"/>
              <w:rPr>
                <w:rFonts w:eastAsia="Calibri"/>
                <w:b/>
                <w:szCs w:val="22"/>
              </w:rPr>
            </w:pPr>
            <w:r w:rsidRPr="00FC7F1F">
              <w:rPr>
                <w:rFonts w:eastAsia="Calibri"/>
                <w:b/>
                <w:szCs w:val="22"/>
              </w:rPr>
              <w:t xml:space="preserve">Course Structure: </w:t>
            </w:r>
            <w:r w:rsidRPr="00FC7F1F">
              <w:rPr>
                <w:rFonts w:eastAsia="Calibri"/>
                <w:szCs w:val="22"/>
              </w:rPr>
              <w:t>Lectures: 3</w:t>
            </w:r>
          </w:p>
        </w:tc>
        <w:tc>
          <w:tcPr>
            <w:tcW w:w="2988" w:type="dxa"/>
            <w:tcBorders>
              <w:top w:val="single" w:sz="4" w:space="0" w:color="auto"/>
              <w:left w:val="single" w:sz="4" w:space="0" w:color="auto"/>
              <w:bottom w:val="single" w:sz="4" w:space="0" w:color="auto"/>
              <w:right w:val="single" w:sz="4" w:space="0" w:color="auto"/>
            </w:tcBorders>
            <w:hideMark/>
          </w:tcPr>
          <w:p w:rsidR="007646B1" w:rsidRPr="00FC7F1F" w:rsidRDefault="007646B1" w:rsidP="00D064B7">
            <w:pPr>
              <w:spacing w:after="200" w:line="276" w:lineRule="auto"/>
              <w:rPr>
                <w:rFonts w:eastAsia="Calibri"/>
                <w:szCs w:val="22"/>
              </w:rPr>
            </w:pPr>
            <w:r w:rsidRPr="00FC7F1F">
              <w:rPr>
                <w:rFonts w:eastAsia="Calibri"/>
                <w:b/>
                <w:szCs w:val="22"/>
              </w:rPr>
              <w:t xml:space="preserve">Credit Hours: </w:t>
            </w:r>
            <w:r w:rsidRPr="00FC7F1F">
              <w:rPr>
                <w:rFonts w:eastAsia="Calibri"/>
                <w:szCs w:val="22"/>
              </w:rPr>
              <w:t>3</w:t>
            </w:r>
          </w:p>
        </w:tc>
      </w:tr>
      <w:tr w:rsidR="007646B1" w:rsidRPr="00FC7F1F" w:rsidTr="00D064B7">
        <w:trPr>
          <w:trHeight w:val="287"/>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7646B1" w:rsidRPr="00FC7F1F" w:rsidRDefault="007646B1" w:rsidP="00D064B7">
            <w:pPr>
              <w:spacing w:after="200" w:line="276" w:lineRule="auto"/>
              <w:rPr>
                <w:rFonts w:eastAsia="Calibri"/>
                <w:b/>
                <w:szCs w:val="22"/>
              </w:rPr>
            </w:pPr>
            <w:r w:rsidRPr="00FC7F1F">
              <w:rPr>
                <w:rFonts w:eastAsia="Calibri"/>
                <w:b/>
                <w:szCs w:val="22"/>
              </w:rPr>
              <w:t xml:space="preserve">Prerequisites: </w:t>
            </w:r>
            <w:r w:rsidRPr="00FC7F1F">
              <w:rPr>
                <w:rFonts w:eastAsia="Calibri"/>
                <w:szCs w:val="22"/>
              </w:rPr>
              <w:t>None</w:t>
            </w:r>
          </w:p>
        </w:tc>
      </w:tr>
      <w:tr w:rsidR="007646B1" w:rsidRPr="00FC7F1F"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7646B1" w:rsidRPr="00FC7F1F" w:rsidRDefault="007646B1" w:rsidP="00D064B7">
            <w:pPr>
              <w:shd w:val="clear" w:color="auto" w:fill="FFFFFF"/>
              <w:spacing w:after="240" w:line="360" w:lineRule="atLeast"/>
              <w:rPr>
                <w:rFonts w:eastAsia="Calibri"/>
                <w:b/>
                <w:bCs/>
                <w:szCs w:val="22"/>
              </w:rPr>
            </w:pPr>
            <w:r w:rsidRPr="00FC7F1F">
              <w:rPr>
                <w:rFonts w:eastAsia="Calibri"/>
                <w:b/>
                <w:bCs/>
                <w:szCs w:val="22"/>
              </w:rPr>
              <w:t>Course Objectives</w:t>
            </w:r>
          </w:p>
          <w:p w:rsidR="007646B1" w:rsidRPr="00FC7F1F" w:rsidRDefault="007646B1" w:rsidP="00D064B7">
            <w:pPr>
              <w:shd w:val="clear" w:color="auto" w:fill="FFFFFF"/>
              <w:spacing w:after="240" w:line="276" w:lineRule="auto"/>
              <w:rPr>
                <w:rFonts w:eastAsia="Calibri"/>
                <w:szCs w:val="22"/>
              </w:rPr>
            </w:pPr>
            <w:r w:rsidRPr="00FC7F1F">
              <w:rPr>
                <w:rFonts w:eastAsia="Calibri"/>
                <w:szCs w:val="22"/>
              </w:rPr>
              <w:t>This course applies the tools of economic analysis to theoretical and empirical issues in behavioral economics. There will be an emphasis throughout on microeconomic theory and applications. The aims of the course are to give students an understanding of the main hypotheses in behavioral economics and the empirical evidence in their support.</w:t>
            </w:r>
            <w:r w:rsidRPr="00FC7F1F">
              <w:rPr>
                <w:rFonts w:eastAsia="Calibri"/>
                <w:szCs w:val="22"/>
              </w:rPr>
              <w:br/>
            </w:r>
            <w:r w:rsidRPr="00FC7F1F">
              <w:rPr>
                <w:rFonts w:eastAsia="Calibri"/>
                <w:szCs w:val="22"/>
              </w:rPr>
              <w:br/>
              <w:t xml:space="preserve">By the end of the course students should </w:t>
            </w:r>
          </w:p>
          <w:p w:rsidR="007646B1" w:rsidRPr="00FC7F1F" w:rsidRDefault="007646B1" w:rsidP="00D80E67">
            <w:pPr>
              <w:numPr>
                <w:ilvl w:val="0"/>
                <w:numId w:val="117"/>
              </w:numPr>
              <w:shd w:val="clear" w:color="auto" w:fill="FFFFFF"/>
              <w:spacing w:after="240" w:line="276" w:lineRule="auto"/>
              <w:rPr>
                <w:rFonts w:eastAsia="Calibri"/>
                <w:szCs w:val="22"/>
              </w:rPr>
            </w:pPr>
            <w:r w:rsidRPr="00FC7F1F">
              <w:rPr>
                <w:rFonts w:eastAsia="Calibri"/>
                <w:szCs w:val="22"/>
              </w:rPr>
              <w:t>have an overview of major papers in the literature and appreciate differences between neoclassical and behavioral methods</w:t>
            </w:r>
          </w:p>
          <w:p w:rsidR="007646B1" w:rsidRPr="00FC7F1F" w:rsidRDefault="007646B1" w:rsidP="00D80E67">
            <w:pPr>
              <w:numPr>
                <w:ilvl w:val="0"/>
                <w:numId w:val="117"/>
              </w:numPr>
              <w:shd w:val="clear" w:color="auto" w:fill="FFFFFF"/>
              <w:spacing w:after="240" w:line="276" w:lineRule="auto"/>
              <w:rPr>
                <w:rFonts w:eastAsia="Calibri"/>
                <w:szCs w:val="22"/>
              </w:rPr>
            </w:pPr>
            <w:r w:rsidRPr="00FC7F1F">
              <w:rPr>
                <w:rFonts w:eastAsia="Calibri"/>
                <w:szCs w:val="22"/>
              </w:rPr>
              <w:t>be able to apply the basic frameworks to economic problems</w:t>
            </w:r>
          </w:p>
          <w:p w:rsidR="007646B1" w:rsidRPr="00FC7F1F" w:rsidRDefault="007646B1" w:rsidP="00D80E67">
            <w:pPr>
              <w:numPr>
                <w:ilvl w:val="0"/>
                <w:numId w:val="117"/>
              </w:numPr>
              <w:shd w:val="clear" w:color="auto" w:fill="FFFFFF"/>
              <w:spacing w:after="240" w:line="360" w:lineRule="atLeast"/>
              <w:rPr>
                <w:rFonts w:eastAsia="Calibri"/>
                <w:b/>
                <w:bCs/>
                <w:szCs w:val="22"/>
              </w:rPr>
            </w:pPr>
            <w:r w:rsidRPr="00FC7F1F">
              <w:rPr>
                <w:rFonts w:eastAsia="Calibri"/>
                <w:szCs w:val="22"/>
              </w:rPr>
              <w:t>appreciate some of the key debates in thinking about how behavioral econ</w:t>
            </w:r>
            <w:r>
              <w:rPr>
                <w:rFonts w:eastAsia="Calibri"/>
                <w:szCs w:val="22"/>
              </w:rPr>
              <w:t>omics can inform public policy.</w:t>
            </w:r>
          </w:p>
          <w:p w:rsidR="007646B1" w:rsidRPr="00FC7F1F" w:rsidRDefault="007646B1" w:rsidP="00D064B7">
            <w:pPr>
              <w:shd w:val="clear" w:color="auto" w:fill="FFFFFF"/>
              <w:spacing w:after="240" w:line="360" w:lineRule="atLeast"/>
              <w:ind w:left="720"/>
              <w:rPr>
                <w:rFonts w:eastAsia="Calibri"/>
                <w:b/>
                <w:bCs/>
                <w:szCs w:val="22"/>
              </w:rPr>
            </w:pPr>
            <w:r w:rsidRPr="00FC7F1F">
              <w:rPr>
                <w:rFonts w:eastAsia="Calibri"/>
                <w:b/>
                <w:bCs/>
                <w:szCs w:val="22"/>
              </w:rPr>
              <w:t>Course outline:</w:t>
            </w:r>
          </w:p>
          <w:p w:rsidR="007646B1" w:rsidRPr="00FC7F1F" w:rsidRDefault="007646B1" w:rsidP="00D80E67">
            <w:pPr>
              <w:numPr>
                <w:ilvl w:val="0"/>
                <w:numId w:val="125"/>
              </w:numPr>
              <w:spacing w:after="200" w:line="276" w:lineRule="auto"/>
              <w:contextualSpacing/>
              <w:rPr>
                <w:rFonts w:eastAsia="Calibri"/>
                <w:szCs w:val="22"/>
              </w:rPr>
            </w:pPr>
            <w:r w:rsidRPr="00FC7F1F">
              <w:rPr>
                <w:rFonts w:eastAsia="Calibri"/>
                <w:szCs w:val="22"/>
              </w:rPr>
              <w:t xml:space="preserve">Introduction to behavioral economics </w:t>
            </w:r>
          </w:p>
          <w:p w:rsidR="007646B1" w:rsidRPr="00FC7F1F" w:rsidRDefault="007646B1" w:rsidP="00D80E67">
            <w:pPr>
              <w:numPr>
                <w:ilvl w:val="0"/>
                <w:numId w:val="125"/>
              </w:numPr>
              <w:spacing w:after="200" w:line="276" w:lineRule="auto"/>
              <w:contextualSpacing/>
              <w:rPr>
                <w:rFonts w:eastAsia="Calibri"/>
                <w:szCs w:val="22"/>
              </w:rPr>
            </w:pPr>
            <w:r w:rsidRPr="00FC7F1F">
              <w:rPr>
                <w:rFonts w:eastAsia="Calibri"/>
                <w:szCs w:val="22"/>
              </w:rPr>
              <w:t>Advantages and Limitations of Laboratory Experiments</w:t>
            </w:r>
          </w:p>
          <w:p w:rsidR="007646B1" w:rsidRPr="00FC7F1F" w:rsidRDefault="007646B1" w:rsidP="00D80E67">
            <w:pPr>
              <w:numPr>
                <w:ilvl w:val="0"/>
                <w:numId w:val="125"/>
              </w:numPr>
              <w:spacing w:after="200" w:line="276" w:lineRule="auto"/>
              <w:contextualSpacing/>
              <w:rPr>
                <w:rFonts w:eastAsia="Calibri"/>
                <w:szCs w:val="22"/>
              </w:rPr>
            </w:pPr>
            <w:r w:rsidRPr="00FC7F1F">
              <w:rPr>
                <w:rFonts w:eastAsia="Calibri"/>
                <w:szCs w:val="22"/>
              </w:rPr>
              <w:lastRenderedPageBreak/>
              <w:t>Competitive Experimental Markets</w:t>
            </w:r>
          </w:p>
          <w:p w:rsidR="007646B1" w:rsidRPr="00FC7F1F" w:rsidRDefault="007646B1" w:rsidP="00D80E67">
            <w:pPr>
              <w:numPr>
                <w:ilvl w:val="0"/>
                <w:numId w:val="125"/>
              </w:numPr>
              <w:spacing w:after="200" w:line="276" w:lineRule="auto"/>
              <w:contextualSpacing/>
              <w:rPr>
                <w:rFonts w:eastAsia="Calibri"/>
                <w:szCs w:val="22"/>
              </w:rPr>
            </w:pPr>
            <w:r w:rsidRPr="00FC7F1F">
              <w:rPr>
                <w:rFonts w:eastAsia="Calibri"/>
                <w:szCs w:val="22"/>
              </w:rPr>
              <w:t>Bargaining Behavior</w:t>
            </w:r>
          </w:p>
          <w:p w:rsidR="007646B1" w:rsidRPr="00FC7F1F" w:rsidRDefault="007646B1" w:rsidP="00D80E67">
            <w:pPr>
              <w:numPr>
                <w:ilvl w:val="0"/>
                <w:numId w:val="125"/>
              </w:numPr>
              <w:spacing w:after="200" w:line="276" w:lineRule="auto"/>
              <w:contextualSpacing/>
              <w:rPr>
                <w:rFonts w:eastAsia="Calibri"/>
                <w:szCs w:val="22"/>
              </w:rPr>
            </w:pPr>
            <w:r w:rsidRPr="00FC7F1F">
              <w:rPr>
                <w:rFonts w:eastAsia="Calibri"/>
                <w:szCs w:val="22"/>
              </w:rPr>
              <w:t>Fairness and Competition</w:t>
            </w:r>
          </w:p>
          <w:p w:rsidR="007646B1" w:rsidRPr="00FC7F1F" w:rsidRDefault="007646B1" w:rsidP="00D80E67">
            <w:pPr>
              <w:numPr>
                <w:ilvl w:val="0"/>
                <w:numId w:val="125"/>
              </w:numPr>
              <w:spacing w:after="200" w:line="276" w:lineRule="auto"/>
              <w:contextualSpacing/>
              <w:rPr>
                <w:rFonts w:eastAsia="Calibri"/>
                <w:szCs w:val="22"/>
              </w:rPr>
            </w:pPr>
            <w:r w:rsidRPr="00FC7F1F">
              <w:rPr>
                <w:rFonts w:eastAsia="Calibri"/>
                <w:szCs w:val="22"/>
              </w:rPr>
              <w:t>Voluntary Cooperation and Public Goods Provision</w:t>
            </w:r>
          </w:p>
          <w:p w:rsidR="007646B1" w:rsidRPr="00FC7F1F" w:rsidRDefault="007646B1" w:rsidP="00D80E67">
            <w:pPr>
              <w:numPr>
                <w:ilvl w:val="0"/>
                <w:numId w:val="125"/>
              </w:numPr>
              <w:spacing w:after="200" w:line="276" w:lineRule="auto"/>
              <w:contextualSpacing/>
              <w:rPr>
                <w:rFonts w:eastAsia="Calibri"/>
                <w:szCs w:val="22"/>
              </w:rPr>
            </w:pPr>
            <w:r w:rsidRPr="00FC7F1F">
              <w:rPr>
                <w:rFonts w:eastAsia="Calibri"/>
                <w:szCs w:val="22"/>
              </w:rPr>
              <w:t>Theories of Fairness and Reciprocity</w:t>
            </w:r>
          </w:p>
          <w:p w:rsidR="007646B1" w:rsidRPr="00FC7F1F" w:rsidRDefault="007646B1" w:rsidP="00D80E67">
            <w:pPr>
              <w:numPr>
                <w:ilvl w:val="0"/>
                <w:numId w:val="125"/>
              </w:numPr>
              <w:spacing w:after="200" w:line="276" w:lineRule="auto"/>
              <w:contextualSpacing/>
              <w:rPr>
                <w:rFonts w:eastAsia="Calibri"/>
                <w:szCs w:val="22"/>
              </w:rPr>
            </w:pPr>
            <w:r w:rsidRPr="00FC7F1F">
              <w:rPr>
                <w:rFonts w:eastAsia="Calibri"/>
                <w:szCs w:val="22"/>
              </w:rPr>
              <w:t>Enforcement of Social Norms</w:t>
            </w:r>
          </w:p>
          <w:p w:rsidR="007646B1" w:rsidRPr="00FC7F1F" w:rsidRDefault="007646B1" w:rsidP="00D80E67">
            <w:pPr>
              <w:numPr>
                <w:ilvl w:val="0"/>
                <w:numId w:val="125"/>
              </w:numPr>
              <w:spacing w:after="200" w:line="276" w:lineRule="auto"/>
              <w:contextualSpacing/>
              <w:rPr>
                <w:rFonts w:eastAsia="Calibri"/>
                <w:szCs w:val="22"/>
              </w:rPr>
            </w:pPr>
            <w:r w:rsidRPr="00FC7F1F">
              <w:rPr>
                <w:rFonts w:eastAsia="Calibri"/>
                <w:szCs w:val="22"/>
              </w:rPr>
              <w:t>Behavioral Economics of Incentives and Contracts I</w:t>
            </w:r>
          </w:p>
          <w:p w:rsidR="007646B1" w:rsidRPr="00FC7F1F" w:rsidRDefault="007646B1" w:rsidP="00D80E67">
            <w:pPr>
              <w:numPr>
                <w:ilvl w:val="0"/>
                <w:numId w:val="125"/>
              </w:numPr>
              <w:spacing w:after="200" w:line="276" w:lineRule="auto"/>
              <w:contextualSpacing/>
              <w:rPr>
                <w:rFonts w:eastAsia="Calibri"/>
                <w:szCs w:val="22"/>
              </w:rPr>
            </w:pPr>
            <w:r w:rsidRPr="00FC7F1F">
              <w:rPr>
                <w:rFonts w:eastAsia="Calibri"/>
                <w:szCs w:val="22"/>
              </w:rPr>
              <w:t>Behavioral Economics of Incentives and Contracts II</w:t>
            </w:r>
          </w:p>
          <w:p w:rsidR="007646B1" w:rsidRPr="00FC7F1F" w:rsidRDefault="007646B1" w:rsidP="00D80E67">
            <w:pPr>
              <w:numPr>
                <w:ilvl w:val="0"/>
                <w:numId w:val="125"/>
              </w:numPr>
              <w:spacing w:after="200" w:line="276" w:lineRule="auto"/>
              <w:contextualSpacing/>
              <w:rPr>
                <w:rFonts w:eastAsia="Calibri"/>
                <w:szCs w:val="22"/>
              </w:rPr>
            </w:pPr>
            <w:r w:rsidRPr="00FC7F1F">
              <w:rPr>
                <w:rFonts w:eastAsia="Calibri"/>
                <w:szCs w:val="22"/>
              </w:rPr>
              <w:t>Loss Aversion and Labor Supply</w:t>
            </w:r>
          </w:p>
          <w:p w:rsidR="007646B1" w:rsidRPr="00FC7F1F" w:rsidRDefault="007646B1" w:rsidP="00D80E67">
            <w:pPr>
              <w:numPr>
                <w:ilvl w:val="0"/>
                <w:numId w:val="125"/>
              </w:numPr>
              <w:spacing w:after="200" w:line="276" w:lineRule="auto"/>
              <w:contextualSpacing/>
              <w:rPr>
                <w:rFonts w:eastAsia="Calibri"/>
                <w:szCs w:val="22"/>
              </w:rPr>
            </w:pPr>
            <w:r w:rsidRPr="00FC7F1F">
              <w:rPr>
                <w:rFonts w:eastAsia="Calibri"/>
                <w:szCs w:val="22"/>
              </w:rPr>
              <w:t>The Economics of Money Illusion</w:t>
            </w:r>
          </w:p>
          <w:p w:rsidR="007646B1" w:rsidRPr="00FC7F1F" w:rsidRDefault="007646B1" w:rsidP="00D064B7">
            <w:pPr>
              <w:shd w:val="clear" w:color="auto" w:fill="FFFFFF"/>
              <w:spacing w:after="240" w:line="360" w:lineRule="atLeast"/>
              <w:rPr>
                <w:rFonts w:eastAsia="Calibri"/>
                <w:b/>
                <w:szCs w:val="22"/>
              </w:rPr>
            </w:pPr>
            <w:r w:rsidRPr="00FC7F1F">
              <w:rPr>
                <w:rFonts w:eastAsia="Calibri"/>
                <w:b/>
                <w:szCs w:val="22"/>
              </w:rPr>
              <w:t>Recommended Books:</w:t>
            </w:r>
          </w:p>
          <w:p w:rsidR="007646B1" w:rsidRPr="00FC7F1F" w:rsidRDefault="007646B1" w:rsidP="00D80E67">
            <w:pPr>
              <w:numPr>
                <w:ilvl w:val="0"/>
                <w:numId w:val="116"/>
              </w:numPr>
              <w:shd w:val="clear" w:color="auto" w:fill="FFFFFF"/>
              <w:spacing w:after="240" w:line="276" w:lineRule="auto"/>
              <w:rPr>
                <w:rFonts w:eastAsia="Calibri"/>
                <w:szCs w:val="22"/>
              </w:rPr>
            </w:pPr>
            <w:r w:rsidRPr="00FC7F1F">
              <w:rPr>
                <w:rFonts w:eastAsia="Calibri"/>
                <w:szCs w:val="22"/>
              </w:rPr>
              <w:t xml:space="preserve">Altman, M. (ed.) (2006), </w:t>
            </w:r>
            <w:r w:rsidRPr="00FC7F1F">
              <w:rPr>
                <w:rFonts w:eastAsia="Calibri"/>
                <w:i/>
                <w:szCs w:val="22"/>
              </w:rPr>
              <w:t>Handbook of Contemporary Behavioral Economics: Foundations and Developments</w:t>
            </w:r>
            <w:r w:rsidRPr="00FC7F1F">
              <w:rPr>
                <w:rFonts w:eastAsia="Calibri"/>
                <w:szCs w:val="22"/>
              </w:rPr>
              <w:t>. Armonk, N.Y. and London: Sharpe.</w:t>
            </w:r>
          </w:p>
          <w:p w:rsidR="007646B1" w:rsidRPr="00FC7F1F" w:rsidRDefault="007646B1" w:rsidP="00D80E67">
            <w:pPr>
              <w:numPr>
                <w:ilvl w:val="0"/>
                <w:numId w:val="116"/>
              </w:numPr>
              <w:shd w:val="clear" w:color="auto" w:fill="FFFFFF"/>
              <w:spacing w:after="240" w:line="276" w:lineRule="auto"/>
              <w:rPr>
                <w:rFonts w:eastAsia="Calibri"/>
                <w:szCs w:val="22"/>
              </w:rPr>
            </w:pPr>
            <w:r w:rsidRPr="00FC7F1F">
              <w:rPr>
                <w:rFonts w:eastAsia="Calibri"/>
                <w:szCs w:val="22"/>
              </w:rPr>
              <w:t xml:space="preserve">Camerer, C.F. (2003), </w:t>
            </w:r>
            <w:r w:rsidRPr="00FC7F1F">
              <w:rPr>
                <w:rFonts w:eastAsia="Calibri"/>
                <w:i/>
                <w:szCs w:val="22"/>
              </w:rPr>
              <w:t>Behavioral Game Theory: Experiments in Strategic Interaction</w:t>
            </w:r>
            <w:r w:rsidRPr="00FC7F1F">
              <w:rPr>
                <w:rFonts w:eastAsia="Calibri"/>
                <w:szCs w:val="22"/>
              </w:rPr>
              <w:t>. Princeton University Press.</w:t>
            </w:r>
          </w:p>
          <w:p w:rsidR="007646B1" w:rsidRPr="00FC7F1F" w:rsidRDefault="007646B1" w:rsidP="00D80E67">
            <w:pPr>
              <w:numPr>
                <w:ilvl w:val="0"/>
                <w:numId w:val="116"/>
              </w:numPr>
              <w:shd w:val="clear" w:color="auto" w:fill="FFFFFF"/>
              <w:spacing w:after="240" w:line="276" w:lineRule="auto"/>
              <w:rPr>
                <w:rFonts w:eastAsia="Calibri"/>
                <w:szCs w:val="22"/>
              </w:rPr>
            </w:pPr>
            <w:r w:rsidRPr="00FC7F1F">
              <w:rPr>
                <w:rFonts w:eastAsia="Calibri"/>
                <w:szCs w:val="22"/>
              </w:rPr>
              <w:t xml:space="preserve">Charles Holt  (2007), </w:t>
            </w:r>
            <w:r w:rsidRPr="00FC7F1F">
              <w:rPr>
                <w:rFonts w:eastAsia="Calibri"/>
                <w:i/>
                <w:szCs w:val="22"/>
              </w:rPr>
              <w:t>Markets, Games &amp; Strategic Behavior</w:t>
            </w:r>
            <w:r w:rsidRPr="00FC7F1F">
              <w:rPr>
                <w:rFonts w:eastAsia="Calibri"/>
                <w:szCs w:val="22"/>
              </w:rPr>
              <w:t>, Pearson Addison-Wesley,</w:t>
            </w:r>
          </w:p>
          <w:p w:rsidR="007646B1" w:rsidRPr="00FC7F1F" w:rsidRDefault="007646B1" w:rsidP="00D80E67">
            <w:pPr>
              <w:numPr>
                <w:ilvl w:val="0"/>
                <w:numId w:val="116"/>
              </w:numPr>
              <w:shd w:val="clear" w:color="auto" w:fill="FFFFFF"/>
              <w:spacing w:after="240" w:line="276" w:lineRule="auto"/>
              <w:rPr>
                <w:rFonts w:eastAsia="Calibri"/>
                <w:szCs w:val="22"/>
              </w:rPr>
            </w:pPr>
            <w:r w:rsidRPr="00FC7F1F">
              <w:rPr>
                <w:rFonts w:eastAsia="Calibri"/>
                <w:szCs w:val="22"/>
              </w:rPr>
              <w:t xml:space="preserve">Davis, D., Holt, C. (1993), </w:t>
            </w:r>
            <w:r w:rsidRPr="00FC7F1F">
              <w:rPr>
                <w:rFonts w:eastAsia="Calibri"/>
                <w:i/>
                <w:szCs w:val="22"/>
              </w:rPr>
              <w:t>Experimental Economics</w:t>
            </w:r>
            <w:r w:rsidRPr="00FC7F1F">
              <w:rPr>
                <w:rFonts w:eastAsia="Calibri"/>
                <w:szCs w:val="22"/>
              </w:rPr>
              <w:t>. Princeton University Press.</w:t>
            </w:r>
          </w:p>
          <w:p w:rsidR="007646B1" w:rsidRPr="00FC7F1F" w:rsidRDefault="007646B1" w:rsidP="00D80E67">
            <w:pPr>
              <w:numPr>
                <w:ilvl w:val="0"/>
                <w:numId w:val="116"/>
              </w:numPr>
              <w:shd w:val="clear" w:color="auto" w:fill="FFFFFF"/>
              <w:spacing w:after="240" w:line="276" w:lineRule="auto"/>
              <w:rPr>
                <w:rFonts w:eastAsia="Calibri"/>
                <w:szCs w:val="22"/>
              </w:rPr>
            </w:pPr>
            <w:r w:rsidRPr="00FC7F1F">
              <w:rPr>
                <w:rFonts w:eastAsia="Calibri"/>
                <w:szCs w:val="22"/>
              </w:rPr>
              <w:t xml:space="preserve">Dhami, S. (2015), </w:t>
            </w:r>
            <w:r w:rsidRPr="00FC7F1F">
              <w:rPr>
                <w:rFonts w:eastAsia="Calibri"/>
                <w:i/>
                <w:szCs w:val="22"/>
              </w:rPr>
              <w:t>Foundations of Behavioral Economic Analysis</w:t>
            </w:r>
            <w:r w:rsidRPr="00FC7F1F">
              <w:rPr>
                <w:rFonts w:eastAsia="Calibri"/>
                <w:szCs w:val="22"/>
              </w:rPr>
              <w:t>. Oxford University Press. (to appear)</w:t>
            </w:r>
          </w:p>
          <w:p w:rsidR="007646B1" w:rsidRPr="00FC7F1F" w:rsidRDefault="007646B1" w:rsidP="00D80E67">
            <w:pPr>
              <w:numPr>
                <w:ilvl w:val="0"/>
                <w:numId w:val="116"/>
              </w:numPr>
              <w:shd w:val="clear" w:color="auto" w:fill="FFFFFF"/>
              <w:spacing w:after="240" w:line="276" w:lineRule="auto"/>
              <w:rPr>
                <w:rFonts w:eastAsia="Calibri"/>
                <w:szCs w:val="22"/>
              </w:rPr>
            </w:pPr>
            <w:r w:rsidRPr="00FC7F1F">
              <w:rPr>
                <w:rFonts w:eastAsia="Calibri"/>
                <w:szCs w:val="22"/>
              </w:rPr>
              <w:t xml:space="preserve">Khalil, E.L. (ed.) (2009), </w:t>
            </w:r>
            <w:r w:rsidRPr="00FC7F1F">
              <w:rPr>
                <w:rFonts w:eastAsia="Calibri"/>
                <w:i/>
                <w:szCs w:val="22"/>
              </w:rPr>
              <w:t>The New Behavioral Economics</w:t>
            </w:r>
            <w:r w:rsidRPr="00FC7F1F">
              <w:rPr>
                <w:rFonts w:eastAsia="Calibri"/>
                <w:szCs w:val="22"/>
              </w:rPr>
              <w:t>. [Volume 1. A Taste for Fairness. Volume 2. A Taste for the Present. Volume 3. Tastes for Endowment, Identity and the Emotions]. International Library of Critical Writings in Economics, vol. 238. Cheltenham, U.K. and Northampton, Mass.: Elgar.</w:t>
            </w:r>
          </w:p>
          <w:p w:rsidR="007646B1" w:rsidRPr="00FC7F1F" w:rsidRDefault="007646B1" w:rsidP="00D80E67">
            <w:pPr>
              <w:numPr>
                <w:ilvl w:val="0"/>
                <w:numId w:val="116"/>
              </w:numPr>
              <w:shd w:val="clear" w:color="auto" w:fill="FFFFFF"/>
              <w:spacing w:after="240" w:line="276" w:lineRule="auto"/>
              <w:rPr>
                <w:rFonts w:eastAsia="Calibri"/>
                <w:szCs w:val="22"/>
              </w:rPr>
            </w:pPr>
            <w:r w:rsidRPr="00FC7F1F">
              <w:rPr>
                <w:rFonts w:eastAsia="Calibri"/>
                <w:szCs w:val="22"/>
              </w:rPr>
              <w:t xml:space="preserve">Rubinstein, A., (1998), </w:t>
            </w:r>
            <w:r w:rsidRPr="00FC7F1F">
              <w:rPr>
                <w:rFonts w:eastAsia="Calibri"/>
                <w:i/>
                <w:szCs w:val="22"/>
              </w:rPr>
              <w:t>Modeling Bounded Rationality</w:t>
            </w:r>
            <w:r w:rsidRPr="00FC7F1F">
              <w:rPr>
                <w:rFonts w:eastAsia="Calibri"/>
                <w:szCs w:val="22"/>
              </w:rPr>
              <w:t>. Cambridge, Mass: MIT Press. Edward Cartwright (2011) Behavioral Economics, Routledge,</w:t>
            </w:r>
          </w:p>
          <w:p w:rsidR="007646B1" w:rsidRPr="00FC7F1F" w:rsidRDefault="007646B1" w:rsidP="00D064B7">
            <w:pPr>
              <w:shd w:val="clear" w:color="auto" w:fill="FFFFFF"/>
              <w:spacing w:line="360" w:lineRule="atLeast"/>
              <w:ind w:left="720"/>
              <w:rPr>
                <w:rFonts w:eastAsia="Calibri"/>
                <w:szCs w:val="22"/>
              </w:rPr>
            </w:pPr>
          </w:p>
        </w:tc>
      </w:tr>
    </w:tbl>
    <w:p w:rsidR="007646B1" w:rsidRDefault="007646B1" w:rsidP="007646B1">
      <w:pPr>
        <w:rPr>
          <w:sz w:val="36"/>
          <w:szCs w:val="36"/>
        </w:rPr>
      </w:pPr>
    </w:p>
    <w:tbl>
      <w:tblPr>
        <w:tblpPr w:leftFromText="180" w:rightFromText="180"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6"/>
        <w:gridCol w:w="3320"/>
      </w:tblGrid>
      <w:tr w:rsidR="007646B1" w:rsidRPr="00791246" w:rsidTr="00D064B7">
        <w:trPr>
          <w:trHeight w:val="260"/>
        </w:trPr>
        <w:tc>
          <w:tcPr>
            <w:tcW w:w="6048" w:type="dxa"/>
          </w:tcPr>
          <w:p w:rsidR="007646B1" w:rsidRPr="0021682E" w:rsidRDefault="007646B1" w:rsidP="00D064B7">
            <w:pPr>
              <w:autoSpaceDE w:val="0"/>
              <w:autoSpaceDN w:val="0"/>
              <w:adjustRightInd w:val="0"/>
              <w:spacing w:line="276" w:lineRule="auto"/>
              <w:rPr>
                <w:b/>
              </w:rPr>
            </w:pPr>
            <w:r w:rsidRPr="00791246">
              <w:rPr>
                <w:b/>
              </w:rPr>
              <w:t xml:space="preserve">CourseName: </w:t>
            </w:r>
            <w:r w:rsidRPr="00075200">
              <w:t xml:space="preserve">Human Resource </w:t>
            </w:r>
            <w:r>
              <w:t>Management</w:t>
            </w:r>
          </w:p>
        </w:tc>
        <w:tc>
          <w:tcPr>
            <w:tcW w:w="2808" w:type="dxa"/>
          </w:tcPr>
          <w:p w:rsidR="007646B1" w:rsidRPr="00791246" w:rsidRDefault="007646B1" w:rsidP="00053DB9">
            <w:pPr>
              <w:spacing w:line="276" w:lineRule="auto"/>
            </w:pPr>
            <w:r w:rsidRPr="00791246">
              <w:rPr>
                <w:b/>
              </w:rPr>
              <w:t>Course Code:</w:t>
            </w:r>
            <w:r>
              <w:t>EC-</w:t>
            </w:r>
            <w:r w:rsidR="006D111F">
              <w:t xml:space="preserve"> 48</w:t>
            </w:r>
          </w:p>
        </w:tc>
      </w:tr>
      <w:tr w:rsidR="007646B1" w:rsidRPr="00791246" w:rsidTr="00D064B7">
        <w:tc>
          <w:tcPr>
            <w:tcW w:w="6048" w:type="dxa"/>
          </w:tcPr>
          <w:p w:rsidR="007646B1" w:rsidRPr="00791246" w:rsidRDefault="007646B1" w:rsidP="00D064B7">
            <w:pPr>
              <w:spacing w:line="276" w:lineRule="auto"/>
              <w:rPr>
                <w:b/>
              </w:rPr>
            </w:pPr>
            <w:r w:rsidRPr="00791246">
              <w:rPr>
                <w:b/>
              </w:rPr>
              <w:t xml:space="preserve">Course Structure: </w:t>
            </w:r>
            <w:r>
              <w:t>Lectures: 3</w:t>
            </w:r>
          </w:p>
        </w:tc>
        <w:tc>
          <w:tcPr>
            <w:tcW w:w="2808" w:type="dxa"/>
          </w:tcPr>
          <w:p w:rsidR="007646B1" w:rsidRPr="00791246" w:rsidRDefault="007646B1" w:rsidP="00D064B7">
            <w:pPr>
              <w:spacing w:line="276" w:lineRule="auto"/>
              <w:rPr>
                <w:b/>
              </w:rPr>
            </w:pPr>
            <w:r w:rsidRPr="00791246">
              <w:rPr>
                <w:b/>
              </w:rPr>
              <w:t xml:space="preserve">Credit Hours: </w:t>
            </w:r>
            <w:r w:rsidRPr="00D645BD">
              <w:t>3</w:t>
            </w:r>
          </w:p>
        </w:tc>
      </w:tr>
      <w:tr w:rsidR="007646B1" w:rsidRPr="00791246" w:rsidTr="00D064B7">
        <w:tc>
          <w:tcPr>
            <w:tcW w:w="8856" w:type="dxa"/>
            <w:gridSpan w:val="2"/>
          </w:tcPr>
          <w:p w:rsidR="007646B1" w:rsidRPr="00791246" w:rsidRDefault="007646B1" w:rsidP="00D064B7">
            <w:pPr>
              <w:spacing w:line="276" w:lineRule="auto"/>
              <w:rPr>
                <w:b/>
              </w:rPr>
            </w:pPr>
            <w:r w:rsidRPr="00791246">
              <w:rPr>
                <w:b/>
              </w:rPr>
              <w:t xml:space="preserve">Prerequisites: </w:t>
            </w:r>
            <w:r w:rsidRPr="00791246">
              <w:t>None</w:t>
            </w:r>
          </w:p>
        </w:tc>
      </w:tr>
      <w:tr w:rsidR="007646B1" w:rsidRPr="00791246" w:rsidTr="00D064B7">
        <w:tc>
          <w:tcPr>
            <w:tcW w:w="8856" w:type="dxa"/>
            <w:gridSpan w:val="2"/>
          </w:tcPr>
          <w:p w:rsidR="007646B1" w:rsidRPr="00227A0E" w:rsidRDefault="007646B1" w:rsidP="00D064B7">
            <w:r w:rsidRPr="009E58E2">
              <w:rPr>
                <w:b/>
                <w:bCs/>
              </w:rPr>
              <w:t xml:space="preserve">Course </w:t>
            </w:r>
            <w:r>
              <w:rPr>
                <w:b/>
                <w:bCs/>
              </w:rPr>
              <w:t>Objectives</w:t>
            </w:r>
          </w:p>
          <w:p w:rsidR="007646B1" w:rsidRDefault="007646B1" w:rsidP="00D064B7"/>
          <w:p w:rsidR="007646B1" w:rsidRPr="00411854" w:rsidRDefault="007646B1" w:rsidP="00D064B7">
            <w:r w:rsidRPr="00411854">
              <w:rPr>
                <w:spacing w:val="2"/>
              </w:rPr>
              <w:t>T</w:t>
            </w:r>
            <w:r w:rsidRPr="00411854">
              <w:rPr>
                <w:spacing w:val="1"/>
              </w:rPr>
              <w:t>h</w:t>
            </w:r>
            <w:r w:rsidRPr="00411854">
              <w:t xml:space="preserve">is </w:t>
            </w:r>
            <w:r w:rsidRPr="00411854">
              <w:rPr>
                <w:spacing w:val="-2"/>
              </w:rPr>
              <w:t>c</w:t>
            </w:r>
            <w:r w:rsidRPr="00411854">
              <w:rPr>
                <w:spacing w:val="1"/>
              </w:rPr>
              <w:t>ou</w:t>
            </w:r>
            <w:r w:rsidRPr="00411854">
              <w:rPr>
                <w:spacing w:val="-1"/>
              </w:rPr>
              <w:t>r</w:t>
            </w:r>
            <w:r w:rsidRPr="00411854">
              <w:t xml:space="preserve">seis </w:t>
            </w:r>
            <w:r w:rsidRPr="00411854">
              <w:rPr>
                <w:spacing w:val="-1"/>
              </w:rPr>
              <w:t>b</w:t>
            </w:r>
            <w:r w:rsidRPr="00411854">
              <w:rPr>
                <w:spacing w:val="1"/>
              </w:rPr>
              <w:t>a</w:t>
            </w:r>
            <w:r w:rsidRPr="00411854">
              <w:t>sic</w:t>
            </w:r>
            <w:r w:rsidRPr="00411854">
              <w:rPr>
                <w:spacing w:val="1"/>
              </w:rPr>
              <w:t>a</w:t>
            </w:r>
            <w:r w:rsidRPr="00411854">
              <w:t>lly</w:t>
            </w:r>
            <w:r w:rsidRPr="00411854">
              <w:rPr>
                <w:spacing w:val="1"/>
              </w:rPr>
              <w:t>de</w:t>
            </w:r>
            <w:r w:rsidRPr="00411854">
              <w:t>si</w:t>
            </w:r>
            <w:r w:rsidRPr="00411854">
              <w:rPr>
                <w:spacing w:val="-1"/>
              </w:rPr>
              <w:t>g</w:t>
            </w:r>
            <w:r w:rsidRPr="00411854">
              <w:rPr>
                <w:spacing w:val="1"/>
              </w:rPr>
              <w:t>ne</w:t>
            </w:r>
            <w:r w:rsidRPr="00411854">
              <w:t>d</w:t>
            </w:r>
            <w:r w:rsidRPr="00411854">
              <w:rPr>
                <w:spacing w:val="1"/>
              </w:rPr>
              <w:t xml:space="preserve"> t</w:t>
            </w:r>
            <w:r w:rsidRPr="00411854">
              <w:t>o</w:t>
            </w:r>
            <w:r w:rsidRPr="00411854">
              <w:rPr>
                <w:spacing w:val="1"/>
              </w:rPr>
              <w:t xml:space="preserve"> p</w:t>
            </w:r>
            <w:r w:rsidRPr="00411854">
              <w:rPr>
                <w:spacing w:val="-1"/>
              </w:rPr>
              <w:t>r</w:t>
            </w:r>
            <w:r w:rsidRPr="00411854">
              <w:rPr>
                <w:spacing w:val="1"/>
              </w:rPr>
              <w:t>o</w:t>
            </w:r>
            <w:r w:rsidRPr="00411854">
              <w:rPr>
                <w:spacing w:val="-2"/>
              </w:rPr>
              <w:t>v</w:t>
            </w:r>
            <w:r w:rsidRPr="00411854">
              <w:t>i</w:t>
            </w:r>
            <w:r w:rsidRPr="00411854">
              <w:rPr>
                <w:spacing w:val="1"/>
              </w:rPr>
              <w:t>d</w:t>
            </w:r>
            <w:r w:rsidRPr="00411854">
              <w:t>es</w:t>
            </w:r>
            <w:r w:rsidRPr="00411854">
              <w:rPr>
                <w:spacing w:val="1"/>
              </w:rPr>
              <w:t>tud</w:t>
            </w:r>
            <w:r w:rsidRPr="00411854">
              <w:rPr>
                <w:spacing w:val="-1"/>
              </w:rPr>
              <w:t>e</w:t>
            </w:r>
            <w:r w:rsidRPr="00411854">
              <w:rPr>
                <w:spacing w:val="1"/>
              </w:rPr>
              <w:t>nt</w:t>
            </w:r>
            <w:r w:rsidRPr="00411854">
              <w:t>s</w:t>
            </w:r>
            <w:r w:rsidRPr="00411854">
              <w:rPr>
                <w:spacing w:val="-2"/>
              </w:rPr>
              <w:t xml:space="preserve"> t</w:t>
            </w:r>
            <w:r w:rsidRPr="00411854">
              <w:rPr>
                <w:spacing w:val="1"/>
              </w:rPr>
              <w:t>h</w:t>
            </w:r>
            <w:r w:rsidRPr="00411854">
              <w:t>e</w:t>
            </w:r>
            <w:r w:rsidRPr="00411854">
              <w:rPr>
                <w:spacing w:val="1"/>
              </w:rPr>
              <w:t>ba</w:t>
            </w:r>
            <w:r w:rsidRPr="00411854">
              <w:t xml:space="preserve">sic </w:t>
            </w:r>
            <w:r w:rsidRPr="00411854">
              <w:rPr>
                <w:spacing w:val="-1"/>
              </w:rPr>
              <w:t>u</w:t>
            </w:r>
            <w:r w:rsidRPr="00411854">
              <w:rPr>
                <w:spacing w:val="1"/>
              </w:rPr>
              <w:t>n</w:t>
            </w:r>
            <w:r w:rsidRPr="00411854">
              <w:rPr>
                <w:spacing w:val="-1"/>
              </w:rPr>
              <w:t>d</w:t>
            </w:r>
            <w:r w:rsidRPr="00411854">
              <w:rPr>
                <w:spacing w:val="1"/>
              </w:rPr>
              <w:t>e</w:t>
            </w:r>
            <w:r w:rsidRPr="00411854">
              <w:rPr>
                <w:spacing w:val="-1"/>
              </w:rPr>
              <w:t>r</w:t>
            </w:r>
            <w:r w:rsidRPr="00411854">
              <w:t>s</w:t>
            </w:r>
            <w:r w:rsidRPr="00411854">
              <w:rPr>
                <w:spacing w:val="1"/>
              </w:rPr>
              <w:t>tand</w:t>
            </w:r>
            <w:r w:rsidRPr="00411854">
              <w:rPr>
                <w:spacing w:val="-3"/>
              </w:rPr>
              <w:t>i</w:t>
            </w:r>
            <w:r w:rsidRPr="00411854">
              <w:rPr>
                <w:spacing w:val="1"/>
              </w:rPr>
              <w:t>n</w:t>
            </w:r>
            <w:r w:rsidRPr="00411854">
              <w:t>g</w:t>
            </w:r>
            <w:r w:rsidRPr="00411854">
              <w:rPr>
                <w:spacing w:val="-1"/>
              </w:rPr>
              <w:t>o</w:t>
            </w:r>
            <w:r w:rsidRPr="00411854">
              <w:t>fk</w:t>
            </w:r>
            <w:r w:rsidRPr="00411854">
              <w:rPr>
                <w:spacing w:val="1"/>
              </w:rPr>
              <w:t>e</w:t>
            </w:r>
            <w:r w:rsidRPr="00411854">
              <w:t>yHRM</w:t>
            </w:r>
            <w:r w:rsidRPr="00411854">
              <w:rPr>
                <w:spacing w:val="3"/>
              </w:rPr>
              <w:t>f</w:t>
            </w:r>
            <w:r w:rsidRPr="00411854">
              <w:rPr>
                <w:spacing w:val="-1"/>
              </w:rPr>
              <w:t>u</w:t>
            </w:r>
            <w:r w:rsidRPr="00411854">
              <w:rPr>
                <w:spacing w:val="1"/>
              </w:rPr>
              <w:t>n</w:t>
            </w:r>
            <w:r w:rsidRPr="00411854">
              <w:t>c</w:t>
            </w:r>
            <w:r w:rsidRPr="00411854">
              <w:rPr>
                <w:spacing w:val="1"/>
              </w:rPr>
              <w:t>t</w:t>
            </w:r>
            <w:r w:rsidRPr="00411854">
              <w:t>i</w:t>
            </w:r>
            <w:r w:rsidRPr="00411854">
              <w:rPr>
                <w:spacing w:val="1"/>
              </w:rPr>
              <w:t>on</w:t>
            </w:r>
            <w:r w:rsidRPr="00411854">
              <w:rPr>
                <w:spacing w:val="-2"/>
              </w:rPr>
              <w:t>s</w:t>
            </w:r>
            <w:r w:rsidRPr="00411854">
              <w:t>,</w:t>
            </w:r>
            <w:r w:rsidRPr="00411854">
              <w:rPr>
                <w:spacing w:val="-3"/>
              </w:rPr>
              <w:t>w</w:t>
            </w:r>
            <w:r w:rsidRPr="00411854">
              <w:rPr>
                <w:spacing w:val="1"/>
              </w:rPr>
              <w:t>h</w:t>
            </w:r>
            <w:r w:rsidRPr="00411854">
              <w:t>ichi</w:t>
            </w:r>
            <w:r w:rsidRPr="00411854">
              <w:rPr>
                <w:spacing w:val="1"/>
              </w:rPr>
              <w:t>n</w:t>
            </w:r>
            <w:r w:rsidRPr="00411854">
              <w:t>cl</w:t>
            </w:r>
            <w:r w:rsidRPr="00411854">
              <w:rPr>
                <w:spacing w:val="1"/>
              </w:rPr>
              <w:t>ud</w:t>
            </w:r>
            <w:r w:rsidRPr="00411854">
              <w:t>eHR</w:t>
            </w:r>
            <w:r w:rsidRPr="00411854">
              <w:rPr>
                <w:spacing w:val="1"/>
              </w:rPr>
              <w:t>p</w:t>
            </w:r>
            <w:r w:rsidRPr="00411854">
              <w:t>l</w:t>
            </w:r>
            <w:r w:rsidRPr="00411854">
              <w:rPr>
                <w:spacing w:val="-1"/>
              </w:rPr>
              <w:t>a</w:t>
            </w:r>
            <w:r w:rsidRPr="00411854">
              <w:rPr>
                <w:spacing w:val="1"/>
              </w:rPr>
              <w:t>nn</w:t>
            </w:r>
            <w:r w:rsidRPr="00411854">
              <w:t>i</w:t>
            </w:r>
            <w:r w:rsidRPr="00411854">
              <w:rPr>
                <w:spacing w:val="1"/>
              </w:rPr>
              <w:t>n</w:t>
            </w:r>
            <w:r w:rsidRPr="00411854">
              <w:rPr>
                <w:spacing w:val="-1"/>
              </w:rPr>
              <w:t>g</w:t>
            </w:r>
            <w:r w:rsidRPr="00411854">
              <w:t>,</w:t>
            </w:r>
            <w:r w:rsidRPr="00411854">
              <w:rPr>
                <w:spacing w:val="-3"/>
              </w:rPr>
              <w:t>r</w:t>
            </w:r>
            <w:r w:rsidRPr="00411854">
              <w:rPr>
                <w:spacing w:val="1"/>
              </w:rPr>
              <w:t>e</w:t>
            </w:r>
            <w:r w:rsidRPr="00411854">
              <w:t>c</w:t>
            </w:r>
            <w:r w:rsidRPr="00411854">
              <w:rPr>
                <w:spacing w:val="-1"/>
              </w:rPr>
              <w:t>r</w:t>
            </w:r>
            <w:r w:rsidRPr="00411854">
              <w:rPr>
                <w:spacing w:val="1"/>
              </w:rPr>
              <w:t>u</w:t>
            </w:r>
            <w:r w:rsidRPr="00411854">
              <w:t>i</w:t>
            </w:r>
            <w:r w:rsidRPr="00411854">
              <w:rPr>
                <w:spacing w:val="1"/>
              </w:rPr>
              <w:t>t</w:t>
            </w:r>
            <w:r w:rsidRPr="00411854">
              <w:t>m</w:t>
            </w:r>
            <w:r w:rsidRPr="00411854">
              <w:rPr>
                <w:spacing w:val="1"/>
              </w:rPr>
              <w:t>en</w:t>
            </w:r>
            <w:r w:rsidRPr="00411854">
              <w:t>t&amp;</w:t>
            </w:r>
            <w:r w:rsidRPr="00411854">
              <w:rPr>
                <w:spacing w:val="-2"/>
              </w:rPr>
              <w:t>s</w:t>
            </w:r>
            <w:r w:rsidRPr="00411854">
              <w:rPr>
                <w:spacing w:val="1"/>
              </w:rPr>
              <w:t>e</w:t>
            </w:r>
            <w:r w:rsidRPr="00411854">
              <w:t>l</w:t>
            </w:r>
            <w:r w:rsidRPr="00411854">
              <w:rPr>
                <w:spacing w:val="1"/>
              </w:rPr>
              <w:t>e</w:t>
            </w:r>
            <w:r w:rsidRPr="00411854">
              <w:t>c</w:t>
            </w:r>
            <w:r w:rsidRPr="00411854">
              <w:rPr>
                <w:spacing w:val="1"/>
              </w:rPr>
              <w:t>t</w:t>
            </w:r>
            <w:r w:rsidRPr="00411854">
              <w:t>i</w:t>
            </w:r>
            <w:r w:rsidRPr="00411854">
              <w:rPr>
                <w:spacing w:val="-1"/>
              </w:rPr>
              <w:t>o</w:t>
            </w:r>
            <w:r w:rsidRPr="00411854">
              <w:rPr>
                <w:spacing w:val="1"/>
              </w:rPr>
              <w:t>n</w:t>
            </w:r>
            <w:r w:rsidRPr="00411854">
              <w:t>,c</w:t>
            </w:r>
            <w:r w:rsidRPr="00411854">
              <w:rPr>
                <w:spacing w:val="-1"/>
              </w:rPr>
              <w:t>o</w:t>
            </w:r>
            <w:r w:rsidRPr="00411854">
              <w:rPr>
                <w:spacing w:val="2"/>
              </w:rPr>
              <w:t>m</w:t>
            </w:r>
            <w:r w:rsidRPr="00411854">
              <w:rPr>
                <w:spacing w:val="1"/>
              </w:rPr>
              <w:t>p</w:t>
            </w:r>
            <w:r w:rsidRPr="00411854">
              <w:rPr>
                <w:spacing w:val="-1"/>
              </w:rPr>
              <w:t>e</w:t>
            </w:r>
            <w:r w:rsidRPr="00411854">
              <w:rPr>
                <w:spacing w:val="1"/>
              </w:rPr>
              <w:t>n</w:t>
            </w:r>
            <w:r w:rsidRPr="00411854">
              <w:t>s</w:t>
            </w:r>
            <w:r w:rsidRPr="00411854">
              <w:rPr>
                <w:spacing w:val="1"/>
              </w:rPr>
              <w:t>at</w:t>
            </w:r>
            <w:r w:rsidRPr="00411854">
              <w:t>i</w:t>
            </w:r>
            <w:r w:rsidRPr="00411854">
              <w:rPr>
                <w:spacing w:val="-1"/>
              </w:rPr>
              <w:t>o</w:t>
            </w:r>
            <w:r w:rsidRPr="00411854">
              <w:rPr>
                <w:spacing w:val="1"/>
              </w:rPr>
              <w:t>n</w:t>
            </w:r>
            <w:r w:rsidRPr="00411854">
              <w:t>,</w:t>
            </w:r>
            <w:r w:rsidRPr="00411854">
              <w:rPr>
                <w:spacing w:val="1"/>
              </w:rPr>
              <w:t>pe</w:t>
            </w:r>
            <w:r w:rsidRPr="00411854">
              <w:rPr>
                <w:spacing w:val="-3"/>
              </w:rPr>
              <w:t>r</w:t>
            </w:r>
            <w:r w:rsidRPr="00411854">
              <w:rPr>
                <w:spacing w:val="3"/>
              </w:rPr>
              <w:t>f</w:t>
            </w:r>
            <w:r w:rsidRPr="00411854">
              <w:rPr>
                <w:spacing w:val="1"/>
              </w:rPr>
              <w:t>o</w:t>
            </w:r>
            <w:r w:rsidRPr="00411854">
              <w:rPr>
                <w:spacing w:val="-1"/>
              </w:rPr>
              <w:t>r</w:t>
            </w:r>
            <w:r w:rsidRPr="00411854">
              <w:t>m</w:t>
            </w:r>
            <w:r w:rsidRPr="00411854">
              <w:rPr>
                <w:spacing w:val="1"/>
              </w:rPr>
              <w:t>an</w:t>
            </w:r>
            <w:r w:rsidRPr="00411854">
              <w:rPr>
                <w:spacing w:val="-2"/>
              </w:rPr>
              <w:t>c</w:t>
            </w:r>
            <w:r w:rsidRPr="00411854">
              <w:t xml:space="preserve">e </w:t>
            </w:r>
            <w:r w:rsidRPr="00411854">
              <w:rPr>
                <w:spacing w:val="25"/>
              </w:rPr>
              <w:t>evaluation</w:t>
            </w:r>
            <w:r w:rsidRPr="00411854">
              <w:t xml:space="preserve">, </w:t>
            </w:r>
            <w:r w:rsidRPr="00411854">
              <w:rPr>
                <w:spacing w:val="26"/>
              </w:rPr>
              <w:t>and</w:t>
            </w:r>
            <w:r w:rsidRPr="00411854">
              <w:rPr>
                <w:spacing w:val="1"/>
              </w:rPr>
              <w:t>t</w:t>
            </w:r>
            <w:r w:rsidRPr="00411854">
              <w:rPr>
                <w:spacing w:val="-1"/>
              </w:rPr>
              <w:t>r</w:t>
            </w:r>
            <w:r w:rsidRPr="00411854">
              <w:rPr>
                <w:spacing w:val="1"/>
              </w:rPr>
              <w:t>a</w:t>
            </w:r>
            <w:r w:rsidRPr="00411854">
              <w:rPr>
                <w:spacing w:val="-3"/>
              </w:rPr>
              <w:t>i</w:t>
            </w:r>
            <w:r w:rsidRPr="00411854">
              <w:rPr>
                <w:spacing w:val="1"/>
              </w:rPr>
              <w:t>n</w:t>
            </w:r>
            <w:r w:rsidRPr="00411854">
              <w:t>i</w:t>
            </w:r>
            <w:r w:rsidRPr="00411854">
              <w:rPr>
                <w:spacing w:val="1"/>
              </w:rPr>
              <w:t>n</w:t>
            </w:r>
            <w:r w:rsidRPr="00411854">
              <w:t xml:space="preserve">g </w:t>
            </w:r>
            <w:r w:rsidRPr="00411854">
              <w:rPr>
                <w:spacing w:val="25"/>
              </w:rPr>
              <w:t>&amp;</w:t>
            </w:r>
            <w:r w:rsidRPr="00411854">
              <w:rPr>
                <w:spacing w:val="26"/>
              </w:rPr>
              <w:t>development</w:t>
            </w:r>
            <w:r w:rsidRPr="00411854">
              <w:t xml:space="preserve">. </w:t>
            </w:r>
            <w:r w:rsidRPr="00411854">
              <w:rPr>
                <w:spacing w:val="1"/>
              </w:rPr>
              <w:t>S</w:t>
            </w:r>
            <w:r w:rsidRPr="00411854">
              <w:t>i</w:t>
            </w:r>
            <w:r w:rsidRPr="00411854">
              <w:rPr>
                <w:spacing w:val="1"/>
              </w:rPr>
              <w:t>n</w:t>
            </w:r>
            <w:r w:rsidRPr="00411854">
              <w:t xml:space="preserve">ce </w:t>
            </w:r>
            <w:r w:rsidRPr="00411854">
              <w:rPr>
                <w:spacing w:val="24"/>
              </w:rPr>
              <w:lastRenderedPageBreak/>
              <w:t>human</w:t>
            </w:r>
            <w:r w:rsidRPr="00411854">
              <w:rPr>
                <w:spacing w:val="26"/>
              </w:rPr>
              <w:t>resource</w:t>
            </w:r>
            <w:r w:rsidRPr="00411854">
              <w:rPr>
                <w:spacing w:val="1"/>
              </w:rPr>
              <w:t>p</w:t>
            </w:r>
            <w:r w:rsidRPr="00411854">
              <w:rPr>
                <w:spacing w:val="-1"/>
              </w:rPr>
              <w:t>r</w:t>
            </w:r>
            <w:r w:rsidRPr="00411854">
              <w:rPr>
                <w:spacing w:val="1"/>
              </w:rPr>
              <w:t>o</w:t>
            </w:r>
            <w:r w:rsidRPr="00411854">
              <w:rPr>
                <w:spacing w:val="-2"/>
              </w:rPr>
              <w:t>v</w:t>
            </w:r>
            <w:r w:rsidRPr="00411854">
              <w:t>i</w:t>
            </w:r>
            <w:r w:rsidRPr="00411854">
              <w:rPr>
                <w:spacing w:val="1"/>
              </w:rPr>
              <w:t>de</w:t>
            </w:r>
            <w:r w:rsidRPr="00411854">
              <w:t>sac</w:t>
            </w:r>
            <w:r w:rsidRPr="00411854">
              <w:rPr>
                <w:spacing w:val="1"/>
              </w:rPr>
              <w:t>o</w:t>
            </w:r>
            <w:r w:rsidRPr="00411854">
              <w:rPr>
                <w:spacing w:val="2"/>
              </w:rPr>
              <w:t>m</w:t>
            </w:r>
            <w:r w:rsidRPr="00411854">
              <w:rPr>
                <w:spacing w:val="1"/>
              </w:rPr>
              <w:t>p</w:t>
            </w:r>
            <w:r w:rsidRPr="00411854">
              <w:rPr>
                <w:spacing w:val="-1"/>
              </w:rPr>
              <w:t>e</w:t>
            </w:r>
            <w:r w:rsidRPr="00411854">
              <w:rPr>
                <w:spacing w:val="1"/>
              </w:rPr>
              <w:t>t</w:t>
            </w:r>
            <w:r w:rsidRPr="00411854">
              <w:t>i</w:t>
            </w:r>
            <w:r w:rsidRPr="00411854">
              <w:rPr>
                <w:spacing w:val="1"/>
              </w:rPr>
              <w:t>t</w:t>
            </w:r>
            <w:r w:rsidRPr="00411854">
              <w:t>ive</w:t>
            </w:r>
            <w:r w:rsidRPr="00411854">
              <w:rPr>
                <w:spacing w:val="1"/>
              </w:rPr>
              <w:t>ad</w:t>
            </w:r>
            <w:r w:rsidRPr="00411854">
              <w:rPr>
                <w:spacing w:val="-2"/>
              </w:rPr>
              <w:t>v</w:t>
            </w:r>
            <w:r w:rsidRPr="00411854">
              <w:rPr>
                <w:spacing w:val="1"/>
              </w:rPr>
              <w:t>anta</w:t>
            </w:r>
            <w:r w:rsidRPr="00411854">
              <w:rPr>
                <w:spacing w:val="-1"/>
              </w:rPr>
              <w:t>g</w:t>
            </w:r>
            <w:r w:rsidRPr="00411854">
              <w:t>e</w:t>
            </w:r>
            <w:r w:rsidRPr="00411854">
              <w:rPr>
                <w:spacing w:val="1"/>
              </w:rPr>
              <w:t>t</w:t>
            </w:r>
            <w:r w:rsidRPr="00411854">
              <w:rPr>
                <w:spacing w:val="1"/>
                <w:w w:val="99"/>
              </w:rPr>
              <w:t>h</w:t>
            </w:r>
            <w:r w:rsidRPr="00411854">
              <w:rPr>
                <w:spacing w:val="-1"/>
                <w:w w:val="99"/>
              </w:rPr>
              <w:t>a</w:t>
            </w:r>
            <w:r w:rsidRPr="00411854">
              <w:t xml:space="preserve">t </w:t>
            </w:r>
            <w:r w:rsidRPr="00411854">
              <w:rPr>
                <w:spacing w:val="-22"/>
              </w:rPr>
              <w:t>ultimately</w:t>
            </w:r>
            <w:r w:rsidRPr="00411854">
              <w:rPr>
                <w:spacing w:val="-25"/>
              </w:rPr>
              <w:t>has</w:t>
            </w:r>
            <w:r w:rsidRPr="00411854">
              <w:t>a</w:t>
            </w:r>
            <w:r w:rsidRPr="00411854">
              <w:rPr>
                <w:spacing w:val="-2"/>
              </w:rPr>
              <w:t>v</w:t>
            </w:r>
            <w:r w:rsidRPr="00411854">
              <w:t>i</w:t>
            </w:r>
            <w:r w:rsidRPr="00411854">
              <w:rPr>
                <w:spacing w:val="1"/>
              </w:rPr>
              <w:t>ta</w:t>
            </w:r>
            <w:r w:rsidRPr="00411854">
              <w:t>l</w:t>
            </w:r>
            <w:r w:rsidRPr="00411854">
              <w:rPr>
                <w:spacing w:val="-1"/>
              </w:rPr>
              <w:t>r</w:t>
            </w:r>
            <w:r w:rsidRPr="00411854">
              <w:rPr>
                <w:spacing w:val="1"/>
              </w:rPr>
              <w:t>o</w:t>
            </w:r>
            <w:r w:rsidRPr="00411854">
              <w:rPr>
                <w:spacing w:val="2"/>
              </w:rPr>
              <w:t>l</w:t>
            </w:r>
            <w:r w:rsidRPr="00411854">
              <w:t>eins</w:t>
            </w:r>
            <w:r w:rsidRPr="00411854">
              <w:rPr>
                <w:spacing w:val="1"/>
              </w:rPr>
              <w:t>u</w:t>
            </w:r>
            <w:r w:rsidRPr="00411854">
              <w:t>cc</w:t>
            </w:r>
            <w:r w:rsidRPr="00411854">
              <w:rPr>
                <w:spacing w:val="1"/>
              </w:rPr>
              <w:t>e</w:t>
            </w:r>
            <w:r w:rsidRPr="00411854">
              <w:t>ss</w:t>
            </w:r>
            <w:r w:rsidRPr="00411854">
              <w:rPr>
                <w:spacing w:val="1"/>
              </w:rPr>
              <w:t>a</w:t>
            </w:r>
            <w:r w:rsidRPr="00411854">
              <w:rPr>
                <w:spacing w:val="-1"/>
              </w:rPr>
              <w:t>n</w:t>
            </w:r>
            <w:r w:rsidRPr="00411854">
              <w:t>d</w:t>
            </w:r>
            <w:r w:rsidRPr="00411854">
              <w:rPr>
                <w:spacing w:val="-1"/>
              </w:rPr>
              <w:t xml:space="preserve"> e</w:t>
            </w:r>
            <w:r w:rsidRPr="00411854">
              <w:rPr>
                <w:spacing w:val="1"/>
              </w:rPr>
              <w:t>f</w:t>
            </w:r>
            <w:r w:rsidRPr="00411854">
              <w:rPr>
                <w:spacing w:val="3"/>
              </w:rPr>
              <w:t>f</w:t>
            </w:r>
            <w:r w:rsidRPr="00411854">
              <w:rPr>
                <w:spacing w:val="1"/>
              </w:rPr>
              <w:t>e</w:t>
            </w:r>
            <w:r w:rsidRPr="00411854">
              <w:t>c</w:t>
            </w:r>
            <w:r w:rsidRPr="00411854">
              <w:rPr>
                <w:spacing w:val="1"/>
              </w:rPr>
              <w:t>t</w:t>
            </w:r>
            <w:r w:rsidRPr="00411854">
              <w:t>i</w:t>
            </w:r>
            <w:r w:rsidRPr="00411854">
              <w:rPr>
                <w:spacing w:val="-2"/>
              </w:rPr>
              <w:t>v</w:t>
            </w:r>
            <w:r w:rsidRPr="00411854">
              <w:rPr>
                <w:spacing w:val="1"/>
              </w:rPr>
              <w:t>ene</w:t>
            </w:r>
            <w:r w:rsidRPr="00411854">
              <w:t>ss</w:t>
            </w:r>
            <w:r w:rsidRPr="00411854">
              <w:rPr>
                <w:spacing w:val="-1"/>
              </w:rPr>
              <w:t>o</w:t>
            </w:r>
            <w:r w:rsidRPr="00411854">
              <w:t>f</w:t>
            </w:r>
            <w:r w:rsidRPr="00411854">
              <w:rPr>
                <w:spacing w:val="1"/>
              </w:rPr>
              <w:t>an</w:t>
            </w:r>
            <w:r w:rsidRPr="00411854">
              <w:t>y</w:t>
            </w:r>
            <w:r w:rsidRPr="00411854">
              <w:rPr>
                <w:spacing w:val="1"/>
              </w:rPr>
              <w:t>o</w:t>
            </w:r>
            <w:r w:rsidRPr="00411854">
              <w:rPr>
                <w:spacing w:val="-1"/>
              </w:rPr>
              <w:t>rg</w:t>
            </w:r>
            <w:r w:rsidRPr="00411854">
              <w:rPr>
                <w:spacing w:val="1"/>
              </w:rPr>
              <w:t>an</w:t>
            </w:r>
            <w:r w:rsidRPr="00411854">
              <w:t>i</w:t>
            </w:r>
            <w:r w:rsidRPr="00411854">
              <w:rPr>
                <w:spacing w:val="-2"/>
              </w:rPr>
              <w:t>z</w:t>
            </w:r>
            <w:r w:rsidRPr="00411854">
              <w:rPr>
                <w:spacing w:val="1"/>
              </w:rPr>
              <w:t>at</w:t>
            </w:r>
            <w:r w:rsidRPr="00411854">
              <w:t>i</w:t>
            </w:r>
            <w:r w:rsidRPr="00411854">
              <w:rPr>
                <w:spacing w:val="1"/>
              </w:rPr>
              <w:t>on</w:t>
            </w:r>
            <w:r w:rsidRPr="00411854">
              <w:t>,</w:t>
            </w:r>
            <w:r w:rsidRPr="00411854">
              <w:rPr>
                <w:spacing w:val="1"/>
              </w:rPr>
              <w:t>th</w:t>
            </w:r>
            <w:r w:rsidRPr="00411854">
              <w:t>isc</w:t>
            </w:r>
            <w:r w:rsidRPr="00411854">
              <w:rPr>
                <w:spacing w:val="1"/>
              </w:rPr>
              <w:t>ou</w:t>
            </w:r>
            <w:r w:rsidRPr="00411854">
              <w:rPr>
                <w:spacing w:val="-1"/>
              </w:rPr>
              <w:t>r</w:t>
            </w:r>
            <w:r w:rsidRPr="00411854">
              <w:t>se</w:t>
            </w:r>
            <w:r w:rsidRPr="00411854">
              <w:rPr>
                <w:spacing w:val="1"/>
              </w:rPr>
              <w:t>e</w:t>
            </w:r>
            <w:r w:rsidRPr="00411854">
              <w:t>m</w:t>
            </w:r>
            <w:r w:rsidRPr="00411854">
              <w:rPr>
                <w:spacing w:val="1"/>
              </w:rPr>
              <w:t>pha</w:t>
            </w:r>
            <w:r w:rsidRPr="00411854">
              <w:t>si</w:t>
            </w:r>
            <w:r w:rsidRPr="00411854">
              <w:rPr>
                <w:spacing w:val="-2"/>
              </w:rPr>
              <w:t>z</w:t>
            </w:r>
            <w:r w:rsidRPr="00411854">
              <w:rPr>
                <w:spacing w:val="1"/>
              </w:rPr>
              <w:t>e</w:t>
            </w:r>
            <w:r w:rsidRPr="00411854">
              <w:t>s</w:t>
            </w:r>
            <w:r w:rsidRPr="00411854">
              <w:rPr>
                <w:spacing w:val="1"/>
              </w:rPr>
              <w:t>o</w:t>
            </w:r>
            <w:r w:rsidRPr="00411854">
              <w:t>n</w:t>
            </w:r>
            <w:r w:rsidRPr="00411854">
              <w:rPr>
                <w:spacing w:val="1"/>
              </w:rPr>
              <w:t>t</w:t>
            </w:r>
            <w:r w:rsidRPr="00411854">
              <w:rPr>
                <w:spacing w:val="-1"/>
              </w:rPr>
              <w:t>h</w:t>
            </w:r>
            <w:r w:rsidRPr="00411854">
              <w:t>e</w:t>
            </w:r>
            <w:r w:rsidRPr="00411854">
              <w:rPr>
                <w:spacing w:val="1"/>
              </w:rPr>
              <w:t>un</w:t>
            </w:r>
            <w:r w:rsidRPr="00411854">
              <w:rPr>
                <w:spacing w:val="-1"/>
              </w:rPr>
              <w:t>d</w:t>
            </w:r>
            <w:r w:rsidRPr="00411854">
              <w:rPr>
                <w:spacing w:val="1"/>
              </w:rPr>
              <w:t>e</w:t>
            </w:r>
            <w:r w:rsidRPr="00411854">
              <w:rPr>
                <w:spacing w:val="-1"/>
              </w:rPr>
              <w:t>r</w:t>
            </w:r>
            <w:r w:rsidRPr="00411854">
              <w:t>s</w:t>
            </w:r>
            <w:r w:rsidRPr="00411854">
              <w:rPr>
                <w:spacing w:val="1"/>
              </w:rPr>
              <w:t>ta</w:t>
            </w:r>
            <w:r w:rsidRPr="00411854">
              <w:rPr>
                <w:spacing w:val="-1"/>
              </w:rPr>
              <w:t>n</w:t>
            </w:r>
            <w:r w:rsidRPr="00411854">
              <w:rPr>
                <w:spacing w:val="1"/>
              </w:rPr>
              <w:t>d</w:t>
            </w:r>
            <w:r w:rsidRPr="00411854">
              <w:t>i</w:t>
            </w:r>
            <w:r w:rsidRPr="00411854">
              <w:rPr>
                <w:spacing w:val="1"/>
              </w:rPr>
              <w:t>n</w:t>
            </w:r>
            <w:r w:rsidRPr="00411854">
              <w:t>g</w:t>
            </w:r>
            <w:r w:rsidRPr="00411854">
              <w:rPr>
                <w:spacing w:val="-1"/>
              </w:rPr>
              <w:t>o</w:t>
            </w:r>
            <w:r w:rsidRPr="00411854">
              <w:t xml:space="preserve">f </w:t>
            </w:r>
            <w:r w:rsidRPr="00411854">
              <w:rPr>
                <w:spacing w:val="1"/>
              </w:rPr>
              <w:t>th</w:t>
            </w:r>
            <w:r w:rsidRPr="00411854">
              <w:t>e</w:t>
            </w:r>
            <w:r w:rsidRPr="00411854">
              <w:rPr>
                <w:spacing w:val="1"/>
              </w:rPr>
              <w:t>ba</w:t>
            </w:r>
            <w:r w:rsidRPr="00411854">
              <w:t>sic</w:t>
            </w:r>
            <w:r w:rsidRPr="00411854">
              <w:rPr>
                <w:spacing w:val="-2"/>
              </w:rPr>
              <w:t>c</w:t>
            </w:r>
            <w:r w:rsidRPr="00411854">
              <w:rPr>
                <w:spacing w:val="1"/>
              </w:rPr>
              <w:t>on</w:t>
            </w:r>
            <w:r w:rsidRPr="00411854">
              <w:rPr>
                <w:spacing w:val="-2"/>
              </w:rPr>
              <w:t>c</w:t>
            </w:r>
            <w:r w:rsidRPr="00411854">
              <w:rPr>
                <w:spacing w:val="1"/>
              </w:rPr>
              <w:t>ept</w:t>
            </w:r>
            <w:r w:rsidRPr="00411854">
              <w:t>s</w:t>
            </w:r>
            <w:r w:rsidRPr="00411854">
              <w:rPr>
                <w:spacing w:val="-1"/>
              </w:rPr>
              <w:t>o</w:t>
            </w:r>
            <w:r w:rsidRPr="00411854">
              <w:t>f</w:t>
            </w:r>
            <w:r w:rsidRPr="00411854">
              <w:rPr>
                <w:spacing w:val="2"/>
              </w:rPr>
              <w:t>m</w:t>
            </w:r>
            <w:r w:rsidRPr="00411854">
              <w:rPr>
                <w:spacing w:val="1"/>
              </w:rPr>
              <w:t>a</w:t>
            </w:r>
            <w:r w:rsidRPr="00411854">
              <w:rPr>
                <w:spacing w:val="-1"/>
              </w:rPr>
              <w:t>n</w:t>
            </w:r>
            <w:r w:rsidRPr="00411854">
              <w:rPr>
                <w:spacing w:val="1"/>
              </w:rPr>
              <w:t>a</w:t>
            </w:r>
            <w:r w:rsidRPr="00411854">
              <w:rPr>
                <w:spacing w:val="-1"/>
              </w:rPr>
              <w:t>g</w:t>
            </w:r>
            <w:r w:rsidRPr="00411854">
              <w:t>i</w:t>
            </w:r>
            <w:r w:rsidRPr="00411854">
              <w:rPr>
                <w:spacing w:val="1"/>
              </w:rPr>
              <w:t>n</w:t>
            </w:r>
            <w:r w:rsidRPr="00411854">
              <w:t>g</w:t>
            </w:r>
            <w:r w:rsidRPr="00411854">
              <w:rPr>
                <w:spacing w:val="1"/>
              </w:rPr>
              <w:t>h</w:t>
            </w:r>
            <w:r w:rsidRPr="00411854">
              <w:rPr>
                <w:spacing w:val="-1"/>
              </w:rPr>
              <w:t>u</w:t>
            </w:r>
            <w:r w:rsidRPr="00411854">
              <w:rPr>
                <w:spacing w:val="2"/>
              </w:rPr>
              <w:t>m</w:t>
            </w:r>
            <w:r w:rsidRPr="00411854">
              <w:rPr>
                <w:spacing w:val="1"/>
              </w:rPr>
              <w:t>a</w:t>
            </w:r>
            <w:r w:rsidRPr="00411854">
              <w:t>n</w:t>
            </w:r>
            <w:r w:rsidRPr="00411854">
              <w:rPr>
                <w:spacing w:val="-1"/>
              </w:rPr>
              <w:t>r</w:t>
            </w:r>
            <w:r w:rsidRPr="00411854">
              <w:rPr>
                <w:spacing w:val="1"/>
              </w:rPr>
              <w:t>e</w:t>
            </w:r>
            <w:r w:rsidRPr="00411854">
              <w:t>s</w:t>
            </w:r>
            <w:r w:rsidRPr="00411854">
              <w:rPr>
                <w:spacing w:val="-1"/>
              </w:rPr>
              <w:t>o</w:t>
            </w:r>
            <w:r w:rsidRPr="00411854">
              <w:rPr>
                <w:spacing w:val="1"/>
              </w:rPr>
              <w:t>u</w:t>
            </w:r>
            <w:r w:rsidRPr="00411854">
              <w:rPr>
                <w:spacing w:val="-1"/>
              </w:rPr>
              <w:t>r</w:t>
            </w:r>
            <w:r w:rsidRPr="00411854">
              <w:t>ce</w:t>
            </w:r>
            <w:r w:rsidRPr="00411854">
              <w:rPr>
                <w:spacing w:val="-1"/>
              </w:rPr>
              <w:t>a</w:t>
            </w:r>
            <w:r w:rsidRPr="00411854">
              <w:rPr>
                <w:spacing w:val="1"/>
              </w:rPr>
              <w:t>n</w:t>
            </w:r>
            <w:r w:rsidRPr="00411854">
              <w:t>d</w:t>
            </w:r>
            <w:r w:rsidRPr="00411854">
              <w:rPr>
                <w:spacing w:val="1"/>
              </w:rPr>
              <w:t>t</w:t>
            </w:r>
            <w:r w:rsidRPr="00411854">
              <w:rPr>
                <w:spacing w:val="-1"/>
              </w:rPr>
              <w:t>h</w:t>
            </w:r>
            <w:r w:rsidRPr="00411854">
              <w:rPr>
                <w:spacing w:val="1"/>
              </w:rPr>
              <w:t>e</w:t>
            </w:r>
            <w:r w:rsidRPr="00411854">
              <w:t>ir</w:t>
            </w:r>
            <w:r w:rsidRPr="00411854">
              <w:rPr>
                <w:spacing w:val="1"/>
              </w:rPr>
              <w:t>a</w:t>
            </w:r>
            <w:r w:rsidRPr="00411854">
              <w:rPr>
                <w:spacing w:val="-1"/>
              </w:rPr>
              <w:t>p</w:t>
            </w:r>
            <w:r w:rsidRPr="00411854">
              <w:rPr>
                <w:spacing w:val="1"/>
              </w:rPr>
              <w:t>p</w:t>
            </w:r>
            <w:r w:rsidRPr="00411854">
              <w:t>lic</w:t>
            </w:r>
            <w:r w:rsidRPr="00411854">
              <w:rPr>
                <w:spacing w:val="1"/>
              </w:rPr>
              <w:t>a</w:t>
            </w:r>
            <w:r w:rsidRPr="00411854">
              <w:rPr>
                <w:spacing w:val="-2"/>
              </w:rPr>
              <w:t>t</w:t>
            </w:r>
            <w:r w:rsidRPr="00411854">
              <w:t>i</w:t>
            </w:r>
            <w:r w:rsidRPr="00411854">
              <w:rPr>
                <w:spacing w:val="1"/>
              </w:rPr>
              <w:t>on</w:t>
            </w:r>
            <w:r w:rsidRPr="00411854">
              <w:t>sin</w:t>
            </w:r>
            <w:r w:rsidRPr="00411854">
              <w:rPr>
                <w:spacing w:val="1"/>
              </w:rPr>
              <w:t>t</w:t>
            </w:r>
            <w:r w:rsidRPr="00411854">
              <w:rPr>
                <w:spacing w:val="-1"/>
              </w:rPr>
              <w:t>o</w:t>
            </w:r>
            <w:r w:rsidRPr="00411854">
              <w:rPr>
                <w:spacing w:val="1"/>
              </w:rPr>
              <w:t>da</w:t>
            </w:r>
            <w:r w:rsidRPr="00411854">
              <w:rPr>
                <w:spacing w:val="-2"/>
              </w:rPr>
              <w:t>y</w:t>
            </w:r>
            <w:r w:rsidRPr="00411854">
              <w:t>’s</w:t>
            </w:r>
            <w:r w:rsidRPr="00411854">
              <w:rPr>
                <w:spacing w:val="1"/>
              </w:rPr>
              <w:t>o</w:t>
            </w:r>
            <w:r w:rsidRPr="00411854">
              <w:rPr>
                <w:spacing w:val="-1"/>
              </w:rPr>
              <w:t>rg</w:t>
            </w:r>
            <w:r w:rsidRPr="00411854">
              <w:rPr>
                <w:spacing w:val="1"/>
              </w:rPr>
              <w:t>an</w:t>
            </w:r>
            <w:r w:rsidRPr="00411854">
              <w:t>i</w:t>
            </w:r>
            <w:r w:rsidRPr="00411854">
              <w:rPr>
                <w:spacing w:val="-2"/>
              </w:rPr>
              <w:t>z</w:t>
            </w:r>
            <w:r w:rsidRPr="00411854">
              <w:rPr>
                <w:spacing w:val="1"/>
              </w:rPr>
              <w:t>at</w:t>
            </w:r>
            <w:r w:rsidRPr="00411854">
              <w:t>i</w:t>
            </w:r>
            <w:r w:rsidRPr="00411854">
              <w:rPr>
                <w:spacing w:val="1"/>
              </w:rPr>
              <w:t>on</w:t>
            </w:r>
            <w:r w:rsidRPr="00411854">
              <w:t>s.</w:t>
            </w:r>
            <w:r w:rsidRPr="00411854">
              <w:rPr>
                <w:spacing w:val="2"/>
              </w:rPr>
              <w:t>T</w:t>
            </w:r>
            <w:r w:rsidRPr="00411854">
              <w:rPr>
                <w:spacing w:val="1"/>
              </w:rPr>
              <w:t>h</w:t>
            </w:r>
            <w:r w:rsidRPr="00411854">
              <w:t>ec</w:t>
            </w:r>
            <w:r w:rsidRPr="00411854">
              <w:rPr>
                <w:spacing w:val="-1"/>
              </w:rPr>
              <w:t>o</w:t>
            </w:r>
            <w:r w:rsidRPr="00411854">
              <w:rPr>
                <w:spacing w:val="1"/>
              </w:rPr>
              <w:t>u</w:t>
            </w:r>
            <w:r w:rsidRPr="00411854">
              <w:rPr>
                <w:spacing w:val="-1"/>
              </w:rPr>
              <w:t>r</w:t>
            </w:r>
            <w:r w:rsidRPr="00411854">
              <w:t>seis</w:t>
            </w:r>
            <w:r w:rsidRPr="00411854">
              <w:rPr>
                <w:spacing w:val="1"/>
              </w:rPr>
              <w:t>de</w:t>
            </w:r>
            <w:r w:rsidRPr="00411854">
              <w:t>si</w:t>
            </w:r>
            <w:r w:rsidRPr="00411854">
              <w:rPr>
                <w:spacing w:val="-1"/>
              </w:rPr>
              <w:t>g</w:t>
            </w:r>
            <w:r w:rsidRPr="00411854">
              <w:rPr>
                <w:spacing w:val="1"/>
              </w:rPr>
              <w:t>ne</w:t>
            </w:r>
            <w:r w:rsidRPr="00411854">
              <w:t>d</w:t>
            </w:r>
            <w:r w:rsidRPr="00411854">
              <w:rPr>
                <w:spacing w:val="1"/>
              </w:rPr>
              <w:t>t</w:t>
            </w:r>
            <w:r w:rsidRPr="00411854">
              <w:t>o</w:t>
            </w:r>
            <w:r w:rsidRPr="00411854">
              <w:rPr>
                <w:spacing w:val="-1"/>
              </w:rPr>
              <w:t>h</w:t>
            </w:r>
            <w:r w:rsidRPr="00411854">
              <w:rPr>
                <w:spacing w:val="1"/>
              </w:rPr>
              <w:t>e</w:t>
            </w:r>
            <w:r w:rsidRPr="00411854">
              <w:t>lp</w:t>
            </w:r>
            <w:r w:rsidRPr="00411854">
              <w:rPr>
                <w:spacing w:val="-2"/>
              </w:rPr>
              <w:t>t</w:t>
            </w:r>
            <w:r w:rsidRPr="00411854">
              <w:rPr>
                <w:spacing w:val="1"/>
              </w:rPr>
              <w:t>h</w:t>
            </w:r>
            <w:r w:rsidRPr="00411854">
              <w:t>e</w:t>
            </w:r>
            <w:r w:rsidRPr="00411854">
              <w:rPr>
                <w:spacing w:val="-2"/>
              </w:rPr>
              <w:t>s</w:t>
            </w:r>
            <w:r w:rsidRPr="00411854">
              <w:rPr>
                <w:spacing w:val="1"/>
              </w:rPr>
              <w:t>tu</w:t>
            </w:r>
            <w:r w:rsidRPr="00411854">
              <w:rPr>
                <w:spacing w:val="-1"/>
              </w:rPr>
              <w:t>d</w:t>
            </w:r>
            <w:r w:rsidRPr="00411854">
              <w:rPr>
                <w:spacing w:val="1"/>
              </w:rPr>
              <w:t>ent</w:t>
            </w:r>
            <w:r w:rsidRPr="00411854">
              <w:t>s</w:t>
            </w:r>
            <w:r w:rsidRPr="00411854">
              <w:rPr>
                <w:spacing w:val="-1"/>
              </w:rPr>
              <w:t>u</w:t>
            </w:r>
            <w:r w:rsidRPr="00411854">
              <w:rPr>
                <w:spacing w:val="1"/>
              </w:rPr>
              <w:t>nd</w:t>
            </w:r>
            <w:r w:rsidRPr="00411854">
              <w:rPr>
                <w:spacing w:val="-1"/>
              </w:rPr>
              <w:t>er</w:t>
            </w:r>
            <w:r w:rsidRPr="00411854">
              <w:t>s</w:t>
            </w:r>
            <w:r w:rsidRPr="00411854">
              <w:rPr>
                <w:spacing w:val="1"/>
              </w:rPr>
              <w:t>tan</w:t>
            </w:r>
            <w:r w:rsidRPr="00411854">
              <w:t>d</w:t>
            </w:r>
            <w:r w:rsidRPr="00411854">
              <w:rPr>
                <w:spacing w:val="-3"/>
              </w:rPr>
              <w:t>i</w:t>
            </w:r>
            <w:r w:rsidRPr="00411854">
              <w:t xml:space="preserve">f </w:t>
            </w:r>
            <w:r w:rsidRPr="00411854">
              <w:rPr>
                <w:spacing w:val="-29"/>
              </w:rPr>
              <w:t>western</w:t>
            </w:r>
            <w:r w:rsidRPr="00411854">
              <w:rPr>
                <w:spacing w:val="1"/>
              </w:rPr>
              <w:t>hu</w:t>
            </w:r>
            <w:r w:rsidRPr="00411854">
              <w:t>m</w:t>
            </w:r>
            <w:r w:rsidRPr="00411854">
              <w:rPr>
                <w:spacing w:val="1"/>
              </w:rPr>
              <w:t>a</w:t>
            </w:r>
            <w:r w:rsidRPr="00411854">
              <w:t>n</w:t>
            </w:r>
            <w:r w:rsidRPr="00411854">
              <w:rPr>
                <w:spacing w:val="-1"/>
              </w:rPr>
              <w:t>r</w:t>
            </w:r>
            <w:r w:rsidRPr="00411854">
              <w:rPr>
                <w:spacing w:val="1"/>
              </w:rPr>
              <w:t>e</w:t>
            </w:r>
            <w:r w:rsidRPr="00411854">
              <w:t>s</w:t>
            </w:r>
            <w:r w:rsidRPr="00411854">
              <w:rPr>
                <w:spacing w:val="-1"/>
              </w:rPr>
              <w:t>o</w:t>
            </w:r>
            <w:r w:rsidRPr="00411854">
              <w:rPr>
                <w:spacing w:val="1"/>
              </w:rPr>
              <w:t>u</w:t>
            </w:r>
            <w:r w:rsidRPr="00411854">
              <w:rPr>
                <w:spacing w:val="-1"/>
              </w:rPr>
              <w:t>r</w:t>
            </w:r>
            <w:r w:rsidRPr="00411854">
              <w:t>ce</w:t>
            </w:r>
            <w:r w:rsidRPr="00411854">
              <w:rPr>
                <w:spacing w:val="2"/>
              </w:rPr>
              <w:t>m</w:t>
            </w:r>
            <w:r w:rsidRPr="00411854">
              <w:rPr>
                <w:spacing w:val="-1"/>
              </w:rPr>
              <w:t>an</w:t>
            </w:r>
            <w:r w:rsidRPr="00411854">
              <w:rPr>
                <w:spacing w:val="1"/>
              </w:rPr>
              <w:t>a</w:t>
            </w:r>
            <w:r w:rsidRPr="00411854">
              <w:rPr>
                <w:spacing w:val="-1"/>
              </w:rPr>
              <w:t>g</w:t>
            </w:r>
            <w:r w:rsidRPr="00411854">
              <w:rPr>
                <w:spacing w:val="1"/>
              </w:rPr>
              <w:t>e</w:t>
            </w:r>
            <w:r w:rsidRPr="00411854">
              <w:rPr>
                <w:spacing w:val="2"/>
              </w:rPr>
              <w:t>m</w:t>
            </w:r>
            <w:r w:rsidRPr="00411854">
              <w:rPr>
                <w:spacing w:val="-1"/>
              </w:rPr>
              <w:t>e</w:t>
            </w:r>
            <w:r w:rsidRPr="00411854">
              <w:rPr>
                <w:spacing w:val="1"/>
              </w:rPr>
              <w:t>n</w:t>
            </w:r>
            <w:r w:rsidRPr="00411854">
              <w:t>t</w:t>
            </w:r>
            <w:r w:rsidRPr="00411854">
              <w:rPr>
                <w:spacing w:val="1"/>
              </w:rPr>
              <w:t>th</w:t>
            </w:r>
            <w:r w:rsidRPr="00411854">
              <w:rPr>
                <w:spacing w:val="-1"/>
              </w:rPr>
              <w:t>e</w:t>
            </w:r>
            <w:r w:rsidRPr="00411854">
              <w:rPr>
                <w:spacing w:val="1"/>
              </w:rPr>
              <w:t>o</w:t>
            </w:r>
            <w:r w:rsidRPr="00411854">
              <w:rPr>
                <w:spacing w:val="-1"/>
              </w:rPr>
              <w:t>r</w:t>
            </w:r>
            <w:r w:rsidRPr="00411854">
              <w:t>i</w:t>
            </w:r>
            <w:r w:rsidRPr="00411854">
              <w:rPr>
                <w:spacing w:val="1"/>
              </w:rPr>
              <w:t>e</w:t>
            </w:r>
            <w:r w:rsidRPr="00411854">
              <w:t>s</w:t>
            </w:r>
            <w:r w:rsidRPr="00411854">
              <w:rPr>
                <w:spacing w:val="1"/>
              </w:rPr>
              <w:t>an</w:t>
            </w:r>
            <w:r w:rsidRPr="00411854">
              <w:t>d</w:t>
            </w:r>
            <w:r w:rsidRPr="00411854">
              <w:rPr>
                <w:spacing w:val="1"/>
              </w:rPr>
              <w:t>p</w:t>
            </w:r>
            <w:r w:rsidRPr="00411854">
              <w:rPr>
                <w:spacing w:val="-1"/>
              </w:rPr>
              <w:t>r</w:t>
            </w:r>
            <w:r w:rsidRPr="00411854">
              <w:rPr>
                <w:spacing w:val="1"/>
              </w:rPr>
              <w:t>a</w:t>
            </w:r>
            <w:r w:rsidRPr="00411854">
              <w:t>c</w:t>
            </w:r>
            <w:r w:rsidRPr="00411854">
              <w:rPr>
                <w:spacing w:val="1"/>
              </w:rPr>
              <w:t>t</w:t>
            </w:r>
            <w:r w:rsidRPr="00411854">
              <w:t>ic</w:t>
            </w:r>
            <w:r w:rsidRPr="00411854">
              <w:rPr>
                <w:spacing w:val="1"/>
              </w:rPr>
              <w:t>e</w:t>
            </w:r>
            <w:r w:rsidRPr="00411854">
              <w:t>s</w:t>
            </w:r>
            <w:r w:rsidRPr="00411854">
              <w:rPr>
                <w:spacing w:val="1"/>
              </w:rPr>
              <w:t>ha</w:t>
            </w:r>
            <w:r w:rsidRPr="00411854">
              <w:rPr>
                <w:spacing w:val="-2"/>
              </w:rPr>
              <w:t>v</w:t>
            </w:r>
            <w:r w:rsidRPr="00411854">
              <w:t>e</w:t>
            </w:r>
            <w:r w:rsidRPr="00411854">
              <w:rPr>
                <w:spacing w:val="1"/>
              </w:rPr>
              <w:t>an</w:t>
            </w:r>
            <w:r w:rsidRPr="00411854">
              <w:t>y</w:t>
            </w:r>
            <w:r w:rsidRPr="00411854">
              <w:rPr>
                <w:spacing w:val="2"/>
              </w:rPr>
              <w:t>r</w:t>
            </w:r>
            <w:r w:rsidRPr="00411854">
              <w:rPr>
                <w:spacing w:val="1"/>
              </w:rPr>
              <w:t>e</w:t>
            </w:r>
            <w:r w:rsidRPr="00411854">
              <w:t>l</w:t>
            </w:r>
            <w:r w:rsidRPr="00411854">
              <w:rPr>
                <w:spacing w:val="1"/>
              </w:rPr>
              <w:t>e</w:t>
            </w:r>
            <w:r w:rsidRPr="00411854">
              <w:rPr>
                <w:spacing w:val="-2"/>
              </w:rPr>
              <w:t>v</w:t>
            </w:r>
            <w:r w:rsidRPr="00411854">
              <w:rPr>
                <w:spacing w:val="1"/>
              </w:rPr>
              <w:t>an</w:t>
            </w:r>
            <w:r w:rsidRPr="00411854">
              <w:t>ce</w:t>
            </w:r>
            <w:r w:rsidRPr="00411854">
              <w:rPr>
                <w:spacing w:val="1"/>
              </w:rPr>
              <w:t>t</w:t>
            </w:r>
            <w:r w:rsidRPr="00411854">
              <w:t>o</w:t>
            </w:r>
            <w:r w:rsidRPr="00411854">
              <w:rPr>
                <w:spacing w:val="1"/>
              </w:rPr>
              <w:t>th</w:t>
            </w:r>
            <w:r w:rsidRPr="00411854">
              <w:t>e l</w:t>
            </w:r>
            <w:r w:rsidRPr="00411854">
              <w:rPr>
                <w:spacing w:val="1"/>
              </w:rPr>
              <w:t>o</w:t>
            </w:r>
            <w:r w:rsidRPr="00411854">
              <w:t>c</w:t>
            </w:r>
            <w:r w:rsidRPr="00411854">
              <w:rPr>
                <w:spacing w:val="1"/>
              </w:rPr>
              <w:t>a</w:t>
            </w:r>
            <w:r w:rsidRPr="00411854">
              <w:t>ls</w:t>
            </w:r>
            <w:r w:rsidRPr="00411854">
              <w:rPr>
                <w:spacing w:val="1"/>
              </w:rPr>
              <w:t>ett</w:t>
            </w:r>
            <w:r w:rsidRPr="00411854">
              <w:t>i</w:t>
            </w:r>
            <w:r w:rsidRPr="00411854">
              <w:rPr>
                <w:spacing w:val="1"/>
              </w:rPr>
              <w:t>n</w:t>
            </w:r>
            <w:r w:rsidRPr="00411854">
              <w:rPr>
                <w:spacing w:val="-1"/>
              </w:rPr>
              <w:t>g</w:t>
            </w:r>
            <w:r w:rsidRPr="00411854">
              <w:t>s.T</w:t>
            </w:r>
            <w:r w:rsidRPr="00411854">
              <w:rPr>
                <w:spacing w:val="1"/>
              </w:rPr>
              <w:t>h</w:t>
            </w:r>
            <w:r w:rsidRPr="00411854">
              <w:t>ec</w:t>
            </w:r>
            <w:r w:rsidRPr="00411854">
              <w:rPr>
                <w:spacing w:val="-1"/>
              </w:rPr>
              <w:t>o</w:t>
            </w:r>
            <w:r w:rsidRPr="00411854">
              <w:rPr>
                <w:spacing w:val="1"/>
              </w:rPr>
              <w:t>u</w:t>
            </w:r>
            <w:r w:rsidRPr="00411854">
              <w:rPr>
                <w:spacing w:val="-1"/>
              </w:rPr>
              <w:t>r</w:t>
            </w:r>
            <w:r w:rsidRPr="00411854">
              <w:t>se</w:t>
            </w:r>
            <w:r w:rsidRPr="00411854">
              <w:rPr>
                <w:spacing w:val="-3"/>
              </w:rPr>
              <w:t>w</w:t>
            </w:r>
            <w:r w:rsidRPr="00411854">
              <w:t>i</w:t>
            </w:r>
            <w:r w:rsidRPr="00411854">
              <w:rPr>
                <w:spacing w:val="2"/>
              </w:rPr>
              <w:t>l</w:t>
            </w:r>
            <w:r w:rsidRPr="00411854">
              <w:t>l</w:t>
            </w:r>
            <w:r w:rsidRPr="00411854">
              <w:rPr>
                <w:spacing w:val="1"/>
              </w:rPr>
              <w:t>a</w:t>
            </w:r>
            <w:r w:rsidRPr="00411854">
              <w:t>lso</w:t>
            </w:r>
            <w:r w:rsidRPr="00411854">
              <w:rPr>
                <w:spacing w:val="1"/>
              </w:rPr>
              <w:t>d</w:t>
            </w:r>
            <w:r w:rsidRPr="00411854">
              <w:t>isc</w:t>
            </w:r>
            <w:r w:rsidRPr="00411854">
              <w:rPr>
                <w:spacing w:val="1"/>
              </w:rPr>
              <w:t>u</w:t>
            </w:r>
            <w:r w:rsidRPr="00411854">
              <w:t>ss</w:t>
            </w:r>
            <w:r w:rsidRPr="00411854">
              <w:rPr>
                <w:spacing w:val="1"/>
              </w:rPr>
              <w:t>th</w:t>
            </w:r>
            <w:r w:rsidRPr="00411854">
              <w:t>e</w:t>
            </w:r>
            <w:r w:rsidRPr="00411854">
              <w:rPr>
                <w:spacing w:val="1"/>
              </w:rPr>
              <w:t>I</w:t>
            </w:r>
            <w:r w:rsidRPr="00411854">
              <w:t>sl</w:t>
            </w:r>
            <w:r w:rsidRPr="00411854">
              <w:rPr>
                <w:spacing w:val="-1"/>
              </w:rPr>
              <w:t>a</w:t>
            </w:r>
            <w:r w:rsidRPr="00411854">
              <w:rPr>
                <w:spacing w:val="2"/>
              </w:rPr>
              <w:t>m</w:t>
            </w:r>
            <w:r w:rsidRPr="00411854">
              <w:t>ic</w:t>
            </w:r>
            <w:r w:rsidRPr="00411854">
              <w:rPr>
                <w:spacing w:val="1"/>
              </w:rPr>
              <w:t>pe</w:t>
            </w:r>
            <w:r w:rsidRPr="00411854">
              <w:rPr>
                <w:spacing w:val="-1"/>
              </w:rPr>
              <w:t>r</w:t>
            </w:r>
            <w:r w:rsidRPr="00411854">
              <w:t>s</w:t>
            </w:r>
            <w:r w:rsidRPr="00411854">
              <w:rPr>
                <w:spacing w:val="-1"/>
              </w:rPr>
              <w:t>p</w:t>
            </w:r>
            <w:r w:rsidRPr="00411854">
              <w:rPr>
                <w:spacing w:val="1"/>
              </w:rPr>
              <w:t>e</w:t>
            </w:r>
            <w:r w:rsidRPr="00411854">
              <w:t>c</w:t>
            </w:r>
            <w:r w:rsidRPr="00411854">
              <w:rPr>
                <w:spacing w:val="1"/>
              </w:rPr>
              <w:t>t</w:t>
            </w:r>
            <w:r w:rsidRPr="00411854">
              <w:rPr>
                <w:spacing w:val="-3"/>
              </w:rPr>
              <w:t>i</w:t>
            </w:r>
            <w:r w:rsidRPr="00411854">
              <w:rPr>
                <w:spacing w:val="-2"/>
              </w:rPr>
              <w:t>v</w:t>
            </w:r>
            <w:r w:rsidRPr="00411854">
              <w:t>e</w:t>
            </w:r>
            <w:r w:rsidRPr="00411854">
              <w:rPr>
                <w:spacing w:val="1"/>
              </w:rPr>
              <w:t>o</w:t>
            </w:r>
            <w:r w:rsidRPr="00411854">
              <w:t>fm</w:t>
            </w:r>
            <w:r w:rsidRPr="00411854">
              <w:rPr>
                <w:spacing w:val="1"/>
              </w:rPr>
              <w:t>a</w:t>
            </w:r>
            <w:r w:rsidRPr="00411854">
              <w:rPr>
                <w:spacing w:val="-1"/>
              </w:rPr>
              <w:t>n</w:t>
            </w:r>
            <w:r w:rsidRPr="00411854">
              <w:rPr>
                <w:spacing w:val="1"/>
              </w:rPr>
              <w:t>a</w:t>
            </w:r>
            <w:r w:rsidRPr="00411854">
              <w:rPr>
                <w:spacing w:val="-1"/>
              </w:rPr>
              <w:t>g</w:t>
            </w:r>
            <w:r w:rsidRPr="00411854">
              <w:t>i</w:t>
            </w:r>
            <w:r w:rsidRPr="00411854">
              <w:rPr>
                <w:spacing w:val="1"/>
              </w:rPr>
              <w:t>n</w:t>
            </w:r>
            <w:r w:rsidRPr="00411854">
              <w:t>g</w:t>
            </w:r>
            <w:r w:rsidRPr="00411854">
              <w:rPr>
                <w:spacing w:val="1"/>
              </w:rPr>
              <w:t>hu</w:t>
            </w:r>
            <w:r w:rsidRPr="00411854">
              <w:t>m</w:t>
            </w:r>
            <w:r w:rsidRPr="00411854">
              <w:rPr>
                <w:spacing w:val="1"/>
              </w:rPr>
              <w:t>a</w:t>
            </w:r>
            <w:r w:rsidRPr="00411854">
              <w:t xml:space="preserve">n  </w:t>
            </w:r>
            <w:r w:rsidRPr="00411854">
              <w:rPr>
                <w:spacing w:val="-1"/>
                <w:w w:val="99"/>
              </w:rPr>
              <w:t>r</w:t>
            </w:r>
            <w:r w:rsidRPr="00411854">
              <w:rPr>
                <w:spacing w:val="1"/>
                <w:w w:val="99"/>
              </w:rPr>
              <w:t>e</w:t>
            </w:r>
            <w:r w:rsidRPr="00411854">
              <w:rPr>
                <w:w w:val="99"/>
              </w:rPr>
              <w:t>s</w:t>
            </w:r>
            <w:r w:rsidRPr="00411854">
              <w:rPr>
                <w:spacing w:val="-1"/>
                <w:w w:val="99"/>
              </w:rPr>
              <w:t>o</w:t>
            </w:r>
            <w:r w:rsidRPr="00411854">
              <w:rPr>
                <w:spacing w:val="1"/>
                <w:w w:val="99"/>
              </w:rPr>
              <w:t>u</w:t>
            </w:r>
            <w:r w:rsidRPr="00411854">
              <w:rPr>
                <w:spacing w:val="-1"/>
                <w:w w:val="99"/>
              </w:rPr>
              <w:t>r</w:t>
            </w:r>
            <w:r w:rsidRPr="00411854">
              <w:rPr>
                <w:w w:val="99"/>
              </w:rPr>
              <w:t>c</w:t>
            </w:r>
            <w:r w:rsidRPr="00411854">
              <w:rPr>
                <w:spacing w:val="1"/>
                <w:w w:val="99"/>
              </w:rPr>
              <w:t>e</w:t>
            </w:r>
            <w:r w:rsidRPr="00411854">
              <w:t xml:space="preserve">.  </w:t>
            </w:r>
            <w:r w:rsidRPr="00411854">
              <w:rPr>
                <w:spacing w:val="1"/>
              </w:rPr>
              <w:t>I</w:t>
            </w:r>
            <w:r w:rsidRPr="00411854">
              <w:t xml:space="preserve">t </w:t>
            </w:r>
            <w:r w:rsidRPr="00411854">
              <w:rPr>
                <w:spacing w:val="-3"/>
              </w:rPr>
              <w:t>w</w:t>
            </w:r>
            <w:r w:rsidRPr="00411854">
              <w:rPr>
                <w:spacing w:val="2"/>
              </w:rPr>
              <w:t>i</w:t>
            </w:r>
            <w:r w:rsidRPr="00411854">
              <w:t>ll s</w:t>
            </w:r>
            <w:r w:rsidRPr="00411854">
              <w:rPr>
                <w:spacing w:val="1"/>
              </w:rPr>
              <w:t>he</w:t>
            </w:r>
            <w:r w:rsidRPr="00411854">
              <w:t>d l</w:t>
            </w:r>
            <w:r w:rsidRPr="00411854">
              <w:rPr>
                <w:spacing w:val="2"/>
              </w:rPr>
              <w:t>i</w:t>
            </w:r>
            <w:r w:rsidRPr="00411854">
              <w:rPr>
                <w:spacing w:val="-1"/>
              </w:rPr>
              <w:t>g</w:t>
            </w:r>
            <w:r w:rsidRPr="00411854">
              <w:rPr>
                <w:spacing w:val="1"/>
              </w:rPr>
              <w:t>h</w:t>
            </w:r>
            <w:r w:rsidRPr="00411854">
              <w:t xml:space="preserve">t </w:t>
            </w:r>
            <w:r w:rsidRPr="00411854">
              <w:rPr>
                <w:spacing w:val="1"/>
              </w:rPr>
              <w:t>o</w:t>
            </w:r>
            <w:r w:rsidRPr="00411854">
              <w:t xml:space="preserve">n </w:t>
            </w:r>
            <w:r w:rsidRPr="00411854">
              <w:rPr>
                <w:spacing w:val="1"/>
              </w:rPr>
              <w:t>t</w:t>
            </w:r>
            <w:r w:rsidRPr="00411854">
              <w:rPr>
                <w:spacing w:val="-1"/>
              </w:rPr>
              <w:t>h</w:t>
            </w:r>
            <w:r w:rsidRPr="00411854">
              <w:t xml:space="preserve">e </w:t>
            </w:r>
            <w:r w:rsidRPr="00411854">
              <w:rPr>
                <w:spacing w:val="1"/>
              </w:rPr>
              <w:t>ba</w:t>
            </w:r>
            <w:r w:rsidRPr="00411854">
              <w:t xml:space="preserve">sic </w:t>
            </w:r>
            <w:r w:rsidRPr="00411854">
              <w:rPr>
                <w:spacing w:val="1"/>
              </w:rPr>
              <w:t>te</w:t>
            </w:r>
            <w:r w:rsidRPr="00411854">
              <w:rPr>
                <w:spacing w:val="-1"/>
              </w:rPr>
              <w:t>n</w:t>
            </w:r>
            <w:r w:rsidRPr="00411854">
              <w:rPr>
                <w:spacing w:val="1"/>
              </w:rPr>
              <w:t>et</w:t>
            </w:r>
            <w:r w:rsidRPr="00411854">
              <w:t xml:space="preserve">s </w:t>
            </w:r>
            <w:r w:rsidRPr="00411854">
              <w:rPr>
                <w:spacing w:val="-1"/>
              </w:rPr>
              <w:t>o</w:t>
            </w:r>
            <w:r w:rsidRPr="00411854">
              <w:t xml:space="preserve">f </w:t>
            </w:r>
            <w:r w:rsidRPr="00411854">
              <w:rPr>
                <w:spacing w:val="-1"/>
              </w:rPr>
              <w:t>h</w:t>
            </w:r>
            <w:r w:rsidRPr="00411854">
              <w:rPr>
                <w:spacing w:val="1"/>
              </w:rPr>
              <w:t>u</w:t>
            </w:r>
            <w:r w:rsidRPr="00411854">
              <w:rPr>
                <w:spacing w:val="2"/>
              </w:rPr>
              <w:t>m</w:t>
            </w:r>
            <w:r w:rsidRPr="00411854">
              <w:rPr>
                <w:spacing w:val="-1"/>
              </w:rPr>
              <w:t>a</w:t>
            </w:r>
            <w:r w:rsidRPr="00411854">
              <w:t xml:space="preserve">n </w:t>
            </w:r>
            <w:r w:rsidRPr="00411854">
              <w:rPr>
                <w:spacing w:val="-1"/>
              </w:rPr>
              <w:t>r</w:t>
            </w:r>
            <w:r w:rsidRPr="00411854">
              <w:rPr>
                <w:spacing w:val="1"/>
              </w:rPr>
              <w:t>e</w:t>
            </w:r>
            <w:r w:rsidRPr="00411854">
              <w:t>s</w:t>
            </w:r>
            <w:r w:rsidRPr="00411854">
              <w:rPr>
                <w:spacing w:val="1"/>
              </w:rPr>
              <w:t>ou</w:t>
            </w:r>
            <w:r w:rsidRPr="00411854">
              <w:rPr>
                <w:spacing w:val="-1"/>
              </w:rPr>
              <w:t>r</w:t>
            </w:r>
            <w:r w:rsidRPr="00411854">
              <w:t>ce</w:t>
            </w:r>
            <w:r w:rsidRPr="00411854">
              <w:rPr>
                <w:spacing w:val="2"/>
              </w:rPr>
              <w:t>m</w:t>
            </w:r>
            <w:r w:rsidRPr="00411854">
              <w:rPr>
                <w:spacing w:val="1"/>
              </w:rPr>
              <w:t>a</w:t>
            </w:r>
            <w:r w:rsidRPr="00411854">
              <w:rPr>
                <w:spacing w:val="-1"/>
              </w:rPr>
              <w:t>n</w:t>
            </w:r>
            <w:r w:rsidRPr="00411854">
              <w:rPr>
                <w:spacing w:val="1"/>
              </w:rPr>
              <w:t>a</w:t>
            </w:r>
            <w:r w:rsidRPr="00411854">
              <w:rPr>
                <w:spacing w:val="-1"/>
              </w:rPr>
              <w:t>g</w:t>
            </w:r>
            <w:r w:rsidRPr="00411854">
              <w:rPr>
                <w:spacing w:val="1"/>
              </w:rPr>
              <w:t>e</w:t>
            </w:r>
            <w:r w:rsidRPr="00411854">
              <w:t>m</w:t>
            </w:r>
            <w:r w:rsidRPr="00411854">
              <w:rPr>
                <w:spacing w:val="1"/>
              </w:rPr>
              <w:t>en</w:t>
            </w:r>
            <w:r w:rsidRPr="00411854">
              <w:t>t</w:t>
            </w:r>
            <w:r w:rsidRPr="00411854">
              <w:rPr>
                <w:spacing w:val="-1"/>
              </w:rPr>
              <w:t>g</w:t>
            </w:r>
            <w:r w:rsidRPr="00411854">
              <w:t>i</w:t>
            </w:r>
            <w:r w:rsidRPr="00411854">
              <w:rPr>
                <w:spacing w:val="-2"/>
              </w:rPr>
              <w:t>v</w:t>
            </w:r>
            <w:r w:rsidRPr="00411854">
              <w:rPr>
                <w:spacing w:val="1"/>
              </w:rPr>
              <w:t>e</w:t>
            </w:r>
            <w:r w:rsidRPr="00411854">
              <w:t>n</w:t>
            </w:r>
            <w:r w:rsidRPr="00411854">
              <w:rPr>
                <w:spacing w:val="1"/>
              </w:rPr>
              <w:t>b</w:t>
            </w:r>
            <w:r w:rsidRPr="00411854">
              <w:t>y</w:t>
            </w:r>
            <w:r w:rsidRPr="00411854">
              <w:rPr>
                <w:spacing w:val="1"/>
              </w:rPr>
              <w:t>Qu</w:t>
            </w:r>
            <w:r w:rsidRPr="00411854">
              <w:rPr>
                <w:spacing w:val="-1"/>
              </w:rPr>
              <w:t>r</w:t>
            </w:r>
            <w:r w:rsidRPr="00411854">
              <w:rPr>
                <w:spacing w:val="1"/>
              </w:rPr>
              <w:t>a</w:t>
            </w:r>
            <w:r w:rsidRPr="00411854">
              <w:t>n</w:t>
            </w:r>
            <w:r w:rsidRPr="00411854">
              <w:rPr>
                <w:spacing w:val="-1"/>
              </w:rPr>
              <w:t>a</w:t>
            </w:r>
            <w:r w:rsidRPr="00411854">
              <w:rPr>
                <w:spacing w:val="1"/>
              </w:rPr>
              <w:t>n</w:t>
            </w:r>
            <w:r w:rsidRPr="00411854">
              <w:t>d</w:t>
            </w:r>
            <w:r w:rsidRPr="00411854">
              <w:rPr>
                <w:spacing w:val="1"/>
              </w:rPr>
              <w:t>S</w:t>
            </w:r>
            <w:r w:rsidRPr="00411854">
              <w:rPr>
                <w:spacing w:val="-1"/>
              </w:rPr>
              <w:t>u</w:t>
            </w:r>
            <w:r w:rsidRPr="00411854">
              <w:rPr>
                <w:spacing w:val="1"/>
              </w:rPr>
              <w:t>nn</w:t>
            </w:r>
            <w:r w:rsidRPr="00411854">
              <w:rPr>
                <w:spacing w:val="-1"/>
              </w:rPr>
              <w:t>a</w:t>
            </w:r>
            <w:r w:rsidRPr="00411854">
              <w:rPr>
                <w:spacing w:val="1"/>
              </w:rPr>
              <w:t>h</w:t>
            </w:r>
            <w:r w:rsidRPr="00411854">
              <w:t>.T</w:t>
            </w:r>
            <w:r w:rsidRPr="00411854">
              <w:rPr>
                <w:spacing w:val="1"/>
              </w:rPr>
              <w:t>h</w:t>
            </w:r>
            <w:r w:rsidRPr="00411854">
              <w:t>es</w:t>
            </w:r>
            <w:r w:rsidRPr="00411854">
              <w:rPr>
                <w:spacing w:val="-2"/>
              </w:rPr>
              <w:t>t</w:t>
            </w:r>
            <w:r w:rsidRPr="00411854">
              <w:rPr>
                <w:spacing w:val="1"/>
              </w:rPr>
              <w:t>ud</w:t>
            </w:r>
            <w:r w:rsidRPr="00411854">
              <w:rPr>
                <w:spacing w:val="-1"/>
              </w:rPr>
              <w:t>e</w:t>
            </w:r>
            <w:r w:rsidRPr="00411854">
              <w:rPr>
                <w:spacing w:val="1"/>
              </w:rPr>
              <w:t>nt</w:t>
            </w:r>
            <w:r w:rsidRPr="00411854">
              <w:t>s</w:t>
            </w:r>
            <w:r w:rsidRPr="00411854">
              <w:rPr>
                <w:spacing w:val="-3"/>
              </w:rPr>
              <w:t>w</w:t>
            </w:r>
            <w:r w:rsidRPr="00411854">
              <w:t>ill</w:t>
            </w:r>
            <w:r w:rsidRPr="00411854">
              <w:rPr>
                <w:spacing w:val="1"/>
              </w:rPr>
              <w:t>a</w:t>
            </w:r>
            <w:r w:rsidRPr="00411854">
              <w:t>lso</w:t>
            </w:r>
            <w:r w:rsidRPr="00411854">
              <w:rPr>
                <w:spacing w:val="-1"/>
              </w:rPr>
              <w:t>b</w:t>
            </w:r>
            <w:r w:rsidRPr="00411854">
              <w:t>e</w:t>
            </w:r>
            <w:r w:rsidRPr="00411854">
              <w:rPr>
                <w:spacing w:val="1"/>
              </w:rPr>
              <w:t>en</w:t>
            </w:r>
            <w:r w:rsidRPr="00411854">
              <w:rPr>
                <w:spacing w:val="-2"/>
              </w:rPr>
              <w:t>c</w:t>
            </w:r>
            <w:r w:rsidRPr="00411854">
              <w:rPr>
                <w:spacing w:val="1"/>
              </w:rPr>
              <w:t>ou</w:t>
            </w:r>
            <w:r w:rsidRPr="00411854">
              <w:rPr>
                <w:spacing w:val="-1"/>
              </w:rPr>
              <w:t>r</w:t>
            </w:r>
            <w:r w:rsidRPr="00411854">
              <w:rPr>
                <w:spacing w:val="1"/>
              </w:rPr>
              <w:t>a</w:t>
            </w:r>
            <w:r w:rsidRPr="00411854">
              <w:rPr>
                <w:spacing w:val="-1"/>
              </w:rPr>
              <w:t>g</w:t>
            </w:r>
            <w:r w:rsidRPr="00411854">
              <w:rPr>
                <w:spacing w:val="1"/>
              </w:rPr>
              <w:t>e</w:t>
            </w:r>
            <w:r w:rsidRPr="00411854">
              <w:t>d</w:t>
            </w:r>
            <w:r w:rsidRPr="00411854">
              <w:rPr>
                <w:spacing w:val="-2"/>
              </w:rPr>
              <w:t>t</w:t>
            </w:r>
            <w:r w:rsidRPr="00411854">
              <w:t>oc</w:t>
            </w:r>
            <w:r w:rsidRPr="00411854">
              <w:rPr>
                <w:spacing w:val="1"/>
              </w:rPr>
              <w:t>o</w:t>
            </w:r>
            <w:r w:rsidRPr="00411854">
              <w:rPr>
                <w:spacing w:val="2"/>
              </w:rPr>
              <w:t>m</w:t>
            </w:r>
            <w:r w:rsidRPr="00411854">
              <w:rPr>
                <w:spacing w:val="-1"/>
              </w:rPr>
              <w:t>p</w:t>
            </w:r>
            <w:r w:rsidRPr="00411854">
              <w:rPr>
                <w:spacing w:val="1"/>
              </w:rPr>
              <w:t>a</w:t>
            </w:r>
            <w:r w:rsidRPr="00411854">
              <w:rPr>
                <w:spacing w:val="-1"/>
              </w:rPr>
              <w:t>r</w:t>
            </w:r>
            <w:r w:rsidRPr="00411854">
              <w:t>e</w:t>
            </w:r>
            <w:r w:rsidRPr="00411854">
              <w:rPr>
                <w:spacing w:val="1"/>
              </w:rPr>
              <w:t>a</w:t>
            </w:r>
            <w:r w:rsidRPr="00411854">
              <w:rPr>
                <w:spacing w:val="-1"/>
              </w:rPr>
              <w:t>n</w:t>
            </w:r>
            <w:r w:rsidRPr="00411854">
              <w:t>dc</w:t>
            </w:r>
            <w:r w:rsidRPr="00411854">
              <w:rPr>
                <w:spacing w:val="-1"/>
              </w:rPr>
              <w:t>o</w:t>
            </w:r>
            <w:r w:rsidRPr="00411854">
              <w:rPr>
                <w:spacing w:val="1"/>
              </w:rPr>
              <w:t>nt</w:t>
            </w:r>
            <w:r w:rsidRPr="00411854">
              <w:rPr>
                <w:spacing w:val="-1"/>
              </w:rPr>
              <w:t>r</w:t>
            </w:r>
            <w:r w:rsidRPr="00411854">
              <w:rPr>
                <w:spacing w:val="1"/>
              </w:rPr>
              <w:t>a</w:t>
            </w:r>
            <w:r w:rsidRPr="00411854">
              <w:t>st</w:t>
            </w:r>
            <w:r w:rsidRPr="00411854">
              <w:rPr>
                <w:spacing w:val="1"/>
              </w:rPr>
              <w:t>th</w:t>
            </w:r>
            <w:r w:rsidRPr="00411854">
              <w:t>e</w:t>
            </w:r>
            <w:r w:rsidRPr="00411854">
              <w:rPr>
                <w:spacing w:val="-1"/>
              </w:rPr>
              <w:t>h</w:t>
            </w:r>
            <w:r w:rsidRPr="00411854">
              <w:rPr>
                <w:spacing w:val="1"/>
              </w:rPr>
              <w:t>u</w:t>
            </w:r>
            <w:r w:rsidRPr="00411854">
              <w:t>m</w:t>
            </w:r>
            <w:r w:rsidRPr="00411854">
              <w:rPr>
                <w:spacing w:val="1"/>
              </w:rPr>
              <w:t>a</w:t>
            </w:r>
            <w:r w:rsidRPr="00411854">
              <w:t>n</w:t>
            </w:r>
            <w:r w:rsidRPr="00411854">
              <w:rPr>
                <w:spacing w:val="-1"/>
              </w:rPr>
              <w:t>r</w:t>
            </w:r>
            <w:r w:rsidRPr="00411854">
              <w:rPr>
                <w:spacing w:val="1"/>
              </w:rPr>
              <w:t>e</w:t>
            </w:r>
            <w:r w:rsidRPr="00411854">
              <w:t>s</w:t>
            </w:r>
            <w:r w:rsidRPr="00411854">
              <w:rPr>
                <w:spacing w:val="-1"/>
              </w:rPr>
              <w:t>o</w:t>
            </w:r>
            <w:r w:rsidRPr="00411854">
              <w:rPr>
                <w:spacing w:val="1"/>
              </w:rPr>
              <w:t>u</w:t>
            </w:r>
            <w:r w:rsidRPr="00411854">
              <w:rPr>
                <w:spacing w:val="-1"/>
              </w:rPr>
              <w:t>r</w:t>
            </w:r>
            <w:r w:rsidRPr="00411854">
              <w:t>ce</w:t>
            </w:r>
            <w:r w:rsidRPr="00411854">
              <w:rPr>
                <w:spacing w:val="1"/>
              </w:rPr>
              <w:t>p</w:t>
            </w:r>
            <w:r w:rsidRPr="00411854">
              <w:rPr>
                <w:spacing w:val="-1"/>
              </w:rPr>
              <w:t>r</w:t>
            </w:r>
            <w:r w:rsidRPr="00411854">
              <w:rPr>
                <w:spacing w:val="1"/>
              </w:rPr>
              <w:t>a</w:t>
            </w:r>
            <w:r w:rsidRPr="00411854">
              <w:t>c</w:t>
            </w:r>
            <w:r w:rsidRPr="00411854">
              <w:rPr>
                <w:spacing w:val="1"/>
              </w:rPr>
              <w:t>t</w:t>
            </w:r>
            <w:r w:rsidRPr="00411854">
              <w:t>ic</w:t>
            </w:r>
            <w:r w:rsidRPr="00411854">
              <w:rPr>
                <w:spacing w:val="1"/>
              </w:rPr>
              <w:t>e</w:t>
            </w:r>
            <w:r w:rsidRPr="00411854">
              <w:t>s</w:t>
            </w:r>
            <w:r w:rsidRPr="00411854">
              <w:rPr>
                <w:spacing w:val="-2"/>
              </w:rPr>
              <w:t>s</w:t>
            </w:r>
            <w:r w:rsidRPr="00411854">
              <w:rPr>
                <w:spacing w:val="1"/>
              </w:rPr>
              <w:t>u</w:t>
            </w:r>
            <w:r w:rsidRPr="00411854">
              <w:rPr>
                <w:spacing w:val="-1"/>
              </w:rPr>
              <w:t>gg</w:t>
            </w:r>
            <w:r w:rsidRPr="00411854">
              <w:rPr>
                <w:spacing w:val="1"/>
              </w:rPr>
              <w:t>e</w:t>
            </w:r>
            <w:r w:rsidRPr="00411854">
              <w:t>s</w:t>
            </w:r>
            <w:r w:rsidRPr="00411854">
              <w:rPr>
                <w:spacing w:val="1"/>
              </w:rPr>
              <w:t>te</w:t>
            </w:r>
            <w:r w:rsidRPr="00411854">
              <w:t>din</w:t>
            </w:r>
            <w:r w:rsidRPr="00411854">
              <w:rPr>
                <w:spacing w:val="1"/>
              </w:rPr>
              <w:t>the</w:t>
            </w:r>
            <w:r w:rsidRPr="00411854">
              <w:t>ir</w:t>
            </w:r>
            <w:r w:rsidRPr="00411854">
              <w:rPr>
                <w:spacing w:val="1"/>
              </w:rPr>
              <w:t>te</w:t>
            </w:r>
            <w:r w:rsidRPr="00411854">
              <w:rPr>
                <w:spacing w:val="-2"/>
              </w:rPr>
              <w:t>x</w:t>
            </w:r>
            <w:r w:rsidRPr="00411854">
              <w:t>t</w:t>
            </w:r>
            <w:r w:rsidRPr="00411854">
              <w:rPr>
                <w:spacing w:val="-1"/>
              </w:rPr>
              <w:t>b</w:t>
            </w:r>
            <w:r w:rsidRPr="00411854">
              <w:rPr>
                <w:spacing w:val="1"/>
              </w:rPr>
              <w:t>oo</w:t>
            </w:r>
            <w:r w:rsidRPr="00411854">
              <w:rPr>
                <w:spacing w:val="-2"/>
              </w:rPr>
              <w:t>k</w:t>
            </w:r>
            <w:r w:rsidRPr="00411854">
              <w:t>s</w:t>
            </w:r>
            <w:r w:rsidRPr="00411854">
              <w:rPr>
                <w:spacing w:val="1"/>
              </w:rPr>
              <w:t>an</w:t>
            </w:r>
            <w:r w:rsidRPr="00411854">
              <w:t xml:space="preserve">d </w:t>
            </w:r>
            <w:r w:rsidRPr="00411854">
              <w:rPr>
                <w:spacing w:val="1"/>
              </w:rPr>
              <w:t>th</w:t>
            </w:r>
            <w:r w:rsidRPr="00411854">
              <w:t>e</w:t>
            </w:r>
            <w:r w:rsidRPr="00411854">
              <w:rPr>
                <w:spacing w:val="1"/>
              </w:rPr>
              <w:t>p</w:t>
            </w:r>
            <w:r w:rsidRPr="00411854">
              <w:rPr>
                <w:spacing w:val="-1"/>
              </w:rPr>
              <w:t>r</w:t>
            </w:r>
            <w:r w:rsidRPr="00411854">
              <w:rPr>
                <w:spacing w:val="1"/>
              </w:rPr>
              <w:t>a</w:t>
            </w:r>
            <w:r w:rsidRPr="00411854">
              <w:t>c</w:t>
            </w:r>
            <w:r w:rsidRPr="00411854">
              <w:rPr>
                <w:spacing w:val="1"/>
              </w:rPr>
              <w:t>t</w:t>
            </w:r>
            <w:r w:rsidRPr="00411854">
              <w:t>ic</w:t>
            </w:r>
            <w:r w:rsidRPr="00411854">
              <w:rPr>
                <w:spacing w:val="1"/>
              </w:rPr>
              <w:t>e</w:t>
            </w:r>
            <w:r w:rsidRPr="00411854">
              <w:t>sc</w:t>
            </w:r>
            <w:r w:rsidRPr="00411854">
              <w:rPr>
                <w:spacing w:val="-1"/>
              </w:rPr>
              <w:t>r</w:t>
            </w:r>
            <w:r w:rsidRPr="00411854">
              <w:t>i</w:t>
            </w:r>
            <w:r w:rsidRPr="00411854">
              <w:rPr>
                <w:spacing w:val="1"/>
              </w:rPr>
              <w:t>t</w:t>
            </w:r>
            <w:r w:rsidRPr="00411854">
              <w:t>ic</w:t>
            </w:r>
            <w:r w:rsidRPr="00411854">
              <w:rPr>
                <w:spacing w:val="1"/>
              </w:rPr>
              <w:t>a</w:t>
            </w:r>
            <w:r w:rsidRPr="00411854">
              <w:t>l</w:t>
            </w:r>
            <w:r w:rsidRPr="00411854">
              <w:rPr>
                <w:spacing w:val="3"/>
              </w:rPr>
              <w:t>f</w:t>
            </w:r>
            <w:r w:rsidRPr="00411854">
              <w:rPr>
                <w:spacing w:val="1"/>
              </w:rPr>
              <w:t>o</w:t>
            </w:r>
            <w:r w:rsidRPr="00411854">
              <w:t>r</w:t>
            </w:r>
            <w:r w:rsidRPr="00411854">
              <w:rPr>
                <w:spacing w:val="1"/>
              </w:rPr>
              <w:t>a</w:t>
            </w:r>
            <w:r w:rsidRPr="00411854">
              <w:rPr>
                <w:spacing w:val="-2"/>
              </w:rPr>
              <w:t>c</w:t>
            </w:r>
            <w:r w:rsidRPr="00411854">
              <w:rPr>
                <w:spacing w:val="1"/>
              </w:rPr>
              <w:t>h</w:t>
            </w:r>
            <w:r w:rsidRPr="00411854">
              <w:t>i</w:t>
            </w:r>
            <w:r w:rsidRPr="00411854">
              <w:rPr>
                <w:spacing w:val="1"/>
              </w:rPr>
              <w:t>e</w:t>
            </w:r>
            <w:r w:rsidRPr="00411854">
              <w:rPr>
                <w:spacing w:val="-2"/>
              </w:rPr>
              <w:t>v</w:t>
            </w:r>
            <w:r w:rsidRPr="00411854">
              <w:t>i</w:t>
            </w:r>
            <w:r w:rsidRPr="00411854">
              <w:rPr>
                <w:spacing w:val="1"/>
              </w:rPr>
              <w:t>n</w:t>
            </w:r>
            <w:r w:rsidRPr="00411854">
              <w:t>g</w:t>
            </w:r>
            <w:r w:rsidRPr="00411854">
              <w:rPr>
                <w:w w:val="99"/>
              </w:rPr>
              <w:t>s</w:t>
            </w:r>
            <w:r w:rsidRPr="00411854">
              <w:rPr>
                <w:spacing w:val="1"/>
                <w:w w:val="99"/>
              </w:rPr>
              <w:t>u</w:t>
            </w:r>
            <w:r w:rsidRPr="00411854">
              <w:rPr>
                <w:w w:val="99"/>
              </w:rPr>
              <w:t>cc</w:t>
            </w:r>
            <w:r w:rsidRPr="00411854">
              <w:rPr>
                <w:spacing w:val="1"/>
                <w:w w:val="99"/>
              </w:rPr>
              <w:t>e</w:t>
            </w:r>
            <w:r w:rsidRPr="00411854">
              <w:rPr>
                <w:w w:val="99"/>
              </w:rPr>
              <w:t>ss</w:t>
            </w:r>
            <w:r w:rsidRPr="00411854">
              <w:rPr>
                <w:spacing w:val="3"/>
              </w:rPr>
              <w:t>f</w:t>
            </w:r>
            <w:r w:rsidRPr="00411854">
              <w:rPr>
                <w:spacing w:val="-3"/>
                <w:w w:val="99"/>
              </w:rPr>
              <w:t>r</w:t>
            </w:r>
            <w:r w:rsidRPr="00411854">
              <w:rPr>
                <w:spacing w:val="1"/>
                <w:w w:val="99"/>
              </w:rPr>
              <w:t>o</w:t>
            </w:r>
            <w:r w:rsidRPr="00411854">
              <w:rPr>
                <w:w w:val="99"/>
              </w:rPr>
              <w:t>m</w:t>
            </w:r>
            <w:r w:rsidRPr="00411854">
              <w:rPr>
                <w:spacing w:val="-3"/>
              </w:rPr>
              <w:t>i</w:t>
            </w:r>
            <w:r w:rsidRPr="00411854">
              <w:rPr>
                <w:spacing w:val="1"/>
              </w:rPr>
              <w:t>nd</w:t>
            </w:r>
            <w:r w:rsidRPr="00411854">
              <w:t>i</w:t>
            </w:r>
            <w:r w:rsidRPr="00411854">
              <w:rPr>
                <w:spacing w:val="-1"/>
              </w:rPr>
              <w:t>g</w:t>
            </w:r>
            <w:r w:rsidRPr="00411854">
              <w:rPr>
                <w:spacing w:val="1"/>
              </w:rPr>
              <w:t>en</w:t>
            </w:r>
            <w:r w:rsidRPr="00411854">
              <w:rPr>
                <w:spacing w:val="-1"/>
              </w:rPr>
              <w:t>o</w:t>
            </w:r>
            <w:r w:rsidRPr="00411854">
              <w:rPr>
                <w:spacing w:val="1"/>
              </w:rPr>
              <w:t>u</w:t>
            </w:r>
            <w:r w:rsidRPr="00411854">
              <w:t>s</w:t>
            </w:r>
            <w:r w:rsidRPr="00411854">
              <w:rPr>
                <w:spacing w:val="-1"/>
              </w:rPr>
              <w:t>p</w:t>
            </w:r>
            <w:r w:rsidRPr="00411854">
              <w:rPr>
                <w:spacing w:val="1"/>
              </w:rPr>
              <w:t>e</w:t>
            </w:r>
            <w:r w:rsidRPr="00411854">
              <w:rPr>
                <w:spacing w:val="-1"/>
              </w:rPr>
              <w:t>r</w:t>
            </w:r>
            <w:r w:rsidRPr="00411854">
              <w:t>s</w:t>
            </w:r>
            <w:r w:rsidRPr="00411854">
              <w:rPr>
                <w:spacing w:val="1"/>
              </w:rPr>
              <w:t>pe</w:t>
            </w:r>
            <w:r w:rsidRPr="00411854">
              <w:t>c</w:t>
            </w:r>
            <w:r w:rsidRPr="00411854">
              <w:rPr>
                <w:spacing w:val="1"/>
              </w:rPr>
              <w:t>t</w:t>
            </w:r>
            <w:r w:rsidRPr="00411854">
              <w:t>i</w:t>
            </w:r>
            <w:r w:rsidRPr="00411854">
              <w:rPr>
                <w:spacing w:val="-2"/>
              </w:rPr>
              <w:t>v</w:t>
            </w:r>
            <w:r w:rsidRPr="00411854">
              <w:rPr>
                <w:spacing w:val="1"/>
              </w:rPr>
              <w:t>e</w:t>
            </w:r>
            <w:r w:rsidRPr="00411854">
              <w:t>.</w:t>
            </w:r>
          </w:p>
          <w:p w:rsidR="007646B1" w:rsidRPr="00411854" w:rsidRDefault="007646B1" w:rsidP="00D064B7"/>
          <w:p w:rsidR="007646B1" w:rsidRDefault="007646B1" w:rsidP="00D064B7">
            <w:pPr>
              <w:spacing w:line="276" w:lineRule="auto"/>
              <w:rPr>
                <w:b/>
              </w:rPr>
            </w:pPr>
            <w:r w:rsidRPr="00622913">
              <w:rPr>
                <w:b/>
              </w:rPr>
              <w:t>Course Contents</w:t>
            </w:r>
          </w:p>
          <w:p w:rsidR="007646B1" w:rsidRPr="00622913" w:rsidRDefault="007646B1" w:rsidP="00D064B7">
            <w:pPr>
              <w:spacing w:line="276" w:lineRule="auto"/>
              <w:rPr>
                <w:b/>
              </w:rPr>
            </w:pPr>
          </w:p>
          <w:p w:rsidR="007646B1" w:rsidRPr="002F2928" w:rsidRDefault="007646B1" w:rsidP="00D80E67">
            <w:pPr>
              <w:pStyle w:val="ListParagraph"/>
              <w:widowControl w:val="0"/>
              <w:numPr>
                <w:ilvl w:val="0"/>
                <w:numId w:val="127"/>
              </w:numPr>
              <w:autoSpaceDE w:val="0"/>
              <w:autoSpaceDN w:val="0"/>
              <w:adjustRightInd w:val="0"/>
              <w:spacing w:after="200" w:line="273" w:lineRule="exact"/>
            </w:pPr>
            <w:r w:rsidRPr="002F2928">
              <w:rPr>
                <w:b/>
                <w:bCs/>
                <w:spacing w:val="1"/>
              </w:rPr>
              <w:t>I</w:t>
            </w:r>
            <w:r w:rsidRPr="002F2928">
              <w:rPr>
                <w:b/>
                <w:bCs/>
              </w:rPr>
              <w:t>n</w:t>
            </w:r>
            <w:r w:rsidRPr="002F2928">
              <w:rPr>
                <w:b/>
                <w:bCs/>
                <w:spacing w:val="-1"/>
              </w:rPr>
              <w:t>t</w:t>
            </w:r>
            <w:r w:rsidRPr="002F2928">
              <w:rPr>
                <w:b/>
                <w:bCs/>
              </w:rPr>
              <w:t>rodu</w:t>
            </w:r>
            <w:r w:rsidRPr="002F2928">
              <w:rPr>
                <w:b/>
                <w:bCs/>
                <w:spacing w:val="1"/>
              </w:rPr>
              <w:t>c</w:t>
            </w:r>
            <w:r w:rsidRPr="002F2928">
              <w:rPr>
                <w:b/>
                <w:bCs/>
                <w:spacing w:val="-1"/>
              </w:rPr>
              <w:t>t</w:t>
            </w:r>
            <w:r w:rsidRPr="002F2928">
              <w:rPr>
                <w:b/>
                <w:bCs/>
                <w:spacing w:val="1"/>
              </w:rPr>
              <w:t>i</w:t>
            </w:r>
            <w:r w:rsidRPr="002F2928">
              <w:rPr>
                <w:b/>
                <w:bCs/>
              </w:rPr>
              <w:t>on</w:t>
            </w:r>
          </w:p>
          <w:p w:rsidR="007646B1" w:rsidRPr="002320C2" w:rsidRDefault="007646B1" w:rsidP="00D064B7">
            <w:pPr>
              <w:widowControl w:val="0"/>
              <w:autoSpaceDE w:val="0"/>
              <w:autoSpaceDN w:val="0"/>
              <w:adjustRightInd w:val="0"/>
              <w:spacing w:line="273" w:lineRule="exact"/>
              <w:ind w:left="720"/>
            </w:pPr>
            <w:r w:rsidRPr="002320C2">
              <w:t>M</w:t>
            </w:r>
            <w:r w:rsidRPr="002320C2">
              <w:rPr>
                <w:spacing w:val="1"/>
              </w:rPr>
              <w:t>eet</w:t>
            </w:r>
            <w:r w:rsidRPr="002320C2">
              <w:t>i</w:t>
            </w:r>
            <w:r w:rsidRPr="002320C2">
              <w:rPr>
                <w:spacing w:val="1"/>
              </w:rPr>
              <w:t>n</w:t>
            </w:r>
            <w:r w:rsidRPr="002320C2">
              <w:t>g</w:t>
            </w:r>
            <w:r w:rsidRPr="002320C2">
              <w:rPr>
                <w:spacing w:val="1"/>
              </w:rPr>
              <w:t>p</w:t>
            </w:r>
            <w:r w:rsidRPr="002320C2">
              <w:rPr>
                <w:spacing w:val="-1"/>
              </w:rPr>
              <w:t>r</w:t>
            </w:r>
            <w:r w:rsidRPr="002320C2">
              <w:rPr>
                <w:spacing w:val="1"/>
              </w:rPr>
              <w:t>e</w:t>
            </w:r>
            <w:r w:rsidRPr="002320C2">
              <w:t>s</w:t>
            </w:r>
            <w:r w:rsidRPr="002320C2">
              <w:rPr>
                <w:spacing w:val="-1"/>
              </w:rPr>
              <w:t>e</w:t>
            </w:r>
            <w:r w:rsidRPr="002320C2">
              <w:rPr>
                <w:spacing w:val="1"/>
              </w:rPr>
              <w:t>n</w:t>
            </w:r>
            <w:r w:rsidRPr="002320C2">
              <w:t xml:space="preserve">t </w:t>
            </w:r>
            <w:r w:rsidRPr="002320C2">
              <w:rPr>
                <w:spacing w:val="-1"/>
              </w:rPr>
              <w:t>hu</w:t>
            </w:r>
            <w:r w:rsidRPr="002320C2">
              <w:rPr>
                <w:spacing w:val="2"/>
              </w:rPr>
              <w:t>m</w:t>
            </w:r>
            <w:r w:rsidRPr="002320C2">
              <w:rPr>
                <w:spacing w:val="-1"/>
              </w:rPr>
              <w:t>a</w:t>
            </w:r>
            <w:r w:rsidRPr="002320C2">
              <w:t>n</w:t>
            </w:r>
            <w:r w:rsidRPr="002320C2">
              <w:rPr>
                <w:spacing w:val="-1"/>
              </w:rPr>
              <w:t>r</w:t>
            </w:r>
            <w:r w:rsidRPr="002320C2">
              <w:rPr>
                <w:spacing w:val="1"/>
              </w:rPr>
              <w:t>e</w:t>
            </w:r>
            <w:r w:rsidRPr="002320C2">
              <w:t>s</w:t>
            </w:r>
            <w:r w:rsidRPr="002320C2">
              <w:rPr>
                <w:spacing w:val="1"/>
              </w:rPr>
              <w:t>ou</w:t>
            </w:r>
            <w:r w:rsidRPr="002320C2">
              <w:rPr>
                <w:spacing w:val="-1"/>
              </w:rPr>
              <w:t>r</w:t>
            </w:r>
            <w:r w:rsidRPr="002320C2">
              <w:rPr>
                <w:spacing w:val="-2"/>
              </w:rPr>
              <w:t>c</w:t>
            </w:r>
            <w:r w:rsidRPr="002320C2">
              <w:t>e</w:t>
            </w:r>
            <w:r w:rsidRPr="002320C2">
              <w:rPr>
                <w:spacing w:val="-1"/>
              </w:rPr>
              <w:t>r</w:t>
            </w:r>
            <w:r w:rsidRPr="002320C2">
              <w:rPr>
                <w:spacing w:val="1"/>
              </w:rPr>
              <w:t>e</w:t>
            </w:r>
            <w:r w:rsidRPr="002320C2">
              <w:rPr>
                <w:spacing w:val="-1"/>
              </w:rPr>
              <w:t>q</w:t>
            </w:r>
            <w:r w:rsidRPr="002320C2">
              <w:rPr>
                <w:spacing w:val="1"/>
              </w:rPr>
              <w:t>u</w:t>
            </w:r>
            <w:r w:rsidRPr="002320C2">
              <w:t>i</w:t>
            </w:r>
            <w:r w:rsidRPr="002320C2">
              <w:rPr>
                <w:spacing w:val="-1"/>
              </w:rPr>
              <w:t>r</w:t>
            </w:r>
            <w:r w:rsidRPr="002320C2">
              <w:rPr>
                <w:spacing w:val="1"/>
              </w:rPr>
              <w:t>e</w:t>
            </w:r>
            <w:r w:rsidRPr="002320C2">
              <w:rPr>
                <w:spacing w:val="2"/>
              </w:rPr>
              <w:t>m</w:t>
            </w:r>
            <w:r w:rsidRPr="002320C2">
              <w:rPr>
                <w:spacing w:val="-1"/>
              </w:rPr>
              <w:t>en</w:t>
            </w:r>
            <w:r w:rsidRPr="002320C2">
              <w:rPr>
                <w:spacing w:val="1"/>
              </w:rPr>
              <w:t>t</w:t>
            </w:r>
            <w:r w:rsidRPr="002320C2">
              <w:t>s</w:t>
            </w:r>
            <w:r>
              <w:t xml:space="preserve">, </w:t>
            </w:r>
            <w:r w:rsidRPr="002320C2">
              <w:rPr>
                <w:spacing w:val="7"/>
              </w:rPr>
              <w:t>what</w:t>
            </w:r>
            <w:r w:rsidRPr="002320C2">
              <w:t>is HRM</w:t>
            </w:r>
            <w:r>
              <w:t xml:space="preserve">, </w:t>
            </w:r>
            <w:r w:rsidRPr="002320C2">
              <w:rPr>
                <w:spacing w:val="7"/>
              </w:rPr>
              <w:t>W</w:t>
            </w:r>
            <w:r w:rsidRPr="002320C2">
              <w:rPr>
                <w:spacing w:val="-1"/>
              </w:rPr>
              <w:t>h</w:t>
            </w:r>
            <w:r w:rsidRPr="002320C2">
              <w:t xml:space="preserve">yHRMis </w:t>
            </w:r>
            <w:r>
              <w:t>im</w:t>
            </w:r>
            <w:r w:rsidRPr="002320C2">
              <w:rPr>
                <w:spacing w:val="1"/>
              </w:rPr>
              <w:t>po</w:t>
            </w:r>
            <w:r w:rsidRPr="002320C2">
              <w:rPr>
                <w:spacing w:val="-1"/>
              </w:rPr>
              <w:t>r</w:t>
            </w:r>
            <w:r w:rsidRPr="002320C2">
              <w:rPr>
                <w:spacing w:val="1"/>
              </w:rPr>
              <w:t>t</w:t>
            </w:r>
            <w:r w:rsidRPr="002320C2">
              <w:rPr>
                <w:spacing w:val="-1"/>
              </w:rPr>
              <w:t>a</w:t>
            </w:r>
            <w:r w:rsidRPr="002320C2">
              <w:rPr>
                <w:spacing w:val="1"/>
              </w:rPr>
              <w:t>n</w:t>
            </w:r>
            <w:r w:rsidRPr="002320C2">
              <w:t>t</w:t>
            </w:r>
            <w:r>
              <w:t>,</w:t>
            </w:r>
            <w:r w:rsidRPr="002320C2">
              <w:rPr>
                <w:spacing w:val="1"/>
              </w:rPr>
              <w:t xml:space="preserve"> E</w:t>
            </w:r>
            <w:r w:rsidRPr="002320C2">
              <w:rPr>
                <w:spacing w:val="2"/>
              </w:rPr>
              <w:t>m</w:t>
            </w:r>
            <w:r w:rsidRPr="002320C2">
              <w:rPr>
                <w:spacing w:val="1"/>
              </w:rPr>
              <w:t>e</w:t>
            </w:r>
            <w:r w:rsidRPr="002320C2">
              <w:rPr>
                <w:spacing w:val="-1"/>
              </w:rPr>
              <w:t>rg</w:t>
            </w:r>
            <w:r w:rsidRPr="002320C2">
              <w:t>i</w:t>
            </w:r>
            <w:r w:rsidRPr="002320C2">
              <w:rPr>
                <w:spacing w:val="1"/>
              </w:rPr>
              <w:t>n</w:t>
            </w:r>
            <w:r w:rsidRPr="002320C2">
              <w:t>gH</w:t>
            </w:r>
            <w:r w:rsidRPr="002320C2">
              <w:rPr>
                <w:spacing w:val="1"/>
              </w:rPr>
              <w:t>u</w:t>
            </w:r>
            <w:r w:rsidRPr="002320C2">
              <w:rPr>
                <w:spacing w:val="2"/>
              </w:rPr>
              <w:t>m</w:t>
            </w:r>
            <w:r w:rsidRPr="002320C2">
              <w:rPr>
                <w:spacing w:val="-1"/>
              </w:rPr>
              <w:t>a</w:t>
            </w:r>
            <w:r w:rsidRPr="002320C2">
              <w:t>n</w:t>
            </w:r>
            <w:r w:rsidRPr="002320C2">
              <w:rPr>
                <w:spacing w:val="-1"/>
              </w:rPr>
              <w:t>r</w:t>
            </w:r>
            <w:r w:rsidRPr="002320C2">
              <w:rPr>
                <w:spacing w:val="1"/>
              </w:rPr>
              <w:t>e</w:t>
            </w:r>
            <w:r w:rsidRPr="002320C2">
              <w:t>s</w:t>
            </w:r>
            <w:r w:rsidRPr="002320C2">
              <w:rPr>
                <w:spacing w:val="-1"/>
              </w:rPr>
              <w:t>o</w:t>
            </w:r>
            <w:r w:rsidRPr="002320C2">
              <w:rPr>
                <w:spacing w:val="1"/>
              </w:rPr>
              <w:t>u</w:t>
            </w:r>
            <w:r w:rsidRPr="002320C2">
              <w:rPr>
                <w:spacing w:val="-1"/>
              </w:rPr>
              <w:t>r</w:t>
            </w:r>
            <w:r w:rsidRPr="002320C2">
              <w:t>cem</w:t>
            </w:r>
            <w:r w:rsidRPr="002320C2">
              <w:rPr>
                <w:spacing w:val="1"/>
              </w:rPr>
              <w:t>a</w:t>
            </w:r>
            <w:r w:rsidRPr="002320C2">
              <w:rPr>
                <w:spacing w:val="-1"/>
              </w:rPr>
              <w:t>n</w:t>
            </w:r>
            <w:r w:rsidRPr="002320C2">
              <w:rPr>
                <w:spacing w:val="1"/>
              </w:rPr>
              <w:t>a</w:t>
            </w:r>
            <w:r w:rsidRPr="002320C2">
              <w:rPr>
                <w:spacing w:val="-1"/>
              </w:rPr>
              <w:t>g</w:t>
            </w:r>
            <w:r w:rsidRPr="002320C2">
              <w:rPr>
                <w:spacing w:val="1"/>
              </w:rPr>
              <w:t>e</w:t>
            </w:r>
            <w:r w:rsidRPr="002320C2">
              <w:rPr>
                <w:spacing w:val="2"/>
              </w:rPr>
              <w:t>m</w:t>
            </w:r>
            <w:r w:rsidRPr="002320C2">
              <w:rPr>
                <w:spacing w:val="-1"/>
              </w:rPr>
              <w:t>e</w:t>
            </w:r>
            <w:r w:rsidRPr="002320C2">
              <w:rPr>
                <w:spacing w:val="1"/>
              </w:rPr>
              <w:t>n</w:t>
            </w:r>
            <w:r w:rsidRPr="002320C2">
              <w:t>t</w:t>
            </w:r>
            <w:r w:rsidRPr="002320C2">
              <w:rPr>
                <w:spacing w:val="-2"/>
              </w:rPr>
              <w:t>c</w:t>
            </w:r>
            <w:r w:rsidRPr="002320C2">
              <w:rPr>
                <w:spacing w:val="1"/>
              </w:rPr>
              <w:t>ha</w:t>
            </w:r>
            <w:r w:rsidRPr="002320C2">
              <w:rPr>
                <w:spacing w:val="-3"/>
              </w:rPr>
              <w:t>l</w:t>
            </w:r>
            <w:r w:rsidRPr="002320C2">
              <w:t>l</w:t>
            </w:r>
            <w:r w:rsidRPr="002320C2">
              <w:rPr>
                <w:spacing w:val="1"/>
              </w:rPr>
              <w:t>en</w:t>
            </w:r>
            <w:r w:rsidRPr="002320C2">
              <w:rPr>
                <w:spacing w:val="-1"/>
              </w:rPr>
              <w:t>g</w:t>
            </w:r>
            <w:r w:rsidRPr="002320C2">
              <w:rPr>
                <w:spacing w:val="1"/>
              </w:rPr>
              <w:t>e</w:t>
            </w:r>
            <w:r w:rsidRPr="002320C2">
              <w:t>s.</w:t>
            </w:r>
            <w:r w:rsidRPr="002F2928">
              <w:rPr>
                <w:spacing w:val="2"/>
              </w:rPr>
              <w:t>T</w:t>
            </w:r>
            <w:r w:rsidRPr="002F2928">
              <w:rPr>
                <w:spacing w:val="-1"/>
              </w:rPr>
              <w:t>r</w:t>
            </w:r>
            <w:r w:rsidRPr="002F2928">
              <w:rPr>
                <w:spacing w:val="1"/>
              </w:rPr>
              <w:t>e</w:t>
            </w:r>
            <w:r w:rsidRPr="002F2928">
              <w:rPr>
                <w:spacing w:val="-1"/>
              </w:rPr>
              <w:t>n</w:t>
            </w:r>
            <w:r w:rsidRPr="002F2928">
              <w:rPr>
                <w:spacing w:val="1"/>
              </w:rPr>
              <w:t>d</w:t>
            </w:r>
            <w:r w:rsidRPr="002320C2">
              <w:t>s in HRM</w:t>
            </w:r>
            <w:r w:rsidRPr="002F2928">
              <w:rPr>
                <w:spacing w:val="1"/>
              </w:rPr>
              <w:t>G</w:t>
            </w:r>
            <w:r w:rsidRPr="002320C2">
              <w:t>l</w:t>
            </w:r>
            <w:r w:rsidRPr="002F2928">
              <w:rPr>
                <w:spacing w:val="1"/>
              </w:rPr>
              <w:t>oba</w:t>
            </w:r>
            <w:r w:rsidRPr="002320C2">
              <w:t>l</w:t>
            </w:r>
            <w:r w:rsidRPr="002F2928">
              <w:rPr>
                <w:spacing w:val="-2"/>
              </w:rPr>
              <w:t xml:space="preserve"> v</w:t>
            </w:r>
            <w:r w:rsidRPr="002320C2">
              <w:t>s l</w:t>
            </w:r>
            <w:r w:rsidRPr="002F2928">
              <w:rPr>
                <w:spacing w:val="1"/>
              </w:rPr>
              <w:t>o</w:t>
            </w:r>
            <w:r w:rsidRPr="002320C2">
              <w:t>c</w:t>
            </w:r>
            <w:r w:rsidRPr="002F2928">
              <w:rPr>
                <w:spacing w:val="1"/>
              </w:rPr>
              <w:t>a</w:t>
            </w:r>
            <w:r w:rsidRPr="002320C2">
              <w:t>l HRM</w:t>
            </w:r>
            <w:r w:rsidRPr="002F2928">
              <w:rPr>
                <w:spacing w:val="1"/>
              </w:rPr>
              <w:t>p</w:t>
            </w:r>
            <w:r w:rsidRPr="002F2928">
              <w:rPr>
                <w:spacing w:val="-1"/>
              </w:rPr>
              <w:t>r</w:t>
            </w:r>
            <w:r w:rsidRPr="002F2928">
              <w:rPr>
                <w:spacing w:val="1"/>
              </w:rPr>
              <w:t>a</w:t>
            </w:r>
            <w:r w:rsidRPr="002320C2">
              <w:t>c</w:t>
            </w:r>
            <w:r w:rsidRPr="002F2928">
              <w:rPr>
                <w:spacing w:val="1"/>
              </w:rPr>
              <w:t>t</w:t>
            </w:r>
            <w:r w:rsidRPr="002320C2">
              <w:t>ic</w:t>
            </w:r>
            <w:r w:rsidRPr="002F2928">
              <w:rPr>
                <w:spacing w:val="1"/>
              </w:rPr>
              <w:t>e</w:t>
            </w:r>
            <w:r w:rsidRPr="002320C2">
              <w:t>s</w:t>
            </w:r>
            <w:r>
              <w:t xml:space="preserve">. </w:t>
            </w:r>
            <w:r w:rsidRPr="002320C2">
              <w:t>HRM</w:t>
            </w:r>
            <w:r w:rsidRPr="002320C2">
              <w:rPr>
                <w:spacing w:val="3"/>
              </w:rPr>
              <w:t>f</w:t>
            </w:r>
            <w:r w:rsidRPr="002320C2">
              <w:rPr>
                <w:spacing w:val="-1"/>
              </w:rPr>
              <w:t>r</w:t>
            </w:r>
            <w:r w:rsidRPr="002320C2">
              <w:rPr>
                <w:spacing w:val="1"/>
              </w:rPr>
              <w:t>o</w:t>
            </w:r>
            <w:r w:rsidRPr="002320C2">
              <w:t>m</w:t>
            </w:r>
            <w:r w:rsidRPr="002320C2">
              <w:rPr>
                <w:spacing w:val="1"/>
              </w:rPr>
              <w:t>I</w:t>
            </w:r>
            <w:r w:rsidRPr="002320C2">
              <w:t>sl</w:t>
            </w:r>
            <w:r w:rsidRPr="002320C2">
              <w:rPr>
                <w:spacing w:val="-1"/>
              </w:rPr>
              <w:t>a</w:t>
            </w:r>
            <w:r w:rsidRPr="002320C2">
              <w:rPr>
                <w:spacing w:val="2"/>
              </w:rPr>
              <w:t>m</w:t>
            </w:r>
            <w:r w:rsidRPr="002320C2">
              <w:t xml:space="preserve">ic </w:t>
            </w:r>
            <w:r w:rsidRPr="002320C2">
              <w:rPr>
                <w:spacing w:val="1"/>
              </w:rPr>
              <w:t>a</w:t>
            </w:r>
            <w:r w:rsidRPr="002320C2">
              <w:rPr>
                <w:spacing w:val="-1"/>
              </w:rPr>
              <w:t>n</w:t>
            </w:r>
            <w:r w:rsidRPr="002320C2">
              <w:t>di</w:t>
            </w:r>
            <w:r w:rsidRPr="002320C2">
              <w:rPr>
                <w:spacing w:val="1"/>
              </w:rPr>
              <w:t>nd</w:t>
            </w:r>
            <w:r w:rsidRPr="002320C2">
              <w:t>i</w:t>
            </w:r>
            <w:r w:rsidRPr="002320C2">
              <w:rPr>
                <w:spacing w:val="-1"/>
              </w:rPr>
              <w:t>g</w:t>
            </w:r>
            <w:r w:rsidRPr="002320C2">
              <w:rPr>
                <w:spacing w:val="1"/>
              </w:rPr>
              <w:t>enou</w:t>
            </w:r>
            <w:r w:rsidRPr="002320C2">
              <w:t>s</w:t>
            </w:r>
            <w:r w:rsidRPr="002320C2">
              <w:rPr>
                <w:spacing w:val="1"/>
              </w:rPr>
              <w:t>pe</w:t>
            </w:r>
            <w:r w:rsidRPr="002320C2">
              <w:rPr>
                <w:spacing w:val="-1"/>
              </w:rPr>
              <w:t>r</w:t>
            </w:r>
            <w:r w:rsidRPr="002320C2">
              <w:t>s</w:t>
            </w:r>
            <w:r w:rsidRPr="002320C2">
              <w:rPr>
                <w:spacing w:val="-1"/>
              </w:rPr>
              <w:t>p</w:t>
            </w:r>
            <w:r w:rsidRPr="002320C2">
              <w:rPr>
                <w:spacing w:val="1"/>
              </w:rPr>
              <w:t>e</w:t>
            </w:r>
            <w:r w:rsidRPr="002320C2">
              <w:t>c</w:t>
            </w:r>
            <w:r w:rsidRPr="002320C2">
              <w:rPr>
                <w:spacing w:val="1"/>
              </w:rPr>
              <w:t>t</w:t>
            </w:r>
            <w:r w:rsidRPr="002320C2">
              <w:t>i</w:t>
            </w:r>
            <w:r w:rsidRPr="002320C2">
              <w:rPr>
                <w:spacing w:val="-2"/>
              </w:rPr>
              <w:t>v</w:t>
            </w:r>
            <w:r w:rsidRPr="002320C2">
              <w:t>e</w:t>
            </w:r>
          </w:p>
          <w:p w:rsidR="007646B1" w:rsidRPr="00527337" w:rsidRDefault="007646B1" w:rsidP="00D064B7">
            <w:pPr>
              <w:widowControl w:val="0"/>
              <w:autoSpaceDE w:val="0"/>
              <w:autoSpaceDN w:val="0"/>
              <w:adjustRightInd w:val="0"/>
              <w:spacing w:line="271" w:lineRule="exact"/>
              <w:ind w:left="720"/>
            </w:pPr>
            <w:r w:rsidRPr="002320C2">
              <w:rPr>
                <w:spacing w:val="1"/>
              </w:rPr>
              <w:t>Ba</w:t>
            </w:r>
            <w:r w:rsidRPr="002320C2">
              <w:t>sic</w:t>
            </w:r>
            <w:r w:rsidRPr="002320C2">
              <w:rPr>
                <w:spacing w:val="1"/>
              </w:rPr>
              <w:t>I</w:t>
            </w:r>
            <w:r w:rsidRPr="002320C2">
              <w:t>sl</w:t>
            </w:r>
            <w:r w:rsidRPr="002320C2">
              <w:rPr>
                <w:spacing w:val="-1"/>
              </w:rPr>
              <w:t>a</w:t>
            </w:r>
            <w:r w:rsidRPr="002320C2">
              <w:rPr>
                <w:spacing w:val="2"/>
              </w:rPr>
              <w:t>m</w:t>
            </w:r>
            <w:r w:rsidRPr="002320C2">
              <w:t xml:space="preserve">ic </w:t>
            </w:r>
            <w:r w:rsidRPr="002320C2">
              <w:rPr>
                <w:spacing w:val="1"/>
              </w:rPr>
              <w:t>ph</w:t>
            </w:r>
            <w:r w:rsidRPr="002320C2">
              <w:t>il</w:t>
            </w:r>
            <w:r w:rsidRPr="002320C2">
              <w:rPr>
                <w:spacing w:val="1"/>
              </w:rPr>
              <w:t>o</w:t>
            </w:r>
            <w:r w:rsidRPr="002320C2">
              <w:rPr>
                <w:spacing w:val="-2"/>
              </w:rPr>
              <w:t>s</w:t>
            </w:r>
            <w:r w:rsidRPr="002320C2">
              <w:rPr>
                <w:spacing w:val="1"/>
              </w:rPr>
              <w:t>o</w:t>
            </w:r>
            <w:r w:rsidRPr="002320C2">
              <w:rPr>
                <w:spacing w:val="-1"/>
              </w:rPr>
              <w:t>p</w:t>
            </w:r>
            <w:r w:rsidRPr="002320C2">
              <w:rPr>
                <w:spacing w:val="1"/>
              </w:rPr>
              <w:t>h</w:t>
            </w:r>
            <w:r w:rsidRPr="002320C2">
              <w:t>y</w:t>
            </w:r>
            <w:r w:rsidRPr="002320C2">
              <w:rPr>
                <w:spacing w:val="1"/>
              </w:rPr>
              <w:t>o</w:t>
            </w:r>
            <w:r w:rsidRPr="002320C2">
              <w:t xml:space="preserve">f </w:t>
            </w:r>
            <w:r w:rsidRPr="002320C2">
              <w:rPr>
                <w:spacing w:val="2"/>
              </w:rPr>
              <w:t>m</w:t>
            </w:r>
            <w:r w:rsidRPr="002320C2">
              <w:rPr>
                <w:spacing w:val="-1"/>
              </w:rPr>
              <w:t>a</w:t>
            </w:r>
            <w:r w:rsidRPr="002320C2">
              <w:rPr>
                <w:spacing w:val="1"/>
              </w:rPr>
              <w:t>na</w:t>
            </w:r>
            <w:r w:rsidRPr="002320C2">
              <w:rPr>
                <w:spacing w:val="-1"/>
              </w:rPr>
              <w:t>g</w:t>
            </w:r>
            <w:r w:rsidRPr="002320C2">
              <w:t>i</w:t>
            </w:r>
            <w:r w:rsidRPr="002320C2">
              <w:rPr>
                <w:spacing w:val="1"/>
              </w:rPr>
              <w:t>n</w:t>
            </w:r>
            <w:r w:rsidRPr="002320C2">
              <w:t>g</w:t>
            </w:r>
            <w:r w:rsidRPr="002320C2">
              <w:rPr>
                <w:spacing w:val="1"/>
              </w:rPr>
              <w:t>h</w:t>
            </w:r>
            <w:r w:rsidRPr="002320C2">
              <w:rPr>
                <w:spacing w:val="-1"/>
              </w:rPr>
              <w:t>u</w:t>
            </w:r>
            <w:r w:rsidRPr="002320C2">
              <w:rPr>
                <w:spacing w:val="2"/>
              </w:rPr>
              <w:t>m</w:t>
            </w:r>
            <w:r w:rsidRPr="002320C2">
              <w:rPr>
                <w:spacing w:val="-1"/>
              </w:rPr>
              <w:t>a</w:t>
            </w:r>
            <w:r w:rsidRPr="002320C2">
              <w:t>n</w:t>
            </w:r>
            <w:r w:rsidRPr="002320C2">
              <w:rPr>
                <w:spacing w:val="-1"/>
              </w:rPr>
              <w:t xml:space="preserve"> r</w:t>
            </w:r>
            <w:r w:rsidRPr="002320C2">
              <w:rPr>
                <w:spacing w:val="1"/>
              </w:rPr>
              <w:t>e</w:t>
            </w:r>
            <w:r w:rsidRPr="002320C2">
              <w:t>s</w:t>
            </w:r>
            <w:r w:rsidRPr="002320C2">
              <w:rPr>
                <w:spacing w:val="1"/>
              </w:rPr>
              <w:t>ou</w:t>
            </w:r>
            <w:r w:rsidRPr="002320C2">
              <w:rPr>
                <w:spacing w:val="-1"/>
              </w:rPr>
              <w:t>r</w:t>
            </w:r>
            <w:r w:rsidRPr="002320C2">
              <w:t>ce</w:t>
            </w:r>
            <w:r>
              <w:t xml:space="preserve">. </w:t>
            </w:r>
            <w:r w:rsidRPr="00527337">
              <w:t>C</w:t>
            </w:r>
            <w:r w:rsidRPr="00527337">
              <w:rPr>
                <w:spacing w:val="1"/>
              </w:rPr>
              <w:t>ondu</w:t>
            </w:r>
            <w:r w:rsidRPr="00527337">
              <w:rPr>
                <w:spacing w:val="-2"/>
              </w:rPr>
              <w:t>c</w:t>
            </w:r>
            <w:r w:rsidRPr="00527337">
              <w:rPr>
                <w:spacing w:val="1"/>
              </w:rPr>
              <w:t>t</w:t>
            </w:r>
            <w:r w:rsidRPr="00527337">
              <w:t>i</w:t>
            </w:r>
            <w:r w:rsidRPr="00527337">
              <w:rPr>
                <w:spacing w:val="1"/>
              </w:rPr>
              <w:t>n</w:t>
            </w:r>
            <w:r w:rsidRPr="00527337">
              <w:t>gJ</w:t>
            </w:r>
            <w:r w:rsidRPr="00527337">
              <w:rPr>
                <w:spacing w:val="1"/>
              </w:rPr>
              <w:t>o</w:t>
            </w:r>
            <w:r w:rsidRPr="00527337">
              <w:t>b</w:t>
            </w:r>
            <w:r w:rsidRPr="00527337">
              <w:rPr>
                <w:spacing w:val="1"/>
              </w:rPr>
              <w:t>ana</w:t>
            </w:r>
            <w:r w:rsidRPr="00527337">
              <w:t>l</w:t>
            </w:r>
            <w:r w:rsidRPr="00527337">
              <w:rPr>
                <w:spacing w:val="-2"/>
              </w:rPr>
              <w:t>y</w:t>
            </w:r>
            <w:r w:rsidRPr="00527337">
              <w:t>sis.</w:t>
            </w:r>
          </w:p>
          <w:p w:rsidR="007646B1" w:rsidRPr="008B040A" w:rsidRDefault="007646B1" w:rsidP="00D064B7">
            <w:pPr>
              <w:widowControl w:val="0"/>
              <w:autoSpaceDE w:val="0"/>
              <w:autoSpaceDN w:val="0"/>
              <w:adjustRightInd w:val="0"/>
              <w:spacing w:line="271" w:lineRule="exact"/>
              <w:ind w:left="720"/>
            </w:pPr>
            <w:r w:rsidRPr="00527337">
              <w:t>HR</w:t>
            </w:r>
            <w:r w:rsidRPr="00527337">
              <w:rPr>
                <w:spacing w:val="1"/>
              </w:rPr>
              <w:t>P</w:t>
            </w:r>
            <w:r w:rsidRPr="00527337">
              <w:t>l</w:t>
            </w:r>
            <w:r w:rsidRPr="00527337">
              <w:rPr>
                <w:spacing w:val="1"/>
              </w:rPr>
              <w:t>ann</w:t>
            </w:r>
            <w:r w:rsidRPr="00527337">
              <w:t>i</w:t>
            </w:r>
            <w:r w:rsidRPr="00527337">
              <w:rPr>
                <w:spacing w:val="1"/>
              </w:rPr>
              <w:t>n</w:t>
            </w:r>
            <w:r w:rsidRPr="00527337">
              <w:t>gJ</w:t>
            </w:r>
            <w:r w:rsidRPr="00527337">
              <w:rPr>
                <w:spacing w:val="1"/>
              </w:rPr>
              <w:t>o</w:t>
            </w:r>
            <w:r w:rsidRPr="00527337">
              <w:t>bD</w:t>
            </w:r>
            <w:r w:rsidRPr="00527337">
              <w:rPr>
                <w:spacing w:val="1"/>
              </w:rPr>
              <w:t>e</w:t>
            </w:r>
            <w:r w:rsidRPr="00527337">
              <w:t>sc</w:t>
            </w:r>
            <w:r w:rsidRPr="00527337">
              <w:rPr>
                <w:spacing w:val="-1"/>
              </w:rPr>
              <w:t>r</w:t>
            </w:r>
            <w:r w:rsidRPr="00527337">
              <w:t>i</w:t>
            </w:r>
            <w:r w:rsidRPr="00527337">
              <w:rPr>
                <w:spacing w:val="1"/>
              </w:rPr>
              <w:t>pt</w:t>
            </w:r>
            <w:r w:rsidRPr="00527337">
              <w:t>i</w:t>
            </w:r>
            <w:r w:rsidRPr="00527337">
              <w:rPr>
                <w:spacing w:val="-1"/>
              </w:rPr>
              <w:t>o</w:t>
            </w:r>
            <w:r w:rsidRPr="00527337">
              <w:t>nJ</w:t>
            </w:r>
            <w:r w:rsidRPr="00527337">
              <w:rPr>
                <w:spacing w:val="1"/>
              </w:rPr>
              <w:t>o</w:t>
            </w:r>
            <w:r w:rsidRPr="00527337">
              <w:t>b</w:t>
            </w:r>
            <w:r w:rsidRPr="00527337">
              <w:rPr>
                <w:spacing w:val="-1"/>
              </w:rPr>
              <w:t>S</w:t>
            </w:r>
            <w:r w:rsidRPr="00527337">
              <w:rPr>
                <w:spacing w:val="1"/>
              </w:rPr>
              <w:t>pe</w:t>
            </w:r>
            <w:r w:rsidRPr="00527337">
              <w:t>c</w:t>
            </w:r>
            <w:r w:rsidRPr="00527337">
              <w:rPr>
                <w:spacing w:val="-3"/>
              </w:rPr>
              <w:t>i</w:t>
            </w:r>
            <w:r w:rsidRPr="00527337">
              <w:rPr>
                <w:spacing w:val="3"/>
              </w:rPr>
              <w:t>f</w:t>
            </w:r>
            <w:r w:rsidRPr="00527337">
              <w:t>ic</w:t>
            </w:r>
            <w:r w:rsidRPr="00527337">
              <w:rPr>
                <w:spacing w:val="1"/>
              </w:rPr>
              <w:t>at</w:t>
            </w:r>
            <w:r w:rsidRPr="00527337">
              <w:rPr>
                <w:spacing w:val="-3"/>
              </w:rPr>
              <w:t>i</w:t>
            </w:r>
            <w:r w:rsidRPr="00527337">
              <w:rPr>
                <w:spacing w:val="1"/>
              </w:rPr>
              <w:t>o</w:t>
            </w:r>
            <w:r w:rsidRPr="00527337">
              <w:t>n</w:t>
            </w:r>
          </w:p>
          <w:p w:rsidR="007646B1" w:rsidRDefault="007646B1" w:rsidP="00D064B7">
            <w:pPr>
              <w:spacing w:line="276" w:lineRule="auto"/>
              <w:ind w:left="720"/>
            </w:pPr>
          </w:p>
          <w:p w:rsidR="007646B1" w:rsidRPr="002F2928" w:rsidRDefault="007646B1" w:rsidP="00D80E67">
            <w:pPr>
              <w:pStyle w:val="ListParagraph"/>
              <w:widowControl w:val="0"/>
              <w:numPr>
                <w:ilvl w:val="0"/>
                <w:numId w:val="127"/>
              </w:numPr>
              <w:autoSpaceDE w:val="0"/>
              <w:autoSpaceDN w:val="0"/>
              <w:adjustRightInd w:val="0"/>
              <w:spacing w:after="200" w:line="273" w:lineRule="exact"/>
            </w:pPr>
            <w:r w:rsidRPr="002F2928">
              <w:rPr>
                <w:b/>
                <w:bCs/>
                <w:spacing w:val="1"/>
              </w:rPr>
              <w:t>S</w:t>
            </w:r>
            <w:r w:rsidRPr="002F2928">
              <w:rPr>
                <w:b/>
                <w:bCs/>
                <w:spacing w:val="-1"/>
              </w:rPr>
              <w:t>t</w:t>
            </w:r>
            <w:r w:rsidRPr="002F2928">
              <w:rPr>
                <w:b/>
                <w:bCs/>
                <w:spacing w:val="1"/>
              </w:rPr>
              <w:t>a</w:t>
            </w:r>
            <w:r w:rsidRPr="002F2928">
              <w:rPr>
                <w:b/>
                <w:bCs/>
                <w:spacing w:val="-1"/>
              </w:rPr>
              <w:t>ff</w:t>
            </w:r>
            <w:r w:rsidRPr="002F2928">
              <w:rPr>
                <w:b/>
                <w:bCs/>
                <w:spacing w:val="1"/>
              </w:rPr>
              <w:t>i</w:t>
            </w:r>
            <w:r w:rsidRPr="002F2928">
              <w:rPr>
                <w:b/>
                <w:bCs/>
              </w:rPr>
              <w:t>ng</w:t>
            </w:r>
          </w:p>
          <w:p w:rsidR="007646B1" w:rsidRPr="002F2928" w:rsidRDefault="007646B1" w:rsidP="00D064B7">
            <w:pPr>
              <w:widowControl w:val="0"/>
              <w:autoSpaceDE w:val="0"/>
              <w:autoSpaceDN w:val="0"/>
              <w:adjustRightInd w:val="0"/>
              <w:ind w:left="720"/>
            </w:pPr>
            <w:r w:rsidRPr="002F2928">
              <w:t>R</w:t>
            </w:r>
            <w:r w:rsidRPr="002F2928">
              <w:rPr>
                <w:spacing w:val="1"/>
              </w:rPr>
              <w:t>e</w:t>
            </w:r>
            <w:r w:rsidRPr="002F2928">
              <w:t>c</w:t>
            </w:r>
            <w:r w:rsidRPr="002F2928">
              <w:rPr>
                <w:spacing w:val="-1"/>
              </w:rPr>
              <w:t>r</w:t>
            </w:r>
            <w:r w:rsidRPr="002F2928">
              <w:rPr>
                <w:spacing w:val="1"/>
              </w:rPr>
              <w:t>u</w:t>
            </w:r>
            <w:r w:rsidRPr="002F2928">
              <w:t>i</w:t>
            </w:r>
            <w:r w:rsidRPr="002F2928">
              <w:rPr>
                <w:spacing w:val="1"/>
              </w:rPr>
              <w:t>t</w:t>
            </w:r>
            <w:r w:rsidRPr="002F2928">
              <w:t>i</w:t>
            </w:r>
            <w:r w:rsidRPr="002F2928">
              <w:rPr>
                <w:spacing w:val="1"/>
              </w:rPr>
              <w:t>n</w:t>
            </w:r>
            <w:r w:rsidRPr="002F2928">
              <w:t>g</w:t>
            </w:r>
            <w:r w:rsidRPr="002F2928">
              <w:rPr>
                <w:spacing w:val="1"/>
              </w:rPr>
              <w:t>an</w:t>
            </w:r>
            <w:r w:rsidRPr="002F2928">
              <w:t>d</w:t>
            </w:r>
            <w:r w:rsidRPr="002F2928">
              <w:rPr>
                <w:spacing w:val="-2"/>
              </w:rPr>
              <w:t>s</w:t>
            </w:r>
            <w:r w:rsidRPr="002F2928">
              <w:rPr>
                <w:spacing w:val="1"/>
              </w:rPr>
              <w:t>e</w:t>
            </w:r>
            <w:r w:rsidRPr="002F2928">
              <w:t>l</w:t>
            </w:r>
            <w:r w:rsidRPr="002F2928">
              <w:rPr>
                <w:spacing w:val="1"/>
              </w:rPr>
              <w:t>e</w:t>
            </w:r>
            <w:r w:rsidRPr="002F2928">
              <w:t>c</w:t>
            </w:r>
            <w:r w:rsidRPr="002F2928">
              <w:rPr>
                <w:spacing w:val="1"/>
              </w:rPr>
              <w:t>t</w:t>
            </w:r>
            <w:r w:rsidRPr="002F2928">
              <w:t>i</w:t>
            </w:r>
            <w:r w:rsidRPr="002F2928">
              <w:rPr>
                <w:spacing w:val="-1"/>
              </w:rPr>
              <w:t>n</w:t>
            </w:r>
            <w:r w:rsidRPr="002F2928">
              <w:t>g</w:t>
            </w:r>
            <w:r w:rsidRPr="002F2928">
              <w:rPr>
                <w:spacing w:val="1"/>
              </w:rPr>
              <w:t>e</w:t>
            </w:r>
            <w:r w:rsidRPr="002F2928">
              <w:rPr>
                <w:spacing w:val="2"/>
              </w:rPr>
              <w:t>m</w:t>
            </w:r>
            <w:r w:rsidRPr="002F2928">
              <w:rPr>
                <w:spacing w:val="1"/>
              </w:rPr>
              <w:t>p</w:t>
            </w:r>
            <w:r w:rsidRPr="002F2928">
              <w:t>l</w:t>
            </w:r>
            <w:r w:rsidRPr="002F2928">
              <w:rPr>
                <w:spacing w:val="1"/>
              </w:rPr>
              <w:t>o</w:t>
            </w:r>
            <w:r w:rsidRPr="002F2928">
              <w:rPr>
                <w:spacing w:val="-2"/>
              </w:rPr>
              <w:t>y</w:t>
            </w:r>
            <w:r w:rsidRPr="002F2928">
              <w:rPr>
                <w:spacing w:val="1"/>
              </w:rPr>
              <w:t>ee</w:t>
            </w:r>
            <w:r w:rsidRPr="002F2928">
              <w:t>s, R</w:t>
            </w:r>
            <w:r w:rsidRPr="002F2928">
              <w:rPr>
                <w:spacing w:val="1"/>
              </w:rPr>
              <w:t>e</w:t>
            </w:r>
            <w:r w:rsidRPr="002F2928">
              <w:t>c</w:t>
            </w:r>
            <w:r w:rsidRPr="002F2928">
              <w:rPr>
                <w:spacing w:val="-1"/>
              </w:rPr>
              <w:t>r</w:t>
            </w:r>
            <w:r w:rsidRPr="002F2928">
              <w:rPr>
                <w:spacing w:val="1"/>
              </w:rPr>
              <w:t>u</w:t>
            </w:r>
            <w:r w:rsidRPr="002F2928">
              <w:t>i</w:t>
            </w:r>
            <w:r w:rsidRPr="002F2928">
              <w:rPr>
                <w:spacing w:val="1"/>
              </w:rPr>
              <w:t>t</w:t>
            </w:r>
            <w:r w:rsidRPr="002F2928">
              <w:rPr>
                <w:spacing w:val="2"/>
              </w:rPr>
              <w:t>m</w:t>
            </w:r>
            <w:r w:rsidRPr="002F2928">
              <w:rPr>
                <w:spacing w:val="-1"/>
              </w:rPr>
              <w:t>e</w:t>
            </w:r>
            <w:r w:rsidRPr="002F2928">
              <w:rPr>
                <w:spacing w:val="1"/>
              </w:rPr>
              <w:t>n</w:t>
            </w:r>
            <w:r w:rsidRPr="002F2928">
              <w:t>t</w:t>
            </w:r>
            <w:r w:rsidRPr="002F2928">
              <w:rPr>
                <w:spacing w:val="-2"/>
              </w:rPr>
              <w:t xml:space="preserve"> t</w:t>
            </w:r>
            <w:r w:rsidRPr="002F2928">
              <w:rPr>
                <w:spacing w:val="1"/>
              </w:rPr>
              <w:t>e</w:t>
            </w:r>
            <w:r w:rsidRPr="002F2928">
              <w:t>c</w:t>
            </w:r>
            <w:r w:rsidRPr="002F2928">
              <w:rPr>
                <w:spacing w:val="1"/>
              </w:rPr>
              <w:t>hn</w:t>
            </w:r>
            <w:r w:rsidRPr="002F2928">
              <w:t>i</w:t>
            </w:r>
            <w:r w:rsidRPr="002F2928">
              <w:rPr>
                <w:spacing w:val="-1"/>
              </w:rPr>
              <w:t>q</w:t>
            </w:r>
            <w:r w:rsidRPr="002F2928">
              <w:rPr>
                <w:spacing w:val="1"/>
              </w:rPr>
              <w:t>u</w:t>
            </w:r>
            <w:r w:rsidRPr="002F2928">
              <w:rPr>
                <w:spacing w:val="-1"/>
              </w:rPr>
              <w:t>e</w:t>
            </w:r>
            <w:r w:rsidRPr="002F2928">
              <w:t xml:space="preserve">s </w:t>
            </w:r>
            <w:r w:rsidRPr="002F2928">
              <w:rPr>
                <w:spacing w:val="1"/>
              </w:rPr>
              <w:t>Sou</w:t>
            </w:r>
            <w:r w:rsidRPr="002F2928">
              <w:rPr>
                <w:spacing w:val="-1"/>
              </w:rPr>
              <w:t>r</w:t>
            </w:r>
            <w:r w:rsidRPr="002F2928">
              <w:t>c</w:t>
            </w:r>
            <w:r w:rsidRPr="002F2928">
              <w:rPr>
                <w:spacing w:val="1"/>
              </w:rPr>
              <w:t>e</w:t>
            </w:r>
            <w:r w:rsidRPr="002F2928">
              <w:t>s</w:t>
            </w:r>
            <w:r w:rsidRPr="002F2928">
              <w:rPr>
                <w:spacing w:val="-1"/>
              </w:rPr>
              <w:t>o</w:t>
            </w:r>
            <w:r w:rsidRPr="002F2928">
              <w:t>f</w:t>
            </w:r>
            <w:r w:rsidRPr="002F2928">
              <w:rPr>
                <w:spacing w:val="-1"/>
              </w:rPr>
              <w:t>r</w:t>
            </w:r>
            <w:r w:rsidRPr="002F2928">
              <w:rPr>
                <w:spacing w:val="1"/>
              </w:rPr>
              <w:t>e</w:t>
            </w:r>
            <w:r w:rsidRPr="002F2928">
              <w:t>c</w:t>
            </w:r>
            <w:r w:rsidRPr="002F2928">
              <w:rPr>
                <w:spacing w:val="-1"/>
              </w:rPr>
              <w:t>r</w:t>
            </w:r>
            <w:r w:rsidRPr="002F2928">
              <w:rPr>
                <w:spacing w:val="1"/>
              </w:rPr>
              <w:t>u</w:t>
            </w:r>
            <w:r w:rsidRPr="002F2928">
              <w:t>i</w:t>
            </w:r>
            <w:r w:rsidRPr="002F2928">
              <w:rPr>
                <w:spacing w:val="-2"/>
              </w:rPr>
              <w:t>t</w:t>
            </w:r>
            <w:r w:rsidRPr="002F2928">
              <w:rPr>
                <w:spacing w:val="2"/>
              </w:rPr>
              <w:t>m</w:t>
            </w:r>
            <w:r w:rsidRPr="002F2928">
              <w:rPr>
                <w:spacing w:val="-1"/>
              </w:rPr>
              <w:t>e</w:t>
            </w:r>
            <w:r w:rsidRPr="002F2928">
              <w:rPr>
                <w:spacing w:val="1"/>
              </w:rPr>
              <w:t>n</w:t>
            </w:r>
            <w:r w:rsidRPr="002F2928">
              <w:t xml:space="preserve">t </w:t>
            </w:r>
            <w:r w:rsidRPr="002F2928">
              <w:rPr>
                <w:spacing w:val="1"/>
              </w:rPr>
              <w:t>Se</w:t>
            </w:r>
            <w:r w:rsidRPr="002F2928">
              <w:t>l</w:t>
            </w:r>
            <w:r w:rsidRPr="002F2928">
              <w:rPr>
                <w:spacing w:val="1"/>
              </w:rPr>
              <w:t>e</w:t>
            </w:r>
            <w:r w:rsidRPr="002F2928">
              <w:t>c</w:t>
            </w:r>
            <w:r w:rsidRPr="002F2928">
              <w:rPr>
                <w:spacing w:val="1"/>
              </w:rPr>
              <w:t>t</w:t>
            </w:r>
            <w:r w:rsidRPr="002F2928">
              <w:t>i</w:t>
            </w:r>
            <w:r w:rsidRPr="002F2928">
              <w:rPr>
                <w:spacing w:val="-1"/>
              </w:rPr>
              <w:t>o</w:t>
            </w:r>
            <w:r w:rsidRPr="002F2928">
              <w:t xml:space="preserve">n </w:t>
            </w:r>
            <w:r w:rsidRPr="002F2928">
              <w:rPr>
                <w:spacing w:val="1"/>
              </w:rPr>
              <w:t>te</w:t>
            </w:r>
            <w:r w:rsidRPr="002F2928">
              <w:rPr>
                <w:spacing w:val="-2"/>
              </w:rPr>
              <w:t>s</w:t>
            </w:r>
            <w:r w:rsidRPr="002F2928">
              <w:rPr>
                <w:spacing w:val="1"/>
              </w:rPr>
              <w:t>t</w:t>
            </w:r>
            <w:r w:rsidRPr="002F2928">
              <w:t>s</w:t>
            </w:r>
            <w:r w:rsidRPr="002F2928">
              <w:rPr>
                <w:spacing w:val="-1"/>
              </w:rPr>
              <w:t>a</w:t>
            </w:r>
            <w:r w:rsidRPr="002F2928">
              <w:rPr>
                <w:spacing w:val="1"/>
              </w:rPr>
              <w:t>n</w:t>
            </w:r>
            <w:r w:rsidRPr="002F2928">
              <w:t>d</w:t>
            </w:r>
            <w:r w:rsidRPr="002F2928">
              <w:rPr>
                <w:spacing w:val="1"/>
              </w:rPr>
              <w:t>In</w:t>
            </w:r>
            <w:r w:rsidRPr="002F2928">
              <w:rPr>
                <w:spacing w:val="-2"/>
              </w:rPr>
              <w:t>t</w:t>
            </w:r>
            <w:r w:rsidRPr="002F2928">
              <w:rPr>
                <w:spacing w:val="1"/>
              </w:rPr>
              <w:t>e</w:t>
            </w:r>
            <w:r w:rsidRPr="002F2928">
              <w:rPr>
                <w:spacing w:val="-1"/>
              </w:rPr>
              <w:t>r</w:t>
            </w:r>
            <w:r w:rsidRPr="002F2928">
              <w:rPr>
                <w:spacing w:val="-2"/>
              </w:rPr>
              <w:t>v</w:t>
            </w:r>
            <w:r w:rsidRPr="002F2928">
              <w:t>i</w:t>
            </w:r>
            <w:r w:rsidRPr="002F2928">
              <w:rPr>
                <w:spacing w:val="4"/>
              </w:rPr>
              <w:t>e</w:t>
            </w:r>
            <w:r w:rsidRPr="002F2928">
              <w:rPr>
                <w:spacing w:val="-3"/>
              </w:rPr>
              <w:t>w</w:t>
            </w:r>
            <w:r w:rsidRPr="002F2928">
              <w:t>i</w:t>
            </w:r>
            <w:r w:rsidRPr="002F2928">
              <w:rPr>
                <w:spacing w:val="1"/>
              </w:rPr>
              <w:t>n</w:t>
            </w:r>
            <w:r w:rsidRPr="002F2928">
              <w:t>g</w:t>
            </w:r>
            <w:r w:rsidRPr="002F2928">
              <w:rPr>
                <w:spacing w:val="1"/>
              </w:rPr>
              <w:t>te</w:t>
            </w:r>
            <w:r w:rsidRPr="002F2928">
              <w:t>c</w:t>
            </w:r>
            <w:r w:rsidRPr="002F2928">
              <w:rPr>
                <w:spacing w:val="1"/>
              </w:rPr>
              <w:t>hn</w:t>
            </w:r>
            <w:r w:rsidRPr="002F2928">
              <w:t>i</w:t>
            </w:r>
            <w:r w:rsidRPr="002F2928">
              <w:rPr>
                <w:spacing w:val="-1"/>
              </w:rPr>
              <w:t>q</w:t>
            </w:r>
            <w:r w:rsidRPr="002F2928">
              <w:rPr>
                <w:spacing w:val="1"/>
              </w:rPr>
              <w:t>ue</w:t>
            </w:r>
            <w:r w:rsidRPr="002F2928">
              <w:t>s</w:t>
            </w:r>
          </w:p>
          <w:p w:rsidR="007646B1" w:rsidRDefault="007646B1" w:rsidP="00D064B7">
            <w:pPr>
              <w:spacing w:line="276" w:lineRule="auto"/>
              <w:ind w:left="720"/>
            </w:pPr>
          </w:p>
          <w:p w:rsidR="007646B1" w:rsidRPr="002F2928" w:rsidRDefault="007646B1" w:rsidP="00D80E67">
            <w:pPr>
              <w:pStyle w:val="ListParagraph"/>
              <w:widowControl w:val="0"/>
              <w:numPr>
                <w:ilvl w:val="0"/>
                <w:numId w:val="127"/>
              </w:numPr>
              <w:autoSpaceDE w:val="0"/>
              <w:autoSpaceDN w:val="0"/>
              <w:adjustRightInd w:val="0"/>
              <w:spacing w:after="200" w:line="273" w:lineRule="exact"/>
              <w:rPr>
                <w:b/>
              </w:rPr>
            </w:pPr>
            <w:r w:rsidRPr="002F2928">
              <w:rPr>
                <w:b/>
                <w:bCs/>
                <w:spacing w:val="1"/>
              </w:rPr>
              <w:t>Em</w:t>
            </w:r>
            <w:r w:rsidRPr="002F2928">
              <w:rPr>
                <w:b/>
                <w:bCs/>
              </w:rPr>
              <w:t>p</w:t>
            </w:r>
            <w:r w:rsidRPr="002F2928">
              <w:rPr>
                <w:b/>
                <w:bCs/>
                <w:spacing w:val="1"/>
              </w:rPr>
              <w:t>l</w:t>
            </w:r>
            <w:r w:rsidRPr="002F2928">
              <w:rPr>
                <w:b/>
                <w:bCs/>
                <w:spacing w:val="2"/>
              </w:rPr>
              <w:t>o</w:t>
            </w:r>
            <w:r w:rsidRPr="002F2928">
              <w:rPr>
                <w:b/>
                <w:bCs/>
                <w:spacing w:val="-6"/>
              </w:rPr>
              <w:t>y</w:t>
            </w:r>
            <w:r w:rsidRPr="002F2928">
              <w:rPr>
                <w:b/>
                <w:bCs/>
                <w:spacing w:val="1"/>
              </w:rPr>
              <w:t>e</w:t>
            </w:r>
            <w:r w:rsidRPr="002F2928">
              <w:rPr>
                <w:b/>
                <w:bCs/>
              </w:rPr>
              <w:t>ed</w:t>
            </w:r>
            <w:r w:rsidRPr="002F2928">
              <w:rPr>
                <w:b/>
                <w:bCs/>
                <w:spacing w:val="4"/>
              </w:rPr>
              <w:t>e</w:t>
            </w:r>
            <w:r w:rsidRPr="002F2928">
              <w:rPr>
                <w:b/>
                <w:bCs/>
                <w:spacing w:val="-4"/>
              </w:rPr>
              <w:t>v</w:t>
            </w:r>
            <w:r w:rsidRPr="002F2928">
              <w:rPr>
                <w:b/>
                <w:bCs/>
                <w:spacing w:val="1"/>
              </w:rPr>
              <w:t>el</w:t>
            </w:r>
            <w:r w:rsidRPr="002F2928">
              <w:rPr>
                <w:b/>
                <w:bCs/>
              </w:rPr>
              <w:t>op</w:t>
            </w:r>
            <w:r w:rsidRPr="002F2928">
              <w:rPr>
                <w:b/>
                <w:bCs/>
                <w:spacing w:val="1"/>
              </w:rPr>
              <w:t>me</w:t>
            </w:r>
            <w:r w:rsidRPr="002F2928">
              <w:rPr>
                <w:b/>
                <w:bCs/>
              </w:rPr>
              <w:t>nt</w:t>
            </w:r>
          </w:p>
          <w:p w:rsidR="007646B1" w:rsidRPr="00527337" w:rsidRDefault="007646B1" w:rsidP="00D064B7">
            <w:pPr>
              <w:widowControl w:val="0"/>
              <w:autoSpaceDE w:val="0"/>
              <w:autoSpaceDN w:val="0"/>
              <w:adjustRightInd w:val="0"/>
              <w:spacing w:line="273" w:lineRule="exact"/>
              <w:ind w:left="720"/>
            </w:pPr>
            <w:r w:rsidRPr="00527337">
              <w:rPr>
                <w:spacing w:val="1"/>
              </w:rPr>
              <w:t>Pe</w:t>
            </w:r>
            <w:r w:rsidRPr="00527337">
              <w:rPr>
                <w:spacing w:val="-3"/>
              </w:rPr>
              <w:t>r</w:t>
            </w:r>
            <w:r w:rsidRPr="00527337">
              <w:rPr>
                <w:spacing w:val="3"/>
              </w:rPr>
              <w:t>f</w:t>
            </w:r>
            <w:r w:rsidRPr="00527337">
              <w:rPr>
                <w:spacing w:val="1"/>
              </w:rPr>
              <w:t>o</w:t>
            </w:r>
            <w:r w:rsidRPr="00527337">
              <w:rPr>
                <w:spacing w:val="-1"/>
              </w:rPr>
              <w:t>r</w:t>
            </w:r>
            <w:r w:rsidRPr="00527337">
              <w:t>m</w:t>
            </w:r>
            <w:r w:rsidRPr="00527337">
              <w:rPr>
                <w:spacing w:val="1"/>
              </w:rPr>
              <w:t>an</w:t>
            </w:r>
            <w:r w:rsidRPr="00527337">
              <w:t>ce</w:t>
            </w:r>
            <w:r w:rsidRPr="00527337">
              <w:rPr>
                <w:spacing w:val="1"/>
              </w:rPr>
              <w:t>a</w:t>
            </w:r>
            <w:r w:rsidRPr="00527337">
              <w:rPr>
                <w:spacing w:val="-1"/>
              </w:rPr>
              <w:t>p</w:t>
            </w:r>
            <w:r w:rsidRPr="00527337">
              <w:rPr>
                <w:spacing w:val="1"/>
              </w:rPr>
              <w:t>p</w:t>
            </w:r>
            <w:r w:rsidRPr="00527337">
              <w:rPr>
                <w:spacing w:val="-1"/>
              </w:rPr>
              <w:t>r</w:t>
            </w:r>
            <w:r w:rsidRPr="00527337">
              <w:rPr>
                <w:spacing w:val="1"/>
              </w:rPr>
              <w:t>a</w:t>
            </w:r>
            <w:r w:rsidRPr="00527337">
              <w:t>is</w:t>
            </w:r>
            <w:r w:rsidRPr="00527337">
              <w:rPr>
                <w:spacing w:val="1"/>
              </w:rPr>
              <w:t>a</w:t>
            </w:r>
            <w:r w:rsidRPr="00527337">
              <w:rPr>
                <w:spacing w:val="-3"/>
              </w:rPr>
              <w:t>l</w:t>
            </w:r>
            <w:r w:rsidRPr="00527337">
              <w:t>s</w:t>
            </w:r>
            <w:r>
              <w:t xml:space="preserve">, </w:t>
            </w:r>
            <w:r w:rsidRPr="002F2928">
              <w:rPr>
                <w:spacing w:val="1"/>
              </w:rPr>
              <w:t>Pe</w:t>
            </w:r>
            <w:r w:rsidRPr="002F2928">
              <w:rPr>
                <w:spacing w:val="-3"/>
              </w:rPr>
              <w:t>r</w:t>
            </w:r>
            <w:r w:rsidRPr="002F2928">
              <w:rPr>
                <w:spacing w:val="3"/>
              </w:rPr>
              <w:t>f</w:t>
            </w:r>
            <w:r w:rsidRPr="002F2928">
              <w:rPr>
                <w:spacing w:val="1"/>
              </w:rPr>
              <w:t>o</w:t>
            </w:r>
            <w:r w:rsidRPr="002F2928">
              <w:rPr>
                <w:spacing w:val="-1"/>
              </w:rPr>
              <w:t>r</w:t>
            </w:r>
            <w:r w:rsidRPr="00527337">
              <w:t>m</w:t>
            </w:r>
            <w:r w:rsidRPr="002F2928">
              <w:rPr>
                <w:spacing w:val="1"/>
              </w:rPr>
              <w:t>an</w:t>
            </w:r>
            <w:r w:rsidRPr="00527337">
              <w:t>cem</w:t>
            </w:r>
            <w:r w:rsidRPr="002F2928">
              <w:rPr>
                <w:spacing w:val="1"/>
              </w:rPr>
              <w:t>a</w:t>
            </w:r>
            <w:r w:rsidRPr="002F2928">
              <w:rPr>
                <w:spacing w:val="-1"/>
              </w:rPr>
              <w:t>n</w:t>
            </w:r>
            <w:r w:rsidRPr="002F2928">
              <w:rPr>
                <w:spacing w:val="1"/>
              </w:rPr>
              <w:t>a</w:t>
            </w:r>
            <w:r w:rsidRPr="002F2928">
              <w:rPr>
                <w:spacing w:val="-1"/>
              </w:rPr>
              <w:t>g</w:t>
            </w:r>
            <w:r w:rsidRPr="002F2928">
              <w:rPr>
                <w:spacing w:val="1"/>
              </w:rPr>
              <w:t>e</w:t>
            </w:r>
            <w:r w:rsidRPr="002F2928">
              <w:rPr>
                <w:spacing w:val="2"/>
              </w:rPr>
              <w:t>m</w:t>
            </w:r>
            <w:r w:rsidRPr="002F2928">
              <w:rPr>
                <w:spacing w:val="1"/>
              </w:rPr>
              <w:t>e</w:t>
            </w:r>
            <w:r w:rsidRPr="002F2928">
              <w:rPr>
                <w:spacing w:val="-1"/>
              </w:rPr>
              <w:t>n</w:t>
            </w:r>
            <w:r w:rsidRPr="00527337">
              <w:t>t</w:t>
            </w:r>
            <w:r>
              <w:t xml:space="preserve">, </w:t>
            </w:r>
            <w:r w:rsidRPr="00527337">
              <w:rPr>
                <w:spacing w:val="2"/>
              </w:rPr>
              <w:t>T</w:t>
            </w:r>
            <w:r w:rsidRPr="00527337">
              <w:rPr>
                <w:spacing w:val="-1"/>
              </w:rPr>
              <w:t>r</w:t>
            </w:r>
            <w:r w:rsidRPr="00527337">
              <w:rPr>
                <w:spacing w:val="1"/>
              </w:rPr>
              <w:t>a</w:t>
            </w:r>
            <w:r w:rsidRPr="00527337">
              <w:t>i</w:t>
            </w:r>
            <w:r w:rsidRPr="00527337">
              <w:rPr>
                <w:spacing w:val="1"/>
              </w:rPr>
              <w:t>n</w:t>
            </w:r>
            <w:r w:rsidRPr="00527337">
              <w:t>i</w:t>
            </w:r>
            <w:r w:rsidRPr="00527337">
              <w:rPr>
                <w:spacing w:val="1"/>
              </w:rPr>
              <w:t>n</w:t>
            </w:r>
            <w:r w:rsidRPr="00527337">
              <w:t>g</w:t>
            </w:r>
            <w:r w:rsidRPr="00527337">
              <w:rPr>
                <w:spacing w:val="-1"/>
              </w:rPr>
              <w:t xml:space="preserve"> a</w:t>
            </w:r>
            <w:r w:rsidRPr="00527337">
              <w:rPr>
                <w:spacing w:val="1"/>
              </w:rPr>
              <w:t>n</w:t>
            </w:r>
            <w:r w:rsidRPr="00527337">
              <w:t>d</w:t>
            </w:r>
            <w:r w:rsidRPr="00527337">
              <w:rPr>
                <w:spacing w:val="1"/>
              </w:rPr>
              <w:t>de</w:t>
            </w:r>
            <w:r w:rsidRPr="00527337">
              <w:rPr>
                <w:spacing w:val="-2"/>
              </w:rPr>
              <w:t>v</w:t>
            </w:r>
            <w:r w:rsidRPr="00527337">
              <w:rPr>
                <w:spacing w:val="1"/>
              </w:rPr>
              <w:t>e</w:t>
            </w:r>
            <w:r w:rsidRPr="00527337">
              <w:t>l</w:t>
            </w:r>
            <w:r w:rsidRPr="00527337">
              <w:rPr>
                <w:spacing w:val="1"/>
              </w:rPr>
              <w:t>o</w:t>
            </w:r>
            <w:r w:rsidRPr="00527337">
              <w:rPr>
                <w:spacing w:val="-1"/>
              </w:rPr>
              <w:t>p</w:t>
            </w:r>
            <w:r w:rsidRPr="00527337">
              <w:t>m</w:t>
            </w:r>
            <w:r w:rsidRPr="00527337">
              <w:rPr>
                <w:spacing w:val="1"/>
              </w:rPr>
              <w:t>en</w:t>
            </w:r>
            <w:r w:rsidRPr="00527337">
              <w:t>t</w:t>
            </w:r>
          </w:p>
          <w:p w:rsidR="007646B1" w:rsidRPr="002F2928" w:rsidRDefault="007646B1" w:rsidP="00D064B7">
            <w:pPr>
              <w:widowControl w:val="0"/>
              <w:autoSpaceDE w:val="0"/>
              <w:autoSpaceDN w:val="0"/>
              <w:adjustRightInd w:val="0"/>
              <w:spacing w:line="271" w:lineRule="exact"/>
              <w:ind w:left="720"/>
            </w:pPr>
            <w:r w:rsidRPr="00527337">
              <w:rPr>
                <w:spacing w:val="2"/>
              </w:rPr>
              <w:t>T</w:t>
            </w:r>
            <w:r w:rsidRPr="00527337">
              <w:rPr>
                <w:spacing w:val="-1"/>
              </w:rPr>
              <w:t>r</w:t>
            </w:r>
            <w:r w:rsidRPr="00527337">
              <w:rPr>
                <w:spacing w:val="1"/>
              </w:rPr>
              <w:t>a</w:t>
            </w:r>
            <w:r w:rsidRPr="00527337">
              <w:t>i</w:t>
            </w:r>
            <w:r w:rsidRPr="00527337">
              <w:rPr>
                <w:spacing w:val="1"/>
              </w:rPr>
              <w:t>n</w:t>
            </w:r>
            <w:r w:rsidRPr="00527337">
              <w:t>i</w:t>
            </w:r>
            <w:r w:rsidRPr="00527337">
              <w:rPr>
                <w:spacing w:val="1"/>
              </w:rPr>
              <w:t>n</w:t>
            </w:r>
            <w:r w:rsidRPr="00527337">
              <w:t>g</w:t>
            </w:r>
            <w:r w:rsidRPr="00527337">
              <w:rPr>
                <w:spacing w:val="-2"/>
              </w:rPr>
              <w:t>t</w:t>
            </w:r>
            <w:r w:rsidRPr="00527337">
              <w:rPr>
                <w:spacing w:val="1"/>
              </w:rPr>
              <w:t>h</w:t>
            </w:r>
            <w:r w:rsidRPr="00527337">
              <w:t>e</w:t>
            </w:r>
            <w:r w:rsidRPr="00527337">
              <w:rPr>
                <w:spacing w:val="-1"/>
              </w:rPr>
              <w:t>e</w:t>
            </w:r>
            <w:r w:rsidRPr="00527337">
              <w:t>m</w:t>
            </w:r>
            <w:r w:rsidRPr="00527337">
              <w:rPr>
                <w:spacing w:val="1"/>
              </w:rPr>
              <w:t>p</w:t>
            </w:r>
            <w:r w:rsidRPr="00527337">
              <w:t>l</w:t>
            </w:r>
            <w:r w:rsidRPr="00527337">
              <w:rPr>
                <w:spacing w:val="1"/>
              </w:rPr>
              <w:t>o</w:t>
            </w:r>
            <w:r w:rsidRPr="00527337">
              <w:rPr>
                <w:spacing w:val="-2"/>
              </w:rPr>
              <w:t>y</w:t>
            </w:r>
            <w:r w:rsidRPr="00527337">
              <w:rPr>
                <w:spacing w:val="1"/>
              </w:rPr>
              <w:t>ee</w:t>
            </w:r>
            <w:r w:rsidRPr="00527337">
              <w:t xml:space="preserve">s </w:t>
            </w:r>
            <w:r w:rsidRPr="00527337">
              <w:rPr>
                <w:spacing w:val="2"/>
              </w:rPr>
              <w:t>T</w:t>
            </w:r>
            <w:r w:rsidRPr="00527337">
              <w:rPr>
                <w:spacing w:val="-2"/>
              </w:rPr>
              <w:t>y</w:t>
            </w:r>
            <w:r w:rsidRPr="00527337">
              <w:rPr>
                <w:spacing w:val="1"/>
              </w:rPr>
              <w:t>pe</w:t>
            </w:r>
            <w:r w:rsidRPr="00527337">
              <w:t>s</w:t>
            </w:r>
            <w:r w:rsidRPr="00527337">
              <w:rPr>
                <w:spacing w:val="-1"/>
              </w:rPr>
              <w:t>o</w:t>
            </w:r>
            <w:r w:rsidRPr="00527337">
              <w:t xml:space="preserve">f </w:t>
            </w:r>
            <w:r w:rsidRPr="00527337">
              <w:rPr>
                <w:spacing w:val="1"/>
              </w:rPr>
              <w:t>t</w:t>
            </w:r>
            <w:r w:rsidRPr="00527337">
              <w:rPr>
                <w:spacing w:val="-1"/>
              </w:rPr>
              <w:t>r</w:t>
            </w:r>
            <w:r w:rsidRPr="00527337">
              <w:rPr>
                <w:spacing w:val="1"/>
              </w:rPr>
              <w:t>a</w:t>
            </w:r>
            <w:r w:rsidRPr="00527337">
              <w:t>i</w:t>
            </w:r>
            <w:r w:rsidRPr="00527337">
              <w:rPr>
                <w:spacing w:val="1"/>
              </w:rPr>
              <w:t>n</w:t>
            </w:r>
            <w:r w:rsidRPr="00527337">
              <w:t>i</w:t>
            </w:r>
            <w:r w:rsidRPr="00527337">
              <w:rPr>
                <w:spacing w:val="1"/>
              </w:rPr>
              <w:t>n</w:t>
            </w:r>
            <w:r w:rsidRPr="00527337">
              <w:t>g</w:t>
            </w:r>
            <w:r w:rsidRPr="00527337">
              <w:rPr>
                <w:spacing w:val="2"/>
              </w:rPr>
              <w:t>T</w:t>
            </w:r>
            <w:r w:rsidRPr="00527337">
              <w:rPr>
                <w:spacing w:val="1"/>
              </w:rPr>
              <w:t>e</w:t>
            </w:r>
            <w:r w:rsidRPr="00527337">
              <w:rPr>
                <w:spacing w:val="-2"/>
              </w:rPr>
              <w:t>c</w:t>
            </w:r>
            <w:r w:rsidRPr="00527337">
              <w:rPr>
                <w:spacing w:val="1"/>
              </w:rPr>
              <w:t>hn</w:t>
            </w:r>
            <w:r w:rsidRPr="00527337">
              <w:t>i</w:t>
            </w:r>
            <w:r w:rsidRPr="00527337">
              <w:rPr>
                <w:spacing w:val="-1"/>
              </w:rPr>
              <w:t>q</w:t>
            </w:r>
            <w:r w:rsidRPr="00527337">
              <w:rPr>
                <w:spacing w:val="1"/>
              </w:rPr>
              <w:t>u</w:t>
            </w:r>
            <w:r w:rsidRPr="00527337">
              <w:t xml:space="preserve">e </w:t>
            </w:r>
            <w:r w:rsidRPr="00527337">
              <w:rPr>
                <w:spacing w:val="-1"/>
              </w:rPr>
              <w:t>o</w:t>
            </w:r>
            <w:r w:rsidRPr="00527337">
              <w:t>f</w:t>
            </w:r>
            <w:r w:rsidRPr="00527337">
              <w:rPr>
                <w:spacing w:val="1"/>
              </w:rPr>
              <w:t>t</w:t>
            </w:r>
            <w:r w:rsidRPr="00527337">
              <w:rPr>
                <w:spacing w:val="-1"/>
              </w:rPr>
              <w:t>r</w:t>
            </w:r>
            <w:r w:rsidRPr="00527337">
              <w:rPr>
                <w:spacing w:val="1"/>
              </w:rPr>
              <w:t>a</w:t>
            </w:r>
            <w:r w:rsidRPr="00527337">
              <w:t>i</w:t>
            </w:r>
            <w:r w:rsidRPr="00527337">
              <w:rPr>
                <w:spacing w:val="1"/>
              </w:rPr>
              <w:t>n</w:t>
            </w:r>
            <w:r w:rsidRPr="00527337">
              <w:rPr>
                <w:spacing w:val="-3"/>
              </w:rPr>
              <w:t>i</w:t>
            </w:r>
            <w:r w:rsidRPr="00527337">
              <w:rPr>
                <w:spacing w:val="1"/>
              </w:rPr>
              <w:t>n</w:t>
            </w:r>
            <w:r w:rsidRPr="00527337">
              <w:t>g</w:t>
            </w:r>
            <w:r>
              <w:t xml:space="preserve">, </w:t>
            </w:r>
            <w:r w:rsidRPr="00527337">
              <w:t>D</w:t>
            </w:r>
            <w:r w:rsidRPr="00527337">
              <w:rPr>
                <w:spacing w:val="1"/>
              </w:rPr>
              <w:t>e</w:t>
            </w:r>
            <w:r w:rsidRPr="00527337">
              <w:rPr>
                <w:spacing w:val="-2"/>
              </w:rPr>
              <w:t>v</w:t>
            </w:r>
            <w:r w:rsidRPr="00527337">
              <w:rPr>
                <w:spacing w:val="1"/>
              </w:rPr>
              <w:t>e</w:t>
            </w:r>
            <w:r w:rsidRPr="00527337">
              <w:t>l</w:t>
            </w:r>
            <w:r w:rsidRPr="00527337">
              <w:rPr>
                <w:spacing w:val="1"/>
              </w:rPr>
              <w:t>op</w:t>
            </w:r>
            <w:r w:rsidRPr="00527337">
              <w:t>i</w:t>
            </w:r>
            <w:r w:rsidRPr="00527337">
              <w:rPr>
                <w:spacing w:val="1"/>
              </w:rPr>
              <w:t>n</w:t>
            </w:r>
            <w:r w:rsidRPr="00527337">
              <w:t>gc</w:t>
            </w:r>
            <w:r w:rsidRPr="00527337">
              <w:rPr>
                <w:spacing w:val="1"/>
              </w:rPr>
              <w:t>a</w:t>
            </w:r>
            <w:r w:rsidRPr="00527337">
              <w:rPr>
                <w:spacing w:val="-1"/>
              </w:rPr>
              <w:t>r</w:t>
            </w:r>
            <w:r w:rsidRPr="00527337">
              <w:rPr>
                <w:spacing w:val="1"/>
              </w:rPr>
              <w:t>ee</w:t>
            </w:r>
            <w:r w:rsidRPr="00527337">
              <w:rPr>
                <w:spacing w:val="-1"/>
              </w:rPr>
              <w:t>r</w:t>
            </w:r>
            <w:r w:rsidRPr="00527337">
              <w:t>s</w:t>
            </w:r>
            <w:r>
              <w:t xml:space="preserve">. </w:t>
            </w:r>
            <w:r w:rsidRPr="00527337">
              <w:t>C</w:t>
            </w:r>
            <w:r w:rsidRPr="00527337">
              <w:rPr>
                <w:spacing w:val="1"/>
              </w:rPr>
              <w:t>a</w:t>
            </w:r>
            <w:r w:rsidRPr="00527337">
              <w:rPr>
                <w:spacing w:val="-1"/>
              </w:rPr>
              <w:t>r</w:t>
            </w:r>
            <w:r w:rsidRPr="00527337">
              <w:rPr>
                <w:spacing w:val="1"/>
              </w:rPr>
              <w:t>ee</w:t>
            </w:r>
            <w:r w:rsidRPr="00527337">
              <w:t>r</w:t>
            </w:r>
            <w:r w:rsidRPr="00527337">
              <w:rPr>
                <w:spacing w:val="-1"/>
              </w:rPr>
              <w:t>gr</w:t>
            </w:r>
            <w:r w:rsidRPr="00527337">
              <w:rPr>
                <w:spacing w:val="1"/>
              </w:rPr>
              <w:t>o</w:t>
            </w:r>
            <w:r w:rsidRPr="00527337">
              <w:rPr>
                <w:spacing w:val="-3"/>
              </w:rPr>
              <w:t>w</w:t>
            </w:r>
            <w:r w:rsidRPr="00527337">
              <w:rPr>
                <w:spacing w:val="1"/>
              </w:rPr>
              <w:t>t</w:t>
            </w:r>
            <w:r w:rsidRPr="00527337">
              <w:t>h</w:t>
            </w:r>
          </w:p>
          <w:p w:rsidR="007646B1" w:rsidRPr="002F2928" w:rsidRDefault="007646B1" w:rsidP="00D064B7">
            <w:pPr>
              <w:spacing w:line="276" w:lineRule="auto"/>
              <w:ind w:left="720"/>
            </w:pPr>
          </w:p>
          <w:p w:rsidR="007646B1" w:rsidRPr="002F2928" w:rsidRDefault="007646B1" w:rsidP="00D80E67">
            <w:pPr>
              <w:pStyle w:val="ListParagraph"/>
              <w:widowControl w:val="0"/>
              <w:numPr>
                <w:ilvl w:val="0"/>
                <w:numId w:val="127"/>
              </w:numPr>
              <w:autoSpaceDE w:val="0"/>
              <w:autoSpaceDN w:val="0"/>
              <w:adjustRightInd w:val="0"/>
              <w:spacing w:after="200" w:line="273" w:lineRule="exact"/>
            </w:pPr>
            <w:r w:rsidRPr="002F2928">
              <w:rPr>
                <w:b/>
                <w:bCs/>
              </w:rPr>
              <w:t>Co</w:t>
            </w:r>
            <w:r w:rsidRPr="002F2928">
              <w:rPr>
                <w:b/>
                <w:bCs/>
                <w:spacing w:val="1"/>
              </w:rPr>
              <w:t>m</w:t>
            </w:r>
            <w:r w:rsidRPr="002F2928">
              <w:rPr>
                <w:b/>
                <w:bCs/>
              </w:rPr>
              <w:t>p</w:t>
            </w:r>
            <w:r w:rsidRPr="002F2928">
              <w:rPr>
                <w:b/>
                <w:bCs/>
                <w:spacing w:val="1"/>
              </w:rPr>
              <w:t>e</w:t>
            </w:r>
            <w:r w:rsidRPr="002F2928">
              <w:rPr>
                <w:b/>
                <w:bCs/>
              </w:rPr>
              <w:t>n</w:t>
            </w:r>
            <w:r w:rsidRPr="002F2928">
              <w:rPr>
                <w:b/>
                <w:bCs/>
                <w:spacing w:val="1"/>
              </w:rPr>
              <w:t>sa</w:t>
            </w:r>
            <w:r w:rsidRPr="002F2928">
              <w:rPr>
                <w:b/>
                <w:bCs/>
                <w:spacing w:val="-1"/>
              </w:rPr>
              <w:t>t</w:t>
            </w:r>
            <w:r w:rsidRPr="002F2928">
              <w:rPr>
                <w:b/>
                <w:bCs/>
                <w:spacing w:val="1"/>
              </w:rPr>
              <w:t>i</w:t>
            </w:r>
            <w:r w:rsidRPr="002F2928">
              <w:rPr>
                <w:b/>
                <w:bCs/>
              </w:rPr>
              <w:t>ons</w:t>
            </w:r>
          </w:p>
          <w:p w:rsidR="007646B1" w:rsidRPr="002F2928" w:rsidRDefault="007646B1" w:rsidP="00D064B7">
            <w:pPr>
              <w:widowControl w:val="0"/>
              <w:autoSpaceDE w:val="0"/>
              <w:autoSpaceDN w:val="0"/>
              <w:adjustRightInd w:val="0"/>
              <w:spacing w:line="273" w:lineRule="exact"/>
              <w:ind w:left="720"/>
            </w:pPr>
            <w:r w:rsidRPr="002F2928">
              <w:t>M</w:t>
            </w:r>
            <w:r w:rsidRPr="002F2928">
              <w:rPr>
                <w:spacing w:val="1"/>
              </w:rPr>
              <w:t>ana</w:t>
            </w:r>
            <w:r w:rsidRPr="002F2928">
              <w:rPr>
                <w:spacing w:val="-1"/>
              </w:rPr>
              <w:t>g</w:t>
            </w:r>
            <w:r w:rsidRPr="002F2928">
              <w:t>i</w:t>
            </w:r>
            <w:r w:rsidRPr="002F2928">
              <w:rPr>
                <w:spacing w:val="1"/>
              </w:rPr>
              <w:t>n</w:t>
            </w:r>
            <w:r w:rsidRPr="002F2928">
              <w:t>gc</w:t>
            </w:r>
            <w:r w:rsidRPr="002F2928">
              <w:rPr>
                <w:spacing w:val="1"/>
              </w:rPr>
              <w:t>o</w:t>
            </w:r>
            <w:r w:rsidRPr="002F2928">
              <w:rPr>
                <w:spacing w:val="2"/>
              </w:rPr>
              <w:t>m</w:t>
            </w:r>
            <w:r w:rsidRPr="002F2928">
              <w:rPr>
                <w:spacing w:val="-1"/>
              </w:rPr>
              <w:t>p</w:t>
            </w:r>
            <w:r w:rsidRPr="002F2928">
              <w:rPr>
                <w:spacing w:val="1"/>
              </w:rPr>
              <w:t>en</w:t>
            </w:r>
            <w:r w:rsidRPr="002F2928">
              <w:rPr>
                <w:spacing w:val="-2"/>
              </w:rPr>
              <w:t>s</w:t>
            </w:r>
            <w:r w:rsidRPr="002F2928">
              <w:rPr>
                <w:spacing w:val="1"/>
              </w:rPr>
              <w:t>at</w:t>
            </w:r>
            <w:r w:rsidRPr="002F2928">
              <w:rPr>
                <w:spacing w:val="-3"/>
              </w:rPr>
              <w:t>i</w:t>
            </w:r>
            <w:r w:rsidRPr="002F2928">
              <w:rPr>
                <w:spacing w:val="1"/>
              </w:rPr>
              <w:t>o</w:t>
            </w:r>
            <w:r w:rsidRPr="002F2928">
              <w:t xml:space="preserve">n, </w:t>
            </w:r>
            <w:r w:rsidRPr="002F2928">
              <w:rPr>
                <w:spacing w:val="2"/>
              </w:rPr>
              <w:t>T</w:t>
            </w:r>
            <w:r w:rsidRPr="002F2928">
              <w:rPr>
                <w:spacing w:val="-2"/>
              </w:rPr>
              <w:t>y</w:t>
            </w:r>
            <w:r w:rsidRPr="002F2928">
              <w:rPr>
                <w:spacing w:val="1"/>
              </w:rPr>
              <w:t>pe</w:t>
            </w:r>
            <w:r w:rsidRPr="002F2928">
              <w:t xml:space="preserve">s </w:t>
            </w:r>
            <w:r w:rsidRPr="002F2928">
              <w:rPr>
                <w:spacing w:val="-1"/>
              </w:rPr>
              <w:t>o</w:t>
            </w:r>
            <w:r w:rsidRPr="002F2928">
              <w:t>f c</w:t>
            </w:r>
            <w:r w:rsidRPr="002F2928">
              <w:rPr>
                <w:spacing w:val="-1"/>
              </w:rPr>
              <w:t>o</w:t>
            </w:r>
            <w:r w:rsidRPr="002F2928">
              <w:rPr>
                <w:spacing w:val="2"/>
              </w:rPr>
              <w:t>m</w:t>
            </w:r>
            <w:r w:rsidRPr="002F2928">
              <w:rPr>
                <w:spacing w:val="-1"/>
              </w:rPr>
              <w:t>p</w:t>
            </w:r>
            <w:r w:rsidRPr="002F2928">
              <w:rPr>
                <w:spacing w:val="1"/>
              </w:rPr>
              <w:t>en</w:t>
            </w:r>
            <w:r w:rsidRPr="002F2928">
              <w:t>s</w:t>
            </w:r>
            <w:r w:rsidRPr="002F2928">
              <w:rPr>
                <w:spacing w:val="1"/>
              </w:rPr>
              <w:t>at</w:t>
            </w:r>
            <w:r w:rsidRPr="002F2928">
              <w:rPr>
                <w:spacing w:val="-3"/>
              </w:rPr>
              <w:t>i</w:t>
            </w:r>
            <w:r w:rsidRPr="002F2928">
              <w:rPr>
                <w:spacing w:val="-1"/>
              </w:rPr>
              <w:t>o</w:t>
            </w:r>
            <w:r w:rsidRPr="002F2928">
              <w:t>n, R</w:t>
            </w:r>
            <w:r w:rsidRPr="002F2928">
              <w:rPr>
                <w:spacing w:val="1"/>
              </w:rPr>
              <w:t>e</w:t>
            </w:r>
            <w:r w:rsidRPr="002F2928">
              <w:rPr>
                <w:spacing w:val="-3"/>
              </w:rPr>
              <w:t>w</w:t>
            </w:r>
            <w:r w:rsidRPr="002F2928">
              <w:rPr>
                <w:spacing w:val="1"/>
              </w:rPr>
              <w:t>a</w:t>
            </w:r>
            <w:r w:rsidRPr="002F2928">
              <w:rPr>
                <w:spacing w:val="-1"/>
              </w:rPr>
              <w:t>r</w:t>
            </w:r>
            <w:r w:rsidRPr="002F2928">
              <w:rPr>
                <w:spacing w:val="1"/>
              </w:rPr>
              <w:t>d</w:t>
            </w:r>
            <w:r w:rsidRPr="002F2928">
              <w:t>i</w:t>
            </w:r>
            <w:r w:rsidRPr="002F2928">
              <w:rPr>
                <w:spacing w:val="1"/>
              </w:rPr>
              <w:t>n</w:t>
            </w:r>
            <w:r w:rsidRPr="002F2928">
              <w:t>g</w:t>
            </w:r>
            <w:r w:rsidRPr="002F2928">
              <w:rPr>
                <w:spacing w:val="1"/>
              </w:rPr>
              <w:t>pe</w:t>
            </w:r>
            <w:r w:rsidRPr="002F2928">
              <w:rPr>
                <w:spacing w:val="-1"/>
              </w:rPr>
              <w:t>r</w:t>
            </w:r>
            <w:r w:rsidRPr="002F2928">
              <w:rPr>
                <w:spacing w:val="3"/>
              </w:rPr>
              <w:t>f</w:t>
            </w:r>
            <w:r w:rsidRPr="002F2928">
              <w:rPr>
                <w:spacing w:val="1"/>
              </w:rPr>
              <w:t>o</w:t>
            </w:r>
            <w:r w:rsidRPr="002F2928">
              <w:rPr>
                <w:spacing w:val="-3"/>
              </w:rPr>
              <w:t>r</w:t>
            </w:r>
            <w:r w:rsidRPr="002F2928">
              <w:rPr>
                <w:spacing w:val="2"/>
              </w:rPr>
              <w:t>m</w:t>
            </w:r>
            <w:r w:rsidRPr="002F2928">
              <w:rPr>
                <w:spacing w:val="1"/>
              </w:rPr>
              <w:t>an</w:t>
            </w:r>
            <w:r w:rsidRPr="002F2928">
              <w:rPr>
                <w:spacing w:val="-2"/>
              </w:rPr>
              <w:t>c</w:t>
            </w:r>
            <w:r w:rsidRPr="002F2928">
              <w:t>e</w:t>
            </w:r>
          </w:p>
          <w:p w:rsidR="007646B1" w:rsidRPr="000D1428" w:rsidRDefault="007646B1" w:rsidP="00D7124D">
            <w:pPr>
              <w:widowControl w:val="0"/>
              <w:autoSpaceDE w:val="0"/>
              <w:autoSpaceDN w:val="0"/>
              <w:adjustRightInd w:val="0"/>
              <w:spacing w:line="271" w:lineRule="exact"/>
              <w:ind w:left="720"/>
            </w:pPr>
            <w:r w:rsidRPr="002F2928">
              <w:rPr>
                <w:spacing w:val="1"/>
              </w:rPr>
              <w:t>Pa</w:t>
            </w:r>
            <w:r w:rsidRPr="002F2928">
              <w:t>y</w:t>
            </w:r>
            <w:r w:rsidRPr="00527337">
              <w:rPr>
                <w:spacing w:val="3"/>
              </w:rPr>
              <w:t>f</w:t>
            </w:r>
            <w:r w:rsidRPr="00527337">
              <w:rPr>
                <w:spacing w:val="1"/>
              </w:rPr>
              <w:t>o</w:t>
            </w:r>
            <w:r w:rsidRPr="00527337">
              <w:t>r</w:t>
            </w:r>
            <w:r w:rsidRPr="00527337">
              <w:rPr>
                <w:spacing w:val="1"/>
              </w:rPr>
              <w:t>Pe</w:t>
            </w:r>
            <w:r w:rsidRPr="00527337">
              <w:rPr>
                <w:spacing w:val="-3"/>
              </w:rPr>
              <w:t>r</w:t>
            </w:r>
            <w:r w:rsidRPr="00527337">
              <w:rPr>
                <w:spacing w:val="3"/>
              </w:rPr>
              <w:t>f</w:t>
            </w:r>
            <w:r w:rsidRPr="00527337">
              <w:rPr>
                <w:spacing w:val="1"/>
              </w:rPr>
              <w:t>o</w:t>
            </w:r>
            <w:r w:rsidRPr="00527337">
              <w:rPr>
                <w:spacing w:val="-3"/>
              </w:rPr>
              <w:t>r</w:t>
            </w:r>
            <w:r w:rsidRPr="00527337">
              <w:rPr>
                <w:spacing w:val="2"/>
              </w:rPr>
              <w:t>m</w:t>
            </w:r>
            <w:r w:rsidRPr="00527337">
              <w:rPr>
                <w:spacing w:val="-1"/>
              </w:rPr>
              <w:t>a</w:t>
            </w:r>
            <w:r w:rsidRPr="00527337">
              <w:rPr>
                <w:spacing w:val="1"/>
              </w:rPr>
              <w:t>n</w:t>
            </w:r>
            <w:r w:rsidRPr="00527337">
              <w:t>ce</w:t>
            </w:r>
            <w:r>
              <w:t xml:space="preserve">, </w:t>
            </w:r>
            <w:r w:rsidRPr="00527337">
              <w:t>D</w:t>
            </w:r>
            <w:r w:rsidRPr="00527337">
              <w:rPr>
                <w:spacing w:val="1"/>
              </w:rPr>
              <w:t>e</w:t>
            </w:r>
            <w:r w:rsidRPr="00527337">
              <w:t>si</w:t>
            </w:r>
            <w:r w:rsidRPr="00527337">
              <w:rPr>
                <w:spacing w:val="-1"/>
              </w:rPr>
              <w:t>g</w:t>
            </w:r>
            <w:r w:rsidRPr="00527337">
              <w:rPr>
                <w:spacing w:val="1"/>
              </w:rPr>
              <w:t>n</w:t>
            </w:r>
            <w:r w:rsidRPr="00527337">
              <w:t>i</w:t>
            </w:r>
            <w:r w:rsidRPr="00527337">
              <w:rPr>
                <w:spacing w:val="1"/>
              </w:rPr>
              <w:t>n</w:t>
            </w:r>
            <w:r w:rsidRPr="00527337">
              <w:t>g</w:t>
            </w:r>
            <w:r w:rsidRPr="00527337">
              <w:rPr>
                <w:spacing w:val="1"/>
              </w:rPr>
              <w:t>an</w:t>
            </w:r>
            <w:r w:rsidRPr="00527337">
              <w:t>d</w:t>
            </w:r>
            <w:r w:rsidRPr="00527337">
              <w:rPr>
                <w:spacing w:val="-1"/>
              </w:rPr>
              <w:t>a</w:t>
            </w:r>
            <w:r w:rsidRPr="00527337">
              <w:rPr>
                <w:spacing w:val="1"/>
              </w:rPr>
              <w:t>d</w:t>
            </w:r>
            <w:r w:rsidRPr="00527337">
              <w:rPr>
                <w:spacing w:val="2"/>
              </w:rPr>
              <w:t>m</w:t>
            </w:r>
            <w:r w:rsidRPr="00527337">
              <w:t>i</w:t>
            </w:r>
            <w:r w:rsidRPr="00527337">
              <w:rPr>
                <w:spacing w:val="1"/>
              </w:rPr>
              <w:t>n</w:t>
            </w:r>
            <w:r w:rsidRPr="00527337">
              <w:t>i</w:t>
            </w:r>
            <w:r w:rsidRPr="00527337">
              <w:rPr>
                <w:spacing w:val="-2"/>
              </w:rPr>
              <w:t>s</w:t>
            </w:r>
            <w:r w:rsidRPr="00527337">
              <w:rPr>
                <w:spacing w:val="1"/>
              </w:rPr>
              <w:t>te</w:t>
            </w:r>
            <w:r w:rsidRPr="00527337">
              <w:rPr>
                <w:spacing w:val="-1"/>
              </w:rPr>
              <w:t>r</w:t>
            </w:r>
            <w:r w:rsidRPr="00527337">
              <w:t>i</w:t>
            </w:r>
            <w:r w:rsidRPr="00527337">
              <w:rPr>
                <w:spacing w:val="1"/>
              </w:rPr>
              <w:t>n</w:t>
            </w:r>
            <w:r w:rsidRPr="00527337">
              <w:t>g</w:t>
            </w:r>
            <w:r w:rsidRPr="00527337">
              <w:rPr>
                <w:spacing w:val="1"/>
              </w:rPr>
              <w:t>be</w:t>
            </w:r>
            <w:r w:rsidRPr="00527337">
              <w:rPr>
                <w:spacing w:val="-1"/>
              </w:rPr>
              <w:t>ne</w:t>
            </w:r>
            <w:r w:rsidRPr="00527337">
              <w:rPr>
                <w:spacing w:val="3"/>
              </w:rPr>
              <w:t>f</w:t>
            </w:r>
            <w:r w:rsidRPr="00527337">
              <w:t>i</w:t>
            </w:r>
            <w:r w:rsidRPr="00527337">
              <w:rPr>
                <w:spacing w:val="1"/>
              </w:rPr>
              <w:t>t</w:t>
            </w:r>
            <w:r w:rsidRPr="00527337">
              <w:t>s</w:t>
            </w:r>
            <w:r>
              <w:t xml:space="preserve">. </w:t>
            </w:r>
            <w:r w:rsidRPr="00527337">
              <w:rPr>
                <w:spacing w:val="2"/>
              </w:rPr>
              <w:t>T</w:t>
            </w:r>
            <w:r w:rsidRPr="00527337">
              <w:rPr>
                <w:spacing w:val="-2"/>
              </w:rPr>
              <w:t>y</w:t>
            </w:r>
            <w:r w:rsidRPr="00527337">
              <w:rPr>
                <w:spacing w:val="1"/>
              </w:rPr>
              <w:t>pe</w:t>
            </w:r>
            <w:r w:rsidRPr="00527337">
              <w:t xml:space="preserve">s </w:t>
            </w:r>
            <w:r w:rsidRPr="00527337">
              <w:rPr>
                <w:spacing w:val="-1"/>
              </w:rPr>
              <w:t>o</w:t>
            </w:r>
            <w:r w:rsidRPr="00527337">
              <w:t xml:space="preserve">f </w:t>
            </w:r>
            <w:r w:rsidRPr="00527337">
              <w:rPr>
                <w:spacing w:val="1"/>
              </w:rPr>
              <w:t>b</w:t>
            </w:r>
            <w:r w:rsidRPr="00527337">
              <w:rPr>
                <w:spacing w:val="-1"/>
              </w:rPr>
              <w:t>e</w:t>
            </w:r>
            <w:r w:rsidRPr="00527337">
              <w:rPr>
                <w:spacing w:val="1"/>
              </w:rPr>
              <w:t>n</w:t>
            </w:r>
            <w:r w:rsidRPr="00527337">
              <w:rPr>
                <w:spacing w:val="-1"/>
              </w:rPr>
              <w:t>e</w:t>
            </w:r>
            <w:r w:rsidRPr="00527337">
              <w:rPr>
                <w:spacing w:val="3"/>
              </w:rPr>
              <w:t>f</w:t>
            </w:r>
            <w:r w:rsidRPr="00527337">
              <w:t>i</w:t>
            </w:r>
            <w:r w:rsidRPr="00527337">
              <w:rPr>
                <w:spacing w:val="1"/>
              </w:rPr>
              <w:t>t</w:t>
            </w:r>
            <w:r w:rsidRPr="00527337">
              <w:t>s</w:t>
            </w:r>
            <w:r>
              <w:t>,</w:t>
            </w:r>
            <w:r w:rsidRPr="00527337">
              <w:rPr>
                <w:spacing w:val="1"/>
              </w:rPr>
              <w:t>E</w:t>
            </w:r>
            <w:r w:rsidRPr="00527337">
              <w:rPr>
                <w:spacing w:val="2"/>
              </w:rPr>
              <w:t>m</w:t>
            </w:r>
            <w:r w:rsidRPr="00527337">
              <w:rPr>
                <w:spacing w:val="1"/>
              </w:rPr>
              <w:t>p</w:t>
            </w:r>
            <w:r w:rsidRPr="00527337">
              <w:rPr>
                <w:spacing w:val="-3"/>
              </w:rPr>
              <w:t>l</w:t>
            </w:r>
            <w:r w:rsidRPr="00527337">
              <w:rPr>
                <w:spacing w:val="1"/>
              </w:rPr>
              <w:t>o</w:t>
            </w:r>
            <w:r w:rsidRPr="00527337">
              <w:rPr>
                <w:spacing w:val="-2"/>
              </w:rPr>
              <w:t>y</w:t>
            </w:r>
            <w:r w:rsidRPr="00527337">
              <w:rPr>
                <w:spacing w:val="1"/>
              </w:rPr>
              <w:t>e</w:t>
            </w:r>
            <w:r w:rsidRPr="00527337">
              <w:t xml:space="preserve">e </w:t>
            </w:r>
            <w:r w:rsidRPr="00527337">
              <w:rPr>
                <w:spacing w:val="-1"/>
              </w:rPr>
              <w:t>r</w:t>
            </w:r>
            <w:r w:rsidRPr="00527337">
              <w:rPr>
                <w:spacing w:val="1"/>
              </w:rPr>
              <w:t>e</w:t>
            </w:r>
            <w:r w:rsidRPr="00527337">
              <w:t>l</w:t>
            </w:r>
            <w:r w:rsidRPr="00527337">
              <w:rPr>
                <w:spacing w:val="1"/>
              </w:rPr>
              <w:t>at</w:t>
            </w:r>
            <w:r w:rsidRPr="00527337">
              <w:t>i</w:t>
            </w:r>
            <w:r w:rsidRPr="00527337">
              <w:rPr>
                <w:spacing w:val="1"/>
              </w:rPr>
              <w:t>on</w:t>
            </w:r>
            <w:r w:rsidRPr="00527337">
              <w:t>s</w:t>
            </w:r>
          </w:p>
        </w:tc>
      </w:tr>
      <w:tr w:rsidR="007646B1" w:rsidRPr="00791246" w:rsidTr="00D064B7">
        <w:tc>
          <w:tcPr>
            <w:tcW w:w="8856" w:type="dxa"/>
            <w:gridSpan w:val="2"/>
            <w:shd w:val="clear" w:color="auto" w:fill="auto"/>
          </w:tcPr>
          <w:p w:rsidR="007646B1" w:rsidRPr="008B040A" w:rsidRDefault="007646B1" w:rsidP="00D064B7">
            <w:pPr>
              <w:spacing w:line="276" w:lineRule="auto"/>
              <w:rPr>
                <w:b/>
              </w:rPr>
            </w:pPr>
            <w:r w:rsidRPr="008B040A">
              <w:rPr>
                <w:b/>
              </w:rPr>
              <w:lastRenderedPageBreak/>
              <w:t xml:space="preserve">Recommended Books </w:t>
            </w:r>
          </w:p>
          <w:p w:rsidR="007646B1" w:rsidRPr="00227A0E" w:rsidRDefault="007646B1" w:rsidP="00D80E67">
            <w:pPr>
              <w:pStyle w:val="ListParagraph"/>
              <w:widowControl w:val="0"/>
              <w:numPr>
                <w:ilvl w:val="0"/>
                <w:numId w:val="112"/>
              </w:numPr>
              <w:tabs>
                <w:tab w:val="left" w:pos="720"/>
              </w:tabs>
              <w:autoSpaceDE w:val="0"/>
              <w:autoSpaceDN w:val="0"/>
              <w:adjustRightInd w:val="0"/>
              <w:spacing w:after="200" w:line="276" w:lineRule="auto"/>
            </w:pPr>
            <w:r w:rsidRPr="002F2928">
              <w:rPr>
                <w:iCs/>
                <w:spacing w:val="1"/>
              </w:rPr>
              <w:t>B</w:t>
            </w:r>
            <w:r w:rsidRPr="002F2928">
              <w:rPr>
                <w:iCs/>
              </w:rPr>
              <w:t>y</w:t>
            </w:r>
            <w:r w:rsidRPr="002F2928">
              <w:rPr>
                <w:iCs/>
                <w:spacing w:val="1"/>
              </w:rPr>
              <w:t>Lu</w:t>
            </w:r>
            <w:r w:rsidRPr="002F2928">
              <w:rPr>
                <w:iCs/>
              </w:rPr>
              <w:t>isR.</w:t>
            </w:r>
            <w:r w:rsidRPr="002F2928">
              <w:rPr>
                <w:iCs/>
                <w:spacing w:val="-2"/>
              </w:rPr>
              <w:t>G</w:t>
            </w:r>
            <w:r w:rsidRPr="002F2928">
              <w:rPr>
                <w:iCs/>
                <w:spacing w:val="1"/>
              </w:rPr>
              <w:t>o</w:t>
            </w:r>
            <w:r w:rsidRPr="002F2928">
              <w:rPr>
                <w:iCs/>
                <w:spacing w:val="-3"/>
              </w:rPr>
              <w:t>m</w:t>
            </w:r>
            <w:r w:rsidRPr="002F2928">
              <w:rPr>
                <w:iCs/>
                <w:spacing w:val="4"/>
              </w:rPr>
              <w:t>e</w:t>
            </w:r>
            <w:r w:rsidRPr="002F2928">
              <w:rPr>
                <w:iCs/>
              </w:rPr>
              <w:t>zM</w:t>
            </w:r>
            <w:r w:rsidRPr="002F2928">
              <w:rPr>
                <w:iCs/>
                <w:spacing w:val="1"/>
              </w:rPr>
              <w:t>e</w:t>
            </w:r>
            <w:r w:rsidRPr="002F2928">
              <w:rPr>
                <w:iCs/>
                <w:spacing w:val="2"/>
              </w:rPr>
              <w:t>j</w:t>
            </w:r>
            <w:r w:rsidRPr="002F2928">
              <w:rPr>
                <w:iCs/>
              </w:rPr>
              <w:t>i</w:t>
            </w:r>
            <w:r w:rsidRPr="002F2928">
              <w:rPr>
                <w:iCs/>
                <w:spacing w:val="1"/>
              </w:rPr>
              <w:t>a</w:t>
            </w:r>
            <w:r w:rsidRPr="002F2928">
              <w:rPr>
                <w:iCs/>
              </w:rPr>
              <w:t>,D</w:t>
            </w:r>
            <w:r w:rsidRPr="002F2928">
              <w:rPr>
                <w:iCs/>
                <w:spacing w:val="1"/>
              </w:rPr>
              <w:t>a</w:t>
            </w:r>
            <w:r w:rsidRPr="002F2928">
              <w:rPr>
                <w:iCs/>
              </w:rPr>
              <w:t>vid</w:t>
            </w:r>
            <w:r w:rsidRPr="002F2928">
              <w:rPr>
                <w:iCs/>
                <w:spacing w:val="1"/>
              </w:rPr>
              <w:t>B</w:t>
            </w:r>
            <w:r w:rsidRPr="002F2928">
              <w:rPr>
                <w:iCs/>
              </w:rPr>
              <w:t>.</w:t>
            </w:r>
            <w:r w:rsidRPr="002F2928">
              <w:rPr>
                <w:iCs/>
                <w:spacing w:val="1"/>
              </w:rPr>
              <w:t>Ba</w:t>
            </w:r>
            <w:r w:rsidRPr="002F2928">
              <w:rPr>
                <w:iCs/>
              </w:rPr>
              <w:t>lki</w:t>
            </w:r>
            <w:r w:rsidRPr="002F2928">
              <w:rPr>
                <w:iCs/>
                <w:spacing w:val="1"/>
              </w:rPr>
              <w:t>n</w:t>
            </w:r>
            <w:r w:rsidRPr="002F2928">
              <w:rPr>
                <w:iCs/>
              </w:rPr>
              <w:t>,R</w:t>
            </w:r>
            <w:r w:rsidRPr="002F2928">
              <w:rPr>
                <w:iCs/>
                <w:spacing w:val="-1"/>
              </w:rPr>
              <w:t>o</w:t>
            </w:r>
            <w:r w:rsidRPr="002F2928">
              <w:rPr>
                <w:iCs/>
                <w:spacing w:val="1"/>
              </w:rPr>
              <w:t>be</w:t>
            </w:r>
            <w:r w:rsidRPr="002F2928">
              <w:rPr>
                <w:iCs/>
                <w:spacing w:val="-1"/>
              </w:rPr>
              <w:t>r</w:t>
            </w:r>
            <w:r w:rsidRPr="002F2928">
              <w:rPr>
                <w:iCs/>
              </w:rPr>
              <w:t>t</w:t>
            </w:r>
            <w:r w:rsidRPr="002F2928">
              <w:rPr>
                <w:iCs/>
                <w:spacing w:val="1"/>
              </w:rPr>
              <w:t>L</w:t>
            </w:r>
            <w:r w:rsidRPr="002F2928">
              <w:rPr>
                <w:iCs/>
              </w:rPr>
              <w:t>.</w:t>
            </w:r>
            <w:r w:rsidRPr="002F2928">
              <w:rPr>
                <w:iCs/>
                <w:spacing w:val="-3"/>
              </w:rPr>
              <w:t>C</w:t>
            </w:r>
            <w:r w:rsidRPr="002F2928">
              <w:rPr>
                <w:iCs/>
                <w:spacing w:val="1"/>
              </w:rPr>
              <w:t>a</w:t>
            </w:r>
            <w:r w:rsidRPr="002F2928">
              <w:rPr>
                <w:iCs/>
                <w:spacing w:val="-1"/>
              </w:rPr>
              <w:t>r</w:t>
            </w:r>
            <w:r w:rsidRPr="002F2928">
              <w:rPr>
                <w:iCs/>
                <w:spacing w:val="1"/>
              </w:rPr>
              <w:t>d</w:t>
            </w:r>
            <w:r w:rsidRPr="002F2928">
              <w:rPr>
                <w:iCs/>
              </w:rPr>
              <w:t>y</w:t>
            </w:r>
            <w:r w:rsidRPr="002F2928">
              <w:rPr>
                <w:b/>
                <w:bCs/>
                <w:iCs/>
              </w:rPr>
              <w:t>M</w:t>
            </w:r>
            <w:r w:rsidRPr="002F2928">
              <w:rPr>
                <w:b/>
                <w:bCs/>
                <w:iCs/>
                <w:spacing w:val="1"/>
              </w:rPr>
              <w:t>a</w:t>
            </w:r>
            <w:r w:rsidRPr="002F2928">
              <w:rPr>
                <w:b/>
                <w:bCs/>
                <w:iCs/>
              </w:rPr>
              <w:t>n</w:t>
            </w:r>
            <w:r w:rsidRPr="002F2928">
              <w:rPr>
                <w:b/>
                <w:bCs/>
                <w:iCs/>
                <w:spacing w:val="1"/>
              </w:rPr>
              <w:t>a</w:t>
            </w:r>
            <w:r w:rsidRPr="002F2928">
              <w:rPr>
                <w:b/>
                <w:bCs/>
                <w:iCs/>
              </w:rPr>
              <w:t>g</w:t>
            </w:r>
            <w:r w:rsidRPr="002F2928">
              <w:rPr>
                <w:b/>
                <w:bCs/>
                <w:iCs/>
                <w:spacing w:val="-2"/>
              </w:rPr>
              <w:t>i</w:t>
            </w:r>
            <w:r w:rsidRPr="002F2928">
              <w:rPr>
                <w:b/>
                <w:bCs/>
                <w:iCs/>
              </w:rPr>
              <w:t>ngHu</w:t>
            </w:r>
            <w:r w:rsidRPr="002F2928">
              <w:rPr>
                <w:b/>
                <w:bCs/>
                <w:iCs/>
                <w:spacing w:val="1"/>
              </w:rPr>
              <w:t>ma</w:t>
            </w:r>
            <w:r w:rsidRPr="002F2928">
              <w:rPr>
                <w:b/>
                <w:bCs/>
                <w:iCs/>
              </w:rPr>
              <w:t>nR</w:t>
            </w:r>
            <w:r w:rsidRPr="002F2928">
              <w:rPr>
                <w:b/>
                <w:bCs/>
                <w:iCs/>
                <w:spacing w:val="1"/>
              </w:rPr>
              <w:t>es</w:t>
            </w:r>
            <w:r w:rsidRPr="002F2928">
              <w:rPr>
                <w:b/>
                <w:bCs/>
                <w:iCs/>
              </w:rPr>
              <w:t>our</w:t>
            </w:r>
            <w:r w:rsidRPr="002F2928">
              <w:rPr>
                <w:b/>
                <w:bCs/>
                <w:iCs/>
                <w:spacing w:val="1"/>
              </w:rPr>
              <w:t>c</w:t>
            </w:r>
            <w:r w:rsidRPr="002F2928">
              <w:rPr>
                <w:b/>
                <w:bCs/>
                <w:iCs/>
                <w:spacing w:val="-1"/>
              </w:rPr>
              <w:t>e</w:t>
            </w:r>
            <w:r w:rsidRPr="002F2928">
              <w:rPr>
                <w:b/>
                <w:bCs/>
                <w:iCs/>
                <w:spacing w:val="1"/>
              </w:rPr>
              <w:t>s</w:t>
            </w:r>
            <w:r w:rsidRPr="002F2928">
              <w:rPr>
                <w:b/>
                <w:bCs/>
                <w:iCs/>
              </w:rPr>
              <w:t>.</w:t>
            </w:r>
            <w:r w:rsidRPr="002F2928">
              <w:rPr>
                <w:iCs/>
                <w:spacing w:val="-1"/>
              </w:rPr>
              <w:t>(</w:t>
            </w:r>
            <w:r w:rsidRPr="002F2928">
              <w:rPr>
                <w:iCs/>
              </w:rPr>
              <w:t>F</w:t>
            </w:r>
            <w:r w:rsidRPr="002F2928">
              <w:rPr>
                <w:iCs/>
                <w:spacing w:val="1"/>
              </w:rPr>
              <w:t>ou</w:t>
            </w:r>
            <w:r w:rsidRPr="002F2928">
              <w:rPr>
                <w:iCs/>
                <w:spacing w:val="-1"/>
              </w:rPr>
              <w:t>r</w:t>
            </w:r>
            <w:r w:rsidRPr="002F2928">
              <w:rPr>
                <w:iCs/>
                <w:spacing w:val="-2"/>
              </w:rPr>
              <w:t>t</w:t>
            </w:r>
            <w:r w:rsidRPr="002F2928">
              <w:rPr>
                <w:iCs/>
              </w:rPr>
              <w:t xml:space="preserve">h </w:t>
            </w:r>
            <w:r w:rsidRPr="002F2928">
              <w:rPr>
                <w:iCs/>
                <w:spacing w:val="-1"/>
              </w:rPr>
              <w:t>e</w:t>
            </w:r>
            <w:r w:rsidRPr="002F2928">
              <w:rPr>
                <w:iCs/>
                <w:spacing w:val="1"/>
              </w:rPr>
              <w:t>d.</w:t>
            </w:r>
            <w:r w:rsidRPr="002F2928">
              <w:rPr>
                <w:iCs/>
              </w:rPr>
              <w:t>)</w:t>
            </w:r>
          </w:p>
        </w:tc>
      </w:tr>
    </w:tbl>
    <w:p w:rsidR="007646B1" w:rsidRDefault="007646B1" w:rsidP="007646B1">
      <w:pPr>
        <w:rPr>
          <w:sz w:val="36"/>
          <w:szCs w:val="36"/>
        </w:rPr>
      </w:pPr>
    </w:p>
    <w:p w:rsidR="007646B1" w:rsidRDefault="007646B1" w:rsidP="007646B1">
      <w:pP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0A14AC">
              <w:rPr>
                <w:b/>
              </w:rPr>
              <w:t xml:space="preserve">Course Name: </w:t>
            </w:r>
            <w:r w:rsidRPr="000A14AC">
              <w:rPr>
                <w:bCs/>
              </w:rPr>
              <w:t>Dynamic Macro</w:t>
            </w:r>
            <w:r w:rsidRPr="000A14AC">
              <w:t xml:space="preserve"> Economics</w:t>
            </w:r>
          </w:p>
        </w:tc>
        <w:tc>
          <w:tcPr>
            <w:tcW w:w="2808" w:type="dxa"/>
          </w:tcPr>
          <w:p w:rsidR="007646B1" w:rsidRPr="00791246" w:rsidRDefault="007646B1" w:rsidP="00D064B7">
            <w:r w:rsidRPr="00791246">
              <w:rPr>
                <w:b/>
              </w:rPr>
              <w:t>Course Code:</w:t>
            </w:r>
            <w:r w:rsidR="00BA482B">
              <w:rPr>
                <w:b/>
              </w:rPr>
              <w:t>EC-</w:t>
            </w:r>
            <w:r w:rsidR="006D111F">
              <w:rPr>
                <w:b/>
              </w:rPr>
              <w:t xml:space="preserve"> 49</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3A049C" w:rsidRDefault="007646B1" w:rsidP="00D064B7">
            <w:pPr>
              <w:rPr>
                <w:b/>
              </w:rPr>
            </w:pPr>
            <w:r w:rsidRPr="003A049C">
              <w:rPr>
                <w:b/>
              </w:rPr>
              <w:t xml:space="preserve">Prerequisites: </w:t>
            </w:r>
            <w:r w:rsidRPr="003A049C">
              <w:t>None</w:t>
            </w:r>
          </w:p>
        </w:tc>
      </w:tr>
      <w:tr w:rsidR="007646B1" w:rsidRPr="00791246" w:rsidTr="00D064B7">
        <w:trPr>
          <w:jc w:val="center"/>
        </w:trPr>
        <w:tc>
          <w:tcPr>
            <w:tcW w:w="8856" w:type="dxa"/>
            <w:gridSpan w:val="2"/>
          </w:tcPr>
          <w:p w:rsidR="007646B1" w:rsidRPr="003A049C" w:rsidRDefault="007646B1" w:rsidP="00D064B7">
            <w:pPr>
              <w:autoSpaceDE w:val="0"/>
              <w:autoSpaceDN w:val="0"/>
              <w:adjustRightInd w:val="0"/>
              <w:rPr>
                <w:b/>
                <w:color w:val="000000"/>
              </w:rPr>
            </w:pPr>
            <w:r w:rsidRPr="003A049C">
              <w:rPr>
                <w:b/>
                <w:color w:val="000000"/>
              </w:rPr>
              <w:t>Course Objectives:</w:t>
            </w:r>
          </w:p>
          <w:p w:rsidR="007646B1" w:rsidRPr="003A049C" w:rsidRDefault="007646B1" w:rsidP="00D064B7">
            <w:pPr>
              <w:autoSpaceDE w:val="0"/>
              <w:autoSpaceDN w:val="0"/>
              <w:adjustRightInd w:val="0"/>
              <w:rPr>
                <w:b/>
                <w:color w:val="000000"/>
              </w:rPr>
            </w:pPr>
            <w:r w:rsidRPr="003A049C">
              <w:t>The course aims at enabling the students to understand the basics of dynamic macro economics.</w:t>
            </w:r>
          </w:p>
          <w:p w:rsidR="007646B1" w:rsidRPr="003A049C" w:rsidRDefault="007646B1" w:rsidP="00D064B7">
            <w:pPr>
              <w:autoSpaceDE w:val="0"/>
              <w:autoSpaceDN w:val="0"/>
              <w:adjustRightInd w:val="0"/>
              <w:rPr>
                <w:b/>
                <w:color w:val="000000"/>
              </w:rPr>
            </w:pPr>
          </w:p>
          <w:p w:rsidR="007646B1" w:rsidRPr="003A049C" w:rsidRDefault="007646B1" w:rsidP="00D064B7">
            <w:pPr>
              <w:autoSpaceDE w:val="0"/>
              <w:autoSpaceDN w:val="0"/>
              <w:adjustRightInd w:val="0"/>
              <w:rPr>
                <w:b/>
                <w:color w:val="000000"/>
              </w:rPr>
            </w:pPr>
            <w:r w:rsidRPr="003A049C">
              <w:rPr>
                <w:b/>
                <w:color w:val="000000"/>
              </w:rPr>
              <w:t>Course Contents</w:t>
            </w:r>
          </w:p>
          <w:p w:rsidR="007646B1" w:rsidRPr="003A049C" w:rsidRDefault="007646B1" w:rsidP="00D064B7">
            <w:pPr>
              <w:autoSpaceDE w:val="0"/>
              <w:autoSpaceDN w:val="0"/>
              <w:adjustRightInd w:val="0"/>
              <w:rPr>
                <w:b/>
                <w:color w:val="000000"/>
              </w:rPr>
            </w:pPr>
          </w:p>
          <w:p w:rsidR="007646B1" w:rsidRPr="003A049C" w:rsidRDefault="007646B1" w:rsidP="00D80E67">
            <w:pPr>
              <w:numPr>
                <w:ilvl w:val="0"/>
                <w:numId w:val="30"/>
              </w:numPr>
              <w:spacing w:line="276" w:lineRule="auto"/>
            </w:pPr>
            <w:r w:rsidRPr="003A049C">
              <w:t xml:space="preserve">Role of information  and expectations in macroeconomic modeling </w:t>
            </w:r>
          </w:p>
          <w:p w:rsidR="007646B1" w:rsidRPr="003A049C" w:rsidRDefault="007646B1" w:rsidP="00D80E67">
            <w:pPr>
              <w:numPr>
                <w:ilvl w:val="0"/>
                <w:numId w:val="30"/>
              </w:numPr>
              <w:spacing w:line="276" w:lineRule="auto"/>
            </w:pPr>
            <w:r w:rsidRPr="003A049C">
              <w:t xml:space="preserve">Disequilibrium macro economics </w:t>
            </w:r>
          </w:p>
          <w:p w:rsidR="007646B1" w:rsidRPr="003A049C" w:rsidRDefault="007646B1" w:rsidP="00D80E67">
            <w:pPr>
              <w:numPr>
                <w:ilvl w:val="0"/>
                <w:numId w:val="30"/>
              </w:numPr>
              <w:spacing w:line="276" w:lineRule="auto"/>
            </w:pPr>
            <w:r w:rsidRPr="003A049C">
              <w:t xml:space="preserve"> Rational expectations and New-Classical Economics </w:t>
            </w:r>
          </w:p>
          <w:p w:rsidR="007646B1" w:rsidRPr="003A049C" w:rsidRDefault="007646B1" w:rsidP="00D80E67">
            <w:pPr>
              <w:numPr>
                <w:ilvl w:val="0"/>
                <w:numId w:val="30"/>
              </w:numPr>
              <w:spacing w:line="276" w:lineRule="auto"/>
            </w:pPr>
            <w:r w:rsidRPr="003A049C">
              <w:t xml:space="preserve">Rational expectations and macroeconomic modeling </w:t>
            </w:r>
          </w:p>
          <w:p w:rsidR="007646B1" w:rsidRPr="003A049C" w:rsidRDefault="007646B1" w:rsidP="00D80E67">
            <w:pPr>
              <w:numPr>
                <w:ilvl w:val="0"/>
                <w:numId w:val="30"/>
              </w:numPr>
              <w:spacing w:line="276" w:lineRule="auto"/>
            </w:pPr>
            <w:r w:rsidRPr="003A049C">
              <w:t xml:space="preserve">Remsey-Phelps-Koopman model of economic growth </w:t>
            </w:r>
          </w:p>
          <w:p w:rsidR="007646B1" w:rsidRPr="003A049C" w:rsidRDefault="007646B1" w:rsidP="00D80E67">
            <w:pPr>
              <w:numPr>
                <w:ilvl w:val="0"/>
                <w:numId w:val="30"/>
              </w:numPr>
              <w:spacing w:line="276" w:lineRule="auto"/>
            </w:pPr>
            <w:r w:rsidRPr="003A049C">
              <w:t>Samulson-Diamond-Gale overlapping generations models</w:t>
            </w:r>
          </w:p>
          <w:p w:rsidR="007646B1" w:rsidRPr="003A049C" w:rsidRDefault="007646B1" w:rsidP="00D80E67">
            <w:pPr>
              <w:numPr>
                <w:ilvl w:val="0"/>
                <w:numId w:val="30"/>
              </w:numPr>
              <w:spacing w:line="276" w:lineRule="auto"/>
            </w:pPr>
            <w:r w:rsidRPr="003A049C">
              <w:t>Dynamic stochastic general equilibrium models</w:t>
            </w:r>
          </w:p>
          <w:p w:rsidR="007646B1" w:rsidRPr="003A049C" w:rsidRDefault="007646B1" w:rsidP="00D80E67">
            <w:pPr>
              <w:numPr>
                <w:ilvl w:val="0"/>
                <w:numId w:val="30"/>
              </w:numPr>
              <w:spacing w:line="276" w:lineRule="auto"/>
            </w:pPr>
            <w:r w:rsidRPr="003A049C">
              <w:t xml:space="preserve">Growth in open economies </w:t>
            </w:r>
          </w:p>
          <w:p w:rsidR="007646B1" w:rsidRPr="003A049C" w:rsidRDefault="007646B1" w:rsidP="00D064B7">
            <w:pPr>
              <w:spacing w:line="276" w:lineRule="auto"/>
              <w:ind w:left="720"/>
              <w:rPr>
                <w:b/>
              </w:rPr>
            </w:pPr>
          </w:p>
        </w:tc>
      </w:tr>
      <w:tr w:rsidR="007646B1" w:rsidRPr="00791246" w:rsidTr="00D064B7">
        <w:trPr>
          <w:jc w:val="center"/>
        </w:trPr>
        <w:tc>
          <w:tcPr>
            <w:tcW w:w="8856" w:type="dxa"/>
            <w:gridSpan w:val="2"/>
          </w:tcPr>
          <w:p w:rsidR="007646B1" w:rsidRDefault="007646B1" w:rsidP="00D064B7">
            <w:pPr>
              <w:autoSpaceDE w:val="0"/>
              <w:autoSpaceDN w:val="0"/>
              <w:adjustRightInd w:val="0"/>
              <w:spacing w:line="276" w:lineRule="auto"/>
              <w:rPr>
                <w:b/>
                <w:bCs/>
              </w:rPr>
            </w:pPr>
            <w:r w:rsidRPr="004C2BA5">
              <w:rPr>
                <w:b/>
                <w:bCs/>
              </w:rPr>
              <w:lastRenderedPageBreak/>
              <w:t>Recommended Books</w:t>
            </w:r>
          </w:p>
          <w:p w:rsidR="007646B1" w:rsidRDefault="007646B1" w:rsidP="00D80E67">
            <w:pPr>
              <w:numPr>
                <w:ilvl w:val="0"/>
                <w:numId w:val="68"/>
              </w:numPr>
              <w:spacing w:line="276" w:lineRule="auto"/>
            </w:pPr>
            <w:r>
              <w:t>Romer, D (2001, 2006), Advanced Macroeconomics, latest edition, New York: MacGraw-Hill</w:t>
            </w:r>
          </w:p>
          <w:p w:rsidR="007646B1" w:rsidRDefault="007646B1" w:rsidP="00D80E67">
            <w:pPr>
              <w:numPr>
                <w:ilvl w:val="0"/>
                <w:numId w:val="68"/>
              </w:numPr>
              <w:spacing w:line="276" w:lineRule="auto"/>
            </w:pPr>
            <w:r>
              <w:t xml:space="preserve">Minford, P and D. Peel (2002), Advanced Macroeconomics: APrimer, Adward-Elgar </w:t>
            </w:r>
          </w:p>
          <w:p w:rsidR="007646B1" w:rsidRDefault="007646B1" w:rsidP="00D80E67">
            <w:pPr>
              <w:numPr>
                <w:ilvl w:val="0"/>
                <w:numId w:val="68"/>
              </w:numPr>
              <w:spacing w:line="276" w:lineRule="auto"/>
            </w:pPr>
            <w:r>
              <w:t>Scarth, W. M (1996), Macroeconomics: An introduction to Advanced Methods, Dryden Torento</w:t>
            </w:r>
          </w:p>
          <w:p w:rsidR="007646B1" w:rsidRPr="00A11A8D" w:rsidRDefault="007646B1" w:rsidP="00D80E67">
            <w:pPr>
              <w:numPr>
                <w:ilvl w:val="0"/>
                <w:numId w:val="68"/>
              </w:numPr>
              <w:spacing w:line="276" w:lineRule="auto"/>
            </w:pPr>
            <w:r>
              <w:t>Turnovsky, S.J. (1995), Methods of Macroeconomic Dynamics, MIT Press, New Jersey</w:t>
            </w:r>
          </w:p>
          <w:p w:rsidR="007646B1" w:rsidRPr="009F0613" w:rsidRDefault="007646B1" w:rsidP="00D064B7"/>
        </w:tc>
      </w:tr>
    </w:tbl>
    <w:p w:rsidR="007646B1" w:rsidRDefault="007646B1" w:rsidP="007646B1">
      <w:pP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rPr>
                <w:bCs/>
              </w:rPr>
              <w:t>Political Economy</w:t>
            </w:r>
          </w:p>
        </w:tc>
        <w:tc>
          <w:tcPr>
            <w:tcW w:w="2808" w:type="dxa"/>
          </w:tcPr>
          <w:p w:rsidR="007646B1" w:rsidRPr="00791246" w:rsidRDefault="007646B1" w:rsidP="00D064B7">
            <w:r w:rsidRPr="00791246">
              <w:rPr>
                <w:b/>
              </w:rPr>
              <w:t>Course Code:</w:t>
            </w:r>
            <w:r w:rsidR="00053DB9">
              <w:rPr>
                <w:b/>
              </w:rPr>
              <w:t xml:space="preserve"> EC-</w:t>
            </w:r>
            <w:r w:rsidR="006D111F">
              <w:rPr>
                <w:b/>
              </w:rPr>
              <w:t xml:space="preserve"> 36</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jc w:val="lowKashida"/>
              <w:rPr>
                <w:b/>
                <w:bCs/>
              </w:rPr>
            </w:pPr>
          </w:p>
          <w:p w:rsidR="007646B1" w:rsidRPr="00715CF2" w:rsidRDefault="007646B1" w:rsidP="00D064B7">
            <w:pPr>
              <w:jc w:val="lowKashida"/>
              <w:rPr>
                <w:b/>
                <w:bCs/>
              </w:rPr>
            </w:pPr>
            <w:r w:rsidRPr="00CC5B5E">
              <w:rPr>
                <w:b/>
                <w:bCs/>
              </w:rPr>
              <w:t>Course Objectives</w:t>
            </w:r>
          </w:p>
          <w:p w:rsidR="007646B1" w:rsidRDefault="007646B1" w:rsidP="00D064B7">
            <w:pPr>
              <w:jc w:val="lowKashida"/>
            </w:pPr>
            <w:r w:rsidRPr="007C1575">
              <w:t>The aim of the course is to enable students to understand the link between politics and economics. Understand the process of global economic and political order.</w:t>
            </w:r>
          </w:p>
          <w:p w:rsidR="007646B1" w:rsidRPr="007C1575" w:rsidRDefault="007646B1" w:rsidP="00D064B7">
            <w:pPr>
              <w:jc w:val="lowKashida"/>
            </w:pPr>
          </w:p>
          <w:p w:rsidR="007646B1" w:rsidRDefault="007646B1" w:rsidP="00D064B7">
            <w:pPr>
              <w:autoSpaceDE w:val="0"/>
              <w:autoSpaceDN w:val="0"/>
              <w:adjustRightInd w:val="0"/>
              <w:rPr>
                <w:b/>
                <w:color w:val="000000"/>
              </w:rPr>
            </w:pPr>
            <w:r w:rsidRPr="00554C2F">
              <w:rPr>
                <w:b/>
                <w:color w:val="000000"/>
              </w:rPr>
              <w:t>Course Content</w:t>
            </w:r>
            <w:r>
              <w:rPr>
                <w:b/>
                <w:color w:val="000000"/>
              </w:rPr>
              <w:t>s</w:t>
            </w:r>
          </w:p>
          <w:p w:rsidR="007646B1" w:rsidRPr="00554C2F" w:rsidRDefault="007646B1" w:rsidP="00D064B7">
            <w:pPr>
              <w:autoSpaceDE w:val="0"/>
              <w:autoSpaceDN w:val="0"/>
              <w:adjustRightInd w:val="0"/>
              <w:rPr>
                <w:b/>
                <w:color w:val="000000"/>
              </w:rPr>
            </w:pPr>
          </w:p>
          <w:p w:rsidR="007646B1" w:rsidRPr="007C1575" w:rsidRDefault="007646B1" w:rsidP="00D80E67">
            <w:pPr>
              <w:numPr>
                <w:ilvl w:val="0"/>
                <w:numId w:val="47"/>
              </w:numPr>
              <w:rPr>
                <w:b/>
              </w:rPr>
            </w:pPr>
            <w:r w:rsidRPr="007C1575">
              <w:rPr>
                <w:b/>
              </w:rPr>
              <w:t xml:space="preserve">Introduction </w:t>
            </w:r>
          </w:p>
          <w:p w:rsidR="007646B1" w:rsidRDefault="007646B1" w:rsidP="00D064B7">
            <w:pPr>
              <w:ind w:left="720"/>
            </w:pPr>
            <w:r w:rsidRPr="007C1575">
              <w:t xml:space="preserve">Meaning, Definition and brief Introduction of basic Concepts of Political Economy,  Economic and Political Integration, Policy Reform and Popular Organization, key Social and Economic indicators, Political and Economic Institutions and their  role in decision  making. Linkages of Politics and Economics, Conceptualizing the Changing Global Order </w:t>
            </w:r>
          </w:p>
          <w:p w:rsidR="007646B1" w:rsidRPr="007C1575" w:rsidRDefault="007646B1" w:rsidP="00D064B7">
            <w:pPr>
              <w:ind w:left="720"/>
            </w:pPr>
          </w:p>
          <w:p w:rsidR="007646B1" w:rsidRPr="007C1575" w:rsidRDefault="007646B1" w:rsidP="00D80E67">
            <w:pPr>
              <w:numPr>
                <w:ilvl w:val="0"/>
                <w:numId w:val="47"/>
              </w:numPr>
              <w:spacing w:line="276" w:lineRule="auto"/>
              <w:rPr>
                <w:b/>
              </w:rPr>
            </w:pPr>
            <w:r w:rsidRPr="007C1575">
              <w:rPr>
                <w:b/>
              </w:rPr>
              <w:t xml:space="preserve">Political Economy and World Order </w:t>
            </w:r>
          </w:p>
          <w:p w:rsidR="007646B1" w:rsidRDefault="007646B1" w:rsidP="00D064B7">
            <w:pPr>
              <w:ind w:left="720"/>
            </w:pPr>
            <w:r w:rsidRPr="007C1575">
              <w:t xml:space="preserve">Problem of Power and Knowledge: New Millennium, Knowledge, Politics and Neo-Liberal Political Economy. New Voices in the Globalization Debate: Green Perspective, Regional Phenomena and State Order, New State Actors, Theory of Exclusion. </w:t>
            </w:r>
          </w:p>
          <w:p w:rsidR="007646B1" w:rsidRPr="007C1575" w:rsidRDefault="007646B1" w:rsidP="00D064B7">
            <w:pPr>
              <w:ind w:left="720"/>
            </w:pPr>
          </w:p>
          <w:p w:rsidR="007646B1" w:rsidRPr="007C1575" w:rsidRDefault="007646B1" w:rsidP="00D80E67">
            <w:pPr>
              <w:numPr>
                <w:ilvl w:val="0"/>
                <w:numId w:val="47"/>
              </w:numPr>
              <w:spacing w:line="276" w:lineRule="auto"/>
              <w:rPr>
                <w:b/>
              </w:rPr>
            </w:pPr>
            <w:r w:rsidRPr="007C1575">
              <w:rPr>
                <w:b/>
              </w:rPr>
              <w:lastRenderedPageBreak/>
              <w:t xml:space="preserve">Regional Dynamics </w:t>
            </w:r>
          </w:p>
          <w:p w:rsidR="007646B1" w:rsidRDefault="007646B1" w:rsidP="00D064B7">
            <w:pPr>
              <w:ind w:left="720"/>
            </w:pPr>
            <w:r w:rsidRPr="007C1575">
              <w:t>Regionalism and Globalization, The Political Economy of European Integration, Regionalism in the Asia-Pacific Political Globalization and the Competition State, Economic Blocks and Political Blocks</w:t>
            </w:r>
          </w:p>
          <w:p w:rsidR="007646B1" w:rsidRPr="007C1575" w:rsidRDefault="007646B1" w:rsidP="00D064B7">
            <w:pPr>
              <w:ind w:left="720"/>
            </w:pPr>
          </w:p>
          <w:p w:rsidR="007646B1" w:rsidRPr="007C1575" w:rsidRDefault="007646B1" w:rsidP="00D80E67">
            <w:pPr>
              <w:numPr>
                <w:ilvl w:val="0"/>
                <w:numId w:val="47"/>
              </w:numPr>
              <w:spacing w:line="276" w:lineRule="auto"/>
              <w:rPr>
                <w:b/>
              </w:rPr>
            </w:pPr>
            <w:r w:rsidRPr="007C1575">
              <w:rPr>
                <w:b/>
              </w:rPr>
              <w:t xml:space="preserve">Political Economy of Economic Development </w:t>
            </w:r>
          </w:p>
          <w:p w:rsidR="007646B1" w:rsidRDefault="007646B1" w:rsidP="00D064B7">
            <w:pPr>
              <w:ind w:left="720"/>
            </w:pPr>
            <w:r w:rsidRPr="007C1575">
              <w:t>International Politics and Transfer of Technology, Sector Specific Development Limitation, Agriculture and Industry, Political Slogans and their Implementation, International challenge of poverty, The Political Economy of food grain prices, Rural Development, Regional Exporting Blocks and their Markets</w:t>
            </w:r>
          </w:p>
          <w:p w:rsidR="007646B1" w:rsidRPr="007C1575" w:rsidRDefault="007646B1" w:rsidP="00D064B7">
            <w:pPr>
              <w:ind w:left="720"/>
            </w:pPr>
          </w:p>
          <w:p w:rsidR="007646B1" w:rsidRPr="007C1575" w:rsidRDefault="007646B1" w:rsidP="00D80E67">
            <w:pPr>
              <w:numPr>
                <w:ilvl w:val="0"/>
                <w:numId w:val="47"/>
              </w:numPr>
              <w:spacing w:line="276" w:lineRule="auto"/>
              <w:rPr>
                <w:b/>
              </w:rPr>
            </w:pPr>
            <w:r w:rsidRPr="007C1575">
              <w:rPr>
                <w:b/>
              </w:rPr>
              <w:t xml:space="preserve">Political Economy of Pakistan </w:t>
            </w:r>
          </w:p>
          <w:p w:rsidR="007646B1" w:rsidRDefault="007646B1" w:rsidP="00D064B7">
            <w:pPr>
              <w:ind w:left="720"/>
            </w:pPr>
            <w:r w:rsidRPr="007C1575">
              <w:t>The Economics of Patronage, Seven Pillars of good Governance, The Political Economy of Reforms, Pakistan - Dynamics of Elitist Model, Strategies for self-preservation, A military Theocracy, Different Regimes, Economic Development, Ethnic conflict, the Role of State. Emerging Economic and Political Issues and their linkages, Regionalism, Poverty and Governance etc</w:t>
            </w:r>
          </w:p>
          <w:p w:rsidR="007646B1" w:rsidRPr="007C1575" w:rsidRDefault="007646B1" w:rsidP="00D064B7">
            <w:pPr>
              <w:ind w:left="720"/>
            </w:pPr>
          </w:p>
          <w:p w:rsidR="007646B1" w:rsidRPr="007C1575" w:rsidRDefault="007646B1" w:rsidP="00D80E67">
            <w:pPr>
              <w:numPr>
                <w:ilvl w:val="0"/>
                <w:numId w:val="47"/>
              </w:numPr>
              <w:spacing w:line="276" w:lineRule="auto"/>
              <w:rPr>
                <w:b/>
              </w:rPr>
            </w:pPr>
            <w:r w:rsidRPr="007C1575">
              <w:rPr>
                <w:b/>
              </w:rPr>
              <w:t xml:space="preserve">SAARC: Political &amp; Economic Aspects </w:t>
            </w:r>
          </w:p>
          <w:p w:rsidR="007646B1" w:rsidRDefault="007646B1" w:rsidP="00D064B7">
            <w:pPr>
              <w:ind w:left="720"/>
            </w:pPr>
            <w:r w:rsidRPr="007C1575">
              <w:t>Economic Aspects, Poverty Eradication, Trade &amp; Economic Cooperation, Cooperation with Regional NGO's in South Asia. Pakistan and SAARC: Composition of Trade, Foreign Trade Trends in External Trade, Direction of Foreign Trade, Trends of Trade with SAARC. Future Economic Prospects of SAARC</w:t>
            </w:r>
          </w:p>
          <w:p w:rsidR="007646B1" w:rsidRPr="007C1575" w:rsidRDefault="007646B1" w:rsidP="00D064B7">
            <w:pPr>
              <w:ind w:left="720"/>
            </w:pPr>
          </w:p>
          <w:p w:rsidR="007646B1" w:rsidRPr="007C1575" w:rsidRDefault="007646B1" w:rsidP="00D80E67">
            <w:pPr>
              <w:numPr>
                <w:ilvl w:val="0"/>
                <w:numId w:val="47"/>
              </w:numPr>
              <w:spacing w:line="276" w:lineRule="auto"/>
              <w:rPr>
                <w:b/>
              </w:rPr>
            </w:pPr>
            <w:r w:rsidRPr="007C1575">
              <w:rPr>
                <w:b/>
              </w:rPr>
              <w:t xml:space="preserve">Issues in Lawlessness and Development </w:t>
            </w:r>
          </w:p>
          <w:p w:rsidR="007646B1" w:rsidRDefault="007646B1" w:rsidP="00D064B7">
            <w:pPr>
              <w:ind w:left="720"/>
            </w:pPr>
            <w:r w:rsidRPr="007C1575">
              <w:t>Introduction, Economic Crimes, Terrorism &amp; Insurgency, Theories of the Economic impact of Law &amp; Order</w:t>
            </w:r>
          </w:p>
          <w:p w:rsidR="007646B1" w:rsidRPr="007C1575" w:rsidRDefault="007646B1" w:rsidP="00D064B7">
            <w:pPr>
              <w:ind w:left="720"/>
            </w:pPr>
          </w:p>
          <w:p w:rsidR="007646B1" w:rsidRPr="007C1575" w:rsidRDefault="007646B1" w:rsidP="00D80E67">
            <w:pPr>
              <w:numPr>
                <w:ilvl w:val="0"/>
                <w:numId w:val="47"/>
              </w:numPr>
              <w:spacing w:line="276" w:lineRule="auto"/>
            </w:pPr>
            <w:r w:rsidRPr="007C1575">
              <w:rPr>
                <w:b/>
              </w:rPr>
              <w:t xml:space="preserve">Socio Economic Developments &amp; Crime </w:t>
            </w:r>
          </w:p>
          <w:p w:rsidR="007646B1" w:rsidRDefault="007646B1" w:rsidP="00D064B7">
            <w:pPr>
              <w:ind w:left="720"/>
            </w:pPr>
            <w:r w:rsidRPr="007C1575">
              <w:t>A Review of Socio-Economic Situation in Pakistan, Urbanization, Housing, Unemployment, Poverty, Juvenile Delinquency, Health Hazards, Environment and Externalities</w:t>
            </w:r>
          </w:p>
          <w:p w:rsidR="007646B1" w:rsidRPr="007C1575" w:rsidRDefault="007646B1" w:rsidP="00D064B7">
            <w:pPr>
              <w:ind w:left="720"/>
            </w:pPr>
          </w:p>
          <w:p w:rsidR="007646B1" w:rsidRPr="007C1575" w:rsidRDefault="007646B1" w:rsidP="00D80E67">
            <w:pPr>
              <w:numPr>
                <w:ilvl w:val="0"/>
                <w:numId w:val="47"/>
              </w:numPr>
              <w:spacing w:line="276" w:lineRule="auto"/>
              <w:rPr>
                <w:b/>
              </w:rPr>
            </w:pPr>
            <w:r w:rsidRPr="007C1575">
              <w:rPr>
                <w:b/>
              </w:rPr>
              <w:t xml:space="preserve">Global Issues </w:t>
            </w:r>
          </w:p>
          <w:p w:rsidR="007646B1" w:rsidRPr="007C1575" w:rsidRDefault="007646B1" w:rsidP="00D064B7">
            <w:pPr>
              <w:ind w:left="720"/>
            </w:pPr>
            <w:r w:rsidRPr="007C1575">
              <w:t xml:space="preserve">Global Issues in Historical Perspective, Capital Mobility and Global Order, Opening up of Services Sector and its benefitries. Will there be free mobility of factors of production? Capital, labor and entrepreneurs etc. Multinationals: Objectives, Contribution and their Mobility. Emerging World Financial Order, The Group of Seven and Political Management of the Global Economy, Big Businesses and New Trade Agreements, Trade Blocks. </w:t>
            </w:r>
          </w:p>
          <w:p w:rsidR="007646B1" w:rsidRPr="00A11A8D" w:rsidRDefault="007646B1" w:rsidP="00D064B7">
            <w:pPr>
              <w:ind w:left="720"/>
              <w:rPr>
                <w:b/>
              </w:rPr>
            </w:pPr>
          </w:p>
        </w:tc>
      </w:tr>
      <w:tr w:rsidR="007646B1" w:rsidRPr="00791246" w:rsidTr="00D064B7">
        <w:trPr>
          <w:jc w:val="center"/>
        </w:trPr>
        <w:tc>
          <w:tcPr>
            <w:tcW w:w="8856" w:type="dxa"/>
            <w:gridSpan w:val="2"/>
          </w:tcPr>
          <w:p w:rsidR="007646B1" w:rsidRDefault="007646B1" w:rsidP="00D064B7">
            <w:pPr>
              <w:autoSpaceDE w:val="0"/>
              <w:autoSpaceDN w:val="0"/>
              <w:adjustRightInd w:val="0"/>
              <w:spacing w:line="276" w:lineRule="auto"/>
              <w:rPr>
                <w:b/>
                <w:bCs/>
              </w:rPr>
            </w:pPr>
            <w:r w:rsidRPr="004C2BA5">
              <w:rPr>
                <w:b/>
                <w:bCs/>
              </w:rPr>
              <w:lastRenderedPageBreak/>
              <w:t>Recommended Books</w:t>
            </w:r>
          </w:p>
          <w:p w:rsidR="007646B1" w:rsidRPr="007C1575" w:rsidRDefault="007646B1" w:rsidP="00D80E67">
            <w:pPr>
              <w:numPr>
                <w:ilvl w:val="0"/>
                <w:numId w:val="69"/>
              </w:numPr>
              <w:spacing w:line="276" w:lineRule="auto"/>
            </w:pPr>
            <w:r w:rsidRPr="007C1575">
              <w:t xml:space="preserve">Azhar, H.N. (2002). </w:t>
            </w:r>
            <w:r w:rsidRPr="007C1575">
              <w:rPr>
                <w:i/>
              </w:rPr>
              <w:t>Pakistan: The Political Economy of Lawlessness</w:t>
            </w:r>
            <w:r w:rsidRPr="007C1575">
              <w:t xml:space="preserve">, Oxford: Oxford University Press. </w:t>
            </w:r>
          </w:p>
          <w:p w:rsidR="007646B1" w:rsidRPr="007C1575" w:rsidRDefault="007646B1" w:rsidP="00D80E67">
            <w:pPr>
              <w:numPr>
                <w:ilvl w:val="0"/>
                <w:numId w:val="69"/>
              </w:numPr>
              <w:spacing w:line="276" w:lineRule="auto"/>
            </w:pPr>
            <w:r w:rsidRPr="007C1575">
              <w:t xml:space="preserve">Gupta, S. Dev, (Latest eds.), </w:t>
            </w:r>
            <w:r w:rsidRPr="007C1575">
              <w:rPr>
                <w:i/>
              </w:rPr>
              <w:t>The Political Economy of Globalization</w:t>
            </w:r>
            <w:r w:rsidRPr="007C1575">
              <w:t xml:space="preserve">, Kluwer Academic Publishers. </w:t>
            </w:r>
          </w:p>
          <w:p w:rsidR="007646B1" w:rsidRPr="007C1575" w:rsidRDefault="007646B1" w:rsidP="00D80E67">
            <w:pPr>
              <w:numPr>
                <w:ilvl w:val="0"/>
                <w:numId w:val="69"/>
              </w:numPr>
              <w:spacing w:line="276" w:lineRule="auto"/>
            </w:pPr>
            <w:r w:rsidRPr="007C1575">
              <w:t>Hagen Everett E., (Latest eds.),</w:t>
            </w:r>
            <w:r w:rsidRPr="007C1575">
              <w:rPr>
                <w:i/>
              </w:rPr>
              <w:t>The Economics of Development</w:t>
            </w:r>
            <w:r w:rsidRPr="007C1575">
              <w:t xml:space="preserve">, Richard D. Irwin, </w:t>
            </w:r>
            <w:r w:rsidRPr="007C1575">
              <w:lastRenderedPageBreak/>
              <w:t>Inc.</w:t>
            </w:r>
          </w:p>
          <w:p w:rsidR="007646B1" w:rsidRPr="007C1575" w:rsidRDefault="007646B1" w:rsidP="00D80E67">
            <w:pPr>
              <w:numPr>
                <w:ilvl w:val="0"/>
                <w:numId w:val="69"/>
              </w:numPr>
              <w:spacing w:line="276" w:lineRule="auto"/>
            </w:pPr>
            <w:r w:rsidRPr="007C1575">
              <w:t xml:space="preserve">Hussain Ishrat, (2004), </w:t>
            </w:r>
            <w:r w:rsidRPr="007C1575">
              <w:rPr>
                <w:i/>
              </w:rPr>
              <w:t>Dollars, Debt and Deficits, Reform and Management ofPakistan Economy</w:t>
            </w:r>
            <w:r w:rsidRPr="007C1575">
              <w:t xml:space="preserve">, Oxford University Press (1999),  Pakistan,  the  Economy of an Elitist State, Oxford University Press. </w:t>
            </w:r>
          </w:p>
          <w:p w:rsidR="007646B1" w:rsidRPr="007C1575" w:rsidRDefault="007646B1" w:rsidP="00D80E67">
            <w:pPr>
              <w:numPr>
                <w:ilvl w:val="0"/>
                <w:numId w:val="69"/>
              </w:numPr>
              <w:spacing w:line="276" w:lineRule="auto"/>
            </w:pPr>
            <w:r w:rsidRPr="007C1575">
              <w:t>Kardar Shahid, (Latest ed.),</w:t>
            </w:r>
            <w:r w:rsidRPr="007C1575">
              <w:rPr>
                <w:i/>
              </w:rPr>
              <w:t>The Political Economy of Pakistan</w:t>
            </w:r>
            <w:r w:rsidRPr="007C1575">
              <w:t xml:space="preserve">, Pakistan: Progressive Publishers. </w:t>
            </w:r>
          </w:p>
          <w:p w:rsidR="007646B1" w:rsidRPr="007C1575" w:rsidRDefault="007646B1" w:rsidP="00D80E67">
            <w:pPr>
              <w:numPr>
                <w:ilvl w:val="0"/>
                <w:numId w:val="69"/>
              </w:numPr>
              <w:spacing w:line="276" w:lineRule="auto"/>
            </w:pPr>
            <w:r w:rsidRPr="007C1575">
              <w:t xml:space="preserve">Kher, R.S. (2004), </w:t>
            </w:r>
            <w:r w:rsidRPr="007C1575">
              <w:rPr>
                <w:i/>
              </w:rPr>
              <w:t>SAARC: Political &amp; Economic Aspects</w:t>
            </w:r>
            <w:r w:rsidRPr="007C1575">
              <w:t xml:space="preserve">, Dominant Publishers and Distributors. </w:t>
            </w:r>
          </w:p>
          <w:p w:rsidR="007646B1" w:rsidRPr="007C1575" w:rsidRDefault="007646B1" w:rsidP="00D80E67">
            <w:pPr>
              <w:numPr>
                <w:ilvl w:val="0"/>
                <w:numId w:val="69"/>
              </w:numPr>
              <w:spacing w:line="276" w:lineRule="auto"/>
            </w:pPr>
            <w:r w:rsidRPr="007C1575">
              <w:t xml:space="preserve">Noman Omar (1988), </w:t>
            </w:r>
            <w:r w:rsidRPr="007C1575">
              <w:rPr>
                <w:i/>
              </w:rPr>
              <w:t>The Political Economy of Pakistan</w:t>
            </w:r>
            <w:r w:rsidRPr="007C1575">
              <w:t xml:space="preserve"> 1947-1985, KPI, London and New York.</w:t>
            </w:r>
          </w:p>
          <w:p w:rsidR="007646B1" w:rsidRPr="009F0613" w:rsidRDefault="007646B1" w:rsidP="00D80E67">
            <w:pPr>
              <w:numPr>
                <w:ilvl w:val="0"/>
                <w:numId w:val="69"/>
              </w:numPr>
            </w:pPr>
            <w:r w:rsidRPr="007C1575">
              <w:t xml:space="preserve">Stubbs Richard and Underhill Geoffrey R.D., (2000), </w:t>
            </w:r>
            <w:r w:rsidRPr="007C1575">
              <w:rPr>
                <w:i/>
              </w:rPr>
              <w:t>PoliticalEconomy and theChanging Global Order</w:t>
            </w:r>
            <w:r w:rsidRPr="007C1575">
              <w:t xml:space="preserve"> , Oxford: Oxford University Press. </w:t>
            </w:r>
          </w:p>
        </w:tc>
      </w:tr>
      <w:tr w:rsidR="007646B1" w:rsidRPr="00791246" w:rsidTr="00D064B7">
        <w:trPr>
          <w:jc w:val="center"/>
        </w:trPr>
        <w:tc>
          <w:tcPr>
            <w:tcW w:w="6048" w:type="dxa"/>
          </w:tcPr>
          <w:p w:rsidR="007646B1" w:rsidRPr="00791246" w:rsidRDefault="007646B1" w:rsidP="00D064B7">
            <w:r>
              <w:rPr>
                <w:sz w:val="36"/>
                <w:szCs w:val="36"/>
              </w:rPr>
              <w:lastRenderedPageBreak/>
              <w:br w:type="page"/>
            </w:r>
            <w:r w:rsidRPr="00791246">
              <w:rPr>
                <w:b/>
              </w:rPr>
              <w:t xml:space="preserve">Course Name: </w:t>
            </w:r>
            <w:r>
              <w:rPr>
                <w:bCs/>
              </w:rPr>
              <w:t>Urban Economics</w:t>
            </w:r>
          </w:p>
        </w:tc>
        <w:tc>
          <w:tcPr>
            <w:tcW w:w="2808" w:type="dxa"/>
          </w:tcPr>
          <w:p w:rsidR="007646B1" w:rsidRPr="00791246" w:rsidRDefault="007646B1" w:rsidP="00D064B7">
            <w:r w:rsidRPr="00791246">
              <w:rPr>
                <w:b/>
              </w:rPr>
              <w:t>Course Code:</w:t>
            </w:r>
            <w:r w:rsidR="00B71B08">
              <w:rPr>
                <w:b/>
              </w:rPr>
              <w:t xml:space="preserve"> EC-</w:t>
            </w:r>
            <w:r w:rsidR="006D111F">
              <w:rPr>
                <w:b/>
              </w:rPr>
              <w:t xml:space="preserve"> 38</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autoSpaceDE w:val="0"/>
              <w:autoSpaceDN w:val="0"/>
              <w:adjustRightInd w:val="0"/>
              <w:rPr>
                <w:b/>
                <w:color w:val="000000"/>
              </w:rPr>
            </w:pPr>
            <w:r w:rsidRPr="00554C2F">
              <w:rPr>
                <w:b/>
                <w:color w:val="000000"/>
              </w:rPr>
              <w:t>Course Content</w:t>
            </w:r>
            <w:r>
              <w:rPr>
                <w:b/>
                <w:color w:val="000000"/>
              </w:rPr>
              <w:t>s</w:t>
            </w:r>
          </w:p>
          <w:p w:rsidR="007646B1" w:rsidRPr="00554C2F" w:rsidRDefault="007646B1" w:rsidP="00D064B7">
            <w:pPr>
              <w:autoSpaceDE w:val="0"/>
              <w:autoSpaceDN w:val="0"/>
              <w:adjustRightInd w:val="0"/>
              <w:rPr>
                <w:b/>
                <w:color w:val="000000"/>
              </w:rPr>
            </w:pPr>
          </w:p>
          <w:p w:rsidR="007646B1" w:rsidRPr="007C1575" w:rsidRDefault="007646B1" w:rsidP="00D80E67">
            <w:pPr>
              <w:numPr>
                <w:ilvl w:val="0"/>
                <w:numId w:val="31"/>
              </w:numPr>
              <w:spacing w:line="276" w:lineRule="auto"/>
            </w:pPr>
            <w:r w:rsidRPr="007C1575">
              <w:rPr>
                <w:b/>
              </w:rPr>
              <w:t xml:space="preserve">Theory of Residential Land Use </w:t>
            </w:r>
          </w:p>
          <w:p w:rsidR="007646B1" w:rsidRDefault="007646B1" w:rsidP="00D064B7">
            <w:pPr>
              <w:ind w:left="360" w:firstLine="360"/>
            </w:pPr>
            <w:r w:rsidRPr="007C1575">
              <w:t xml:space="preserve">The Standard Monocentric City Model:  Comparative Statics, Dynamic Stability:  </w:t>
            </w:r>
          </w:p>
          <w:p w:rsidR="007646B1" w:rsidRPr="007C1575" w:rsidRDefault="007646B1" w:rsidP="00D064B7">
            <w:pPr>
              <w:ind w:left="360" w:firstLine="360"/>
            </w:pPr>
          </w:p>
          <w:p w:rsidR="007646B1" w:rsidRPr="007C1575" w:rsidRDefault="007646B1" w:rsidP="00D80E67">
            <w:pPr>
              <w:numPr>
                <w:ilvl w:val="0"/>
                <w:numId w:val="31"/>
              </w:numPr>
              <w:spacing w:line="276" w:lineRule="auto"/>
              <w:rPr>
                <w:b/>
              </w:rPr>
            </w:pPr>
            <w:r w:rsidRPr="007C1575">
              <w:rPr>
                <w:b/>
              </w:rPr>
              <w:t xml:space="preserve">Durable Housing - Development Timing  </w:t>
            </w:r>
          </w:p>
          <w:p w:rsidR="007646B1" w:rsidRPr="007C1575" w:rsidRDefault="007646B1" w:rsidP="00D80E67">
            <w:pPr>
              <w:numPr>
                <w:ilvl w:val="0"/>
                <w:numId w:val="31"/>
              </w:numPr>
              <w:spacing w:line="276" w:lineRule="auto"/>
            </w:pPr>
            <w:r w:rsidRPr="007C1575">
              <w:rPr>
                <w:b/>
              </w:rPr>
              <w:t>Durable Housing</w:t>
            </w:r>
          </w:p>
          <w:p w:rsidR="007646B1" w:rsidRDefault="007646B1" w:rsidP="00D064B7">
            <w:pPr>
              <w:ind w:left="720"/>
            </w:pPr>
            <w:r w:rsidRPr="007C1575">
              <w:t xml:space="preserve">Endogenous Maintenance, A Commodity Hierarchy Model, Maintenance, Comparative Statics with Durable Housing:  </w:t>
            </w:r>
          </w:p>
          <w:p w:rsidR="007646B1" w:rsidRPr="007C1575" w:rsidRDefault="007646B1" w:rsidP="00D064B7">
            <w:pPr>
              <w:ind w:left="720"/>
            </w:pPr>
          </w:p>
          <w:p w:rsidR="007646B1" w:rsidRPr="007C1575" w:rsidRDefault="007646B1" w:rsidP="00D80E67">
            <w:pPr>
              <w:numPr>
                <w:ilvl w:val="0"/>
                <w:numId w:val="31"/>
              </w:numPr>
              <w:spacing w:line="276" w:lineRule="auto"/>
              <w:rPr>
                <w:b/>
              </w:rPr>
            </w:pPr>
            <w:r w:rsidRPr="007C1575">
              <w:rPr>
                <w:b/>
              </w:rPr>
              <w:t xml:space="preserve">Name Durable Housing - Investment and Demolition  </w:t>
            </w:r>
          </w:p>
          <w:p w:rsidR="007646B1" w:rsidRPr="007C1575" w:rsidRDefault="007646B1" w:rsidP="00D80E67">
            <w:pPr>
              <w:numPr>
                <w:ilvl w:val="0"/>
                <w:numId w:val="31"/>
              </w:numPr>
              <w:spacing w:line="276" w:lineRule="auto"/>
              <w:rPr>
                <w:b/>
              </w:rPr>
            </w:pPr>
            <w:r w:rsidRPr="007C1575">
              <w:rPr>
                <w:b/>
              </w:rPr>
              <w:t xml:space="preserve">Spatial Interactions and Non-monocentric Cities  </w:t>
            </w:r>
          </w:p>
          <w:p w:rsidR="007646B1" w:rsidRPr="007C1575" w:rsidRDefault="007646B1" w:rsidP="00D80E67">
            <w:pPr>
              <w:numPr>
                <w:ilvl w:val="0"/>
                <w:numId w:val="31"/>
              </w:numPr>
              <w:spacing w:line="276" w:lineRule="auto"/>
              <w:rPr>
                <w:b/>
              </w:rPr>
            </w:pPr>
            <w:r w:rsidRPr="007C1575">
              <w:rPr>
                <w:b/>
              </w:rPr>
              <w:t xml:space="preserve">Name Economics of Agglomeration  </w:t>
            </w:r>
          </w:p>
          <w:p w:rsidR="007646B1" w:rsidRPr="007C1575" w:rsidRDefault="007646B1" w:rsidP="00D80E67">
            <w:pPr>
              <w:numPr>
                <w:ilvl w:val="0"/>
                <w:numId w:val="31"/>
              </w:numPr>
              <w:spacing w:line="276" w:lineRule="auto"/>
              <w:rPr>
                <w:b/>
              </w:rPr>
            </w:pPr>
            <w:r w:rsidRPr="007C1575">
              <w:rPr>
                <w:b/>
              </w:rPr>
              <w:t xml:space="preserve">City Sizes: Factory Towns, A System of Cities,  </w:t>
            </w:r>
          </w:p>
          <w:p w:rsidR="007646B1" w:rsidRPr="007C1575" w:rsidRDefault="007646B1" w:rsidP="00D80E67">
            <w:pPr>
              <w:numPr>
                <w:ilvl w:val="0"/>
                <w:numId w:val="31"/>
              </w:numPr>
              <w:spacing w:line="276" w:lineRule="auto"/>
              <w:rPr>
                <w:b/>
              </w:rPr>
            </w:pPr>
            <w:r w:rsidRPr="007C1575">
              <w:rPr>
                <w:b/>
              </w:rPr>
              <w:t>Empirical Studies on the Housing Market</w:t>
            </w:r>
          </w:p>
          <w:p w:rsidR="007646B1" w:rsidRDefault="007646B1" w:rsidP="00D064B7">
            <w:pPr>
              <w:ind w:left="360" w:firstLine="360"/>
            </w:pPr>
            <w:r w:rsidRPr="007C1575">
              <w:t xml:space="preserve">Homogeneous Housing, Intraurban Migration, Supply, Demand, Tenure Choice,  </w:t>
            </w:r>
          </w:p>
          <w:p w:rsidR="007646B1" w:rsidRPr="007C1575" w:rsidRDefault="007646B1" w:rsidP="00D064B7">
            <w:pPr>
              <w:ind w:left="360" w:firstLine="360"/>
            </w:pPr>
          </w:p>
          <w:p w:rsidR="007646B1" w:rsidRPr="007C1575" w:rsidRDefault="007646B1" w:rsidP="00D80E67">
            <w:pPr>
              <w:numPr>
                <w:ilvl w:val="0"/>
                <w:numId w:val="31"/>
              </w:numPr>
              <w:spacing w:line="276" w:lineRule="auto"/>
              <w:rPr>
                <w:b/>
              </w:rPr>
            </w:pPr>
            <w:r w:rsidRPr="007C1575">
              <w:rPr>
                <w:b/>
              </w:rPr>
              <w:t>Urban Transportation</w:t>
            </w:r>
          </w:p>
          <w:p w:rsidR="007646B1" w:rsidRDefault="007646B1" w:rsidP="00D064B7">
            <w:pPr>
              <w:ind w:left="720"/>
            </w:pPr>
            <w:r w:rsidRPr="007C1575">
              <w:t xml:space="preserve">Congestion Pricing and Investment, Second-Best Pricing and Investment, Land Use for Transportation, Transportation Technology and Demand, Regulation of Urban Transportation Services  </w:t>
            </w:r>
          </w:p>
          <w:p w:rsidR="007646B1" w:rsidRPr="007C1575" w:rsidRDefault="007646B1" w:rsidP="00D064B7">
            <w:pPr>
              <w:ind w:left="720"/>
            </w:pPr>
          </w:p>
          <w:p w:rsidR="007646B1" w:rsidRPr="007C1575" w:rsidRDefault="007646B1" w:rsidP="00D80E67">
            <w:pPr>
              <w:numPr>
                <w:ilvl w:val="0"/>
                <w:numId w:val="31"/>
              </w:numPr>
              <w:spacing w:line="276" w:lineRule="auto"/>
              <w:rPr>
                <w:b/>
              </w:rPr>
            </w:pPr>
            <w:r w:rsidRPr="007C1575">
              <w:rPr>
                <w:b/>
              </w:rPr>
              <w:t xml:space="preserve">Local Public Goods  </w:t>
            </w:r>
          </w:p>
          <w:p w:rsidR="007646B1" w:rsidRPr="007C1575" w:rsidRDefault="007646B1" w:rsidP="00D80E67">
            <w:pPr>
              <w:numPr>
                <w:ilvl w:val="0"/>
                <w:numId w:val="31"/>
              </w:numPr>
              <w:spacing w:line="276" w:lineRule="auto"/>
              <w:rPr>
                <w:b/>
              </w:rPr>
            </w:pPr>
            <w:r w:rsidRPr="007C1575">
              <w:rPr>
                <w:b/>
              </w:rPr>
              <w:t>Taxation</w:t>
            </w:r>
          </w:p>
          <w:p w:rsidR="007646B1" w:rsidRDefault="007646B1" w:rsidP="00D064B7">
            <w:pPr>
              <w:ind w:left="360" w:firstLine="360"/>
            </w:pPr>
            <w:r w:rsidRPr="007C1575">
              <w:t xml:space="preserve">Property Taxes, Capital Gains Tax  </w:t>
            </w:r>
          </w:p>
          <w:p w:rsidR="007646B1" w:rsidRPr="007C1575" w:rsidRDefault="007646B1" w:rsidP="00D064B7">
            <w:pPr>
              <w:ind w:left="360" w:firstLine="360"/>
            </w:pPr>
          </w:p>
          <w:p w:rsidR="007646B1" w:rsidRPr="007C1575" w:rsidRDefault="007646B1" w:rsidP="00D80E67">
            <w:pPr>
              <w:numPr>
                <w:ilvl w:val="0"/>
                <w:numId w:val="31"/>
              </w:numPr>
              <w:spacing w:line="276" w:lineRule="auto"/>
            </w:pPr>
            <w:r w:rsidRPr="007C1575">
              <w:rPr>
                <w:b/>
              </w:rPr>
              <w:t>Externalities and Zoning</w:t>
            </w:r>
          </w:p>
          <w:p w:rsidR="007646B1" w:rsidRDefault="007646B1" w:rsidP="00D064B7">
            <w:pPr>
              <w:ind w:left="360" w:firstLine="360"/>
            </w:pPr>
            <w:r w:rsidRPr="007C1575">
              <w:t xml:space="preserve">Externality Zoning, Fiscal Zoning  </w:t>
            </w:r>
          </w:p>
          <w:p w:rsidR="007646B1" w:rsidRPr="007C1575" w:rsidRDefault="007646B1" w:rsidP="00D064B7">
            <w:pPr>
              <w:ind w:left="360" w:firstLine="360"/>
            </w:pPr>
          </w:p>
          <w:p w:rsidR="007646B1" w:rsidRPr="007C1575" w:rsidRDefault="007646B1" w:rsidP="00D80E67">
            <w:pPr>
              <w:numPr>
                <w:ilvl w:val="0"/>
                <w:numId w:val="31"/>
              </w:numPr>
              <w:spacing w:line="276" w:lineRule="auto"/>
              <w:rPr>
                <w:b/>
              </w:rPr>
            </w:pPr>
            <w:r w:rsidRPr="007C1575">
              <w:rPr>
                <w:b/>
              </w:rPr>
              <w:t xml:space="preserve">The Hedonic Approach  </w:t>
            </w:r>
          </w:p>
          <w:p w:rsidR="007646B1" w:rsidRPr="007C1575" w:rsidRDefault="007646B1" w:rsidP="00D80E67">
            <w:pPr>
              <w:numPr>
                <w:ilvl w:val="0"/>
                <w:numId w:val="31"/>
              </w:numPr>
              <w:spacing w:line="276" w:lineRule="auto"/>
              <w:rPr>
                <w:b/>
              </w:rPr>
            </w:pPr>
            <w:r w:rsidRPr="007C1575">
              <w:rPr>
                <w:b/>
              </w:rPr>
              <w:t xml:space="preserve">Measuring the Benefits and Costs of Urban Externalities  </w:t>
            </w:r>
          </w:p>
          <w:p w:rsidR="007646B1" w:rsidRPr="007C1575" w:rsidRDefault="007646B1" w:rsidP="00D80E67">
            <w:pPr>
              <w:numPr>
                <w:ilvl w:val="0"/>
                <w:numId w:val="31"/>
              </w:numPr>
              <w:spacing w:line="276" w:lineRule="auto"/>
              <w:rPr>
                <w:b/>
              </w:rPr>
            </w:pPr>
            <w:r w:rsidRPr="007C1575">
              <w:rPr>
                <w:b/>
              </w:rPr>
              <w:lastRenderedPageBreak/>
              <w:t xml:space="preserve">The Contract Theory and the Housing Market,Tenure Choice  Project Financing  in Pakistan.  </w:t>
            </w:r>
          </w:p>
          <w:p w:rsidR="007646B1" w:rsidRPr="00A11A8D" w:rsidRDefault="007646B1" w:rsidP="00D064B7">
            <w:pPr>
              <w:ind w:left="720"/>
              <w:rPr>
                <w:b/>
              </w:rPr>
            </w:pPr>
          </w:p>
        </w:tc>
      </w:tr>
      <w:tr w:rsidR="007646B1" w:rsidRPr="00791246" w:rsidTr="00D064B7">
        <w:trPr>
          <w:jc w:val="center"/>
        </w:trPr>
        <w:tc>
          <w:tcPr>
            <w:tcW w:w="8856" w:type="dxa"/>
            <w:gridSpan w:val="2"/>
          </w:tcPr>
          <w:p w:rsidR="007646B1" w:rsidRPr="00715CF2" w:rsidRDefault="007646B1" w:rsidP="00D064B7">
            <w:pPr>
              <w:spacing w:line="276" w:lineRule="auto"/>
              <w:rPr>
                <w:b/>
              </w:rPr>
            </w:pPr>
            <w:r w:rsidRPr="00715CF2">
              <w:rPr>
                <w:b/>
              </w:rPr>
              <w:lastRenderedPageBreak/>
              <w:t>Recommended Books</w:t>
            </w:r>
          </w:p>
          <w:p w:rsidR="007646B1" w:rsidRPr="007C1575" w:rsidRDefault="007646B1" w:rsidP="00D80E67">
            <w:pPr>
              <w:numPr>
                <w:ilvl w:val="0"/>
                <w:numId w:val="70"/>
              </w:numPr>
              <w:spacing w:line="276" w:lineRule="auto"/>
            </w:pPr>
            <w:r w:rsidRPr="007C1575">
              <w:t xml:space="preserve">Beckmann, M.J. (1968), </w:t>
            </w:r>
            <w:r w:rsidRPr="007C1575">
              <w:rPr>
                <w:i/>
              </w:rPr>
              <w:t>Location Theory, Random House</w:t>
            </w:r>
            <w:r w:rsidRPr="007C1575">
              <w:t>,  (An old book, but still the best one in location theory)</w:t>
            </w:r>
          </w:p>
          <w:p w:rsidR="007646B1" w:rsidRPr="007C1575" w:rsidRDefault="007646B1" w:rsidP="00D80E67">
            <w:pPr>
              <w:numPr>
                <w:ilvl w:val="0"/>
                <w:numId w:val="70"/>
              </w:numPr>
              <w:spacing w:line="276" w:lineRule="auto"/>
            </w:pPr>
            <w:r w:rsidRPr="007C1575">
              <w:t>Fujita, M. (1989),</w:t>
            </w:r>
            <w:r w:rsidRPr="007C1575">
              <w:rPr>
                <w:i/>
              </w:rPr>
              <w:t>Urban Economics Theory,</w:t>
            </w:r>
            <w:r w:rsidRPr="007C1575">
              <w:t xml:space="preserve"> Cambridge University Press, (An up-to-date survey of technical aspects of urban land use theory)</w:t>
            </w:r>
          </w:p>
          <w:p w:rsidR="007646B1" w:rsidRPr="007C1575" w:rsidRDefault="007646B1" w:rsidP="00D80E67">
            <w:pPr>
              <w:numPr>
                <w:ilvl w:val="0"/>
                <w:numId w:val="70"/>
              </w:numPr>
              <w:spacing w:line="276" w:lineRule="auto"/>
            </w:pPr>
            <w:r w:rsidRPr="007C1575">
              <w:t xml:space="preserve">Henderson, J.V., (2nd ed.) (1985). </w:t>
            </w:r>
            <w:r w:rsidRPr="007C1575">
              <w:rPr>
                <w:i/>
              </w:rPr>
              <w:t>Economic Theory and the Cities,</w:t>
            </w:r>
            <w:r w:rsidRPr="007C1575">
              <w:t xml:space="preserve"> Academic Press, (1985) (A standard graduate textbook).</w:t>
            </w:r>
          </w:p>
          <w:p w:rsidR="007646B1" w:rsidRPr="007C1575" w:rsidRDefault="007646B1" w:rsidP="00D80E67">
            <w:pPr>
              <w:numPr>
                <w:ilvl w:val="0"/>
                <w:numId w:val="70"/>
              </w:numPr>
              <w:spacing w:line="276" w:lineRule="auto"/>
            </w:pPr>
            <w:r w:rsidRPr="007C1575">
              <w:t xml:space="preserve">Kanemoto, Y. (1980), </w:t>
            </w:r>
            <w:r w:rsidRPr="007C1575">
              <w:rPr>
                <w:i/>
              </w:rPr>
              <w:t>Theories of Urban Externalities,</w:t>
            </w:r>
            <w:r w:rsidRPr="007C1575">
              <w:t xml:space="preserve"> North-Holland.</w:t>
            </w:r>
          </w:p>
          <w:p w:rsidR="007646B1" w:rsidRPr="007C1575" w:rsidRDefault="007646B1" w:rsidP="00D80E67">
            <w:pPr>
              <w:numPr>
                <w:ilvl w:val="0"/>
                <w:numId w:val="70"/>
              </w:numPr>
              <w:spacing w:line="276" w:lineRule="auto"/>
            </w:pPr>
            <w:r w:rsidRPr="007C1575">
              <w:t>Miles, D. (1994),</w:t>
            </w:r>
            <w:r w:rsidRPr="007C1575">
              <w:rPr>
                <w:i/>
              </w:rPr>
              <w:t>Housing, Financial Markets and the Wider Economy</w:t>
            </w:r>
            <w:r w:rsidRPr="007C1575">
              <w:t>, Wiley.(A book on housing economics with special emphasis on the financial side)</w:t>
            </w:r>
          </w:p>
          <w:p w:rsidR="007646B1" w:rsidRPr="007C1575" w:rsidRDefault="007646B1" w:rsidP="00D80E67">
            <w:pPr>
              <w:numPr>
                <w:ilvl w:val="0"/>
                <w:numId w:val="70"/>
              </w:numPr>
              <w:spacing w:line="276" w:lineRule="auto"/>
            </w:pPr>
            <w:r w:rsidRPr="007C1575">
              <w:t>Mills, E. S. and Hamilton, B.W. (4</w:t>
            </w:r>
            <w:r w:rsidRPr="007C1575">
              <w:rPr>
                <w:vertAlign w:val="superscript"/>
              </w:rPr>
              <w:t>th</w:t>
            </w:r>
            <w:r w:rsidRPr="007C1575">
              <w:t xml:space="preserve">  ed.)(1994), </w:t>
            </w:r>
            <w:r w:rsidRPr="007C1575">
              <w:rPr>
                <w:i/>
              </w:rPr>
              <w:t>Urban Economics</w:t>
            </w:r>
            <w:r w:rsidRPr="007C1575">
              <w:t xml:space="preserve">, Scott, Foresman and Company, (A standard undergraduate textbook if you have not read this book yet, you should do so in a hurry.)  </w:t>
            </w:r>
          </w:p>
          <w:p w:rsidR="007646B1" w:rsidRDefault="007646B1" w:rsidP="00D80E67">
            <w:pPr>
              <w:numPr>
                <w:ilvl w:val="0"/>
                <w:numId w:val="70"/>
              </w:numPr>
              <w:spacing w:line="276" w:lineRule="auto"/>
            </w:pPr>
            <w:r w:rsidRPr="007C1575">
              <w:t xml:space="preserve">Small, K. A., (1992), </w:t>
            </w:r>
            <w:r w:rsidRPr="007C1575">
              <w:rPr>
                <w:i/>
              </w:rPr>
              <w:t>Urban Transportation Economics,</w:t>
            </w:r>
            <w:r w:rsidRPr="007C1575">
              <w:t xml:space="preserve"> Harwood, (A good survey of recent research on transportation economics with special emphasis on the empirical side)</w:t>
            </w:r>
          </w:p>
          <w:p w:rsidR="007646B1" w:rsidRPr="00452803" w:rsidRDefault="007646B1" w:rsidP="00D80E67">
            <w:pPr>
              <w:numPr>
                <w:ilvl w:val="0"/>
                <w:numId w:val="70"/>
              </w:numPr>
              <w:spacing w:line="276" w:lineRule="auto"/>
            </w:pPr>
            <w:r w:rsidRPr="007C1575">
              <w:t>Wildasin, D. E., (1986),</w:t>
            </w:r>
            <w:r w:rsidRPr="00715CF2">
              <w:rPr>
                <w:i/>
              </w:rPr>
              <w:t>Urban Public Finance</w:t>
            </w:r>
            <w:r w:rsidRPr="007C1575">
              <w:t xml:space="preserve">, </w:t>
            </w:r>
            <w:r w:rsidRPr="00715CF2">
              <w:rPr>
                <w:i/>
              </w:rPr>
              <w:t xml:space="preserve">Fundamentals of Pure and Applied Economics </w:t>
            </w:r>
            <w:r w:rsidRPr="007C1575">
              <w:t xml:space="preserve">10, Switzerland: Harwood Academic Publishers: Chur.   </w:t>
            </w:r>
          </w:p>
          <w:p w:rsidR="007646B1" w:rsidRPr="009F0613" w:rsidRDefault="007646B1" w:rsidP="00D064B7"/>
        </w:tc>
      </w:tr>
    </w:tbl>
    <w:p w:rsidR="007646B1" w:rsidRDefault="007646B1" w:rsidP="007646B1">
      <w:pPr>
        <w:tabs>
          <w:tab w:val="left" w:pos="5220"/>
        </w:tabs>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rPr>
                <w:bCs/>
              </w:rPr>
              <w:t>Regional Economics</w:t>
            </w:r>
          </w:p>
        </w:tc>
        <w:tc>
          <w:tcPr>
            <w:tcW w:w="2808" w:type="dxa"/>
          </w:tcPr>
          <w:p w:rsidR="007646B1" w:rsidRPr="00791246" w:rsidRDefault="007646B1" w:rsidP="00D064B7">
            <w:r w:rsidRPr="00791246">
              <w:rPr>
                <w:b/>
              </w:rPr>
              <w:t>Course Code:</w:t>
            </w:r>
            <w:r w:rsidR="00053DB9">
              <w:rPr>
                <w:b/>
              </w:rPr>
              <w:t xml:space="preserve"> EC-3</w:t>
            </w:r>
            <w:r w:rsidR="006D111F">
              <w:rPr>
                <w:b/>
              </w:rPr>
              <w:t>9</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rPr>
                <w:b/>
              </w:rPr>
            </w:pPr>
          </w:p>
          <w:p w:rsidR="007646B1" w:rsidRDefault="007646B1" w:rsidP="00D064B7">
            <w:pPr>
              <w:rPr>
                <w:b/>
              </w:rPr>
            </w:pPr>
            <w:r w:rsidRPr="007C1575">
              <w:rPr>
                <w:b/>
              </w:rPr>
              <w:t xml:space="preserve">Course Objectives </w:t>
            </w:r>
          </w:p>
          <w:p w:rsidR="007646B1" w:rsidRDefault="007646B1" w:rsidP="00D064B7">
            <w:r w:rsidRPr="007C1575">
              <w:t>To acquaint the students with the problems of regional economics and methods of analyzing them. The factors for regional growth and development will also be considered.</w:t>
            </w:r>
          </w:p>
          <w:p w:rsidR="007646B1" w:rsidRPr="007C1575" w:rsidRDefault="007646B1" w:rsidP="00D064B7"/>
          <w:p w:rsidR="007646B1" w:rsidRDefault="007646B1" w:rsidP="00D064B7">
            <w:pPr>
              <w:autoSpaceDE w:val="0"/>
              <w:autoSpaceDN w:val="0"/>
              <w:adjustRightInd w:val="0"/>
              <w:rPr>
                <w:b/>
                <w:color w:val="000000"/>
              </w:rPr>
            </w:pPr>
            <w:r w:rsidRPr="00554C2F">
              <w:rPr>
                <w:b/>
                <w:color w:val="000000"/>
              </w:rPr>
              <w:t>Course Content</w:t>
            </w:r>
            <w:r>
              <w:rPr>
                <w:b/>
                <w:color w:val="000000"/>
              </w:rPr>
              <w:t>s</w:t>
            </w:r>
          </w:p>
          <w:p w:rsidR="007646B1" w:rsidRPr="00554C2F" w:rsidRDefault="007646B1" w:rsidP="00D064B7">
            <w:pPr>
              <w:autoSpaceDE w:val="0"/>
              <w:autoSpaceDN w:val="0"/>
              <w:adjustRightInd w:val="0"/>
              <w:rPr>
                <w:b/>
                <w:color w:val="000000"/>
              </w:rPr>
            </w:pPr>
          </w:p>
          <w:p w:rsidR="007646B1" w:rsidRDefault="007646B1" w:rsidP="00D80E67">
            <w:pPr>
              <w:numPr>
                <w:ilvl w:val="0"/>
                <w:numId w:val="32"/>
              </w:numPr>
              <w:spacing w:line="276" w:lineRule="auto"/>
            </w:pPr>
            <w:r w:rsidRPr="007C1575">
              <w:t>Different types of Regions, Micro Level (Regional), Political Blocks, Homogeneous and Heterogeneous Blocks, Need for Planning for Local Level Development; Techniques / Methods / Tools.  Regional Aims of Planning, Theoretical and Practical Problems of Regional Development Planning, Combining Theory, Techniques and Practices of Development, Linkage between Planning and Implementation at grassroots Level,   Aggregate and Regional Planning Techniques / Models, Inter-industry Model, Theories of Inter-regional Economic Growth, Regional Policies and Alternatives.  Shadow Pricing and Socio-economic Development. Criterias for Development of Backward Areas</w:t>
            </w:r>
          </w:p>
          <w:p w:rsidR="007646B1" w:rsidRPr="007C1575" w:rsidRDefault="007646B1" w:rsidP="00D064B7">
            <w:pPr>
              <w:spacing w:line="276" w:lineRule="auto"/>
              <w:ind w:left="720"/>
            </w:pPr>
          </w:p>
          <w:p w:rsidR="007646B1" w:rsidRDefault="007646B1" w:rsidP="00D80E67">
            <w:pPr>
              <w:numPr>
                <w:ilvl w:val="0"/>
                <w:numId w:val="32"/>
              </w:numPr>
              <w:spacing w:line="276" w:lineRule="auto"/>
            </w:pPr>
            <w:r w:rsidRPr="007C1575">
              <w:t xml:space="preserve">Impact of Distance on Classical Economic Markets and Theory of Firms, </w:t>
            </w:r>
            <w:r w:rsidRPr="007C1575">
              <w:lastRenderedPageBreak/>
              <w:t>International and Regional Location Analysis of Industries, Spatial and Economic Structure of Regions and Regional Development, Agglomeration Economics and Industrialization Measurement of Regional Economic Activities, Social and Economic Returns to Develop Backward Regions</w:t>
            </w:r>
          </w:p>
          <w:p w:rsidR="007646B1" w:rsidRPr="007C1575" w:rsidRDefault="007646B1" w:rsidP="00D064B7">
            <w:pPr>
              <w:spacing w:line="276" w:lineRule="auto"/>
              <w:ind w:left="720"/>
            </w:pPr>
          </w:p>
          <w:p w:rsidR="007646B1" w:rsidRDefault="007646B1" w:rsidP="00D80E67">
            <w:pPr>
              <w:numPr>
                <w:ilvl w:val="0"/>
                <w:numId w:val="32"/>
              </w:numPr>
              <w:spacing w:line="276" w:lineRule="auto"/>
            </w:pPr>
            <w:r w:rsidRPr="007C1575">
              <w:t xml:space="preserve">Growth Poles, Project Economics and Planning, Centralized and Decentralized Planning and Financing for Development, Rationale for Decentralization and Functioning of Markets, Factor Mobility, Lack of Local Resources and Financing Techniques.  Sharing to Finance Local Projects and Benefits, Cost / Benefits Analysis of Socially Uplifting Projects, Social Returns to Local Projects   </w:t>
            </w:r>
          </w:p>
          <w:p w:rsidR="007646B1" w:rsidRPr="007C1575" w:rsidRDefault="007646B1" w:rsidP="00D064B7">
            <w:pPr>
              <w:spacing w:line="276" w:lineRule="auto"/>
              <w:ind w:left="720"/>
            </w:pPr>
          </w:p>
          <w:p w:rsidR="007646B1" w:rsidRPr="00D7124D" w:rsidRDefault="007646B1" w:rsidP="00D80E67">
            <w:pPr>
              <w:numPr>
                <w:ilvl w:val="0"/>
                <w:numId w:val="32"/>
              </w:numPr>
              <w:spacing w:line="276" w:lineRule="auto"/>
            </w:pPr>
            <w:r w:rsidRPr="007C1575">
              <w:t xml:space="preserve">International Inter-regional Economic Growth:  Convergence-divergence debate. Regional Policies for Development and Regional (Provincial) development in Pakistan; Planning, Implementation and Progress, International Income Differential and Issues </w:t>
            </w:r>
          </w:p>
        </w:tc>
      </w:tr>
      <w:tr w:rsidR="007646B1" w:rsidRPr="00791246" w:rsidTr="00D064B7">
        <w:trPr>
          <w:jc w:val="center"/>
        </w:trPr>
        <w:tc>
          <w:tcPr>
            <w:tcW w:w="8856" w:type="dxa"/>
            <w:gridSpan w:val="2"/>
          </w:tcPr>
          <w:p w:rsidR="007646B1" w:rsidRPr="00715CF2" w:rsidRDefault="007646B1" w:rsidP="00D064B7">
            <w:pPr>
              <w:spacing w:line="276" w:lineRule="auto"/>
              <w:rPr>
                <w:b/>
              </w:rPr>
            </w:pPr>
            <w:r w:rsidRPr="00715CF2">
              <w:rPr>
                <w:b/>
              </w:rPr>
              <w:lastRenderedPageBreak/>
              <w:t>Recommended Books</w:t>
            </w:r>
          </w:p>
          <w:p w:rsidR="007646B1" w:rsidRPr="007C1575" w:rsidRDefault="007646B1" w:rsidP="00D80E67">
            <w:pPr>
              <w:numPr>
                <w:ilvl w:val="0"/>
                <w:numId w:val="71"/>
              </w:numPr>
              <w:spacing w:line="276" w:lineRule="auto"/>
            </w:pPr>
            <w:r w:rsidRPr="007C1575">
              <w:t xml:space="preserve">Armstrong, H. (2000), </w:t>
            </w:r>
            <w:r w:rsidRPr="007C1575">
              <w:rPr>
                <w:i/>
              </w:rPr>
              <w:t>Regional Economics and Policy,</w:t>
            </w:r>
            <w:r w:rsidRPr="007C1575">
              <w:t xml:space="preserve"> Black wall Publishing Company.</w:t>
            </w:r>
          </w:p>
          <w:p w:rsidR="007646B1" w:rsidRPr="007C1575" w:rsidRDefault="007646B1" w:rsidP="00D80E67">
            <w:pPr>
              <w:numPr>
                <w:ilvl w:val="0"/>
                <w:numId w:val="71"/>
              </w:numPr>
              <w:spacing w:line="276" w:lineRule="auto"/>
            </w:pPr>
            <w:r w:rsidRPr="007C1575">
              <w:t>Choi, Rok-Byung, (2003),</w:t>
            </w:r>
            <w:r w:rsidRPr="007C1575">
              <w:rPr>
                <w:i/>
              </w:rPr>
              <w:t>High Technology Development in Regional Economic Growth, Policy Implications of Dynamic Externalities</w:t>
            </w:r>
            <w:r w:rsidRPr="007C1575">
              <w:t xml:space="preserve">, Amazon.com.   </w:t>
            </w:r>
          </w:p>
          <w:p w:rsidR="007646B1" w:rsidRPr="007C1575" w:rsidRDefault="007646B1" w:rsidP="00D80E67">
            <w:pPr>
              <w:numPr>
                <w:ilvl w:val="0"/>
                <w:numId w:val="71"/>
              </w:numPr>
              <w:spacing w:line="276" w:lineRule="auto"/>
            </w:pPr>
            <w:r w:rsidRPr="007C1575">
              <w:t xml:space="preserve">Davis H., Craig, (1990), </w:t>
            </w:r>
            <w:r w:rsidRPr="007C1575">
              <w:rPr>
                <w:i/>
              </w:rPr>
              <w:t>Regional Economics, Impact Analysis and Project Evaluation,</w:t>
            </w:r>
            <w:r w:rsidRPr="007C1575">
              <w:t xml:space="preserve"> Amazon.com</w:t>
            </w:r>
          </w:p>
          <w:p w:rsidR="007646B1" w:rsidRPr="007C1575" w:rsidRDefault="007646B1" w:rsidP="00D80E67">
            <w:pPr>
              <w:numPr>
                <w:ilvl w:val="0"/>
                <w:numId w:val="71"/>
              </w:numPr>
              <w:spacing w:line="276" w:lineRule="auto"/>
            </w:pPr>
            <w:r w:rsidRPr="007C1575">
              <w:t xml:space="preserve">Hijkamp (Editor), </w:t>
            </w:r>
            <w:r w:rsidRPr="007C1575">
              <w:rPr>
                <w:i/>
              </w:rPr>
              <w:t>Handbook of Regional and Urban Economics,</w:t>
            </w:r>
            <w:r w:rsidRPr="007C1575">
              <w:t xml:space="preserve"> North Holland. </w:t>
            </w:r>
          </w:p>
          <w:p w:rsidR="007646B1" w:rsidRPr="007C1575" w:rsidRDefault="007646B1" w:rsidP="00D80E67">
            <w:pPr>
              <w:numPr>
                <w:ilvl w:val="0"/>
                <w:numId w:val="71"/>
              </w:numPr>
              <w:spacing w:line="276" w:lineRule="auto"/>
            </w:pPr>
            <w:r w:rsidRPr="007C1575">
              <w:t xml:space="preserve">Lee Roger (1997), </w:t>
            </w:r>
            <w:r w:rsidRPr="007C1575">
              <w:rPr>
                <w:i/>
              </w:rPr>
              <w:t>Geographics of Economics,</w:t>
            </w:r>
            <w:r w:rsidRPr="007C1575">
              <w:t xml:space="preserve"> John Wiley and Sons</w:t>
            </w:r>
          </w:p>
          <w:p w:rsidR="007646B1" w:rsidRPr="007C1575" w:rsidRDefault="007646B1" w:rsidP="00D80E67">
            <w:pPr>
              <w:numPr>
                <w:ilvl w:val="0"/>
                <w:numId w:val="71"/>
              </w:numPr>
              <w:spacing w:line="276" w:lineRule="auto"/>
            </w:pPr>
            <w:r w:rsidRPr="007C1575">
              <w:t xml:space="preserve">Marshall Peter, (1998), </w:t>
            </w:r>
            <w:r w:rsidRPr="007C1575">
              <w:rPr>
                <w:i/>
              </w:rPr>
              <w:t>Competitiveness, Localized learning and Regional Development:  Specialization and Prosperity in Small Open Economies</w:t>
            </w:r>
            <w:r w:rsidRPr="007C1575">
              <w:t xml:space="preserve">, (Routledge Functions of Political Economy), Amazon.com. </w:t>
            </w:r>
          </w:p>
          <w:p w:rsidR="007646B1" w:rsidRPr="007C1575" w:rsidRDefault="007646B1" w:rsidP="00D80E67">
            <w:pPr>
              <w:numPr>
                <w:ilvl w:val="0"/>
                <w:numId w:val="71"/>
              </w:numPr>
              <w:spacing w:line="276" w:lineRule="auto"/>
            </w:pPr>
            <w:r w:rsidRPr="007C1575">
              <w:t xml:space="preserve">Mcker David L., (1970), </w:t>
            </w:r>
            <w:r w:rsidRPr="007C1575">
              <w:rPr>
                <w:i/>
              </w:rPr>
              <w:t>Regional Economics: Theory and Practice,</w:t>
            </w:r>
            <w:r w:rsidRPr="007C1575">
              <w:t xml:space="preserve"> New Yok: The Free Press. </w:t>
            </w:r>
          </w:p>
          <w:p w:rsidR="007646B1" w:rsidRPr="007C1575" w:rsidRDefault="007646B1" w:rsidP="00D80E67">
            <w:pPr>
              <w:numPr>
                <w:ilvl w:val="0"/>
                <w:numId w:val="71"/>
              </w:numPr>
              <w:spacing w:line="276" w:lineRule="auto"/>
            </w:pPr>
            <w:r w:rsidRPr="007C1575">
              <w:t xml:space="preserve">Philip McCann, (2001), </w:t>
            </w:r>
            <w:r w:rsidRPr="007C1575">
              <w:rPr>
                <w:i/>
              </w:rPr>
              <w:t>Urban and Regional Economics,</w:t>
            </w:r>
            <w:r w:rsidRPr="007C1575">
              <w:t xml:space="preserve"> Oxford University Press. </w:t>
            </w:r>
          </w:p>
          <w:p w:rsidR="007646B1" w:rsidRPr="007C1575" w:rsidRDefault="007646B1" w:rsidP="00D80E67">
            <w:pPr>
              <w:numPr>
                <w:ilvl w:val="0"/>
                <w:numId w:val="71"/>
              </w:numPr>
              <w:spacing w:line="276" w:lineRule="auto"/>
            </w:pPr>
            <w:r w:rsidRPr="007C1575">
              <w:t xml:space="preserve">Richardson H.W. (1985), </w:t>
            </w:r>
            <w:r w:rsidRPr="007C1575">
              <w:rPr>
                <w:i/>
              </w:rPr>
              <w:t>Regional Development Theories in Economic Prospects for the Northeast</w:t>
            </w:r>
            <w:r w:rsidRPr="007C1575">
              <w:t xml:space="preserve">, (Editors), Harry W. Richardson and  Joseph H., USA: Turek,  Temple University Press, Philadelphia.   </w:t>
            </w:r>
          </w:p>
          <w:p w:rsidR="007646B1" w:rsidRPr="007C1575" w:rsidRDefault="007646B1" w:rsidP="00D80E67">
            <w:pPr>
              <w:numPr>
                <w:ilvl w:val="0"/>
                <w:numId w:val="71"/>
              </w:numPr>
              <w:spacing w:line="276" w:lineRule="auto"/>
            </w:pPr>
            <w:r w:rsidRPr="007C1575">
              <w:t xml:space="preserve">David, S., (1990), </w:t>
            </w:r>
            <w:r w:rsidRPr="007C1575">
              <w:rPr>
                <w:i/>
              </w:rPr>
              <w:t>Third World Regional Development: A Reappraisal</w:t>
            </w:r>
            <w:r w:rsidRPr="007C1575">
              <w:t xml:space="preserve">, Paul Chapman Educational Publishing. </w:t>
            </w:r>
          </w:p>
          <w:p w:rsidR="007646B1" w:rsidRPr="007C1575" w:rsidRDefault="007646B1" w:rsidP="00D80E67">
            <w:pPr>
              <w:numPr>
                <w:ilvl w:val="0"/>
                <w:numId w:val="71"/>
              </w:numPr>
              <w:spacing w:line="276" w:lineRule="auto"/>
            </w:pPr>
            <w:r w:rsidRPr="007C1575">
              <w:t xml:space="preserve">Shrivastava D.S. (1985),  </w:t>
            </w:r>
            <w:r w:rsidRPr="007C1575">
              <w:rPr>
                <w:i/>
              </w:rPr>
              <w:t>Advanced Economics of Development and Planning,</w:t>
            </w:r>
            <w:r w:rsidRPr="007C1575">
              <w:t xml:space="preserve"> New Delhi: Allied Publications. </w:t>
            </w:r>
          </w:p>
          <w:p w:rsidR="007646B1" w:rsidRPr="007C1575" w:rsidRDefault="007646B1" w:rsidP="00D80E67">
            <w:pPr>
              <w:numPr>
                <w:ilvl w:val="0"/>
                <w:numId w:val="71"/>
              </w:numPr>
              <w:spacing w:line="276" w:lineRule="auto"/>
            </w:pPr>
            <w:r w:rsidRPr="007C1575">
              <w:t xml:space="preserve">Thisse, Fujita, M.J., (2002), </w:t>
            </w:r>
            <w:r w:rsidRPr="007C1575">
              <w:rPr>
                <w:i/>
              </w:rPr>
              <w:t>Economics of Agglomeration: Cities, Industrial Location, and Regional Growth</w:t>
            </w:r>
            <w:r w:rsidRPr="007C1575">
              <w:t xml:space="preserve">, Cambridge University Press. </w:t>
            </w:r>
          </w:p>
          <w:p w:rsidR="007646B1" w:rsidRPr="007C1575" w:rsidRDefault="007646B1" w:rsidP="00D80E67">
            <w:pPr>
              <w:numPr>
                <w:ilvl w:val="0"/>
                <w:numId w:val="71"/>
              </w:numPr>
              <w:spacing w:line="276" w:lineRule="auto"/>
            </w:pPr>
            <w:r w:rsidRPr="007C1575">
              <w:t xml:space="preserve">Taylor, Jim, and Armstrong, H.W., (2000), </w:t>
            </w:r>
            <w:r w:rsidRPr="007C1575">
              <w:rPr>
                <w:i/>
              </w:rPr>
              <w:t>Regional Economics and Policy,</w:t>
            </w:r>
            <w:r w:rsidRPr="007C1575">
              <w:t xml:space="preserve"> Amazon.com</w:t>
            </w:r>
          </w:p>
          <w:p w:rsidR="007646B1" w:rsidRPr="007C1575" w:rsidRDefault="007646B1" w:rsidP="00D80E67">
            <w:pPr>
              <w:numPr>
                <w:ilvl w:val="0"/>
                <w:numId w:val="72"/>
              </w:numPr>
              <w:spacing w:line="276" w:lineRule="auto"/>
            </w:pPr>
            <w:r w:rsidRPr="007C1575">
              <w:t xml:space="preserve">Treyz, George, (1993)( latest ed.). </w:t>
            </w:r>
            <w:r w:rsidRPr="007C1575">
              <w:rPr>
                <w:i/>
              </w:rPr>
              <w:t>Regional Economic Modeling:  A Systematic Approach to Economic Forecasting and Policy Analysis</w:t>
            </w:r>
            <w:r w:rsidRPr="007C1575">
              <w:t xml:space="preserve">, Kluwer Academic </w:t>
            </w:r>
            <w:r w:rsidRPr="007C1575">
              <w:lastRenderedPageBreak/>
              <w:t xml:space="preserve">Publishers. </w:t>
            </w:r>
          </w:p>
          <w:p w:rsidR="007646B1" w:rsidRDefault="007646B1" w:rsidP="00D80E67">
            <w:pPr>
              <w:numPr>
                <w:ilvl w:val="0"/>
                <w:numId w:val="72"/>
              </w:numPr>
              <w:spacing w:line="276" w:lineRule="auto"/>
            </w:pPr>
            <w:r w:rsidRPr="007C1575">
              <w:t xml:space="preserve">Winters L. A., </w:t>
            </w:r>
            <w:r w:rsidRPr="00452803">
              <w:rPr>
                <w:i/>
              </w:rPr>
              <w:t>Regional Integration and Development,</w:t>
            </w:r>
            <w:r w:rsidRPr="007C1575">
              <w:t xml:space="preserve"> Amazon.com.</w:t>
            </w:r>
          </w:p>
          <w:p w:rsidR="007646B1" w:rsidRPr="00452803" w:rsidRDefault="007646B1" w:rsidP="00D80E67">
            <w:pPr>
              <w:numPr>
                <w:ilvl w:val="0"/>
                <w:numId w:val="72"/>
              </w:numPr>
              <w:spacing w:line="276" w:lineRule="auto"/>
            </w:pPr>
            <w:r w:rsidRPr="007C1575">
              <w:t xml:space="preserve">Zaidi, A. (1999), </w:t>
            </w:r>
            <w:r w:rsidRPr="00452803">
              <w:rPr>
                <w:i/>
              </w:rPr>
              <w:t>Issues in Pakistan Economy,</w:t>
            </w:r>
            <w:r w:rsidRPr="007C1575">
              <w:t xml:space="preserve"> Karachi: Oxford Univ. Press.</w:t>
            </w:r>
          </w:p>
          <w:p w:rsidR="007646B1" w:rsidRPr="009F0613" w:rsidRDefault="007646B1" w:rsidP="00D064B7"/>
        </w:tc>
      </w:tr>
    </w:tbl>
    <w:p w:rsidR="00D7124D" w:rsidRDefault="00D7124D" w:rsidP="007646B1">
      <w:pPr>
        <w:tabs>
          <w:tab w:val="left" w:pos="5220"/>
        </w:tabs>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rPr>
                <w:bCs/>
              </w:rPr>
              <w:t>Topics in Marketing</w:t>
            </w:r>
          </w:p>
        </w:tc>
        <w:tc>
          <w:tcPr>
            <w:tcW w:w="2808" w:type="dxa"/>
          </w:tcPr>
          <w:p w:rsidR="007646B1" w:rsidRPr="00791246" w:rsidRDefault="007646B1" w:rsidP="00D064B7">
            <w:r w:rsidRPr="00791246">
              <w:rPr>
                <w:b/>
              </w:rPr>
              <w:t>Course Code:</w:t>
            </w:r>
            <w:r w:rsidR="00053DB9">
              <w:rPr>
                <w:b/>
              </w:rPr>
              <w:t xml:space="preserve"> EC-</w:t>
            </w:r>
            <w:r w:rsidR="006D111F">
              <w:rPr>
                <w:b/>
              </w:rPr>
              <w:t xml:space="preserve"> 40</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rPr>
                <w:b/>
              </w:rPr>
            </w:pPr>
          </w:p>
          <w:p w:rsidR="007646B1" w:rsidRDefault="007646B1" w:rsidP="00D064B7">
            <w:pPr>
              <w:rPr>
                <w:b/>
              </w:rPr>
            </w:pPr>
            <w:r w:rsidRPr="007C1575">
              <w:rPr>
                <w:b/>
              </w:rPr>
              <w:t xml:space="preserve">Course Objectives </w:t>
            </w:r>
          </w:p>
          <w:p w:rsidR="007646B1" w:rsidRPr="007C1575" w:rsidRDefault="007646B1" w:rsidP="00D064B7">
            <w:r w:rsidRPr="007C1575">
              <w:t>Developing understanding of the important marketing concepts including consumer and business markets, advertisement and distribution channels etc</w:t>
            </w:r>
          </w:p>
          <w:p w:rsidR="007646B1" w:rsidRPr="007C1575" w:rsidRDefault="007646B1" w:rsidP="00D064B7"/>
          <w:p w:rsidR="007646B1" w:rsidRPr="007C1575" w:rsidRDefault="007646B1" w:rsidP="00D064B7">
            <w:pPr>
              <w:rPr>
                <w:b/>
              </w:rPr>
            </w:pPr>
            <w:r w:rsidRPr="007C1575">
              <w:rPr>
                <w:b/>
              </w:rPr>
              <w:t xml:space="preserve">Pre-Requisite </w:t>
            </w:r>
          </w:p>
          <w:p w:rsidR="007646B1" w:rsidRPr="007C1575" w:rsidRDefault="007646B1" w:rsidP="00D064B7">
            <w:r w:rsidRPr="007C1575">
              <w:t>It is assumed that the students should be familiar with the following courses: Microeconomics and Macroeconomics, game theory, industrial organization, economic history and history of economic thought.</w:t>
            </w:r>
          </w:p>
          <w:p w:rsidR="007646B1" w:rsidRPr="007C1575" w:rsidRDefault="007646B1" w:rsidP="00D064B7"/>
          <w:p w:rsidR="007646B1" w:rsidRDefault="007646B1" w:rsidP="00D064B7">
            <w:pPr>
              <w:autoSpaceDE w:val="0"/>
              <w:autoSpaceDN w:val="0"/>
              <w:adjustRightInd w:val="0"/>
              <w:rPr>
                <w:b/>
                <w:color w:val="000000"/>
              </w:rPr>
            </w:pPr>
            <w:r w:rsidRPr="00554C2F">
              <w:rPr>
                <w:b/>
                <w:color w:val="000000"/>
              </w:rPr>
              <w:t>Course Content</w:t>
            </w:r>
            <w:r>
              <w:rPr>
                <w:b/>
                <w:color w:val="000000"/>
              </w:rPr>
              <w:t>s</w:t>
            </w:r>
          </w:p>
          <w:p w:rsidR="007646B1" w:rsidRPr="00554C2F" w:rsidRDefault="007646B1" w:rsidP="00D064B7">
            <w:pPr>
              <w:autoSpaceDE w:val="0"/>
              <w:autoSpaceDN w:val="0"/>
              <w:adjustRightInd w:val="0"/>
              <w:rPr>
                <w:b/>
                <w:color w:val="000000"/>
              </w:rPr>
            </w:pPr>
          </w:p>
          <w:p w:rsidR="007646B1" w:rsidRPr="0028723E" w:rsidRDefault="007646B1" w:rsidP="00D80E67">
            <w:pPr>
              <w:pStyle w:val="ListParagraph"/>
              <w:numPr>
                <w:ilvl w:val="0"/>
                <w:numId w:val="48"/>
              </w:numPr>
              <w:spacing w:line="276" w:lineRule="auto"/>
              <w:rPr>
                <w:b/>
              </w:rPr>
            </w:pPr>
            <w:r w:rsidRPr="0028723E">
              <w:rPr>
                <w:b/>
              </w:rPr>
              <w:t xml:space="preserve">Introduction to Marketing </w:t>
            </w:r>
          </w:p>
          <w:p w:rsidR="007646B1" w:rsidRPr="0028723E" w:rsidRDefault="007646B1" w:rsidP="00D064B7">
            <w:pPr>
              <w:pStyle w:val="ListParagraph"/>
            </w:pPr>
            <w:r w:rsidRPr="0028723E">
              <w:t xml:space="preserve">Marketing defined,Evolution of Marketing, Scope and Importance of Marketing, Marketing strategy and elements of the marketing mix, Marketing as an Exchange Process, Marketing as a Demand Management Tool.   </w:t>
            </w:r>
          </w:p>
          <w:p w:rsidR="007646B1" w:rsidRPr="0028723E" w:rsidRDefault="007646B1" w:rsidP="00D80E67">
            <w:pPr>
              <w:pStyle w:val="ListParagraph"/>
              <w:numPr>
                <w:ilvl w:val="0"/>
                <w:numId w:val="48"/>
              </w:numPr>
              <w:rPr>
                <w:b/>
              </w:rPr>
            </w:pPr>
            <w:r w:rsidRPr="0028723E">
              <w:rPr>
                <w:b/>
              </w:rPr>
              <w:t>Environmental forces and marketing ethics</w:t>
            </w:r>
          </w:p>
          <w:p w:rsidR="007646B1" w:rsidRDefault="007646B1" w:rsidP="00D064B7">
            <w:pPr>
              <w:pStyle w:val="ListParagraph"/>
            </w:pPr>
            <w:r w:rsidRPr="0028723E">
              <w:t>Elements and analysis of the marketing environment (micro and macro environment), Ethics and social responsibility in the marketing environment</w:t>
            </w:r>
            <w:r>
              <w:t>.</w:t>
            </w:r>
          </w:p>
          <w:p w:rsidR="007646B1" w:rsidRPr="0028723E" w:rsidRDefault="007646B1" w:rsidP="00D80E67">
            <w:pPr>
              <w:pStyle w:val="ListParagraph"/>
              <w:numPr>
                <w:ilvl w:val="0"/>
                <w:numId w:val="48"/>
              </w:numPr>
              <w:rPr>
                <w:b/>
              </w:rPr>
            </w:pPr>
            <w:r w:rsidRPr="0028723E">
              <w:rPr>
                <w:b/>
              </w:rPr>
              <w:t xml:space="preserve">Strategic marketing planning and forecasting </w:t>
            </w:r>
          </w:p>
          <w:p w:rsidR="007646B1" w:rsidRPr="0028723E" w:rsidRDefault="007646B1" w:rsidP="00D064B7">
            <w:pPr>
              <w:pStyle w:val="ListParagraph"/>
            </w:pPr>
            <w:r w:rsidRPr="0028723E">
              <w:t>Strategic planning concepts and process, , The BCG Matrix, GE Nine Cell Model and Porter’s Generic Strategies Models of SMP, Components of a marketing plan, Forec</w:t>
            </w:r>
            <w:r>
              <w:t>asting Market Demand and sales.</w:t>
            </w:r>
          </w:p>
          <w:p w:rsidR="007646B1" w:rsidRPr="0028723E" w:rsidRDefault="007646B1" w:rsidP="00D80E67">
            <w:pPr>
              <w:pStyle w:val="ListParagraph"/>
              <w:numPr>
                <w:ilvl w:val="0"/>
                <w:numId w:val="48"/>
              </w:numPr>
              <w:spacing w:line="276" w:lineRule="auto"/>
              <w:rPr>
                <w:b/>
              </w:rPr>
            </w:pPr>
            <w:r w:rsidRPr="0028723E">
              <w:rPr>
                <w:b/>
              </w:rPr>
              <w:t xml:space="preserve">Consumer’s and Buyer’s Behaviors </w:t>
            </w:r>
          </w:p>
          <w:p w:rsidR="007646B1" w:rsidRPr="0028723E" w:rsidRDefault="007646B1" w:rsidP="00D064B7">
            <w:pPr>
              <w:pStyle w:val="ListParagraph"/>
            </w:pPr>
            <w:r w:rsidRPr="0028723E">
              <w:t>Consumer Motive to Marketing, Models of Consumer, Buyer Behaviour, Influences on Buyer’s Behaviour, Industrial Buyer Behaviour, Decision making behavior</w:t>
            </w:r>
            <w:r>
              <w:t>.</w:t>
            </w:r>
          </w:p>
          <w:p w:rsidR="007646B1" w:rsidRPr="0028723E" w:rsidRDefault="007646B1" w:rsidP="00D80E67">
            <w:pPr>
              <w:pStyle w:val="ListParagraph"/>
              <w:numPr>
                <w:ilvl w:val="0"/>
                <w:numId w:val="48"/>
              </w:numPr>
              <w:rPr>
                <w:b/>
              </w:rPr>
            </w:pPr>
            <w:r w:rsidRPr="0028723E">
              <w:rPr>
                <w:b/>
              </w:rPr>
              <w:t>Marketing research and analysis</w:t>
            </w:r>
          </w:p>
          <w:p w:rsidR="007646B1" w:rsidRPr="0028723E" w:rsidRDefault="007646B1" w:rsidP="00D064B7">
            <w:pPr>
              <w:pStyle w:val="ListParagraph"/>
              <w:ind w:hanging="270"/>
            </w:pPr>
            <w:r w:rsidRPr="0028723E">
              <w:t xml:space="preserve">The role of marketing information, The marketing research process, Researching </w:t>
            </w:r>
            <w:r>
              <w:t>in</w:t>
            </w:r>
            <w:r w:rsidRPr="0028723E">
              <w:t xml:space="preserve"> international markets, The ethics of marketing research</w:t>
            </w:r>
            <w:r>
              <w:t>.</w:t>
            </w:r>
          </w:p>
          <w:p w:rsidR="007646B1" w:rsidRPr="0028723E" w:rsidRDefault="007646B1" w:rsidP="00D064B7">
            <w:pPr>
              <w:ind w:left="720"/>
            </w:pPr>
          </w:p>
          <w:p w:rsidR="007646B1" w:rsidRPr="0028723E" w:rsidRDefault="007646B1" w:rsidP="00D80E67">
            <w:pPr>
              <w:pStyle w:val="ListParagraph"/>
              <w:numPr>
                <w:ilvl w:val="0"/>
                <w:numId w:val="48"/>
              </w:numPr>
              <w:rPr>
                <w:b/>
              </w:rPr>
            </w:pPr>
            <w:r w:rsidRPr="0028723E">
              <w:rPr>
                <w:b/>
              </w:rPr>
              <w:t>Segmentation, targeting, and positioning</w:t>
            </w:r>
          </w:p>
          <w:p w:rsidR="007646B1" w:rsidRPr="0028723E" w:rsidRDefault="007646B1" w:rsidP="00D064B7">
            <w:pPr>
              <w:pStyle w:val="ListParagraph"/>
            </w:pPr>
            <w:r>
              <w:t xml:space="preserve">Identifying market segments, Selecting target segments, </w:t>
            </w:r>
            <w:r w:rsidRPr="0028723E">
              <w:t>Positioning, Repositioning</w:t>
            </w:r>
            <w:r>
              <w:t>.</w:t>
            </w:r>
          </w:p>
          <w:p w:rsidR="007646B1" w:rsidRPr="0028723E" w:rsidRDefault="007646B1" w:rsidP="00D80E67">
            <w:pPr>
              <w:pStyle w:val="ListParagraph"/>
              <w:numPr>
                <w:ilvl w:val="0"/>
                <w:numId w:val="48"/>
              </w:numPr>
              <w:spacing w:line="276" w:lineRule="auto"/>
              <w:rPr>
                <w:b/>
              </w:rPr>
            </w:pPr>
            <w:r w:rsidRPr="0028723E">
              <w:rPr>
                <w:b/>
              </w:rPr>
              <w:t xml:space="preserve">Product Management </w:t>
            </w:r>
          </w:p>
          <w:p w:rsidR="007646B1" w:rsidRPr="0028723E" w:rsidRDefault="007646B1" w:rsidP="00D064B7">
            <w:pPr>
              <w:pStyle w:val="ListParagraph"/>
              <w:rPr>
                <w:b/>
              </w:rPr>
            </w:pPr>
            <w:r w:rsidRPr="0028723E">
              <w:t>What is product, Product classification, Developing new products, Product Adoption and Diffusion, Product Life Cycle, Product Positioning and Differentiation, Product Mix Strategies.</w:t>
            </w:r>
          </w:p>
          <w:p w:rsidR="007646B1" w:rsidRPr="0028723E" w:rsidRDefault="007646B1" w:rsidP="00D80E67">
            <w:pPr>
              <w:pStyle w:val="ListParagraph"/>
              <w:numPr>
                <w:ilvl w:val="0"/>
                <w:numId w:val="48"/>
              </w:numPr>
              <w:spacing w:line="276" w:lineRule="auto"/>
              <w:rPr>
                <w:b/>
              </w:rPr>
            </w:pPr>
            <w:r w:rsidRPr="0028723E">
              <w:rPr>
                <w:b/>
              </w:rPr>
              <w:t xml:space="preserve">Pricing Strategies and Sales </w:t>
            </w:r>
          </w:p>
          <w:p w:rsidR="007646B1" w:rsidRPr="0028723E" w:rsidRDefault="007646B1" w:rsidP="00D064B7">
            <w:pPr>
              <w:pStyle w:val="ListParagraph"/>
              <w:rPr>
                <w:b/>
              </w:rPr>
            </w:pPr>
            <w:r w:rsidRPr="0028723E">
              <w:t xml:space="preserve">The role of price in the marketing mix, Overview of the pricing process, Price </w:t>
            </w:r>
            <w:r w:rsidRPr="0028723E">
              <w:lastRenderedPageBreak/>
              <w:t>strategies,Short-run  and Long-run Pricing</w:t>
            </w:r>
          </w:p>
          <w:p w:rsidR="007646B1" w:rsidRPr="0028723E" w:rsidRDefault="007646B1" w:rsidP="00D80E67">
            <w:pPr>
              <w:pStyle w:val="Default"/>
              <w:numPr>
                <w:ilvl w:val="0"/>
                <w:numId w:val="48"/>
              </w:numPr>
              <w:jc w:val="both"/>
              <w:rPr>
                <w:rFonts w:ascii="Times New Roman" w:hAnsi="Times New Roman" w:cs="Times New Roman"/>
                <w:b/>
              </w:rPr>
            </w:pPr>
            <w:r w:rsidRPr="0028723E">
              <w:rPr>
                <w:rFonts w:ascii="Times New Roman" w:hAnsi="Times New Roman" w:cs="Times New Roman"/>
                <w:b/>
              </w:rPr>
              <w:t>Marketing channels, Distribution Management and Market Intermediaries</w:t>
            </w:r>
          </w:p>
          <w:p w:rsidR="007646B1" w:rsidRPr="0028723E" w:rsidRDefault="007646B1" w:rsidP="00D064B7">
            <w:pPr>
              <w:pStyle w:val="Default"/>
              <w:ind w:left="720"/>
              <w:jc w:val="both"/>
              <w:rPr>
                <w:rFonts w:ascii="Times New Roman" w:hAnsi="Times New Roman" w:cs="Times New Roman"/>
              </w:rPr>
            </w:pPr>
            <w:r w:rsidRPr="0028723E">
              <w:rPr>
                <w:rFonts w:ascii="Times New Roman" w:hAnsi="Times New Roman" w:cs="Times New Roman"/>
              </w:rPr>
              <w:t xml:space="preserve">Foundations of marketing channels, Basic channel functions, Types of marketing channels, Designing Distribution Networks, , </w:t>
            </w:r>
            <w:r w:rsidRPr="007B067C">
              <w:rPr>
                <w:rFonts w:ascii="Times New Roman" w:hAnsi="Times New Roman" w:cs="Times New Roman"/>
              </w:rPr>
              <w:t>The supply chain,</w:t>
            </w:r>
            <w:r w:rsidRPr="0028723E">
              <w:rPr>
                <w:rFonts w:ascii="Times New Roman" w:hAnsi="Times New Roman" w:cs="Times New Roman"/>
              </w:rPr>
              <w:t xml:space="preserve"> The Wholesale Market, Retail Marketing</w:t>
            </w:r>
          </w:p>
          <w:p w:rsidR="007646B1" w:rsidRPr="0028723E" w:rsidRDefault="007646B1" w:rsidP="00D064B7">
            <w:pPr>
              <w:pStyle w:val="Default"/>
              <w:ind w:left="720"/>
              <w:jc w:val="both"/>
              <w:rPr>
                <w:rFonts w:ascii="Times New Roman" w:hAnsi="Times New Roman" w:cs="Times New Roman"/>
              </w:rPr>
            </w:pPr>
          </w:p>
          <w:p w:rsidR="007646B1" w:rsidRPr="0028723E" w:rsidRDefault="007646B1" w:rsidP="00D80E67">
            <w:pPr>
              <w:pStyle w:val="Default"/>
              <w:numPr>
                <w:ilvl w:val="0"/>
                <w:numId w:val="48"/>
              </w:numPr>
              <w:jc w:val="both"/>
              <w:rPr>
                <w:rFonts w:ascii="Times New Roman" w:hAnsi="Times New Roman" w:cs="Times New Roman"/>
              </w:rPr>
            </w:pPr>
            <w:r w:rsidRPr="0028723E">
              <w:rPr>
                <w:rFonts w:ascii="Times New Roman" w:hAnsi="Times New Roman" w:cs="Times New Roman"/>
                <w:b/>
              </w:rPr>
              <w:t xml:space="preserve">Promotional strategies and processes </w:t>
            </w:r>
          </w:p>
          <w:p w:rsidR="007646B1" w:rsidRPr="0028723E" w:rsidRDefault="007646B1" w:rsidP="00D064B7">
            <w:pPr>
              <w:pStyle w:val="Default"/>
              <w:ind w:left="720"/>
              <w:jc w:val="both"/>
              <w:rPr>
                <w:rFonts w:ascii="Times New Roman" w:hAnsi="Times New Roman" w:cs="Times New Roman"/>
              </w:rPr>
            </w:pPr>
            <w:r w:rsidRPr="0028723E">
              <w:rPr>
                <w:rFonts w:ascii="Times New Roman" w:hAnsi="Times New Roman" w:cs="Times New Roman"/>
              </w:rPr>
              <w:t>The role of promotion, The elements of promotion , Promotion and the communication process , The promotional mix ,  Promotion and society</w:t>
            </w:r>
          </w:p>
          <w:p w:rsidR="007646B1" w:rsidRPr="0028723E" w:rsidRDefault="007646B1" w:rsidP="00D064B7">
            <w:pPr>
              <w:pStyle w:val="Default"/>
              <w:ind w:left="720"/>
              <w:jc w:val="both"/>
              <w:rPr>
                <w:rFonts w:ascii="Times New Roman" w:hAnsi="Times New Roman" w:cs="Times New Roman"/>
              </w:rPr>
            </w:pPr>
          </w:p>
          <w:p w:rsidR="007646B1" w:rsidRPr="0028723E" w:rsidRDefault="007646B1" w:rsidP="00D80E67">
            <w:pPr>
              <w:pStyle w:val="Default"/>
              <w:numPr>
                <w:ilvl w:val="0"/>
                <w:numId w:val="48"/>
              </w:numPr>
              <w:spacing w:after="27"/>
              <w:jc w:val="both"/>
              <w:rPr>
                <w:rFonts w:ascii="Times New Roman" w:hAnsi="Times New Roman" w:cs="Times New Roman"/>
                <w:b/>
              </w:rPr>
            </w:pPr>
            <w:r w:rsidRPr="0028723E">
              <w:rPr>
                <w:rFonts w:ascii="Times New Roman" w:hAnsi="Times New Roman" w:cs="Times New Roman"/>
                <w:b/>
              </w:rPr>
              <w:t xml:space="preserve">Intercultural and international marketing </w:t>
            </w:r>
          </w:p>
          <w:p w:rsidR="007646B1" w:rsidRPr="00D7124D" w:rsidRDefault="007646B1" w:rsidP="00D7124D">
            <w:pPr>
              <w:pStyle w:val="Default"/>
              <w:spacing w:after="27"/>
              <w:ind w:left="720"/>
              <w:jc w:val="both"/>
              <w:rPr>
                <w:rFonts w:ascii="Times New Roman" w:hAnsi="Times New Roman" w:cs="Times New Roman"/>
                <w:b/>
              </w:rPr>
            </w:pPr>
            <w:r w:rsidRPr="0028723E">
              <w:rPr>
                <w:rFonts w:ascii="Times New Roman" w:hAnsi="Times New Roman" w:cs="Times New Roman"/>
              </w:rPr>
              <w:t xml:space="preserve">Defining intercultural marketing, Defining international marketing, Assessing social elements in international marketing, Developing the level of international involvement, Developing international marketing strategies </w:t>
            </w:r>
          </w:p>
        </w:tc>
      </w:tr>
      <w:tr w:rsidR="007646B1" w:rsidRPr="00791246" w:rsidTr="00D064B7">
        <w:trPr>
          <w:jc w:val="center"/>
        </w:trPr>
        <w:tc>
          <w:tcPr>
            <w:tcW w:w="8856" w:type="dxa"/>
            <w:gridSpan w:val="2"/>
          </w:tcPr>
          <w:p w:rsidR="007646B1" w:rsidRPr="007C1575" w:rsidRDefault="007646B1" w:rsidP="00D064B7">
            <w:pPr>
              <w:rPr>
                <w:b/>
              </w:rPr>
            </w:pPr>
            <w:r w:rsidRPr="007C1575">
              <w:rPr>
                <w:b/>
              </w:rPr>
              <w:lastRenderedPageBreak/>
              <w:t xml:space="preserve">Recommended Books  </w:t>
            </w:r>
          </w:p>
          <w:p w:rsidR="007646B1" w:rsidRPr="007C1575" w:rsidRDefault="007646B1" w:rsidP="00D80E67">
            <w:pPr>
              <w:numPr>
                <w:ilvl w:val="0"/>
                <w:numId w:val="73"/>
              </w:numPr>
              <w:spacing w:line="276" w:lineRule="auto"/>
              <w:rPr>
                <w:i/>
              </w:rPr>
            </w:pPr>
            <w:r w:rsidRPr="007C1575">
              <w:t>Jerome McCarthy, Prentice Hall, (8</w:t>
            </w:r>
            <w:r w:rsidRPr="007C1575">
              <w:rPr>
                <w:vertAlign w:val="superscript"/>
              </w:rPr>
              <w:t>th</w:t>
            </w:r>
            <w:r w:rsidRPr="007C1575">
              <w:t xml:space="preserve"> Ed.). </w:t>
            </w:r>
            <w:r w:rsidRPr="007C1575">
              <w:rPr>
                <w:i/>
              </w:rPr>
              <w:t>Basic Marketing</w:t>
            </w:r>
          </w:p>
          <w:p w:rsidR="007646B1" w:rsidRPr="007C1575" w:rsidRDefault="007646B1" w:rsidP="00D80E67">
            <w:pPr>
              <w:numPr>
                <w:ilvl w:val="0"/>
                <w:numId w:val="73"/>
              </w:numPr>
              <w:spacing w:line="276" w:lineRule="auto"/>
            </w:pPr>
            <w:r w:rsidRPr="007C1575">
              <w:t xml:space="preserve">Boyd H.W.,( latest ed.) </w:t>
            </w:r>
            <w:r w:rsidRPr="007C1575">
              <w:rPr>
                <w:i/>
              </w:rPr>
              <w:t>“Marketing Management: Strategic Approach with a Global Orientation”</w:t>
            </w:r>
          </w:p>
          <w:p w:rsidR="007646B1" w:rsidRPr="007C1575" w:rsidRDefault="007646B1" w:rsidP="00D80E67">
            <w:pPr>
              <w:numPr>
                <w:ilvl w:val="0"/>
                <w:numId w:val="73"/>
              </w:numPr>
              <w:spacing w:line="276" w:lineRule="auto"/>
            </w:pPr>
            <w:r w:rsidRPr="007C1575">
              <w:t xml:space="preserve">Burman, E. </w:t>
            </w:r>
            <w:r w:rsidRPr="007C1575">
              <w:rPr>
                <w:i/>
              </w:rPr>
              <w:t>(</w:t>
            </w:r>
            <w:r w:rsidRPr="007C1575">
              <w:t>4</w:t>
            </w:r>
            <w:r w:rsidRPr="007C1575">
              <w:rPr>
                <w:vertAlign w:val="superscript"/>
              </w:rPr>
              <w:t>th</w:t>
            </w:r>
            <w:r w:rsidRPr="007C1575">
              <w:t xml:space="preserve">  Ed.). </w:t>
            </w:r>
            <w:r w:rsidRPr="007C1575">
              <w:rPr>
                <w:i/>
              </w:rPr>
              <w:t xml:space="preserve">“Marketing” </w:t>
            </w:r>
            <w:r w:rsidRPr="007C1575">
              <w:t>McMillan Publishing Co.</w:t>
            </w:r>
          </w:p>
          <w:p w:rsidR="007646B1" w:rsidRPr="007C1575" w:rsidRDefault="007646B1" w:rsidP="00D80E67">
            <w:pPr>
              <w:numPr>
                <w:ilvl w:val="0"/>
                <w:numId w:val="73"/>
              </w:numPr>
              <w:spacing w:line="276" w:lineRule="auto"/>
            </w:pPr>
            <w:r w:rsidRPr="007C1575">
              <w:t>Tousley, R.D., (latest ed.</w:t>
            </w:r>
            <w:r w:rsidRPr="007C1575">
              <w:rPr>
                <w:i/>
              </w:rPr>
              <w:t>), “Principles of Marketing”</w:t>
            </w:r>
            <w:r w:rsidRPr="007C1575">
              <w:t>, Eugene Clark</w:t>
            </w:r>
          </w:p>
          <w:p w:rsidR="007646B1" w:rsidRDefault="007646B1" w:rsidP="00D80E67">
            <w:pPr>
              <w:numPr>
                <w:ilvl w:val="0"/>
                <w:numId w:val="73"/>
              </w:numPr>
              <w:spacing w:line="276" w:lineRule="auto"/>
            </w:pPr>
            <w:r w:rsidRPr="007C1575">
              <w:t>Etzel, W. &amp; Stanton, (11</w:t>
            </w:r>
            <w:r w:rsidRPr="007C1575">
              <w:rPr>
                <w:vertAlign w:val="superscript"/>
              </w:rPr>
              <w:t>th</w:t>
            </w:r>
            <w:r w:rsidRPr="007C1575">
              <w:t xml:space="preserve"> Ed.),</w:t>
            </w:r>
            <w:r w:rsidRPr="007C1575">
              <w:rPr>
                <w:i/>
              </w:rPr>
              <w:t>“The Fundamentals of Marketing”</w:t>
            </w:r>
            <w:r w:rsidRPr="007C1575">
              <w:t>, New Delhi: McGraw Hill.</w:t>
            </w:r>
          </w:p>
          <w:p w:rsidR="007646B1" w:rsidRPr="009F0613" w:rsidRDefault="007646B1" w:rsidP="00D80E67">
            <w:pPr>
              <w:numPr>
                <w:ilvl w:val="0"/>
                <w:numId w:val="73"/>
              </w:numPr>
              <w:spacing w:line="276" w:lineRule="auto"/>
            </w:pPr>
            <w:r w:rsidRPr="007C1575">
              <w:t>Kotler, P. (latest ed.), “</w:t>
            </w:r>
            <w:r w:rsidRPr="008D3389">
              <w:rPr>
                <w:i/>
              </w:rPr>
              <w:t>The Marketing Management”</w:t>
            </w:r>
            <w:r w:rsidRPr="007C1575">
              <w:t xml:space="preserve"> Millennium Edition Prentice Hall.</w:t>
            </w:r>
          </w:p>
        </w:tc>
      </w:tr>
    </w:tbl>
    <w:p w:rsidR="007646B1" w:rsidRDefault="007646B1" w:rsidP="007646B1">
      <w:pPr>
        <w:tabs>
          <w:tab w:val="left" w:pos="5220"/>
        </w:tabs>
        <w:rPr>
          <w:sz w:val="36"/>
          <w:szCs w:val="36"/>
        </w:rPr>
      </w:pPr>
    </w:p>
    <w:p w:rsidR="007646B1" w:rsidRDefault="007646B1" w:rsidP="007646B1">
      <w:pPr>
        <w:tabs>
          <w:tab w:val="left" w:pos="5220"/>
        </w:tabs>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t xml:space="preserve">Energy Economics  </w:t>
            </w:r>
          </w:p>
        </w:tc>
        <w:tc>
          <w:tcPr>
            <w:tcW w:w="2808" w:type="dxa"/>
          </w:tcPr>
          <w:p w:rsidR="007646B1" w:rsidRPr="00791246" w:rsidRDefault="007646B1" w:rsidP="00D064B7">
            <w:r w:rsidRPr="00791246">
              <w:rPr>
                <w:b/>
              </w:rPr>
              <w:t>Course Code:</w:t>
            </w:r>
            <w:r w:rsidR="00053DB9">
              <w:t xml:space="preserve">EC – </w:t>
            </w:r>
            <w:r w:rsidR="006D111F">
              <w:t>41</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autoSpaceDE w:val="0"/>
              <w:autoSpaceDN w:val="0"/>
              <w:adjustRightInd w:val="0"/>
              <w:spacing w:line="276" w:lineRule="auto"/>
              <w:outlineLvl w:val="0"/>
              <w:rPr>
                <w:b/>
              </w:rPr>
            </w:pPr>
            <w:r w:rsidRPr="009A24DC">
              <w:rPr>
                <w:b/>
              </w:rPr>
              <w:t xml:space="preserve">Course Objectives </w:t>
            </w:r>
          </w:p>
          <w:p w:rsidR="007646B1" w:rsidRDefault="007646B1" w:rsidP="00D064B7">
            <w:pPr>
              <w:autoSpaceDE w:val="0"/>
              <w:autoSpaceDN w:val="0"/>
              <w:adjustRightInd w:val="0"/>
              <w:spacing w:line="276" w:lineRule="auto"/>
            </w:pPr>
            <w:r>
              <w:t>This course is the study of economic relationships in energy production, consumption, demand and supply, pricing and conservation, energy policy and the development of new and renewable energy sources. This course aims to provide students with the opportunity to study and develop a broader understanding of the economics of energy. There is mounting evidence that the current global energy system has been growing far beyond what is globally sustainable and already poses a serious, and potentially irreversible, threat to global environmental quality and stability in future decades.</w:t>
            </w:r>
          </w:p>
          <w:p w:rsidR="007646B1" w:rsidRDefault="007646B1" w:rsidP="00D064B7">
            <w:pPr>
              <w:autoSpaceDE w:val="0"/>
              <w:autoSpaceDN w:val="0"/>
              <w:adjustRightInd w:val="0"/>
              <w:spacing w:line="276" w:lineRule="auto"/>
              <w:rPr>
                <w:b/>
              </w:rPr>
            </w:pPr>
          </w:p>
          <w:p w:rsidR="007646B1" w:rsidRPr="00C061D3" w:rsidRDefault="007646B1" w:rsidP="00D064B7">
            <w:pPr>
              <w:autoSpaceDE w:val="0"/>
              <w:autoSpaceDN w:val="0"/>
              <w:adjustRightInd w:val="0"/>
              <w:spacing w:line="276" w:lineRule="auto"/>
              <w:rPr>
                <w:b/>
              </w:rPr>
            </w:pPr>
            <w:r w:rsidRPr="00C061D3">
              <w:rPr>
                <w:b/>
              </w:rPr>
              <w:t xml:space="preserve">Course Outline </w:t>
            </w:r>
          </w:p>
          <w:p w:rsidR="007646B1" w:rsidRPr="00E91E48" w:rsidRDefault="007646B1" w:rsidP="00D80E67">
            <w:pPr>
              <w:numPr>
                <w:ilvl w:val="0"/>
                <w:numId w:val="74"/>
              </w:numPr>
              <w:autoSpaceDE w:val="0"/>
              <w:autoSpaceDN w:val="0"/>
              <w:adjustRightInd w:val="0"/>
              <w:spacing w:line="276" w:lineRule="auto"/>
              <w:rPr>
                <w:rFonts w:ascii="Arial" w:hAnsi="Arial" w:cs="Arial"/>
                <w:i/>
                <w:iCs/>
                <w:color w:val="000000"/>
                <w:sz w:val="16"/>
                <w:szCs w:val="16"/>
              </w:rPr>
            </w:pPr>
            <w:r w:rsidRPr="00E91E48">
              <w:rPr>
                <w:b/>
              </w:rPr>
              <w:t>Overview and Fundamental Concepts</w:t>
            </w:r>
          </w:p>
          <w:p w:rsidR="007646B1" w:rsidRDefault="007646B1" w:rsidP="00D064B7">
            <w:pPr>
              <w:autoSpaceDE w:val="0"/>
              <w:autoSpaceDN w:val="0"/>
              <w:adjustRightInd w:val="0"/>
              <w:spacing w:line="276" w:lineRule="auto"/>
              <w:ind w:left="720"/>
              <w:rPr>
                <w:rFonts w:ascii="Arial" w:hAnsi="Arial" w:cs="Arial"/>
                <w:i/>
                <w:iCs/>
                <w:color w:val="000000"/>
                <w:sz w:val="16"/>
                <w:szCs w:val="16"/>
              </w:rPr>
            </w:pPr>
            <w:r>
              <w:t xml:space="preserve"> Energy in the Economy; Global Energy Problems and Issues, Fundamental Concepts: Energy, Power; Measuring energy: units and conversion factors, Laws of Thermodynamics, 1st Law and Entropy law, Input and output energy, energy efficiency, Energy conversions (technologies), Global Energy system </w:t>
            </w:r>
            <w:r>
              <w:lastRenderedPageBreak/>
              <w:t>sustainability issues, Energy markets and energy prices; competitive market valuation and social valuation, Market Failures: Market power (monopoly, oligopoly, and cartels), Externalities, Public goods and common property resources.</w:t>
            </w:r>
          </w:p>
          <w:p w:rsidR="00D7124D" w:rsidRDefault="00D7124D" w:rsidP="00D064B7">
            <w:pPr>
              <w:autoSpaceDE w:val="0"/>
              <w:autoSpaceDN w:val="0"/>
              <w:adjustRightInd w:val="0"/>
              <w:spacing w:line="276" w:lineRule="auto"/>
              <w:ind w:left="720"/>
              <w:rPr>
                <w:rFonts w:ascii="Arial" w:hAnsi="Arial" w:cs="Arial"/>
                <w:i/>
                <w:iCs/>
                <w:color w:val="000000"/>
                <w:sz w:val="16"/>
                <w:szCs w:val="16"/>
              </w:rPr>
            </w:pPr>
          </w:p>
          <w:p w:rsidR="007646B1" w:rsidRPr="00E91E48" w:rsidRDefault="007646B1" w:rsidP="00D80E67">
            <w:pPr>
              <w:numPr>
                <w:ilvl w:val="0"/>
                <w:numId w:val="74"/>
              </w:numPr>
              <w:autoSpaceDE w:val="0"/>
              <w:autoSpaceDN w:val="0"/>
              <w:adjustRightInd w:val="0"/>
              <w:spacing w:line="276" w:lineRule="auto"/>
              <w:rPr>
                <w:rFonts w:ascii="Arial" w:hAnsi="Arial" w:cs="Arial"/>
                <w:i/>
                <w:iCs/>
                <w:color w:val="000000"/>
                <w:sz w:val="16"/>
                <w:szCs w:val="16"/>
              </w:rPr>
            </w:pPr>
            <w:r w:rsidRPr="00E91E48">
              <w:rPr>
                <w:b/>
              </w:rPr>
              <w:t>Oil Resources and Economic Issues</w:t>
            </w:r>
          </w:p>
          <w:p w:rsidR="007646B1" w:rsidRDefault="007646B1" w:rsidP="00D064B7">
            <w:pPr>
              <w:autoSpaceDE w:val="0"/>
              <w:autoSpaceDN w:val="0"/>
              <w:adjustRightInd w:val="0"/>
              <w:spacing w:line="276" w:lineRule="auto"/>
              <w:ind w:left="720"/>
            </w:pPr>
            <w:r>
              <w:t xml:space="preserve"> Discounted cash flow analysis, reserve and resources, resource substation, forecasting prices and speculation, Natural resource (oil) demand and supply, OPEC</w:t>
            </w:r>
          </w:p>
          <w:p w:rsidR="007646B1" w:rsidRPr="00E91E48" w:rsidRDefault="007646B1" w:rsidP="00D80E67">
            <w:pPr>
              <w:numPr>
                <w:ilvl w:val="0"/>
                <w:numId w:val="74"/>
              </w:numPr>
              <w:autoSpaceDE w:val="0"/>
              <w:autoSpaceDN w:val="0"/>
              <w:adjustRightInd w:val="0"/>
              <w:spacing w:line="276" w:lineRule="auto"/>
              <w:rPr>
                <w:rFonts w:ascii="Arial" w:hAnsi="Arial" w:cs="Arial"/>
                <w:b/>
                <w:i/>
                <w:iCs/>
                <w:color w:val="000000"/>
                <w:sz w:val="16"/>
                <w:szCs w:val="16"/>
              </w:rPr>
            </w:pPr>
            <w:r w:rsidRPr="00E91E48">
              <w:rPr>
                <w:b/>
              </w:rPr>
              <w:t>Overview of Energy Economics and Global Energy Sustainability</w:t>
            </w:r>
          </w:p>
          <w:p w:rsidR="007646B1" w:rsidRDefault="007646B1" w:rsidP="00D064B7">
            <w:pPr>
              <w:autoSpaceDE w:val="0"/>
              <w:autoSpaceDN w:val="0"/>
              <w:adjustRightInd w:val="0"/>
              <w:spacing w:line="276" w:lineRule="auto"/>
              <w:ind w:left="720"/>
            </w:pPr>
            <w:r>
              <w:t xml:space="preserve"> Primary energy supply, secondary energy and energy end use demand/consumption, Energy, economic activity, and growth: energy intensity, global energy use forecasts, Energy conversion, energy transportation and/or transmission, and clean energy use, Conditions for a sustainable global energy system, climate change and clean energy.</w:t>
            </w:r>
          </w:p>
          <w:p w:rsidR="007646B1" w:rsidRPr="00E91E48" w:rsidRDefault="007646B1" w:rsidP="00D064B7">
            <w:pPr>
              <w:autoSpaceDE w:val="0"/>
              <w:autoSpaceDN w:val="0"/>
              <w:adjustRightInd w:val="0"/>
              <w:spacing w:line="276" w:lineRule="auto"/>
              <w:ind w:left="720"/>
              <w:rPr>
                <w:rFonts w:ascii="Arial" w:hAnsi="Arial" w:cs="Arial"/>
                <w:i/>
                <w:iCs/>
                <w:color w:val="000000"/>
                <w:sz w:val="16"/>
                <w:szCs w:val="16"/>
              </w:rPr>
            </w:pPr>
          </w:p>
          <w:p w:rsidR="007646B1" w:rsidRPr="00E91E48" w:rsidRDefault="007646B1" w:rsidP="00D80E67">
            <w:pPr>
              <w:numPr>
                <w:ilvl w:val="0"/>
                <w:numId w:val="74"/>
              </w:numPr>
              <w:autoSpaceDE w:val="0"/>
              <w:autoSpaceDN w:val="0"/>
              <w:adjustRightInd w:val="0"/>
              <w:spacing w:line="276" w:lineRule="auto"/>
              <w:rPr>
                <w:rFonts w:ascii="Arial" w:hAnsi="Arial" w:cs="Arial"/>
                <w:b/>
                <w:i/>
                <w:iCs/>
                <w:color w:val="000000"/>
                <w:sz w:val="16"/>
                <w:szCs w:val="16"/>
              </w:rPr>
            </w:pPr>
            <w:r w:rsidRPr="00E91E48">
              <w:rPr>
                <w:b/>
              </w:rPr>
              <w:t>Clean Energy Supply from Non-Conventional, Alternative and Renewable sources</w:t>
            </w:r>
          </w:p>
          <w:p w:rsidR="007646B1" w:rsidRDefault="007646B1" w:rsidP="00D064B7">
            <w:pPr>
              <w:autoSpaceDE w:val="0"/>
              <w:autoSpaceDN w:val="0"/>
              <w:adjustRightInd w:val="0"/>
              <w:spacing w:line="276" w:lineRule="auto"/>
              <w:ind w:left="720"/>
            </w:pPr>
            <w:r>
              <w:t xml:space="preserve"> Climate change and primary and secondary energy use, Energy Conservation policies, demand side management, Non-conventional and renewable alternative energy: Solar, Biomass, Wind, Geothermal, Tidal &amp; other, Hydrogen energy, fuel cells.</w:t>
            </w:r>
          </w:p>
          <w:p w:rsidR="007646B1" w:rsidRPr="00E91E48" w:rsidRDefault="007646B1" w:rsidP="00D80E67">
            <w:pPr>
              <w:numPr>
                <w:ilvl w:val="0"/>
                <w:numId w:val="74"/>
              </w:numPr>
              <w:autoSpaceDE w:val="0"/>
              <w:autoSpaceDN w:val="0"/>
              <w:adjustRightInd w:val="0"/>
              <w:spacing w:line="276" w:lineRule="auto"/>
              <w:rPr>
                <w:rFonts w:ascii="Arial" w:hAnsi="Arial" w:cs="Arial"/>
                <w:b/>
                <w:i/>
                <w:iCs/>
                <w:color w:val="000000"/>
                <w:sz w:val="16"/>
                <w:szCs w:val="16"/>
              </w:rPr>
            </w:pPr>
            <w:r w:rsidRPr="00E91E48">
              <w:rPr>
                <w:b/>
              </w:rPr>
              <w:t>Energy Supply from Non-Renewable Fossil Fuel Resources</w:t>
            </w:r>
          </w:p>
          <w:p w:rsidR="007646B1" w:rsidRDefault="007646B1" w:rsidP="00D064B7">
            <w:pPr>
              <w:autoSpaceDE w:val="0"/>
              <w:autoSpaceDN w:val="0"/>
              <w:adjustRightInd w:val="0"/>
              <w:spacing w:line="276" w:lineRule="auto"/>
              <w:ind w:left="720"/>
            </w:pPr>
            <w:r>
              <w:t xml:space="preserve"> Fossil fuel resources and reserves model, Cartel models of global energy markets, Overview of Oil, Natural gas, and Coal industries, Backstop technologies and Non-renewable resource Pricing (Hotelling model), Clean fossil fuel use; carbon sequestration</w:t>
            </w:r>
          </w:p>
          <w:p w:rsidR="007646B1" w:rsidRPr="00E91E48" w:rsidRDefault="007646B1" w:rsidP="00D064B7">
            <w:pPr>
              <w:autoSpaceDE w:val="0"/>
              <w:autoSpaceDN w:val="0"/>
              <w:adjustRightInd w:val="0"/>
              <w:spacing w:line="276" w:lineRule="auto"/>
              <w:ind w:left="720"/>
              <w:rPr>
                <w:b/>
              </w:rPr>
            </w:pPr>
          </w:p>
          <w:p w:rsidR="007646B1" w:rsidRPr="00E91E48" w:rsidRDefault="007646B1" w:rsidP="00D80E67">
            <w:pPr>
              <w:numPr>
                <w:ilvl w:val="0"/>
                <w:numId w:val="74"/>
              </w:numPr>
              <w:autoSpaceDE w:val="0"/>
              <w:autoSpaceDN w:val="0"/>
              <w:adjustRightInd w:val="0"/>
              <w:spacing w:line="276" w:lineRule="auto"/>
              <w:rPr>
                <w:rFonts w:ascii="Arial" w:hAnsi="Arial" w:cs="Arial"/>
                <w:b/>
                <w:i/>
                <w:iCs/>
                <w:color w:val="000000"/>
                <w:sz w:val="16"/>
                <w:szCs w:val="16"/>
              </w:rPr>
            </w:pPr>
            <w:r w:rsidRPr="00E91E48">
              <w:rPr>
                <w:b/>
              </w:rPr>
              <w:t>Energy Conversion and Supply by Electric Utility Industries</w:t>
            </w:r>
          </w:p>
          <w:p w:rsidR="007646B1" w:rsidRDefault="007646B1" w:rsidP="00D064B7">
            <w:pPr>
              <w:autoSpaceDE w:val="0"/>
              <w:autoSpaceDN w:val="0"/>
              <w:adjustRightInd w:val="0"/>
              <w:spacing w:line="276" w:lineRule="auto"/>
              <w:ind w:left="720"/>
            </w:pPr>
            <w:r>
              <w:t xml:space="preserve"> Electric Power demand and load duration vs. Electric energy consumption, time-of-use, Electricity production technologies and electricity production cost trade-offs, Thermal, hydro, nuclear and renewables production and transmission of electricity, Electricity pricing issues, regulation and deregulation issues, Nuclear energy issues and prospects.</w:t>
            </w:r>
          </w:p>
          <w:p w:rsidR="007646B1" w:rsidRDefault="007646B1" w:rsidP="00D064B7">
            <w:pPr>
              <w:autoSpaceDE w:val="0"/>
              <w:autoSpaceDN w:val="0"/>
              <w:adjustRightInd w:val="0"/>
              <w:spacing w:line="276" w:lineRule="auto"/>
              <w:ind w:left="720"/>
            </w:pPr>
          </w:p>
          <w:p w:rsidR="007646B1" w:rsidRPr="00E91E48" w:rsidRDefault="007646B1" w:rsidP="00D80E67">
            <w:pPr>
              <w:numPr>
                <w:ilvl w:val="0"/>
                <w:numId w:val="74"/>
              </w:numPr>
              <w:autoSpaceDE w:val="0"/>
              <w:autoSpaceDN w:val="0"/>
              <w:adjustRightInd w:val="0"/>
              <w:spacing w:line="276" w:lineRule="auto"/>
              <w:rPr>
                <w:rFonts w:ascii="Arial" w:hAnsi="Arial" w:cs="Arial"/>
                <w:b/>
                <w:i/>
                <w:iCs/>
                <w:color w:val="000000"/>
                <w:sz w:val="16"/>
                <w:szCs w:val="16"/>
              </w:rPr>
            </w:pPr>
            <w:r w:rsidRPr="00E91E48">
              <w:rPr>
                <w:b/>
              </w:rPr>
              <w:t xml:space="preserve">Sustainable Energy Policy </w:t>
            </w:r>
          </w:p>
          <w:p w:rsidR="007646B1" w:rsidRPr="00D7124D" w:rsidRDefault="007646B1" w:rsidP="00D7124D">
            <w:pPr>
              <w:autoSpaceDE w:val="0"/>
              <w:autoSpaceDN w:val="0"/>
              <w:adjustRightInd w:val="0"/>
              <w:spacing w:line="276" w:lineRule="auto"/>
              <w:ind w:left="720"/>
              <w:rPr>
                <w:rFonts w:ascii="Arial" w:hAnsi="Arial" w:cs="Arial"/>
                <w:i/>
                <w:iCs/>
                <w:color w:val="000000"/>
                <w:sz w:val="16"/>
                <w:szCs w:val="16"/>
              </w:rPr>
            </w:pPr>
            <w:r>
              <w:t>Jaccard’s Sustainable Energy System in 2100, Energy Policy of Pakistan, Sustainable energy options and criteria for comparison, Sustainable Energy Policy Alternatives and Climate Change, International Policy Initiatives.</w:t>
            </w:r>
          </w:p>
        </w:tc>
      </w:tr>
      <w:tr w:rsidR="007646B1" w:rsidRPr="00791246" w:rsidTr="00D064B7">
        <w:trPr>
          <w:jc w:val="center"/>
        </w:trPr>
        <w:tc>
          <w:tcPr>
            <w:tcW w:w="8856" w:type="dxa"/>
            <w:gridSpan w:val="2"/>
          </w:tcPr>
          <w:p w:rsidR="007646B1" w:rsidRPr="00C061D3" w:rsidRDefault="007646B1" w:rsidP="00D064B7">
            <w:pPr>
              <w:autoSpaceDE w:val="0"/>
              <w:autoSpaceDN w:val="0"/>
              <w:adjustRightInd w:val="0"/>
              <w:spacing w:line="276" w:lineRule="auto"/>
              <w:rPr>
                <w:b/>
                <w:bCs/>
              </w:rPr>
            </w:pPr>
            <w:r w:rsidRPr="00C061D3">
              <w:rPr>
                <w:b/>
                <w:bCs/>
              </w:rPr>
              <w:lastRenderedPageBreak/>
              <w:t>Recommended Books</w:t>
            </w:r>
          </w:p>
          <w:p w:rsidR="007646B1" w:rsidRDefault="007646B1" w:rsidP="00D80E67">
            <w:pPr>
              <w:numPr>
                <w:ilvl w:val="0"/>
                <w:numId w:val="75"/>
              </w:numPr>
              <w:spacing w:line="276" w:lineRule="auto"/>
              <w:ind w:left="450" w:hanging="270"/>
            </w:pPr>
            <w:r>
              <w:t xml:space="preserve">Mark Jaccard, Sustainable Fossil Fuels: The Unusual Suspects in the Quest for Clean and Enduring Energy, Cambridge University Press (2005) Subhes C. Bhattacharyya Energy Economics Concepts, Issues, Markets and Governance Springer-Verlag London Limited (2011) </w:t>
            </w:r>
          </w:p>
          <w:p w:rsidR="007646B1" w:rsidRDefault="007646B1" w:rsidP="00D80E67">
            <w:pPr>
              <w:numPr>
                <w:ilvl w:val="0"/>
                <w:numId w:val="75"/>
              </w:numPr>
              <w:spacing w:line="276" w:lineRule="auto"/>
              <w:ind w:left="450" w:hanging="270"/>
            </w:pPr>
            <w:r>
              <w:lastRenderedPageBreak/>
              <w:t xml:space="preserve">J. M. Griffin, and H. B. Steele (1985): Energy Economics and Policy, Academic Press </w:t>
            </w:r>
          </w:p>
          <w:p w:rsidR="007646B1" w:rsidRPr="00791246" w:rsidRDefault="007646B1" w:rsidP="00D80E67">
            <w:pPr>
              <w:numPr>
                <w:ilvl w:val="0"/>
                <w:numId w:val="75"/>
              </w:numPr>
              <w:spacing w:line="276" w:lineRule="auto"/>
              <w:ind w:left="450" w:hanging="270"/>
            </w:pPr>
            <w:r>
              <w:t>Tom Tietenberg and Lynne Lewis Environmental &amp;Natural Resource Economics Pearson Education, Inc., 9</w:t>
            </w:r>
            <w:r w:rsidRPr="00D21132">
              <w:rPr>
                <w:vertAlign w:val="superscript"/>
              </w:rPr>
              <w:t>th</w:t>
            </w:r>
            <w:r>
              <w:t xml:space="preserve"> Edition 2012</w:t>
            </w:r>
          </w:p>
        </w:tc>
      </w:tr>
    </w:tbl>
    <w:p w:rsidR="007646B1" w:rsidRDefault="007646B1" w:rsidP="007646B1">
      <w:pPr>
        <w:tabs>
          <w:tab w:val="left" w:pos="5220"/>
        </w:tabs>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rsidRPr="0072664B">
              <w:t>E</w:t>
            </w:r>
            <w:r>
              <w:t xml:space="preserve">conomics of </w:t>
            </w:r>
            <w:r w:rsidRPr="0072664B">
              <w:t>E</w:t>
            </w:r>
            <w:r>
              <w:t xml:space="preserve">ducation </w:t>
            </w:r>
          </w:p>
        </w:tc>
        <w:tc>
          <w:tcPr>
            <w:tcW w:w="2808" w:type="dxa"/>
          </w:tcPr>
          <w:p w:rsidR="007646B1" w:rsidRPr="00791246" w:rsidRDefault="007646B1" w:rsidP="00D064B7">
            <w:r w:rsidRPr="00791246">
              <w:rPr>
                <w:b/>
              </w:rPr>
              <w:t>Course Code:</w:t>
            </w:r>
            <w:r w:rsidR="002D3243">
              <w:t xml:space="preserve">EC – </w:t>
            </w:r>
            <w:r w:rsidR="006D111F">
              <w:t>42</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Pr="002D74CD" w:rsidRDefault="007646B1" w:rsidP="00D064B7">
            <w:pPr>
              <w:autoSpaceDE w:val="0"/>
              <w:autoSpaceDN w:val="0"/>
              <w:adjustRightInd w:val="0"/>
              <w:spacing w:line="276" w:lineRule="auto"/>
              <w:rPr>
                <w:b/>
              </w:rPr>
            </w:pPr>
            <w:r w:rsidRPr="002D74CD">
              <w:rPr>
                <w:b/>
              </w:rPr>
              <w:t xml:space="preserve">Course Objectives: </w:t>
            </w:r>
          </w:p>
          <w:p w:rsidR="007646B1" w:rsidRDefault="007646B1" w:rsidP="00D064B7">
            <w:pPr>
              <w:autoSpaceDE w:val="0"/>
              <w:autoSpaceDN w:val="0"/>
              <w:adjustRightInd w:val="0"/>
              <w:spacing w:line="276" w:lineRule="auto"/>
            </w:pPr>
            <w:r>
              <w:t>The course aims to analyze the ways through which the education is organized and delivered to achieve economic growth in the most efficient ways. It helps to understand the efficacy of reforms pertaining to teacher salaries, student teacher ratio and charter schools. The course helps to develop an understanding of the importance of education in economic growth of a country. This course is intended to make students aware of the fact as to how education enhances labour productivity, earnings and distribution of income. It will further help the students to analyze the relation between education, inequality and poverty prevailing in the developing economies of the world.</w:t>
            </w:r>
          </w:p>
          <w:p w:rsidR="007646B1" w:rsidRDefault="007646B1" w:rsidP="00D064B7">
            <w:pPr>
              <w:autoSpaceDE w:val="0"/>
              <w:autoSpaceDN w:val="0"/>
              <w:adjustRightInd w:val="0"/>
              <w:spacing w:line="276" w:lineRule="auto"/>
            </w:pPr>
          </w:p>
          <w:p w:rsidR="007646B1" w:rsidRPr="002D74CD" w:rsidRDefault="007646B1" w:rsidP="00D064B7">
            <w:pPr>
              <w:autoSpaceDE w:val="0"/>
              <w:autoSpaceDN w:val="0"/>
              <w:adjustRightInd w:val="0"/>
              <w:spacing w:line="276" w:lineRule="auto"/>
            </w:pPr>
            <w:r w:rsidRPr="002D74CD">
              <w:rPr>
                <w:b/>
              </w:rPr>
              <w:t>Course outline</w:t>
            </w:r>
            <w:r>
              <w:rPr>
                <w:b/>
              </w:rPr>
              <w:t>:</w:t>
            </w:r>
          </w:p>
          <w:p w:rsidR="007646B1" w:rsidRDefault="007646B1" w:rsidP="00D80E67">
            <w:pPr>
              <w:numPr>
                <w:ilvl w:val="0"/>
                <w:numId w:val="76"/>
              </w:numPr>
              <w:autoSpaceDE w:val="0"/>
              <w:autoSpaceDN w:val="0"/>
              <w:adjustRightInd w:val="0"/>
              <w:spacing w:line="276" w:lineRule="auto"/>
            </w:pPr>
            <w:r w:rsidRPr="0072664B">
              <w:rPr>
                <w:b/>
              </w:rPr>
              <w:t>Introduction</w:t>
            </w:r>
          </w:p>
          <w:p w:rsidR="007646B1" w:rsidRDefault="007646B1" w:rsidP="00D064B7">
            <w:pPr>
              <w:autoSpaceDE w:val="0"/>
              <w:autoSpaceDN w:val="0"/>
              <w:adjustRightInd w:val="0"/>
              <w:spacing w:line="276" w:lineRule="auto"/>
              <w:ind w:left="720"/>
            </w:pPr>
            <w:r>
              <w:t>Defining economics and educational problem</w:t>
            </w:r>
          </w:p>
          <w:p w:rsidR="007646B1" w:rsidRDefault="007646B1" w:rsidP="00D064B7">
            <w:pPr>
              <w:autoSpaceDE w:val="0"/>
              <w:autoSpaceDN w:val="0"/>
              <w:adjustRightInd w:val="0"/>
              <w:spacing w:line="276" w:lineRule="auto"/>
              <w:ind w:left="720"/>
            </w:pPr>
          </w:p>
          <w:p w:rsidR="007646B1" w:rsidRDefault="007646B1" w:rsidP="00D80E67">
            <w:pPr>
              <w:numPr>
                <w:ilvl w:val="0"/>
                <w:numId w:val="76"/>
              </w:numPr>
              <w:autoSpaceDE w:val="0"/>
              <w:autoSpaceDN w:val="0"/>
              <w:adjustRightInd w:val="0"/>
              <w:spacing w:line="276" w:lineRule="auto"/>
              <w:rPr>
                <w:b/>
              </w:rPr>
            </w:pPr>
            <w:r w:rsidRPr="0072664B">
              <w:rPr>
                <w:b/>
              </w:rPr>
              <w:t xml:space="preserve">Importance of Schooling </w:t>
            </w:r>
          </w:p>
          <w:p w:rsidR="007646B1" w:rsidRPr="0072664B" w:rsidRDefault="007646B1" w:rsidP="00D064B7">
            <w:pPr>
              <w:autoSpaceDE w:val="0"/>
              <w:autoSpaceDN w:val="0"/>
              <w:adjustRightInd w:val="0"/>
              <w:spacing w:line="276" w:lineRule="auto"/>
              <w:ind w:left="720"/>
              <w:rPr>
                <w:b/>
              </w:rPr>
            </w:pPr>
          </w:p>
          <w:p w:rsidR="007646B1" w:rsidRDefault="007646B1" w:rsidP="00D80E67">
            <w:pPr>
              <w:numPr>
                <w:ilvl w:val="0"/>
                <w:numId w:val="76"/>
              </w:numPr>
              <w:autoSpaceDE w:val="0"/>
              <w:autoSpaceDN w:val="0"/>
              <w:adjustRightInd w:val="0"/>
              <w:spacing w:line="276" w:lineRule="auto"/>
            </w:pPr>
            <w:r w:rsidRPr="0072664B">
              <w:rPr>
                <w:b/>
              </w:rPr>
              <w:t>Econometrics overview</w:t>
            </w:r>
          </w:p>
          <w:p w:rsidR="007646B1" w:rsidRDefault="007646B1" w:rsidP="00D064B7">
            <w:pPr>
              <w:autoSpaceDE w:val="0"/>
              <w:autoSpaceDN w:val="0"/>
              <w:adjustRightInd w:val="0"/>
              <w:spacing w:line="276" w:lineRule="auto"/>
              <w:ind w:left="720"/>
            </w:pPr>
            <w:r>
              <w:t>Empirical research methods in the economics of education</w:t>
            </w:r>
          </w:p>
          <w:p w:rsidR="007646B1" w:rsidRDefault="007646B1" w:rsidP="00D064B7">
            <w:pPr>
              <w:autoSpaceDE w:val="0"/>
              <w:autoSpaceDN w:val="0"/>
              <w:adjustRightInd w:val="0"/>
              <w:spacing w:line="276" w:lineRule="auto"/>
              <w:ind w:left="720"/>
            </w:pPr>
          </w:p>
          <w:p w:rsidR="007646B1" w:rsidRDefault="007646B1" w:rsidP="00D80E67">
            <w:pPr>
              <w:numPr>
                <w:ilvl w:val="0"/>
                <w:numId w:val="76"/>
              </w:numPr>
              <w:autoSpaceDE w:val="0"/>
              <w:autoSpaceDN w:val="0"/>
              <w:adjustRightInd w:val="0"/>
              <w:spacing w:line="276" w:lineRule="auto"/>
            </w:pPr>
            <w:r w:rsidRPr="0072664B">
              <w:rPr>
                <w:b/>
              </w:rPr>
              <w:t>Human Capital theory</w:t>
            </w:r>
          </w:p>
          <w:p w:rsidR="007646B1" w:rsidRDefault="007646B1" w:rsidP="00D064B7">
            <w:pPr>
              <w:autoSpaceDE w:val="0"/>
              <w:autoSpaceDN w:val="0"/>
              <w:adjustRightInd w:val="0"/>
              <w:spacing w:line="276" w:lineRule="auto"/>
              <w:ind w:left="720"/>
            </w:pPr>
            <w:r>
              <w:t xml:space="preserve">The basic economic perspective on education </w:t>
            </w:r>
          </w:p>
          <w:p w:rsidR="007646B1" w:rsidRDefault="007646B1" w:rsidP="00D064B7">
            <w:pPr>
              <w:autoSpaceDE w:val="0"/>
              <w:autoSpaceDN w:val="0"/>
              <w:adjustRightInd w:val="0"/>
              <w:spacing w:line="276" w:lineRule="auto"/>
              <w:ind w:left="720"/>
            </w:pPr>
          </w:p>
          <w:p w:rsidR="007646B1" w:rsidRDefault="007646B1" w:rsidP="00D80E67">
            <w:pPr>
              <w:numPr>
                <w:ilvl w:val="0"/>
                <w:numId w:val="76"/>
              </w:numPr>
              <w:autoSpaceDE w:val="0"/>
              <w:autoSpaceDN w:val="0"/>
              <w:adjustRightInd w:val="0"/>
              <w:spacing w:line="276" w:lineRule="auto"/>
            </w:pPr>
            <w:r w:rsidRPr="0072664B">
              <w:rPr>
                <w:b/>
              </w:rPr>
              <w:t>Education as a Signa</w:t>
            </w:r>
            <w:r>
              <w:t>l</w:t>
            </w:r>
          </w:p>
          <w:p w:rsidR="007646B1" w:rsidRDefault="007646B1" w:rsidP="00D064B7">
            <w:pPr>
              <w:autoSpaceDE w:val="0"/>
              <w:autoSpaceDN w:val="0"/>
              <w:adjustRightInd w:val="0"/>
              <w:spacing w:line="276" w:lineRule="auto"/>
              <w:ind w:left="720"/>
            </w:pPr>
            <w:r>
              <w:t xml:space="preserve">Signalling in the labour market </w:t>
            </w:r>
          </w:p>
          <w:p w:rsidR="007646B1" w:rsidRDefault="007646B1" w:rsidP="00D064B7">
            <w:pPr>
              <w:autoSpaceDE w:val="0"/>
              <w:autoSpaceDN w:val="0"/>
              <w:adjustRightInd w:val="0"/>
              <w:spacing w:line="276" w:lineRule="auto"/>
              <w:ind w:left="720"/>
            </w:pPr>
          </w:p>
          <w:p w:rsidR="007646B1" w:rsidRDefault="007646B1" w:rsidP="00D80E67">
            <w:pPr>
              <w:numPr>
                <w:ilvl w:val="0"/>
                <w:numId w:val="76"/>
              </w:numPr>
              <w:autoSpaceDE w:val="0"/>
              <w:autoSpaceDN w:val="0"/>
              <w:adjustRightInd w:val="0"/>
              <w:spacing w:line="276" w:lineRule="auto"/>
              <w:rPr>
                <w:b/>
              </w:rPr>
            </w:pPr>
            <w:r w:rsidRPr="0072664B">
              <w:rPr>
                <w:b/>
              </w:rPr>
              <w:t xml:space="preserve">Returns to education in developing countries, with special reference to Pakistan, social rate of returns to education </w:t>
            </w:r>
          </w:p>
          <w:p w:rsidR="007646B1" w:rsidRPr="0072664B" w:rsidRDefault="007646B1" w:rsidP="00D064B7">
            <w:pPr>
              <w:autoSpaceDE w:val="0"/>
              <w:autoSpaceDN w:val="0"/>
              <w:adjustRightInd w:val="0"/>
              <w:spacing w:line="276" w:lineRule="auto"/>
              <w:ind w:left="720"/>
              <w:rPr>
                <w:b/>
              </w:rPr>
            </w:pPr>
          </w:p>
          <w:p w:rsidR="007646B1" w:rsidRPr="002D74CD" w:rsidRDefault="007646B1" w:rsidP="00D80E67">
            <w:pPr>
              <w:numPr>
                <w:ilvl w:val="0"/>
                <w:numId w:val="76"/>
              </w:numPr>
              <w:autoSpaceDE w:val="0"/>
              <w:autoSpaceDN w:val="0"/>
              <w:adjustRightInd w:val="0"/>
              <w:spacing w:line="276" w:lineRule="auto"/>
              <w:rPr>
                <w:b/>
              </w:rPr>
            </w:pPr>
            <w:r w:rsidRPr="002D74CD">
              <w:rPr>
                <w:b/>
              </w:rPr>
              <w:t>Educational Production</w:t>
            </w:r>
          </w:p>
          <w:p w:rsidR="007646B1" w:rsidRPr="002D74CD" w:rsidRDefault="007646B1" w:rsidP="00D80E67">
            <w:pPr>
              <w:numPr>
                <w:ilvl w:val="0"/>
                <w:numId w:val="76"/>
              </w:numPr>
              <w:autoSpaceDE w:val="0"/>
              <w:autoSpaceDN w:val="0"/>
              <w:adjustRightInd w:val="0"/>
              <w:spacing w:line="276" w:lineRule="auto"/>
              <w:rPr>
                <w:b/>
              </w:rPr>
            </w:pPr>
            <w:r w:rsidRPr="0072664B">
              <w:rPr>
                <w:b/>
              </w:rPr>
              <w:t>Education and health</w:t>
            </w:r>
          </w:p>
          <w:p w:rsidR="007646B1" w:rsidRPr="002D74CD" w:rsidRDefault="007646B1" w:rsidP="00D80E67">
            <w:pPr>
              <w:numPr>
                <w:ilvl w:val="0"/>
                <w:numId w:val="76"/>
              </w:numPr>
              <w:autoSpaceDE w:val="0"/>
              <w:autoSpaceDN w:val="0"/>
              <w:adjustRightInd w:val="0"/>
              <w:spacing w:line="276" w:lineRule="auto"/>
              <w:rPr>
                <w:b/>
              </w:rPr>
            </w:pPr>
            <w:r w:rsidRPr="0072664B">
              <w:rPr>
                <w:b/>
              </w:rPr>
              <w:t>Education and inequality</w:t>
            </w:r>
          </w:p>
          <w:p w:rsidR="007646B1" w:rsidRPr="0072664B" w:rsidRDefault="007646B1" w:rsidP="00D80E67">
            <w:pPr>
              <w:numPr>
                <w:ilvl w:val="0"/>
                <w:numId w:val="76"/>
              </w:numPr>
              <w:autoSpaceDE w:val="0"/>
              <w:autoSpaceDN w:val="0"/>
              <w:adjustRightInd w:val="0"/>
              <w:spacing w:line="276" w:lineRule="auto"/>
              <w:rPr>
                <w:b/>
              </w:rPr>
            </w:pPr>
            <w:r w:rsidRPr="0072664B">
              <w:rPr>
                <w:b/>
              </w:rPr>
              <w:t xml:space="preserve">School Accountability and Standards </w:t>
            </w:r>
          </w:p>
          <w:p w:rsidR="007646B1" w:rsidRDefault="007646B1" w:rsidP="00D80E67">
            <w:pPr>
              <w:numPr>
                <w:ilvl w:val="0"/>
                <w:numId w:val="76"/>
              </w:numPr>
              <w:autoSpaceDE w:val="0"/>
              <w:autoSpaceDN w:val="0"/>
              <w:adjustRightInd w:val="0"/>
              <w:spacing w:line="276" w:lineRule="auto"/>
            </w:pPr>
            <w:r w:rsidRPr="0072664B">
              <w:rPr>
                <w:b/>
              </w:rPr>
              <w:t>Technology and Education</w:t>
            </w:r>
          </w:p>
          <w:p w:rsidR="007646B1" w:rsidRPr="002D74CD" w:rsidRDefault="007646B1" w:rsidP="00D80E67">
            <w:pPr>
              <w:numPr>
                <w:ilvl w:val="0"/>
                <w:numId w:val="76"/>
              </w:numPr>
              <w:autoSpaceDE w:val="0"/>
              <w:autoSpaceDN w:val="0"/>
              <w:adjustRightInd w:val="0"/>
              <w:spacing w:line="276" w:lineRule="auto"/>
              <w:rPr>
                <w:b/>
              </w:rPr>
            </w:pPr>
            <w:r w:rsidRPr="002D74CD">
              <w:rPr>
                <w:b/>
              </w:rPr>
              <w:t>Role of state in education</w:t>
            </w:r>
          </w:p>
          <w:p w:rsidR="007646B1" w:rsidRPr="009D0F33" w:rsidRDefault="007646B1" w:rsidP="00D064B7">
            <w:pPr>
              <w:autoSpaceDE w:val="0"/>
              <w:autoSpaceDN w:val="0"/>
              <w:adjustRightInd w:val="0"/>
              <w:spacing w:line="276" w:lineRule="auto"/>
              <w:ind w:left="360"/>
            </w:pPr>
            <w:r w:rsidRPr="002D74CD">
              <w:rPr>
                <w:b/>
              </w:rPr>
              <w:t>13. Educational privatization</w:t>
            </w:r>
          </w:p>
        </w:tc>
      </w:tr>
      <w:tr w:rsidR="007646B1" w:rsidRPr="00791246" w:rsidTr="00D064B7">
        <w:trPr>
          <w:jc w:val="center"/>
        </w:trPr>
        <w:tc>
          <w:tcPr>
            <w:tcW w:w="8856" w:type="dxa"/>
            <w:gridSpan w:val="2"/>
          </w:tcPr>
          <w:p w:rsidR="007646B1" w:rsidRPr="00C061D3" w:rsidRDefault="007646B1" w:rsidP="00D064B7">
            <w:pPr>
              <w:autoSpaceDE w:val="0"/>
              <w:autoSpaceDN w:val="0"/>
              <w:adjustRightInd w:val="0"/>
              <w:spacing w:line="276" w:lineRule="auto"/>
              <w:rPr>
                <w:b/>
                <w:bCs/>
              </w:rPr>
            </w:pPr>
            <w:r w:rsidRPr="00C061D3">
              <w:rPr>
                <w:b/>
                <w:bCs/>
              </w:rPr>
              <w:lastRenderedPageBreak/>
              <w:t>Recommended Books</w:t>
            </w:r>
          </w:p>
          <w:p w:rsidR="007646B1" w:rsidRDefault="007646B1" w:rsidP="00D80E67">
            <w:pPr>
              <w:numPr>
                <w:ilvl w:val="0"/>
                <w:numId w:val="75"/>
              </w:numPr>
              <w:spacing w:line="276" w:lineRule="auto"/>
              <w:ind w:left="450" w:hanging="270"/>
            </w:pPr>
            <w:r>
              <w:t xml:space="preserve">Autor, David, Frank Levy, and Richard J. Murnane. "The Consequences of Increasing the Nation's Supply of College Graduates." Policy Brief Written for the Gates Foundation. December, 2003 </w:t>
            </w:r>
          </w:p>
          <w:p w:rsidR="007646B1" w:rsidRDefault="007646B1" w:rsidP="00D80E67">
            <w:pPr>
              <w:numPr>
                <w:ilvl w:val="0"/>
                <w:numId w:val="75"/>
              </w:numPr>
              <w:spacing w:line="276" w:lineRule="auto"/>
              <w:ind w:left="450" w:hanging="270"/>
            </w:pPr>
            <w:r>
              <w:t xml:space="preserve"> Feinstein, Leon. "Inequality in the Early Cognitive Development of British Children in the 1970 Cohort." Economica 70, no. 277 (2003): 73-97. </w:t>
            </w:r>
          </w:p>
          <w:p w:rsidR="007646B1" w:rsidRDefault="007646B1" w:rsidP="00D80E67">
            <w:pPr>
              <w:numPr>
                <w:ilvl w:val="0"/>
                <w:numId w:val="75"/>
              </w:numPr>
              <w:spacing w:line="276" w:lineRule="auto"/>
              <w:ind w:left="450" w:hanging="270"/>
            </w:pPr>
            <w:r>
              <w:t xml:space="preserve"> Introduction to Econometrics: 4th Edition by Christopher Dougherty, Oxford University Press (2011, 512pp)</w:t>
            </w:r>
          </w:p>
          <w:p w:rsidR="007646B1" w:rsidRDefault="007646B1" w:rsidP="00D80E67">
            <w:pPr>
              <w:numPr>
                <w:ilvl w:val="0"/>
                <w:numId w:val="75"/>
              </w:numPr>
              <w:spacing w:line="276" w:lineRule="auto"/>
              <w:ind w:left="450" w:hanging="270"/>
            </w:pPr>
            <w:r>
              <w:t xml:space="preserve"> Modern Labour Economics, Theory and Public Policy: Ronald Ehrenberg, Robert Smith, 11th edition.</w:t>
            </w:r>
          </w:p>
          <w:p w:rsidR="007646B1" w:rsidRDefault="007646B1" w:rsidP="00D80E67">
            <w:pPr>
              <w:numPr>
                <w:ilvl w:val="0"/>
                <w:numId w:val="75"/>
              </w:numPr>
              <w:spacing w:line="276" w:lineRule="auto"/>
              <w:ind w:left="450" w:hanging="270"/>
            </w:pPr>
            <w:r>
              <w:t xml:space="preserve">. Borjas, G. 2008. Labour Economics, pp.268-273. </w:t>
            </w:r>
          </w:p>
          <w:p w:rsidR="007646B1" w:rsidRDefault="007646B1" w:rsidP="00D80E67">
            <w:pPr>
              <w:numPr>
                <w:ilvl w:val="0"/>
                <w:numId w:val="75"/>
              </w:numPr>
              <w:spacing w:line="276" w:lineRule="auto"/>
              <w:ind w:left="450" w:hanging="270"/>
            </w:pPr>
            <w:r>
              <w:t>Hanushek, E. A. 1986. “The Economics of Schooling: Production and Efficiency in PublicSchools.” Journal of Economic Literature 24(3): 1141- 77.</w:t>
            </w:r>
          </w:p>
          <w:p w:rsidR="007646B1" w:rsidRDefault="007646B1" w:rsidP="00D80E67">
            <w:pPr>
              <w:numPr>
                <w:ilvl w:val="0"/>
                <w:numId w:val="75"/>
              </w:numPr>
              <w:spacing w:line="276" w:lineRule="auto"/>
              <w:ind w:left="450" w:hanging="270"/>
            </w:pPr>
            <w:r>
              <w:t xml:space="preserve"> Clotfelter, Charles T., and Helen F. Ladd. "Recognizing and Rewarding Success in Public Schools." Chapter 2 in Holding Schools Accountable. Edited by Helen Ladd. Washington, DC: Brookings Institution Press, 1996. ISBN: 9780815751038</w:t>
            </w:r>
          </w:p>
          <w:p w:rsidR="007646B1" w:rsidRPr="00791246" w:rsidRDefault="007646B1" w:rsidP="00D80E67">
            <w:pPr>
              <w:numPr>
                <w:ilvl w:val="0"/>
                <w:numId w:val="75"/>
              </w:numPr>
              <w:spacing w:line="276" w:lineRule="auto"/>
              <w:ind w:left="450" w:hanging="270"/>
            </w:pPr>
            <w:r>
              <w:t xml:space="preserve"> Rouse, Cecilia Elena, and Alan B. Krueger. "Putting Computerized Instruction to the Test: A Randomized Evaluation of a 'Scientifically Based' Reading Program." Economics of Education Review 23, no. 4 (2004): 323- 338</w:t>
            </w:r>
          </w:p>
        </w:tc>
      </w:tr>
    </w:tbl>
    <w:p w:rsidR="00AA2075" w:rsidRDefault="00AA2075" w:rsidP="007646B1">
      <w:pPr>
        <w:tabs>
          <w:tab w:val="left" w:pos="5220"/>
        </w:tabs>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t>Poverty and Income Distribution</w:t>
            </w:r>
          </w:p>
        </w:tc>
        <w:tc>
          <w:tcPr>
            <w:tcW w:w="2808" w:type="dxa"/>
          </w:tcPr>
          <w:p w:rsidR="007646B1" w:rsidRPr="00791246" w:rsidRDefault="007646B1" w:rsidP="00D064B7">
            <w:r w:rsidRPr="00791246">
              <w:rPr>
                <w:b/>
              </w:rPr>
              <w:t>Course Code:</w:t>
            </w:r>
            <w:r w:rsidR="002D3243">
              <w:t xml:space="preserve">EC – </w:t>
            </w:r>
            <w:r w:rsidR="003E4C04">
              <w:t>46</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autoSpaceDE w:val="0"/>
              <w:autoSpaceDN w:val="0"/>
              <w:adjustRightInd w:val="0"/>
              <w:spacing w:line="276" w:lineRule="auto"/>
              <w:rPr>
                <w:bCs/>
              </w:rPr>
            </w:pPr>
          </w:p>
          <w:p w:rsidR="007646B1" w:rsidRDefault="007646B1" w:rsidP="00D064B7">
            <w:pPr>
              <w:autoSpaceDE w:val="0"/>
              <w:autoSpaceDN w:val="0"/>
              <w:adjustRightInd w:val="0"/>
              <w:spacing w:line="276" w:lineRule="auto"/>
              <w:outlineLvl w:val="0"/>
              <w:rPr>
                <w:b/>
              </w:rPr>
            </w:pPr>
            <w:r w:rsidRPr="009A24DC">
              <w:rPr>
                <w:b/>
              </w:rPr>
              <w:t xml:space="preserve">Course Objectives </w:t>
            </w:r>
          </w:p>
          <w:p w:rsidR="007646B1" w:rsidRDefault="007646B1" w:rsidP="00D064B7">
            <w:pPr>
              <w:tabs>
                <w:tab w:val="left" w:pos="3086"/>
              </w:tabs>
              <w:autoSpaceDE w:val="0"/>
              <w:autoSpaceDN w:val="0"/>
              <w:adjustRightInd w:val="0"/>
              <w:spacing w:line="276" w:lineRule="auto"/>
            </w:pPr>
            <w:r>
              <w:t>The aim of this course is to introduce students to the subject of poverty and inequality. The emphasis will be on problems in the modern contemporary economy, but the topic will also be approached from an historical perspective, taking a longer term view of the distribution of income in human societies. In particular, we will examine why some individuals and groups have less access to resources and income than others. Students will learn the fundamental concepts, theories and methodologies that are used by economists to measure and understand questions related to the distribution of income. By the end of the course, students should expect to not only have a greater knowledge of the forces determining the extent of poverty and the distribution of income, but to have also gained some understanding of the methods used by economists and policy-makers to deal with them.</w:t>
            </w:r>
          </w:p>
          <w:p w:rsidR="007646B1" w:rsidRDefault="007646B1" w:rsidP="00D064B7">
            <w:pPr>
              <w:tabs>
                <w:tab w:val="left" w:pos="3086"/>
              </w:tabs>
              <w:autoSpaceDE w:val="0"/>
              <w:autoSpaceDN w:val="0"/>
              <w:adjustRightInd w:val="0"/>
              <w:spacing w:line="276" w:lineRule="auto"/>
            </w:pPr>
          </w:p>
          <w:p w:rsidR="007646B1" w:rsidRPr="00C061D3" w:rsidRDefault="007646B1" w:rsidP="00D064B7">
            <w:pPr>
              <w:autoSpaceDE w:val="0"/>
              <w:autoSpaceDN w:val="0"/>
              <w:adjustRightInd w:val="0"/>
              <w:spacing w:line="276" w:lineRule="auto"/>
              <w:rPr>
                <w:b/>
              </w:rPr>
            </w:pPr>
            <w:r w:rsidRPr="00C061D3">
              <w:rPr>
                <w:b/>
              </w:rPr>
              <w:t xml:space="preserve">Course Outline </w:t>
            </w:r>
          </w:p>
          <w:p w:rsidR="007646B1" w:rsidRPr="00F90940" w:rsidRDefault="007646B1" w:rsidP="00D064B7">
            <w:pPr>
              <w:autoSpaceDE w:val="0"/>
              <w:autoSpaceDN w:val="0"/>
              <w:adjustRightInd w:val="0"/>
              <w:spacing w:line="276" w:lineRule="auto"/>
              <w:rPr>
                <w:b/>
                <w:sz w:val="22"/>
              </w:rPr>
            </w:pPr>
          </w:p>
          <w:p w:rsidR="007646B1" w:rsidRDefault="007646B1" w:rsidP="00D064B7">
            <w:pPr>
              <w:autoSpaceDE w:val="0"/>
              <w:autoSpaceDN w:val="0"/>
              <w:adjustRightInd w:val="0"/>
              <w:spacing w:line="276" w:lineRule="auto"/>
              <w:rPr>
                <w:b/>
              </w:rPr>
            </w:pPr>
            <w:r>
              <w:rPr>
                <w:b/>
              </w:rPr>
              <w:t xml:space="preserve">1. </w:t>
            </w:r>
            <w:r w:rsidRPr="00116791">
              <w:rPr>
                <w:b/>
              </w:rPr>
              <w:t>What Is Poverty and Why Measure It?</w:t>
            </w:r>
          </w:p>
          <w:p w:rsidR="007646B1" w:rsidRDefault="007646B1" w:rsidP="00D064B7">
            <w:pPr>
              <w:autoSpaceDE w:val="0"/>
              <w:autoSpaceDN w:val="0"/>
              <w:adjustRightInd w:val="0"/>
              <w:spacing w:line="276" w:lineRule="auto"/>
              <w:ind w:left="450"/>
            </w:pPr>
            <w:r>
              <w:t xml:space="preserve"> The Concepts of Well-Being and Poverty, Measuring Poverty, Steps in Measuring Poverty, monetary poverty, capability approach, Poverty Lines, Relative Poverty, Absolute Poverty, Issues in Choosing an Absolute Poverty Line, Measures of </w:t>
            </w:r>
            <w:r>
              <w:lastRenderedPageBreak/>
              <w:t>Poverty, Headcount Index, Poverty Gap Index, Squared Poverty Gap (Poverty Severity) Index, Sen Index, The Sen-Shorrocks-Thon Index, FGT class of measures, multidimensional poverty index, Poverty Indexes: Checking for Robustness, Sampling Error, Measurement Error, Equivalence Scales, Choice of Poverty Line and Poverty Measure</w:t>
            </w:r>
          </w:p>
          <w:p w:rsidR="007646B1" w:rsidRPr="00116791" w:rsidRDefault="007646B1" w:rsidP="00D064B7">
            <w:pPr>
              <w:autoSpaceDE w:val="0"/>
              <w:autoSpaceDN w:val="0"/>
              <w:adjustRightInd w:val="0"/>
              <w:spacing w:line="276" w:lineRule="auto"/>
              <w:rPr>
                <w:b/>
              </w:rPr>
            </w:pPr>
          </w:p>
          <w:p w:rsidR="007646B1" w:rsidRDefault="007646B1" w:rsidP="00D064B7">
            <w:pPr>
              <w:autoSpaceDE w:val="0"/>
              <w:autoSpaceDN w:val="0"/>
              <w:adjustRightInd w:val="0"/>
              <w:spacing w:line="276" w:lineRule="auto"/>
            </w:pPr>
            <w:r w:rsidRPr="00116791">
              <w:rPr>
                <w:b/>
              </w:rPr>
              <w:t>2. Definition of Inequality</w:t>
            </w:r>
          </w:p>
          <w:p w:rsidR="007646B1" w:rsidRDefault="007646B1" w:rsidP="00D064B7">
            <w:pPr>
              <w:autoSpaceDE w:val="0"/>
              <w:autoSpaceDN w:val="0"/>
              <w:adjustRightInd w:val="0"/>
              <w:spacing w:line="276" w:lineRule="auto"/>
              <w:ind w:left="540"/>
            </w:pPr>
            <w:r>
              <w:t xml:space="preserve"> Measures of Inequality, Decile Dispersion Ratio, Gini Coefficient of Inequality, Generalized Entropy Measures, Atkinson’s Inequality Measures, Inequality Comparisons, Measuring Pro-Poor Growth, Decomposition of Income Inequality, Poverty Profiles,</w:t>
            </w:r>
          </w:p>
          <w:p w:rsidR="007646B1" w:rsidRDefault="007646B1" w:rsidP="00D064B7">
            <w:pPr>
              <w:autoSpaceDE w:val="0"/>
              <w:autoSpaceDN w:val="0"/>
              <w:adjustRightInd w:val="0"/>
              <w:spacing w:line="276" w:lineRule="auto"/>
            </w:pPr>
          </w:p>
          <w:p w:rsidR="007646B1" w:rsidRDefault="007646B1" w:rsidP="00D064B7">
            <w:pPr>
              <w:autoSpaceDE w:val="0"/>
              <w:autoSpaceDN w:val="0"/>
              <w:adjustRightInd w:val="0"/>
              <w:spacing w:line="276" w:lineRule="auto"/>
              <w:rPr>
                <w:b/>
              </w:rPr>
            </w:pPr>
            <w:r>
              <w:t xml:space="preserve"> 3</w:t>
            </w:r>
            <w:r w:rsidRPr="00116791">
              <w:rPr>
                <w:b/>
              </w:rPr>
              <w:t>. Additive Poverty Measures</w:t>
            </w:r>
            <w:r>
              <w:rPr>
                <w:b/>
              </w:rPr>
              <w:t xml:space="preserve"> of poverty</w:t>
            </w:r>
          </w:p>
          <w:p w:rsidR="007646B1" w:rsidRDefault="007646B1" w:rsidP="00D064B7">
            <w:pPr>
              <w:autoSpaceDE w:val="0"/>
              <w:autoSpaceDN w:val="0"/>
              <w:adjustRightInd w:val="0"/>
              <w:spacing w:line="276" w:lineRule="auto"/>
              <w:ind w:left="540"/>
            </w:pPr>
            <w:r>
              <w:t xml:space="preserve"> Determinants of Poverty, Household and Individual-Level Characteristics, </w:t>
            </w:r>
          </w:p>
          <w:p w:rsidR="007646B1" w:rsidRDefault="007646B1" w:rsidP="00D064B7">
            <w:pPr>
              <w:autoSpaceDE w:val="0"/>
              <w:autoSpaceDN w:val="0"/>
              <w:adjustRightInd w:val="0"/>
              <w:spacing w:line="276" w:lineRule="auto"/>
              <w:ind w:left="540"/>
            </w:pPr>
            <w:r>
              <w:t xml:space="preserve">Analyzing the Determinants of Poverty: Regression Techniques, Poverty Reduction Policies, The Analysis of Poverty over Time, Vulnerability to Poverty, Quantifying Vulnerability to Poverty. </w:t>
            </w:r>
          </w:p>
          <w:p w:rsidR="007646B1" w:rsidRDefault="007646B1" w:rsidP="00D064B7">
            <w:pPr>
              <w:autoSpaceDE w:val="0"/>
              <w:autoSpaceDN w:val="0"/>
              <w:adjustRightInd w:val="0"/>
              <w:spacing w:line="276" w:lineRule="auto"/>
            </w:pPr>
          </w:p>
          <w:p w:rsidR="007646B1" w:rsidRDefault="007646B1" w:rsidP="00D064B7">
            <w:pPr>
              <w:autoSpaceDE w:val="0"/>
              <w:autoSpaceDN w:val="0"/>
              <w:adjustRightInd w:val="0"/>
              <w:spacing w:line="276" w:lineRule="auto"/>
            </w:pPr>
            <w:r>
              <w:t>4</w:t>
            </w:r>
            <w:r w:rsidRPr="00116791">
              <w:rPr>
                <w:b/>
              </w:rPr>
              <w:t>. Poverty in Pakistan</w:t>
            </w:r>
          </w:p>
          <w:p w:rsidR="007646B1" w:rsidRPr="00116791" w:rsidRDefault="007646B1" w:rsidP="00D064B7">
            <w:pPr>
              <w:autoSpaceDE w:val="0"/>
              <w:autoSpaceDN w:val="0"/>
              <w:adjustRightInd w:val="0"/>
              <w:spacing w:line="276" w:lineRule="auto"/>
              <w:ind w:left="540"/>
              <w:rPr>
                <w:b/>
              </w:rPr>
            </w:pPr>
            <w:r>
              <w:t>Poverty and inequality in Pakistan- How does Pakistan compare? Historical Trends- the longer term picture.</w:t>
            </w:r>
          </w:p>
        </w:tc>
      </w:tr>
      <w:tr w:rsidR="007646B1" w:rsidRPr="00791246" w:rsidTr="00D064B7">
        <w:trPr>
          <w:jc w:val="center"/>
        </w:trPr>
        <w:tc>
          <w:tcPr>
            <w:tcW w:w="8856" w:type="dxa"/>
            <w:gridSpan w:val="2"/>
          </w:tcPr>
          <w:p w:rsidR="007646B1" w:rsidRPr="00C061D3" w:rsidRDefault="007646B1" w:rsidP="00D064B7">
            <w:pPr>
              <w:autoSpaceDE w:val="0"/>
              <w:autoSpaceDN w:val="0"/>
              <w:adjustRightInd w:val="0"/>
              <w:spacing w:line="276" w:lineRule="auto"/>
              <w:rPr>
                <w:b/>
                <w:bCs/>
              </w:rPr>
            </w:pPr>
            <w:r w:rsidRPr="00C061D3">
              <w:rPr>
                <w:b/>
                <w:bCs/>
              </w:rPr>
              <w:lastRenderedPageBreak/>
              <w:t>Recommended Books</w:t>
            </w:r>
          </w:p>
          <w:p w:rsidR="007646B1" w:rsidRDefault="007646B1" w:rsidP="00D80E67">
            <w:pPr>
              <w:numPr>
                <w:ilvl w:val="0"/>
                <w:numId w:val="78"/>
              </w:numPr>
              <w:spacing w:line="276" w:lineRule="auto"/>
              <w:ind w:left="540"/>
            </w:pPr>
            <w:r>
              <w:t>Jonathan Haughton and Shahidur Khandker (2009) Handbook on Poverty and Inequality. (World Bank Training Series) ISBN-10: 0821376136</w:t>
            </w:r>
          </w:p>
          <w:p w:rsidR="007646B1" w:rsidRDefault="007646B1" w:rsidP="00D80E67">
            <w:pPr>
              <w:numPr>
                <w:ilvl w:val="0"/>
                <w:numId w:val="78"/>
              </w:numPr>
              <w:spacing w:line="276" w:lineRule="auto"/>
              <w:ind w:left="540"/>
            </w:pPr>
            <w:r>
              <w:t xml:space="preserve"> Atkinson, A. B., B. Cantillon, E. Marlier and B. Nolan (2002), Social Indicators. The EU and Social Inclusion. Oxford: Oxford University Press. </w:t>
            </w:r>
          </w:p>
          <w:p w:rsidR="007646B1" w:rsidRDefault="007646B1" w:rsidP="00D80E67">
            <w:pPr>
              <w:numPr>
                <w:ilvl w:val="0"/>
                <w:numId w:val="78"/>
              </w:numPr>
              <w:spacing w:line="276" w:lineRule="auto"/>
              <w:ind w:left="540"/>
            </w:pPr>
            <w:r>
              <w:t xml:space="preserve"> Cowell, F. (1992), Measuring Inequality, 2nd Edn. Hemel Hempstead: Harvester Wheatsheaf.87</w:t>
            </w:r>
          </w:p>
          <w:p w:rsidR="007646B1" w:rsidRDefault="007646B1" w:rsidP="00D80E67">
            <w:pPr>
              <w:numPr>
                <w:ilvl w:val="0"/>
                <w:numId w:val="78"/>
              </w:numPr>
              <w:spacing w:line="276" w:lineRule="auto"/>
              <w:ind w:left="540"/>
            </w:pPr>
            <w:r>
              <w:t xml:space="preserve"> Fields, G. S. (2001), Distribution and Development. Cambridge, MA: MIT Press.</w:t>
            </w:r>
          </w:p>
          <w:p w:rsidR="007646B1" w:rsidRDefault="007646B1" w:rsidP="00D80E67">
            <w:pPr>
              <w:numPr>
                <w:ilvl w:val="0"/>
                <w:numId w:val="78"/>
              </w:numPr>
              <w:spacing w:line="276" w:lineRule="auto"/>
              <w:ind w:left="540"/>
            </w:pPr>
            <w:r>
              <w:t xml:space="preserve">Foster, J. E., J. Greer and E. Thorbecke (1984), “A class of decomposable poverty measures”, Econometrica, 52(3): 761-66. </w:t>
            </w:r>
          </w:p>
          <w:p w:rsidR="007646B1" w:rsidRDefault="007646B1" w:rsidP="00D80E67">
            <w:pPr>
              <w:numPr>
                <w:ilvl w:val="0"/>
                <w:numId w:val="78"/>
              </w:numPr>
              <w:spacing w:line="276" w:lineRule="auto"/>
              <w:ind w:left="540"/>
            </w:pPr>
            <w:r>
              <w:t xml:space="preserve">Kakwani, N. (2003), “Issues in Setting Absolute Poverty Lines”, Poverty and Social Development Paper 3. Asian Development Bank. </w:t>
            </w:r>
          </w:p>
          <w:p w:rsidR="007646B1" w:rsidRDefault="007646B1" w:rsidP="00D80E67">
            <w:pPr>
              <w:numPr>
                <w:ilvl w:val="0"/>
                <w:numId w:val="78"/>
              </w:numPr>
              <w:spacing w:line="276" w:lineRule="auto"/>
              <w:ind w:left="540"/>
            </w:pPr>
            <w:r>
              <w:t>Ravallion, M. (1994), Poverty Comparisons, Chur: Harwood Academic Publishers.</w:t>
            </w:r>
          </w:p>
          <w:p w:rsidR="007646B1" w:rsidRPr="00791246" w:rsidRDefault="007646B1" w:rsidP="00D80E67">
            <w:pPr>
              <w:numPr>
                <w:ilvl w:val="0"/>
                <w:numId w:val="78"/>
              </w:numPr>
              <w:spacing w:line="276" w:lineRule="auto"/>
              <w:ind w:left="540"/>
            </w:pPr>
            <w:r>
              <w:t>Sachs, Jeffrey (2005) End of Poverty: Economic Possibilities for our Time (New York, Penquin).</w:t>
            </w:r>
          </w:p>
        </w:tc>
      </w:tr>
    </w:tbl>
    <w:p w:rsidR="007646B1" w:rsidRDefault="007646B1" w:rsidP="007646B1">
      <w:pPr>
        <w:tabs>
          <w:tab w:val="left" w:pos="5220"/>
        </w:tabs>
        <w:rPr>
          <w:sz w:val="36"/>
          <w:szCs w:val="36"/>
        </w:rPr>
      </w:pPr>
    </w:p>
    <w:p w:rsidR="002D3243" w:rsidRDefault="002D3243" w:rsidP="007646B1">
      <w:pPr>
        <w:tabs>
          <w:tab w:val="left" w:pos="5220"/>
        </w:tabs>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rsidRPr="00F21779">
              <w:rPr>
                <w:sz w:val="20"/>
                <w:szCs w:val="20"/>
              </w:rPr>
              <w:t>Global Environmental Governance</w:t>
            </w:r>
          </w:p>
        </w:tc>
        <w:tc>
          <w:tcPr>
            <w:tcW w:w="2808" w:type="dxa"/>
          </w:tcPr>
          <w:p w:rsidR="007646B1" w:rsidRPr="00791246" w:rsidRDefault="007646B1" w:rsidP="00D064B7">
            <w:r w:rsidRPr="00791246">
              <w:rPr>
                <w:b/>
              </w:rPr>
              <w:t>Course Code:</w:t>
            </w:r>
            <w:r w:rsidR="002D3243">
              <w:t xml:space="preserve">EC – </w:t>
            </w:r>
            <w:r w:rsidR="003E4C04">
              <w:t>43</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Pr="005012A6" w:rsidRDefault="007646B1" w:rsidP="00D064B7">
            <w:pPr>
              <w:autoSpaceDE w:val="0"/>
              <w:autoSpaceDN w:val="0"/>
              <w:adjustRightInd w:val="0"/>
              <w:spacing w:line="276" w:lineRule="auto"/>
              <w:rPr>
                <w:b/>
                <w:bCs/>
              </w:rPr>
            </w:pPr>
            <w:r w:rsidRPr="005012A6">
              <w:rPr>
                <w:b/>
                <w:bCs/>
              </w:rPr>
              <w:t>Course Objective</w:t>
            </w:r>
          </w:p>
          <w:p w:rsidR="007646B1" w:rsidRDefault="007646B1" w:rsidP="00D064B7">
            <w:pPr>
              <w:tabs>
                <w:tab w:val="left" w:pos="3086"/>
              </w:tabs>
              <w:autoSpaceDE w:val="0"/>
              <w:autoSpaceDN w:val="0"/>
              <w:adjustRightInd w:val="0"/>
              <w:spacing w:line="276" w:lineRule="auto"/>
            </w:pPr>
            <w:r>
              <w:t>The main objective of</w:t>
            </w:r>
            <w:r w:rsidRPr="002B3D8E">
              <w:t xml:space="preserve"> this course is to examine the ways in which world society is </w:t>
            </w:r>
            <w:r w:rsidRPr="002B3D8E">
              <w:lastRenderedPageBreak/>
              <w:t>striving to address environmental challenges by means of ‘</w:t>
            </w:r>
            <w:r>
              <w:t xml:space="preserve">global governance’ – that is, </w:t>
            </w:r>
            <w:r w:rsidRPr="002B3D8E">
              <w:t xml:space="preserve">international, transnational and global institutions and organisations </w:t>
            </w:r>
            <w:r>
              <w:t xml:space="preserve">that are meant </w:t>
            </w:r>
            <w:r w:rsidRPr="002B3D8E">
              <w:t xml:space="preserve">to deal with international and global environmental issues. It will </w:t>
            </w:r>
            <w:r>
              <w:t xml:space="preserve">be attained bylooking at the historical perspectives of the </w:t>
            </w:r>
            <w:r w:rsidRPr="002B3D8E">
              <w:t xml:space="preserve">international, transnational and global structures </w:t>
            </w:r>
            <w:r>
              <w:t xml:space="preserve">and the way they </w:t>
            </w:r>
            <w:r w:rsidRPr="002B3D8E">
              <w:t xml:space="preserve">have evolved over time, as well as examining specific organisations and other </w:t>
            </w:r>
            <w:r>
              <w:t xml:space="preserve">dynamic </w:t>
            </w:r>
            <w:r w:rsidRPr="002B3D8E">
              <w:t xml:space="preserve">actors in global environmental governance today. The management of specific global environmental challenges will also be </w:t>
            </w:r>
            <w:r>
              <w:t xml:space="preserve">discussed. This course is intended to make students aware of the key concepts, theories and the practical implications of global environmental governance. </w:t>
            </w:r>
          </w:p>
          <w:p w:rsidR="007646B1" w:rsidRDefault="007646B1" w:rsidP="00D064B7">
            <w:pPr>
              <w:tabs>
                <w:tab w:val="left" w:pos="3086"/>
              </w:tabs>
              <w:autoSpaceDE w:val="0"/>
              <w:autoSpaceDN w:val="0"/>
              <w:adjustRightInd w:val="0"/>
              <w:spacing w:line="276" w:lineRule="auto"/>
            </w:pPr>
          </w:p>
          <w:p w:rsidR="007646B1" w:rsidRPr="00C061D3" w:rsidRDefault="007646B1" w:rsidP="00D064B7">
            <w:pPr>
              <w:autoSpaceDE w:val="0"/>
              <w:autoSpaceDN w:val="0"/>
              <w:adjustRightInd w:val="0"/>
              <w:spacing w:line="276" w:lineRule="auto"/>
              <w:rPr>
                <w:b/>
              </w:rPr>
            </w:pPr>
            <w:r w:rsidRPr="00C061D3">
              <w:rPr>
                <w:b/>
              </w:rPr>
              <w:t xml:space="preserve">Course Outline </w:t>
            </w:r>
          </w:p>
          <w:p w:rsidR="007646B1" w:rsidRPr="00B91317" w:rsidRDefault="007646B1" w:rsidP="00D064B7">
            <w:pPr>
              <w:autoSpaceDE w:val="0"/>
              <w:autoSpaceDN w:val="0"/>
              <w:adjustRightInd w:val="0"/>
              <w:spacing w:line="276" w:lineRule="auto"/>
              <w:rPr>
                <w:b/>
                <w:sz w:val="28"/>
              </w:rPr>
            </w:pPr>
          </w:p>
          <w:p w:rsidR="007646B1" w:rsidRPr="00B91317" w:rsidRDefault="007646B1" w:rsidP="00D80E67">
            <w:pPr>
              <w:numPr>
                <w:ilvl w:val="0"/>
                <w:numId w:val="96"/>
              </w:numPr>
              <w:spacing w:line="276" w:lineRule="auto"/>
              <w:rPr>
                <w:b/>
                <w:szCs w:val="20"/>
              </w:rPr>
            </w:pPr>
            <w:r w:rsidRPr="00B91317">
              <w:rPr>
                <w:b/>
                <w:szCs w:val="20"/>
              </w:rPr>
              <w:t xml:space="preserve">Historical evolution of global environmental governance and  key actors </w:t>
            </w:r>
          </w:p>
          <w:p w:rsidR="007646B1" w:rsidRPr="00B91317" w:rsidRDefault="007646B1" w:rsidP="00D80E67">
            <w:pPr>
              <w:numPr>
                <w:ilvl w:val="0"/>
                <w:numId w:val="96"/>
              </w:numPr>
              <w:spacing w:line="276" w:lineRule="auto"/>
              <w:rPr>
                <w:b/>
                <w:szCs w:val="20"/>
              </w:rPr>
            </w:pPr>
            <w:r w:rsidRPr="00B91317">
              <w:rPr>
                <w:b/>
                <w:szCs w:val="20"/>
              </w:rPr>
              <w:t xml:space="preserve">Key concepts, practices and theories in global environmental governance </w:t>
            </w:r>
          </w:p>
          <w:p w:rsidR="007646B1" w:rsidRPr="00B91317" w:rsidRDefault="007646B1" w:rsidP="00D80E67">
            <w:pPr>
              <w:numPr>
                <w:ilvl w:val="0"/>
                <w:numId w:val="96"/>
              </w:numPr>
              <w:spacing w:line="276" w:lineRule="auto"/>
              <w:rPr>
                <w:b/>
                <w:szCs w:val="20"/>
              </w:rPr>
            </w:pPr>
            <w:r w:rsidRPr="00B91317">
              <w:rPr>
                <w:b/>
                <w:szCs w:val="20"/>
              </w:rPr>
              <w:t xml:space="preserve">Global commons – climate and ozone </w:t>
            </w:r>
          </w:p>
          <w:p w:rsidR="007646B1" w:rsidRPr="00B91317" w:rsidRDefault="007646B1" w:rsidP="00D80E67">
            <w:pPr>
              <w:numPr>
                <w:ilvl w:val="0"/>
                <w:numId w:val="96"/>
              </w:numPr>
              <w:spacing w:line="276" w:lineRule="auto"/>
              <w:rPr>
                <w:b/>
                <w:szCs w:val="20"/>
              </w:rPr>
            </w:pPr>
            <w:r w:rsidRPr="00B91317">
              <w:rPr>
                <w:b/>
                <w:szCs w:val="20"/>
              </w:rPr>
              <w:t xml:space="preserve">Transboundary issues: toxics and biosafety </w:t>
            </w:r>
          </w:p>
          <w:p w:rsidR="007646B1" w:rsidRPr="00B91317" w:rsidRDefault="007646B1" w:rsidP="00D80E67">
            <w:pPr>
              <w:numPr>
                <w:ilvl w:val="0"/>
                <w:numId w:val="96"/>
              </w:numPr>
              <w:spacing w:line="276" w:lineRule="auto"/>
              <w:rPr>
                <w:b/>
                <w:szCs w:val="20"/>
              </w:rPr>
            </w:pPr>
            <w:r w:rsidRPr="00B91317">
              <w:rPr>
                <w:b/>
                <w:szCs w:val="20"/>
              </w:rPr>
              <w:t xml:space="preserve">The interface of global economic and environmental governance. </w:t>
            </w:r>
          </w:p>
          <w:p w:rsidR="007646B1" w:rsidRPr="00B91317" w:rsidRDefault="007646B1" w:rsidP="00D80E67">
            <w:pPr>
              <w:numPr>
                <w:ilvl w:val="0"/>
                <w:numId w:val="96"/>
              </w:numPr>
              <w:spacing w:line="276" w:lineRule="auto"/>
              <w:rPr>
                <w:b/>
                <w:szCs w:val="20"/>
              </w:rPr>
            </w:pPr>
            <w:r w:rsidRPr="00B91317">
              <w:rPr>
                <w:b/>
                <w:szCs w:val="20"/>
              </w:rPr>
              <w:t xml:space="preserve">Trade and environment </w:t>
            </w:r>
          </w:p>
          <w:p w:rsidR="007646B1" w:rsidRPr="00B91317" w:rsidRDefault="007646B1" w:rsidP="00D80E67">
            <w:pPr>
              <w:numPr>
                <w:ilvl w:val="0"/>
                <w:numId w:val="96"/>
              </w:numPr>
              <w:spacing w:line="276" w:lineRule="auto"/>
              <w:rPr>
                <w:b/>
                <w:szCs w:val="20"/>
              </w:rPr>
            </w:pPr>
            <w:r w:rsidRPr="00B91317">
              <w:rPr>
                <w:b/>
                <w:szCs w:val="20"/>
              </w:rPr>
              <w:t xml:space="preserve">Multilateral environmental funding mechanisms </w:t>
            </w:r>
          </w:p>
          <w:p w:rsidR="007646B1" w:rsidRPr="00B91317" w:rsidRDefault="007646B1" w:rsidP="00D80E67">
            <w:pPr>
              <w:numPr>
                <w:ilvl w:val="0"/>
                <w:numId w:val="96"/>
              </w:numPr>
              <w:spacing w:line="276" w:lineRule="auto"/>
              <w:rPr>
                <w:b/>
                <w:szCs w:val="20"/>
              </w:rPr>
            </w:pPr>
            <w:r w:rsidRPr="00B91317">
              <w:rPr>
                <w:b/>
                <w:szCs w:val="20"/>
              </w:rPr>
              <w:t xml:space="preserve">Private governance and market-based initiatives for the global environment </w:t>
            </w:r>
          </w:p>
          <w:p w:rsidR="007646B1" w:rsidRPr="00B91317" w:rsidRDefault="007646B1" w:rsidP="00D80E67">
            <w:pPr>
              <w:numPr>
                <w:ilvl w:val="0"/>
                <w:numId w:val="96"/>
              </w:numPr>
              <w:spacing w:line="276" w:lineRule="auto"/>
              <w:rPr>
                <w:b/>
                <w:szCs w:val="20"/>
              </w:rPr>
            </w:pPr>
            <w:r w:rsidRPr="00B91317">
              <w:rPr>
                <w:b/>
                <w:szCs w:val="20"/>
              </w:rPr>
              <w:t xml:space="preserve">Civil society and individual responses to global environmental problems </w:t>
            </w:r>
          </w:p>
          <w:p w:rsidR="007646B1" w:rsidRPr="00116791" w:rsidRDefault="007646B1" w:rsidP="00D064B7">
            <w:pPr>
              <w:autoSpaceDE w:val="0"/>
              <w:autoSpaceDN w:val="0"/>
              <w:adjustRightInd w:val="0"/>
              <w:spacing w:line="276" w:lineRule="auto"/>
              <w:ind w:left="540"/>
              <w:rPr>
                <w:b/>
              </w:rPr>
            </w:pPr>
          </w:p>
        </w:tc>
      </w:tr>
      <w:tr w:rsidR="007646B1" w:rsidRPr="00791246" w:rsidTr="00D064B7">
        <w:trPr>
          <w:jc w:val="center"/>
        </w:trPr>
        <w:tc>
          <w:tcPr>
            <w:tcW w:w="8856" w:type="dxa"/>
            <w:gridSpan w:val="2"/>
          </w:tcPr>
          <w:p w:rsidR="007646B1" w:rsidRPr="00C061D3" w:rsidRDefault="007646B1" w:rsidP="00D064B7">
            <w:pPr>
              <w:autoSpaceDE w:val="0"/>
              <w:autoSpaceDN w:val="0"/>
              <w:adjustRightInd w:val="0"/>
              <w:spacing w:line="276" w:lineRule="auto"/>
              <w:rPr>
                <w:b/>
                <w:bCs/>
              </w:rPr>
            </w:pPr>
            <w:r w:rsidRPr="00C061D3">
              <w:rPr>
                <w:b/>
                <w:bCs/>
              </w:rPr>
              <w:lastRenderedPageBreak/>
              <w:t>Recommended Books</w:t>
            </w:r>
          </w:p>
          <w:p w:rsidR="007646B1" w:rsidRPr="004853DE" w:rsidRDefault="007646B1" w:rsidP="00D80E67">
            <w:pPr>
              <w:numPr>
                <w:ilvl w:val="0"/>
                <w:numId w:val="98"/>
              </w:numPr>
              <w:rPr>
                <w:sz w:val="20"/>
                <w:szCs w:val="20"/>
              </w:rPr>
            </w:pPr>
            <w:r w:rsidRPr="004853DE">
              <w:rPr>
                <w:sz w:val="20"/>
                <w:szCs w:val="20"/>
              </w:rPr>
              <w:t>Anderson, S., J. Kavanagh and T. Lee (2000), Field Guide to the Global Economy, New Press, New York</w:t>
            </w:r>
          </w:p>
          <w:p w:rsidR="007646B1" w:rsidRPr="00791246" w:rsidRDefault="007646B1" w:rsidP="00D80E67">
            <w:pPr>
              <w:numPr>
                <w:ilvl w:val="0"/>
                <w:numId w:val="98"/>
              </w:numPr>
              <w:spacing w:line="276" w:lineRule="auto"/>
            </w:pPr>
            <w:r w:rsidRPr="004853DE">
              <w:rPr>
                <w:bCs/>
                <w:sz w:val="20"/>
                <w:szCs w:val="20"/>
              </w:rPr>
              <w:t xml:space="preserve">Faure, M., J. Gupta and A. Nentjes (2003): </w:t>
            </w:r>
            <w:r w:rsidRPr="004853DE">
              <w:rPr>
                <w:sz w:val="20"/>
                <w:szCs w:val="20"/>
              </w:rPr>
              <w:t xml:space="preserve">Climate Change and the Kyoto Protocol: The Role of Institutions and Instruments to Control Global Change, </w:t>
            </w:r>
            <w:r w:rsidRPr="004853DE">
              <w:rPr>
                <w:bCs/>
                <w:sz w:val="20"/>
                <w:szCs w:val="20"/>
              </w:rPr>
              <w:t>Edward Elgar Publishing</w:t>
            </w:r>
          </w:p>
        </w:tc>
      </w:tr>
    </w:tbl>
    <w:p w:rsidR="007646B1" w:rsidRDefault="007646B1" w:rsidP="007646B1">
      <w:pPr>
        <w:tabs>
          <w:tab w:val="left" w:pos="5220"/>
        </w:tabs>
        <w:rPr>
          <w:sz w:val="36"/>
          <w:szCs w:val="36"/>
        </w:rPr>
      </w:pPr>
    </w:p>
    <w:p w:rsidR="007646B1" w:rsidRDefault="007646B1" w:rsidP="007646B1">
      <w:pPr>
        <w:tabs>
          <w:tab w:val="left" w:pos="5220"/>
        </w:tabs>
        <w:rPr>
          <w:sz w:val="36"/>
          <w:szCs w:val="36"/>
        </w:rPr>
      </w:pPr>
    </w:p>
    <w:p w:rsidR="00B33AE5" w:rsidRDefault="00B33AE5" w:rsidP="007646B1">
      <w:pPr>
        <w:tabs>
          <w:tab w:val="left" w:pos="5220"/>
        </w:tabs>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rPr>
                <w:sz w:val="20"/>
                <w:szCs w:val="20"/>
              </w:rPr>
              <w:t>Economics of Law</w:t>
            </w:r>
          </w:p>
        </w:tc>
        <w:tc>
          <w:tcPr>
            <w:tcW w:w="2808" w:type="dxa"/>
          </w:tcPr>
          <w:p w:rsidR="007646B1" w:rsidRPr="00791246" w:rsidRDefault="007646B1" w:rsidP="00D064B7">
            <w:r w:rsidRPr="00791246">
              <w:rPr>
                <w:b/>
              </w:rPr>
              <w:t>Course Code:</w:t>
            </w:r>
            <w:r w:rsidR="00940325">
              <w:t xml:space="preserve">EC – </w:t>
            </w:r>
            <w:r w:rsidR="00301A24">
              <w:t>44</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tabs>
                <w:tab w:val="left" w:pos="3086"/>
              </w:tabs>
              <w:autoSpaceDE w:val="0"/>
              <w:autoSpaceDN w:val="0"/>
              <w:adjustRightInd w:val="0"/>
              <w:spacing w:line="276" w:lineRule="auto"/>
              <w:rPr>
                <w:b/>
                <w:bCs/>
              </w:rPr>
            </w:pPr>
          </w:p>
          <w:p w:rsidR="007646B1" w:rsidRPr="00046FA6" w:rsidRDefault="007646B1" w:rsidP="00D064B7">
            <w:pPr>
              <w:tabs>
                <w:tab w:val="left" w:pos="3086"/>
              </w:tabs>
              <w:autoSpaceDE w:val="0"/>
              <w:autoSpaceDN w:val="0"/>
              <w:adjustRightInd w:val="0"/>
              <w:spacing w:line="276" w:lineRule="auto"/>
              <w:rPr>
                <w:b/>
                <w:bCs/>
              </w:rPr>
            </w:pPr>
            <w:r w:rsidRPr="00046FA6">
              <w:rPr>
                <w:b/>
                <w:bCs/>
              </w:rPr>
              <w:t>Course Objectives</w:t>
            </w:r>
          </w:p>
          <w:p w:rsidR="007646B1" w:rsidRDefault="007646B1" w:rsidP="00D064B7">
            <w:pPr>
              <w:tabs>
                <w:tab w:val="left" w:pos="3086"/>
              </w:tabs>
              <w:autoSpaceDE w:val="0"/>
              <w:autoSpaceDN w:val="0"/>
              <w:adjustRightInd w:val="0"/>
              <w:spacing w:line="276" w:lineRule="auto"/>
              <w:rPr>
                <w:bCs/>
              </w:rPr>
            </w:pPr>
            <w:r w:rsidRPr="00046FA6">
              <w:rPr>
                <w:bCs/>
              </w:rPr>
              <w:t>The main objective of this course is to provide students with an interdisciplinary knowledge of the fields of law and economics. Particular emphasis will be on application of the economics analysis to the law. The main focus will remain on the economic and legal aspects of market regulation (in banking, regulations, property rights, energy, telecom, transport, health care, etc.), private equity, hedge funds, competition and competition policy, corporate governance, and mergers.</w:t>
            </w:r>
          </w:p>
          <w:p w:rsidR="007646B1" w:rsidRPr="008D52E1" w:rsidRDefault="007646B1" w:rsidP="00D064B7">
            <w:pPr>
              <w:tabs>
                <w:tab w:val="left" w:pos="3086"/>
              </w:tabs>
              <w:autoSpaceDE w:val="0"/>
              <w:autoSpaceDN w:val="0"/>
              <w:adjustRightInd w:val="0"/>
              <w:spacing w:line="276" w:lineRule="auto"/>
            </w:pPr>
          </w:p>
          <w:p w:rsidR="007646B1" w:rsidRDefault="007646B1" w:rsidP="00D064B7">
            <w:pPr>
              <w:autoSpaceDE w:val="0"/>
              <w:autoSpaceDN w:val="0"/>
              <w:adjustRightInd w:val="0"/>
              <w:spacing w:line="276" w:lineRule="auto"/>
              <w:rPr>
                <w:b/>
              </w:rPr>
            </w:pPr>
            <w:r w:rsidRPr="008D52E1">
              <w:rPr>
                <w:b/>
              </w:rPr>
              <w:t xml:space="preserve">Course Outline </w:t>
            </w:r>
          </w:p>
          <w:p w:rsidR="007646B1" w:rsidRPr="008A00E3" w:rsidRDefault="007646B1" w:rsidP="00D80E67">
            <w:pPr>
              <w:numPr>
                <w:ilvl w:val="0"/>
                <w:numId w:val="102"/>
              </w:numPr>
              <w:rPr>
                <w:b/>
              </w:rPr>
            </w:pPr>
            <w:r w:rsidRPr="008A00E3">
              <w:rPr>
                <w:b/>
              </w:rPr>
              <w:lastRenderedPageBreak/>
              <w:t>Application of economic analysis to the law</w:t>
            </w:r>
          </w:p>
          <w:p w:rsidR="007646B1" w:rsidRPr="008A00E3" w:rsidRDefault="007646B1" w:rsidP="00D80E67">
            <w:pPr>
              <w:numPr>
                <w:ilvl w:val="0"/>
                <w:numId w:val="102"/>
              </w:numPr>
              <w:spacing w:line="276" w:lineRule="auto"/>
              <w:rPr>
                <w:b/>
              </w:rPr>
            </w:pPr>
            <w:r w:rsidRPr="008A00E3">
              <w:rPr>
                <w:b/>
              </w:rPr>
              <w:t>Property rights, taking the Coase Theorem</w:t>
            </w:r>
          </w:p>
          <w:p w:rsidR="007646B1" w:rsidRPr="008A00E3" w:rsidRDefault="007646B1" w:rsidP="00D80E67">
            <w:pPr>
              <w:numPr>
                <w:ilvl w:val="0"/>
                <w:numId w:val="102"/>
              </w:numPr>
              <w:spacing w:line="276" w:lineRule="auto"/>
              <w:rPr>
                <w:b/>
              </w:rPr>
            </w:pPr>
            <w:r w:rsidRPr="008A00E3">
              <w:rPr>
                <w:b/>
              </w:rPr>
              <w:t>The economics of regulation</w:t>
            </w:r>
          </w:p>
          <w:p w:rsidR="007646B1" w:rsidRPr="008A00E3" w:rsidRDefault="007646B1" w:rsidP="00D80E67">
            <w:pPr>
              <w:numPr>
                <w:ilvl w:val="0"/>
                <w:numId w:val="102"/>
              </w:numPr>
              <w:spacing w:line="276" w:lineRule="auto"/>
              <w:rPr>
                <w:b/>
              </w:rPr>
            </w:pPr>
            <w:r w:rsidRPr="008A00E3">
              <w:rPr>
                <w:b/>
              </w:rPr>
              <w:t>Crime and punishments</w:t>
            </w:r>
          </w:p>
          <w:p w:rsidR="007646B1" w:rsidRPr="008A00E3" w:rsidRDefault="007646B1" w:rsidP="00D80E67">
            <w:pPr>
              <w:numPr>
                <w:ilvl w:val="0"/>
                <w:numId w:val="102"/>
              </w:numPr>
              <w:spacing w:line="276" w:lineRule="auto"/>
              <w:rPr>
                <w:b/>
              </w:rPr>
            </w:pPr>
            <w:r w:rsidRPr="008A00E3">
              <w:rPr>
                <w:b/>
              </w:rPr>
              <w:t>Liability law</w:t>
            </w:r>
          </w:p>
          <w:p w:rsidR="007646B1" w:rsidRPr="008A00E3" w:rsidRDefault="007646B1" w:rsidP="00D80E67">
            <w:pPr>
              <w:numPr>
                <w:ilvl w:val="0"/>
                <w:numId w:val="102"/>
              </w:numPr>
              <w:spacing w:line="276" w:lineRule="auto"/>
              <w:rPr>
                <w:b/>
              </w:rPr>
            </w:pPr>
            <w:r w:rsidRPr="008A00E3">
              <w:rPr>
                <w:b/>
              </w:rPr>
              <w:t>Public choice</w:t>
            </w:r>
          </w:p>
          <w:p w:rsidR="007646B1" w:rsidRPr="008A00E3" w:rsidRDefault="007646B1" w:rsidP="00D80E67">
            <w:pPr>
              <w:numPr>
                <w:ilvl w:val="0"/>
                <w:numId w:val="102"/>
              </w:numPr>
              <w:spacing w:line="276" w:lineRule="auto"/>
              <w:rPr>
                <w:b/>
              </w:rPr>
            </w:pPr>
            <w:r>
              <w:rPr>
                <w:b/>
              </w:rPr>
              <w:t>C</w:t>
            </w:r>
            <w:r w:rsidRPr="008A00E3">
              <w:rPr>
                <w:b/>
              </w:rPr>
              <w:t>ontract law and the law of corporations merger/take-overs</w:t>
            </w:r>
          </w:p>
          <w:p w:rsidR="007646B1" w:rsidRPr="008A00E3" w:rsidRDefault="007646B1" w:rsidP="00D80E67">
            <w:pPr>
              <w:numPr>
                <w:ilvl w:val="0"/>
                <w:numId w:val="102"/>
              </w:numPr>
              <w:rPr>
                <w:b/>
              </w:rPr>
            </w:pPr>
            <w:r w:rsidRPr="008A00E3">
              <w:rPr>
                <w:b/>
              </w:rPr>
              <w:t>Personal and corporate bankruptcy</w:t>
            </w:r>
          </w:p>
          <w:p w:rsidR="007646B1" w:rsidRPr="008A00E3" w:rsidRDefault="007646B1" w:rsidP="00D064B7">
            <w:pPr>
              <w:autoSpaceDE w:val="0"/>
              <w:autoSpaceDN w:val="0"/>
              <w:adjustRightInd w:val="0"/>
              <w:spacing w:line="276" w:lineRule="auto"/>
              <w:ind w:left="-360" w:hanging="630"/>
              <w:rPr>
                <w:b/>
              </w:rPr>
            </w:pPr>
          </w:p>
          <w:p w:rsidR="007646B1" w:rsidRPr="008D52E1" w:rsidRDefault="007646B1" w:rsidP="00D064B7">
            <w:pPr>
              <w:rPr>
                <w:b/>
              </w:rPr>
            </w:pPr>
          </w:p>
        </w:tc>
      </w:tr>
      <w:tr w:rsidR="007646B1" w:rsidRPr="00791246" w:rsidTr="00D064B7">
        <w:trPr>
          <w:jc w:val="center"/>
        </w:trPr>
        <w:tc>
          <w:tcPr>
            <w:tcW w:w="8856" w:type="dxa"/>
            <w:gridSpan w:val="2"/>
          </w:tcPr>
          <w:p w:rsidR="007646B1" w:rsidRPr="00FF7078" w:rsidRDefault="007646B1" w:rsidP="00D064B7">
            <w:pPr>
              <w:autoSpaceDE w:val="0"/>
              <w:autoSpaceDN w:val="0"/>
              <w:adjustRightInd w:val="0"/>
              <w:spacing w:line="276" w:lineRule="auto"/>
              <w:rPr>
                <w:b/>
                <w:bCs/>
              </w:rPr>
            </w:pPr>
            <w:r w:rsidRPr="00FF7078">
              <w:rPr>
                <w:b/>
                <w:bCs/>
              </w:rPr>
              <w:lastRenderedPageBreak/>
              <w:t>Recommended Books</w:t>
            </w:r>
          </w:p>
          <w:p w:rsidR="007646B1" w:rsidRPr="007A4705" w:rsidRDefault="007646B1" w:rsidP="00D80E67">
            <w:pPr>
              <w:numPr>
                <w:ilvl w:val="0"/>
                <w:numId w:val="103"/>
              </w:numPr>
              <w:spacing w:line="276" w:lineRule="auto"/>
            </w:pPr>
            <w:r w:rsidRPr="007A4705">
              <w:t xml:space="preserve">   Marciano, A. (2009): </w:t>
            </w:r>
            <w:r w:rsidRPr="007A4705">
              <w:rPr>
                <w:i/>
              </w:rPr>
              <w:t>Law and Economics: A Reader</w:t>
            </w:r>
            <w:r w:rsidRPr="007A4705">
              <w:t>, Routledge, London</w:t>
            </w:r>
          </w:p>
          <w:p w:rsidR="007646B1" w:rsidRPr="007A4705" w:rsidRDefault="007646B1" w:rsidP="00D80E67">
            <w:pPr>
              <w:numPr>
                <w:ilvl w:val="0"/>
                <w:numId w:val="103"/>
              </w:numPr>
              <w:spacing w:line="276" w:lineRule="auto"/>
            </w:pPr>
            <w:r w:rsidRPr="007A4705">
              <w:t xml:space="preserve">   Weigel, W. (2008): </w:t>
            </w:r>
            <w:r w:rsidRPr="007A4705">
              <w:rPr>
                <w:i/>
              </w:rPr>
              <w:t>Economics of the Law: A Primer</w:t>
            </w:r>
            <w:r w:rsidRPr="007A4705">
              <w:t>, Routledge, London</w:t>
            </w:r>
          </w:p>
          <w:p w:rsidR="007646B1" w:rsidRPr="00FF7078" w:rsidRDefault="00532510" w:rsidP="00D80E67">
            <w:pPr>
              <w:numPr>
                <w:ilvl w:val="0"/>
                <w:numId w:val="103"/>
              </w:numPr>
              <w:spacing w:line="276" w:lineRule="auto"/>
            </w:pPr>
            <w:hyperlink r:id="rId34" w:tooltip="More by Robert Cooter" w:history="1">
              <w:r w:rsidR="007646B1" w:rsidRPr="007A4705">
                <w:rPr>
                  <w:rStyle w:val="Hyperlink"/>
                  <w:rFonts w:eastAsiaTheme="majorEastAsia"/>
                  <w:bCs/>
                </w:rPr>
                <w:t>Cooter</w:t>
              </w:r>
            </w:hyperlink>
            <w:r w:rsidR="007646B1" w:rsidRPr="007A4705">
              <w:rPr>
                <w:bCs/>
              </w:rPr>
              <w:t xml:space="preserve">, R. and T. Ulen (2007): </w:t>
            </w:r>
            <w:r w:rsidR="007646B1" w:rsidRPr="007A4705">
              <w:rPr>
                <w:i/>
                <w:kern w:val="36"/>
              </w:rPr>
              <w:t>Law and Economics</w:t>
            </w:r>
            <w:r w:rsidR="007646B1" w:rsidRPr="007A4705">
              <w:rPr>
                <w:kern w:val="36"/>
              </w:rPr>
              <w:t xml:space="preserve">, </w:t>
            </w:r>
            <w:r w:rsidR="007646B1" w:rsidRPr="007A4705">
              <w:t>5th Edition, Pearson, India</w:t>
            </w:r>
          </w:p>
        </w:tc>
      </w:tr>
    </w:tbl>
    <w:p w:rsidR="007646B1" w:rsidRDefault="007646B1" w:rsidP="007646B1">
      <w:pPr>
        <w:tabs>
          <w:tab w:val="left" w:pos="5220"/>
        </w:tabs>
        <w:rPr>
          <w:sz w:val="36"/>
          <w:szCs w:val="36"/>
        </w:rPr>
      </w:pPr>
    </w:p>
    <w:p w:rsidR="007646B1" w:rsidRDefault="007646B1" w:rsidP="007646B1">
      <w:pPr>
        <w:tabs>
          <w:tab w:val="left" w:pos="5220"/>
        </w:tabs>
        <w:rPr>
          <w:sz w:val="36"/>
          <w:szCs w:val="36"/>
        </w:rPr>
      </w:pPr>
      <w:r>
        <w:rPr>
          <w:sz w:val="36"/>
          <w:szCs w:val="3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BC11E3" w:rsidRDefault="007646B1" w:rsidP="00D064B7">
            <w:pPr>
              <w:rPr>
                <w:b/>
              </w:rPr>
            </w:pPr>
            <w:r w:rsidRPr="000A14AC">
              <w:rPr>
                <w:b/>
              </w:rPr>
              <w:t xml:space="preserve">Course Name: </w:t>
            </w:r>
            <w:r>
              <w:rPr>
                <w:b/>
              </w:rPr>
              <w:t xml:space="preserve">Institutions and Development </w:t>
            </w:r>
          </w:p>
        </w:tc>
        <w:tc>
          <w:tcPr>
            <w:tcW w:w="2808" w:type="dxa"/>
          </w:tcPr>
          <w:p w:rsidR="007646B1" w:rsidRPr="00791246" w:rsidRDefault="007646B1" w:rsidP="00D064B7">
            <w:r w:rsidRPr="00791246">
              <w:rPr>
                <w:b/>
              </w:rPr>
              <w:t>Course Code:</w:t>
            </w:r>
            <w:r w:rsidR="00940325">
              <w:rPr>
                <w:b/>
              </w:rPr>
              <w:t xml:space="preserve"> EC- </w:t>
            </w:r>
            <w:r w:rsidR="00301A24">
              <w:rPr>
                <w:b/>
              </w:rPr>
              <w:t>45</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3A049C" w:rsidRDefault="007646B1" w:rsidP="00D064B7">
            <w:pPr>
              <w:rPr>
                <w:b/>
              </w:rPr>
            </w:pPr>
            <w:r w:rsidRPr="003A049C">
              <w:rPr>
                <w:b/>
              </w:rPr>
              <w:t xml:space="preserve">Prerequisites: </w:t>
            </w:r>
            <w:r w:rsidRPr="003A049C">
              <w:t>None</w:t>
            </w:r>
          </w:p>
        </w:tc>
      </w:tr>
      <w:tr w:rsidR="007646B1" w:rsidRPr="00791246" w:rsidTr="00D064B7">
        <w:trPr>
          <w:jc w:val="center"/>
        </w:trPr>
        <w:tc>
          <w:tcPr>
            <w:tcW w:w="8856" w:type="dxa"/>
            <w:gridSpan w:val="2"/>
          </w:tcPr>
          <w:p w:rsidR="007646B1" w:rsidRPr="003A049C" w:rsidRDefault="007646B1" w:rsidP="00D064B7">
            <w:pPr>
              <w:autoSpaceDE w:val="0"/>
              <w:autoSpaceDN w:val="0"/>
              <w:adjustRightInd w:val="0"/>
              <w:rPr>
                <w:b/>
                <w:color w:val="000000"/>
              </w:rPr>
            </w:pPr>
            <w:r w:rsidRPr="003A049C">
              <w:rPr>
                <w:b/>
                <w:color w:val="000000"/>
              </w:rPr>
              <w:t>Course Objectives:</w:t>
            </w:r>
          </w:p>
          <w:p w:rsidR="007646B1" w:rsidRPr="004D0F85" w:rsidRDefault="007646B1" w:rsidP="00D064B7">
            <w:pPr>
              <w:autoSpaceDE w:val="0"/>
              <w:autoSpaceDN w:val="0"/>
              <w:adjustRightInd w:val="0"/>
              <w:rPr>
                <w:color w:val="000000"/>
              </w:rPr>
            </w:pPr>
            <w:r w:rsidRPr="004D0F85">
              <w:rPr>
                <w:color w:val="000000"/>
              </w:rPr>
              <w:t>The specific objec</w:t>
            </w:r>
            <w:r>
              <w:rPr>
                <w:color w:val="000000"/>
              </w:rPr>
              <w:t xml:space="preserve">tives of the course are to help </w:t>
            </w:r>
            <w:r w:rsidRPr="004D0F85">
              <w:rPr>
                <w:color w:val="000000"/>
              </w:rPr>
              <w:t>student learn to:</w:t>
            </w:r>
          </w:p>
          <w:p w:rsidR="007646B1" w:rsidRDefault="007646B1" w:rsidP="00D064B7">
            <w:pPr>
              <w:autoSpaceDE w:val="0"/>
              <w:autoSpaceDN w:val="0"/>
              <w:adjustRightInd w:val="0"/>
              <w:rPr>
                <w:color w:val="000000"/>
              </w:rPr>
            </w:pPr>
          </w:p>
          <w:p w:rsidR="007646B1" w:rsidRDefault="007646B1" w:rsidP="00D80E67">
            <w:pPr>
              <w:numPr>
                <w:ilvl w:val="0"/>
                <w:numId w:val="109"/>
              </w:numPr>
              <w:autoSpaceDE w:val="0"/>
              <w:autoSpaceDN w:val="0"/>
              <w:adjustRightInd w:val="0"/>
              <w:rPr>
                <w:color w:val="000000"/>
              </w:rPr>
            </w:pPr>
            <w:r w:rsidRPr="004D0F85">
              <w:rPr>
                <w:color w:val="000000"/>
              </w:rPr>
              <w:t>describe the tenets and concepts of, and the similarities and differences between, major theories of how institutions effect development and how development affects institutions;</w:t>
            </w:r>
          </w:p>
          <w:p w:rsidR="007646B1" w:rsidRDefault="007646B1" w:rsidP="00D80E67">
            <w:pPr>
              <w:numPr>
                <w:ilvl w:val="0"/>
                <w:numId w:val="109"/>
              </w:numPr>
              <w:autoSpaceDE w:val="0"/>
              <w:autoSpaceDN w:val="0"/>
              <w:adjustRightInd w:val="0"/>
              <w:rPr>
                <w:color w:val="000000"/>
              </w:rPr>
            </w:pPr>
            <w:r w:rsidRPr="004D0F85">
              <w:rPr>
                <w:color w:val="000000"/>
              </w:rPr>
              <w:t xml:space="preserve">use theories, concepts, and empirical evidence to construct explanations of institutions,development, and their consequences for private interests and public well-being. </w:t>
            </w:r>
            <w:r w:rsidRPr="004D0F85">
              <w:rPr>
                <w:color w:val="000000"/>
              </w:rPr>
              <w:cr/>
            </w:r>
          </w:p>
          <w:p w:rsidR="00AA2075" w:rsidRPr="004D0F85" w:rsidRDefault="00AA2075" w:rsidP="00AA2075">
            <w:pPr>
              <w:autoSpaceDE w:val="0"/>
              <w:autoSpaceDN w:val="0"/>
              <w:adjustRightInd w:val="0"/>
              <w:ind w:left="720"/>
              <w:rPr>
                <w:color w:val="000000"/>
              </w:rPr>
            </w:pPr>
          </w:p>
          <w:p w:rsidR="007646B1" w:rsidRDefault="007646B1" w:rsidP="00D064B7">
            <w:pPr>
              <w:autoSpaceDE w:val="0"/>
              <w:autoSpaceDN w:val="0"/>
              <w:adjustRightInd w:val="0"/>
              <w:rPr>
                <w:b/>
                <w:color w:val="000000"/>
              </w:rPr>
            </w:pPr>
            <w:r w:rsidRPr="003A049C">
              <w:rPr>
                <w:b/>
                <w:color w:val="000000"/>
              </w:rPr>
              <w:t>Course Contents</w:t>
            </w:r>
          </w:p>
          <w:p w:rsidR="007646B1" w:rsidRPr="003A049C" w:rsidRDefault="007646B1" w:rsidP="00D064B7">
            <w:pPr>
              <w:autoSpaceDE w:val="0"/>
              <w:autoSpaceDN w:val="0"/>
              <w:adjustRightInd w:val="0"/>
              <w:rPr>
                <w:b/>
                <w:color w:val="000000"/>
              </w:rPr>
            </w:pPr>
          </w:p>
          <w:p w:rsidR="007646B1" w:rsidRPr="004D0F85" w:rsidRDefault="007646B1" w:rsidP="00D80E67">
            <w:pPr>
              <w:numPr>
                <w:ilvl w:val="0"/>
                <w:numId w:val="107"/>
              </w:numPr>
              <w:rPr>
                <w:szCs w:val="20"/>
              </w:rPr>
            </w:pPr>
            <w:r w:rsidRPr="004D0F85">
              <w:rPr>
                <w:szCs w:val="20"/>
              </w:rPr>
              <w:t>Individuals, organization, Institutions and state</w:t>
            </w:r>
          </w:p>
          <w:p w:rsidR="007646B1" w:rsidRPr="004D0F85" w:rsidRDefault="007646B1" w:rsidP="00D80E67">
            <w:pPr>
              <w:numPr>
                <w:ilvl w:val="0"/>
                <w:numId w:val="107"/>
              </w:numPr>
              <w:rPr>
                <w:szCs w:val="20"/>
              </w:rPr>
            </w:pPr>
            <w:r w:rsidRPr="004D0F85">
              <w:rPr>
                <w:szCs w:val="20"/>
              </w:rPr>
              <w:t>Interaction among individuals and institutions</w:t>
            </w:r>
          </w:p>
          <w:p w:rsidR="007646B1" w:rsidRPr="004D0F85" w:rsidRDefault="007646B1" w:rsidP="00D80E67">
            <w:pPr>
              <w:numPr>
                <w:ilvl w:val="0"/>
                <w:numId w:val="107"/>
              </w:numPr>
              <w:rPr>
                <w:szCs w:val="20"/>
              </w:rPr>
            </w:pPr>
            <w:r w:rsidRPr="004D0F85">
              <w:rPr>
                <w:szCs w:val="20"/>
              </w:rPr>
              <w:t>Law, police, property rights and financial development</w:t>
            </w:r>
          </w:p>
          <w:p w:rsidR="007646B1" w:rsidRPr="004D0F85" w:rsidRDefault="007646B1" w:rsidP="00D80E67">
            <w:pPr>
              <w:numPr>
                <w:ilvl w:val="0"/>
                <w:numId w:val="107"/>
              </w:numPr>
              <w:rPr>
                <w:szCs w:val="20"/>
              </w:rPr>
            </w:pPr>
            <w:r w:rsidRPr="004D0F85">
              <w:rPr>
                <w:szCs w:val="20"/>
              </w:rPr>
              <w:t>Governance and economic growth</w:t>
            </w:r>
          </w:p>
          <w:p w:rsidR="007646B1" w:rsidRPr="004D0F85" w:rsidRDefault="007646B1" w:rsidP="00D80E67">
            <w:pPr>
              <w:numPr>
                <w:ilvl w:val="0"/>
                <w:numId w:val="107"/>
              </w:numPr>
              <w:rPr>
                <w:szCs w:val="20"/>
              </w:rPr>
            </w:pPr>
            <w:r w:rsidRPr="004D0F85">
              <w:rPr>
                <w:szCs w:val="20"/>
              </w:rPr>
              <w:t>Institutions, conflict resolution and decision making</w:t>
            </w:r>
          </w:p>
          <w:p w:rsidR="007646B1" w:rsidRPr="004D0F85" w:rsidRDefault="007646B1" w:rsidP="00D80E67">
            <w:pPr>
              <w:numPr>
                <w:ilvl w:val="0"/>
                <w:numId w:val="107"/>
              </w:numPr>
              <w:rPr>
                <w:b/>
              </w:rPr>
            </w:pPr>
            <w:r w:rsidRPr="004D0F85">
              <w:rPr>
                <w:szCs w:val="20"/>
              </w:rPr>
              <w:t xml:space="preserve">Role of state institutions in economic development </w:t>
            </w:r>
          </w:p>
          <w:p w:rsidR="007646B1" w:rsidRDefault="007646B1" w:rsidP="00D064B7">
            <w:pPr>
              <w:ind w:left="720"/>
              <w:rPr>
                <w:szCs w:val="20"/>
              </w:rPr>
            </w:pPr>
          </w:p>
          <w:p w:rsidR="007646B1" w:rsidRPr="003A049C" w:rsidRDefault="007646B1" w:rsidP="00D064B7">
            <w:pPr>
              <w:ind w:left="720"/>
              <w:rPr>
                <w:b/>
              </w:rPr>
            </w:pPr>
          </w:p>
        </w:tc>
      </w:tr>
      <w:tr w:rsidR="007646B1" w:rsidRPr="00791246" w:rsidTr="00D064B7">
        <w:trPr>
          <w:jc w:val="center"/>
        </w:trPr>
        <w:tc>
          <w:tcPr>
            <w:tcW w:w="8856" w:type="dxa"/>
            <w:gridSpan w:val="2"/>
          </w:tcPr>
          <w:p w:rsidR="007646B1" w:rsidRDefault="007646B1" w:rsidP="00D064B7">
            <w:pPr>
              <w:autoSpaceDE w:val="0"/>
              <w:autoSpaceDN w:val="0"/>
              <w:adjustRightInd w:val="0"/>
              <w:rPr>
                <w:b/>
                <w:bCs/>
              </w:rPr>
            </w:pPr>
            <w:r w:rsidRPr="004C2BA5">
              <w:rPr>
                <w:b/>
                <w:bCs/>
              </w:rPr>
              <w:t>Recommended Books</w:t>
            </w:r>
          </w:p>
          <w:p w:rsidR="007646B1" w:rsidRPr="004D0F85" w:rsidRDefault="007646B1" w:rsidP="00D80E67">
            <w:pPr>
              <w:numPr>
                <w:ilvl w:val="0"/>
                <w:numId w:val="108"/>
              </w:numPr>
              <w:tabs>
                <w:tab w:val="left" w:pos="180"/>
              </w:tabs>
              <w:rPr>
                <w:szCs w:val="20"/>
              </w:rPr>
            </w:pPr>
            <w:r w:rsidRPr="004D0F85">
              <w:rPr>
                <w:szCs w:val="20"/>
              </w:rPr>
              <w:t>Stglitz, J. E. (2003), Challenges in the Analysis of the Role of Institutions in Economic Development, Oxford University Press, Oxford</w:t>
            </w:r>
          </w:p>
          <w:p w:rsidR="007646B1" w:rsidRPr="004D0F85" w:rsidRDefault="007646B1" w:rsidP="00D80E67">
            <w:pPr>
              <w:numPr>
                <w:ilvl w:val="0"/>
                <w:numId w:val="108"/>
              </w:numPr>
              <w:rPr>
                <w:sz w:val="20"/>
                <w:szCs w:val="20"/>
              </w:rPr>
            </w:pPr>
            <w:r w:rsidRPr="004D0F85">
              <w:rPr>
                <w:szCs w:val="20"/>
              </w:rPr>
              <w:t>Lin, J. Y. and J. B. Nugent (1995), Institutions and Economic Development, HDE, Vol IIIa</w:t>
            </w:r>
          </w:p>
        </w:tc>
      </w:tr>
    </w:tbl>
    <w:p w:rsidR="007646B1" w:rsidRDefault="007646B1" w:rsidP="007646B1">
      <w:pPr>
        <w:tabs>
          <w:tab w:val="left" w:pos="5220"/>
        </w:tabs>
        <w:rPr>
          <w:sz w:val="36"/>
          <w:szCs w:val="36"/>
        </w:rPr>
      </w:pPr>
    </w:p>
    <w:p w:rsidR="00B33AE5" w:rsidRDefault="00B33AE5" w:rsidP="007646B1">
      <w:pPr>
        <w:tabs>
          <w:tab w:val="left" w:pos="5220"/>
        </w:tabs>
        <w:rPr>
          <w:sz w:val="36"/>
          <w:szCs w:val="36"/>
        </w:rPr>
      </w:pPr>
    </w:p>
    <w:p w:rsidR="007646B1" w:rsidRDefault="007646B1" w:rsidP="007646B1">
      <w:pPr>
        <w:tabs>
          <w:tab w:val="left" w:pos="5220"/>
        </w:tabs>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0"/>
        <w:gridCol w:w="2808"/>
      </w:tblGrid>
      <w:tr w:rsidR="007646B1" w:rsidRPr="00791246" w:rsidTr="00AA2075">
        <w:trPr>
          <w:jc w:val="center"/>
        </w:trPr>
        <w:tc>
          <w:tcPr>
            <w:tcW w:w="6210" w:type="dxa"/>
          </w:tcPr>
          <w:p w:rsidR="007646B1" w:rsidRPr="00791246" w:rsidRDefault="007646B1" w:rsidP="00D064B7">
            <w:r w:rsidRPr="00791246">
              <w:rPr>
                <w:b/>
              </w:rPr>
              <w:t xml:space="preserve">Course Name: </w:t>
            </w:r>
            <w:r>
              <w:t>Comparative Economic System</w:t>
            </w:r>
            <w:r w:rsidR="00BA482B">
              <w:t>s</w:t>
            </w:r>
          </w:p>
        </w:tc>
        <w:tc>
          <w:tcPr>
            <w:tcW w:w="2808" w:type="dxa"/>
          </w:tcPr>
          <w:p w:rsidR="007646B1" w:rsidRPr="00504BFF" w:rsidRDefault="007646B1" w:rsidP="00D064B7">
            <w:pPr>
              <w:rPr>
                <w:highlight w:val="yellow"/>
              </w:rPr>
            </w:pPr>
            <w:r w:rsidRPr="00A50E15">
              <w:rPr>
                <w:b/>
              </w:rPr>
              <w:t xml:space="preserve">Course Code: </w:t>
            </w:r>
            <w:r w:rsidR="00940325">
              <w:rPr>
                <w:b/>
              </w:rPr>
              <w:t xml:space="preserve">EC- </w:t>
            </w:r>
            <w:r w:rsidR="00301A24">
              <w:rPr>
                <w:b/>
              </w:rPr>
              <w:t>33</w:t>
            </w:r>
          </w:p>
        </w:tc>
      </w:tr>
      <w:tr w:rsidR="007646B1" w:rsidRPr="00791246" w:rsidTr="00AA2075">
        <w:trPr>
          <w:jc w:val="center"/>
        </w:trPr>
        <w:tc>
          <w:tcPr>
            <w:tcW w:w="6210"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AA2075">
        <w:trPr>
          <w:jc w:val="center"/>
        </w:trPr>
        <w:tc>
          <w:tcPr>
            <w:tcW w:w="9018"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AA2075">
        <w:trPr>
          <w:jc w:val="center"/>
        </w:trPr>
        <w:tc>
          <w:tcPr>
            <w:tcW w:w="9018" w:type="dxa"/>
            <w:gridSpan w:val="2"/>
          </w:tcPr>
          <w:p w:rsidR="007646B1" w:rsidRDefault="007646B1" w:rsidP="00D064B7">
            <w:pPr>
              <w:pStyle w:val="Default"/>
              <w:rPr>
                <w:rFonts w:ascii="Times New Roman" w:hAnsi="Times New Roman" w:cs="Times New Roman"/>
                <w:b/>
                <w:bCs/>
              </w:rPr>
            </w:pPr>
          </w:p>
          <w:p w:rsidR="007646B1" w:rsidRDefault="007646B1" w:rsidP="00D064B7">
            <w:pPr>
              <w:pStyle w:val="Default"/>
              <w:rPr>
                <w:rFonts w:ascii="Times New Roman" w:hAnsi="Times New Roman" w:cs="Times New Roman"/>
                <w:b/>
                <w:bCs/>
              </w:rPr>
            </w:pPr>
            <w:r>
              <w:rPr>
                <w:rFonts w:ascii="Times New Roman" w:hAnsi="Times New Roman" w:cs="Times New Roman"/>
                <w:b/>
                <w:bCs/>
              </w:rPr>
              <w:t>Course Objectives</w:t>
            </w:r>
          </w:p>
          <w:p w:rsidR="007646B1" w:rsidRPr="008B040A" w:rsidRDefault="007646B1" w:rsidP="00D064B7">
            <w:pPr>
              <w:shd w:val="clear" w:color="auto" w:fill="FFFFFF"/>
            </w:pPr>
            <w:r w:rsidRPr="008B040A">
              <w:t>The course aims at understanding the differences that exist in various economic systems given by different cultures, economies and religions.</w:t>
            </w:r>
          </w:p>
          <w:p w:rsidR="007646B1" w:rsidRDefault="007646B1" w:rsidP="00D064B7">
            <w:pPr>
              <w:autoSpaceDE w:val="0"/>
              <w:autoSpaceDN w:val="0"/>
              <w:adjustRightInd w:val="0"/>
              <w:rPr>
                <w:b/>
                <w:color w:val="000000"/>
              </w:rPr>
            </w:pPr>
          </w:p>
          <w:p w:rsidR="007646B1" w:rsidRDefault="007646B1" w:rsidP="00D064B7">
            <w:pPr>
              <w:autoSpaceDE w:val="0"/>
              <w:autoSpaceDN w:val="0"/>
              <w:adjustRightInd w:val="0"/>
              <w:rPr>
                <w:b/>
                <w:color w:val="000000"/>
              </w:rPr>
            </w:pPr>
            <w:r w:rsidRPr="00554C2F">
              <w:rPr>
                <w:b/>
                <w:color w:val="000000"/>
              </w:rPr>
              <w:t>Course Content</w:t>
            </w:r>
          </w:p>
          <w:p w:rsidR="007646B1" w:rsidRPr="00554C2F" w:rsidRDefault="007646B1" w:rsidP="00D064B7">
            <w:pPr>
              <w:autoSpaceDE w:val="0"/>
              <w:autoSpaceDN w:val="0"/>
              <w:adjustRightInd w:val="0"/>
              <w:rPr>
                <w:b/>
                <w:color w:val="000000"/>
              </w:rPr>
            </w:pPr>
          </w:p>
          <w:p w:rsidR="007646B1" w:rsidRPr="008B040A" w:rsidRDefault="007646B1" w:rsidP="00D80E67">
            <w:pPr>
              <w:numPr>
                <w:ilvl w:val="0"/>
                <w:numId w:val="128"/>
              </w:numPr>
              <w:spacing w:line="276" w:lineRule="auto"/>
              <w:rPr>
                <w:b/>
              </w:rPr>
            </w:pPr>
            <w:r w:rsidRPr="008B040A">
              <w:rPr>
                <w:b/>
              </w:rPr>
              <w:t xml:space="preserve">Evaluation of Economic Systems </w:t>
            </w:r>
          </w:p>
          <w:p w:rsidR="007646B1" w:rsidRDefault="007646B1" w:rsidP="00D064B7">
            <w:pPr>
              <w:ind w:left="720"/>
            </w:pPr>
            <w:r w:rsidRPr="008B040A">
              <w:t>Classification of Economic Systems, Historical Development Criteria for Evaluation of an Economic System, Basic Differences between Economic System</w:t>
            </w:r>
          </w:p>
          <w:p w:rsidR="007646B1" w:rsidRPr="008B040A" w:rsidRDefault="007646B1" w:rsidP="00D064B7">
            <w:pPr>
              <w:ind w:left="720"/>
            </w:pPr>
          </w:p>
          <w:p w:rsidR="007646B1" w:rsidRPr="008B040A" w:rsidRDefault="007646B1" w:rsidP="00D80E67">
            <w:pPr>
              <w:numPr>
                <w:ilvl w:val="0"/>
                <w:numId w:val="128"/>
              </w:numPr>
              <w:spacing w:line="276" w:lineRule="auto"/>
              <w:rPr>
                <w:b/>
              </w:rPr>
            </w:pPr>
            <w:r w:rsidRPr="008B040A">
              <w:rPr>
                <w:b/>
              </w:rPr>
              <w:t xml:space="preserve">Capitalism </w:t>
            </w:r>
          </w:p>
          <w:p w:rsidR="007646B1" w:rsidRDefault="007646B1" w:rsidP="00D064B7">
            <w:pPr>
              <w:ind w:left="720"/>
            </w:pPr>
            <w:r w:rsidRPr="008B040A">
              <w:t>Definition, Historical Development, Pre-Requisites of Capitalism, Competitive and Monopoly Capitalism, Economic Institutions of Capitalism, Distinction between private and Public Property and Production,  Price System, Profit Maximization/Cost Minimization and Competition.  Economic Decision Making under Capitalism Evaluation of Capitalism in USA and Europe Capitalism, Market System and Environmental Problems</w:t>
            </w:r>
          </w:p>
          <w:p w:rsidR="007646B1" w:rsidRPr="008B040A" w:rsidRDefault="007646B1" w:rsidP="00D064B7">
            <w:pPr>
              <w:ind w:left="720"/>
            </w:pPr>
          </w:p>
          <w:p w:rsidR="007646B1" w:rsidRPr="008B040A" w:rsidRDefault="007646B1" w:rsidP="00D80E67">
            <w:pPr>
              <w:numPr>
                <w:ilvl w:val="0"/>
                <w:numId w:val="128"/>
              </w:numPr>
              <w:spacing w:line="276" w:lineRule="auto"/>
              <w:rPr>
                <w:b/>
              </w:rPr>
            </w:pPr>
            <w:r w:rsidRPr="008B040A">
              <w:rPr>
                <w:b/>
              </w:rPr>
              <w:t xml:space="preserve">Communism and Socialism </w:t>
            </w:r>
          </w:p>
          <w:p w:rsidR="007646B1" w:rsidRDefault="007646B1" w:rsidP="00D064B7">
            <w:pPr>
              <w:ind w:left="720"/>
            </w:pPr>
            <w:r w:rsidRPr="008B040A">
              <w:t>Meaning and Nature, Communism and Power to the Centre, Concepts of Ownership and Production, Various types of Communism, Marxism, Socialism, Economic Planning and Decision Making, Achievements and Failures, Communism / Socialism in USSR, China and Other parts of the World, Modern  Trend  and its failure,  Convergence of Capitalism and Socialism.  Present Status of Socialism</w:t>
            </w:r>
          </w:p>
          <w:p w:rsidR="007646B1" w:rsidRPr="008B040A" w:rsidRDefault="007646B1" w:rsidP="00D064B7">
            <w:pPr>
              <w:ind w:left="720"/>
            </w:pPr>
          </w:p>
          <w:p w:rsidR="007646B1" w:rsidRPr="008B040A" w:rsidRDefault="007646B1" w:rsidP="00D80E67">
            <w:pPr>
              <w:numPr>
                <w:ilvl w:val="0"/>
                <w:numId w:val="128"/>
              </w:numPr>
              <w:spacing w:line="276" w:lineRule="auto"/>
              <w:rPr>
                <w:b/>
              </w:rPr>
            </w:pPr>
            <w:r w:rsidRPr="008B040A">
              <w:rPr>
                <w:b/>
              </w:rPr>
              <w:t xml:space="preserve">Economic System of Islam </w:t>
            </w:r>
          </w:p>
          <w:p w:rsidR="007646B1" w:rsidRDefault="007646B1" w:rsidP="00D064B7">
            <w:pPr>
              <w:ind w:left="720"/>
            </w:pPr>
            <w:r w:rsidRPr="008B040A">
              <w:t xml:space="preserve">Distinctive Features, Basic Economic Values of Islam. Economic Institutions and their Role, Property Rights, Production and Distribution System, The Concept of Welfare State. Comparative Analysis:  Islamic System, Capitalism and Communism.  </w:t>
            </w:r>
          </w:p>
          <w:p w:rsidR="007646B1" w:rsidRPr="008B040A" w:rsidRDefault="007646B1" w:rsidP="00D064B7">
            <w:pPr>
              <w:ind w:left="720"/>
            </w:pPr>
          </w:p>
          <w:p w:rsidR="007646B1" w:rsidRPr="008B040A" w:rsidRDefault="007646B1" w:rsidP="00D80E67">
            <w:pPr>
              <w:numPr>
                <w:ilvl w:val="0"/>
                <w:numId w:val="128"/>
              </w:numPr>
              <w:spacing w:line="276" w:lineRule="auto"/>
              <w:rPr>
                <w:b/>
              </w:rPr>
            </w:pPr>
            <w:r w:rsidRPr="008B040A">
              <w:rPr>
                <w:b/>
              </w:rPr>
              <w:t xml:space="preserve">Economic System in Pakistan </w:t>
            </w:r>
          </w:p>
          <w:p w:rsidR="007646B1" w:rsidRPr="008B040A" w:rsidRDefault="007646B1" w:rsidP="00D064B7">
            <w:pPr>
              <w:ind w:left="720"/>
            </w:pPr>
            <w:r w:rsidRPr="008B040A">
              <w:t>Brief Economic History of Pakistan, The Mixed Economy, Nationalization and its Impacts, Operations under Mixed Economy, Privatization and Liberalization in the 1990’s and 2000’s. Islamisation in Pakistan:  Process and Problem, Achievements and Experience.  Islamic Economics as Global System of Equity and Welfare</w:t>
            </w:r>
          </w:p>
          <w:p w:rsidR="007646B1" w:rsidRPr="009D0F33" w:rsidRDefault="007646B1" w:rsidP="00D064B7">
            <w:pPr>
              <w:autoSpaceDE w:val="0"/>
              <w:autoSpaceDN w:val="0"/>
              <w:adjustRightInd w:val="0"/>
              <w:spacing w:line="276" w:lineRule="auto"/>
            </w:pPr>
          </w:p>
        </w:tc>
      </w:tr>
      <w:tr w:rsidR="007646B1" w:rsidRPr="00791246" w:rsidTr="00AA2075">
        <w:trPr>
          <w:jc w:val="center"/>
        </w:trPr>
        <w:tc>
          <w:tcPr>
            <w:tcW w:w="9018" w:type="dxa"/>
            <w:gridSpan w:val="2"/>
          </w:tcPr>
          <w:p w:rsidR="007646B1" w:rsidRPr="004C2BA5" w:rsidRDefault="007646B1" w:rsidP="00D064B7">
            <w:pPr>
              <w:autoSpaceDE w:val="0"/>
              <w:autoSpaceDN w:val="0"/>
              <w:adjustRightInd w:val="0"/>
              <w:spacing w:line="276" w:lineRule="auto"/>
              <w:rPr>
                <w:b/>
                <w:bCs/>
              </w:rPr>
            </w:pPr>
            <w:r w:rsidRPr="004C2BA5">
              <w:rPr>
                <w:b/>
                <w:bCs/>
              </w:rPr>
              <w:t>Recommended Books</w:t>
            </w:r>
          </w:p>
          <w:p w:rsidR="007646B1" w:rsidRPr="00007EA1" w:rsidRDefault="007646B1" w:rsidP="00D80E67">
            <w:pPr>
              <w:pStyle w:val="ListParagraph"/>
              <w:numPr>
                <w:ilvl w:val="0"/>
                <w:numId w:val="129"/>
              </w:numPr>
              <w:spacing w:line="276" w:lineRule="auto"/>
            </w:pPr>
            <w:r w:rsidRPr="009F0613">
              <w:t xml:space="preserve">Kumari </w:t>
            </w:r>
            <w:r w:rsidRPr="00007EA1">
              <w:t>Jayawordena (1994), Feminism and Nationalism in the third world . ASR: Lahore.</w:t>
            </w:r>
          </w:p>
          <w:p w:rsidR="007646B1" w:rsidRPr="00007EA1" w:rsidRDefault="007646B1" w:rsidP="00D80E67">
            <w:pPr>
              <w:pStyle w:val="ListParagraph"/>
              <w:numPr>
                <w:ilvl w:val="0"/>
                <w:numId w:val="129"/>
              </w:numPr>
              <w:spacing w:line="276" w:lineRule="auto"/>
            </w:pPr>
            <w:r w:rsidRPr="00007EA1">
              <w:lastRenderedPageBreak/>
              <w:t xml:space="preserve">UNESCO (2003), Breaking the mould: Men’s involvement in the quest for gender equality. UNESCO. </w:t>
            </w:r>
          </w:p>
          <w:p w:rsidR="007646B1" w:rsidRPr="00007EA1" w:rsidRDefault="007646B1" w:rsidP="00D80E67">
            <w:pPr>
              <w:pStyle w:val="ListParagraph"/>
              <w:numPr>
                <w:ilvl w:val="0"/>
                <w:numId w:val="129"/>
              </w:numPr>
              <w:spacing w:line="276" w:lineRule="auto"/>
            </w:pPr>
            <w:r w:rsidRPr="00007EA1">
              <w:t xml:space="preserve">Bela Awasthi (2002), Women ‘s Liberation and modern World, New Delhi: Omsous Publication. </w:t>
            </w:r>
          </w:p>
          <w:p w:rsidR="007646B1" w:rsidRPr="00007EA1" w:rsidRDefault="007646B1" w:rsidP="00D80E67">
            <w:pPr>
              <w:pStyle w:val="ListParagraph"/>
              <w:numPr>
                <w:ilvl w:val="0"/>
                <w:numId w:val="129"/>
              </w:numPr>
              <w:spacing w:line="276" w:lineRule="auto"/>
            </w:pPr>
            <w:r w:rsidRPr="00007EA1">
              <w:t xml:space="preserve">United Nations (2002), Gender mainstreaming: An Overview. United Nations </w:t>
            </w:r>
          </w:p>
          <w:p w:rsidR="007646B1" w:rsidRPr="00007EA1" w:rsidRDefault="007646B1" w:rsidP="00D80E67">
            <w:pPr>
              <w:pStyle w:val="ListParagraph"/>
              <w:numPr>
                <w:ilvl w:val="0"/>
                <w:numId w:val="129"/>
              </w:numPr>
              <w:spacing w:line="276" w:lineRule="auto"/>
            </w:pPr>
            <w:r w:rsidRPr="00007EA1">
              <w:t>Jane Pilcher (2005), 50 key concepts in Gender Studies, Sage Publication</w:t>
            </w:r>
          </w:p>
          <w:p w:rsidR="007646B1" w:rsidRPr="00007EA1" w:rsidRDefault="007646B1" w:rsidP="00D80E67">
            <w:pPr>
              <w:pStyle w:val="ListParagraph"/>
              <w:numPr>
                <w:ilvl w:val="0"/>
                <w:numId w:val="129"/>
              </w:numPr>
              <w:spacing w:line="276" w:lineRule="auto"/>
            </w:pPr>
            <w:r w:rsidRPr="00007EA1">
              <w:t xml:space="preserve">Beatrice Kachuck (2002), Modern Theories of Feminism, Sage Publication. </w:t>
            </w:r>
          </w:p>
          <w:p w:rsidR="007646B1" w:rsidRPr="009F0613" w:rsidRDefault="007646B1" w:rsidP="00D80E67">
            <w:pPr>
              <w:pStyle w:val="ListParagraph"/>
              <w:numPr>
                <w:ilvl w:val="0"/>
                <w:numId w:val="129"/>
              </w:numPr>
              <w:spacing w:line="276" w:lineRule="auto"/>
            </w:pPr>
            <w:r w:rsidRPr="00007EA1">
              <w:t>K. Sultane (2004), Woman and</w:t>
            </w:r>
            <w:r w:rsidRPr="009F0613">
              <w:rPr>
                <w:i/>
              </w:rPr>
              <w:t xml:space="preserve"> Man</w:t>
            </w:r>
            <w:r w:rsidRPr="009F0613">
              <w:t>, Lahore: Church World Service: 8. Pam Kosty (2002). Gender.  New Delhi: McGraw Hill.</w:t>
            </w:r>
          </w:p>
          <w:p w:rsidR="007646B1" w:rsidRPr="009F0613" w:rsidRDefault="007646B1" w:rsidP="00D80E67">
            <w:pPr>
              <w:pStyle w:val="ListParagraph"/>
              <w:numPr>
                <w:ilvl w:val="0"/>
                <w:numId w:val="129"/>
              </w:numPr>
              <w:spacing w:line="276" w:lineRule="auto"/>
              <w:rPr>
                <w:i/>
              </w:rPr>
            </w:pPr>
            <w:r w:rsidRPr="009F0613">
              <w:t xml:space="preserve">World Bank (2003), </w:t>
            </w:r>
            <w:r w:rsidRPr="009F0613">
              <w:rPr>
                <w:i/>
              </w:rPr>
              <w:t xml:space="preserve">Gender Equality and the Millennium Development Goals. </w:t>
            </w:r>
          </w:p>
          <w:p w:rsidR="007646B1" w:rsidRPr="009F0613" w:rsidRDefault="007646B1" w:rsidP="00D064B7"/>
        </w:tc>
      </w:tr>
    </w:tbl>
    <w:p w:rsidR="007646B1" w:rsidRDefault="007646B1" w:rsidP="007646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t xml:space="preserve">Applied Economics  </w:t>
            </w:r>
          </w:p>
        </w:tc>
        <w:tc>
          <w:tcPr>
            <w:tcW w:w="2808" w:type="dxa"/>
          </w:tcPr>
          <w:p w:rsidR="007646B1" w:rsidRPr="00791246" w:rsidRDefault="007646B1" w:rsidP="00D064B7">
            <w:r w:rsidRPr="00791246">
              <w:rPr>
                <w:b/>
              </w:rPr>
              <w:t>Course Code:</w:t>
            </w:r>
            <w:r w:rsidR="00940325">
              <w:rPr>
                <w:b/>
              </w:rPr>
              <w:t xml:space="preserve"> EC-</w:t>
            </w:r>
            <w:r w:rsidR="00301A24">
              <w:rPr>
                <w:b/>
              </w:rPr>
              <w:t xml:space="preserve"> 51</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pStyle w:val="Default"/>
              <w:rPr>
                <w:rFonts w:ascii="Times New Roman" w:hAnsi="Times New Roman" w:cs="Times New Roman"/>
                <w:b/>
                <w:bCs/>
              </w:rPr>
            </w:pPr>
          </w:p>
          <w:p w:rsidR="007646B1" w:rsidRDefault="007646B1" w:rsidP="00D064B7">
            <w:pPr>
              <w:pStyle w:val="Default"/>
              <w:rPr>
                <w:rFonts w:ascii="Times New Roman" w:hAnsi="Times New Roman" w:cs="Times New Roman"/>
                <w:b/>
                <w:bCs/>
              </w:rPr>
            </w:pPr>
            <w:r>
              <w:rPr>
                <w:rFonts w:ascii="Times New Roman" w:hAnsi="Times New Roman" w:cs="Times New Roman"/>
                <w:b/>
                <w:bCs/>
              </w:rPr>
              <w:t>Course Objectives</w:t>
            </w:r>
          </w:p>
          <w:p w:rsidR="007646B1" w:rsidRPr="00632027" w:rsidRDefault="007646B1" w:rsidP="00D064B7">
            <w:r w:rsidRPr="00632027">
              <w:t xml:space="preserve">The course aims at enabling the students to have command over computer applications which are essential for research in social sciences. </w:t>
            </w:r>
          </w:p>
          <w:p w:rsidR="007646B1" w:rsidRDefault="007646B1" w:rsidP="00D064B7">
            <w:pPr>
              <w:autoSpaceDE w:val="0"/>
              <w:autoSpaceDN w:val="0"/>
              <w:adjustRightInd w:val="0"/>
              <w:spacing w:line="276" w:lineRule="auto"/>
              <w:rPr>
                <w:b/>
              </w:rPr>
            </w:pPr>
          </w:p>
          <w:p w:rsidR="007646B1" w:rsidRDefault="007646B1" w:rsidP="00D064B7">
            <w:pPr>
              <w:autoSpaceDE w:val="0"/>
              <w:autoSpaceDN w:val="0"/>
              <w:adjustRightInd w:val="0"/>
              <w:spacing w:line="276" w:lineRule="auto"/>
              <w:rPr>
                <w:b/>
              </w:rPr>
            </w:pPr>
            <w:r w:rsidRPr="002D081E">
              <w:rPr>
                <w:b/>
              </w:rPr>
              <w:t>Course Outline</w:t>
            </w:r>
          </w:p>
          <w:p w:rsidR="007646B1" w:rsidRPr="002D081E" w:rsidRDefault="007646B1" w:rsidP="00D064B7">
            <w:pPr>
              <w:autoSpaceDE w:val="0"/>
              <w:autoSpaceDN w:val="0"/>
              <w:adjustRightInd w:val="0"/>
              <w:spacing w:line="276" w:lineRule="auto"/>
              <w:rPr>
                <w:b/>
              </w:rPr>
            </w:pPr>
          </w:p>
          <w:p w:rsidR="007646B1" w:rsidRPr="00632027" w:rsidRDefault="007646B1" w:rsidP="00D80E67">
            <w:pPr>
              <w:numPr>
                <w:ilvl w:val="0"/>
                <w:numId w:val="25"/>
              </w:numPr>
              <w:spacing w:line="276" w:lineRule="auto"/>
              <w:rPr>
                <w:b/>
              </w:rPr>
            </w:pPr>
            <w:r w:rsidRPr="00632027">
              <w:rPr>
                <w:b/>
              </w:rPr>
              <w:t xml:space="preserve">SPSS and E-View </w:t>
            </w:r>
          </w:p>
          <w:p w:rsidR="007646B1" w:rsidRDefault="007646B1" w:rsidP="00D064B7">
            <w:pPr>
              <w:ind w:left="720"/>
            </w:pPr>
            <w:r w:rsidRPr="00632027">
              <w:t>Menu, Tool Bars, File Linkages, Dialog Boxes, Data Analysis, Analysis of Variance  Simple and Multiple Regression Analysis, Formatting Reports, Creation and Modification of Chart, Line Area and Pie Chart, Output Navigator Printing, Data Editor Printing, Command Syntax Printing.  Use of E-view for Model Estimation</w:t>
            </w:r>
          </w:p>
          <w:p w:rsidR="007646B1" w:rsidRPr="00632027" w:rsidRDefault="007646B1" w:rsidP="00D064B7">
            <w:pPr>
              <w:ind w:left="720"/>
            </w:pPr>
          </w:p>
          <w:p w:rsidR="007646B1" w:rsidRPr="00632027" w:rsidRDefault="007646B1" w:rsidP="00D80E67">
            <w:pPr>
              <w:numPr>
                <w:ilvl w:val="0"/>
                <w:numId w:val="25"/>
              </w:numPr>
              <w:spacing w:line="276" w:lineRule="auto"/>
              <w:rPr>
                <w:b/>
              </w:rPr>
            </w:pPr>
            <w:r w:rsidRPr="00632027">
              <w:rPr>
                <w:b/>
              </w:rPr>
              <w:t xml:space="preserve">Estimation of Production Function </w:t>
            </w:r>
          </w:p>
          <w:p w:rsidR="007646B1" w:rsidRDefault="007646B1" w:rsidP="00D064B7">
            <w:pPr>
              <w:ind w:left="720"/>
            </w:pPr>
            <w:r w:rsidRPr="00632027">
              <w:t xml:space="preserve">Use of Computer, SPSS, E-View to Estimate Production Functions. Cob-Douglas Production Function, Constant Elasticity Production Function etc </w:t>
            </w:r>
          </w:p>
          <w:p w:rsidR="007646B1" w:rsidRPr="00632027" w:rsidRDefault="007646B1" w:rsidP="00D064B7">
            <w:pPr>
              <w:ind w:left="720"/>
            </w:pPr>
          </w:p>
          <w:p w:rsidR="007646B1" w:rsidRPr="00632027" w:rsidRDefault="007646B1" w:rsidP="00D80E67">
            <w:pPr>
              <w:numPr>
                <w:ilvl w:val="0"/>
                <w:numId w:val="25"/>
              </w:numPr>
              <w:spacing w:line="276" w:lineRule="auto"/>
              <w:rPr>
                <w:b/>
              </w:rPr>
            </w:pPr>
            <w:r w:rsidRPr="00632027">
              <w:rPr>
                <w:b/>
              </w:rPr>
              <w:t xml:space="preserve">Computer Applications: Demand – Supply &amp; Equilibrium </w:t>
            </w:r>
          </w:p>
          <w:p w:rsidR="007646B1" w:rsidRDefault="007646B1" w:rsidP="00D064B7">
            <w:pPr>
              <w:ind w:left="720"/>
            </w:pPr>
            <w:r w:rsidRPr="00632027">
              <w:t xml:space="preserve">Estimation of Demand and Supply using E-View / SPSS, Aggregate Demand – Aggregate Supply and Equilibrium, Model Building and Estimation Building Simple Econometric Models  and Estimation. Single Equation Models, Multiple / Simultaneous Equation Model, Interpretation of Computer Output   </w:t>
            </w:r>
          </w:p>
          <w:p w:rsidR="007646B1" w:rsidRPr="00632027" w:rsidRDefault="007646B1" w:rsidP="00D064B7">
            <w:pPr>
              <w:ind w:left="720"/>
            </w:pPr>
          </w:p>
          <w:p w:rsidR="007646B1" w:rsidRPr="00632027" w:rsidRDefault="007646B1" w:rsidP="00D80E67">
            <w:pPr>
              <w:numPr>
                <w:ilvl w:val="0"/>
                <w:numId w:val="25"/>
              </w:numPr>
              <w:spacing w:line="276" w:lineRule="auto"/>
              <w:rPr>
                <w:b/>
              </w:rPr>
            </w:pPr>
            <w:r w:rsidRPr="00632027">
              <w:rPr>
                <w:b/>
              </w:rPr>
              <w:t xml:space="preserve">Project Appraisal and Computer Application </w:t>
            </w:r>
          </w:p>
          <w:p w:rsidR="007646B1" w:rsidRDefault="007646B1" w:rsidP="00D064B7">
            <w:pPr>
              <w:ind w:left="720"/>
            </w:pPr>
            <w:r w:rsidRPr="00632027">
              <w:t xml:space="preserve">Use of Computer Programming (Softwares), E-View etc. for Cost-Benefit Analysis, Estimation of Present Values, Estimation of Economic and Social Benefits, Project Appraisal Using E-View etc, Estimation of Cost Functions and Decision Making   </w:t>
            </w:r>
          </w:p>
          <w:p w:rsidR="007646B1" w:rsidRPr="00632027" w:rsidRDefault="007646B1" w:rsidP="00D064B7">
            <w:pPr>
              <w:ind w:left="720"/>
            </w:pPr>
          </w:p>
          <w:p w:rsidR="007646B1" w:rsidRPr="00632027" w:rsidRDefault="007646B1" w:rsidP="00D80E67">
            <w:pPr>
              <w:numPr>
                <w:ilvl w:val="0"/>
                <w:numId w:val="25"/>
              </w:numPr>
              <w:spacing w:line="276" w:lineRule="auto"/>
              <w:rPr>
                <w:b/>
              </w:rPr>
            </w:pPr>
            <w:r w:rsidRPr="00632027">
              <w:rPr>
                <w:b/>
              </w:rPr>
              <w:t xml:space="preserve">Econometric Analysis and Computer Applications </w:t>
            </w:r>
          </w:p>
          <w:p w:rsidR="007646B1" w:rsidRPr="00632027" w:rsidRDefault="007646B1" w:rsidP="00D064B7">
            <w:pPr>
              <w:ind w:left="720"/>
            </w:pPr>
            <w:r w:rsidRPr="00632027">
              <w:t xml:space="preserve">Regression Functions, Estimation with Qualitative Variables Confidence Interval </w:t>
            </w:r>
            <w:r w:rsidRPr="00632027">
              <w:lastRenderedPageBreak/>
              <w:t xml:space="preserve">and Hypothesis Testing, Estimation and Improving Model Estimates:  Autocorrelation, Estimation of Simultaneous Equations, Estimation of VAR and ARIMA Models.  </w:t>
            </w:r>
          </w:p>
          <w:p w:rsidR="007646B1" w:rsidRPr="009D0F33" w:rsidRDefault="007646B1" w:rsidP="00D064B7">
            <w:pPr>
              <w:autoSpaceDE w:val="0"/>
              <w:autoSpaceDN w:val="0"/>
              <w:adjustRightInd w:val="0"/>
              <w:spacing w:line="276" w:lineRule="auto"/>
            </w:pPr>
          </w:p>
        </w:tc>
      </w:tr>
      <w:tr w:rsidR="007646B1" w:rsidRPr="00791246" w:rsidTr="00D064B7">
        <w:trPr>
          <w:jc w:val="center"/>
        </w:trPr>
        <w:tc>
          <w:tcPr>
            <w:tcW w:w="8856" w:type="dxa"/>
            <w:gridSpan w:val="2"/>
          </w:tcPr>
          <w:p w:rsidR="007646B1" w:rsidRDefault="007646B1" w:rsidP="00D064B7">
            <w:pPr>
              <w:autoSpaceDE w:val="0"/>
              <w:autoSpaceDN w:val="0"/>
              <w:adjustRightInd w:val="0"/>
              <w:spacing w:line="276" w:lineRule="auto"/>
              <w:rPr>
                <w:b/>
                <w:bCs/>
              </w:rPr>
            </w:pPr>
            <w:r>
              <w:rPr>
                <w:b/>
                <w:bCs/>
              </w:rPr>
              <w:lastRenderedPageBreak/>
              <w:t>Recommended Book</w:t>
            </w:r>
          </w:p>
          <w:p w:rsidR="007646B1" w:rsidRPr="00632027" w:rsidRDefault="007646B1" w:rsidP="00D80E67">
            <w:pPr>
              <w:numPr>
                <w:ilvl w:val="0"/>
                <w:numId w:val="58"/>
              </w:numPr>
              <w:spacing w:line="276" w:lineRule="auto"/>
            </w:pPr>
            <w:r w:rsidRPr="00632027">
              <w:t xml:space="preserve">E-View Manual, (Learning help available with package (software)).    </w:t>
            </w:r>
          </w:p>
          <w:p w:rsidR="007646B1" w:rsidRPr="00632027" w:rsidRDefault="007646B1" w:rsidP="00D80E67">
            <w:pPr>
              <w:numPr>
                <w:ilvl w:val="0"/>
                <w:numId w:val="58"/>
              </w:numPr>
              <w:spacing w:line="276" w:lineRule="auto"/>
            </w:pPr>
            <w:r w:rsidRPr="00632027">
              <w:t xml:space="preserve">Gimi,   Carter  and Annette,  Marquis,  with Karl Browning, </w:t>
            </w:r>
            <w:r>
              <w:t xml:space="preserve">(2001), </w:t>
            </w:r>
            <w:r w:rsidRPr="00632027">
              <w:t xml:space="preserve">Mastering Microsoft Office XP  Premium,  Selection B.P.B., Publishers, New Dehli , </w:t>
            </w:r>
          </w:p>
          <w:p w:rsidR="007646B1" w:rsidRDefault="007646B1" w:rsidP="00D80E67">
            <w:pPr>
              <w:numPr>
                <w:ilvl w:val="0"/>
                <w:numId w:val="58"/>
              </w:numPr>
              <w:spacing w:line="276" w:lineRule="auto"/>
            </w:pPr>
            <w:r w:rsidRPr="00632027">
              <w:t>Robertson, D.F., Computer Applications and Programming, Har Brace Jovanovich Inc. USA (latest ed.)</w:t>
            </w:r>
          </w:p>
          <w:p w:rsidR="007646B1" w:rsidRDefault="007646B1" w:rsidP="00D80E67">
            <w:pPr>
              <w:numPr>
                <w:ilvl w:val="0"/>
                <w:numId w:val="58"/>
              </w:numPr>
              <w:spacing w:line="276" w:lineRule="auto"/>
            </w:pPr>
            <w:r w:rsidRPr="00632027">
              <w:t>SPSS-Manual</w:t>
            </w:r>
          </w:p>
          <w:p w:rsidR="007646B1" w:rsidRPr="00306BA6" w:rsidRDefault="007646B1" w:rsidP="00D064B7">
            <w:pPr>
              <w:spacing w:line="276" w:lineRule="auto"/>
              <w:ind w:left="360"/>
            </w:pPr>
          </w:p>
        </w:tc>
      </w:tr>
    </w:tbl>
    <w:p w:rsidR="007646B1" w:rsidRDefault="007646B1" w:rsidP="007646B1"/>
    <w:p w:rsidR="007646B1" w:rsidRDefault="007646B1" w:rsidP="007646B1"/>
    <w:p w:rsidR="001E53D8" w:rsidRDefault="001E53D8" w:rsidP="007646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1E53D8" w:rsidRPr="001F29BF" w:rsidTr="00B70EBB">
        <w:trPr>
          <w:jc w:val="center"/>
        </w:trPr>
        <w:tc>
          <w:tcPr>
            <w:tcW w:w="5868" w:type="dxa"/>
          </w:tcPr>
          <w:p w:rsidR="001E53D8" w:rsidRPr="001F29BF" w:rsidRDefault="001E53D8" w:rsidP="00B70EBB">
            <w:r w:rsidRPr="001F29BF">
              <w:rPr>
                <w:b/>
              </w:rPr>
              <w:t xml:space="preserve">Course Name: </w:t>
            </w:r>
            <w:r w:rsidR="00B46D0C">
              <w:t>Agriculture</w:t>
            </w:r>
            <w:r w:rsidRPr="001F29BF">
              <w:t xml:space="preserve"> Economics</w:t>
            </w:r>
          </w:p>
        </w:tc>
        <w:tc>
          <w:tcPr>
            <w:tcW w:w="2988" w:type="dxa"/>
          </w:tcPr>
          <w:p w:rsidR="001E53D8" w:rsidRPr="001F29BF" w:rsidRDefault="001E53D8" w:rsidP="00B70EBB">
            <w:r w:rsidRPr="001F29BF">
              <w:rPr>
                <w:b/>
              </w:rPr>
              <w:t xml:space="preserve">Course Code: </w:t>
            </w:r>
            <w:r w:rsidR="00B71B08">
              <w:rPr>
                <w:b/>
              </w:rPr>
              <w:t>EC-</w:t>
            </w:r>
            <w:r w:rsidR="00301A24">
              <w:rPr>
                <w:b/>
              </w:rPr>
              <w:t xml:space="preserve"> 52</w:t>
            </w:r>
          </w:p>
        </w:tc>
      </w:tr>
      <w:tr w:rsidR="001E53D8" w:rsidRPr="001F29BF" w:rsidTr="00B70EBB">
        <w:trPr>
          <w:jc w:val="center"/>
        </w:trPr>
        <w:tc>
          <w:tcPr>
            <w:tcW w:w="5868" w:type="dxa"/>
          </w:tcPr>
          <w:p w:rsidR="001E53D8" w:rsidRPr="001F29BF" w:rsidRDefault="001E53D8" w:rsidP="00B70EBB">
            <w:pPr>
              <w:rPr>
                <w:b/>
              </w:rPr>
            </w:pPr>
            <w:r w:rsidRPr="001F29BF">
              <w:rPr>
                <w:b/>
              </w:rPr>
              <w:t xml:space="preserve">Course Structure: </w:t>
            </w:r>
            <w:r w:rsidRPr="001F29BF">
              <w:t>Lectures: 3</w:t>
            </w:r>
          </w:p>
        </w:tc>
        <w:tc>
          <w:tcPr>
            <w:tcW w:w="2988" w:type="dxa"/>
          </w:tcPr>
          <w:p w:rsidR="001E53D8" w:rsidRPr="001F29BF" w:rsidRDefault="001E53D8" w:rsidP="00B70EBB">
            <w:r w:rsidRPr="001F29BF">
              <w:rPr>
                <w:b/>
              </w:rPr>
              <w:t xml:space="preserve">Credit Hours: </w:t>
            </w:r>
            <w:r w:rsidRPr="001F29BF">
              <w:t>3</w:t>
            </w:r>
          </w:p>
        </w:tc>
      </w:tr>
      <w:tr w:rsidR="001E53D8" w:rsidRPr="001F29BF" w:rsidTr="00B70EBB">
        <w:trPr>
          <w:jc w:val="center"/>
        </w:trPr>
        <w:tc>
          <w:tcPr>
            <w:tcW w:w="8856" w:type="dxa"/>
            <w:gridSpan w:val="2"/>
          </w:tcPr>
          <w:p w:rsidR="001E53D8" w:rsidRPr="001F29BF" w:rsidRDefault="001E53D8" w:rsidP="00B70EBB">
            <w:pPr>
              <w:rPr>
                <w:b/>
              </w:rPr>
            </w:pPr>
            <w:r w:rsidRPr="001F29BF">
              <w:rPr>
                <w:b/>
              </w:rPr>
              <w:t xml:space="preserve">Prerequisites: </w:t>
            </w:r>
            <w:r w:rsidRPr="001F29BF">
              <w:t>None</w:t>
            </w:r>
          </w:p>
        </w:tc>
      </w:tr>
      <w:tr w:rsidR="001E53D8" w:rsidRPr="001F29BF" w:rsidTr="00B70EBB">
        <w:trPr>
          <w:jc w:val="center"/>
        </w:trPr>
        <w:tc>
          <w:tcPr>
            <w:tcW w:w="8856" w:type="dxa"/>
            <w:gridSpan w:val="2"/>
          </w:tcPr>
          <w:p w:rsidR="001E53D8" w:rsidRPr="001F29BF" w:rsidRDefault="001E53D8" w:rsidP="00B70EBB">
            <w:pPr>
              <w:rPr>
                <w:b/>
              </w:rPr>
            </w:pPr>
            <w:r w:rsidRPr="001F29BF">
              <w:rPr>
                <w:b/>
              </w:rPr>
              <w:t>Course outline</w:t>
            </w:r>
          </w:p>
          <w:p w:rsidR="001E53D8" w:rsidRPr="001F29BF" w:rsidRDefault="001E53D8" w:rsidP="00D80E67">
            <w:pPr>
              <w:numPr>
                <w:ilvl w:val="0"/>
                <w:numId w:val="262"/>
              </w:numPr>
              <w:rPr>
                <w:b/>
              </w:rPr>
            </w:pPr>
            <w:r w:rsidRPr="001F29BF">
              <w:rPr>
                <w:b/>
              </w:rPr>
              <w:t xml:space="preserve">Agriculture and Economic Development: </w:t>
            </w:r>
          </w:p>
          <w:p w:rsidR="001E53D8" w:rsidRPr="001F29BF" w:rsidRDefault="001E53D8" w:rsidP="00B70EBB">
            <w:pPr>
              <w:ind w:left="1170"/>
            </w:pPr>
            <w:r w:rsidRPr="001F29BF">
              <w:t xml:space="preserve">Structure and characteristics of agriculture in LDC’s, Product contribution, market contribution, factor contribution, foreign trade contribution. </w:t>
            </w:r>
          </w:p>
          <w:p w:rsidR="001E53D8" w:rsidRPr="001F29BF" w:rsidRDefault="001E53D8" w:rsidP="00D80E67">
            <w:pPr>
              <w:numPr>
                <w:ilvl w:val="0"/>
                <w:numId w:val="262"/>
              </w:numPr>
              <w:rPr>
                <w:b/>
              </w:rPr>
            </w:pPr>
            <w:r w:rsidRPr="001F29BF">
              <w:rPr>
                <w:b/>
              </w:rPr>
              <w:t xml:space="preserve">Neoclassical theory of Farm Production: </w:t>
            </w:r>
          </w:p>
          <w:p w:rsidR="001E53D8" w:rsidRPr="001F29BF" w:rsidRDefault="001E53D8" w:rsidP="00B70EBB">
            <w:pPr>
              <w:ind w:left="1260"/>
            </w:pPr>
            <w:r w:rsidRPr="001F29BF">
              <w:t>Agriculture Production Function, Production elasticity of inputs, Substitution between inputs, constrained Production: LP approach.</w:t>
            </w:r>
          </w:p>
          <w:p w:rsidR="001E53D8" w:rsidRPr="001F29BF" w:rsidRDefault="001E53D8" w:rsidP="00D80E67">
            <w:pPr>
              <w:numPr>
                <w:ilvl w:val="0"/>
                <w:numId w:val="262"/>
              </w:numPr>
              <w:rPr>
                <w:b/>
              </w:rPr>
            </w:pPr>
            <w:r w:rsidRPr="001F29BF">
              <w:rPr>
                <w:b/>
              </w:rPr>
              <w:t xml:space="preserve">Theory of optimizing peasant: </w:t>
            </w:r>
          </w:p>
          <w:p w:rsidR="001E53D8" w:rsidRPr="001F29BF" w:rsidRDefault="001E53D8" w:rsidP="00B70EBB">
            <w:pPr>
              <w:ind w:left="1260"/>
            </w:pPr>
            <w:r w:rsidRPr="001F29BF">
              <w:t xml:space="preserve">Profit Maximizing peasant, Risk management in Agriculture. </w:t>
            </w:r>
          </w:p>
          <w:p w:rsidR="001E53D8" w:rsidRPr="001F29BF" w:rsidRDefault="001E53D8" w:rsidP="00D80E67">
            <w:pPr>
              <w:numPr>
                <w:ilvl w:val="0"/>
                <w:numId w:val="262"/>
              </w:numPr>
              <w:rPr>
                <w:b/>
              </w:rPr>
            </w:pPr>
            <w:r w:rsidRPr="001F29BF">
              <w:rPr>
                <w:b/>
              </w:rPr>
              <w:t>Resource use efficiency and technical change in peasant agriculture:</w:t>
            </w:r>
          </w:p>
          <w:p w:rsidR="001E53D8" w:rsidRPr="001F29BF" w:rsidRDefault="001E53D8" w:rsidP="00B70EBB">
            <w:pPr>
              <w:ind w:left="1260"/>
            </w:pPr>
            <w:r w:rsidRPr="001F29BF">
              <w:t xml:space="preserve">Efficiency of resource utilization, technological change in agriculture, factor based technical change and its impact. </w:t>
            </w:r>
          </w:p>
          <w:p w:rsidR="001E53D8" w:rsidRPr="001F29BF" w:rsidRDefault="001E53D8" w:rsidP="00D80E67">
            <w:pPr>
              <w:numPr>
                <w:ilvl w:val="0"/>
                <w:numId w:val="262"/>
              </w:numPr>
              <w:rPr>
                <w:b/>
              </w:rPr>
            </w:pPr>
            <w:r w:rsidRPr="001F29BF">
              <w:rPr>
                <w:b/>
              </w:rPr>
              <w:t>Institutional constraints and agriculture:</w:t>
            </w:r>
          </w:p>
          <w:p w:rsidR="001E53D8" w:rsidRPr="00121B40" w:rsidRDefault="001E53D8" w:rsidP="00B70EBB">
            <w:pPr>
              <w:ind w:left="1260"/>
            </w:pPr>
            <w:r w:rsidRPr="001F29BF">
              <w:t>Land ownership and land reforms, Capital and Finance, Fa</w:t>
            </w:r>
            <w:r>
              <w:t>rm level and marketing problems</w:t>
            </w:r>
          </w:p>
        </w:tc>
      </w:tr>
      <w:tr w:rsidR="001E53D8" w:rsidRPr="001F29BF" w:rsidTr="00B70EBB">
        <w:trPr>
          <w:jc w:val="center"/>
        </w:trPr>
        <w:tc>
          <w:tcPr>
            <w:tcW w:w="8856" w:type="dxa"/>
            <w:gridSpan w:val="2"/>
          </w:tcPr>
          <w:p w:rsidR="001E53D8" w:rsidRPr="001F29BF" w:rsidRDefault="001E53D8" w:rsidP="00B70EBB">
            <w:pPr>
              <w:ind w:hanging="90"/>
              <w:rPr>
                <w:b/>
              </w:rPr>
            </w:pPr>
            <w:r w:rsidRPr="001F29BF">
              <w:rPr>
                <w:b/>
              </w:rPr>
              <w:t>Recommended Books</w:t>
            </w:r>
          </w:p>
          <w:p w:rsidR="001E53D8" w:rsidRPr="001F29BF" w:rsidRDefault="001E53D8" w:rsidP="00D80E67">
            <w:pPr>
              <w:numPr>
                <w:ilvl w:val="0"/>
                <w:numId w:val="263"/>
              </w:numPr>
            </w:pPr>
            <w:r w:rsidRPr="001F29BF">
              <w:t xml:space="preserve">Ellis, F., (1996), </w:t>
            </w:r>
            <w:r w:rsidRPr="001F29BF">
              <w:rPr>
                <w:i/>
              </w:rPr>
              <w:t>Peasant Economics</w:t>
            </w:r>
            <w:r w:rsidRPr="001F29BF">
              <w:t xml:space="preserve">, New York: Cambridge University Press  </w:t>
            </w:r>
          </w:p>
          <w:p w:rsidR="001E53D8" w:rsidRPr="001F29BF" w:rsidRDefault="001E53D8" w:rsidP="00D80E67">
            <w:pPr>
              <w:numPr>
                <w:ilvl w:val="0"/>
                <w:numId w:val="263"/>
              </w:numPr>
            </w:pPr>
            <w:r w:rsidRPr="001F29BF">
              <w:t xml:space="preserve">Chatak, S. and K. (1984), </w:t>
            </w:r>
            <w:r w:rsidRPr="001F29BF">
              <w:rPr>
                <w:i/>
              </w:rPr>
              <w:t>Ingersent, Agriculture and Economic Development,</w:t>
            </w:r>
            <w:r w:rsidRPr="001F29BF">
              <w:t xml:space="preserve"> Wheatsheaf Books Ltd. UK </w:t>
            </w:r>
          </w:p>
          <w:p w:rsidR="001E53D8" w:rsidRPr="001F29BF" w:rsidRDefault="001E53D8" w:rsidP="00D80E67">
            <w:pPr>
              <w:numPr>
                <w:ilvl w:val="0"/>
                <w:numId w:val="263"/>
              </w:numPr>
            </w:pPr>
            <w:r w:rsidRPr="001F29BF">
              <w:t xml:space="preserve">Margret, G.,(latest ed.), </w:t>
            </w:r>
            <w:r w:rsidRPr="001F29BF">
              <w:rPr>
                <w:i/>
              </w:rPr>
              <w:t>The Economics of Agriculture,</w:t>
            </w:r>
            <w:r w:rsidRPr="001F29BF">
              <w:t xml:space="preserve"> London; George Alien Urwin Ltd.</w:t>
            </w:r>
          </w:p>
          <w:p w:rsidR="001E53D8" w:rsidRPr="001F29BF" w:rsidRDefault="001E53D8" w:rsidP="00D80E67">
            <w:pPr>
              <w:numPr>
                <w:ilvl w:val="0"/>
                <w:numId w:val="263"/>
              </w:numPr>
            </w:pPr>
            <w:r w:rsidRPr="001F29BF">
              <w:t xml:space="preserve">Beattie, B.R. and Taylor, C.R. (1993), </w:t>
            </w:r>
            <w:r w:rsidRPr="001F29BF">
              <w:rPr>
                <w:i/>
              </w:rPr>
              <w:t>The Economics of Production</w:t>
            </w:r>
            <w:r w:rsidRPr="001F29BF">
              <w:t>. Krirger Pub. Co.</w:t>
            </w:r>
          </w:p>
          <w:p w:rsidR="001E53D8" w:rsidRPr="001F29BF" w:rsidRDefault="001E53D8" w:rsidP="00D80E67">
            <w:pPr>
              <w:numPr>
                <w:ilvl w:val="0"/>
                <w:numId w:val="263"/>
              </w:numPr>
            </w:pPr>
            <w:r w:rsidRPr="001F29BF">
              <w:t xml:space="preserve">Hayami Y, and Ruttan, V.W., (Latest ed.) </w:t>
            </w:r>
            <w:r w:rsidRPr="001F29BF">
              <w:rPr>
                <w:i/>
              </w:rPr>
              <w:t xml:space="preserve">Agricultural Development, An international perspective, </w:t>
            </w:r>
            <w:r w:rsidRPr="001F29BF">
              <w:t>Johns Hopkins Press.</w:t>
            </w:r>
          </w:p>
        </w:tc>
      </w:tr>
    </w:tbl>
    <w:p w:rsidR="001E53D8" w:rsidRDefault="001E53D8" w:rsidP="007646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F80082" w:rsidRPr="00791246" w:rsidTr="00336A8C">
        <w:trPr>
          <w:jc w:val="center"/>
        </w:trPr>
        <w:tc>
          <w:tcPr>
            <w:tcW w:w="6048" w:type="dxa"/>
          </w:tcPr>
          <w:p w:rsidR="00F80082" w:rsidRPr="00791246" w:rsidRDefault="00F80082" w:rsidP="00336A8C">
            <w:r w:rsidRPr="00791246">
              <w:rPr>
                <w:b/>
              </w:rPr>
              <w:t xml:space="preserve">Course Name: </w:t>
            </w:r>
            <w:r>
              <w:t>Entrepreneurial Economics</w:t>
            </w:r>
          </w:p>
        </w:tc>
        <w:tc>
          <w:tcPr>
            <w:tcW w:w="2808" w:type="dxa"/>
          </w:tcPr>
          <w:p w:rsidR="00F80082" w:rsidRPr="00791246" w:rsidRDefault="00F80082" w:rsidP="00336A8C">
            <w:r w:rsidRPr="00791246">
              <w:rPr>
                <w:b/>
              </w:rPr>
              <w:t>Course Code:</w:t>
            </w:r>
            <w:r>
              <w:t>EC – 31</w:t>
            </w:r>
          </w:p>
        </w:tc>
      </w:tr>
      <w:tr w:rsidR="00F80082" w:rsidRPr="00791246" w:rsidTr="00336A8C">
        <w:trPr>
          <w:jc w:val="center"/>
        </w:trPr>
        <w:tc>
          <w:tcPr>
            <w:tcW w:w="6048" w:type="dxa"/>
          </w:tcPr>
          <w:p w:rsidR="00F80082" w:rsidRPr="00791246" w:rsidRDefault="00F80082" w:rsidP="00336A8C">
            <w:pPr>
              <w:rPr>
                <w:b/>
              </w:rPr>
            </w:pPr>
            <w:r w:rsidRPr="00791246">
              <w:rPr>
                <w:b/>
              </w:rPr>
              <w:t xml:space="preserve">Course Structure: </w:t>
            </w:r>
            <w:r>
              <w:t>Lectures: 3</w:t>
            </w:r>
          </w:p>
        </w:tc>
        <w:tc>
          <w:tcPr>
            <w:tcW w:w="2808" w:type="dxa"/>
          </w:tcPr>
          <w:p w:rsidR="00F80082" w:rsidRPr="00841C1B" w:rsidRDefault="00F80082" w:rsidP="00336A8C">
            <w:r w:rsidRPr="00791246">
              <w:rPr>
                <w:b/>
              </w:rPr>
              <w:t xml:space="preserve">Credit Hours: </w:t>
            </w:r>
            <w:r>
              <w:t>3</w:t>
            </w:r>
          </w:p>
        </w:tc>
      </w:tr>
      <w:tr w:rsidR="00F80082" w:rsidRPr="00791246" w:rsidTr="00336A8C">
        <w:trPr>
          <w:jc w:val="center"/>
        </w:trPr>
        <w:tc>
          <w:tcPr>
            <w:tcW w:w="8856" w:type="dxa"/>
            <w:gridSpan w:val="2"/>
          </w:tcPr>
          <w:p w:rsidR="00F80082" w:rsidRPr="00791246" w:rsidRDefault="00F80082" w:rsidP="00336A8C">
            <w:pPr>
              <w:rPr>
                <w:b/>
              </w:rPr>
            </w:pPr>
            <w:r w:rsidRPr="00791246">
              <w:rPr>
                <w:b/>
              </w:rPr>
              <w:t xml:space="preserve">Prerequisites: </w:t>
            </w:r>
            <w:r w:rsidRPr="00791246">
              <w:t>None</w:t>
            </w:r>
          </w:p>
        </w:tc>
      </w:tr>
      <w:tr w:rsidR="00F80082" w:rsidRPr="00791246" w:rsidTr="00336A8C">
        <w:trPr>
          <w:jc w:val="center"/>
        </w:trPr>
        <w:tc>
          <w:tcPr>
            <w:tcW w:w="8856" w:type="dxa"/>
            <w:gridSpan w:val="2"/>
          </w:tcPr>
          <w:p w:rsidR="00F80082" w:rsidRDefault="00F80082" w:rsidP="00336A8C">
            <w:pPr>
              <w:autoSpaceDE w:val="0"/>
              <w:autoSpaceDN w:val="0"/>
              <w:adjustRightInd w:val="0"/>
              <w:spacing w:line="276" w:lineRule="auto"/>
              <w:rPr>
                <w:bCs/>
              </w:rPr>
            </w:pPr>
          </w:p>
          <w:p w:rsidR="00F80082" w:rsidRDefault="00F80082" w:rsidP="00336A8C">
            <w:pPr>
              <w:autoSpaceDE w:val="0"/>
              <w:autoSpaceDN w:val="0"/>
              <w:adjustRightInd w:val="0"/>
              <w:spacing w:line="276" w:lineRule="auto"/>
              <w:outlineLvl w:val="0"/>
              <w:rPr>
                <w:b/>
              </w:rPr>
            </w:pPr>
            <w:r w:rsidRPr="009A24DC">
              <w:rPr>
                <w:b/>
              </w:rPr>
              <w:lastRenderedPageBreak/>
              <w:t xml:space="preserve">Course Objectives </w:t>
            </w:r>
          </w:p>
          <w:p w:rsidR="00F80082" w:rsidRPr="009A24DC" w:rsidRDefault="00F80082" w:rsidP="00336A8C">
            <w:pPr>
              <w:autoSpaceDE w:val="0"/>
              <w:autoSpaceDN w:val="0"/>
              <w:adjustRightInd w:val="0"/>
              <w:spacing w:line="276" w:lineRule="auto"/>
              <w:outlineLvl w:val="0"/>
              <w:rPr>
                <w:b/>
              </w:rPr>
            </w:pPr>
            <w:r>
              <w:t>The emphasis of this course is on entrepreneurship as a manageable process that can be applied in virtually any organizational setting. Entrepreneurship will be studied over the life cycles of people’s careers, of organizations as they evolve from start-up enterprise to sizeable corporation. However, the principal focus is on the creation of new ventures, the ways that they come into being, and factors associated with their success. The objective is to have a greater understanding of the entrepreneurial process – a process of opportunity recognition, resource marshalling, and team building driven by communication, creativity and leadership. When process and passion collide, the seemingly unconnected become connected. New ventures are born, stagnating businesses grow, and failing businesses are reinvented.</w:t>
            </w:r>
          </w:p>
          <w:p w:rsidR="00F80082" w:rsidRDefault="00F80082" w:rsidP="00336A8C">
            <w:pPr>
              <w:tabs>
                <w:tab w:val="left" w:pos="3086"/>
              </w:tabs>
              <w:autoSpaceDE w:val="0"/>
              <w:autoSpaceDN w:val="0"/>
              <w:adjustRightInd w:val="0"/>
              <w:spacing w:line="276" w:lineRule="auto"/>
            </w:pPr>
          </w:p>
          <w:p w:rsidR="00F80082" w:rsidRPr="00C061D3" w:rsidRDefault="00F80082" w:rsidP="00336A8C">
            <w:pPr>
              <w:autoSpaceDE w:val="0"/>
              <w:autoSpaceDN w:val="0"/>
              <w:adjustRightInd w:val="0"/>
              <w:spacing w:line="276" w:lineRule="auto"/>
              <w:rPr>
                <w:b/>
              </w:rPr>
            </w:pPr>
            <w:r w:rsidRPr="00C061D3">
              <w:rPr>
                <w:b/>
              </w:rPr>
              <w:t xml:space="preserve">Course Outline </w:t>
            </w:r>
          </w:p>
          <w:p w:rsidR="00F80082" w:rsidRPr="00F90940" w:rsidRDefault="00F80082" w:rsidP="00336A8C">
            <w:pPr>
              <w:autoSpaceDE w:val="0"/>
              <w:autoSpaceDN w:val="0"/>
              <w:adjustRightInd w:val="0"/>
              <w:spacing w:line="276" w:lineRule="auto"/>
              <w:rPr>
                <w:b/>
                <w:sz w:val="22"/>
              </w:rPr>
            </w:pPr>
          </w:p>
          <w:p w:rsidR="00F80082" w:rsidRPr="00983820" w:rsidRDefault="00F80082" w:rsidP="00336A8C">
            <w:pPr>
              <w:autoSpaceDE w:val="0"/>
              <w:autoSpaceDN w:val="0"/>
              <w:adjustRightInd w:val="0"/>
              <w:spacing w:line="276" w:lineRule="auto"/>
              <w:rPr>
                <w:b/>
              </w:rPr>
            </w:pPr>
            <w:r w:rsidRPr="00983820">
              <w:rPr>
                <w:b/>
              </w:rPr>
              <w:t xml:space="preserve">1. The Entrepreneurial Mind for an Entrepreneurial World </w:t>
            </w:r>
          </w:p>
          <w:p w:rsidR="00F80082" w:rsidRPr="00983820" w:rsidRDefault="00F80082" w:rsidP="00336A8C">
            <w:pPr>
              <w:autoSpaceDE w:val="0"/>
              <w:autoSpaceDN w:val="0"/>
              <w:adjustRightInd w:val="0"/>
              <w:spacing w:line="276" w:lineRule="auto"/>
              <w:rPr>
                <w:b/>
              </w:rPr>
            </w:pPr>
            <w:r w:rsidRPr="00983820">
              <w:rPr>
                <w:b/>
              </w:rPr>
              <w:t>2. The Effectuation theory of Entrepreneurship</w:t>
            </w:r>
          </w:p>
          <w:p w:rsidR="00F80082" w:rsidRPr="00983820" w:rsidRDefault="00F80082" w:rsidP="00336A8C">
            <w:pPr>
              <w:autoSpaceDE w:val="0"/>
              <w:autoSpaceDN w:val="0"/>
              <w:adjustRightInd w:val="0"/>
              <w:spacing w:line="276" w:lineRule="auto"/>
              <w:rPr>
                <w:b/>
              </w:rPr>
            </w:pPr>
            <w:r w:rsidRPr="00983820">
              <w:rPr>
                <w:b/>
              </w:rPr>
              <w:t xml:space="preserve"> 3. The Opportunity</w:t>
            </w:r>
          </w:p>
          <w:p w:rsidR="00F80082" w:rsidRPr="00983820" w:rsidRDefault="00F80082" w:rsidP="00336A8C">
            <w:pPr>
              <w:autoSpaceDE w:val="0"/>
              <w:autoSpaceDN w:val="0"/>
              <w:adjustRightInd w:val="0"/>
              <w:spacing w:line="276" w:lineRule="auto"/>
              <w:rPr>
                <w:b/>
              </w:rPr>
            </w:pPr>
            <w:r w:rsidRPr="00983820">
              <w:rPr>
                <w:b/>
              </w:rPr>
              <w:t xml:space="preserve"> 4. The Founder and the Team</w:t>
            </w:r>
          </w:p>
          <w:p w:rsidR="00F80082" w:rsidRPr="00983820" w:rsidRDefault="00F80082" w:rsidP="00336A8C">
            <w:pPr>
              <w:autoSpaceDE w:val="0"/>
              <w:autoSpaceDN w:val="0"/>
              <w:adjustRightInd w:val="0"/>
              <w:spacing w:line="276" w:lineRule="auto"/>
              <w:rPr>
                <w:b/>
              </w:rPr>
            </w:pPr>
            <w:r w:rsidRPr="00983820">
              <w:rPr>
                <w:b/>
              </w:rPr>
              <w:t xml:space="preserve"> 5. Marketing and Financing Entrepreneurial Ventures</w:t>
            </w:r>
          </w:p>
          <w:p w:rsidR="00F80082" w:rsidRPr="009D0F33" w:rsidRDefault="00F80082" w:rsidP="00336A8C">
            <w:pPr>
              <w:autoSpaceDE w:val="0"/>
              <w:autoSpaceDN w:val="0"/>
              <w:adjustRightInd w:val="0"/>
              <w:spacing w:line="276" w:lineRule="auto"/>
            </w:pPr>
            <w:r w:rsidRPr="00983820">
              <w:rPr>
                <w:b/>
              </w:rPr>
              <w:t xml:space="preserve"> 6. Startup and beyond</w:t>
            </w:r>
          </w:p>
        </w:tc>
      </w:tr>
      <w:tr w:rsidR="00F80082" w:rsidRPr="00791246" w:rsidTr="00336A8C">
        <w:trPr>
          <w:jc w:val="center"/>
        </w:trPr>
        <w:tc>
          <w:tcPr>
            <w:tcW w:w="8856" w:type="dxa"/>
            <w:gridSpan w:val="2"/>
          </w:tcPr>
          <w:p w:rsidR="00F80082" w:rsidRPr="00C061D3" w:rsidRDefault="00F80082" w:rsidP="00336A8C">
            <w:pPr>
              <w:autoSpaceDE w:val="0"/>
              <w:autoSpaceDN w:val="0"/>
              <w:adjustRightInd w:val="0"/>
              <w:spacing w:line="276" w:lineRule="auto"/>
              <w:rPr>
                <w:b/>
                <w:bCs/>
              </w:rPr>
            </w:pPr>
            <w:r w:rsidRPr="00C061D3">
              <w:rPr>
                <w:b/>
                <w:bCs/>
              </w:rPr>
              <w:lastRenderedPageBreak/>
              <w:t>Recommended Books</w:t>
            </w:r>
          </w:p>
          <w:p w:rsidR="00F80082" w:rsidRDefault="00F80082" w:rsidP="00336A8C">
            <w:pPr>
              <w:numPr>
                <w:ilvl w:val="0"/>
                <w:numId w:val="77"/>
              </w:numPr>
              <w:spacing w:line="276" w:lineRule="auto"/>
              <w:ind w:left="360" w:hanging="270"/>
            </w:pPr>
            <w:r>
              <w:t>“New Venture Creation: Entrepreneurship for the 21st century”, by Jeffry Timmons, Stephen Spinelli, Jr. 8th edition</w:t>
            </w:r>
          </w:p>
          <w:p w:rsidR="00F80082" w:rsidRDefault="00F80082" w:rsidP="00336A8C">
            <w:pPr>
              <w:numPr>
                <w:ilvl w:val="0"/>
                <w:numId w:val="77"/>
              </w:numPr>
              <w:spacing w:line="276" w:lineRule="auto"/>
              <w:ind w:left="360" w:hanging="270"/>
            </w:pPr>
            <w:r>
              <w:t>Entrepreneurship: A process perspective 2e, by Robert A. Barona and Scott A. Shane</w:t>
            </w:r>
          </w:p>
          <w:p w:rsidR="00F80082" w:rsidRDefault="00F80082" w:rsidP="00336A8C">
            <w:pPr>
              <w:numPr>
                <w:ilvl w:val="0"/>
                <w:numId w:val="77"/>
              </w:numPr>
              <w:spacing w:line="276" w:lineRule="auto"/>
              <w:ind w:left="360" w:hanging="270"/>
            </w:pPr>
            <w:r>
              <w:t xml:space="preserve">Effectual Entrepreneurship, by Stuart Reed and Saras Sarasvathy </w:t>
            </w:r>
          </w:p>
          <w:p w:rsidR="00F80082" w:rsidRDefault="00F80082" w:rsidP="00336A8C">
            <w:pPr>
              <w:numPr>
                <w:ilvl w:val="0"/>
                <w:numId w:val="77"/>
              </w:numPr>
              <w:spacing w:line="276" w:lineRule="auto"/>
              <w:ind w:left="360" w:hanging="270"/>
            </w:pPr>
            <w:r>
              <w:t>Innovation and Entrepreneurship: Peter Drucker</w:t>
            </w:r>
          </w:p>
          <w:p w:rsidR="00F80082" w:rsidRDefault="00F80082" w:rsidP="00336A8C">
            <w:pPr>
              <w:numPr>
                <w:ilvl w:val="0"/>
                <w:numId w:val="77"/>
              </w:numPr>
              <w:spacing w:line="276" w:lineRule="auto"/>
              <w:ind w:left="360" w:hanging="270"/>
            </w:pPr>
            <w:r>
              <w:t>Collins and Porras: Build to Last 6. Parker, Simon C., “The economics of Entrepreneurship” latest Edition, Cambridge University Press, USA, New York.</w:t>
            </w:r>
          </w:p>
          <w:p w:rsidR="00F80082" w:rsidRDefault="00F80082" w:rsidP="00336A8C">
            <w:pPr>
              <w:numPr>
                <w:ilvl w:val="0"/>
                <w:numId w:val="77"/>
              </w:numPr>
              <w:spacing w:line="276" w:lineRule="auto"/>
              <w:ind w:left="360" w:hanging="270"/>
            </w:pPr>
            <w:r>
              <w:t>Hirsch, Robert D., Peters, Michael P. and Shepherd, Dean A., “Entrepreneurship” latest Edition, McGraw-Hill Companies, Inc. USA, New York.</w:t>
            </w:r>
          </w:p>
          <w:p w:rsidR="00F80082" w:rsidRDefault="00F80082" w:rsidP="00336A8C">
            <w:pPr>
              <w:numPr>
                <w:ilvl w:val="0"/>
                <w:numId w:val="77"/>
              </w:numPr>
              <w:spacing w:line="276" w:lineRule="auto"/>
              <w:ind w:left="360" w:hanging="270"/>
            </w:pPr>
            <w:r>
              <w:t>Naqi, S. M., “Entrepreneurship: A Recipe for Economic Development” Latest Edition, Newfine Printing Press, Lahore.</w:t>
            </w:r>
          </w:p>
          <w:p w:rsidR="00F80082" w:rsidRDefault="00F80082" w:rsidP="00336A8C">
            <w:pPr>
              <w:spacing w:line="276" w:lineRule="auto"/>
            </w:pPr>
          </w:p>
          <w:p w:rsidR="00F80082" w:rsidRDefault="00F80082" w:rsidP="00336A8C">
            <w:pPr>
              <w:spacing w:line="276" w:lineRule="auto"/>
              <w:rPr>
                <w:b/>
              </w:rPr>
            </w:pPr>
            <w:r w:rsidRPr="00983820">
              <w:rPr>
                <w:b/>
              </w:rPr>
              <w:t>Support Articles</w:t>
            </w:r>
          </w:p>
          <w:p w:rsidR="00F80082" w:rsidRDefault="00F80082" w:rsidP="00336A8C">
            <w:pPr>
              <w:numPr>
                <w:ilvl w:val="0"/>
                <w:numId w:val="78"/>
              </w:numPr>
              <w:spacing w:line="276" w:lineRule="auto"/>
              <w:ind w:left="540"/>
            </w:pPr>
            <w:r>
              <w:t xml:space="preserve">Entrepreneurship Plus: The Impact of Spiritual Orientation on Entrepreneurial Orientation, Market Orientation and the Entrepreneurial Process, Shahid Qureshi, IRCMP, 16-17 January 2013, LUMS, Lahore, Pakistan, Theme: Entrepreneurship. </w:t>
            </w:r>
          </w:p>
          <w:p w:rsidR="00F80082" w:rsidRDefault="00F80082" w:rsidP="00336A8C">
            <w:pPr>
              <w:numPr>
                <w:ilvl w:val="0"/>
                <w:numId w:val="78"/>
              </w:numPr>
              <w:spacing w:line="276" w:lineRule="auto"/>
              <w:ind w:left="540"/>
            </w:pPr>
            <w:r>
              <w:t xml:space="preserve">HBS reading: The New Normal: Agenda for responsible living </w:t>
            </w:r>
          </w:p>
          <w:p w:rsidR="00F80082" w:rsidRDefault="00F80082" w:rsidP="00336A8C">
            <w:pPr>
              <w:numPr>
                <w:ilvl w:val="0"/>
                <w:numId w:val="78"/>
              </w:numPr>
              <w:spacing w:line="276" w:lineRule="auto"/>
              <w:ind w:left="540"/>
            </w:pPr>
            <w:r>
              <w:t>IBA Review: The New Entrepreneurial Leader</w:t>
            </w:r>
          </w:p>
          <w:p w:rsidR="00F80082" w:rsidRDefault="00F80082" w:rsidP="00336A8C">
            <w:pPr>
              <w:numPr>
                <w:ilvl w:val="0"/>
                <w:numId w:val="78"/>
              </w:numPr>
              <w:spacing w:line="276" w:lineRule="auto"/>
              <w:ind w:left="540"/>
            </w:pPr>
            <w:r>
              <w:t>Beyond Selfishness Henry Mintzberg, MIT Sloan Management Review</w:t>
            </w:r>
          </w:p>
          <w:p w:rsidR="00F80082" w:rsidRDefault="00F80082" w:rsidP="00336A8C">
            <w:pPr>
              <w:numPr>
                <w:ilvl w:val="0"/>
                <w:numId w:val="78"/>
              </w:numPr>
              <w:spacing w:line="276" w:lineRule="auto"/>
              <w:ind w:left="540"/>
            </w:pPr>
            <w:r>
              <w:t xml:space="preserve">Entrepreneurship from an Islamic Perspective by Journal of Business Ethics Ali Aslan Gümüsay </w:t>
            </w:r>
          </w:p>
          <w:p w:rsidR="00F80082" w:rsidRPr="00791246" w:rsidRDefault="00F80082" w:rsidP="00336A8C">
            <w:pPr>
              <w:numPr>
                <w:ilvl w:val="0"/>
                <w:numId w:val="78"/>
              </w:numPr>
              <w:spacing w:line="276" w:lineRule="auto"/>
              <w:ind w:left="540"/>
            </w:pPr>
            <w:r>
              <w:t>HBS reading: How will you measure your life</w:t>
            </w:r>
          </w:p>
        </w:tc>
      </w:tr>
    </w:tbl>
    <w:p w:rsidR="00F80082" w:rsidRDefault="00F80082" w:rsidP="00F80082">
      <w:pPr>
        <w:rPr>
          <w:b/>
          <w:sz w:val="28"/>
          <w:u w:val="single"/>
        </w:rPr>
      </w:pPr>
    </w:p>
    <w:p w:rsidR="00F80082" w:rsidRDefault="00F80082" w:rsidP="00F80082">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F80082" w:rsidRPr="00791246" w:rsidTr="00336A8C">
        <w:trPr>
          <w:jc w:val="center"/>
        </w:trPr>
        <w:tc>
          <w:tcPr>
            <w:tcW w:w="6048" w:type="dxa"/>
          </w:tcPr>
          <w:p w:rsidR="00F80082" w:rsidRPr="00426F27" w:rsidRDefault="00F80082" w:rsidP="00336A8C">
            <w:r w:rsidRPr="00426F27">
              <w:rPr>
                <w:b/>
              </w:rPr>
              <w:t xml:space="preserve">Course Name: </w:t>
            </w:r>
            <w:r w:rsidRPr="00426F27">
              <w:t xml:space="preserve">Financial </w:t>
            </w:r>
            <w:r>
              <w:t>Institutions and Markets</w:t>
            </w:r>
          </w:p>
        </w:tc>
        <w:tc>
          <w:tcPr>
            <w:tcW w:w="2808" w:type="dxa"/>
          </w:tcPr>
          <w:p w:rsidR="00F80082" w:rsidRPr="00791246" w:rsidRDefault="00F80082" w:rsidP="00336A8C">
            <w:r w:rsidRPr="00791246">
              <w:rPr>
                <w:b/>
              </w:rPr>
              <w:t>Course Code:</w:t>
            </w:r>
            <w:r>
              <w:rPr>
                <w:b/>
              </w:rPr>
              <w:t xml:space="preserve"> EC - 32</w:t>
            </w:r>
          </w:p>
        </w:tc>
      </w:tr>
      <w:tr w:rsidR="00F80082" w:rsidRPr="00791246" w:rsidTr="00336A8C">
        <w:trPr>
          <w:jc w:val="center"/>
        </w:trPr>
        <w:tc>
          <w:tcPr>
            <w:tcW w:w="6048" w:type="dxa"/>
          </w:tcPr>
          <w:p w:rsidR="00F80082" w:rsidRPr="00791246" w:rsidRDefault="00F80082" w:rsidP="00336A8C">
            <w:pPr>
              <w:rPr>
                <w:b/>
              </w:rPr>
            </w:pPr>
            <w:r w:rsidRPr="00791246">
              <w:rPr>
                <w:b/>
              </w:rPr>
              <w:t xml:space="preserve">Course Structure: </w:t>
            </w:r>
            <w:r>
              <w:t>Lectures: 3</w:t>
            </w:r>
          </w:p>
        </w:tc>
        <w:tc>
          <w:tcPr>
            <w:tcW w:w="2808" w:type="dxa"/>
          </w:tcPr>
          <w:p w:rsidR="00F80082" w:rsidRPr="00841C1B" w:rsidRDefault="00F80082" w:rsidP="00336A8C">
            <w:r w:rsidRPr="00791246">
              <w:rPr>
                <w:b/>
              </w:rPr>
              <w:t xml:space="preserve">Credit Hours: </w:t>
            </w:r>
            <w:r>
              <w:t>3</w:t>
            </w:r>
          </w:p>
        </w:tc>
      </w:tr>
      <w:tr w:rsidR="00F80082" w:rsidRPr="00791246" w:rsidTr="00336A8C">
        <w:trPr>
          <w:jc w:val="center"/>
        </w:trPr>
        <w:tc>
          <w:tcPr>
            <w:tcW w:w="8856" w:type="dxa"/>
            <w:gridSpan w:val="2"/>
          </w:tcPr>
          <w:p w:rsidR="00F80082" w:rsidRPr="00791246" w:rsidRDefault="00F80082" w:rsidP="00336A8C">
            <w:pPr>
              <w:rPr>
                <w:b/>
              </w:rPr>
            </w:pPr>
            <w:r w:rsidRPr="00791246">
              <w:rPr>
                <w:b/>
              </w:rPr>
              <w:t xml:space="preserve">Prerequisites: </w:t>
            </w:r>
            <w:r w:rsidRPr="00791246">
              <w:t>None</w:t>
            </w:r>
          </w:p>
        </w:tc>
      </w:tr>
      <w:tr w:rsidR="00F80082" w:rsidRPr="00791246" w:rsidTr="00336A8C">
        <w:trPr>
          <w:jc w:val="center"/>
        </w:trPr>
        <w:tc>
          <w:tcPr>
            <w:tcW w:w="8856" w:type="dxa"/>
            <w:gridSpan w:val="2"/>
          </w:tcPr>
          <w:p w:rsidR="00F80082" w:rsidRDefault="00F80082" w:rsidP="00336A8C">
            <w:pPr>
              <w:pStyle w:val="Default"/>
              <w:rPr>
                <w:rFonts w:ascii="Times New Roman" w:hAnsi="Times New Roman" w:cs="Times New Roman"/>
                <w:b/>
                <w:bCs/>
              </w:rPr>
            </w:pPr>
          </w:p>
          <w:p w:rsidR="00F80082" w:rsidRDefault="00F80082" w:rsidP="00336A8C">
            <w:pPr>
              <w:pStyle w:val="Default"/>
              <w:rPr>
                <w:rFonts w:ascii="Times New Roman" w:hAnsi="Times New Roman" w:cs="Times New Roman"/>
                <w:b/>
                <w:bCs/>
              </w:rPr>
            </w:pPr>
            <w:r>
              <w:rPr>
                <w:rFonts w:ascii="Times New Roman" w:hAnsi="Times New Roman" w:cs="Times New Roman"/>
                <w:b/>
                <w:bCs/>
              </w:rPr>
              <w:t>Course Objectives</w:t>
            </w:r>
          </w:p>
          <w:p w:rsidR="00F80082" w:rsidRPr="007C1575" w:rsidRDefault="00F80082" w:rsidP="00336A8C">
            <w:pPr>
              <w:jc w:val="lowKashida"/>
            </w:pPr>
            <w:r w:rsidRPr="007C1575">
              <w:t>The course aims at the understanding of national and international financial systems it covers all the aspects of various financial transactions.</w:t>
            </w:r>
          </w:p>
          <w:p w:rsidR="00F80082" w:rsidRDefault="00F80082" w:rsidP="00336A8C">
            <w:pPr>
              <w:autoSpaceDE w:val="0"/>
              <w:autoSpaceDN w:val="0"/>
              <w:adjustRightInd w:val="0"/>
              <w:rPr>
                <w:b/>
                <w:color w:val="000000"/>
              </w:rPr>
            </w:pPr>
          </w:p>
          <w:p w:rsidR="00F80082" w:rsidRDefault="00F80082" w:rsidP="00336A8C">
            <w:pPr>
              <w:autoSpaceDE w:val="0"/>
              <w:autoSpaceDN w:val="0"/>
              <w:adjustRightInd w:val="0"/>
              <w:rPr>
                <w:b/>
                <w:color w:val="000000"/>
              </w:rPr>
            </w:pPr>
          </w:p>
          <w:p w:rsidR="00F80082" w:rsidRDefault="00F80082" w:rsidP="00336A8C">
            <w:pPr>
              <w:autoSpaceDE w:val="0"/>
              <w:autoSpaceDN w:val="0"/>
              <w:adjustRightInd w:val="0"/>
              <w:rPr>
                <w:b/>
                <w:color w:val="000000"/>
              </w:rPr>
            </w:pPr>
            <w:r w:rsidRPr="00554C2F">
              <w:rPr>
                <w:b/>
                <w:color w:val="000000"/>
              </w:rPr>
              <w:t>Course Content</w:t>
            </w:r>
            <w:r>
              <w:rPr>
                <w:b/>
                <w:color w:val="000000"/>
              </w:rPr>
              <w:t>s</w:t>
            </w:r>
          </w:p>
          <w:p w:rsidR="00F80082" w:rsidRPr="00554C2F" w:rsidRDefault="00F80082" w:rsidP="00336A8C">
            <w:pPr>
              <w:autoSpaceDE w:val="0"/>
              <w:autoSpaceDN w:val="0"/>
              <w:adjustRightInd w:val="0"/>
              <w:rPr>
                <w:b/>
                <w:color w:val="000000"/>
              </w:rPr>
            </w:pPr>
          </w:p>
          <w:p w:rsidR="00F80082" w:rsidRDefault="00F80082" w:rsidP="00336A8C">
            <w:pPr>
              <w:numPr>
                <w:ilvl w:val="0"/>
                <w:numId w:val="24"/>
              </w:numPr>
              <w:spacing w:line="276" w:lineRule="auto"/>
              <w:rPr>
                <w:b/>
              </w:rPr>
            </w:pPr>
            <w:r w:rsidRPr="007C1575">
              <w:rPr>
                <w:b/>
              </w:rPr>
              <w:t>Theory of the Role and Functioning of Financial System</w:t>
            </w:r>
          </w:p>
          <w:p w:rsidR="00F80082" w:rsidRPr="00340C48" w:rsidRDefault="00F80082" w:rsidP="00336A8C">
            <w:pPr>
              <w:spacing w:line="276" w:lineRule="auto"/>
              <w:ind w:left="720"/>
              <w:rPr>
                <w:b/>
              </w:rPr>
            </w:pPr>
            <w:r w:rsidRPr="00340C48">
              <w:t>Introduction to the financial system, intermediaries and institutions</w:t>
            </w:r>
            <w:r w:rsidRPr="00340C48">
              <w:rPr>
                <w:sz w:val="20"/>
                <w:szCs w:val="20"/>
              </w:rPr>
              <w:t>.</w:t>
            </w:r>
            <w:r w:rsidRPr="007C1575">
              <w:t>Information asymmetric and the need for the role of financial sector, Some Basic concepts like adverse selection, moral hazard, free rider and principal-agent problems in financial sector to understand puzzles of financial markets, Financial system and its relationship with the rest of the economy, Functions of financial sector: mobilization and allocation of resources; pooling, diversification and trading of risk; advisory role; financing technological innovation and development. Financial Repression vs Financial Liberalization</w:t>
            </w:r>
          </w:p>
          <w:p w:rsidR="00F80082" w:rsidRPr="007C1575" w:rsidRDefault="00F80082" w:rsidP="00336A8C">
            <w:pPr>
              <w:ind w:left="720"/>
            </w:pPr>
          </w:p>
          <w:p w:rsidR="00F80082" w:rsidRPr="007C1575" w:rsidRDefault="00F80082" w:rsidP="00336A8C">
            <w:pPr>
              <w:numPr>
                <w:ilvl w:val="0"/>
                <w:numId w:val="24"/>
              </w:numPr>
              <w:spacing w:line="276" w:lineRule="auto"/>
              <w:rPr>
                <w:b/>
              </w:rPr>
            </w:pPr>
            <w:r w:rsidRPr="007C1575">
              <w:rPr>
                <w:b/>
              </w:rPr>
              <w:t xml:space="preserve">Growth and stability of financial system </w:t>
            </w:r>
          </w:p>
          <w:p w:rsidR="00F80082" w:rsidRDefault="00F80082" w:rsidP="00336A8C">
            <w:pPr>
              <w:ind w:left="720"/>
            </w:pPr>
            <w:r w:rsidRPr="007C1575">
              <w:t xml:space="preserve">Why there is need to regulate the financial sector? Why financial sector is most regulated one in an economy? State Bank of Pakistan and its main functions: conduct of monetary policy; promotion, establishment, regulation and supervision of depository institutions; exchange rate policy and management of foreign exchange reserves; Payment System (NIFT and its functions. Relating to payments system), Securities and Exchange Commission of Pakistan and its functions: promotion, establishment, regulation and supervision of various components of capital market. </w:t>
            </w:r>
          </w:p>
          <w:p w:rsidR="00F80082" w:rsidRPr="007C1575" w:rsidRDefault="00F80082" w:rsidP="00336A8C">
            <w:pPr>
              <w:ind w:left="720"/>
            </w:pPr>
          </w:p>
          <w:p w:rsidR="00F80082" w:rsidRPr="007C1575" w:rsidRDefault="00F80082" w:rsidP="00336A8C">
            <w:pPr>
              <w:numPr>
                <w:ilvl w:val="0"/>
                <w:numId w:val="24"/>
              </w:numPr>
              <w:spacing w:line="276" w:lineRule="auto"/>
              <w:rPr>
                <w:b/>
              </w:rPr>
            </w:pPr>
            <w:r w:rsidRPr="007C1575">
              <w:rPr>
                <w:b/>
              </w:rPr>
              <w:t xml:space="preserve">Financial Institutions and Current issues </w:t>
            </w:r>
          </w:p>
          <w:p w:rsidR="00F80082" w:rsidRPr="007C1575" w:rsidRDefault="00F80082" w:rsidP="00336A8C">
            <w:pPr>
              <w:numPr>
                <w:ilvl w:val="1"/>
                <w:numId w:val="24"/>
              </w:numPr>
              <w:tabs>
                <w:tab w:val="clear" w:pos="1800"/>
                <w:tab w:val="num" w:pos="1440"/>
              </w:tabs>
              <w:spacing w:line="276" w:lineRule="auto"/>
              <w:ind w:left="1440" w:hanging="450"/>
            </w:pPr>
            <w:r w:rsidRPr="007C1575">
              <w:t xml:space="preserve">Scheduled Banks and their role in economic development of Pakistan: Introduction to commercial banking; structure of commercial bank in Pakistan; Assts and Liabilities of a commercial bank; performance indictors for commercial banks; recent issues in commercial banking.  </w:t>
            </w:r>
          </w:p>
          <w:p w:rsidR="00F80082" w:rsidRPr="007C1575" w:rsidRDefault="00F80082" w:rsidP="00336A8C">
            <w:pPr>
              <w:numPr>
                <w:ilvl w:val="1"/>
                <w:numId w:val="24"/>
              </w:numPr>
              <w:tabs>
                <w:tab w:val="clear" w:pos="1800"/>
                <w:tab w:val="num" w:pos="1440"/>
              </w:tabs>
              <w:spacing w:line="276" w:lineRule="auto"/>
              <w:ind w:left="1440" w:hanging="450"/>
            </w:pPr>
            <w:r w:rsidRPr="007C1575">
              <w:t xml:space="preserve">Non-bank Financial Institutions: Development Financial Institutions, Investment Banks, Modarbas, Leasing companies, Mutual Funds, Housing Finance Corporations, Discount Houses, Venture Capital Companies. </w:t>
            </w:r>
          </w:p>
          <w:p w:rsidR="00F80082" w:rsidRPr="007C1575" w:rsidRDefault="00F80082" w:rsidP="00336A8C">
            <w:pPr>
              <w:numPr>
                <w:ilvl w:val="1"/>
                <w:numId w:val="24"/>
              </w:numPr>
              <w:tabs>
                <w:tab w:val="clear" w:pos="1800"/>
                <w:tab w:val="num" w:pos="1440"/>
              </w:tabs>
              <w:spacing w:line="276" w:lineRule="auto"/>
              <w:ind w:left="1440" w:hanging="450"/>
            </w:pPr>
            <w:r w:rsidRPr="007C1575">
              <w:t xml:space="preserve">Micro Finance Institutions, SME Banks </w:t>
            </w:r>
          </w:p>
          <w:p w:rsidR="00F80082" w:rsidRPr="007C1575" w:rsidRDefault="00F80082" w:rsidP="00336A8C">
            <w:pPr>
              <w:numPr>
                <w:ilvl w:val="1"/>
                <w:numId w:val="24"/>
              </w:numPr>
              <w:tabs>
                <w:tab w:val="clear" w:pos="1800"/>
                <w:tab w:val="num" w:pos="1440"/>
              </w:tabs>
              <w:spacing w:line="276" w:lineRule="auto"/>
              <w:ind w:left="1440" w:hanging="450"/>
            </w:pPr>
            <w:r w:rsidRPr="007C1575">
              <w:t xml:space="preserve">Insurance Companies – the rationale and role. </w:t>
            </w:r>
          </w:p>
          <w:p w:rsidR="00F80082" w:rsidRDefault="00F80082" w:rsidP="00336A8C">
            <w:pPr>
              <w:ind w:firstLine="60"/>
            </w:pPr>
          </w:p>
          <w:p w:rsidR="00F80082" w:rsidRPr="007C1575" w:rsidRDefault="00F80082" w:rsidP="00336A8C">
            <w:pPr>
              <w:ind w:firstLine="60"/>
            </w:pPr>
          </w:p>
          <w:p w:rsidR="00F80082" w:rsidRPr="007C1575" w:rsidRDefault="00F80082" w:rsidP="00336A8C">
            <w:pPr>
              <w:numPr>
                <w:ilvl w:val="0"/>
                <w:numId w:val="24"/>
              </w:numPr>
              <w:spacing w:line="276" w:lineRule="auto"/>
              <w:rPr>
                <w:b/>
              </w:rPr>
            </w:pPr>
            <w:r w:rsidRPr="007C1575">
              <w:rPr>
                <w:b/>
              </w:rPr>
              <w:t xml:space="preserve">Financial Markets and Current Issues </w:t>
            </w:r>
          </w:p>
          <w:p w:rsidR="00F80082" w:rsidRPr="007C1575" w:rsidRDefault="00F80082" w:rsidP="00336A8C">
            <w:pPr>
              <w:numPr>
                <w:ilvl w:val="1"/>
                <w:numId w:val="24"/>
              </w:numPr>
              <w:tabs>
                <w:tab w:val="clear" w:pos="1800"/>
                <w:tab w:val="num" w:pos="1440"/>
              </w:tabs>
              <w:spacing w:line="276" w:lineRule="auto"/>
              <w:ind w:left="1440" w:hanging="360"/>
            </w:pPr>
            <w:r w:rsidRPr="007C1575">
              <w:lastRenderedPageBreak/>
              <w:t xml:space="preserve">Functioning of Money Market (Primary and Secondary Dealers </w:t>
            </w:r>
          </w:p>
          <w:p w:rsidR="00F80082" w:rsidRPr="007C1575" w:rsidRDefault="00F80082" w:rsidP="00336A8C">
            <w:pPr>
              <w:numPr>
                <w:ilvl w:val="1"/>
                <w:numId w:val="24"/>
              </w:numPr>
              <w:tabs>
                <w:tab w:val="clear" w:pos="1800"/>
                <w:tab w:val="num" w:pos="1440"/>
              </w:tabs>
              <w:spacing w:line="276" w:lineRule="auto"/>
              <w:ind w:left="1440" w:hanging="360"/>
            </w:pPr>
            <w:r w:rsidRPr="007C1575">
              <w:t xml:space="preserve">Capital Market (Stock exchanges and Various Components of capital markets – Securities, equities, bonds, debentures) </w:t>
            </w:r>
          </w:p>
          <w:p w:rsidR="00F80082" w:rsidRDefault="00F80082" w:rsidP="00336A8C">
            <w:pPr>
              <w:numPr>
                <w:ilvl w:val="1"/>
                <w:numId w:val="24"/>
              </w:numPr>
              <w:tabs>
                <w:tab w:val="clear" w:pos="1800"/>
                <w:tab w:val="num" w:pos="1440"/>
              </w:tabs>
              <w:spacing w:line="276" w:lineRule="auto"/>
              <w:ind w:left="1440" w:hanging="360"/>
            </w:pPr>
            <w:r w:rsidRPr="007C1575">
              <w:t xml:space="preserve">Foreign Exchange Market and its evolution, dollarization of the economy.   </w:t>
            </w:r>
          </w:p>
          <w:p w:rsidR="00F80082" w:rsidRPr="007C1575" w:rsidRDefault="00F80082" w:rsidP="00336A8C">
            <w:pPr>
              <w:spacing w:line="276" w:lineRule="auto"/>
              <w:ind w:left="1800"/>
            </w:pPr>
          </w:p>
          <w:p w:rsidR="00F80082" w:rsidRDefault="00F80082" w:rsidP="00336A8C">
            <w:pPr>
              <w:numPr>
                <w:ilvl w:val="0"/>
                <w:numId w:val="24"/>
              </w:numPr>
              <w:spacing w:line="276" w:lineRule="auto"/>
              <w:rPr>
                <w:b/>
              </w:rPr>
            </w:pPr>
            <w:r w:rsidRPr="007C1575">
              <w:rPr>
                <w:b/>
              </w:rPr>
              <w:t>Financial Infrastructure</w:t>
            </w:r>
          </w:p>
          <w:p w:rsidR="00F80082" w:rsidRPr="00340C48" w:rsidRDefault="00F80082" w:rsidP="00336A8C">
            <w:pPr>
              <w:spacing w:line="276" w:lineRule="auto"/>
              <w:ind w:left="720"/>
              <w:rPr>
                <w:b/>
              </w:rPr>
            </w:pPr>
            <w:r w:rsidRPr="007C1575">
              <w:t xml:space="preserve">Legal Framework (SBP Act 1956, BCO, 1984, SBP Prudential Regulations), Accounting Standard, Auditing, Corporate governance of banks and other financial institutions Human Resource Development|(Skill and Training) – Importance for functioning of financial sector. Electronic Banking and its prospects  </w:t>
            </w:r>
          </w:p>
        </w:tc>
      </w:tr>
      <w:tr w:rsidR="00F80082" w:rsidRPr="00791246" w:rsidTr="00336A8C">
        <w:trPr>
          <w:jc w:val="center"/>
        </w:trPr>
        <w:tc>
          <w:tcPr>
            <w:tcW w:w="8856" w:type="dxa"/>
            <w:gridSpan w:val="2"/>
          </w:tcPr>
          <w:p w:rsidR="00F80082" w:rsidRPr="004C2BA5" w:rsidRDefault="00F80082" w:rsidP="00336A8C">
            <w:pPr>
              <w:autoSpaceDE w:val="0"/>
              <w:autoSpaceDN w:val="0"/>
              <w:adjustRightInd w:val="0"/>
              <w:spacing w:line="276" w:lineRule="auto"/>
              <w:rPr>
                <w:b/>
                <w:bCs/>
              </w:rPr>
            </w:pPr>
            <w:r w:rsidRPr="004C2BA5">
              <w:rPr>
                <w:b/>
                <w:bCs/>
              </w:rPr>
              <w:lastRenderedPageBreak/>
              <w:t>Recommended Books</w:t>
            </w:r>
          </w:p>
          <w:p w:rsidR="00F80082" w:rsidRPr="007C1575" w:rsidRDefault="00F80082" w:rsidP="00336A8C">
            <w:pPr>
              <w:numPr>
                <w:ilvl w:val="0"/>
                <w:numId w:val="57"/>
              </w:numPr>
              <w:spacing w:line="276" w:lineRule="auto"/>
            </w:pPr>
            <w:r>
              <w:t>Fabozzi, F</w:t>
            </w:r>
            <w:r w:rsidRPr="007C1575">
              <w:t xml:space="preserve"> and Modigliani, F. </w:t>
            </w:r>
            <w:r>
              <w:t>(</w:t>
            </w:r>
            <w:r w:rsidRPr="007C1575">
              <w:t xml:space="preserve">1996), Capital Markets, London: Prentice- Hall. </w:t>
            </w:r>
          </w:p>
          <w:p w:rsidR="00F80082" w:rsidRPr="005C543A" w:rsidRDefault="00F80082" w:rsidP="00336A8C">
            <w:pPr>
              <w:numPr>
                <w:ilvl w:val="0"/>
                <w:numId w:val="57"/>
              </w:numPr>
              <w:spacing w:line="276" w:lineRule="auto"/>
            </w:pPr>
            <w:r w:rsidRPr="007C1575">
              <w:t xml:space="preserve">Mishkin, (2003), </w:t>
            </w:r>
            <w:r w:rsidRPr="005C543A">
              <w:t xml:space="preserve">The Economics of Money, Banking, and Financial Markets. </w:t>
            </w:r>
          </w:p>
          <w:p w:rsidR="00F80082" w:rsidRPr="005C543A" w:rsidRDefault="00F80082" w:rsidP="00336A8C">
            <w:pPr>
              <w:numPr>
                <w:ilvl w:val="0"/>
                <w:numId w:val="57"/>
              </w:numPr>
              <w:spacing w:line="276" w:lineRule="auto"/>
            </w:pPr>
            <w:r w:rsidRPr="005C543A">
              <w:t>Ritter, L. S. and Peterson, R.L., (9</w:t>
            </w:r>
            <w:r w:rsidRPr="005C543A">
              <w:rPr>
                <w:vertAlign w:val="superscript"/>
              </w:rPr>
              <w:t>th</w:t>
            </w:r>
            <w:r w:rsidRPr="005C543A">
              <w:t>ed.) Financial Institutions and Financial Markets, New York: Basic Books.</w:t>
            </w:r>
          </w:p>
          <w:p w:rsidR="00F80082" w:rsidRPr="005C543A" w:rsidRDefault="00F80082" w:rsidP="00336A8C">
            <w:pPr>
              <w:numPr>
                <w:ilvl w:val="0"/>
                <w:numId w:val="57"/>
              </w:numPr>
              <w:spacing w:line="276" w:lineRule="auto"/>
            </w:pPr>
            <w:r w:rsidRPr="007C1575">
              <w:t xml:space="preserve">Arby, Muhammad Farooq, (2004), </w:t>
            </w:r>
            <w:r w:rsidRPr="005C543A">
              <w:t>Functions, Evolution and Organization of State Bank of Pakistan</w:t>
            </w:r>
          </w:p>
          <w:p w:rsidR="00F80082" w:rsidRPr="007C1575" w:rsidRDefault="00F80082" w:rsidP="00336A8C">
            <w:pPr>
              <w:numPr>
                <w:ilvl w:val="0"/>
                <w:numId w:val="57"/>
              </w:numPr>
              <w:spacing w:line="276" w:lineRule="auto"/>
            </w:pPr>
            <w:r w:rsidRPr="007C1575">
              <w:rPr>
                <w:i/>
              </w:rPr>
              <w:t>History of State Bank of Pakistan</w:t>
            </w:r>
            <w:r>
              <w:t xml:space="preserve">, </w:t>
            </w:r>
          </w:p>
          <w:p w:rsidR="00F80082" w:rsidRPr="005C543A" w:rsidRDefault="00F80082" w:rsidP="00336A8C">
            <w:pPr>
              <w:numPr>
                <w:ilvl w:val="0"/>
                <w:numId w:val="57"/>
              </w:numPr>
              <w:spacing w:line="276" w:lineRule="auto"/>
            </w:pPr>
            <w:r w:rsidRPr="007C1575">
              <w:t>Zaidi, Akber (2005</w:t>
            </w:r>
            <w:r w:rsidRPr="005C543A">
              <w:t xml:space="preserve">), Issues in Pakistan Economy, Karachi. Chapters12, 13 </w:t>
            </w:r>
          </w:p>
          <w:p w:rsidR="00F80082" w:rsidRPr="005C543A" w:rsidRDefault="00F80082" w:rsidP="00336A8C">
            <w:pPr>
              <w:numPr>
                <w:ilvl w:val="0"/>
                <w:numId w:val="57"/>
              </w:numPr>
              <w:spacing w:line="276" w:lineRule="auto"/>
            </w:pPr>
            <w:r w:rsidRPr="005C543A">
              <w:t xml:space="preserve">SBP Annual and Quarterly Reports. </w:t>
            </w:r>
          </w:p>
          <w:p w:rsidR="00F80082" w:rsidRPr="009F0613" w:rsidRDefault="00F80082" w:rsidP="00336A8C">
            <w:pPr>
              <w:numPr>
                <w:ilvl w:val="0"/>
                <w:numId w:val="57"/>
              </w:numPr>
              <w:spacing w:line="276" w:lineRule="auto"/>
            </w:pPr>
            <w:r w:rsidRPr="007C1575">
              <w:t>SBP Financial Sector Assessment: 1990-2002, 2003 and onward.</w:t>
            </w:r>
          </w:p>
        </w:tc>
      </w:tr>
    </w:tbl>
    <w:p w:rsidR="001E53D8" w:rsidRDefault="001E53D8" w:rsidP="007646B1"/>
    <w:p w:rsidR="001E53D8" w:rsidRDefault="001E53D8" w:rsidP="007646B1"/>
    <w:tbl>
      <w:tblPr>
        <w:tblStyle w:val="TableGrid0"/>
        <w:tblW w:w="8858" w:type="dxa"/>
        <w:tblInd w:w="252" w:type="dxa"/>
        <w:tblCellMar>
          <w:top w:w="7" w:type="dxa"/>
          <w:left w:w="108" w:type="dxa"/>
        </w:tblCellMar>
        <w:tblLook w:val="04A0"/>
      </w:tblPr>
      <w:tblGrid>
        <w:gridCol w:w="6049"/>
        <w:gridCol w:w="2809"/>
      </w:tblGrid>
      <w:tr w:rsidR="00FC273C" w:rsidTr="00FC273C">
        <w:trPr>
          <w:trHeight w:val="286"/>
        </w:trPr>
        <w:tc>
          <w:tcPr>
            <w:tcW w:w="6049" w:type="dxa"/>
            <w:tcBorders>
              <w:top w:val="single" w:sz="4" w:space="0" w:color="000000"/>
              <w:left w:val="single" w:sz="4" w:space="0" w:color="000000"/>
              <w:bottom w:val="single" w:sz="4" w:space="0" w:color="000000"/>
              <w:right w:val="single" w:sz="4" w:space="0" w:color="000000"/>
            </w:tcBorders>
          </w:tcPr>
          <w:p w:rsidR="00FC273C" w:rsidRDefault="00FC273C" w:rsidP="00FC273C">
            <w:r>
              <w:rPr>
                <w:b/>
                <w:sz w:val="24"/>
              </w:rPr>
              <w:t xml:space="preserve">Course Name: </w:t>
            </w:r>
            <w:r>
              <w:rPr>
                <w:sz w:val="24"/>
              </w:rPr>
              <w:t xml:space="preserve">History of Economic Thoughts </w:t>
            </w:r>
          </w:p>
        </w:tc>
        <w:tc>
          <w:tcPr>
            <w:tcW w:w="2809" w:type="dxa"/>
            <w:tcBorders>
              <w:top w:val="single" w:sz="4" w:space="0" w:color="000000"/>
              <w:left w:val="single" w:sz="4" w:space="0" w:color="000000"/>
              <w:bottom w:val="single" w:sz="4" w:space="0" w:color="000000"/>
              <w:right w:val="single" w:sz="4" w:space="0" w:color="000000"/>
            </w:tcBorders>
          </w:tcPr>
          <w:p w:rsidR="00FC273C" w:rsidRDefault="00FC273C" w:rsidP="00FC273C">
            <w:r>
              <w:rPr>
                <w:b/>
                <w:sz w:val="24"/>
              </w:rPr>
              <w:t>Course Code: EC-27</w:t>
            </w:r>
            <w:r>
              <w:rPr>
                <w:sz w:val="24"/>
              </w:rPr>
              <w:t xml:space="preserve"> </w:t>
            </w:r>
          </w:p>
        </w:tc>
      </w:tr>
      <w:tr w:rsidR="00FC273C" w:rsidTr="00FC273C">
        <w:trPr>
          <w:trHeight w:val="286"/>
        </w:trPr>
        <w:tc>
          <w:tcPr>
            <w:tcW w:w="6049" w:type="dxa"/>
            <w:tcBorders>
              <w:top w:val="single" w:sz="4" w:space="0" w:color="000000"/>
              <w:left w:val="single" w:sz="4" w:space="0" w:color="000000"/>
              <w:bottom w:val="single" w:sz="4" w:space="0" w:color="000000"/>
              <w:right w:val="single" w:sz="4" w:space="0" w:color="000000"/>
            </w:tcBorders>
          </w:tcPr>
          <w:p w:rsidR="00FC273C" w:rsidRDefault="00FC273C" w:rsidP="00FC273C">
            <w:r>
              <w:rPr>
                <w:b/>
                <w:sz w:val="24"/>
              </w:rPr>
              <w:t xml:space="preserve">Course Structure: </w:t>
            </w:r>
            <w:r>
              <w:rPr>
                <w:sz w:val="24"/>
              </w:rPr>
              <w:t>Lectures: 3</w:t>
            </w:r>
            <w:r>
              <w:rPr>
                <w:b/>
                <w:sz w:val="24"/>
              </w:rPr>
              <w:t xml:space="preserve"> </w:t>
            </w:r>
          </w:p>
        </w:tc>
        <w:tc>
          <w:tcPr>
            <w:tcW w:w="2809" w:type="dxa"/>
            <w:tcBorders>
              <w:top w:val="single" w:sz="4" w:space="0" w:color="000000"/>
              <w:left w:val="single" w:sz="4" w:space="0" w:color="000000"/>
              <w:bottom w:val="single" w:sz="4" w:space="0" w:color="000000"/>
              <w:right w:val="single" w:sz="4" w:space="0" w:color="000000"/>
            </w:tcBorders>
          </w:tcPr>
          <w:p w:rsidR="00FC273C" w:rsidRDefault="00FC273C" w:rsidP="00FC273C">
            <w:r>
              <w:rPr>
                <w:b/>
                <w:sz w:val="24"/>
              </w:rPr>
              <w:t xml:space="preserve">Credit Hours: </w:t>
            </w:r>
            <w:r>
              <w:rPr>
                <w:sz w:val="24"/>
              </w:rPr>
              <w:t xml:space="preserve">3 </w:t>
            </w:r>
          </w:p>
        </w:tc>
      </w:tr>
      <w:tr w:rsidR="00FC273C" w:rsidTr="00FC273C">
        <w:trPr>
          <w:trHeight w:val="288"/>
        </w:trPr>
        <w:tc>
          <w:tcPr>
            <w:tcW w:w="8858" w:type="dxa"/>
            <w:gridSpan w:val="2"/>
            <w:tcBorders>
              <w:top w:val="single" w:sz="4" w:space="0" w:color="000000"/>
              <w:left w:val="single" w:sz="4" w:space="0" w:color="000000"/>
              <w:bottom w:val="single" w:sz="4" w:space="0" w:color="000000"/>
              <w:right w:val="single" w:sz="4" w:space="0" w:color="000000"/>
            </w:tcBorders>
          </w:tcPr>
          <w:p w:rsidR="00FC273C" w:rsidRDefault="00FC273C" w:rsidP="00FC273C">
            <w:r>
              <w:rPr>
                <w:b/>
                <w:sz w:val="24"/>
              </w:rPr>
              <w:t xml:space="preserve">Prerequisites: </w:t>
            </w:r>
            <w:r>
              <w:rPr>
                <w:sz w:val="24"/>
              </w:rPr>
              <w:t>None</w:t>
            </w:r>
            <w:r>
              <w:rPr>
                <w:b/>
                <w:sz w:val="24"/>
              </w:rPr>
              <w:t xml:space="preserve"> </w:t>
            </w:r>
          </w:p>
        </w:tc>
      </w:tr>
      <w:tr w:rsidR="00FC273C" w:rsidTr="00FC273C">
        <w:trPr>
          <w:trHeight w:val="7628"/>
        </w:trPr>
        <w:tc>
          <w:tcPr>
            <w:tcW w:w="8858" w:type="dxa"/>
            <w:gridSpan w:val="2"/>
            <w:tcBorders>
              <w:top w:val="single" w:sz="4" w:space="0" w:color="000000"/>
              <w:left w:val="single" w:sz="4" w:space="0" w:color="000000"/>
              <w:bottom w:val="single" w:sz="4" w:space="0" w:color="000000"/>
              <w:right w:val="single" w:sz="4" w:space="0" w:color="000000"/>
            </w:tcBorders>
          </w:tcPr>
          <w:p w:rsidR="00FC273C" w:rsidRDefault="00FC273C" w:rsidP="00FC273C"/>
          <w:p w:rsidR="00FC273C" w:rsidRDefault="00FC273C" w:rsidP="00FC273C">
            <w:r>
              <w:rPr>
                <w:b/>
                <w:sz w:val="24"/>
              </w:rPr>
              <w:t xml:space="preserve">Course Objectives </w:t>
            </w:r>
          </w:p>
          <w:p w:rsidR="00FC273C" w:rsidRDefault="00FC273C" w:rsidP="00FC273C">
            <w:pPr>
              <w:spacing w:after="5" w:line="238" w:lineRule="auto"/>
            </w:pPr>
            <w:r>
              <w:rPr>
                <w:sz w:val="24"/>
              </w:rPr>
              <w:t xml:space="preserve">The course deals with a deep understanding of the history and evolution of economic philosophies. </w:t>
            </w:r>
          </w:p>
          <w:p w:rsidR="00FC273C" w:rsidRDefault="00FC273C" w:rsidP="00FC273C">
            <w:r>
              <w:rPr>
                <w:b/>
                <w:sz w:val="24"/>
              </w:rPr>
              <w:t xml:space="preserve"> </w:t>
            </w:r>
          </w:p>
          <w:p w:rsidR="00FC273C" w:rsidRDefault="00FC273C" w:rsidP="00FC273C">
            <w:r>
              <w:rPr>
                <w:b/>
                <w:sz w:val="24"/>
              </w:rPr>
              <w:t xml:space="preserve">Course Contents </w:t>
            </w:r>
          </w:p>
          <w:p w:rsidR="00FC273C" w:rsidRDefault="00FC273C" w:rsidP="00FC273C">
            <w:r>
              <w:rPr>
                <w:b/>
                <w:sz w:val="24"/>
              </w:rPr>
              <w:t xml:space="preserve"> </w:t>
            </w:r>
          </w:p>
          <w:p w:rsidR="00FC273C" w:rsidRDefault="00FC273C" w:rsidP="00FC273C">
            <w:pPr>
              <w:numPr>
                <w:ilvl w:val="0"/>
                <w:numId w:val="404"/>
              </w:numPr>
              <w:spacing w:after="9" w:line="259" w:lineRule="auto"/>
              <w:ind w:hanging="360"/>
            </w:pPr>
            <w:r>
              <w:rPr>
                <w:b/>
                <w:sz w:val="24"/>
              </w:rPr>
              <w:t xml:space="preserve">Introduction  </w:t>
            </w:r>
          </w:p>
          <w:p w:rsidR="00FC273C" w:rsidRDefault="00FC273C" w:rsidP="00FC273C">
            <w:pPr>
              <w:spacing w:line="243" w:lineRule="auto"/>
              <w:ind w:left="720" w:right="114"/>
              <w:jc w:val="both"/>
            </w:pPr>
            <w:r>
              <w:rPr>
                <w:sz w:val="24"/>
              </w:rPr>
              <w:t xml:space="preserve">Introduction: Importance of Economic History: Approaches to Study the Subject.  Overview of Ancient Greek, Roman and Medieval Economic Thought, Overview of Ancient and medieval thoughts, Quensey’s influential ideas,  Feudalism, Mercantilism, Nature’s Circular Flow, Process of modern theories and thoughts.  </w:t>
            </w:r>
          </w:p>
          <w:p w:rsidR="00FC273C" w:rsidRDefault="00FC273C" w:rsidP="00FC273C">
            <w:pPr>
              <w:spacing w:line="238" w:lineRule="auto"/>
              <w:ind w:left="720"/>
              <w:jc w:val="both"/>
            </w:pPr>
            <w:r>
              <w:rPr>
                <w:sz w:val="24"/>
              </w:rPr>
              <w:t xml:space="preserve">Overview of Islamic thoughts: Ibne-Khuldoon and thereafter. Overview of Silent Features of Muslim School of Thought   </w:t>
            </w:r>
          </w:p>
          <w:p w:rsidR="00FC273C" w:rsidRDefault="00FC273C" w:rsidP="00FC273C">
            <w:pPr>
              <w:ind w:left="720"/>
            </w:pPr>
            <w:r>
              <w:rPr>
                <w:sz w:val="24"/>
              </w:rPr>
              <w:t xml:space="preserve"> </w:t>
            </w:r>
          </w:p>
          <w:p w:rsidR="00FC273C" w:rsidRDefault="00FC273C" w:rsidP="00FC273C">
            <w:pPr>
              <w:numPr>
                <w:ilvl w:val="0"/>
                <w:numId w:val="404"/>
              </w:numPr>
              <w:spacing w:after="9" w:line="259" w:lineRule="auto"/>
              <w:ind w:hanging="360"/>
            </w:pPr>
            <w:r>
              <w:rPr>
                <w:b/>
                <w:sz w:val="24"/>
              </w:rPr>
              <w:t xml:space="preserve">Mercantilists and the Physiocrates   </w:t>
            </w:r>
          </w:p>
          <w:p w:rsidR="00FC273C" w:rsidRDefault="00FC273C" w:rsidP="00FC273C">
            <w:pPr>
              <w:spacing w:after="1" w:line="238" w:lineRule="auto"/>
              <w:ind w:left="720" w:right="109"/>
              <w:jc w:val="both"/>
            </w:pPr>
            <w:r>
              <w:rPr>
                <w:sz w:val="24"/>
              </w:rPr>
              <w:t xml:space="preserve">The Contributions of Mercantilists and the Physiocrates, A doctrine of economic process, transition to liberalization: Wage theory to natural price, the task of government.  Overtime, Changing Role of Government </w:t>
            </w:r>
          </w:p>
          <w:p w:rsidR="00FC273C" w:rsidRDefault="00FC273C" w:rsidP="00FC273C">
            <w:pPr>
              <w:ind w:left="720"/>
            </w:pPr>
            <w:r>
              <w:rPr>
                <w:sz w:val="24"/>
              </w:rPr>
              <w:t xml:space="preserve"> </w:t>
            </w:r>
          </w:p>
          <w:p w:rsidR="00FC273C" w:rsidRDefault="00FC273C" w:rsidP="00FC273C">
            <w:pPr>
              <w:numPr>
                <w:ilvl w:val="0"/>
                <w:numId w:val="404"/>
              </w:numPr>
              <w:spacing w:after="9" w:line="259" w:lineRule="auto"/>
              <w:ind w:hanging="360"/>
            </w:pPr>
            <w:r>
              <w:rPr>
                <w:b/>
                <w:sz w:val="24"/>
              </w:rPr>
              <w:t xml:space="preserve">Classical School  </w:t>
            </w:r>
          </w:p>
          <w:p w:rsidR="00FC273C" w:rsidRDefault="00FC273C" w:rsidP="00FC273C">
            <w:pPr>
              <w:spacing w:line="238" w:lineRule="auto"/>
              <w:ind w:left="720" w:right="108"/>
              <w:jc w:val="both"/>
            </w:pPr>
            <w:r>
              <w:rPr>
                <w:sz w:val="24"/>
              </w:rPr>
              <w:t xml:space="preserve">The Contributions of Classical School, Adam Smith; Malthus and Ricardo etc, The Labor Theory of Value, Bullin Debate, Ricardo’s Monetary Thought, Evolutionists, Ricardo and Reformers of 18th Century. The Theory of Rent, Profit Concepts of Colonization.  Economic  </w:t>
            </w:r>
          </w:p>
          <w:p w:rsidR="00FC273C" w:rsidRDefault="00FC273C" w:rsidP="00FC273C">
            <w:pPr>
              <w:ind w:left="720"/>
            </w:pPr>
            <w:r>
              <w:rPr>
                <w:sz w:val="24"/>
              </w:rPr>
              <w:t xml:space="preserve"> </w:t>
            </w:r>
          </w:p>
          <w:p w:rsidR="00FC273C" w:rsidRDefault="00FC273C" w:rsidP="00FC273C">
            <w:pPr>
              <w:numPr>
                <w:ilvl w:val="0"/>
                <w:numId w:val="404"/>
              </w:numPr>
              <w:spacing w:line="259" w:lineRule="auto"/>
              <w:ind w:hanging="360"/>
            </w:pPr>
            <w:r>
              <w:rPr>
                <w:b/>
                <w:sz w:val="24"/>
              </w:rPr>
              <w:t xml:space="preserve">Socialism    </w:t>
            </w:r>
          </w:p>
        </w:tc>
      </w:tr>
      <w:tr w:rsidR="00FC273C" w:rsidTr="00FC273C">
        <w:trPr>
          <w:trHeight w:val="7242"/>
        </w:trPr>
        <w:tc>
          <w:tcPr>
            <w:tcW w:w="8858" w:type="dxa"/>
            <w:gridSpan w:val="2"/>
            <w:tcBorders>
              <w:top w:val="single" w:sz="4" w:space="0" w:color="000000"/>
              <w:left w:val="single" w:sz="4" w:space="0" w:color="000000"/>
              <w:bottom w:val="single" w:sz="4" w:space="0" w:color="000000"/>
              <w:right w:val="single" w:sz="4" w:space="0" w:color="000000"/>
            </w:tcBorders>
          </w:tcPr>
          <w:p w:rsidR="00FC273C" w:rsidRDefault="00FC273C" w:rsidP="00FC273C">
            <w:pPr>
              <w:tabs>
                <w:tab w:val="center" w:pos="1193"/>
                <w:tab w:val="center" w:pos="2234"/>
                <w:tab w:val="center" w:pos="3092"/>
                <w:tab w:val="center" w:pos="4012"/>
                <w:tab w:val="center" w:pos="5130"/>
                <w:tab w:val="center" w:pos="6440"/>
                <w:tab w:val="center" w:pos="7473"/>
                <w:tab w:val="right" w:pos="8750"/>
              </w:tabs>
            </w:pPr>
            <w:r>
              <w:lastRenderedPageBreak/>
              <w:tab/>
            </w:r>
            <w:r>
              <w:rPr>
                <w:sz w:val="24"/>
              </w:rPr>
              <w:t xml:space="preserve">Socialism </w:t>
            </w:r>
            <w:r>
              <w:rPr>
                <w:sz w:val="24"/>
              </w:rPr>
              <w:tab/>
              <w:t xml:space="preserve">before </w:t>
            </w:r>
            <w:r>
              <w:rPr>
                <w:sz w:val="24"/>
              </w:rPr>
              <w:tab/>
              <w:t xml:space="preserve">Marx, </w:t>
            </w:r>
            <w:r>
              <w:rPr>
                <w:sz w:val="24"/>
              </w:rPr>
              <w:tab/>
              <w:t xml:space="preserve">English </w:t>
            </w:r>
            <w:r>
              <w:rPr>
                <w:sz w:val="24"/>
              </w:rPr>
              <w:tab/>
              <w:t xml:space="preserve">Socialists, </w:t>
            </w:r>
            <w:r>
              <w:rPr>
                <w:sz w:val="24"/>
              </w:rPr>
              <w:tab/>
              <w:t xml:space="preserve">Anarchism, </w:t>
            </w:r>
            <w:r>
              <w:rPr>
                <w:sz w:val="24"/>
              </w:rPr>
              <w:tab/>
              <w:t xml:space="preserve">Karl </w:t>
            </w:r>
            <w:r>
              <w:rPr>
                <w:sz w:val="24"/>
              </w:rPr>
              <w:tab/>
              <w:t xml:space="preserve">Marx’s </w:t>
            </w:r>
          </w:p>
          <w:p w:rsidR="00FC273C" w:rsidRDefault="00FC273C" w:rsidP="00FC273C">
            <w:pPr>
              <w:spacing w:after="23"/>
              <w:ind w:left="720"/>
            </w:pPr>
            <w:r>
              <w:rPr>
                <w:sz w:val="24"/>
              </w:rPr>
              <w:t xml:space="preserve">Contributions, The Class Struggle, Criticism on Marx, Challenges to Capitalism.  </w:t>
            </w:r>
          </w:p>
          <w:p w:rsidR="00FC273C" w:rsidRDefault="00FC273C" w:rsidP="00FC273C">
            <w:pPr>
              <w:spacing w:line="257" w:lineRule="auto"/>
              <w:ind w:left="720" w:right="107"/>
              <w:jc w:val="both"/>
            </w:pPr>
            <w:r>
              <w:rPr>
                <w:sz w:val="24"/>
              </w:rPr>
              <w:t xml:space="preserve">German Historical School, Weber’s contributions. The Marginalist School, NeoClassical Economics, Jeons Inference, The concept of Welfare State, Chamberlin and Robinson. Australian School of thought.  Veber and Galberith’s Contribution </w:t>
            </w:r>
          </w:p>
          <w:p w:rsidR="00FC273C" w:rsidRDefault="00FC273C" w:rsidP="00FC273C">
            <w:pPr>
              <w:ind w:left="720"/>
            </w:pPr>
            <w:r>
              <w:rPr>
                <w:sz w:val="24"/>
              </w:rPr>
              <w:t xml:space="preserve"> </w:t>
            </w:r>
          </w:p>
          <w:p w:rsidR="00FC273C" w:rsidRDefault="00FC273C" w:rsidP="00FC273C">
            <w:pPr>
              <w:spacing w:after="9"/>
              <w:ind w:left="360"/>
            </w:pPr>
            <w:r>
              <w:rPr>
                <w:b/>
                <w:sz w:val="24"/>
              </w:rPr>
              <w:t>5.</w:t>
            </w:r>
            <w:r>
              <w:rPr>
                <w:rFonts w:ascii="Arial" w:eastAsia="Arial" w:hAnsi="Arial" w:cs="Arial"/>
                <w:b/>
                <w:sz w:val="24"/>
              </w:rPr>
              <w:t xml:space="preserve"> </w:t>
            </w:r>
            <w:r>
              <w:rPr>
                <w:b/>
                <w:sz w:val="24"/>
              </w:rPr>
              <w:t xml:space="preserve">Keynesian and Post Keynesian School  </w:t>
            </w:r>
          </w:p>
          <w:p w:rsidR="00FC273C" w:rsidRDefault="00FC273C" w:rsidP="00FC273C">
            <w:pPr>
              <w:ind w:left="720"/>
            </w:pPr>
            <w:r>
              <w:rPr>
                <w:sz w:val="24"/>
              </w:rPr>
              <w:t xml:space="preserve">The Keynesian and Post Keynesian School, The Great Depression:  Economic </w:t>
            </w:r>
          </w:p>
          <w:p w:rsidR="00FC273C" w:rsidRDefault="00FC273C" w:rsidP="00FC273C">
            <w:pPr>
              <w:spacing w:after="5"/>
              <w:ind w:left="720"/>
            </w:pPr>
            <w:r>
              <w:rPr>
                <w:sz w:val="24"/>
              </w:rPr>
              <w:t>Policies and Capitalist Instability between the World Wars.  The 20</w:t>
            </w:r>
            <w:r>
              <w:rPr>
                <w:sz w:val="24"/>
                <w:vertAlign w:val="superscript"/>
              </w:rPr>
              <w:t>th</w:t>
            </w:r>
            <w:r>
              <w:rPr>
                <w:sz w:val="24"/>
              </w:rPr>
              <w:t xml:space="preserve"> Century </w:t>
            </w:r>
          </w:p>
          <w:p w:rsidR="00FC273C" w:rsidRDefault="00FC273C" w:rsidP="00FC273C">
            <w:pPr>
              <w:spacing w:line="238" w:lineRule="auto"/>
              <w:ind w:left="720"/>
              <w:jc w:val="both"/>
            </w:pPr>
            <w:r>
              <w:rPr>
                <w:sz w:val="24"/>
              </w:rPr>
              <w:t xml:space="preserve">Paradigms. The Growth of International Economy, The Rise and fall of Post World War II, The American economic history and Lessons  </w:t>
            </w:r>
          </w:p>
          <w:p w:rsidR="00FC273C" w:rsidRDefault="00FC273C" w:rsidP="00FC273C">
            <w:pPr>
              <w:ind w:left="720"/>
            </w:pPr>
            <w:r>
              <w:rPr>
                <w:sz w:val="24"/>
              </w:rPr>
              <w:t xml:space="preserve"> </w:t>
            </w:r>
          </w:p>
          <w:p w:rsidR="00FC273C" w:rsidRDefault="00FC273C" w:rsidP="00FC273C">
            <w:pPr>
              <w:numPr>
                <w:ilvl w:val="0"/>
                <w:numId w:val="405"/>
              </w:numPr>
              <w:spacing w:line="276" w:lineRule="auto"/>
              <w:ind w:right="113" w:hanging="360"/>
              <w:jc w:val="both"/>
            </w:pPr>
            <w:r>
              <w:rPr>
                <w:sz w:val="24"/>
              </w:rPr>
              <w:t>The Emergence of Modern Economic Growth, Building Blocks</w:t>
            </w:r>
            <w:r>
              <w:rPr>
                <w:b/>
                <w:sz w:val="24"/>
              </w:rPr>
              <w:t xml:space="preserve">, </w:t>
            </w:r>
            <w:r>
              <w:rPr>
                <w:sz w:val="24"/>
              </w:rPr>
              <w:t xml:space="preserve">Industrial Revolution, Structuralist and Dependency School of thought; Sunkel, Amir </w:t>
            </w:r>
          </w:p>
          <w:p w:rsidR="00FC273C" w:rsidRDefault="00FC273C" w:rsidP="00FC273C">
            <w:pPr>
              <w:spacing w:line="273" w:lineRule="auto"/>
              <w:ind w:left="720"/>
              <w:jc w:val="both"/>
            </w:pPr>
            <w:r>
              <w:rPr>
                <w:sz w:val="24"/>
              </w:rPr>
              <w:t xml:space="preserve">Samer, Frank and others’ contribution, Technological Change and Impacts. The Crisis of the 1970’s and International Responses, Failure of Trickle down effects, </w:t>
            </w:r>
          </w:p>
          <w:p w:rsidR="00FC273C" w:rsidRDefault="00FC273C" w:rsidP="00FC273C">
            <w:pPr>
              <w:spacing w:after="16"/>
              <w:ind w:left="720"/>
            </w:pPr>
            <w:r>
              <w:rPr>
                <w:sz w:val="24"/>
              </w:rPr>
              <w:t xml:space="preserve">Rational Expectation Revolution, Basic Needs Approach and welfare, Emergence </w:t>
            </w:r>
          </w:p>
          <w:p w:rsidR="00FC273C" w:rsidRDefault="00FC273C" w:rsidP="00FC273C">
            <w:pPr>
              <w:spacing w:after="20"/>
              <w:ind w:left="720"/>
            </w:pPr>
            <w:r>
              <w:rPr>
                <w:sz w:val="24"/>
              </w:rPr>
              <w:t xml:space="preserve">Famine and Poverty   </w:t>
            </w:r>
            <w:r>
              <w:rPr>
                <w:b/>
                <w:sz w:val="24"/>
              </w:rPr>
              <w:t xml:space="preserve"> </w:t>
            </w:r>
          </w:p>
          <w:p w:rsidR="00FC273C" w:rsidRDefault="00FC273C" w:rsidP="00FC273C">
            <w:pPr>
              <w:numPr>
                <w:ilvl w:val="0"/>
                <w:numId w:val="405"/>
              </w:numPr>
              <w:spacing w:after="7" w:line="238" w:lineRule="auto"/>
              <w:ind w:right="113" w:hanging="360"/>
              <w:jc w:val="both"/>
            </w:pPr>
            <w:r>
              <w:rPr>
                <w:sz w:val="24"/>
              </w:rPr>
              <w:t xml:space="preserve">Modern Economic Thought. Comparison of Post Keynesian and Monetarist Thoughts,   Supply side economics, Globalization, Liberalization and New Weave of Economic Growth and Welfare, New Growth Theory, Convergence and Divergence Debate, Future of Economics, Quality and International Trade and emergence of markets, New Regionalism, New directions of research, Environment and sustainable growth    </w:t>
            </w:r>
          </w:p>
          <w:p w:rsidR="00FC273C" w:rsidRDefault="00FC273C" w:rsidP="00FC273C">
            <w:pPr>
              <w:ind w:left="720"/>
            </w:pPr>
            <w:r>
              <w:rPr>
                <w:b/>
                <w:sz w:val="24"/>
              </w:rPr>
              <w:t xml:space="preserve"> </w:t>
            </w:r>
          </w:p>
        </w:tc>
      </w:tr>
      <w:tr w:rsidR="00FC273C" w:rsidTr="00FC273C">
        <w:trPr>
          <w:trHeight w:val="5007"/>
        </w:trPr>
        <w:tc>
          <w:tcPr>
            <w:tcW w:w="8858" w:type="dxa"/>
            <w:gridSpan w:val="2"/>
            <w:tcBorders>
              <w:top w:val="single" w:sz="4" w:space="0" w:color="000000"/>
              <w:left w:val="single" w:sz="4" w:space="0" w:color="000000"/>
              <w:bottom w:val="single" w:sz="4" w:space="0" w:color="000000"/>
              <w:right w:val="single" w:sz="4" w:space="0" w:color="000000"/>
            </w:tcBorders>
          </w:tcPr>
          <w:p w:rsidR="00FC273C" w:rsidRDefault="00FC273C" w:rsidP="00FC273C">
            <w:pPr>
              <w:spacing w:after="15"/>
            </w:pPr>
            <w:r>
              <w:rPr>
                <w:b/>
                <w:sz w:val="24"/>
              </w:rPr>
              <w:t xml:space="preserve">Recommended Books </w:t>
            </w:r>
          </w:p>
          <w:p w:rsidR="00FC273C" w:rsidRDefault="00FC273C" w:rsidP="00FC273C">
            <w:pPr>
              <w:numPr>
                <w:ilvl w:val="0"/>
                <w:numId w:val="406"/>
              </w:numPr>
              <w:spacing w:after="1" w:line="276" w:lineRule="auto"/>
              <w:ind w:hanging="360"/>
            </w:pPr>
            <w:r>
              <w:rPr>
                <w:sz w:val="24"/>
              </w:rPr>
              <w:t xml:space="preserve">Robert Lekachman, (1959),A History of Economic Ideas, New Delhi: McGraw Hill Company.  </w:t>
            </w:r>
          </w:p>
          <w:p w:rsidR="00FC273C" w:rsidRDefault="00FC273C" w:rsidP="00FC273C">
            <w:pPr>
              <w:numPr>
                <w:ilvl w:val="0"/>
                <w:numId w:val="406"/>
              </w:numPr>
              <w:spacing w:after="26" w:line="259" w:lineRule="auto"/>
              <w:ind w:hanging="360"/>
            </w:pPr>
            <w:r>
              <w:rPr>
                <w:sz w:val="24"/>
              </w:rPr>
              <w:t xml:space="preserve">Blaug, (1978),Economic Theory in Retrospect, Cambridge University Press.  </w:t>
            </w:r>
          </w:p>
          <w:p w:rsidR="00FC273C" w:rsidRDefault="00FC273C" w:rsidP="00FC273C">
            <w:pPr>
              <w:numPr>
                <w:ilvl w:val="0"/>
                <w:numId w:val="406"/>
              </w:numPr>
              <w:spacing w:after="6" w:line="273" w:lineRule="auto"/>
              <w:ind w:hanging="360"/>
            </w:pPr>
            <w:r>
              <w:rPr>
                <w:sz w:val="24"/>
              </w:rPr>
              <w:t xml:space="preserve">Frank A. G., (1998), Global Economy in the Asian Age, University of California Press.  </w:t>
            </w:r>
          </w:p>
          <w:p w:rsidR="00FC273C" w:rsidRDefault="00FC273C" w:rsidP="00FC273C">
            <w:pPr>
              <w:numPr>
                <w:ilvl w:val="0"/>
                <w:numId w:val="406"/>
              </w:numPr>
              <w:spacing w:after="26" w:line="259" w:lineRule="auto"/>
              <w:ind w:hanging="360"/>
            </w:pPr>
            <w:r>
              <w:rPr>
                <w:sz w:val="24"/>
              </w:rPr>
              <w:t xml:space="preserve">Henery John D., (1992), The Future of Economics, Black Wall Publishers.    </w:t>
            </w:r>
          </w:p>
          <w:p w:rsidR="00FC273C" w:rsidRDefault="00FC273C" w:rsidP="00FC273C">
            <w:pPr>
              <w:numPr>
                <w:ilvl w:val="0"/>
                <w:numId w:val="406"/>
              </w:numPr>
              <w:spacing w:after="3" w:line="273" w:lineRule="auto"/>
              <w:ind w:hanging="360"/>
            </w:pPr>
            <w:r>
              <w:rPr>
                <w:sz w:val="24"/>
              </w:rPr>
              <w:t xml:space="preserve">Marx k., and Engles F.,(latest edition), The Communist Manifesto, Moscow: Peoples Publishing House.  </w:t>
            </w:r>
          </w:p>
          <w:p w:rsidR="00FC273C" w:rsidRDefault="00FC273C" w:rsidP="00FC273C">
            <w:pPr>
              <w:numPr>
                <w:ilvl w:val="0"/>
                <w:numId w:val="406"/>
              </w:numPr>
              <w:spacing w:after="23" w:line="259" w:lineRule="auto"/>
              <w:ind w:hanging="360"/>
            </w:pPr>
            <w:r>
              <w:rPr>
                <w:sz w:val="24"/>
              </w:rPr>
              <w:t xml:space="preserve">Rima Ingrid, (Latest ed.).Development of Economic Analysis, Routledge </w:t>
            </w:r>
          </w:p>
          <w:p w:rsidR="00FC273C" w:rsidRDefault="00FC273C" w:rsidP="00FC273C">
            <w:pPr>
              <w:spacing w:after="23"/>
              <w:ind w:left="720"/>
            </w:pPr>
            <w:r>
              <w:rPr>
                <w:sz w:val="24"/>
              </w:rPr>
              <w:t xml:space="preserve">Publishers.  </w:t>
            </w:r>
          </w:p>
          <w:p w:rsidR="00FC273C" w:rsidRDefault="00FC273C" w:rsidP="00FC273C">
            <w:pPr>
              <w:numPr>
                <w:ilvl w:val="0"/>
                <w:numId w:val="406"/>
              </w:numPr>
              <w:spacing w:after="1" w:line="273" w:lineRule="auto"/>
              <w:ind w:hanging="360"/>
            </w:pPr>
            <w:r>
              <w:rPr>
                <w:sz w:val="24"/>
              </w:rPr>
              <w:t xml:space="preserve">Spechler, Martin C., (1990), Perspective in Economic Thought, New Delhi: McGraw Hills.     </w:t>
            </w:r>
          </w:p>
          <w:p w:rsidR="00FC273C" w:rsidRDefault="00FC273C" w:rsidP="00FC273C">
            <w:pPr>
              <w:numPr>
                <w:ilvl w:val="0"/>
                <w:numId w:val="406"/>
              </w:numPr>
              <w:spacing w:line="244" w:lineRule="auto"/>
              <w:ind w:hanging="360"/>
            </w:pPr>
            <w:r>
              <w:rPr>
                <w:sz w:val="24"/>
              </w:rPr>
              <w:t xml:space="preserve">Dobb M., (latest Edition),Theories of Value and Distribution, Cambridge Univ. Press,   </w:t>
            </w:r>
          </w:p>
          <w:p w:rsidR="00FC273C" w:rsidRDefault="00FC273C" w:rsidP="00FC273C">
            <w:pPr>
              <w:ind w:left="360"/>
            </w:pPr>
            <w:r>
              <w:rPr>
                <w:sz w:val="24"/>
              </w:rPr>
              <w:t xml:space="preserve"> </w:t>
            </w:r>
          </w:p>
        </w:tc>
      </w:tr>
    </w:tbl>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7646B1" w:rsidRDefault="007646B1" w:rsidP="007646B1"/>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1E53D8" w:rsidRDefault="001E53D8" w:rsidP="007646B1"/>
    <w:p w:rsidR="007646B1" w:rsidRDefault="007646B1" w:rsidP="007646B1"/>
    <w:p w:rsidR="00426F27" w:rsidRDefault="00426F27" w:rsidP="007646B1"/>
    <w:p w:rsidR="00426F27" w:rsidRDefault="00426F27" w:rsidP="007646B1"/>
    <w:p w:rsidR="00426F27" w:rsidRDefault="00426F27" w:rsidP="007646B1"/>
    <w:p w:rsidR="00426F27" w:rsidRDefault="00426F27" w:rsidP="007646B1"/>
    <w:p w:rsidR="00426F27" w:rsidRDefault="00426F27" w:rsidP="007646B1"/>
    <w:p w:rsidR="009679A1" w:rsidRDefault="009679A1">
      <w:pPr>
        <w:spacing w:after="200" w:line="276" w:lineRule="auto"/>
        <w:jc w:val="both"/>
      </w:pPr>
      <w:r>
        <w:br w:type="page"/>
      </w:r>
    </w:p>
    <w:p w:rsidR="001B7048" w:rsidRPr="00743547" w:rsidRDefault="001B7048" w:rsidP="001B7048">
      <w:pPr>
        <w:pStyle w:val="NoSpacing"/>
        <w:spacing w:line="276" w:lineRule="auto"/>
        <w:jc w:val="center"/>
        <w:rPr>
          <w:b/>
          <w:color w:val="A200A2"/>
          <w:sz w:val="36"/>
          <w:szCs w:val="36"/>
        </w:rPr>
      </w:pPr>
      <w:r w:rsidRPr="00743547">
        <w:rPr>
          <w:b/>
          <w:color w:val="A200A2"/>
          <w:sz w:val="36"/>
          <w:szCs w:val="36"/>
        </w:rPr>
        <w:lastRenderedPageBreak/>
        <w:t>SHAHEED BENAZIR BHUTTO WOMEN UNIVERSITY PESHAWAR</w:t>
      </w:r>
    </w:p>
    <w:p w:rsidR="001B7048" w:rsidRPr="00E7281D" w:rsidRDefault="00532510" w:rsidP="001B7048">
      <w:pPr>
        <w:pStyle w:val="NoSpacing"/>
        <w:spacing w:line="276" w:lineRule="auto"/>
        <w:rPr>
          <w:b/>
          <w:color w:val="A200A2"/>
          <w:sz w:val="48"/>
          <w:szCs w:val="48"/>
        </w:rPr>
        <w:sectPr w:rsidR="001B7048" w:rsidRPr="00E7281D" w:rsidSect="008B716E">
          <w:headerReference w:type="default" r:id="rId35"/>
          <w:headerReference w:type="first" r:id="rId36"/>
          <w:pgSz w:w="12240" w:h="15840"/>
          <w:pgMar w:top="720" w:right="1440" w:bottom="720" w:left="1440" w:header="720" w:footer="720" w:gutter="0"/>
          <w:pgNumType w:start="1"/>
          <w:cols w:space="720"/>
          <w:titlePg/>
          <w:docGrid w:linePitch="360"/>
        </w:sectPr>
      </w:pPr>
      <w:r w:rsidRPr="00532510">
        <w:rPr>
          <w:noProof/>
        </w:rPr>
        <w:pict>
          <v:shape id="Text Box 1017" o:spid="_x0000_s1094" type="#_x0000_t202" alt="Text Box:" style="position:absolute;margin-left:-26.25pt;margin-top:8.35pt;width:480.75pt;height:590.2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" filled="f" stroked="f">
            <v:textbox inset="0,0,0,0">
              <w:txbxContent>
                <w:p w:rsidR="009F5901" w:rsidRPr="001B7048" w:rsidRDefault="009F5901" w:rsidP="001B7048">
                  <w:pPr>
                    <w:pStyle w:val="Date"/>
                    <w:jc w:val="center"/>
                    <w:rPr>
                      <w:rFonts w:ascii="Times New Roman" w:hAnsi="Times New Roman"/>
                      <w:b/>
                      <w:color w:val="A200A2"/>
                      <w:sz w:val="44"/>
                      <w:szCs w:val="44"/>
                    </w:rPr>
                  </w:pPr>
                  <w:r>
                    <w:rPr>
                      <w:rFonts w:ascii="Times New Roman" w:hAnsi="Times New Roman"/>
                      <w:b/>
                      <w:color w:val="A200A2"/>
                      <w:sz w:val="44"/>
                      <w:szCs w:val="44"/>
                    </w:rPr>
                    <w:t>ITEM 02</w:t>
                  </w:r>
                </w:p>
                <w:p w:rsidR="009F5901" w:rsidRDefault="009F5901" w:rsidP="001B7048">
                  <w:pPr>
                    <w:jc w:val="center"/>
                    <w:rPr>
                      <w:sz w:val="44"/>
                    </w:rPr>
                  </w:pPr>
                </w:p>
                <w:p w:rsidR="009F5901" w:rsidRPr="001B7048" w:rsidRDefault="009F5901" w:rsidP="001B7048">
                  <w:pPr>
                    <w:jc w:val="center"/>
                    <w:rPr>
                      <w:b/>
                      <w:sz w:val="44"/>
                    </w:rPr>
                  </w:pPr>
                  <w:r w:rsidRPr="001B7048">
                    <w:rPr>
                      <w:b/>
                      <w:sz w:val="44"/>
                    </w:rPr>
                    <w:t>Approval of MSc Scheme of Studies and Curriculum</w:t>
                  </w:r>
                </w:p>
                <w:p w:rsidR="009F5901" w:rsidRDefault="009F5901" w:rsidP="001B7048">
                  <w:pPr>
                    <w:pStyle w:val="Date"/>
                    <w:jc w:val="center"/>
                    <w:rPr>
                      <w:rFonts w:ascii="Times New Roman" w:hAnsi="Times New Roman"/>
                      <w:b/>
                      <w:color w:val="A200A2"/>
                      <w:sz w:val="44"/>
                      <w:szCs w:val="44"/>
                    </w:rPr>
                  </w:pPr>
                </w:p>
                <w:p w:rsidR="009F5901" w:rsidRDefault="009F5901" w:rsidP="001B7048">
                  <w:pPr>
                    <w:pStyle w:val="Date"/>
                    <w:jc w:val="center"/>
                    <w:rPr>
                      <w:rFonts w:ascii="Times New Roman" w:hAnsi="Times New Roman"/>
                      <w:b/>
                      <w:color w:val="A200A2"/>
                      <w:sz w:val="44"/>
                      <w:szCs w:val="44"/>
                    </w:rPr>
                  </w:pPr>
                </w:p>
                <w:p w:rsidR="009F5901" w:rsidRDefault="009F5901" w:rsidP="001B7048">
                  <w:pPr>
                    <w:pStyle w:val="Date"/>
                    <w:jc w:val="center"/>
                    <w:rPr>
                      <w:rFonts w:ascii="Times New Roman" w:hAnsi="Times New Roman"/>
                      <w:b/>
                      <w:color w:val="A200A2"/>
                      <w:sz w:val="44"/>
                      <w:szCs w:val="44"/>
                    </w:rPr>
                  </w:pPr>
                </w:p>
                <w:p w:rsidR="009F5901" w:rsidRDefault="009F5901" w:rsidP="001B7048">
                  <w:pPr>
                    <w:pStyle w:val="Date"/>
                    <w:jc w:val="center"/>
                    <w:rPr>
                      <w:rFonts w:ascii="Times New Roman" w:hAnsi="Times New Roman"/>
                      <w:b/>
                      <w:color w:val="A200A2"/>
                      <w:sz w:val="44"/>
                      <w:szCs w:val="44"/>
                    </w:rPr>
                  </w:pPr>
                </w:p>
                <w:p w:rsidR="009F5901" w:rsidRDefault="009F5901" w:rsidP="001B7048">
                  <w:pPr>
                    <w:pStyle w:val="Date"/>
                    <w:jc w:val="center"/>
                    <w:rPr>
                      <w:rFonts w:ascii="Times New Roman" w:hAnsi="Times New Roman"/>
                      <w:b/>
                      <w:color w:val="A200A2"/>
                      <w:sz w:val="44"/>
                      <w:szCs w:val="44"/>
                    </w:rPr>
                  </w:pPr>
                </w:p>
                <w:p w:rsidR="009F5901" w:rsidRDefault="009F5901" w:rsidP="001B7048">
                  <w:pPr>
                    <w:pStyle w:val="Date"/>
                    <w:jc w:val="center"/>
                    <w:rPr>
                      <w:rFonts w:ascii="Times New Roman" w:hAnsi="Times New Roman"/>
                      <w:b/>
                      <w:color w:val="A200A2"/>
                      <w:sz w:val="44"/>
                      <w:szCs w:val="44"/>
                    </w:rPr>
                  </w:pPr>
                </w:p>
                <w:p w:rsidR="009F5901" w:rsidRDefault="009F5901" w:rsidP="001B7048">
                  <w:pPr>
                    <w:pStyle w:val="Date"/>
                    <w:jc w:val="center"/>
                    <w:rPr>
                      <w:rFonts w:ascii="Times New Roman" w:hAnsi="Times New Roman"/>
                      <w:b/>
                      <w:color w:val="A200A2"/>
                      <w:sz w:val="44"/>
                      <w:szCs w:val="44"/>
                    </w:rPr>
                  </w:pPr>
                </w:p>
                <w:p w:rsidR="009F5901" w:rsidRDefault="009F5901" w:rsidP="001B7048">
                  <w:pPr>
                    <w:pStyle w:val="Date"/>
                    <w:jc w:val="center"/>
                    <w:rPr>
                      <w:rFonts w:ascii="Times New Roman" w:hAnsi="Times New Roman"/>
                      <w:b/>
                      <w:color w:val="A200A2"/>
                      <w:sz w:val="44"/>
                      <w:szCs w:val="44"/>
                    </w:rPr>
                  </w:pPr>
                </w:p>
                <w:p w:rsidR="009F5901" w:rsidRDefault="009F5901" w:rsidP="001B7048">
                  <w:pPr>
                    <w:pStyle w:val="Date"/>
                    <w:jc w:val="center"/>
                    <w:rPr>
                      <w:rFonts w:ascii="Times New Roman" w:hAnsi="Times New Roman"/>
                      <w:b/>
                      <w:color w:val="A200A2"/>
                      <w:sz w:val="44"/>
                      <w:szCs w:val="44"/>
                    </w:rPr>
                  </w:pPr>
                </w:p>
                <w:p w:rsidR="009F5901" w:rsidRDefault="009F5901" w:rsidP="001B7048">
                  <w:pPr>
                    <w:pStyle w:val="Date"/>
                    <w:jc w:val="center"/>
                    <w:rPr>
                      <w:rFonts w:ascii="Times New Roman" w:hAnsi="Times New Roman"/>
                      <w:b/>
                      <w:color w:val="A200A2"/>
                      <w:sz w:val="44"/>
                      <w:szCs w:val="44"/>
                    </w:rPr>
                  </w:pPr>
                </w:p>
                <w:p w:rsidR="009F5901" w:rsidRDefault="009F5901" w:rsidP="001B7048">
                  <w:pPr>
                    <w:pStyle w:val="Date"/>
                    <w:jc w:val="center"/>
                    <w:rPr>
                      <w:rFonts w:ascii="Times New Roman" w:hAnsi="Times New Roman"/>
                      <w:b/>
                      <w:color w:val="A200A2"/>
                      <w:sz w:val="44"/>
                      <w:szCs w:val="44"/>
                    </w:rPr>
                  </w:pPr>
                </w:p>
                <w:p w:rsidR="009F5901" w:rsidRDefault="009F5901" w:rsidP="001B7048">
                  <w:pPr>
                    <w:pStyle w:val="Date"/>
                    <w:jc w:val="center"/>
                    <w:rPr>
                      <w:rFonts w:ascii="Times New Roman" w:hAnsi="Times New Roman"/>
                      <w:b/>
                      <w:color w:val="A200A2"/>
                      <w:sz w:val="44"/>
                      <w:szCs w:val="44"/>
                    </w:rPr>
                  </w:pPr>
                </w:p>
                <w:p w:rsidR="009F5901" w:rsidRDefault="009F5901" w:rsidP="001B7048">
                  <w:pPr>
                    <w:pStyle w:val="Date"/>
                    <w:jc w:val="center"/>
                    <w:rPr>
                      <w:rFonts w:ascii="Times New Roman" w:hAnsi="Times New Roman"/>
                      <w:b/>
                      <w:color w:val="A200A2"/>
                      <w:sz w:val="44"/>
                      <w:szCs w:val="44"/>
                    </w:rPr>
                  </w:pPr>
                </w:p>
                <w:p w:rsidR="009F5901" w:rsidRDefault="009F5901" w:rsidP="001B7048">
                  <w:pPr>
                    <w:pStyle w:val="Date"/>
                    <w:jc w:val="center"/>
                    <w:rPr>
                      <w:rFonts w:ascii="Times New Roman" w:hAnsi="Times New Roman"/>
                      <w:b/>
                      <w:color w:val="A200A2"/>
                      <w:sz w:val="44"/>
                      <w:szCs w:val="44"/>
                    </w:rPr>
                  </w:pPr>
                </w:p>
                <w:p w:rsidR="009F5901" w:rsidRDefault="009F5901" w:rsidP="001B7048">
                  <w:pPr>
                    <w:pStyle w:val="Date"/>
                    <w:jc w:val="center"/>
                    <w:rPr>
                      <w:rFonts w:ascii="Times New Roman" w:hAnsi="Times New Roman"/>
                      <w:b/>
                      <w:color w:val="A200A2"/>
                      <w:sz w:val="44"/>
                      <w:szCs w:val="44"/>
                    </w:rPr>
                  </w:pPr>
                </w:p>
                <w:p w:rsidR="009F5901" w:rsidRPr="00184229" w:rsidRDefault="009F5901" w:rsidP="001B7048">
                  <w:pPr>
                    <w:pStyle w:val="Date"/>
                    <w:jc w:val="both"/>
                    <w:rPr>
                      <w:rFonts w:ascii="Times New Roman" w:hAnsi="Times New Roman"/>
                      <w:b/>
                      <w:color w:val="A200A2"/>
                      <w:szCs w:val="28"/>
                    </w:rPr>
                  </w:pPr>
                </w:p>
                <w:p w:rsidR="009F5901" w:rsidRDefault="009F5901" w:rsidP="001B7048">
                  <w:pPr>
                    <w:pStyle w:val="Date"/>
                    <w:jc w:val="center"/>
                    <w:rPr>
                      <w:rFonts w:ascii="Times New Roman" w:hAnsi="Times New Roman"/>
                      <w:b/>
                      <w:color w:val="A200A2"/>
                      <w:sz w:val="52"/>
                      <w:szCs w:val="52"/>
                    </w:rPr>
                  </w:pPr>
                </w:p>
                <w:p w:rsidR="009F5901" w:rsidRPr="005E49AA" w:rsidRDefault="009F5901" w:rsidP="001B7048"/>
                <w:p w:rsidR="009F5901" w:rsidRDefault="009F5901" w:rsidP="001B7048">
                  <w:pPr>
                    <w:pStyle w:val="Date"/>
                    <w:jc w:val="center"/>
                    <w:rPr>
                      <w:rFonts w:ascii="Times New Roman" w:hAnsi="Times New Roman"/>
                      <w:b/>
                      <w:bCs/>
                      <w:sz w:val="40"/>
                      <w:szCs w:val="40"/>
                    </w:rPr>
                  </w:pPr>
                </w:p>
                <w:p w:rsidR="009F5901" w:rsidRDefault="009F5901" w:rsidP="001B7048">
                  <w:pPr>
                    <w:pStyle w:val="Date"/>
                    <w:rPr>
                      <w:rFonts w:ascii="Times New Roman" w:hAnsi="Times New Roman"/>
                      <w:b/>
                      <w:bCs/>
                      <w:sz w:val="36"/>
                      <w:szCs w:val="36"/>
                    </w:rPr>
                  </w:pPr>
                </w:p>
                <w:p w:rsidR="009F5901" w:rsidRPr="00F421B4" w:rsidRDefault="009F5901" w:rsidP="001B7048">
                  <w:pPr>
                    <w:pStyle w:val="Date"/>
                    <w:rPr>
                      <w:rFonts w:ascii="Times New Roman" w:hAnsi="Times New Roman"/>
                      <w:bCs/>
                      <w:color w:val="A200A2"/>
                      <w:szCs w:val="28"/>
                    </w:rPr>
                  </w:pPr>
                  <w:r w:rsidRPr="00F421B4">
                    <w:rPr>
                      <w:rFonts w:ascii="Times New Roman" w:hAnsi="Times New Roman"/>
                      <w:bCs/>
                      <w:color w:val="A200A2"/>
                      <w:szCs w:val="28"/>
                    </w:rPr>
                    <w:t>.</w:t>
                  </w:r>
                </w:p>
                <w:p w:rsidR="009F5901" w:rsidRDefault="009F5901" w:rsidP="001B7048">
                  <w:pPr>
                    <w:pStyle w:val="Date"/>
                    <w:rPr>
                      <w:rFonts w:ascii="Times New Roman" w:hAnsi="Times New Roman"/>
                      <w:b/>
                      <w:bCs/>
                      <w:sz w:val="36"/>
                      <w:szCs w:val="36"/>
                    </w:rPr>
                  </w:pPr>
                </w:p>
                <w:p w:rsidR="009F5901" w:rsidRPr="00974FD2" w:rsidRDefault="009F5901" w:rsidP="001B7048">
                  <w:pPr>
                    <w:pStyle w:val="Date"/>
                    <w:rPr>
                      <w:rFonts w:ascii="Times New Roman" w:hAnsi="Times New Roman"/>
                      <w:b/>
                      <w:bCs/>
                      <w:sz w:val="36"/>
                      <w:szCs w:val="36"/>
                    </w:rPr>
                  </w:pPr>
                </w:p>
                <w:p w:rsidR="009F5901" w:rsidRDefault="009F5901" w:rsidP="001B7048">
                  <w:pPr>
                    <w:widowControl w:val="0"/>
                    <w:autoSpaceDE w:val="0"/>
                    <w:autoSpaceDN w:val="0"/>
                    <w:adjustRightInd w:val="0"/>
                    <w:jc w:val="center"/>
                    <w:rPr>
                      <w:b/>
                      <w:bCs/>
                    </w:rPr>
                  </w:pPr>
                </w:p>
                <w:p w:rsidR="009F5901" w:rsidRDefault="009F5901" w:rsidP="001B7048">
                  <w:pPr>
                    <w:widowControl w:val="0"/>
                    <w:autoSpaceDE w:val="0"/>
                    <w:autoSpaceDN w:val="0"/>
                    <w:adjustRightInd w:val="0"/>
                    <w:jc w:val="center"/>
                    <w:rPr>
                      <w:b/>
                      <w:bCs/>
                    </w:rPr>
                  </w:pPr>
                </w:p>
                <w:p w:rsidR="009F5901" w:rsidRDefault="009F5901" w:rsidP="001B7048">
                  <w:pPr>
                    <w:widowControl w:val="0"/>
                    <w:autoSpaceDE w:val="0"/>
                    <w:autoSpaceDN w:val="0"/>
                    <w:adjustRightInd w:val="0"/>
                    <w:jc w:val="center"/>
                    <w:rPr>
                      <w:b/>
                      <w:bCs/>
                    </w:rPr>
                  </w:pPr>
                </w:p>
                <w:p w:rsidR="009F5901" w:rsidRDefault="009F5901" w:rsidP="001B7048">
                  <w:pPr>
                    <w:widowControl w:val="0"/>
                    <w:autoSpaceDE w:val="0"/>
                    <w:autoSpaceDN w:val="0"/>
                    <w:adjustRightInd w:val="0"/>
                    <w:jc w:val="center"/>
                    <w:rPr>
                      <w:b/>
                      <w:bCs/>
                    </w:rPr>
                  </w:pPr>
                </w:p>
                <w:p w:rsidR="009F5901" w:rsidRDefault="009F5901" w:rsidP="001B7048">
                  <w:pPr>
                    <w:widowControl w:val="0"/>
                    <w:autoSpaceDE w:val="0"/>
                    <w:autoSpaceDN w:val="0"/>
                    <w:adjustRightInd w:val="0"/>
                    <w:jc w:val="center"/>
                    <w:rPr>
                      <w:b/>
                      <w:bCs/>
                    </w:rPr>
                  </w:pPr>
                </w:p>
                <w:p w:rsidR="009F5901" w:rsidRDefault="009F5901" w:rsidP="001B7048">
                  <w:pPr>
                    <w:widowControl w:val="0"/>
                    <w:autoSpaceDE w:val="0"/>
                    <w:autoSpaceDN w:val="0"/>
                    <w:adjustRightInd w:val="0"/>
                    <w:jc w:val="center"/>
                    <w:rPr>
                      <w:b/>
                      <w:bCs/>
                    </w:rPr>
                  </w:pPr>
                </w:p>
                <w:p w:rsidR="009F5901" w:rsidRDefault="009F5901" w:rsidP="001B7048">
                  <w:pPr>
                    <w:widowControl w:val="0"/>
                    <w:autoSpaceDE w:val="0"/>
                    <w:autoSpaceDN w:val="0"/>
                    <w:adjustRightInd w:val="0"/>
                    <w:jc w:val="center"/>
                    <w:rPr>
                      <w:b/>
                      <w:bCs/>
                    </w:rPr>
                  </w:pPr>
                </w:p>
                <w:p w:rsidR="009F5901" w:rsidRDefault="009F5901" w:rsidP="001B7048">
                  <w:pPr>
                    <w:widowControl w:val="0"/>
                    <w:autoSpaceDE w:val="0"/>
                    <w:autoSpaceDN w:val="0"/>
                    <w:adjustRightInd w:val="0"/>
                    <w:jc w:val="center"/>
                    <w:rPr>
                      <w:b/>
                      <w:bCs/>
                    </w:rPr>
                  </w:pPr>
                </w:p>
                <w:p w:rsidR="009F5901" w:rsidRDefault="009F5901" w:rsidP="001B7048">
                  <w:pPr>
                    <w:widowControl w:val="0"/>
                    <w:autoSpaceDE w:val="0"/>
                    <w:autoSpaceDN w:val="0"/>
                    <w:adjustRightInd w:val="0"/>
                    <w:jc w:val="center"/>
                    <w:rPr>
                      <w:b/>
                      <w:bCs/>
                    </w:rPr>
                  </w:pPr>
                </w:p>
                <w:p w:rsidR="009F5901" w:rsidRDefault="009F5901" w:rsidP="001B7048">
                  <w:pPr>
                    <w:widowControl w:val="0"/>
                    <w:autoSpaceDE w:val="0"/>
                    <w:autoSpaceDN w:val="0"/>
                    <w:adjustRightInd w:val="0"/>
                    <w:jc w:val="center"/>
                    <w:rPr>
                      <w:b/>
                      <w:bCs/>
                    </w:rPr>
                  </w:pPr>
                </w:p>
                <w:p w:rsidR="009F5901" w:rsidRDefault="009F5901" w:rsidP="001B7048">
                  <w:pPr>
                    <w:widowControl w:val="0"/>
                    <w:autoSpaceDE w:val="0"/>
                    <w:autoSpaceDN w:val="0"/>
                    <w:adjustRightInd w:val="0"/>
                    <w:jc w:val="center"/>
                    <w:rPr>
                      <w:b/>
                      <w:bCs/>
                    </w:rPr>
                  </w:pPr>
                </w:p>
                <w:p w:rsidR="009F5901" w:rsidRDefault="009F5901" w:rsidP="001B7048">
                  <w:pPr>
                    <w:widowControl w:val="0"/>
                    <w:autoSpaceDE w:val="0"/>
                    <w:autoSpaceDN w:val="0"/>
                    <w:adjustRightInd w:val="0"/>
                    <w:jc w:val="center"/>
                    <w:rPr>
                      <w:b/>
                      <w:bCs/>
                    </w:rPr>
                  </w:pPr>
                </w:p>
                <w:p w:rsidR="009F5901" w:rsidRDefault="009F5901" w:rsidP="001B7048">
                  <w:pPr>
                    <w:widowControl w:val="0"/>
                    <w:autoSpaceDE w:val="0"/>
                    <w:autoSpaceDN w:val="0"/>
                    <w:adjustRightInd w:val="0"/>
                    <w:jc w:val="center"/>
                    <w:rPr>
                      <w:b/>
                      <w:bCs/>
                    </w:rPr>
                  </w:pPr>
                </w:p>
                <w:p w:rsidR="009F5901" w:rsidRDefault="009F5901" w:rsidP="001B7048">
                  <w:pPr>
                    <w:widowControl w:val="0"/>
                    <w:autoSpaceDE w:val="0"/>
                    <w:autoSpaceDN w:val="0"/>
                    <w:adjustRightInd w:val="0"/>
                    <w:jc w:val="center"/>
                    <w:rPr>
                      <w:b/>
                      <w:bCs/>
                    </w:rPr>
                  </w:pPr>
                </w:p>
                <w:p w:rsidR="009F5901" w:rsidRDefault="009F5901" w:rsidP="001B7048">
                  <w:pPr>
                    <w:widowControl w:val="0"/>
                    <w:autoSpaceDE w:val="0"/>
                    <w:autoSpaceDN w:val="0"/>
                    <w:adjustRightInd w:val="0"/>
                    <w:jc w:val="center"/>
                    <w:rPr>
                      <w:b/>
                      <w:bCs/>
                    </w:rPr>
                  </w:pPr>
                </w:p>
                <w:p w:rsidR="009F5901" w:rsidRDefault="009F5901" w:rsidP="001B7048">
                  <w:pPr>
                    <w:widowControl w:val="0"/>
                    <w:autoSpaceDE w:val="0"/>
                    <w:autoSpaceDN w:val="0"/>
                    <w:adjustRightInd w:val="0"/>
                    <w:jc w:val="center"/>
                    <w:rPr>
                      <w:b/>
                      <w:bCs/>
                    </w:rPr>
                  </w:pPr>
                </w:p>
                <w:p w:rsidR="009F5901" w:rsidRDefault="009F5901" w:rsidP="001B7048">
                  <w:pPr>
                    <w:widowControl w:val="0"/>
                    <w:autoSpaceDE w:val="0"/>
                    <w:autoSpaceDN w:val="0"/>
                    <w:adjustRightInd w:val="0"/>
                    <w:rPr>
                      <w:b/>
                      <w:bCs/>
                      <w:color w:val="A200A2"/>
                      <w:sz w:val="32"/>
                      <w:szCs w:val="32"/>
                    </w:rPr>
                  </w:pPr>
                </w:p>
                <w:p w:rsidR="009F5901" w:rsidRPr="00F421B4" w:rsidRDefault="009F5901" w:rsidP="001B7048">
                  <w:pPr>
                    <w:widowControl w:val="0"/>
                    <w:autoSpaceDE w:val="0"/>
                    <w:autoSpaceDN w:val="0"/>
                    <w:adjustRightInd w:val="0"/>
                    <w:rPr>
                      <w:bCs/>
                      <w:color w:val="A200A2"/>
                      <w:sz w:val="32"/>
                      <w:szCs w:val="32"/>
                    </w:rPr>
                  </w:pPr>
                  <w:r w:rsidRPr="00F421B4">
                    <w:rPr>
                      <w:b/>
                      <w:bCs/>
                      <w:color w:val="A200A2"/>
                      <w:sz w:val="32"/>
                      <w:szCs w:val="32"/>
                    </w:rPr>
                    <w:t>Near Qila Bala Hisar, Peshawar</w:t>
                  </w:r>
                </w:p>
                <w:p w:rsidR="009F5901" w:rsidRDefault="009F5901" w:rsidP="001B7048">
                  <w:pPr>
                    <w:pStyle w:val="Date"/>
                    <w:jc w:val="left"/>
                    <w:rPr>
                      <w:rFonts w:ascii="Times New Roman" w:hAnsi="Times New Roman"/>
                      <w:b/>
                      <w:bCs/>
                      <w:color w:val="A200A2"/>
                      <w:sz w:val="32"/>
                      <w:szCs w:val="32"/>
                    </w:rPr>
                  </w:pPr>
                  <w:r w:rsidRPr="00F421B4">
                    <w:rPr>
                      <w:rFonts w:ascii="Times New Roman" w:hAnsi="Times New Roman"/>
                      <w:b/>
                      <w:bCs/>
                      <w:color w:val="A200A2"/>
                      <w:sz w:val="32"/>
                      <w:szCs w:val="32"/>
                    </w:rPr>
                    <w:t>Phone No: 091-9239297</w:t>
                  </w:r>
                </w:p>
                <w:p w:rsidR="009F5901" w:rsidRDefault="009F5901" w:rsidP="001B7048"/>
                <w:p w:rsidR="009F5901" w:rsidRDefault="009F5901" w:rsidP="001B7048"/>
                <w:p w:rsidR="009F5901" w:rsidRDefault="009F5901" w:rsidP="001B7048"/>
                <w:p w:rsidR="009F5901" w:rsidRDefault="009F5901" w:rsidP="001B7048"/>
                <w:p w:rsidR="009F5901" w:rsidRDefault="009F5901" w:rsidP="001B7048"/>
                <w:p w:rsidR="009F5901" w:rsidRPr="00595462" w:rsidRDefault="009F5901" w:rsidP="001B7048"/>
                <w:p w:rsidR="009F5901" w:rsidRDefault="009F5901" w:rsidP="001B7048"/>
                <w:p w:rsidR="009F5901" w:rsidRDefault="009F5901" w:rsidP="001B7048"/>
                <w:p w:rsidR="009F5901" w:rsidRPr="00FD6FA8" w:rsidRDefault="009F5901" w:rsidP="001B7048"/>
              </w:txbxContent>
            </v:textbox>
          </v:shape>
        </w:pict>
      </w:r>
      <w:r w:rsidRPr="00532510">
        <w:rPr>
          <w:noProof/>
        </w:rPr>
        <w:pict>
          <v:group id="Group 1018" o:spid="_x0000_s1081" style="position:absolute;margin-left:-92.8pt;margin-top:74.35pt;width:668.85pt;height:512.3pt;z-index:251720704" coordorigin="-398,3843" coordsize="13002,1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">
            <v:group id="_x0000_s1089" style="position:absolute;left:-398;top:8243;width:13002;height:6278" coordorigin="-398,8243" coordsize="13002,6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shape id="AutoShape 4" o:spid="_x0000_s1093" type="#_x0000_t64" style="position:absolute;left:-398;top:8243;width:13002;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oyMcA&#10;AADdAAAADwAAAGRycy9kb3ducmV2LnhtbESPT2vDMAzF74N9B6NCb6vTQrc2q1vKuo3BDqV/6VHE&#10;WhwWyyH2mvTbT4fBbhLv6b2fFqve1+pKbawCGxiPMlDERbAVlwaOh7eHGaiYkC3WgcnAjSKslvd3&#10;C8xt6HhH130qlYRwzNGAS6nJtY6FI49xFBpi0b5C6zHJ2pbatthJuK/1JMsetceKpcFhQy+Oiu/9&#10;jzdwuTzZ981t/TndzLvydX7eFienjRkO+vUzqER9+jf/XX9Ywc8mwi/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C6MjHAAAA3QAAAA8AAAAAAAAAAAAAAAAAmAIAAGRy&#10;cy9kb3ducmV2LnhtbFBLBQYAAAAABAAEAPUAAACMAwAAAAA=&#10;" adj=",12482" fillcolor="#93f" stroked="f" strokecolor="#76923c"/>
              <v:group id="Group 5" o:spid="_x0000_s1090" style="position:absolute;left:-8;top:8675;width:12254;height:5846" coordorigin="-8,8675" coordsize="12254,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AutoShape 6" o:spid="_x0000_s1092" type="#_x0000_t64" style="position:absolute;left:-8;top:8675;width:1224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HdMYA&#10;AADdAAAADwAAAGRycy9kb3ducmV2LnhtbESPQWvCQBCF7wX/wzKCt7pxwVajq4jQItpCjYLXITsm&#10;wexsyK4a/31XKPQ2w3vfmzfzZWdrcaPWV441jIYJCOLcmYoLDcfDx+sEhA/IBmvHpOFBHpaL3ssc&#10;U+PuvKdbFgoRQ9inqKEMoUml9HlJFv3QNcRRO7vWYohrW0jT4j2G21qqJHmTFiuOF0psaF1Sfsmu&#10;NtYYb9Vu/HC1qkaf2el9+nP++i60HvS71QxEoC78m//ojYlcohQ8v4k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PHdMYAAADdAAAADwAAAAAAAAAAAAAAAACYAgAAZHJz&#10;L2Rvd25yZXYueG1sUEsFBgAAAAAEAAQA9QAAAIsDAAAAAA==&#10;" fillcolor="#f9c" stroked="f" strokecolor="#76923c"/>
                <v:shape id="AutoShape 7" o:spid="_x0000_s1091" type="#_x0000_t64" style="position:absolute;left:6;top:8761;width:1224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9i78YA&#10;AADdAAAADwAAAGRycy9kb3ducmV2LnhtbESPQWvCQBCF70L/wzKF3szGFG0bXUUERdRCmxa8Dtkx&#10;CWZnQ3bV+O9dQfA2w3vfmzeTWWdqcabWVZYVDKIYBHFudcWFgv+/Zf8ThPPIGmvLpOBKDmbTl94E&#10;U20v/EvnzBcihLBLUUHpfZNK6fKSDLrINsRBO9jWoA9rW0jd4iWEm1omcTySBisOF0psaFFSfsxO&#10;JtQYbpLt8GrrpBqssv3H189h910o9fbazccgPHX+aX7Qax24OHmH+zdhB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9i78YAAADdAAAADwAAAAAAAAAAAAAAAACYAgAAZHJz&#10;L2Rvd25yZXYueG1sUEsFBgAAAAAEAAQA9QAAAIsDAAAAAA==&#10;" fillcolor="#f9c" stroked="f" strokecolor="#76923c"/>
              </v:group>
            </v:group>
            <v:group id="Group 8" o:spid="_x0000_s1082" style="position:absolute;left:1133;top:3843;width:2489;height:7443" coordorigin="1133,3843" coordsize="2489,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group id="Group 9" o:spid="_x0000_s1086"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shape id="Freeform 10" o:spid="_x0000_s1088"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FVsQA&#10;AADcAAAADwAAAGRycy9kb3ducmV2LnhtbESPT2vCQBTE74LfYXlCL6Ib+0ckZhUVWnoTY/X8yL5s&#10;gtm3aXar6bfvCgWPw8z8hsnWvW3ElTpfO1YwmyYgiAunazYKvo7vkwUIH5A1No5JwS95WK+GgwxT&#10;7W58oGsejIgQ9ikqqEJoUyl9UZFFP3UtcfRK11kMUXZG6g5vEW4b+Zwkc2mx5rhQYUu7iopL/mMV&#10;jMe7fNvsv88f8s2UtO2L09F4pZ5G/WYJIlAfHuH/9qdWsHh5hfu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3hVbEAAAA3A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9c" stroked="f" strokecolor="#0d0d0d" strokeweight="2pt">
                  <v:fill opacity="58853f"/>
                  <v:path arrowok="t" o:connecttype="custom" o:connectlocs="2012,22;2267,653;2417,1435;2365,2217;2064,2898;1237,3570;665,4156;315,4816;250,5438;367,6021;56,4998;43,3974;315,3210;831,2653;1560,2074;2019,1254;2116,424;2012,22" o:connectangles="0,0,0,0,0,0,0,0,0,0,0,0,0,0,0,0,0,0"/>
                </v:shape>
                <v:shape id="Freeform 11" o:spid="_x0000_s1087"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gzcMA&#10;AADcAAAADwAAAGRycy9kb3ducmV2LnhtbESPQYvCMBSE78L+h/AEL6KpiotUo6zCLt7Eunp+NM+0&#10;2LzUJqvdf28EweMwM98wi1VrK3GjxpeOFYyGCQji3OmSjYLfw/dgBsIHZI2VY1LwTx5Wy4/OAlPt&#10;7rynWxaMiBD2KSooQqhTKX1ekEU/dDVx9M6usRiibIzUDd4j3FZynCSf0mLJcaHAmjYF5Zfszyro&#10;9zfZutpdTz9yas60bvPjwXilet32aw4iUBve4Vd7qxXMJl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sgzcMAAADcAAAADwAAAAAAAAAAAAAAAACYAgAAZHJzL2Rv&#10;d25yZXYueG1sUEsFBgAAAAAEAAQA9QAAAIg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9c" stroked="f" strokecolor="#0d0d0d" strokeweight="2pt">
                  <v:fill opacity="58853f"/>
                  <v:path arrowok="t" o:connecttype="custom" o:connectlocs="1305,14;1471,423;1568,931;1534,1438;1339,1880;803,2316;431,2696;204,3124;162,3528;238,3906;36,3242;28,2578;204,2082;539,1721;1012,1345;1310,814;1373,275;1305,14" o:connectangles="0,0,0,0,0,0,0,0,0,0,0,0,0,0,0,0,0,0"/>
                </v:shape>
              </v:group>
              <v:group id="Group 12" o:spid="_x0000_s1083"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13" o:spid="_x0000_s1085"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pMMA&#10;AADcAAAADwAAAGRycy9kb3ducmV2LnhtbESPUWvCQBCE3wv+h2MLfauXWgg2ekoRFJ+qxv6A5W5N&#10;QnN7IbfGtL++Vyj4OMzMN8xyPfpWDdTHJrCBl2kGitgG13Bl4PO8fZ6DioLssA1MBr4pwno1eVhi&#10;4cKNTzSUUqkE4ViggVqkK7SOtiaPcRo64uRdQu9Rkuwr7Xq8Jbhv9SzLcu2x4bRQY0ebmuxXefUG&#10;PkbpDmG2O+TDKf85RyvRHp0xT4/j+wKU0Cj38H977wzMX9/g70w6An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pMMAAADcAAAADwAAAAAAAAAAAAAAAACYAgAAZHJzL2Rv&#10;d25yZXYueG1sUEsFBgAAAAAEAAQA9QAAAIg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93f" stroked="f" strokecolor="#0d0d0d" strokeweight="2pt">
                  <v:path arrowok="t" o:connecttype="custom" o:connectlocs="2012,22;2267,653;2417,1435;2365,2217;2064,2898;1237,3570;665,4156;315,4816;250,5438;367,6021;56,4998;43,3974;315,3210;831,2653;1560,2074;2019,1254;2116,424;2012,22" o:connectangles="0,0,0,0,0,0,0,0,0,0,0,0,0,0,0,0,0,0"/>
                </v:shape>
                <v:shape id="Freeform 14" o:spid="_x0000_s1084"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kRL8A&#10;AADcAAAADwAAAGRycy9kb3ducmV2LnhtbERPzWrCQBC+F3yHZQRvdaNIkNRVRLB40qp9gGF3TILZ&#10;2ZCdxujTdw+FHj++/9Vm8I3qqYt1YAOzaQaK2AZXc2ng+7p/X4KKguywCUwGnhRhsx69rbBw4cFn&#10;6i9SqhTCsUADlUhbaB1tRR7jNLTEibuFzqMk2JXadfhI4b7R8yzLtceaU0OFLe0qsvfLjzdwHKQ9&#10;hfnnKe/P+esarUT75YyZjIftByihQf7Ff+6DM7BcpPnpTDoC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gyREvwAAANwAAAAPAAAAAAAAAAAAAAAAAJgCAABkcnMvZG93bnJl&#10;di54bWxQSwUGAAAAAAQABAD1AAAAhAM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93f" stroked="f" strokecolor="#0d0d0d" strokeweight="2pt">
                  <v:path arrowok="t" o:connecttype="custom" o:connectlocs="1305,14;1471,423;1568,931;1534,1438;1339,1880;803,2316;431,2696;204,3124;162,3528;238,3906;36,3242;28,2578;204,2082;539,1721;1012,1345;1310,814;1373,275;1305,14" o:connectangles="0,0,0,0,0,0,0,0,0,0,0,0,0,0,0,0,0,0"/>
                </v:shape>
              </v:group>
            </v:group>
          </v:group>
        </w:pict>
      </w:r>
    </w:p>
    <w:p w:rsidR="007646B1" w:rsidRDefault="007646B1" w:rsidP="007646B1"/>
    <w:p w:rsidR="007646B1" w:rsidRDefault="007646B1" w:rsidP="007646B1"/>
    <w:p w:rsidR="007646B1" w:rsidRDefault="007646B1" w:rsidP="007646B1">
      <w:pPr>
        <w:pStyle w:val="NoSpacing"/>
        <w:tabs>
          <w:tab w:val="left" w:pos="2195"/>
        </w:tabs>
        <w:spacing w:line="276" w:lineRule="auto"/>
        <w:jc w:val="center"/>
        <w:rPr>
          <w:b/>
          <w:sz w:val="28"/>
          <w:szCs w:val="28"/>
        </w:rPr>
      </w:pPr>
      <w:r>
        <w:rPr>
          <w:noProof/>
        </w:rPr>
        <w:drawing>
          <wp:anchor distT="0" distB="0" distL="114300" distR="114300" simplePos="0" relativeHeight="251648512" behindDoc="1" locked="0" layoutInCell="1" allowOverlap="1">
            <wp:simplePos x="0" y="0"/>
            <wp:positionH relativeFrom="column">
              <wp:posOffset>-586105</wp:posOffset>
            </wp:positionH>
            <wp:positionV relativeFrom="paragraph">
              <wp:posOffset>-134620</wp:posOffset>
            </wp:positionV>
            <wp:extent cx="887095" cy="811530"/>
            <wp:effectExtent l="0" t="0" r="8255" b="7620"/>
            <wp:wrapNone/>
            <wp:docPr id="897" name="Picture 897"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nal Mono"/>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7095" cy="811530"/>
                    </a:xfrm>
                    <a:prstGeom prst="rect">
                      <a:avLst/>
                    </a:prstGeom>
                    <a:noFill/>
                    <a:ln>
                      <a:noFill/>
                    </a:ln>
                  </pic:spPr>
                </pic:pic>
              </a:graphicData>
            </a:graphic>
          </wp:anchor>
        </w:drawing>
      </w:r>
      <w:r>
        <w:rPr>
          <w:b/>
          <w:sz w:val="28"/>
          <w:szCs w:val="28"/>
        </w:rPr>
        <w:t>S</w:t>
      </w:r>
      <w:r w:rsidRPr="00104B76">
        <w:rPr>
          <w:b/>
          <w:sz w:val="28"/>
          <w:szCs w:val="28"/>
        </w:rPr>
        <w:t>HAHEED BENAZIR BHUTTO WOMEN UNIVERSITY PESHAWAR</w:t>
      </w:r>
    </w:p>
    <w:p w:rsidR="007646B1" w:rsidRPr="00104B76" w:rsidRDefault="007646B1" w:rsidP="007646B1">
      <w:pPr>
        <w:pStyle w:val="NoSpacing"/>
        <w:tabs>
          <w:tab w:val="left" w:pos="2195"/>
        </w:tabs>
        <w:spacing w:line="276" w:lineRule="auto"/>
        <w:jc w:val="center"/>
        <w:rPr>
          <w:b/>
          <w:sz w:val="28"/>
          <w:szCs w:val="28"/>
        </w:rPr>
      </w:pPr>
      <w:r>
        <w:rPr>
          <w:b/>
          <w:sz w:val="28"/>
          <w:szCs w:val="28"/>
        </w:rPr>
        <w:t>DEPARTMENT OF ECONOMICS</w:t>
      </w:r>
    </w:p>
    <w:p w:rsidR="007646B1" w:rsidRDefault="007646B1" w:rsidP="007646B1">
      <w:pPr>
        <w:jc w:val="right"/>
        <w:rPr>
          <w:b/>
          <w:sz w:val="28"/>
          <w:szCs w:val="28"/>
        </w:rPr>
      </w:pPr>
    </w:p>
    <w:p w:rsidR="007646B1" w:rsidRDefault="007646B1" w:rsidP="007646B1">
      <w:pPr>
        <w:rPr>
          <w:b/>
          <w:sz w:val="28"/>
          <w:szCs w:val="28"/>
        </w:rPr>
      </w:pPr>
    </w:p>
    <w:p w:rsidR="007646B1" w:rsidRDefault="007646B1" w:rsidP="007646B1">
      <w:pPr>
        <w:rPr>
          <w:b/>
          <w:sz w:val="28"/>
          <w:szCs w:val="28"/>
        </w:rPr>
      </w:pPr>
      <w:r>
        <w:rPr>
          <w:b/>
          <w:sz w:val="28"/>
          <w:szCs w:val="28"/>
        </w:rPr>
        <w:t xml:space="preserve">Masters in Economics: 2 years program </w:t>
      </w:r>
    </w:p>
    <w:p w:rsidR="007646B1" w:rsidRDefault="007646B1" w:rsidP="007646B1">
      <w:pPr>
        <w:jc w:val="both"/>
        <w:rPr>
          <w:b/>
          <w:sz w:val="28"/>
          <w:szCs w:val="28"/>
        </w:rPr>
      </w:pPr>
    </w:p>
    <w:p w:rsidR="007646B1" w:rsidRDefault="007646B1" w:rsidP="007646B1">
      <w:pPr>
        <w:jc w:val="both"/>
        <w:rPr>
          <w:sz w:val="28"/>
          <w:szCs w:val="28"/>
        </w:rPr>
      </w:pPr>
      <w:r w:rsidRPr="00282235">
        <w:rPr>
          <w:sz w:val="28"/>
          <w:szCs w:val="28"/>
        </w:rPr>
        <w:t>Our Mas</w:t>
      </w:r>
      <w:r>
        <w:rPr>
          <w:sz w:val="28"/>
          <w:szCs w:val="28"/>
        </w:rPr>
        <w:t>ters to program</w:t>
      </w:r>
      <w:r w:rsidRPr="00282235">
        <w:rPr>
          <w:sz w:val="28"/>
          <w:szCs w:val="28"/>
        </w:rPr>
        <w:t xml:space="preserve"> emphasizes knowledge of advanced analytical techniques and the ability to apply them in new contexts</w:t>
      </w:r>
      <w:r>
        <w:rPr>
          <w:sz w:val="28"/>
          <w:szCs w:val="28"/>
        </w:rPr>
        <w:t>.</w:t>
      </w:r>
    </w:p>
    <w:p w:rsidR="007646B1" w:rsidRDefault="007646B1" w:rsidP="007646B1">
      <w:pPr>
        <w:jc w:val="both"/>
        <w:rPr>
          <w:sz w:val="28"/>
          <w:szCs w:val="28"/>
        </w:rPr>
      </w:pPr>
    </w:p>
    <w:p w:rsidR="007646B1" w:rsidRDefault="007646B1" w:rsidP="007646B1">
      <w:pPr>
        <w:jc w:val="both"/>
        <w:rPr>
          <w:b/>
          <w:sz w:val="28"/>
          <w:szCs w:val="28"/>
        </w:rPr>
      </w:pPr>
      <w:r w:rsidRPr="00B0166C">
        <w:rPr>
          <w:sz w:val="28"/>
          <w:szCs w:val="28"/>
        </w:rPr>
        <w:t>The curriculum of 2 years MSc is advanced and technically rigorous in nature with the aim to equip students with the advanced tools of professional economists. It is suitable for students who either intend to pursue doctoral studies or are planning a career as research economists in academia, the public sector, international institutions, economic consulting, the financial industry, think tanks, or other research centres</w:t>
      </w:r>
      <w:r w:rsidRPr="00B0166C">
        <w:rPr>
          <w:b/>
          <w:sz w:val="28"/>
          <w:szCs w:val="28"/>
        </w:rPr>
        <w:t>.</w:t>
      </w:r>
    </w:p>
    <w:p w:rsidR="007646B1" w:rsidRDefault="007646B1" w:rsidP="007646B1">
      <w:pPr>
        <w:jc w:val="both"/>
        <w:rPr>
          <w:b/>
          <w:sz w:val="28"/>
          <w:szCs w:val="28"/>
        </w:rPr>
      </w:pPr>
    </w:p>
    <w:p w:rsidR="007646B1" w:rsidRPr="00FB55D4" w:rsidRDefault="007646B1" w:rsidP="007646B1">
      <w:pPr>
        <w:jc w:val="both"/>
        <w:rPr>
          <w:sz w:val="28"/>
          <w:szCs w:val="28"/>
        </w:rPr>
      </w:pPr>
      <w:r w:rsidRPr="00FB55D4">
        <w:rPr>
          <w:sz w:val="28"/>
          <w:szCs w:val="28"/>
        </w:rPr>
        <w:t>Unique features of the MSc</w:t>
      </w:r>
      <w:r>
        <w:rPr>
          <w:sz w:val="28"/>
          <w:szCs w:val="28"/>
        </w:rPr>
        <w:t xml:space="preserve"> curriculum</w:t>
      </w:r>
      <w:r w:rsidRPr="00FB55D4">
        <w:rPr>
          <w:sz w:val="28"/>
          <w:szCs w:val="28"/>
        </w:rPr>
        <w:t>:</w:t>
      </w:r>
    </w:p>
    <w:p w:rsidR="007646B1" w:rsidRPr="00FB55D4" w:rsidRDefault="007646B1" w:rsidP="007646B1">
      <w:pPr>
        <w:jc w:val="both"/>
        <w:rPr>
          <w:sz w:val="28"/>
          <w:szCs w:val="28"/>
        </w:rPr>
      </w:pPr>
    </w:p>
    <w:p w:rsidR="007646B1" w:rsidRPr="00FB55D4" w:rsidRDefault="007646B1" w:rsidP="00D80E67">
      <w:pPr>
        <w:numPr>
          <w:ilvl w:val="0"/>
          <w:numId w:val="147"/>
        </w:numPr>
        <w:jc w:val="both"/>
        <w:rPr>
          <w:sz w:val="28"/>
          <w:szCs w:val="28"/>
        </w:rPr>
      </w:pPr>
      <w:r>
        <w:rPr>
          <w:sz w:val="28"/>
          <w:szCs w:val="28"/>
        </w:rPr>
        <w:t xml:space="preserve">It equips the students with </w:t>
      </w:r>
      <w:r w:rsidRPr="00FB55D4">
        <w:rPr>
          <w:sz w:val="28"/>
          <w:szCs w:val="28"/>
        </w:rPr>
        <w:t>a solid grounding in modern economics.</w:t>
      </w:r>
    </w:p>
    <w:p w:rsidR="007646B1" w:rsidRPr="00FB55D4" w:rsidRDefault="007646B1" w:rsidP="00D80E67">
      <w:pPr>
        <w:numPr>
          <w:ilvl w:val="0"/>
          <w:numId w:val="147"/>
        </w:numPr>
        <w:jc w:val="both"/>
        <w:rPr>
          <w:sz w:val="28"/>
          <w:szCs w:val="28"/>
        </w:rPr>
      </w:pPr>
      <w:r w:rsidRPr="00FB55D4">
        <w:rPr>
          <w:sz w:val="28"/>
          <w:szCs w:val="28"/>
        </w:rPr>
        <w:t>Wide-ranging</w:t>
      </w:r>
      <w:r>
        <w:rPr>
          <w:sz w:val="28"/>
          <w:szCs w:val="28"/>
        </w:rPr>
        <w:t xml:space="preserve"> two-</w:t>
      </w:r>
      <w:r w:rsidRPr="00FB55D4">
        <w:rPr>
          <w:sz w:val="28"/>
          <w:szCs w:val="28"/>
        </w:rPr>
        <w:t xml:space="preserve">semester sequences in macroeconomics, microeconomics, </w:t>
      </w:r>
      <w:r>
        <w:rPr>
          <w:sz w:val="28"/>
          <w:szCs w:val="28"/>
        </w:rPr>
        <w:t>and econometrics not only cover</w:t>
      </w:r>
      <w:r w:rsidRPr="00FB55D4">
        <w:rPr>
          <w:sz w:val="28"/>
          <w:szCs w:val="28"/>
        </w:rPr>
        <w:t xml:space="preserve"> the</w:t>
      </w:r>
      <w:r>
        <w:rPr>
          <w:sz w:val="28"/>
          <w:szCs w:val="28"/>
        </w:rPr>
        <w:t xml:space="preserve"> dense theoretical aspects but most of the</w:t>
      </w:r>
      <w:r w:rsidRPr="00FB55D4">
        <w:rPr>
          <w:sz w:val="28"/>
          <w:szCs w:val="28"/>
        </w:rPr>
        <w:t xml:space="preserve"> essential models and tools used by research economists.</w:t>
      </w:r>
    </w:p>
    <w:p w:rsidR="007646B1" w:rsidRDefault="007646B1" w:rsidP="007646B1">
      <w:pPr>
        <w:ind w:left="720"/>
        <w:jc w:val="both"/>
        <w:rPr>
          <w:sz w:val="28"/>
          <w:szCs w:val="28"/>
        </w:rPr>
      </w:pPr>
    </w:p>
    <w:p w:rsidR="007646B1" w:rsidRDefault="007646B1" w:rsidP="007646B1">
      <w:pPr>
        <w:jc w:val="both"/>
        <w:rPr>
          <w:b/>
          <w:sz w:val="28"/>
          <w:szCs w:val="28"/>
        </w:rPr>
      </w:pPr>
      <w:r w:rsidRPr="00312FCE">
        <w:rPr>
          <w:b/>
          <w:sz w:val="28"/>
          <w:szCs w:val="28"/>
        </w:rPr>
        <w:t xml:space="preserve">Mission of the </w:t>
      </w:r>
      <w:r>
        <w:rPr>
          <w:b/>
          <w:sz w:val="28"/>
          <w:szCs w:val="28"/>
        </w:rPr>
        <w:t xml:space="preserve">MSc </w:t>
      </w:r>
      <w:r w:rsidRPr="00312FCE">
        <w:rPr>
          <w:b/>
          <w:sz w:val="28"/>
          <w:szCs w:val="28"/>
        </w:rPr>
        <w:t xml:space="preserve">program </w:t>
      </w:r>
    </w:p>
    <w:p w:rsidR="007646B1" w:rsidRDefault="007646B1" w:rsidP="007646B1">
      <w:pPr>
        <w:jc w:val="both"/>
        <w:rPr>
          <w:b/>
          <w:sz w:val="28"/>
          <w:szCs w:val="28"/>
        </w:rPr>
      </w:pPr>
    </w:p>
    <w:p w:rsidR="007646B1" w:rsidRPr="00F95E86" w:rsidRDefault="007646B1" w:rsidP="007646B1">
      <w:pPr>
        <w:jc w:val="both"/>
        <w:rPr>
          <w:sz w:val="28"/>
          <w:szCs w:val="28"/>
        </w:rPr>
      </w:pPr>
      <w:r w:rsidRPr="00F95E86">
        <w:rPr>
          <w:sz w:val="28"/>
          <w:szCs w:val="28"/>
        </w:rPr>
        <w:t>Our mission is to train students at the undergraduate and graduate level in the methods and ideas of modern economics, and to conduct both basic and applied research in economics that pushes forward the frontier of knowledge in the field.</w:t>
      </w:r>
    </w:p>
    <w:p w:rsidR="007646B1" w:rsidRDefault="007646B1" w:rsidP="007646B1">
      <w:pPr>
        <w:ind w:left="720"/>
        <w:jc w:val="both"/>
        <w:rPr>
          <w:sz w:val="28"/>
          <w:szCs w:val="28"/>
        </w:rPr>
      </w:pPr>
    </w:p>
    <w:p w:rsidR="007646B1" w:rsidRPr="00502BEF" w:rsidRDefault="007646B1" w:rsidP="007646B1">
      <w:pPr>
        <w:jc w:val="both"/>
        <w:rPr>
          <w:b/>
          <w:sz w:val="28"/>
          <w:szCs w:val="28"/>
        </w:rPr>
      </w:pPr>
      <w:r w:rsidRPr="00502BEF">
        <w:rPr>
          <w:b/>
          <w:sz w:val="28"/>
          <w:szCs w:val="28"/>
        </w:rPr>
        <w:t>Objectives of the program</w:t>
      </w:r>
    </w:p>
    <w:p w:rsidR="007646B1" w:rsidRDefault="007646B1" w:rsidP="00D80E67">
      <w:pPr>
        <w:numPr>
          <w:ilvl w:val="0"/>
          <w:numId w:val="206"/>
        </w:numPr>
        <w:tabs>
          <w:tab w:val="left" w:pos="810"/>
        </w:tabs>
        <w:ind w:left="720" w:hanging="90"/>
        <w:jc w:val="both"/>
        <w:rPr>
          <w:sz w:val="28"/>
          <w:szCs w:val="28"/>
        </w:rPr>
      </w:pPr>
      <w:r>
        <w:rPr>
          <w:sz w:val="28"/>
          <w:szCs w:val="28"/>
        </w:rPr>
        <w:t xml:space="preserve">To prepare students who can understand the real world economic problems and can apply problems solving skills to get realistic solutions. </w:t>
      </w:r>
    </w:p>
    <w:p w:rsidR="007646B1" w:rsidRDefault="007646B1" w:rsidP="007646B1">
      <w:pPr>
        <w:tabs>
          <w:tab w:val="left" w:pos="810"/>
        </w:tabs>
        <w:ind w:left="720"/>
        <w:jc w:val="both"/>
        <w:rPr>
          <w:sz w:val="28"/>
          <w:szCs w:val="28"/>
        </w:rPr>
      </w:pPr>
    </w:p>
    <w:p w:rsidR="007646B1" w:rsidRDefault="007646B1" w:rsidP="00D80E67">
      <w:pPr>
        <w:numPr>
          <w:ilvl w:val="0"/>
          <w:numId w:val="206"/>
        </w:numPr>
        <w:tabs>
          <w:tab w:val="left" w:pos="810"/>
        </w:tabs>
        <w:ind w:left="720" w:hanging="90"/>
        <w:jc w:val="both"/>
        <w:rPr>
          <w:sz w:val="28"/>
          <w:szCs w:val="28"/>
        </w:rPr>
      </w:pPr>
      <w:r>
        <w:rPr>
          <w:sz w:val="28"/>
          <w:szCs w:val="28"/>
        </w:rPr>
        <w:t>To orient students with core economic principles and policy issues so that they are able to interpret and apply knowledge on the local economies.</w:t>
      </w:r>
    </w:p>
    <w:p w:rsidR="007646B1" w:rsidRDefault="007646B1" w:rsidP="007646B1">
      <w:pPr>
        <w:pStyle w:val="ListParagraph"/>
        <w:rPr>
          <w:sz w:val="28"/>
          <w:szCs w:val="28"/>
        </w:rPr>
      </w:pPr>
    </w:p>
    <w:p w:rsidR="007646B1" w:rsidRDefault="007646B1" w:rsidP="00D80E67">
      <w:pPr>
        <w:numPr>
          <w:ilvl w:val="0"/>
          <w:numId w:val="206"/>
        </w:numPr>
        <w:tabs>
          <w:tab w:val="left" w:pos="810"/>
        </w:tabs>
        <w:ind w:left="720" w:hanging="90"/>
        <w:jc w:val="both"/>
        <w:rPr>
          <w:sz w:val="28"/>
          <w:szCs w:val="28"/>
        </w:rPr>
      </w:pPr>
      <w:r>
        <w:rPr>
          <w:sz w:val="28"/>
          <w:szCs w:val="28"/>
        </w:rPr>
        <w:t xml:space="preserve">To provide at least basic banking and financial markets analytical skills to all career fields. </w:t>
      </w:r>
    </w:p>
    <w:p w:rsidR="00B33AE5" w:rsidRDefault="00B33AE5" w:rsidP="00B33AE5">
      <w:pPr>
        <w:pStyle w:val="ListParagraph"/>
        <w:rPr>
          <w:sz w:val="28"/>
          <w:szCs w:val="28"/>
        </w:rPr>
      </w:pPr>
    </w:p>
    <w:p w:rsidR="00B33AE5" w:rsidRDefault="00B33AE5" w:rsidP="00B33AE5">
      <w:pPr>
        <w:tabs>
          <w:tab w:val="left" w:pos="810"/>
        </w:tabs>
        <w:ind w:left="720"/>
        <w:jc w:val="both"/>
        <w:rPr>
          <w:sz w:val="28"/>
          <w:szCs w:val="28"/>
        </w:rPr>
      </w:pPr>
    </w:p>
    <w:p w:rsidR="007646B1" w:rsidRDefault="007646B1" w:rsidP="007646B1">
      <w:pPr>
        <w:pStyle w:val="ListParagraph"/>
        <w:rPr>
          <w:sz w:val="28"/>
          <w:szCs w:val="28"/>
        </w:rPr>
      </w:pPr>
    </w:p>
    <w:p w:rsidR="007646B1" w:rsidRDefault="007646B1" w:rsidP="007646B1">
      <w:pPr>
        <w:pStyle w:val="NoSpacing"/>
        <w:tabs>
          <w:tab w:val="left" w:pos="2195"/>
        </w:tabs>
        <w:spacing w:line="276" w:lineRule="auto"/>
        <w:jc w:val="center"/>
        <w:rPr>
          <w:b/>
          <w:sz w:val="28"/>
          <w:szCs w:val="28"/>
        </w:rPr>
      </w:pPr>
      <w:r>
        <w:rPr>
          <w:noProof/>
        </w:rPr>
        <w:lastRenderedPageBreak/>
        <w:drawing>
          <wp:anchor distT="0" distB="0" distL="114300" distR="114300" simplePos="0" relativeHeight="251649536" behindDoc="1" locked="0" layoutInCell="1" allowOverlap="1">
            <wp:simplePos x="0" y="0"/>
            <wp:positionH relativeFrom="column">
              <wp:posOffset>-586105</wp:posOffset>
            </wp:positionH>
            <wp:positionV relativeFrom="paragraph">
              <wp:posOffset>-134620</wp:posOffset>
            </wp:positionV>
            <wp:extent cx="887095" cy="811530"/>
            <wp:effectExtent l="0" t="0" r="8255" b="7620"/>
            <wp:wrapNone/>
            <wp:docPr id="898" name="Picture 898"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nal Mono"/>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7095" cy="811530"/>
                    </a:xfrm>
                    <a:prstGeom prst="rect">
                      <a:avLst/>
                    </a:prstGeom>
                    <a:noFill/>
                    <a:ln>
                      <a:noFill/>
                    </a:ln>
                  </pic:spPr>
                </pic:pic>
              </a:graphicData>
            </a:graphic>
          </wp:anchor>
        </w:drawing>
      </w:r>
      <w:r w:rsidR="0099697A">
        <w:rPr>
          <w:b/>
          <w:sz w:val="28"/>
          <w:szCs w:val="28"/>
        </w:rPr>
        <w:t>SH</w:t>
      </w:r>
      <w:r w:rsidRPr="00104B76">
        <w:rPr>
          <w:b/>
          <w:sz w:val="28"/>
          <w:szCs w:val="28"/>
        </w:rPr>
        <w:t>AHEED BENAZIR BHUTTO WOMEN UNIVERSITY PESHAWAR</w:t>
      </w:r>
    </w:p>
    <w:p w:rsidR="007646B1" w:rsidRPr="00104B76" w:rsidRDefault="007646B1" w:rsidP="007646B1">
      <w:pPr>
        <w:pStyle w:val="NoSpacing"/>
        <w:tabs>
          <w:tab w:val="left" w:pos="2195"/>
        </w:tabs>
        <w:spacing w:line="276" w:lineRule="auto"/>
        <w:jc w:val="center"/>
        <w:rPr>
          <w:b/>
          <w:sz w:val="28"/>
          <w:szCs w:val="28"/>
        </w:rPr>
      </w:pPr>
      <w:r>
        <w:rPr>
          <w:b/>
          <w:sz w:val="28"/>
          <w:szCs w:val="28"/>
        </w:rPr>
        <w:t>DEPARTMENT OF ECONOMICS</w:t>
      </w:r>
    </w:p>
    <w:p w:rsidR="007646B1" w:rsidRDefault="007646B1" w:rsidP="007646B1">
      <w:pPr>
        <w:jc w:val="right"/>
        <w:rPr>
          <w:b/>
          <w:sz w:val="28"/>
          <w:szCs w:val="28"/>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Pr="00180B1B" w:rsidRDefault="007646B1" w:rsidP="007646B1">
      <w:pPr>
        <w:pStyle w:val="NormalWeb"/>
        <w:shd w:val="clear" w:color="auto" w:fill="FFFFFF"/>
        <w:spacing w:before="0" w:beforeAutospacing="0" w:after="0" w:afterAutospacing="0" w:line="360" w:lineRule="auto"/>
        <w:jc w:val="both"/>
        <w:textAlignment w:val="baseline"/>
        <w:rPr>
          <w:b/>
          <w:color w:val="000000"/>
        </w:rPr>
      </w:pPr>
      <w:r w:rsidRPr="00180B1B">
        <w:rPr>
          <w:b/>
          <w:color w:val="000000"/>
        </w:rPr>
        <w:t xml:space="preserve">ADMISSION REQUIREMENTS </w:t>
      </w:r>
    </w:p>
    <w:p w:rsidR="007646B1" w:rsidRPr="00180B1B"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Pr="00180B1B" w:rsidRDefault="007646B1" w:rsidP="007646B1">
      <w:pPr>
        <w:pStyle w:val="NormalWeb"/>
        <w:shd w:val="clear" w:color="auto" w:fill="FFFFFF"/>
        <w:spacing w:before="0" w:beforeAutospacing="0" w:after="0" w:afterAutospacing="0" w:line="360" w:lineRule="auto"/>
        <w:jc w:val="both"/>
        <w:textAlignment w:val="baseline"/>
        <w:rPr>
          <w:b/>
          <w:color w:val="000000"/>
        </w:rPr>
      </w:pPr>
      <w:r w:rsidRPr="00180B1B">
        <w:rPr>
          <w:b/>
          <w:color w:val="000000"/>
        </w:rPr>
        <w:t>ELIGIBILITY</w:t>
      </w:r>
    </w:p>
    <w:p w:rsidR="007646B1" w:rsidRPr="00740E5C" w:rsidRDefault="007646B1" w:rsidP="00D80E67">
      <w:pPr>
        <w:pStyle w:val="Default"/>
        <w:numPr>
          <w:ilvl w:val="0"/>
          <w:numId w:val="112"/>
        </w:numPr>
        <w:rPr>
          <w:rFonts w:ascii="Times New Roman" w:hAnsi="Times New Roman" w:cs="Times New Roman"/>
        </w:rPr>
      </w:pPr>
      <w:r w:rsidRPr="00740E5C">
        <w:rPr>
          <w:rFonts w:ascii="Times New Roman" w:hAnsi="Times New Roman" w:cs="Times New Roman"/>
        </w:rPr>
        <w:t xml:space="preserve">Eligibility/ Pre-requisite for admission: </w:t>
      </w:r>
      <w:r w:rsidRPr="00740E5C">
        <w:rPr>
          <w:rFonts w:ascii="Times New Roman" w:hAnsi="Times New Roman" w:cs="Times New Roman"/>
          <w:bCs/>
        </w:rPr>
        <w:t>B.A/BSc or Equivalent</w:t>
      </w:r>
    </w:p>
    <w:p w:rsidR="007646B1" w:rsidRPr="00180B1B"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Pr="00180B1B" w:rsidRDefault="007646B1" w:rsidP="007646B1">
      <w:pPr>
        <w:pStyle w:val="NormalWeb"/>
        <w:shd w:val="clear" w:color="auto" w:fill="FFFFFF"/>
        <w:spacing w:before="0" w:beforeAutospacing="0" w:after="0" w:afterAutospacing="0" w:line="360" w:lineRule="auto"/>
        <w:jc w:val="both"/>
        <w:textAlignment w:val="baseline"/>
        <w:rPr>
          <w:b/>
          <w:color w:val="000000"/>
        </w:rPr>
      </w:pPr>
      <w:r w:rsidRPr="00180B1B">
        <w:rPr>
          <w:b/>
          <w:color w:val="000000"/>
        </w:rPr>
        <w:t>DURATION</w:t>
      </w:r>
    </w:p>
    <w:p w:rsidR="007646B1" w:rsidRPr="00180B1B" w:rsidRDefault="007646B1" w:rsidP="00D80E67">
      <w:pPr>
        <w:pStyle w:val="NormalWeb"/>
        <w:numPr>
          <w:ilvl w:val="0"/>
          <w:numId w:val="112"/>
        </w:numPr>
        <w:shd w:val="clear" w:color="auto" w:fill="FFFFFF"/>
        <w:spacing w:before="0" w:beforeAutospacing="0" w:after="0" w:afterAutospacing="0" w:line="360" w:lineRule="auto"/>
        <w:jc w:val="both"/>
        <w:textAlignment w:val="baseline"/>
        <w:rPr>
          <w:color w:val="000000"/>
        </w:rPr>
      </w:pPr>
      <w:r>
        <w:rPr>
          <w:color w:val="000000"/>
        </w:rPr>
        <w:t>Two years programme spread over 04</w:t>
      </w:r>
      <w:r w:rsidRPr="00180B1B">
        <w:rPr>
          <w:color w:val="000000"/>
        </w:rPr>
        <w:t xml:space="preserve"> semesters, two semesters per year. </w:t>
      </w:r>
    </w:p>
    <w:p w:rsidR="007646B1" w:rsidRPr="00180B1B"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Pr="00180B1B" w:rsidRDefault="007646B1" w:rsidP="007646B1">
      <w:pPr>
        <w:rPr>
          <w:b/>
          <w:color w:val="000000"/>
        </w:rPr>
      </w:pPr>
      <w:r w:rsidRPr="00180B1B">
        <w:rPr>
          <w:b/>
          <w:color w:val="000000"/>
        </w:rPr>
        <w:t>COURSE AND CREDIT REQUIREMENTS</w:t>
      </w:r>
    </w:p>
    <w:p w:rsidR="007646B1" w:rsidRPr="00180B1B" w:rsidRDefault="007646B1" w:rsidP="00D80E67">
      <w:pPr>
        <w:pStyle w:val="NormalWeb"/>
        <w:numPr>
          <w:ilvl w:val="0"/>
          <w:numId w:val="112"/>
        </w:numPr>
        <w:shd w:val="clear" w:color="auto" w:fill="FFFFFF"/>
        <w:spacing w:before="0" w:beforeAutospacing="0" w:after="0" w:afterAutospacing="0" w:line="360" w:lineRule="auto"/>
        <w:jc w:val="both"/>
        <w:textAlignment w:val="baseline"/>
        <w:rPr>
          <w:color w:val="000000"/>
        </w:rPr>
      </w:pPr>
      <w:r w:rsidRPr="00180B1B">
        <w:rPr>
          <w:color w:val="000000"/>
        </w:rPr>
        <w:t xml:space="preserve">A total </w:t>
      </w:r>
      <w:r w:rsidRPr="00502BEF">
        <w:rPr>
          <w:color w:val="000000"/>
        </w:rPr>
        <w:t>of 6</w:t>
      </w:r>
      <w:r>
        <w:rPr>
          <w:color w:val="000000"/>
        </w:rPr>
        <w:t>8</w:t>
      </w:r>
      <w:r w:rsidRPr="00502BEF">
        <w:rPr>
          <w:color w:val="000000"/>
        </w:rPr>
        <w:t xml:space="preserve"> credits</w:t>
      </w:r>
      <w:r w:rsidRPr="00180B1B">
        <w:rPr>
          <w:color w:val="000000"/>
        </w:rPr>
        <w:t xml:space="preserve"> are required to complete </w:t>
      </w:r>
      <w:r>
        <w:rPr>
          <w:color w:val="000000"/>
        </w:rPr>
        <w:t>the degree</w:t>
      </w:r>
      <w:r w:rsidRPr="00180B1B">
        <w:rPr>
          <w:color w:val="000000"/>
        </w:rPr>
        <w:t xml:space="preserve">. </w:t>
      </w: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F51698" w:rsidRDefault="00F51698"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B33AE5" w:rsidRDefault="00B33AE5" w:rsidP="007646B1">
      <w:pPr>
        <w:pStyle w:val="NormalWeb"/>
        <w:shd w:val="clear" w:color="auto" w:fill="FFFFFF"/>
        <w:spacing w:before="0" w:beforeAutospacing="0" w:after="0" w:afterAutospacing="0" w:line="360" w:lineRule="auto"/>
        <w:jc w:val="both"/>
        <w:textAlignment w:val="baseline"/>
        <w:rPr>
          <w:b/>
          <w:color w:val="000000"/>
        </w:rPr>
      </w:pPr>
    </w:p>
    <w:p w:rsidR="00B33AE5" w:rsidRDefault="00B33AE5"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0022BD" w:rsidRDefault="000022BD"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Spacing"/>
        <w:tabs>
          <w:tab w:val="left" w:pos="2195"/>
        </w:tabs>
        <w:spacing w:line="276" w:lineRule="auto"/>
        <w:jc w:val="center"/>
        <w:rPr>
          <w:b/>
          <w:sz w:val="28"/>
          <w:szCs w:val="28"/>
        </w:rPr>
      </w:pPr>
      <w:r>
        <w:rPr>
          <w:noProof/>
        </w:rPr>
        <w:drawing>
          <wp:anchor distT="0" distB="0" distL="114300" distR="114300" simplePos="0" relativeHeight="251650560" behindDoc="1" locked="0" layoutInCell="1" allowOverlap="1">
            <wp:simplePos x="0" y="0"/>
            <wp:positionH relativeFrom="column">
              <wp:posOffset>-586105</wp:posOffset>
            </wp:positionH>
            <wp:positionV relativeFrom="paragraph">
              <wp:posOffset>-134620</wp:posOffset>
            </wp:positionV>
            <wp:extent cx="887095" cy="811530"/>
            <wp:effectExtent l="0" t="0" r="8255" b="7620"/>
            <wp:wrapNone/>
            <wp:docPr id="899" name="Picture 899"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nal Mono"/>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7095" cy="811530"/>
                    </a:xfrm>
                    <a:prstGeom prst="rect">
                      <a:avLst/>
                    </a:prstGeom>
                    <a:noFill/>
                    <a:ln>
                      <a:noFill/>
                    </a:ln>
                  </pic:spPr>
                </pic:pic>
              </a:graphicData>
            </a:graphic>
          </wp:anchor>
        </w:drawing>
      </w:r>
      <w:r>
        <w:rPr>
          <w:b/>
          <w:sz w:val="28"/>
          <w:szCs w:val="28"/>
        </w:rPr>
        <w:t>S</w:t>
      </w:r>
      <w:r w:rsidRPr="00104B76">
        <w:rPr>
          <w:b/>
          <w:sz w:val="28"/>
          <w:szCs w:val="28"/>
        </w:rPr>
        <w:t>HAHEED BENAZIR BHUTTO WOMEN UNIVERSITY PESHAWAR</w:t>
      </w:r>
    </w:p>
    <w:p w:rsidR="007646B1" w:rsidRPr="00104B76" w:rsidRDefault="007646B1" w:rsidP="007646B1">
      <w:pPr>
        <w:pStyle w:val="NoSpacing"/>
        <w:tabs>
          <w:tab w:val="left" w:pos="2195"/>
        </w:tabs>
        <w:spacing w:line="276" w:lineRule="auto"/>
        <w:jc w:val="center"/>
        <w:rPr>
          <w:b/>
          <w:sz w:val="28"/>
          <w:szCs w:val="28"/>
        </w:rPr>
      </w:pPr>
      <w:r>
        <w:rPr>
          <w:b/>
          <w:sz w:val="28"/>
          <w:szCs w:val="28"/>
        </w:rPr>
        <w:t>DEPARTMENT OF ECONOMICS</w:t>
      </w: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99697A" w:rsidP="007646B1">
      <w:pPr>
        <w:pStyle w:val="NormalWeb"/>
        <w:spacing w:before="0" w:beforeAutospacing="0" w:after="0" w:afterAutospacing="0" w:line="360" w:lineRule="auto"/>
        <w:jc w:val="center"/>
        <w:textAlignment w:val="baseline"/>
        <w:rPr>
          <w:b/>
          <w:color w:val="000000"/>
          <w:sz w:val="28"/>
          <w:u w:val="single"/>
        </w:rPr>
      </w:pPr>
      <w:r w:rsidRPr="00740E5C">
        <w:rPr>
          <w:b/>
          <w:color w:val="000000"/>
          <w:sz w:val="28"/>
          <w:u w:val="single"/>
        </w:rPr>
        <w:t>TWO YEARS MASTER’S DEGREE IN ECONOMICS</w:t>
      </w:r>
    </w:p>
    <w:p w:rsidR="007646B1" w:rsidRDefault="007646B1" w:rsidP="007646B1">
      <w:pPr>
        <w:pStyle w:val="NormalWeb"/>
        <w:shd w:val="clear" w:color="auto" w:fill="FFFFFF"/>
        <w:spacing w:before="0" w:beforeAutospacing="0" w:after="0" w:afterAutospacing="0" w:line="360" w:lineRule="auto"/>
        <w:textAlignment w:val="baseline"/>
        <w:rPr>
          <w:b/>
          <w:color w:val="000000"/>
          <w:sz w:val="28"/>
          <w:u w:val="single"/>
        </w:rPr>
      </w:pPr>
      <w:r>
        <w:rPr>
          <w:b/>
          <w:color w:val="000000"/>
          <w:sz w:val="28"/>
          <w:u w:val="single"/>
        </w:rPr>
        <w:t xml:space="preserve">Structure </w:t>
      </w:r>
    </w:p>
    <w:p w:rsidR="007646B1" w:rsidRDefault="007646B1" w:rsidP="007646B1">
      <w:pPr>
        <w:pStyle w:val="NormalWeb"/>
        <w:shd w:val="clear" w:color="auto" w:fill="FFFFFF"/>
        <w:spacing w:before="0" w:beforeAutospacing="0" w:after="0" w:afterAutospacing="0" w:line="360" w:lineRule="auto"/>
        <w:textAlignment w:val="baseline"/>
        <w:rPr>
          <w:b/>
          <w:color w:val="000000"/>
          <w:sz w:val="28"/>
          <w:u w:val="single"/>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3285"/>
        <w:gridCol w:w="1299"/>
        <w:gridCol w:w="2208"/>
        <w:gridCol w:w="2124"/>
        <w:gridCol w:w="327"/>
      </w:tblGrid>
      <w:tr w:rsidR="007646B1" w:rsidRPr="004260B8" w:rsidTr="00D064B7">
        <w:trPr>
          <w:gridAfter w:val="1"/>
          <w:wAfter w:w="327" w:type="dxa"/>
          <w:trHeight w:val="422"/>
          <w:jc w:val="center"/>
        </w:trPr>
        <w:tc>
          <w:tcPr>
            <w:tcW w:w="770" w:type="dxa"/>
          </w:tcPr>
          <w:p w:rsidR="007646B1" w:rsidRPr="004260B8" w:rsidRDefault="007646B1" w:rsidP="00D064B7">
            <w:pPr>
              <w:jc w:val="center"/>
              <w:rPr>
                <w:b/>
                <w:caps/>
              </w:rPr>
            </w:pPr>
            <w:r w:rsidRPr="004260B8">
              <w:rPr>
                <w:b/>
                <w:caps/>
              </w:rPr>
              <w:t>S.NO</w:t>
            </w:r>
          </w:p>
        </w:tc>
        <w:tc>
          <w:tcPr>
            <w:tcW w:w="4584" w:type="dxa"/>
            <w:gridSpan w:val="2"/>
          </w:tcPr>
          <w:p w:rsidR="007646B1" w:rsidRPr="004260B8" w:rsidRDefault="007646B1" w:rsidP="00D064B7">
            <w:pPr>
              <w:jc w:val="center"/>
              <w:rPr>
                <w:b/>
                <w:caps/>
              </w:rPr>
            </w:pPr>
            <w:r w:rsidRPr="004260B8">
              <w:rPr>
                <w:b/>
                <w:caps/>
              </w:rPr>
              <w:t>Categories</w:t>
            </w:r>
          </w:p>
        </w:tc>
        <w:tc>
          <w:tcPr>
            <w:tcW w:w="2208" w:type="dxa"/>
          </w:tcPr>
          <w:p w:rsidR="007646B1" w:rsidRPr="004260B8" w:rsidRDefault="007646B1" w:rsidP="00D064B7">
            <w:pPr>
              <w:jc w:val="center"/>
              <w:rPr>
                <w:b/>
                <w:caps/>
              </w:rPr>
            </w:pPr>
            <w:r w:rsidRPr="004260B8">
              <w:rPr>
                <w:b/>
                <w:caps/>
              </w:rPr>
              <w:t>No. of courses</w:t>
            </w:r>
          </w:p>
          <w:p w:rsidR="007646B1" w:rsidRPr="004260B8" w:rsidRDefault="007646B1" w:rsidP="00D064B7">
            <w:pPr>
              <w:jc w:val="center"/>
              <w:rPr>
                <w:b/>
                <w:caps/>
              </w:rPr>
            </w:pPr>
            <w:r w:rsidRPr="004260B8">
              <w:rPr>
                <w:b/>
                <w:caps/>
              </w:rPr>
              <w:t>Min- Max</w:t>
            </w:r>
          </w:p>
        </w:tc>
        <w:tc>
          <w:tcPr>
            <w:tcW w:w="2124" w:type="dxa"/>
          </w:tcPr>
          <w:p w:rsidR="007646B1" w:rsidRPr="004260B8" w:rsidRDefault="007646B1" w:rsidP="00D064B7">
            <w:pPr>
              <w:jc w:val="center"/>
              <w:rPr>
                <w:b/>
                <w:caps/>
              </w:rPr>
            </w:pPr>
            <w:r w:rsidRPr="004260B8">
              <w:rPr>
                <w:b/>
                <w:caps/>
              </w:rPr>
              <w:t>Credit Hours</w:t>
            </w:r>
          </w:p>
          <w:p w:rsidR="007646B1" w:rsidRPr="004260B8" w:rsidRDefault="007646B1" w:rsidP="00D064B7">
            <w:pPr>
              <w:jc w:val="center"/>
              <w:rPr>
                <w:b/>
                <w:caps/>
              </w:rPr>
            </w:pPr>
            <w:r w:rsidRPr="004260B8">
              <w:rPr>
                <w:b/>
                <w:caps/>
              </w:rPr>
              <w:t>MiN- Max</w:t>
            </w:r>
          </w:p>
        </w:tc>
      </w:tr>
      <w:tr w:rsidR="007646B1" w:rsidRPr="004260B8" w:rsidTr="00D064B7">
        <w:trPr>
          <w:gridAfter w:val="1"/>
          <w:wAfter w:w="327" w:type="dxa"/>
          <w:trHeight w:val="828"/>
          <w:jc w:val="center"/>
        </w:trPr>
        <w:tc>
          <w:tcPr>
            <w:tcW w:w="770" w:type="dxa"/>
          </w:tcPr>
          <w:p w:rsidR="007646B1" w:rsidRPr="004260B8" w:rsidRDefault="007646B1" w:rsidP="00D064B7">
            <w:pPr>
              <w:jc w:val="center"/>
              <w:rPr>
                <w:caps/>
              </w:rPr>
            </w:pPr>
            <w:r w:rsidRPr="004260B8">
              <w:rPr>
                <w:caps/>
              </w:rPr>
              <w:t>1</w:t>
            </w:r>
          </w:p>
        </w:tc>
        <w:tc>
          <w:tcPr>
            <w:tcW w:w="4584" w:type="dxa"/>
            <w:gridSpan w:val="2"/>
          </w:tcPr>
          <w:p w:rsidR="007646B1" w:rsidRPr="004260B8" w:rsidRDefault="007646B1" w:rsidP="00D064B7">
            <w:pPr>
              <w:rPr>
                <w:caps/>
              </w:rPr>
            </w:pPr>
            <w:r w:rsidRPr="004260B8">
              <w:t>Compulsory Requirement (No Choice).</w:t>
            </w:r>
          </w:p>
        </w:tc>
        <w:tc>
          <w:tcPr>
            <w:tcW w:w="2208" w:type="dxa"/>
          </w:tcPr>
          <w:p w:rsidR="007646B1" w:rsidRPr="004260B8" w:rsidRDefault="007646B1" w:rsidP="00D064B7">
            <w:pPr>
              <w:jc w:val="center"/>
              <w:rPr>
                <w:caps/>
              </w:rPr>
            </w:pPr>
            <w:r>
              <w:rPr>
                <w:caps/>
              </w:rPr>
              <w:t>15-15</w:t>
            </w:r>
          </w:p>
        </w:tc>
        <w:tc>
          <w:tcPr>
            <w:tcW w:w="2124" w:type="dxa"/>
          </w:tcPr>
          <w:p w:rsidR="007646B1" w:rsidRPr="004260B8" w:rsidRDefault="002F24C2" w:rsidP="00D064B7">
            <w:pPr>
              <w:jc w:val="center"/>
              <w:rPr>
                <w:caps/>
              </w:rPr>
            </w:pPr>
            <w:r>
              <w:rPr>
                <w:caps/>
              </w:rPr>
              <w:t>48</w:t>
            </w:r>
            <w:r w:rsidR="007646B1">
              <w:rPr>
                <w:caps/>
              </w:rPr>
              <w:t>-4</w:t>
            </w:r>
            <w:r>
              <w:rPr>
                <w:caps/>
              </w:rPr>
              <w:t>8</w:t>
            </w:r>
          </w:p>
        </w:tc>
      </w:tr>
      <w:tr w:rsidR="007646B1" w:rsidRPr="004260B8" w:rsidTr="00D064B7">
        <w:trPr>
          <w:gridAfter w:val="1"/>
          <w:wAfter w:w="327" w:type="dxa"/>
          <w:trHeight w:val="828"/>
          <w:jc w:val="center"/>
        </w:trPr>
        <w:tc>
          <w:tcPr>
            <w:tcW w:w="770" w:type="dxa"/>
          </w:tcPr>
          <w:p w:rsidR="007646B1" w:rsidRPr="004260B8" w:rsidRDefault="007646B1" w:rsidP="00D064B7">
            <w:pPr>
              <w:jc w:val="center"/>
              <w:rPr>
                <w:caps/>
              </w:rPr>
            </w:pPr>
            <w:r w:rsidRPr="004260B8">
              <w:rPr>
                <w:caps/>
              </w:rPr>
              <w:t>2</w:t>
            </w:r>
          </w:p>
        </w:tc>
        <w:tc>
          <w:tcPr>
            <w:tcW w:w="4584" w:type="dxa"/>
            <w:gridSpan w:val="2"/>
          </w:tcPr>
          <w:p w:rsidR="007646B1" w:rsidRPr="004260B8" w:rsidRDefault="007646B1" w:rsidP="00D064B7">
            <w:pPr>
              <w:autoSpaceDE w:val="0"/>
              <w:autoSpaceDN w:val="0"/>
              <w:adjustRightInd w:val="0"/>
              <w:rPr>
                <w:color w:val="000000"/>
              </w:rPr>
            </w:pPr>
            <w:r>
              <w:rPr>
                <w:color w:val="000000"/>
              </w:rPr>
              <w:t xml:space="preserve">Economics optional </w:t>
            </w:r>
          </w:p>
          <w:p w:rsidR="007646B1" w:rsidRPr="004260B8" w:rsidRDefault="007646B1" w:rsidP="00D064B7">
            <w:pPr>
              <w:rPr>
                <w:caps/>
              </w:rPr>
            </w:pPr>
          </w:p>
        </w:tc>
        <w:tc>
          <w:tcPr>
            <w:tcW w:w="2208" w:type="dxa"/>
          </w:tcPr>
          <w:p w:rsidR="007646B1" w:rsidRPr="004260B8" w:rsidRDefault="007646B1" w:rsidP="00D064B7">
            <w:pPr>
              <w:jc w:val="center"/>
              <w:rPr>
                <w:caps/>
              </w:rPr>
            </w:pPr>
            <w:r>
              <w:rPr>
                <w:caps/>
              </w:rPr>
              <w:t>05-05</w:t>
            </w:r>
          </w:p>
        </w:tc>
        <w:tc>
          <w:tcPr>
            <w:tcW w:w="2124" w:type="dxa"/>
          </w:tcPr>
          <w:p w:rsidR="007646B1" w:rsidRPr="004260B8" w:rsidRDefault="007646B1" w:rsidP="00D064B7">
            <w:pPr>
              <w:jc w:val="center"/>
              <w:rPr>
                <w:caps/>
              </w:rPr>
            </w:pPr>
            <w:r>
              <w:rPr>
                <w:caps/>
              </w:rPr>
              <w:t>15-15</w:t>
            </w:r>
          </w:p>
        </w:tc>
      </w:tr>
      <w:tr w:rsidR="007646B1" w:rsidRPr="004260B8" w:rsidTr="00D064B7">
        <w:trPr>
          <w:gridAfter w:val="1"/>
          <w:wAfter w:w="327" w:type="dxa"/>
          <w:trHeight w:val="828"/>
          <w:jc w:val="center"/>
        </w:trPr>
        <w:tc>
          <w:tcPr>
            <w:tcW w:w="770" w:type="dxa"/>
          </w:tcPr>
          <w:p w:rsidR="007646B1" w:rsidRPr="004260B8" w:rsidRDefault="007646B1" w:rsidP="00D064B7">
            <w:pPr>
              <w:jc w:val="center"/>
              <w:rPr>
                <w:caps/>
              </w:rPr>
            </w:pPr>
            <w:r>
              <w:rPr>
                <w:caps/>
              </w:rPr>
              <w:t>3</w:t>
            </w:r>
          </w:p>
        </w:tc>
        <w:tc>
          <w:tcPr>
            <w:tcW w:w="4584" w:type="dxa"/>
            <w:gridSpan w:val="2"/>
          </w:tcPr>
          <w:p w:rsidR="007646B1" w:rsidRDefault="007646B1" w:rsidP="00D064B7">
            <w:pPr>
              <w:autoSpaceDE w:val="0"/>
              <w:autoSpaceDN w:val="0"/>
              <w:adjustRightInd w:val="0"/>
              <w:rPr>
                <w:color w:val="000000"/>
              </w:rPr>
            </w:pPr>
            <w:r>
              <w:rPr>
                <w:color w:val="000000"/>
              </w:rPr>
              <w:t xml:space="preserve">Non-Economic compulsory </w:t>
            </w:r>
          </w:p>
        </w:tc>
        <w:tc>
          <w:tcPr>
            <w:tcW w:w="2208" w:type="dxa"/>
          </w:tcPr>
          <w:p w:rsidR="007646B1" w:rsidRDefault="007646B1" w:rsidP="00D064B7">
            <w:pPr>
              <w:jc w:val="center"/>
              <w:rPr>
                <w:caps/>
              </w:rPr>
            </w:pPr>
            <w:r>
              <w:rPr>
                <w:caps/>
              </w:rPr>
              <w:t>03-03</w:t>
            </w:r>
          </w:p>
        </w:tc>
        <w:tc>
          <w:tcPr>
            <w:tcW w:w="2124" w:type="dxa"/>
          </w:tcPr>
          <w:p w:rsidR="007646B1" w:rsidRDefault="007646B1" w:rsidP="00D064B7">
            <w:pPr>
              <w:jc w:val="center"/>
              <w:rPr>
                <w:caps/>
              </w:rPr>
            </w:pPr>
            <w:r>
              <w:rPr>
                <w:caps/>
              </w:rPr>
              <w:t>0</w:t>
            </w:r>
            <w:r w:rsidR="003C3165">
              <w:rPr>
                <w:caps/>
              </w:rPr>
              <w:t>7</w:t>
            </w:r>
          </w:p>
        </w:tc>
      </w:tr>
      <w:tr w:rsidR="007646B1" w:rsidRPr="004260B8" w:rsidTr="00D064B7">
        <w:trPr>
          <w:gridAfter w:val="1"/>
          <w:wAfter w:w="327" w:type="dxa"/>
          <w:trHeight w:val="759"/>
          <w:jc w:val="center"/>
        </w:trPr>
        <w:tc>
          <w:tcPr>
            <w:tcW w:w="5354" w:type="dxa"/>
            <w:gridSpan w:val="3"/>
          </w:tcPr>
          <w:p w:rsidR="007646B1" w:rsidRPr="004260B8" w:rsidRDefault="007646B1" w:rsidP="00D064B7">
            <w:pPr>
              <w:jc w:val="center"/>
              <w:rPr>
                <w:caps/>
              </w:rPr>
            </w:pPr>
            <w:r w:rsidRPr="004260B8">
              <w:rPr>
                <w:caps/>
              </w:rPr>
              <w:t>TOTAL</w:t>
            </w:r>
          </w:p>
          <w:p w:rsidR="007646B1" w:rsidRDefault="007646B1" w:rsidP="00D064B7">
            <w:pPr>
              <w:jc w:val="center"/>
              <w:rPr>
                <w:caps/>
              </w:rPr>
            </w:pPr>
          </w:p>
          <w:p w:rsidR="007646B1" w:rsidRPr="004260B8" w:rsidRDefault="007646B1" w:rsidP="00D064B7">
            <w:pPr>
              <w:jc w:val="center"/>
              <w:rPr>
                <w:caps/>
              </w:rPr>
            </w:pPr>
          </w:p>
        </w:tc>
        <w:tc>
          <w:tcPr>
            <w:tcW w:w="2208" w:type="dxa"/>
          </w:tcPr>
          <w:p w:rsidR="007646B1" w:rsidRPr="004260B8" w:rsidRDefault="007646B1" w:rsidP="00D064B7">
            <w:pPr>
              <w:jc w:val="center"/>
              <w:rPr>
                <w:caps/>
              </w:rPr>
            </w:pPr>
          </w:p>
        </w:tc>
        <w:tc>
          <w:tcPr>
            <w:tcW w:w="2124" w:type="dxa"/>
          </w:tcPr>
          <w:p w:rsidR="007646B1" w:rsidRPr="004260B8" w:rsidRDefault="002F24C2" w:rsidP="00D064B7">
            <w:pPr>
              <w:jc w:val="center"/>
              <w:rPr>
                <w:caps/>
              </w:rPr>
            </w:pPr>
            <w:r>
              <w:rPr>
                <w:caps/>
              </w:rPr>
              <w:t>70</w:t>
            </w:r>
          </w:p>
        </w:tc>
      </w:tr>
      <w:tr w:rsidR="007646B1" w:rsidRPr="004260B8" w:rsidTr="00D0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055" w:type="dxa"/>
            <w:gridSpan w:val="2"/>
          </w:tcPr>
          <w:p w:rsidR="007646B1" w:rsidRDefault="007646B1" w:rsidP="00D064B7">
            <w:pPr>
              <w:spacing w:line="360" w:lineRule="auto"/>
            </w:pPr>
          </w:p>
          <w:p w:rsidR="007646B1" w:rsidRPr="004260B8" w:rsidRDefault="007646B1" w:rsidP="00D064B7">
            <w:pPr>
              <w:spacing w:line="360" w:lineRule="auto"/>
              <w:rPr>
                <w:caps/>
              </w:rPr>
            </w:pPr>
            <w:r w:rsidRPr="004260B8">
              <w:t xml:space="preserve">Total numbers of Credit Hours         </w:t>
            </w:r>
          </w:p>
        </w:tc>
        <w:tc>
          <w:tcPr>
            <w:tcW w:w="5958" w:type="dxa"/>
            <w:gridSpan w:val="4"/>
          </w:tcPr>
          <w:p w:rsidR="007646B1" w:rsidRDefault="007646B1" w:rsidP="00D064B7">
            <w:pPr>
              <w:spacing w:line="360" w:lineRule="auto"/>
              <w:jc w:val="right"/>
              <w:rPr>
                <w:caps/>
              </w:rPr>
            </w:pPr>
          </w:p>
          <w:p w:rsidR="007646B1" w:rsidRPr="004260B8" w:rsidRDefault="002F24C2" w:rsidP="00D064B7">
            <w:pPr>
              <w:spacing w:line="360" w:lineRule="auto"/>
              <w:jc w:val="right"/>
              <w:rPr>
                <w:caps/>
              </w:rPr>
            </w:pPr>
            <w:r>
              <w:rPr>
                <w:caps/>
              </w:rPr>
              <w:t>70</w:t>
            </w:r>
          </w:p>
        </w:tc>
      </w:tr>
      <w:tr w:rsidR="007646B1" w:rsidRPr="004260B8" w:rsidTr="00D0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055" w:type="dxa"/>
            <w:gridSpan w:val="2"/>
          </w:tcPr>
          <w:p w:rsidR="007646B1" w:rsidRPr="004260B8" w:rsidRDefault="007646B1" w:rsidP="00D064B7">
            <w:pPr>
              <w:spacing w:line="360" w:lineRule="auto"/>
              <w:rPr>
                <w:caps/>
              </w:rPr>
            </w:pPr>
            <w:r w:rsidRPr="004260B8">
              <w:t xml:space="preserve">Duration          </w:t>
            </w:r>
          </w:p>
        </w:tc>
        <w:tc>
          <w:tcPr>
            <w:tcW w:w="5958" w:type="dxa"/>
            <w:gridSpan w:val="4"/>
          </w:tcPr>
          <w:p w:rsidR="007646B1" w:rsidRPr="004260B8" w:rsidRDefault="007646B1" w:rsidP="00D064B7">
            <w:pPr>
              <w:spacing w:line="360" w:lineRule="auto"/>
              <w:jc w:val="right"/>
              <w:rPr>
                <w:caps/>
              </w:rPr>
            </w:pPr>
            <w:r>
              <w:rPr>
                <w:caps/>
              </w:rPr>
              <w:t>2</w:t>
            </w:r>
            <w:r w:rsidRPr="004260B8">
              <w:rPr>
                <w:caps/>
              </w:rPr>
              <w:t xml:space="preserve"> years</w:t>
            </w:r>
          </w:p>
        </w:tc>
      </w:tr>
      <w:tr w:rsidR="007646B1" w:rsidRPr="004260B8" w:rsidTr="00D0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055" w:type="dxa"/>
            <w:gridSpan w:val="2"/>
          </w:tcPr>
          <w:p w:rsidR="007646B1" w:rsidRPr="004260B8" w:rsidRDefault="007646B1" w:rsidP="00D064B7">
            <w:pPr>
              <w:spacing w:line="360" w:lineRule="auto"/>
              <w:rPr>
                <w:caps/>
              </w:rPr>
            </w:pPr>
            <w:r w:rsidRPr="004260B8">
              <w:t xml:space="preserve">Semester Duration      </w:t>
            </w:r>
          </w:p>
        </w:tc>
        <w:tc>
          <w:tcPr>
            <w:tcW w:w="5958" w:type="dxa"/>
            <w:gridSpan w:val="4"/>
          </w:tcPr>
          <w:p w:rsidR="007646B1" w:rsidRPr="004260B8" w:rsidRDefault="007646B1" w:rsidP="00D064B7">
            <w:pPr>
              <w:spacing w:line="360" w:lineRule="auto"/>
              <w:jc w:val="right"/>
              <w:rPr>
                <w:caps/>
              </w:rPr>
            </w:pPr>
            <w:r w:rsidRPr="004260B8">
              <w:rPr>
                <w:caps/>
              </w:rPr>
              <w:t>16-18 weeks</w:t>
            </w:r>
          </w:p>
        </w:tc>
      </w:tr>
      <w:tr w:rsidR="007646B1" w:rsidRPr="004260B8" w:rsidTr="00D0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055" w:type="dxa"/>
            <w:gridSpan w:val="2"/>
          </w:tcPr>
          <w:p w:rsidR="007646B1" w:rsidRPr="004260B8" w:rsidRDefault="007646B1" w:rsidP="00D064B7">
            <w:pPr>
              <w:spacing w:line="360" w:lineRule="auto"/>
              <w:rPr>
                <w:caps/>
              </w:rPr>
            </w:pPr>
            <w:r w:rsidRPr="004260B8">
              <w:t xml:space="preserve">Semesters            </w:t>
            </w:r>
          </w:p>
        </w:tc>
        <w:tc>
          <w:tcPr>
            <w:tcW w:w="5958" w:type="dxa"/>
            <w:gridSpan w:val="4"/>
          </w:tcPr>
          <w:p w:rsidR="007646B1" w:rsidRPr="004260B8" w:rsidRDefault="007646B1" w:rsidP="00D064B7">
            <w:pPr>
              <w:spacing w:line="360" w:lineRule="auto"/>
              <w:rPr>
                <w:caps/>
              </w:rPr>
            </w:pPr>
            <w:r>
              <w:rPr>
                <w:caps/>
              </w:rPr>
              <w:t>04</w:t>
            </w:r>
          </w:p>
        </w:tc>
      </w:tr>
      <w:tr w:rsidR="007646B1" w:rsidRPr="004260B8" w:rsidTr="00D0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055" w:type="dxa"/>
            <w:gridSpan w:val="2"/>
          </w:tcPr>
          <w:p w:rsidR="007646B1" w:rsidRPr="004260B8" w:rsidRDefault="007646B1" w:rsidP="00D064B7">
            <w:pPr>
              <w:spacing w:line="360" w:lineRule="auto"/>
              <w:rPr>
                <w:caps/>
              </w:rPr>
            </w:pPr>
            <w:r w:rsidRPr="004260B8">
              <w:t xml:space="preserve">Course Load Per Semester    </w:t>
            </w:r>
          </w:p>
        </w:tc>
        <w:tc>
          <w:tcPr>
            <w:tcW w:w="5958" w:type="dxa"/>
            <w:gridSpan w:val="4"/>
          </w:tcPr>
          <w:p w:rsidR="007646B1" w:rsidRPr="004260B8" w:rsidRDefault="002F24C2" w:rsidP="00D064B7">
            <w:pPr>
              <w:spacing w:line="360" w:lineRule="auto"/>
              <w:jc w:val="right"/>
              <w:rPr>
                <w:caps/>
              </w:rPr>
            </w:pPr>
            <w:r>
              <w:rPr>
                <w:caps/>
              </w:rPr>
              <w:t>16-19</w:t>
            </w:r>
            <w:r w:rsidR="007646B1" w:rsidRPr="004260B8">
              <w:rPr>
                <w:caps/>
              </w:rPr>
              <w:t xml:space="preserve"> credit hours</w:t>
            </w:r>
          </w:p>
        </w:tc>
      </w:tr>
      <w:tr w:rsidR="007646B1" w:rsidRPr="004260B8" w:rsidTr="00D0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055" w:type="dxa"/>
            <w:gridSpan w:val="2"/>
          </w:tcPr>
          <w:p w:rsidR="007646B1" w:rsidRPr="004260B8" w:rsidRDefault="007646B1" w:rsidP="00D064B7">
            <w:pPr>
              <w:spacing w:line="360" w:lineRule="auto"/>
              <w:rPr>
                <w:caps/>
              </w:rPr>
            </w:pPr>
            <w:r w:rsidRPr="004260B8">
              <w:t xml:space="preserve">Number of Courses Per Semester      </w:t>
            </w:r>
          </w:p>
        </w:tc>
        <w:tc>
          <w:tcPr>
            <w:tcW w:w="5958" w:type="dxa"/>
            <w:gridSpan w:val="4"/>
          </w:tcPr>
          <w:p w:rsidR="007646B1" w:rsidRPr="004260B8" w:rsidRDefault="007646B1" w:rsidP="00D064B7">
            <w:pPr>
              <w:spacing w:line="360" w:lineRule="auto"/>
              <w:jc w:val="center"/>
              <w:rPr>
                <w:caps/>
              </w:rPr>
            </w:pPr>
            <w:r>
              <w:rPr>
                <w:caps/>
              </w:rPr>
              <w:t xml:space="preserve">                                                                     05-06</w:t>
            </w:r>
          </w:p>
        </w:tc>
      </w:tr>
      <w:tr w:rsidR="007646B1" w:rsidRPr="004260B8" w:rsidTr="00D0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055" w:type="dxa"/>
            <w:gridSpan w:val="2"/>
          </w:tcPr>
          <w:p w:rsidR="007646B1" w:rsidRPr="004260B8" w:rsidRDefault="007646B1" w:rsidP="00D064B7">
            <w:pPr>
              <w:spacing w:line="360" w:lineRule="auto"/>
            </w:pPr>
          </w:p>
        </w:tc>
        <w:tc>
          <w:tcPr>
            <w:tcW w:w="5958" w:type="dxa"/>
            <w:gridSpan w:val="4"/>
          </w:tcPr>
          <w:p w:rsidR="007646B1" w:rsidRPr="004260B8" w:rsidRDefault="007646B1" w:rsidP="00D064B7">
            <w:pPr>
              <w:spacing w:line="360" w:lineRule="auto"/>
              <w:jc w:val="right"/>
              <w:rPr>
                <w:caps/>
              </w:rPr>
            </w:pPr>
          </w:p>
        </w:tc>
      </w:tr>
      <w:tr w:rsidR="007646B1" w:rsidRPr="004260B8" w:rsidTr="00D0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055" w:type="dxa"/>
            <w:gridSpan w:val="2"/>
          </w:tcPr>
          <w:p w:rsidR="007646B1" w:rsidRDefault="007646B1" w:rsidP="00D064B7">
            <w:pPr>
              <w:spacing w:line="360" w:lineRule="auto"/>
            </w:pPr>
          </w:p>
          <w:p w:rsidR="007646B1" w:rsidRDefault="007646B1" w:rsidP="00D064B7">
            <w:pPr>
              <w:spacing w:line="360" w:lineRule="auto"/>
            </w:pPr>
          </w:p>
          <w:p w:rsidR="007646B1" w:rsidRPr="004260B8" w:rsidRDefault="007646B1" w:rsidP="00D064B7">
            <w:pPr>
              <w:spacing w:line="360" w:lineRule="auto"/>
            </w:pPr>
          </w:p>
        </w:tc>
        <w:tc>
          <w:tcPr>
            <w:tcW w:w="5958" w:type="dxa"/>
            <w:gridSpan w:val="4"/>
          </w:tcPr>
          <w:p w:rsidR="007646B1" w:rsidRPr="004260B8" w:rsidRDefault="007646B1" w:rsidP="00D064B7">
            <w:pPr>
              <w:spacing w:line="360" w:lineRule="auto"/>
              <w:jc w:val="right"/>
              <w:rPr>
                <w:color w:val="000000"/>
              </w:rPr>
            </w:pPr>
          </w:p>
        </w:tc>
      </w:tr>
      <w:tr w:rsidR="007646B1" w:rsidRPr="004260B8" w:rsidTr="00D0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055" w:type="dxa"/>
            <w:gridSpan w:val="2"/>
          </w:tcPr>
          <w:p w:rsidR="007646B1" w:rsidRPr="004260B8" w:rsidRDefault="007646B1" w:rsidP="00D064B7">
            <w:pPr>
              <w:spacing w:line="360" w:lineRule="auto"/>
            </w:pPr>
          </w:p>
        </w:tc>
        <w:tc>
          <w:tcPr>
            <w:tcW w:w="5958" w:type="dxa"/>
            <w:gridSpan w:val="4"/>
          </w:tcPr>
          <w:p w:rsidR="007646B1" w:rsidRPr="004260B8" w:rsidRDefault="007646B1" w:rsidP="00D064B7">
            <w:pPr>
              <w:spacing w:line="360" w:lineRule="auto"/>
              <w:jc w:val="right"/>
              <w:rPr>
                <w:color w:val="000000"/>
              </w:rPr>
            </w:pPr>
          </w:p>
        </w:tc>
      </w:tr>
      <w:tr w:rsidR="007646B1" w:rsidRPr="004260B8" w:rsidTr="00D0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055" w:type="dxa"/>
            <w:gridSpan w:val="2"/>
          </w:tcPr>
          <w:p w:rsidR="007646B1" w:rsidRPr="004260B8" w:rsidRDefault="007646B1" w:rsidP="00D064B7">
            <w:pPr>
              <w:spacing w:line="360" w:lineRule="auto"/>
            </w:pPr>
          </w:p>
        </w:tc>
        <w:tc>
          <w:tcPr>
            <w:tcW w:w="5958" w:type="dxa"/>
            <w:gridSpan w:val="4"/>
          </w:tcPr>
          <w:p w:rsidR="007646B1" w:rsidRDefault="007646B1" w:rsidP="00D064B7">
            <w:pPr>
              <w:spacing w:line="360" w:lineRule="auto"/>
              <w:jc w:val="right"/>
              <w:rPr>
                <w:color w:val="000000"/>
              </w:rPr>
            </w:pPr>
          </w:p>
          <w:p w:rsidR="00B33AE5" w:rsidRDefault="00B33AE5" w:rsidP="00D064B7">
            <w:pPr>
              <w:spacing w:line="360" w:lineRule="auto"/>
              <w:jc w:val="right"/>
              <w:rPr>
                <w:color w:val="000000"/>
              </w:rPr>
            </w:pPr>
          </w:p>
          <w:p w:rsidR="00B33AE5" w:rsidRPr="004260B8" w:rsidRDefault="00B33AE5" w:rsidP="00D064B7">
            <w:pPr>
              <w:spacing w:line="360" w:lineRule="auto"/>
              <w:jc w:val="right"/>
              <w:rPr>
                <w:color w:val="000000"/>
              </w:rPr>
            </w:pPr>
          </w:p>
        </w:tc>
      </w:tr>
    </w:tbl>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Spacing"/>
        <w:tabs>
          <w:tab w:val="left" w:pos="2195"/>
        </w:tabs>
        <w:spacing w:line="276" w:lineRule="auto"/>
        <w:jc w:val="center"/>
        <w:rPr>
          <w:b/>
          <w:sz w:val="28"/>
          <w:szCs w:val="28"/>
        </w:rPr>
      </w:pPr>
      <w:r>
        <w:rPr>
          <w:noProof/>
        </w:rPr>
        <w:drawing>
          <wp:anchor distT="0" distB="0" distL="114300" distR="114300" simplePos="0" relativeHeight="251671040" behindDoc="1" locked="0" layoutInCell="1" allowOverlap="1">
            <wp:simplePos x="0" y="0"/>
            <wp:positionH relativeFrom="column">
              <wp:posOffset>-586105</wp:posOffset>
            </wp:positionH>
            <wp:positionV relativeFrom="paragraph">
              <wp:posOffset>-134620</wp:posOffset>
            </wp:positionV>
            <wp:extent cx="887095" cy="811530"/>
            <wp:effectExtent l="0" t="0" r="8255" b="7620"/>
            <wp:wrapNone/>
            <wp:docPr id="900" name="Picture 900"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nal Mono"/>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7095" cy="811530"/>
                    </a:xfrm>
                    <a:prstGeom prst="rect">
                      <a:avLst/>
                    </a:prstGeom>
                    <a:noFill/>
                    <a:ln>
                      <a:noFill/>
                    </a:ln>
                  </pic:spPr>
                </pic:pic>
              </a:graphicData>
            </a:graphic>
          </wp:anchor>
        </w:drawing>
      </w:r>
      <w:r>
        <w:rPr>
          <w:b/>
          <w:sz w:val="28"/>
          <w:szCs w:val="28"/>
        </w:rPr>
        <w:t>S</w:t>
      </w:r>
      <w:r w:rsidRPr="00104B76">
        <w:rPr>
          <w:b/>
          <w:sz w:val="28"/>
          <w:szCs w:val="28"/>
        </w:rPr>
        <w:t>HAHEED BENAZIR BHUTTO WOMEN UNIVERSITY PESHAWAR</w:t>
      </w:r>
    </w:p>
    <w:p w:rsidR="007646B1" w:rsidRPr="00104B76" w:rsidRDefault="007646B1" w:rsidP="007646B1">
      <w:pPr>
        <w:pStyle w:val="NoSpacing"/>
        <w:tabs>
          <w:tab w:val="left" w:pos="2195"/>
        </w:tabs>
        <w:spacing w:line="276" w:lineRule="auto"/>
        <w:jc w:val="center"/>
        <w:rPr>
          <w:b/>
          <w:sz w:val="28"/>
          <w:szCs w:val="28"/>
        </w:rPr>
      </w:pPr>
      <w:r>
        <w:rPr>
          <w:b/>
          <w:sz w:val="28"/>
          <w:szCs w:val="28"/>
        </w:rPr>
        <w:t>DEPARTMENT OF ECONOMICS</w:t>
      </w:r>
    </w:p>
    <w:p w:rsidR="007646B1" w:rsidRDefault="007646B1" w:rsidP="007646B1">
      <w:pPr>
        <w:pStyle w:val="NormalWeb"/>
        <w:shd w:val="clear" w:color="auto" w:fill="FFFFFF"/>
        <w:spacing w:before="0" w:beforeAutospacing="0" w:after="0" w:afterAutospacing="0" w:line="360" w:lineRule="auto"/>
        <w:jc w:val="both"/>
        <w:textAlignment w:val="baseline"/>
        <w:rPr>
          <w:b/>
          <w:color w:val="000000"/>
        </w:rPr>
      </w:pPr>
    </w:p>
    <w:p w:rsidR="007646B1" w:rsidRDefault="007646B1" w:rsidP="007646B1">
      <w:pPr>
        <w:pStyle w:val="NormalWeb"/>
        <w:shd w:val="clear" w:color="auto" w:fill="FFFFFF"/>
        <w:spacing w:before="0" w:beforeAutospacing="0" w:after="0" w:afterAutospacing="0" w:line="360" w:lineRule="auto"/>
        <w:textAlignment w:val="baseline"/>
        <w:rPr>
          <w:b/>
          <w:color w:val="000000"/>
          <w:sz w:val="28"/>
          <w:u w:val="single"/>
        </w:rPr>
      </w:pPr>
    </w:p>
    <w:p w:rsidR="007646B1" w:rsidRPr="006210C7" w:rsidRDefault="007646B1" w:rsidP="007646B1">
      <w:pPr>
        <w:jc w:val="center"/>
        <w:rPr>
          <w:b/>
          <w:u w:val="single"/>
        </w:rPr>
      </w:pPr>
      <w:r w:rsidRPr="006210C7">
        <w:rPr>
          <w:b/>
          <w:u w:val="single"/>
        </w:rPr>
        <w:t>DISCIPLINE SPECIFIC FOUNDATION COURSES</w:t>
      </w:r>
    </w:p>
    <w:p w:rsidR="007646B1" w:rsidRPr="006210C7" w:rsidRDefault="007646B1" w:rsidP="007646B1">
      <w:pPr>
        <w:jc w:val="center"/>
        <w:rPr>
          <w:b/>
          <w:u w:val="single"/>
        </w:rPr>
      </w:pPr>
    </w:p>
    <w:p w:rsidR="007646B1" w:rsidRDefault="007646B1" w:rsidP="007646B1">
      <w:pPr>
        <w:jc w:val="center"/>
        <w:rPr>
          <w:b/>
        </w:rPr>
      </w:pPr>
    </w:p>
    <w:p w:rsidR="007646B1" w:rsidRPr="00C96CF6" w:rsidRDefault="007646B1" w:rsidP="007646B1">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600"/>
        <w:gridCol w:w="2430"/>
        <w:gridCol w:w="2250"/>
      </w:tblGrid>
      <w:tr w:rsidR="007646B1" w:rsidRPr="00636E5A" w:rsidTr="00D064B7">
        <w:trPr>
          <w:jc w:val="center"/>
        </w:trPr>
        <w:tc>
          <w:tcPr>
            <w:tcW w:w="720" w:type="dxa"/>
            <w:shd w:val="clear" w:color="auto" w:fill="A6A6A6"/>
          </w:tcPr>
          <w:p w:rsidR="007646B1" w:rsidRPr="009654D8" w:rsidRDefault="007646B1" w:rsidP="00D064B7">
            <w:pPr>
              <w:jc w:val="center"/>
              <w:rPr>
                <w:b/>
                <w:u w:val="single"/>
              </w:rPr>
            </w:pPr>
            <w:r w:rsidRPr="009654D8">
              <w:rPr>
                <w:b/>
                <w:u w:val="single"/>
              </w:rPr>
              <w:t>S. No</w:t>
            </w:r>
          </w:p>
        </w:tc>
        <w:tc>
          <w:tcPr>
            <w:tcW w:w="3600" w:type="dxa"/>
            <w:shd w:val="clear" w:color="auto" w:fill="A6A6A6"/>
            <w:vAlign w:val="center"/>
          </w:tcPr>
          <w:p w:rsidR="007646B1" w:rsidRPr="009654D8" w:rsidRDefault="007646B1" w:rsidP="00D064B7">
            <w:pPr>
              <w:spacing w:line="360" w:lineRule="auto"/>
              <w:jc w:val="center"/>
              <w:rPr>
                <w:b/>
              </w:rPr>
            </w:pPr>
            <w:r w:rsidRPr="009654D8">
              <w:rPr>
                <w:b/>
              </w:rPr>
              <w:t>COURSE TITLE</w:t>
            </w:r>
          </w:p>
          <w:p w:rsidR="007646B1" w:rsidRPr="009654D8" w:rsidRDefault="007646B1" w:rsidP="00D064B7">
            <w:pPr>
              <w:spacing w:line="360" w:lineRule="auto"/>
              <w:jc w:val="center"/>
              <w:rPr>
                <w:b/>
              </w:rPr>
            </w:pPr>
          </w:p>
        </w:tc>
        <w:tc>
          <w:tcPr>
            <w:tcW w:w="2430" w:type="dxa"/>
            <w:shd w:val="clear" w:color="auto" w:fill="A6A6A6"/>
            <w:vAlign w:val="center"/>
          </w:tcPr>
          <w:p w:rsidR="007646B1" w:rsidRPr="009654D8" w:rsidRDefault="007646B1" w:rsidP="00D064B7">
            <w:pPr>
              <w:spacing w:line="360" w:lineRule="auto"/>
              <w:jc w:val="center"/>
              <w:rPr>
                <w:b/>
              </w:rPr>
            </w:pPr>
            <w:r w:rsidRPr="009654D8">
              <w:rPr>
                <w:b/>
              </w:rPr>
              <w:t>COURSE CODE</w:t>
            </w:r>
          </w:p>
          <w:p w:rsidR="007646B1" w:rsidRPr="009654D8" w:rsidRDefault="007646B1" w:rsidP="00D064B7">
            <w:pPr>
              <w:spacing w:line="360" w:lineRule="auto"/>
              <w:jc w:val="center"/>
              <w:rPr>
                <w:b/>
              </w:rPr>
            </w:pPr>
          </w:p>
        </w:tc>
        <w:tc>
          <w:tcPr>
            <w:tcW w:w="2250" w:type="dxa"/>
            <w:shd w:val="clear" w:color="auto" w:fill="A6A6A6"/>
          </w:tcPr>
          <w:p w:rsidR="007646B1" w:rsidRPr="009654D8" w:rsidRDefault="007646B1" w:rsidP="00D064B7">
            <w:pPr>
              <w:jc w:val="center"/>
              <w:rPr>
                <w:b/>
              </w:rPr>
            </w:pPr>
            <w:r w:rsidRPr="009654D8">
              <w:rPr>
                <w:b/>
              </w:rPr>
              <w:t>Credit Hours</w:t>
            </w:r>
          </w:p>
        </w:tc>
      </w:tr>
      <w:tr w:rsidR="007646B1" w:rsidTr="00D064B7">
        <w:trPr>
          <w:jc w:val="center"/>
        </w:trPr>
        <w:tc>
          <w:tcPr>
            <w:tcW w:w="720" w:type="dxa"/>
          </w:tcPr>
          <w:p w:rsidR="007646B1" w:rsidRPr="009654D8" w:rsidRDefault="007646B1" w:rsidP="00D064B7">
            <w:r>
              <w:t>1</w:t>
            </w:r>
          </w:p>
        </w:tc>
        <w:tc>
          <w:tcPr>
            <w:tcW w:w="3600" w:type="dxa"/>
          </w:tcPr>
          <w:p w:rsidR="007646B1" w:rsidRPr="009654D8" w:rsidRDefault="007646B1" w:rsidP="00D064B7">
            <w:r>
              <w:t>Micro</w:t>
            </w:r>
            <w:r w:rsidRPr="009654D8">
              <w:t>economics I</w:t>
            </w:r>
          </w:p>
        </w:tc>
        <w:tc>
          <w:tcPr>
            <w:tcW w:w="2430" w:type="dxa"/>
          </w:tcPr>
          <w:p w:rsidR="007646B1" w:rsidRPr="009654D8" w:rsidRDefault="007646B1" w:rsidP="00D064B7">
            <w:pPr>
              <w:jc w:val="center"/>
            </w:pPr>
            <w:r w:rsidRPr="009654D8">
              <w:t>EC-04</w:t>
            </w:r>
          </w:p>
        </w:tc>
        <w:tc>
          <w:tcPr>
            <w:tcW w:w="2250" w:type="dxa"/>
          </w:tcPr>
          <w:p w:rsidR="007646B1" w:rsidRPr="009654D8" w:rsidRDefault="007646B1" w:rsidP="00D064B7">
            <w:pPr>
              <w:jc w:val="center"/>
            </w:pPr>
            <w:r w:rsidRPr="009654D8">
              <w:t>03</w:t>
            </w:r>
          </w:p>
        </w:tc>
      </w:tr>
      <w:tr w:rsidR="007646B1" w:rsidTr="00D064B7">
        <w:trPr>
          <w:jc w:val="center"/>
        </w:trPr>
        <w:tc>
          <w:tcPr>
            <w:tcW w:w="720" w:type="dxa"/>
          </w:tcPr>
          <w:p w:rsidR="007646B1" w:rsidRPr="009654D8" w:rsidRDefault="007646B1" w:rsidP="00D064B7">
            <w:r w:rsidRPr="009654D8">
              <w:t>2.</w:t>
            </w:r>
          </w:p>
        </w:tc>
        <w:tc>
          <w:tcPr>
            <w:tcW w:w="3600" w:type="dxa"/>
          </w:tcPr>
          <w:p w:rsidR="007646B1" w:rsidRPr="009654D8" w:rsidRDefault="007646B1" w:rsidP="00D064B7">
            <w:r w:rsidRPr="009654D8">
              <w:t>Macroeconomics I</w:t>
            </w:r>
          </w:p>
        </w:tc>
        <w:tc>
          <w:tcPr>
            <w:tcW w:w="2430" w:type="dxa"/>
          </w:tcPr>
          <w:p w:rsidR="007646B1" w:rsidRPr="009654D8" w:rsidRDefault="007646B1" w:rsidP="00D064B7">
            <w:pPr>
              <w:jc w:val="center"/>
            </w:pPr>
            <w:r w:rsidRPr="009654D8">
              <w:t>EC-05</w:t>
            </w:r>
          </w:p>
        </w:tc>
        <w:tc>
          <w:tcPr>
            <w:tcW w:w="2250" w:type="dxa"/>
          </w:tcPr>
          <w:p w:rsidR="007646B1" w:rsidRDefault="007646B1" w:rsidP="00D064B7">
            <w:pPr>
              <w:jc w:val="center"/>
            </w:pPr>
            <w:r w:rsidRPr="009654D8">
              <w:t>03</w:t>
            </w:r>
          </w:p>
        </w:tc>
      </w:tr>
      <w:tr w:rsidR="007646B1" w:rsidTr="00D064B7">
        <w:trPr>
          <w:jc w:val="center"/>
        </w:trPr>
        <w:tc>
          <w:tcPr>
            <w:tcW w:w="720" w:type="dxa"/>
          </w:tcPr>
          <w:p w:rsidR="007646B1" w:rsidRPr="009654D8" w:rsidRDefault="007646B1" w:rsidP="00D064B7">
            <w:r>
              <w:t>3</w:t>
            </w:r>
            <w:r w:rsidRPr="009654D8">
              <w:t>.</w:t>
            </w:r>
          </w:p>
        </w:tc>
        <w:tc>
          <w:tcPr>
            <w:tcW w:w="3600" w:type="dxa"/>
          </w:tcPr>
          <w:p w:rsidR="007646B1" w:rsidRPr="009654D8" w:rsidRDefault="007646B1" w:rsidP="00D064B7">
            <w:r w:rsidRPr="009654D8">
              <w:t>Public Finance</w:t>
            </w:r>
          </w:p>
        </w:tc>
        <w:tc>
          <w:tcPr>
            <w:tcW w:w="2430" w:type="dxa"/>
          </w:tcPr>
          <w:p w:rsidR="007646B1" w:rsidRPr="009654D8" w:rsidRDefault="007646B1" w:rsidP="00D064B7">
            <w:pPr>
              <w:jc w:val="center"/>
            </w:pPr>
            <w:r w:rsidRPr="009654D8">
              <w:t>EC-06</w:t>
            </w:r>
          </w:p>
        </w:tc>
        <w:tc>
          <w:tcPr>
            <w:tcW w:w="2250" w:type="dxa"/>
          </w:tcPr>
          <w:p w:rsidR="007646B1" w:rsidRPr="009654D8" w:rsidRDefault="007646B1" w:rsidP="00D064B7">
            <w:pPr>
              <w:jc w:val="center"/>
            </w:pPr>
            <w:r w:rsidRPr="009654D8">
              <w:t>03</w:t>
            </w:r>
          </w:p>
        </w:tc>
      </w:tr>
      <w:tr w:rsidR="007646B1" w:rsidTr="00D064B7">
        <w:trPr>
          <w:jc w:val="center"/>
        </w:trPr>
        <w:tc>
          <w:tcPr>
            <w:tcW w:w="720" w:type="dxa"/>
          </w:tcPr>
          <w:p w:rsidR="007646B1" w:rsidRPr="009654D8" w:rsidRDefault="00D74432" w:rsidP="00D064B7">
            <w:r>
              <w:t>4</w:t>
            </w:r>
            <w:r w:rsidR="007646B1" w:rsidRPr="009654D8">
              <w:t>.</w:t>
            </w:r>
          </w:p>
        </w:tc>
        <w:tc>
          <w:tcPr>
            <w:tcW w:w="3600" w:type="dxa"/>
          </w:tcPr>
          <w:p w:rsidR="007646B1" w:rsidRPr="009654D8" w:rsidRDefault="007646B1" w:rsidP="00D064B7">
            <w:r w:rsidRPr="009654D8">
              <w:t>Economy of Pakistan</w:t>
            </w:r>
          </w:p>
        </w:tc>
        <w:tc>
          <w:tcPr>
            <w:tcW w:w="2430" w:type="dxa"/>
          </w:tcPr>
          <w:p w:rsidR="007646B1" w:rsidRPr="009654D8" w:rsidRDefault="0027712C" w:rsidP="00D064B7">
            <w:pPr>
              <w:jc w:val="center"/>
            </w:pPr>
            <w:r>
              <w:t>EC-07</w:t>
            </w:r>
          </w:p>
        </w:tc>
        <w:tc>
          <w:tcPr>
            <w:tcW w:w="2250" w:type="dxa"/>
          </w:tcPr>
          <w:p w:rsidR="007646B1" w:rsidRDefault="007646B1" w:rsidP="00D064B7">
            <w:pPr>
              <w:jc w:val="center"/>
            </w:pPr>
            <w:r w:rsidRPr="009654D8">
              <w:t>03</w:t>
            </w:r>
          </w:p>
        </w:tc>
      </w:tr>
      <w:tr w:rsidR="007646B1" w:rsidTr="00D064B7">
        <w:trPr>
          <w:jc w:val="center"/>
        </w:trPr>
        <w:tc>
          <w:tcPr>
            <w:tcW w:w="720" w:type="dxa"/>
          </w:tcPr>
          <w:p w:rsidR="007646B1" w:rsidRPr="009654D8" w:rsidRDefault="00D74432" w:rsidP="00D064B7">
            <w:r>
              <w:t>5.</w:t>
            </w:r>
          </w:p>
        </w:tc>
        <w:tc>
          <w:tcPr>
            <w:tcW w:w="3600" w:type="dxa"/>
          </w:tcPr>
          <w:p w:rsidR="007646B1" w:rsidRPr="009654D8" w:rsidRDefault="007646B1" w:rsidP="00D064B7">
            <w:r w:rsidRPr="009654D8">
              <w:t>Monetary Economics</w:t>
            </w:r>
          </w:p>
        </w:tc>
        <w:tc>
          <w:tcPr>
            <w:tcW w:w="2430" w:type="dxa"/>
          </w:tcPr>
          <w:p w:rsidR="007646B1" w:rsidRPr="009654D8" w:rsidRDefault="0027712C" w:rsidP="00D064B7">
            <w:pPr>
              <w:jc w:val="center"/>
            </w:pPr>
            <w:r>
              <w:t>EC-08</w:t>
            </w:r>
          </w:p>
        </w:tc>
        <w:tc>
          <w:tcPr>
            <w:tcW w:w="2250" w:type="dxa"/>
          </w:tcPr>
          <w:p w:rsidR="007646B1" w:rsidRPr="009654D8" w:rsidRDefault="007646B1" w:rsidP="00D064B7">
            <w:pPr>
              <w:jc w:val="center"/>
            </w:pPr>
            <w:r w:rsidRPr="009654D8">
              <w:t>03</w:t>
            </w:r>
          </w:p>
        </w:tc>
      </w:tr>
      <w:tr w:rsidR="00D74432" w:rsidTr="00D064B7">
        <w:trPr>
          <w:jc w:val="center"/>
        </w:trPr>
        <w:tc>
          <w:tcPr>
            <w:tcW w:w="720" w:type="dxa"/>
          </w:tcPr>
          <w:p w:rsidR="00D74432" w:rsidRDefault="00D74432" w:rsidP="00D064B7">
            <w:r>
              <w:t>6.</w:t>
            </w:r>
          </w:p>
        </w:tc>
        <w:tc>
          <w:tcPr>
            <w:tcW w:w="3600" w:type="dxa"/>
          </w:tcPr>
          <w:p w:rsidR="00D74432" w:rsidRPr="009654D8" w:rsidRDefault="00D74432" w:rsidP="00D064B7">
            <w:r>
              <w:t>Mathematical Economics</w:t>
            </w:r>
          </w:p>
        </w:tc>
        <w:tc>
          <w:tcPr>
            <w:tcW w:w="2430" w:type="dxa"/>
          </w:tcPr>
          <w:p w:rsidR="00D74432" w:rsidRDefault="00D74432" w:rsidP="00D064B7">
            <w:pPr>
              <w:jc w:val="center"/>
            </w:pPr>
            <w:r>
              <w:t>EC-10</w:t>
            </w:r>
          </w:p>
        </w:tc>
        <w:tc>
          <w:tcPr>
            <w:tcW w:w="2250" w:type="dxa"/>
          </w:tcPr>
          <w:p w:rsidR="00D74432" w:rsidRPr="009654D8" w:rsidRDefault="00D74432" w:rsidP="00D064B7">
            <w:pPr>
              <w:jc w:val="center"/>
            </w:pPr>
            <w:r>
              <w:t>03</w:t>
            </w:r>
          </w:p>
        </w:tc>
      </w:tr>
      <w:tr w:rsidR="007646B1" w:rsidTr="00D064B7">
        <w:trPr>
          <w:jc w:val="center"/>
        </w:trPr>
        <w:tc>
          <w:tcPr>
            <w:tcW w:w="720" w:type="dxa"/>
          </w:tcPr>
          <w:p w:rsidR="007646B1" w:rsidRPr="009654D8" w:rsidRDefault="007646B1" w:rsidP="00D064B7">
            <w:r>
              <w:t>7</w:t>
            </w:r>
            <w:r w:rsidR="00D74432">
              <w:t>.</w:t>
            </w:r>
          </w:p>
        </w:tc>
        <w:tc>
          <w:tcPr>
            <w:tcW w:w="3600" w:type="dxa"/>
          </w:tcPr>
          <w:p w:rsidR="007646B1" w:rsidRPr="009654D8" w:rsidRDefault="007646B1" w:rsidP="00D064B7">
            <w:r w:rsidRPr="009654D8">
              <w:t xml:space="preserve"> Econometrics I</w:t>
            </w:r>
          </w:p>
        </w:tc>
        <w:tc>
          <w:tcPr>
            <w:tcW w:w="2430" w:type="dxa"/>
          </w:tcPr>
          <w:p w:rsidR="007646B1" w:rsidRPr="009654D8" w:rsidRDefault="0090238E" w:rsidP="00D064B7">
            <w:pPr>
              <w:jc w:val="center"/>
            </w:pPr>
            <w:r>
              <w:t>EC-11</w:t>
            </w:r>
          </w:p>
        </w:tc>
        <w:tc>
          <w:tcPr>
            <w:tcW w:w="2250" w:type="dxa"/>
          </w:tcPr>
          <w:p w:rsidR="007646B1" w:rsidRDefault="007646B1" w:rsidP="00D064B7">
            <w:pPr>
              <w:jc w:val="center"/>
            </w:pPr>
            <w:r w:rsidRPr="009654D8">
              <w:t>0</w:t>
            </w:r>
            <w:r w:rsidR="00794EB0">
              <w:t>3</w:t>
            </w:r>
          </w:p>
        </w:tc>
      </w:tr>
    </w:tbl>
    <w:p w:rsidR="007646B1" w:rsidRDefault="007646B1" w:rsidP="007646B1">
      <w:pPr>
        <w:spacing w:line="265" w:lineRule="auto"/>
        <w:ind w:right="320"/>
        <w:rPr>
          <w:b/>
          <w:sz w:val="28"/>
        </w:rPr>
      </w:pPr>
    </w:p>
    <w:p w:rsidR="007646B1" w:rsidRDefault="007646B1" w:rsidP="007646B1">
      <w:pPr>
        <w:pStyle w:val="NormalWeb"/>
        <w:shd w:val="clear" w:color="auto" w:fill="FFFFFF"/>
        <w:spacing w:before="0" w:beforeAutospacing="0" w:after="0" w:afterAutospacing="0" w:line="360" w:lineRule="auto"/>
        <w:textAlignment w:val="baseline"/>
        <w:rPr>
          <w:b/>
          <w:color w:val="000000"/>
          <w:sz w:val="28"/>
          <w:u w:val="single"/>
        </w:rPr>
      </w:pPr>
    </w:p>
    <w:tbl>
      <w:tblPr>
        <w:tblpPr w:leftFromText="180" w:rightFromText="180" w:vertAnchor="text" w:horzAnchor="margin" w:tblpXSpec="right" w:tblpY="111"/>
        <w:tblW w:w="0" w:type="auto"/>
        <w:tblLayout w:type="fixed"/>
        <w:tblCellMar>
          <w:left w:w="0" w:type="dxa"/>
          <w:right w:w="0" w:type="dxa"/>
        </w:tblCellMar>
        <w:tblLook w:val="0000"/>
      </w:tblPr>
      <w:tblGrid>
        <w:gridCol w:w="900"/>
        <w:gridCol w:w="5250"/>
        <w:gridCol w:w="500"/>
        <w:gridCol w:w="2530"/>
      </w:tblGrid>
      <w:tr w:rsidR="009360DB" w:rsidRPr="009360DB" w:rsidTr="009360DB">
        <w:trPr>
          <w:trHeight w:val="283"/>
        </w:trPr>
        <w:tc>
          <w:tcPr>
            <w:tcW w:w="900" w:type="dxa"/>
            <w:tcBorders>
              <w:top w:val="single" w:sz="8" w:space="0" w:color="auto"/>
              <w:left w:val="single" w:sz="8" w:space="0" w:color="auto"/>
              <w:right w:val="single" w:sz="8" w:space="0" w:color="auto"/>
            </w:tcBorders>
            <w:shd w:val="clear" w:color="auto" w:fill="A6A6A6"/>
            <w:vAlign w:val="bottom"/>
          </w:tcPr>
          <w:p w:rsidR="00F32F13" w:rsidRPr="009360DB" w:rsidRDefault="00F32F13" w:rsidP="009360DB">
            <w:pPr>
              <w:spacing w:line="0" w:lineRule="atLeast"/>
              <w:rPr>
                <w:b/>
              </w:rPr>
            </w:pPr>
            <w:r w:rsidRPr="009360DB">
              <w:rPr>
                <w:b/>
              </w:rPr>
              <w:t>S.No</w:t>
            </w:r>
          </w:p>
        </w:tc>
        <w:tc>
          <w:tcPr>
            <w:tcW w:w="5750" w:type="dxa"/>
            <w:gridSpan w:val="2"/>
            <w:tcBorders>
              <w:top w:val="single" w:sz="8" w:space="0" w:color="auto"/>
              <w:bottom w:val="single" w:sz="8" w:space="0" w:color="auto"/>
            </w:tcBorders>
            <w:shd w:val="clear" w:color="auto" w:fill="A6A6A6"/>
            <w:vAlign w:val="bottom"/>
          </w:tcPr>
          <w:p w:rsidR="00F32F13" w:rsidRPr="009360DB" w:rsidRDefault="00F32F13" w:rsidP="009360DB">
            <w:pPr>
              <w:spacing w:line="0" w:lineRule="atLeast"/>
              <w:ind w:left="1820"/>
              <w:jc w:val="center"/>
              <w:rPr>
                <w:b/>
                <w:w w:val="99"/>
              </w:rPr>
            </w:pPr>
            <w:r w:rsidRPr="009360DB">
              <w:rPr>
                <w:b/>
                <w:w w:val="99"/>
              </w:rPr>
              <w:t>Non-Economics Compulsory</w:t>
            </w:r>
          </w:p>
        </w:tc>
        <w:tc>
          <w:tcPr>
            <w:tcW w:w="2530" w:type="dxa"/>
            <w:tcBorders>
              <w:top w:val="single" w:sz="8" w:space="0" w:color="auto"/>
              <w:bottom w:val="single" w:sz="8" w:space="0" w:color="auto"/>
              <w:right w:val="single" w:sz="8" w:space="0" w:color="auto"/>
            </w:tcBorders>
            <w:shd w:val="clear" w:color="auto" w:fill="A6A6A6"/>
            <w:vAlign w:val="bottom"/>
          </w:tcPr>
          <w:p w:rsidR="00F32F13" w:rsidRPr="009360DB" w:rsidRDefault="00F32F13" w:rsidP="009360DB">
            <w:pPr>
              <w:spacing w:line="0" w:lineRule="atLeast"/>
            </w:pPr>
          </w:p>
        </w:tc>
      </w:tr>
      <w:tr w:rsidR="009360DB" w:rsidRPr="009360DB" w:rsidTr="009360DB">
        <w:trPr>
          <w:trHeight w:val="266"/>
        </w:trPr>
        <w:tc>
          <w:tcPr>
            <w:tcW w:w="900" w:type="dxa"/>
            <w:tcBorders>
              <w:left w:val="single" w:sz="8" w:space="0" w:color="auto"/>
              <w:right w:val="single" w:sz="8" w:space="0" w:color="auto"/>
            </w:tcBorders>
            <w:shd w:val="clear" w:color="auto" w:fill="A6A6A6"/>
            <w:vAlign w:val="bottom"/>
          </w:tcPr>
          <w:p w:rsidR="00F32F13" w:rsidRPr="009360DB" w:rsidRDefault="00F32F13" w:rsidP="009360DB">
            <w:pPr>
              <w:spacing w:line="0" w:lineRule="atLeast"/>
              <w:rPr>
                <w:sz w:val="23"/>
              </w:rPr>
            </w:pPr>
          </w:p>
        </w:tc>
        <w:tc>
          <w:tcPr>
            <w:tcW w:w="5750" w:type="dxa"/>
            <w:gridSpan w:val="2"/>
            <w:tcBorders>
              <w:bottom w:val="single" w:sz="8" w:space="0" w:color="auto"/>
            </w:tcBorders>
            <w:shd w:val="clear" w:color="auto" w:fill="A6A6A6"/>
            <w:vAlign w:val="bottom"/>
          </w:tcPr>
          <w:p w:rsidR="00F32F13" w:rsidRPr="009360DB" w:rsidRDefault="00F32F13" w:rsidP="009360DB">
            <w:pPr>
              <w:spacing w:line="264" w:lineRule="exact"/>
              <w:ind w:left="1880"/>
              <w:jc w:val="center"/>
              <w:rPr>
                <w:b/>
              </w:rPr>
            </w:pPr>
            <w:r w:rsidRPr="009360DB">
              <w:rPr>
                <w:b/>
              </w:rPr>
              <w:t>03Courses</w:t>
            </w:r>
          </w:p>
        </w:tc>
        <w:tc>
          <w:tcPr>
            <w:tcW w:w="2530" w:type="dxa"/>
            <w:tcBorders>
              <w:bottom w:val="single" w:sz="8" w:space="0" w:color="auto"/>
              <w:right w:val="single" w:sz="8" w:space="0" w:color="auto"/>
            </w:tcBorders>
            <w:shd w:val="clear" w:color="auto" w:fill="A6A6A6"/>
            <w:vAlign w:val="bottom"/>
          </w:tcPr>
          <w:p w:rsidR="00F32F13" w:rsidRPr="009360DB" w:rsidRDefault="00F32F13" w:rsidP="009360DB">
            <w:pPr>
              <w:spacing w:line="0" w:lineRule="atLeast"/>
              <w:rPr>
                <w:sz w:val="23"/>
              </w:rPr>
            </w:pPr>
          </w:p>
        </w:tc>
      </w:tr>
      <w:tr w:rsidR="009360DB" w:rsidRPr="009360DB" w:rsidTr="009360DB">
        <w:trPr>
          <w:trHeight w:val="268"/>
        </w:trPr>
        <w:tc>
          <w:tcPr>
            <w:tcW w:w="900" w:type="dxa"/>
            <w:tcBorders>
              <w:left w:val="single" w:sz="8" w:space="0" w:color="auto"/>
              <w:right w:val="single" w:sz="8" w:space="0" w:color="auto"/>
            </w:tcBorders>
            <w:shd w:val="clear" w:color="auto" w:fill="A6A6A6"/>
            <w:vAlign w:val="bottom"/>
          </w:tcPr>
          <w:p w:rsidR="00F32F13" w:rsidRPr="009360DB" w:rsidRDefault="00F32F13" w:rsidP="009360DB">
            <w:pPr>
              <w:spacing w:line="0" w:lineRule="atLeast"/>
              <w:rPr>
                <w:sz w:val="23"/>
              </w:rPr>
            </w:pPr>
          </w:p>
        </w:tc>
        <w:tc>
          <w:tcPr>
            <w:tcW w:w="5750" w:type="dxa"/>
            <w:gridSpan w:val="2"/>
            <w:tcBorders>
              <w:bottom w:val="single" w:sz="8" w:space="0" w:color="auto"/>
            </w:tcBorders>
            <w:shd w:val="clear" w:color="auto" w:fill="A6A6A6"/>
            <w:vAlign w:val="bottom"/>
          </w:tcPr>
          <w:p w:rsidR="00F32F13" w:rsidRPr="009360DB" w:rsidRDefault="00F32F13" w:rsidP="009360DB">
            <w:pPr>
              <w:spacing w:line="265" w:lineRule="exact"/>
              <w:ind w:left="1820"/>
              <w:jc w:val="center"/>
              <w:rPr>
                <w:b/>
              </w:rPr>
            </w:pPr>
            <w:r w:rsidRPr="009360DB">
              <w:rPr>
                <w:b/>
              </w:rPr>
              <w:t>02 Credit Hours</w:t>
            </w:r>
          </w:p>
        </w:tc>
        <w:tc>
          <w:tcPr>
            <w:tcW w:w="2530" w:type="dxa"/>
            <w:tcBorders>
              <w:bottom w:val="single" w:sz="8" w:space="0" w:color="auto"/>
              <w:right w:val="single" w:sz="8" w:space="0" w:color="auto"/>
            </w:tcBorders>
            <w:shd w:val="clear" w:color="auto" w:fill="A6A6A6"/>
            <w:vAlign w:val="bottom"/>
          </w:tcPr>
          <w:p w:rsidR="00F32F13" w:rsidRPr="009360DB" w:rsidRDefault="00F32F13" w:rsidP="009360DB">
            <w:pPr>
              <w:spacing w:line="0" w:lineRule="atLeast"/>
              <w:rPr>
                <w:sz w:val="23"/>
              </w:rPr>
            </w:pPr>
          </w:p>
        </w:tc>
      </w:tr>
      <w:tr w:rsidR="009360DB" w:rsidRPr="009360DB" w:rsidTr="009360DB">
        <w:trPr>
          <w:trHeight w:val="266"/>
        </w:trPr>
        <w:tc>
          <w:tcPr>
            <w:tcW w:w="900" w:type="dxa"/>
            <w:tcBorders>
              <w:left w:val="single" w:sz="8" w:space="0" w:color="auto"/>
              <w:bottom w:val="single" w:sz="8" w:space="0" w:color="auto"/>
              <w:right w:val="single" w:sz="8" w:space="0" w:color="auto"/>
            </w:tcBorders>
            <w:shd w:val="clear" w:color="auto" w:fill="A6A6A6"/>
            <w:vAlign w:val="bottom"/>
          </w:tcPr>
          <w:p w:rsidR="00F32F13" w:rsidRPr="009360DB" w:rsidRDefault="00F32F13" w:rsidP="009360DB">
            <w:pPr>
              <w:spacing w:line="0" w:lineRule="atLeast"/>
              <w:rPr>
                <w:sz w:val="23"/>
              </w:rPr>
            </w:pPr>
          </w:p>
        </w:tc>
        <w:tc>
          <w:tcPr>
            <w:tcW w:w="5250" w:type="dxa"/>
            <w:tcBorders>
              <w:bottom w:val="single" w:sz="8" w:space="0" w:color="auto"/>
              <w:right w:val="single" w:sz="8" w:space="0" w:color="auto"/>
            </w:tcBorders>
            <w:shd w:val="clear" w:color="auto" w:fill="A6A6A6"/>
            <w:vAlign w:val="bottom"/>
          </w:tcPr>
          <w:p w:rsidR="00F32F13" w:rsidRPr="009360DB" w:rsidRDefault="00F32F13" w:rsidP="009360DB">
            <w:pPr>
              <w:spacing w:line="264" w:lineRule="exact"/>
              <w:ind w:left="1820"/>
              <w:rPr>
                <w:b/>
              </w:rPr>
            </w:pPr>
            <w:r w:rsidRPr="009360DB">
              <w:rPr>
                <w:b/>
              </w:rPr>
              <w:t>Subject</w:t>
            </w:r>
          </w:p>
        </w:tc>
        <w:tc>
          <w:tcPr>
            <w:tcW w:w="500" w:type="dxa"/>
            <w:tcBorders>
              <w:bottom w:val="single" w:sz="8" w:space="0" w:color="auto"/>
            </w:tcBorders>
            <w:shd w:val="clear" w:color="auto" w:fill="A6A6A6"/>
            <w:vAlign w:val="bottom"/>
          </w:tcPr>
          <w:p w:rsidR="00F32F13" w:rsidRPr="009360DB" w:rsidRDefault="00F32F13" w:rsidP="009360DB">
            <w:pPr>
              <w:spacing w:line="0" w:lineRule="atLeast"/>
              <w:rPr>
                <w:sz w:val="23"/>
              </w:rPr>
            </w:pPr>
          </w:p>
        </w:tc>
        <w:tc>
          <w:tcPr>
            <w:tcW w:w="2530" w:type="dxa"/>
            <w:tcBorders>
              <w:bottom w:val="single" w:sz="8" w:space="0" w:color="auto"/>
              <w:right w:val="single" w:sz="8" w:space="0" w:color="auto"/>
            </w:tcBorders>
            <w:shd w:val="clear" w:color="auto" w:fill="A6A6A6"/>
            <w:vAlign w:val="bottom"/>
          </w:tcPr>
          <w:p w:rsidR="00F32F13" w:rsidRPr="009360DB" w:rsidRDefault="00F32F13" w:rsidP="009360DB">
            <w:pPr>
              <w:spacing w:line="264" w:lineRule="exact"/>
              <w:ind w:right="400"/>
              <w:jc w:val="center"/>
              <w:rPr>
                <w:b/>
                <w:w w:val="99"/>
              </w:rPr>
            </w:pPr>
            <w:r w:rsidRPr="009360DB">
              <w:rPr>
                <w:b/>
                <w:w w:val="99"/>
              </w:rPr>
              <w:t>Credit Hours</w:t>
            </w:r>
          </w:p>
        </w:tc>
      </w:tr>
      <w:tr w:rsidR="009360DB" w:rsidRPr="009360DB" w:rsidTr="009360DB">
        <w:trPr>
          <w:trHeight w:val="314"/>
        </w:trPr>
        <w:tc>
          <w:tcPr>
            <w:tcW w:w="900" w:type="dxa"/>
            <w:tcBorders>
              <w:left w:val="single" w:sz="8" w:space="0" w:color="auto"/>
              <w:bottom w:val="single" w:sz="8" w:space="0" w:color="auto"/>
              <w:right w:val="single" w:sz="8" w:space="0" w:color="auto"/>
            </w:tcBorders>
            <w:shd w:val="clear" w:color="auto" w:fill="auto"/>
            <w:vAlign w:val="bottom"/>
          </w:tcPr>
          <w:p w:rsidR="00F32F13" w:rsidRPr="009360DB" w:rsidRDefault="00F32F13" w:rsidP="009360DB">
            <w:pPr>
              <w:spacing w:line="258" w:lineRule="exact"/>
              <w:jc w:val="center"/>
              <w:rPr>
                <w:w w:val="99"/>
              </w:rPr>
            </w:pPr>
            <w:r w:rsidRPr="009360DB">
              <w:rPr>
                <w:w w:val="99"/>
              </w:rPr>
              <w:t>1.</w:t>
            </w:r>
          </w:p>
        </w:tc>
        <w:tc>
          <w:tcPr>
            <w:tcW w:w="5250" w:type="dxa"/>
            <w:tcBorders>
              <w:bottom w:val="single" w:sz="8" w:space="0" w:color="auto"/>
              <w:right w:val="single" w:sz="8" w:space="0" w:color="auto"/>
            </w:tcBorders>
            <w:shd w:val="clear" w:color="auto" w:fill="auto"/>
            <w:vAlign w:val="bottom"/>
          </w:tcPr>
          <w:p w:rsidR="00F32F13" w:rsidRPr="009360DB" w:rsidRDefault="00F51698" w:rsidP="009360DB">
            <w:pPr>
              <w:spacing w:line="258" w:lineRule="exact"/>
            </w:pPr>
            <w:r w:rsidRPr="00F51698">
              <w:rPr>
                <w:sz w:val="22"/>
              </w:rPr>
              <w:t>Basics of Computing</w:t>
            </w:r>
          </w:p>
        </w:tc>
        <w:tc>
          <w:tcPr>
            <w:tcW w:w="500" w:type="dxa"/>
            <w:tcBorders>
              <w:bottom w:val="single" w:sz="8" w:space="0" w:color="auto"/>
            </w:tcBorders>
            <w:shd w:val="clear" w:color="auto" w:fill="auto"/>
            <w:vAlign w:val="bottom"/>
          </w:tcPr>
          <w:p w:rsidR="00F32F13" w:rsidRPr="009360DB" w:rsidRDefault="00F32F13" w:rsidP="009360DB">
            <w:pPr>
              <w:spacing w:line="0" w:lineRule="atLeast"/>
            </w:pPr>
          </w:p>
        </w:tc>
        <w:tc>
          <w:tcPr>
            <w:tcW w:w="2530" w:type="dxa"/>
            <w:tcBorders>
              <w:bottom w:val="single" w:sz="8" w:space="0" w:color="auto"/>
              <w:right w:val="single" w:sz="8" w:space="0" w:color="auto"/>
            </w:tcBorders>
            <w:shd w:val="clear" w:color="auto" w:fill="auto"/>
            <w:vAlign w:val="bottom"/>
          </w:tcPr>
          <w:p w:rsidR="00F32F13" w:rsidRPr="009360DB" w:rsidRDefault="00F32F13" w:rsidP="009360DB">
            <w:pPr>
              <w:spacing w:line="258" w:lineRule="exact"/>
              <w:ind w:right="400"/>
              <w:jc w:val="center"/>
              <w:rPr>
                <w:w w:val="99"/>
              </w:rPr>
            </w:pPr>
            <w:r w:rsidRPr="009360DB">
              <w:rPr>
                <w:w w:val="99"/>
              </w:rPr>
              <w:t>0</w:t>
            </w:r>
            <w:r w:rsidR="003C3165">
              <w:rPr>
                <w:w w:val="99"/>
              </w:rPr>
              <w:t>3</w:t>
            </w:r>
          </w:p>
        </w:tc>
      </w:tr>
      <w:tr w:rsidR="009360DB" w:rsidRPr="009360DB" w:rsidTr="009360DB">
        <w:trPr>
          <w:trHeight w:val="256"/>
        </w:trPr>
        <w:tc>
          <w:tcPr>
            <w:tcW w:w="900" w:type="dxa"/>
            <w:tcBorders>
              <w:left w:val="single" w:sz="8" w:space="0" w:color="auto"/>
              <w:right w:val="single" w:sz="8" w:space="0" w:color="auto"/>
            </w:tcBorders>
            <w:shd w:val="clear" w:color="auto" w:fill="auto"/>
            <w:vAlign w:val="bottom"/>
          </w:tcPr>
          <w:p w:rsidR="00F32F13" w:rsidRPr="009360DB" w:rsidRDefault="00F32F13" w:rsidP="009360DB">
            <w:pPr>
              <w:spacing w:line="256" w:lineRule="exact"/>
              <w:jc w:val="center"/>
              <w:rPr>
                <w:w w:val="99"/>
              </w:rPr>
            </w:pPr>
            <w:r w:rsidRPr="009360DB">
              <w:rPr>
                <w:w w:val="99"/>
              </w:rPr>
              <w:t>2.</w:t>
            </w:r>
          </w:p>
        </w:tc>
        <w:tc>
          <w:tcPr>
            <w:tcW w:w="5250" w:type="dxa"/>
            <w:tcBorders>
              <w:right w:val="single" w:sz="8" w:space="0" w:color="auto"/>
            </w:tcBorders>
            <w:shd w:val="clear" w:color="auto" w:fill="auto"/>
            <w:vAlign w:val="bottom"/>
          </w:tcPr>
          <w:p w:rsidR="00F32F13" w:rsidRPr="009360DB" w:rsidRDefault="00F32F13" w:rsidP="009360DB">
            <w:pPr>
              <w:spacing w:line="256" w:lineRule="exact"/>
              <w:ind w:left="100"/>
            </w:pPr>
            <w:r w:rsidRPr="009360DB">
              <w:t>Functional English I</w:t>
            </w:r>
          </w:p>
        </w:tc>
        <w:tc>
          <w:tcPr>
            <w:tcW w:w="500" w:type="dxa"/>
            <w:shd w:val="clear" w:color="auto" w:fill="auto"/>
            <w:vAlign w:val="bottom"/>
          </w:tcPr>
          <w:p w:rsidR="00F32F13" w:rsidRPr="009360DB" w:rsidRDefault="00F32F13" w:rsidP="009360DB">
            <w:pPr>
              <w:spacing w:line="0" w:lineRule="atLeast"/>
            </w:pPr>
          </w:p>
        </w:tc>
        <w:tc>
          <w:tcPr>
            <w:tcW w:w="2530" w:type="dxa"/>
            <w:tcBorders>
              <w:right w:val="single" w:sz="8" w:space="0" w:color="auto"/>
            </w:tcBorders>
            <w:shd w:val="clear" w:color="auto" w:fill="auto"/>
            <w:vAlign w:val="bottom"/>
          </w:tcPr>
          <w:p w:rsidR="00F32F13" w:rsidRPr="009360DB" w:rsidRDefault="00F32F13" w:rsidP="009360DB">
            <w:pPr>
              <w:spacing w:line="256" w:lineRule="exact"/>
              <w:ind w:right="400"/>
              <w:jc w:val="center"/>
              <w:rPr>
                <w:w w:val="99"/>
              </w:rPr>
            </w:pPr>
            <w:r w:rsidRPr="009360DB">
              <w:rPr>
                <w:w w:val="99"/>
              </w:rPr>
              <w:t>02</w:t>
            </w:r>
          </w:p>
        </w:tc>
      </w:tr>
      <w:tr w:rsidR="009360DB" w:rsidRPr="009360DB" w:rsidTr="009360DB">
        <w:trPr>
          <w:trHeight w:val="56"/>
        </w:trPr>
        <w:tc>
          <w:tcPr>
            <w:tcW w:w="900" w:type="dxa"/>
            <w:tcBorders>
              <w:left w:val="single" w:sz="8" w:space="0" w:color="auto"/>
              <w:bottom w:val="single" w:sz="8" w:space="0" w:color="auto"/>
              <w:right w:val="single" w:sz="8" w:space="0" w:color="auto"/>
            </w:tcBorders>
            <w:shd w:val="clear" w:color="auto" w:fill="auto"/>
            <w:vAlign w:val="bottom"/>
          </w:tcPr>
          <w:p w:rsidR="00F32F13" w:rsidRPr="009360DB" w:rsidRDefault="00F32F13" w:rsidP="009360DB">
            <w:pPr>
              <w:spacing w:line="0" w:lineRule="atLeast"/>
              <w:rPr>
                <w:sz w:val="4"/>
              </w:rPr>
            </w:pPr>
          </w:p>
        </w:tc>
        <w:tc>
          <w:tcPr>
            <w:tcW w:w="5250" w:type="dxa"/>
            <w:tcBorders>
              <w:bottom w:val="single" w:sz="8" w:space="0" w:color="auto"/>
              <w:right w:val="single" w:sz="8" w:space="0" w:color="auto"/>
            </w:tcBorders>
            <w:shd w:val="clear" w:color="auto" w:fill="auto"/>
            <w:vAlign w:val="bottom"/>
          </w:tcPr>
          <w:p w:rsidR="00F32F13" w:rsidRPr="009360DB" w:rsidRDefault="00F32F13" w:rsidP="009360DB">
            <w:pPr>
              <w:spacing w:line="0" w:lineRule="atLeast"/>
              <w:rPr>
                <w:sz w:val="4"/>
              </w:rPr>
            </w:pPr>
          </w:p>
        </w:tc>
        <w:tc>
          <w:tcPr>
            <w:tcW w:w="500" w:type="dxa"/>
            <w:tcBorders>
              <w:bottom w:val="single" w:sz="8" w:space="0" w:color="auto"/>
            </w:tcBorders>
            <w:shd w:val="clear" w:color="auto" w:fill="auto"/>
            <w:vAlign w:val="bottom"/>
          </w:tcPr>
          <w:p w:rsidR="00F32F13" w:rsidRPr="009360DB" w:rsidRDefault="00F32F13" w:rsidP="009360DB">
            <w:pPr>
              <w:spacing w:line="0" w:lineRule="atLeast"/>
              <w:rPr>
                <w:sz w:val="4"/>
              </w:rPr>
            </w:pPr>
          </w:p>
        </w:tc>
        <w:tc>
          <w:tcPr>
            <w:tcW w:w="2530" w:type="dxa"/>
            <w:tcBorders>
              <w:bottom w:val="single" w:sz="8" w:space="0" w:color="auto"/>
              <w:right w:val="single" w:sz="8" w:space="0" w:color="auto"/>
            </w:tcBorders>
            <w:shd w:val="clear" w:color="auto" w:fill="auto"/>
            <w:vAlign w:val="bottom"/>
          </w:tcPr>
          <w:p w:rsidR="00F32F13" w:rsidRPr="009360DB" w:rsidRDefault="00F32F13" w:rsidP="009360DB">
            <w:pPr>
              <w:spacing w:line="0" w:lineRule="atLeast"/>
              <w:rPr>
                <w:sz w:val="4"/>
              </w:rPr>
            </w:pPr>
          </w:p>
        </w:tc>
      </w:tr>
      <w:tr w:rsidR="009360DB" w:rsidRPr="009360DB" w:rsidTr="009360DB">
        <w:trPr>
          <w:trHeight w:val="258"/>
        </w:trPr>
        <w:tc>
          <w:tcPr>
            <w:tcW w:w="900" w:type="dxa"/>
            <w:tcBorders>
              <w:left w:val="single" w:sz="8" w:space="0" w:color="auto"/>
              <w:right w:val="single" w:sz="8" w:space="0" w:color="auto"/>
            </w:tcBorders>
            <w:shd w:val="clear" w:color="auto" w:fill="auto"/>
            <w:vAlign w:val="bottom"/>
          </w:tcPr>
          <w:p w:rsidR="00F32F13" w:rsidRPr="009360DB" w:rsidRDefault="00F32F13" w:rsidP="009360DB">
            <w:pPr>
              <w:spacing w:line="258" w:lineRule="exact"/>
              <w:jc w:val="center"/>
              <w:rPr>
                <w:w w:val="99"/>
              </w:rPr>
            </w:pPr>
            <w:r w:rsidRPr="009360DB">
              <w:rPr>
                <w:w w:val="99"/>
              </w:rPr>
              <w:t>3</w:t>
            </w:r>
          </w:p>
        </w:tc>
        <w:tc>
          <w:tcPr>
            <w:tcW w:w="5250" w:type="dxa"/>
            <w:tcBorders>
              <w:right w:val="single" w:sz="8" w:space="0" w:color="auto"/>
            </w:tcBorders>
            <w:shd w:val="clear" w:color="auto" w:fill="auto"/>
            <w:vAlign w:val="bottom"/>
          </w:tcPr>
          <w:p w:rsidR="00F32F13" w:rsidRPr="009360DB" w:rsidRDefault="00F32F13" w:rsidP="009360DB">
            <w:pPr>
              <w:spacing w:line="258" w:lineRule="exact"/>
              <w:ind w:left="100"/>
            </w:pPr>
            <w:r w:rsidRPr="009360DB">
              <w:t>Functional English II</w:t>
            </w:r>
          </w:p>
        </w:tc>
        <w:tc>
          <w:tcPr>
            <w:tcW w:w="500" w:type="dxa"/>
            <w:shd w:val="clear" w:color="auto" w:fill="auto"/>
            <w:vAlign w:val="bottom"/>
          </w:tcPr>
          <w:p w:rsidR="00F32F13" w:rsidRPr="009360DB" w:rsidRDefault="00F32F13" w:rsidP="009360DB">
            <w:pPr>
              <w:spacing w:line="0" w:lineRule="atLeast"/>
            </w:pPr>
          </w:p>
        </w:tc>
        <w:tc>
          <w:tcPr>
            <w:tcW w:w="2530" w:type="dxa"/>
            <w:tcBorders>
              <w:right w:val="single" w:sz="8" w:space="0" w:color="auto"/>
            </w:tcBorders>
            <w:shd w:val="clear" w:color="auto" w:fill="auto"/>
            <w:vAlign w:val="bottom"/>
          </w:tcPr>
          <w:p w:rsidR="00F32F13" w:rsidRPr="009360DB" w:rsidRDefault="00F32F13" w:rsidP="009360DB">
            <w:pPr>
              <w:spacing w:line="258" w:lineRule="exact"/>
              <w:ind w:right="400"/>
              <w:jc w:val="center"/>
              <w:rPr>
                <w:w w:val="99"/>
              </w:rPr>
            </w:pPr>
            <w:r w:rsidRPr="009360DB">
              <w:rPr>
                <w:w w:val="99"/>
              </w:rPr>
              <w:t>02</w:t>
            </w:r>
          </w:p>
        </w:tc>
      </w:tr>
      <w:tr w:rsidR="009360DB" w:rsidRPr="009360DB" w:rsidTr="009360DB">
        <w:trPr>
          <w:trHeight w:val="56"/>
        </w:trPr>
        <w:tc>
          <w:tcPr>
            <w:tcW w:w="900" w:type="dxa"/>
            <w:tcBorders>
              <w:left w:val="single" w:sz="8" w:space="0" w:color="auto"/>
              <w:bottom w:val="single" w:sz="8" w:space="0" w:color="auto"/>
              <w:right w:val="single" w:sz="8" w:space="0" w:color="auto"/>
            </w:tcBorders>
            <w:shd w:val="clear" w:color="auto" w:fill="auto"/>
            <w:vAlign w:val="bottom"/>
          </w:tcPr>
          <w:p w:rsidR="00F32F13" w:rsidRPr="009360DB" w:rsidRDefault="00F32F13" w:rsidP="009360DB">
            <w:pPr>
              <w:spacing w:line="0" w:lineRule="atLeast"/>
              <w:rPr>
                <w:sz w:val="4"/>
              </w:rPr>
            </w:pPr>
          </w:p>
        </w:tc>
        <w:tc>
          <w:tcPr>
            <w:tcW w:w="5250" w:type="dxa"/>
            <w:tcBorders>
              <w:bottom w:val="single" w:sz="8" w:space="0" w:color="auto"/>
              <w:right w:val="single" w:sz="8" w:space="0" w:color="auto"/>
            </w:tcBorders>
            <w:shd w:val="clear" w:color="auto" w:fill="auto"/>
            <w:vAlign w:val="bottom"/>
          </w:tcPr>
          <w:p w:rsidR="00F32F13" w:rsidRPr="009360DB" w:rsidRDefault="00F32F13" w:rsidP="009360DB">
            <w:pPr>
              <w:spacing w:line="0" w:lineRule="atLeast"/>
              <w:rPr>
                <w:sz w:val="4"/>
              </w:rPr>
            </w:pPr>
          </w:p>
        </w:tc>
        <w:tc>
          <w:tcPr>
            <w:tcW w:w="500" w:type="dxa"/>
            <w:tcBorders>
              <w:bottom w:val="single" w:sz="8" w:space="0" w:color="auto"/>
            </w:tcBorders>
            <w:shd w:val="clear" w:color="auto" w:fill="auto"/>
            <w:vAlign w:val="bottom"/>
          </w:tcPr>
          <w:p w:rsidR="00F32F13" w:rsidRPr="009360DB" w:rsidRDefault="00F32F13" w:rsidP="009360DB">
            <w:pPr>
              <w:spacing w:line="0" w:lineRule="atLeast"/>
              <w:rPr>
                <w:sz w:val="4"/>
              </w:rPr>
            </w:pPr>
          </w:p>
        </w:tc>
        <w:tc>
          <w:tcPr>
            <w:tcW w:w="2530" w:type="dxa"/>
            <w:tcBorders>
              <w:bottom w:val="single" w:sz="8" w:space="0" w:color="auto"/>
              <w:right w:val="single" w:sz="8" w:space="0" w:color="auto"/>
            </w:tcBorders>
            <w:shd w:val="clear" w:color="auto" w:fill="auto"/>
            <w:vAlign w:val="bottom"/>
          </w:tcPr>
          <w:p w:rsidR="00F32F13" w:rsidRPr="009360DB" w:rsidRDefault="00F32F13" w:rsidP="009360DB">
            <w:pPr>
              <w:spacing w:line="0" w:lineRule="atLeast"/>
              <w:rPr>
                <w:sz w:val="4"/>
              </w:rPr>
            </w:pPr>
          </w:p>
        </w:tc>
      </w:tr>
      <w:tr w:rsidR="009360DB" w:rsidRPr="009360DB" w:rsidTr="009360DB">
        <w:trPr>
          <w:trHeight w:val="311"/>
        </w:trPr>
        <w:tc>
          <w:tcPr>
            <w:tcW w:w="900" w:type="dxa"/>
            <w:tcBorders>
              <w:left w:val="single" w:sz="8" w:space="0" w:color="auto"/>
              <w:bottom w:val="single" w:sz="8" w:space="0" w:color="auto"/>
            </w:tcBorders>
            <w:shd w:val="clear" w:color="auto" w:fill="auto"/>
            <w:vAlign w:val="bottom"/>
          </w:tcPr>
          <w:p w:rsidR="00F32F13" w:rsidRPr="009360DB" w:rsidRDefault="00F32F13" w:rsidP="009360DB">
            <w:pPr>
              <w:spacing w:line="0" w:lineRule="atLeast"/>
            </w:pPr>
          </w:p>
        </w:tc>
        <w:tc>
          <w:tcPr>
            <w:tcW w:w="5250" w:type="dxa"/>
            <w:tcBorders>
              <w:bottom w:val="single" w:sz="8" w:space="0" w:color="auto"/>
              <w:right w:val="single" w:sz="8" w:space="0" w:color="auto"/>
            </w:tcBorders>
            <w:shd w:val="clear" w:color="auto" w:fill="auto"/>
            <w:vAlign w:val="bottom"/>
          </w:tcPr>
          <w:p w:rsidR="00F32F13" w:rsidRPr="009360DB" w:rsidRDefault="00F32F13" w:rsidP="009360DB">
            <w:pPr>
              <w:spacing w:line="260" w:lineRule="exact"/>
              <w:ind w:left="2320"/>
              <w:rPr>
                <w:b/>
              </w:rPr>
            </w:pPr>
            <w:r w:rsidRPr="009360DB">
              <w:rPr>
                <w:b/>
              </w:rPr>
              <w:t>Total Credit Hours</w:t>
            </w:r>
          </w:p>
        </w:tc>
        <w:tc>
          <w:tcPr>
            <w:tcW w:w="500" w:type="dxa"/>
            <w:tcBorders>
              <w:bottom w:val="single" w:sz="8" w:space="0" w:color="auto"/>
            </w:tcBorders>
            <w:shd w:val="clear" w:color="auto" w:fill="auto"/>
            <w:vAlign w:val="bottom"/>
          </w:tcPr>
          <w:p w:rsidR="00F32F13" w:rsidRPr="009360DB" w:rsidRDefault="00F32F13" w:rsidP="009360DB">
            <w:pPr>
              <w:spacing w:line="0" w:lineRule="atLeast"/>
            </w:pPr>
          </w:p>
        </w:tc>
        <w:tc>
          <w:tcPr>
            <w:tcW w:w="2530" w:type="dxa"/>
            <w:tcBorders>
              <w:bottom w:val="single" w:sz="8" w:space="0" w:color="auto"/>
              <w:right w:val="single" w:sz="8" w:space="0" w:color="auto"/>
            </w:tcBorders>
            <w:shd w:val="clear" w:color="auto" w:fill="auto"/>
            <w:vAlign w:val="bottom"/>
          </w:tcPr>
          <w:p w:rsidR="00F32F13" w:rsidRPr="009360DB" w:rsidRDefault="002F24C2" w:rsidP="009360DB">
            <w:pPr>
              <w:spacing w:line="260" w:lineRule="exact"/>
              <w:ind w:right="400"/>
              <w:jc w:val="center"/>
              <w:rPr>
                <w:b/>
                <w:w w:val="99"/>
              </w:rPr>
            </w:pPr>
            <w:r>
              <w:rPr>
                <w:b/>
                <w:w w:val="99"/>
              </w:rPr>
              <w:t>07</w:t>
            </w:r>
          </w:p>
        </w:tc>
      </w:tr>
    </w:tbl>
    <w:p w:rsidR="007646B1" w:rsidRDefault="007646B1" w:rsidP="007646B1">
      <w:pPr>
        <w:pStyle w:val="NormalWeb"/>
        <w:shd w:val="clear" w:color="auto" w:fill="FFFFFF"/>
        <w:spacing w:before="0" w:beforeAutospacing="0" w:after="0" w:afterAutospacing="0" w:line="360" w:lineRule="auto"/>
        <w:textAlignment w:val="baseline"/>
        <w:rPr>
          <w:b/>
          <w:color w:val="000000"/>
          <w:sz w:val="28"/>
          <w:u w:val="single"/>
        </w:rPr>
      </w:pPr>
    </w:p>
    <w:p w:rsidR="007646B1" w:rsidRDefault="007646B1" w:rsidP="007646B1">
      <w:pPr>
        <w:pStyle w:val="NormalWeb"/>
        <w:shd w:val="clear" w:color="auto" w:fill="FFFFFF"/>
        <w:spacing w:before="0" w:beforeAutospacing="0" w:after="0" w:afterAutospacing="0" w:line="360" w:lineRule="auto"/>
        <w:textAlignment w:val="baseline"/>
        <w:rPr>
          <w:b/>
          <w:color w:val="000000"/>
          <w:sz w:val="28"/>
          <w:u w:val="single"/>
        </w:rPr>
      </w:pPr>
    </w:p>
    <w:p w:rsidR="007646B1" w:rsidRDefault="007646B1" w:rsidP="007646B1">
      <w:pPr>
        <w:pStyle w:val="NormalWeb"/>
        <w:shd w:val="clear" w:color="auto" w:fill="FFFFFF"/>
        <w:spacing w:before="0" w:beforeAutospacing="0" w:after="0" w:afterAutospacing="0" w:line="360" w:lineRule="auto"/>
        <w:textAlignment w:val="baseline"/>
        <w:rPr>
          <w:b/>
          <w:color w:val="000000"/>
          <w:sz w:val="28"/>
          <w:u w:val="single"/>
        </w:rPr>
      </w:pPr>
    </w:p>
    <w:p w:rsidR="007646B1" w:rsidRDefault="007646B1" w:rsidP="007646B1">
      <w:pPr>
        <w:pStyle w:val="NormalWeb"/>
        <w:shd w:val="clear" w:color="auto" w:fill="FFFFFF"/>
        <w:spacing w:before="0" w:beforeAutospacing="0" w:after="0" w:afterAutospacing="0" w:line="360" w:lineRule="auto"/>
        <w:textAlignment w:val="baseline"/>
        <w:rPr>
          <w:b/>
          <w:color w:val="000000"/>
          <w:sz w:val="28"/>
          <w:u w:val="single"/>
        </w:rPr>
      </w:pPr>
    </w:p>
    <w:p w:rsidR="007646B1" w:rsidRDefault="007646B1" w:rsidP="007646B1">
      <w:pPr>
        <w:pStyle w:val="NormalWeb"/>
        <w:shd w:val="clear" w:color="auto" w:fill="FFFFFF"/>
        <w:spacing w:before="0" w:beforeAutospacing="0" w:after="0" w:afterAutospacing="0" w:line="360" w:lineRule="auto"/>
        <w:textAlignment w:val="baseline"/>
        <w:rPr>
          <w:b/>
          <w:color w:val="000000"/>
          <w:sz w:val="28"/>
          <w:u w:val="single"/>
        </w:rPr>
      </w:pPr>
    </w:p>
    <w:p w:rsidR="007646B1" w:rsidRDefault="007646B1" w:rsidP="007646B1">
      <w:pPr>
        <w:pStyle w:val="NormalWeb"/>
        <w:shd w:val="clear" w:color="auto" w:fill="FFFFFF"/>
        <w:spacing w:before="0" w:beforeAutospacing="0" w:after="0" w:afterAutospacing="0" w:line="360" w:lineRule="auto"/>
        <w:textAlignment w:val="baseline"/>
        <w:rPr>
          <w:b/>
          <w:color w:val="000000"/>
          <w:sz w:val="28"/>
          <w:u w:val="single"/>
        </w:rPr>
      </w:pPr>
    </w:p>
    <w:p w:rsidR="007646B1" w:rsidRDefault="007646B1" w:rsidP="007646B1">
      <w:pPr>
        <w:pStyle w:val="NormalWeb"/>
        <w:shd w:val="clear" w:color="auto" w:fill="FFFFFF"/>
        <w:spacing w:before="0" w:beforeAutospacing="0" w:after="0" w:afterAutospacing="0" w:line="360" w:lineRule="auto"/>
        <w:textAlignment w:val="baseline"/>
        <w:rPr>
          <w:b/>
          <w:color w:val="000000"/>
          <w:sz w:val="28"/>
          <w:u w:val="single"/>
        </w:rPr>
      </w:pPr>
    </w:p>
    <w:p w:rsidR="007646B1" w:rsidRDefault="007646B1" w:rsidP="007646B1">
      <w:pPr>
        <w:pStyle w:val="NormalWeb"/>
        <w:shd w:val="clear" w:color="auto" w:fill="FFFFFF"/>
        <w:spacing w:before="0" w:beforeAutospacing="0" w:after="0" w:afterAutospacing="0" w:line="360" w:lineRule="auto"/>
        <w:textAlignment w:val="baseline"/>
        <w:rPr>
          <w:b/>
          <w:color w:val="000000"/>
          <w:sz w:val="28"/>
          <w:u w:val="single"/>
        </w:rPr>
      </w:pPr>
    </w:p>
    <w:p w:rsidR="007646B1" w:rsidRDefault="007646B1" w:rsidP="007646B1">
      <w:pPr>
        <w:pStyle w:val="NormalWeb"/>
        <w:shd w:val="clear" w:color="auto" w:fill="FFFFFF"/>
        <w:spacing w:before="0" w:beforeAutospacing="0" w:after="0" w:afterAutospacing="0" w:line="360" w:lineRule="auto"/>
        <w:textAlignment w:val="baseline"/>
        <w:rPr>
          <w:b/>
          <w:color w:val="000000"/>
          <w:sz w:val="28"/>
          <w:u w:val="single"/>
        </w:rPr>
      </w:pPr>
    </w:p>
    <w:p w:rsidR="007646B1" w:rsidRDefault="007646B1" w:rsidP="007646B1">
      <w:pPr>
        <w:pStyle w:val="NormalWeb"/>
        <w:shd w:val="clear" w:color="auto" w:fill="FFFFFF"/>
        <w:spacing w:before="0" w:beforeAutospacing="0" w:after="0" w:afterAutospacing="0" w:line="360" w:lineRule="auto"/>
        <w:textAlignment w:val="baseline"/>
        <w:rPr>
          <w:b/>
          <w:color w:val="000000"/>
          <w:sz w:val="28"/>
          <w:u w:val="single"/>
        </w:rPr>
      </w:pPr>
    </w:p>
    <w:p w:rsidR="007646B1" w:rsidRDefault="007646B1" w:rsidP="007646B1">
      <w:pPr>
        <w:pStyle w:val="NoSpacing"/>
        <w:tabs>
          <w:tab w:val="left" w:pos="2195"/>
        </w:tabs>
        <w:spacing w:line="276" w:lineRule="auto"/>
        <w:jc w:val="center"/>
        <w:rPr>
          <w:b/>
          <w:sz w:val="28"/>
          <w:szCs w:val="28"/>
        </w:rPr>
      </w:pPr>
      <w:r>
        <w:rPr>
          <w:noProof/>
        </w:rPr>
        <w:drawing>
          <wp:anchor distT="0" distB="0" distL="114300" distR="114300" simplePos="0" relativeHeight="251651584" behindDoc="1" locked="0" layoutInCell="1" allowOverlap="1">
            <wp:simplePos x="0" y="0"/>
            <wp:positionH relativeFrom="column">
              <wp:posOffset>-586105</wp:posOffset>
            </wp:positionH>
            <wp:positionV relativeFrom="paragraph">
              <wp:posOffset>-134620</wp:posOffset>
            </wp:positionV>
            <wp:extent cx="887095" cy="811530"/>
            <wp:effectExtent l="0" t="0" r="8255" b="7620"/>
            <wp:wrapNone/>
            <wp:docPr id="901" name="Picture 90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nal Mono"/>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7095" cy="811530"/>
                    </a:xfrm>
                    <a:prstGeom prst="rect">
                      <a:avLst/>
                    </a:prstGeom>
                    <a:noFill/>
                    <a:ln>
                      <a:noFill/>
                    </a:ln>
                  </pic:spPr>
                </pic:pic>
              </a:graphicData>
            </a:graphic>
          </wp:anchor>
        </w:drawing>
      </w:r>
      <w:r>
        <w:rPr>
          <w:b/>
          <w:sz w:val="28"/>
          <w:szCs w:val="28"/>
        </w:rPr>
        <w:t>S</w:t>
      </w:r>
      <w:r w:rsidRPr="00104B76">
        <w:rPr>
          <w:b/>
          <w:sz w:val="28"/>
          <w:szCs w:val="28"/>
        </w:rPr>
        <w:t>HAHEED BENAZIR BHUTTO WOMEN UNIVERSITY PESHAWAR</w:t>
      </w:r>
    </w:p>
    <w:p w:rsidR="007646B1" w:rsidRDefault="007646B1" w:rsidP="007646B1">
      <w:pPr>
        <w:pStyle w:val="NoSpacing"/>
        <w:tabs>
          <w:tab w:val="left" w:pos="2195"/>
        </w:tabs>
        <w:spacing w:line="276" w:lineRule="auto"/>
        <w:jc w:val="center"/>
        <w:rPr>
          <w:b/>
          <w:sz w:val="28"/>
          <w:szCs w:val="28"/>
        </w:rPr>
      </w:pPr>
      <w:r>
        <w:rPr>
          <w:b/>
          <w:sz w:val="28"/>
          <w:szCs w:val="28"/>
        </w:rPr>
        <w:t>DEPARTMENT OF ECONOMICS</w:t>
      </w:r>
    </w:p>
    <w:p w:rsidR="007646B1" w:rsidRDefault="007646B1" w:rsidP="007646B1">
      <w:pPr>
        <w:spacing w:line="265" w:lineRule="auto"/>
        <w:ind w:right="320"/>
        <w:jc w:val="center"/>
        <w:rPr>
          <w:b/>
          <w:sz w:val="28"/>
          <w:u w:val="single"/>
        </w:rPr>
      </w:pPr>
    </w:p>
    <w:p w:rsidR="007646B1" w:rsidRPr="006210C7" w:rsidRDefault="007646B1" w:rsidP="007646B1">
      <w:pPr>
        <w:spacing w:line="265" w:lineRule="auto"/>
        <w:ind w:right="320"/>
        <w:jc w:val="center"/>
        <w:rPr>
          <w:b/>
          <w:sz w:val="28"/>
          <w:u w:val="single"/>
        </w:rPr>
      </w:pPr>
      <w:r w:rsidRPr="00A24336">
        <w:rPr>
          <w:b/>
          <w:sz w:val="28"/>
          <w:u w:val="single"/>
        </w:rPr>
        <w:t>LIST OF MAJOR COURSES</w:t>
      </w:r>
    </w:p>
    <w:tbl>
      <w:tblPr>
        <w:tblpPr w:leftFromText="180" w:rightFromText="180" w:vertAnchor="page" w:horzAnchor="margin" w:tblpXSpec="center" w:tblpY="3977"/>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960"/>
        <w:gridCol w:w="1962"/>
        <w:gridCol w:w="1998"/>
      </w:tblGrid>
      <w:tr w:rsidR="007646B1" w:rsidRPr="009360DB" w:rsidTr="00D064B7">
        <w:trPr>
          <w:trHeight w:val="887"/>
        </w:trPr>
        <w:tc>
          <w:tcPr>
            <w:tcW w:w="828" w:type="dxa"/>
            <w:shd w:val="clear" w:color="auto" w:fill="A6A6A6"/>
          </w:tcPr>
          <w:p w:rsidR="007646B1" w:rsidRPr="009360DB" w:rsidRDefault="007646B1" w:rsidP="00D064B7">
            <w:pPr>
              <w:jc w:val="center"/>
              <w:rPr>
                <w:b/>
                <w:u w:val="single"/>
              </w:rPr>
            </w:pPr>
            <w:r w:rsidRPr="009360DB">
              <w:rPr>
                <w:b/>
                <w:u w:val="single"/>
              </w:rPr>
              <w:t>S. No</w:t>
            </w:r>
          </w:p>
        </w:tc>
        <w:tc>
          <w:tcPr>
            <w:tcW w:w="3960" w:type="dxa"/>
            <w:shd w:val="clear" w:color="auto" w:fill="A6A6A6"/>
            <w:vAlign w:val="center"/>
          </w:tcPr>
          <w:p w:rsidR="007646B1" w:rsidRPr="009360DB" w:rsidRDefault="007646B1" w:rsidP="00D064B7">
            <w:pPr>
              <w:spacing w:line="360" w:lineRule="auto"/>
              <w:jc w:val="center"/>
              <w:rPr>
                <w:b/>
              </w:rPr>
            </w:pPr>
            <w:r w:rsidRPr="009360DB">
              <w:rPr>
                <w:b/>
              </w:rPr>
              <w:t>COURSE TITLE</w:t>
            </w:r>
          </w:p>
          <w:p w:rsidR="007646B1" w:rsidRPr="009360DB" w:rsidRDefault="007646B1" w:rsidP="00D064B7">
            <w:pPr>
              <w:spacing w:line="360" w:lineRule="auto"/>
              <w:jc w:val="center"/>
              <w:rPr>
                <w:b/>
              </w:rPr>
            </w:pPr>
          </w:p>
        </w:tc>
        <w:tc>
          <w:tcPr>
            <w:tcW w:w="1962" w:type="dxa"/>
            <w:shd w:val="clear" w:color="auto" w:fill="A6A6A6"/>
            <w:vAlign w:val="center"/>
          </w:tcPr>
          <w:p w:rsidR="007646B1" w:rsidRPr="009360DB" w:rsidRDefault="007646B1" w:rsidP="00D064B7">
            <w:pPr>
              <w:spacing w:line="360" w:lineRule="auto"/>
              <w:jc w:val="center"/>
              <w:rPr>
                <w:b/>
              </w:rPr>
            </w:pPr>
            <w:r w:rsidRPr="009360DB">
              <w:rPr>
                <w:b/>
              </w:rPr>
              <w:t>COURSE CODE</w:t>
            </w:r>
          </w:p>
          <w:p w:rsidR="007646B1" w:rsidRPr="009360DB" w:rsidRDefault="007646B1" w:rsidP="00D064B7">
            <w:pPr>
              <w:spacing w:line="360" w:lineRule="auto"/>
              <w:jc w:val="center"/>
              <w:rPr>
                <w:b/>
              </w:rPr>
            </w:pPr>
          </w:p>
        </w:tc>
        <w:tc>
          <w:tcPr>
            <w:tcW w:w="1998" w:type="dxa"/>
            <w:shd w:val="clear" w:color="auto" w:fill="A6A6A6"/>
          </w:tcPr>
          <w:p w:rsidR="007646B1" w:rsidRPr="009360DB" w:rsidRDefault="007646B1" w:rsidP="00D064B7">
            <w:pPr>
              <w:jc w:val="center"/>
              <w:rPr>
                <w:b/>
              </w:rPr>
            </w:pPr>
            <w:r w:rsidRPr="009360DB">
              <w:rPr>
                <w:b/>
              </w:rPr>
              <w:t>Credit Hours</w:t>
            </w:r>
          </w:p>
        </w:tc>
      </w:tr>
      <w:tr w:rsidR="007646B1" w:rsidRPr="009360DB" w:rsidTr="00D74432">
        <w:trPr>
          <w:trHeight w:val="340"/>
        </w:trPr>
        <w:tc>
          <w:tcPr>
            <w:tcW w:w="828" w:type="dxa"/>
          </w:tcPr>
          <w:p w:rsidR="007646B1" w:rsidRPr="009360DB" w:rsidRDefault="007646B1" w:rsidP="00D064B7">
            <w:r w:rsidRPr="009360DB">
              <w:t>2</w:t>
            </w:r>
          </w:p>
        </w:tc>
        <w:tc>
          <w:tcPr>
            <w:tcW w:w="3960" w:type="dxa"/>
          </w:tcPr>
          <w:p w:rsidR="007646B1" w:rsidRPr="009360DB" w:rsidRDefault="007646B1" w:rsidP="00D064B7">
            <w:r w:rsidRPr="009360DB">
              <w:t>Macroeconomics II</w:t>
            </w:r>
          </w:p>
        </w:tc>
        <w:tc>
          <w:tcPr>
            <w:tcW w:w="1962" w:type="dxa"/>
          </w:tcPr>
          <w:p w:rsidR="007646B1" w:rsidRPr="009360DB" w:rsidRDefault="00D74432" w:rsidP="00D064B7">
            <w:pPr>
              <w:jc w:val="center"/>
            </w:pPr>
            <w:r>
              <w:t>EC-09</w:t>
            </w:r>
          </w:p>
        </w:tc>
        <w:tc>
          <w:tcPr>
            <w:tcW w:w="1998" w:type="dxa"/>
          </w:tcPr>
          <w:p w:rsidR="007646B1" w:rsidRPr="009360DB" w:rsidRDefault="007646B1" w:rsidP="00D064B7">
            <w:pPr>
              <w:jc w:val="center"/>
            </w:pPr>
            <w:r w:rsidRPr="009360DB">
              <w:t>04</w:t>
            </w:r>
          </w:p>
        </w:tc>
      </w:tr>
      <w:tr w:rsidR="00D74432" w:rsidRPr="009360DB" w:rsidTr="00D74432">
        <w:trPr>
          <w:trHeight w:val="340"/>
        </w:trPr>
        <w:tc>
          <w:tcPr>
            <w:tcW w:w="828" w:type="dxa"/>
          </w:tcPr>
          <w:p w:rsidR="00D74432" w:rsidRPr="009360DB" w:rsidRDefault="00D74432" w:rsidP="00D74432"/>
        </w:tc>
        <w:tc>
          <w:tcPr>
            <w:tcW w:w="3960" w:type="dxa"/>
          </w:tcPr>
          <w:p w:rsidR="00D74432" w:rsidRPr="009360DB" w:rsidRDefault="00D74432" w:rsidP="00D74432">
            <w:r>
              <w:t>Islamic Economic system</w:t>
            </w:r>
          </w:p>
        </w:tc>
        <w:tc>
          <w:tcPr>
            <w:tcW w:w="1962" w:type="dxa"/>
          </w:tcPr>
          <w:p w:rsidR="00D74432" w:rsidRPr="009360DB" w:rsidRDefault="00D74432" w:rsidP="00D74432">
            <w:pPr>
              <w:jc w:val="center"/>
            </w:pPr>
            <w:r>
              <w:t>EC-12</w:t>
            </w:r>
          </w:p>
        </w:tc>
        <w:tc>
          <w:tcPr>
            <w:tcW w:w="1998" w:type="dxa"/>
          </w:tcPr>
          <w:p w:rsidR="00D74432" w:rsidRPr="009360DB" w:rsidRDefault="00D74432" w:rsidP="00D74432">
            <w:pPr>
              <w:jc w:val="center"/>
            </w:pPr>
            <w:r>
              <w:t>03</w:t>
            </w:r>
          </w:p>
        </w:tc>
      </w:tr>
      <w:tr w:rsidR="00D74432" w:rsidRPr="009360DB" w:rsidTr="00D064B7">
        <w:tc>
          <w:tcPr>
            <w:tcW w:w="828" w:type="dxa"/>
          </w:tcPr>
          <w:p w:rsidR="00D74432" w:rsidRPr="009360DB" w:rsidRDefault="00D74432" w:rsidP="00D74432">
            <w:r w:rsidRPr="009360DB">
              <w:t>3</w:t>
            </w:r>
          </w:p>
        </w:tc>
        <w:tc>
          <w:tcPr>
            <w:tcW w:w="3960" w:type="dxa"/>
          </w:tcPr>
          <w:p w:rsidR="00D74432" w:rsidRPr="009360DB" w:rsidRDefault="00D74432" w:rsidP="00D74432">
            <w:r>
              <w:t>International Economics</w:t>
            </w:r>
          </w:p>
        </w:tc>
        <w:tc>
          <w:tcPr>
            <w:tcW w:w="1962" w:type="dxa"/>
          </w:tcPr>
          <w:p w:rsidR="00D74432" w:rsidRPr="009360DB" w:rsidRDefault="00D74432" w:rsidP="00D74432">
            <w:pPr>
              <w:jc w:val="center"/>
            </w:pPr>
            <w:r w:rsidRPr="009360DB">
              <w:t>EC-13</w:t>
            </w:r>
          </w:p>
        </w:tc>
        <w:tc>
          <w:tcPr>
            <w:tcW w:w="1998" w:type="dxa"/>
          </w:tcPr>
          <w:p w:rsidR="00D74432" w:rsidRPr="009360DB" w:rsidRDefault="00D74432" w:rsidP="00D74432">
            <w:pPr>
              <w:jc w:val="center"/>
            </w:pPr>
            <w:r w:rsidRPr="009360DB">
              <w:t>0</w:t>
            </w:r>
            <w:r>
              <w:t>3</w:t>
            </w:r>
          </w:p>
        </w:tc>
      </w:tr>
      <w:tr w:rsidR="00D74432" w:rsidRPr="009360DB" w:rsidTr="00D064B7">
        <w:tc>
          <w:tcPr>
            <w:tcW w:w="828" w:type="dxa"/>
          </w:tcPr>
          <w:p w:rsidR="00D74432" w:rsidRPr="009360DB" w:rsidRDefault="00D74432" w:rsidP="00D74432">
            <w:r w:rsidRPr="009360DB">
              <w:t>4</w:t>
            </w:r>
          </w:p>
        </w:tc>
        <w:tc>
          <w:tcPr>
            <w:tcW w:w="3960" w:type="dxa"/>
          </w:tcPr>
          <w:p w:rsidR="00D74432" w:rsidRPr="009360DB" w:rsidRDefault="00D74432" w:rsidP="00D74432">
            <w:r>
              <w:t>Microeconomics II</w:t>
            </w:r>
          </w:p>
        </w:tc>
        <w:tc>
          <w:tcPr>
            <w:tcW w:w="1962" w:type="dxa"/>
          </w:tcPr>
          <w:p w:rsidR="00D74432" w:rsidRPr="009360DB" w:rsidRDefault="00D74432" w:rsidP="00D74432">
            <w:pPr>
              <w:jc w:val="center"/>
            </w:pPr>
            <w:r w:rsidRPr="009360DB">
              <w:t>EC-14</w:t>
            </w:r>
          </w:p>
        </w:tc>
        <w:tc>
          <w:tcPr>
            <w:tcW w:w="1998" w:type="dxa"/>
          </w:tcPr>
          <w:p w:rsidR="00D74432" w:rsidRPr="009360DB" w:rsidRDefault="00D74432" w:rsidP="00D74432">
            <w:pPr>
              <w:jc w:val="center"/>
            </w:pPr>
            <w:r w:rsidRPr="009360DB">
              <w:t>04</w:t>
            </w:r>
          </w:p>
        </w:tc>
      </w:tr>
      <w:tr w:rsidR="00D74432" w:rsidRPr="009360DB" w:rsidTr="00D064B7">
        <w:tc>
          <w:tcPr>
            <w:tcW w:w="828" w:type="dxa"/>
          </w:tcPr>
          <w:p w:rsidR="00D74432" w:rsidRPr="009360DB" w:rsidRDefault="00D74432" w:rsidP="00D74432">
            <w:r w:rsidRPr="009360DB">
              <w:t>5</w:t>
            </w:r>
          </w:p>
        </w:tc>
        <w:tc>
          <w:tcPr>
            <w:tcW w:w="3960" w:type="dxa"/>
          </w:tcPr>
          <w:p w:rsidR="00D74432" w:rsidRPr="009360DB" w:rsidRDefault="00D74432" w:rsidP="00D74432">
            <w:r w:rsidRPr="009360DB">
              <w:t>Managerial Economics</w:t>
            </w:r>
          </w:p>
        </w:tc>
        <w:tc>
          <w:tcPr>
            <w:tcW w:w="1962" w:type="dxa"/>
          </w:tcPr>
          <w:p w:rsidR="00D74432" w:rsidRPr="009360DB" w:rsidRDefault="00D74432" w:rsidP="00D74432">
            <w:pPr>
              <w:jc w:val="center"/>
            </w:pPr>
            <w:r w:rsidRPr="009360DB">
              <w:t>EC-15</w:t>
            </w:r>
          </w:p>
        </w:tc>
        <w:tc>
          <w:tcPr>
            <w:tcW w:w="1998" w:type="dxa"/>
          </w:tcPr>
          <w:p w:rsidR="00D74432" w:rsidRPr="009360DB" w:rsidRDefault="00D74432" w:rsidP="00D74432">
            <w:pPr>
              <w:jc w:val="center"/>
            </w:pPr>
            <w:r w:rsidRPr="009360DB">
              <w:t>03</w:t>
            </w:r>
          </w:p>
        </w:tc>
      </w:tr>
      <w:tr w:rsidR="00D74432" w:rsidRPr="009360DB" w:rsidTr="00D064B7">
        <w:tc>
          <w:tcPr>
            <w:tcW w:w="828" w:type="dxa"/>
          </w:tcPr>
          <w:p w:rsidR="00D74432" w:rsidRPr="009360DB" w:rsidRDefault="00D74432" w:rsidP="00D74432">
            <w:r w:rsidRPr="009360DB">
              <w:t>6</w:t>
            </w:r>
          </w:p>
        </w:tc>
        <w:tc>
          <w:tcPr>
            <w:tcW w:w="3960" w:type="dxa"/>
          </w:tcPr>
          <w:p w:rsidR="00D74432" w:rsidRPr="009360DB" w:rsidRDefault="00D74432" w:rsidP="00D74432">
            <w:r>
              <w:t>Econometrics-II</w:t>
            </w:r>
          </w:p>
        </w:tc>
        <w:tc>
          <w:tcPr>
            <w:tcW w:w="1962" w:type="dxa"/>
          </w:tcPr>
          <w:p w:rsidR="00D74432" w:rsidRPr="009360DB" w:rsidRDefault="00D74432" w:rsidP="00D74432">
            <w:pPr>
              <w:jc w:val="center"/>
            </w:pPr>
            <w:r w:rsidRPr="009360DB">
              <w:t>EC-16</w:t>
            </w:r>
          </w:p>
        </w:tc>
        <w:tc>
          <w:tcPr>
            <w:tcW w:w="1998" w:type="dxa"/>
          </w:tcPr>
          <w:p w:rsidR="00D74432" w:rsidRPr="009360DB" w:rsidRDefault="00D74432" w:rsidP="00D74432">
            <w:pPr>
              <w:jc w:val="center"/>
            </w:pPr>
            <w:r w:rsidRPr="009360DB">
              <w:t>03</w:t>
            </w:r>
          </w:p>
        </w:tc>
      </w:tr>
      <w:tr w:rsidR="00D74432" w:rsidRPr="009360DB" w:rsidTr="00D064B7">
        <w:tc>
          <w:tcPr>
            <w:tcW w:w="828" w:type="dxa"/>
          </w:tcPr>
          <w:p w:rsidR="00D74432" w:rsidRPr="009360DB" w:rsidRDefault="00D74432" w:rsidP="00D74432"/>
        </w:tc>
        <w:tc>
          <w:tcPr>
            <w:tcW w:w="3960" w:type="dxa"/>
          </w:tcPr>
          <w:p w:rsidR="00D74432" w:rsidRPr="009360DB" w:rsidRDefault="00D74432" w:rsidP="00D74432">
            <w:r>
              <w:t>Development Economics</w:t>
            </w:r>
          </w:p>
        </w:tc>
        <w:tc>
          <w:tcPr>
            <w:tcW w:w="1962" w:type="dxa"/>
          </w:tcPr>
          <w:p w:rsidR="00D74432" w:rsidRPr="009360DB" w:rsidRDefault="00D74432" w:rsidP="00D74432">
            <w:pPr>
              <w:jc w:val="center"/>
            </w:pPr>
            <w:r>
              <w:t>EC-17</w:t>
            </w:r>
          </w:p>
        </w:tc>
        <w:tc>
          <w:tcPr>
            <w:tcW w:w="1998" w:type="dxa"/>
          </w:tcPr>
          <w:p w:rsidR="00D74432" w:rsidRPr="009360DB" w:rsidRDefault="00D74432" w:rsidP="00D74432">
            <w:pPr>
              <w:jc w:val="center"/>
            </w:pPr>
            <w:r>
              <w:t>04</w:t>
            </w:r>
          </w:p>
        </w:tc>
      </w:tr>
    </w:tbl>
    <w:p w:rsidR="007646B1" w:rsidRDefault="007646B1" w:rsidP="007646B1">
      <w:pPr>
        <w:pStyle w:val="NoSpacing"/>
        <w:tabs>
          <w:tab w:val="left" w:pos="2195"/>
        </w:tabs>
        <w:spacing w:line="276" w:lineRule="auto"/>
        <w:jc w:val="center"/>
        <w:rPr>
          <w:b/>
          <w:sz w:val="28"/>
          <w:szCs w:val="28"/>
        </w:rPr>
      </w:pPr>
    </w:p>
    <w:p w:rsidR="007646B1" w:rsidRDefault="007646B1" w:rsidP="007646B1">
      <w:pPr>
        <w:pStyle w:val="NoSpacing"/>
        <w:tabs>
          <w:tab w:val="left" w:pos="2195"/>
        </w:tabs>
        <w:spacing w:line="276" w:lineRule="auto"/>
        <w:rPr>
          <w:b/>
          <w:sz w:val="28"/>
          <w:szCs w:val="28"/>
        </w:rPr>
      </w:pPr>
    </w:p>
    <w:p w:rsidR="007646B1" w:rsidRDefault="007646B1" w:rsidP="007646B1">
      <w:pPr>
        <w:pStyle w:val="NoSpacing"/>
        <w:tabs>
          <w:tab w:val="left" w:pos="2195"/>
        </w:tabs>
        <w:spacing w:line="276" w:lineRule="auto"/>
        <w:jc w:val="center"/>
        <w:rPr>
          <w:b/>
          <w:sz w:val="28"/>
          <w:szCs w:val="28"/>
        </w:rPr>
      </w:pPr>
    </w:p>
    <w:p w:rsidR="007646B1" w:rsidRPr="00A24336" w:rsidRDefault="007646B1" w:rsidP="007646B1">
      <w:pPr>
        <w:spacing w:line="310" w:lineRule="auto"/>
        <w:ind w:left="270" w:right="140"/>
      </w:pPr>
      <w:r w:rsidRPr="00A24336">
        <w:t>In the last semester i-e 4</w:t>
      </w:r>
      <w:r w:rsidRPr="00A24336">
        <w:rPr>
          <w:sz w:val="32"/>
          <w:vertAlign w:val="superscript"/>
        </w:rPr>
        <w:t>th</w:t>
      </w:r>
      <w:r w:rsidRPr="00A24336">
        <w:t xml:space="preserve"> semester the students have a choice to take two optional courses or work on a research project.</w:t>
      </w:r>
    </w:p>
    <w:p w:rsidR="007646B1" w:rsidRDefault="007646B1" w:rsidP="007646B1">
      <w:pPr>
        <w:pStyle w:val="NoSpacing"/>
        <w:tabs>
          <w:tab w:val="left" w:pos="2195"/>
        </w:tabs>
        <w:spacing w:line="276" w:lineRule="auto"/>
        <w:jc w:val="center"/>
        <w:rPr>
          <w:b/>
          <w:sz w:val="28"/>
          <w:szCs w:val="28"/>
        </w:rPr>
      </w:pPr>
    </w:p>
    <w:p w:rsidR="007646B1" w:rsidRDefault="007646B1" w:rsidP="007646B1">
      <w:pPr>
        <w:pStyle w:val="NoSpacing"/>
        <w:tabs>
          <w:tab w:val="left" w:pos="2195"/>
        </w:tabs>
        <w:spacing w:line="276" w:lineRule="auto"/>
        <w:jc w:val="center"/>
        <w:rPr>
          <w:b/>
          <w:sz w:val="28"/>
          <w:szCs w:val="28"/>
        </w:rPr>
      </w:pPr>
    </w:p>
    <w:p w:rsidR="00B33AE5" w:rsidRDefault="00B33AE5" w:rsidP="007646B1">
      <w:pPr>
        <w:pStyle w:val="NoSpacing"/>
        <w:tabs>
          <w:tab w:val="left" w:pos="2195"/>
        </w:tabs>
        <w:spacing w:line="276" w:lineRule="auto"/>
        <w:jc w:val="center"/>
        <w:rPr>
          <w:b/>
          <w:sz w:val="28"/>
          <w:szCs w:val="28"/>
        </w:rPr>
      </w:pPr>
    </w:p>
    <w:p w:rsidR="00B33AE5" w:rsidRDefault="00B33AE5" w:rsidP="007646B1">
      <w:pPr>
        <w:pStyle w:val="NoSpacing"/>
        <w:tabs>
          <w:tab w:val="left" w:pos="2195"/>
        </w:tabs>
        <w:spacing w:line="276" w:lineRule="auto"/>
        <w:jc w:val="center"/>
        <w:rPr>
          <w:b/>
          <w:sz w:val="28"/>
          <w:szCs w:val="28"/>
        </w:rPr>
      </w:pPr>
    </w:p>
    <w:p w:rsidR="00B33AE5" w:rsidRDefault="00B33AE5" w:rsidP="007646B1">
      <w:pPr>
        <w:pStyle w:val="NoSpacing"/>
        <w:tabs>
          <w:tab w:val="left" w:pos="2195"/>
        </w:tabs>
        <w:spacing w:line="276" w:lineRule="auto"/>
        <w:jc w:val="center"/>
        <w:rPr>
          <w:b/>
          <w:sz w:val="28"/>
          <w:szCs w:val="28"/>
        </w:rPr>
      </w:pPr>
    </w:p>
    <w:p w:rsidR="00B33AE5" w:rsidRDefault="00B33AE5" w:rsidP="007646B1">
      <w:pPr>
        <w:pStyle w:val="NoSpacing"/>
        <w:tabs>
          <w:tab w:val="left" w:pos="2195"/>
        </w:tabs>
        <w:spacing w:line="276" w:lineRule="auto"/>
        <w:jc w:val="center"/>
        <w:rPr>
          <w:b/>
          <w:sz w:val="28"/>
          <w:szCs w:val="28"/>
        </w:rPr>
      </w:pPr>
    </w:p>
    <w:p w:rsidR="00B33AE5" w:rsidRDefault="00B33AE5" w:rsidP="007646B1">
      <w:pPr>
        <w:pStyle w:val="NoSpacing"/>
        <w:tabs>
          <w:tab w:val="left" w:pos="2195"/>
        </w:tabs>
        <w:spacing w:line="276" w:lineRule="auto"/>
        <w:jc w:val="center"/>
        <w:rPr>
          <w:b/>
          <w:sz w:val="28"/>
          <w:szCs w:val="28"/>
        </w:rPr>
      </w:pPr>
    </w:p>
    <w:p w:rsidR="00B33AE5" w:rsidRDefault="00B33AE5" w:rsidP="007646B1">
      <w:pPr>
        <w:pStyle w:val="NoSpacing"/>
        <w:tabs>
          <w:tab w:val="left" w:pos="2195"/>
        </w:tabs>
        <w:spacing w:line="276" w:lineRule="auto"/>
        <w:jc w:val="center"/>
        <w:rPr>
          <w:b/>
          <w:sz w:val="28"/>
          <w:szCs w:val="28"/>
        </w:rPr>
      </w:pPr>
    </w:p>
    <w:p w:rsidR="00B33AE5" w:rsidRDefault="00B33AE5" w:rsidP="007646B1">
      <w:pPr>
        <w:pStyle w:val="NoSpacing"/>
        <w:tabs>
          <w:tab w:val="left" w:pos="2195"/>
        </w:tabs>
        <w:spacing w:line="276" w:lineRule="auto"/>
        <w:jc w:val="center"/>
        <w:rPr>
          <w:b/>
          <w:sz w:val="28"/>
          <w:szCs w:val="28"/>
        </w:rPr>
      </w:pPr>
    </w:p>
    <w:p w:rsidR="00B33AE5" w:rsidRDefault="00B33AE5" w:rsidP="007646B1">
      <w:pPr>
        <w:pStyle w:val="NoSpacing"/>
        <w:tabs>
          <w:tab w:val="left" w:pos="2195"/>
        </w:tabs>
        <w:spacing w:line="276" w:lineRule="auto"/>
        <w:jc w:val="center"/>
        <w:rPr>
          <w:b/>
          <w:sz w:val="28"/>
          <w:szCs w:val="28"/>
        </w:rPr>
      </w:pPr>
    </w:p>
    <w:p w:rsidR="00B33AE5" w:rsidRDefault="00B33AE5" w:rsidP="007646B1">
      <w:pPr>
        <w:pStyle w:val="NoSpacing"/>
        <w:tabs>
          <w:tab w:val="left" w:pos="2195"/>
        </w:tabs>
        <w:spacing w:line="276" w:lineRule="auto"/>
        <w:jc w:val="center"/>
        <w:rPr>
          <w:b/>
          <w:sz w:val="28"/>
          <w:szCs w:val="28"/>
        </w:rPr>
      </w:pPr>
    </w:p>
    <w:p w:rsidR="007646B1" w:rsidRDefault="007646B1" w:rsidP="007646B1">
      <w:pPr>
        <w:pStyle w:val="NoSpacing"/>
        <w:tabs>
          <w:tab w:val="left" w:pos="2195"/>
        </w:tabs>
        <w:spacing w:line="276" w:lineRule="auto"/>
        <w:jc w:val="center"/>
        <w:rPr>
          <w:b/>
          <w:sz w:val="28"/>
          <w:szCs w:val="28"/>
        </w:rPr>
      </w:pPr>
    </w:p>
    <w:p w:rsidR="007646B1" w:rsidRDefault="007646B1" w:rsidP="007646B1">
      <w:pPr>
        <w:pStyle w:val="NoSpacing"/>
        <w:tabs>
          <w:tab w:val="left" w:pos="2195"/>
        </w:tabs>
        <w:spacing w:line="276" w:lineRule="auto"/>
        <w:jc w:val="center"/>
        <w:rPr>
          <w:b/>
          <w:sz w:val="28"/>
          <w:szCs w:val="28"/>
        </w:rPr>
      </w:pPr>
    </w:p>
    <w:p w:rsidR="00F32F13" w:rsidRDefault="00F32F13" w:rsidP="007646B1">
      <w:pPr>
        <w:pStyle w:val="NoSpacing"/>
        <w:tabs>
          <w:tab w:val="left" w:pos="2195"/>
        </w:tabs>
        <w:spacing w:line="276" w:lineRule="auto"/>
        <w:jc w:val="center"/>
        <w:rPr>
          <w:b/>
          <w:sz w:val="28"/>
          <w:szCs w:val="28"/>
        </w:rPr>
      </w:pPr>
    </w:p>
    <w:p w:rsidR="00F32F13" w:rsidRDefault="00F32F13" w:rsidP="007646B1">
      <w:pPr>
        <w:pStyle w:val="NoSpacing"/>
        <w:tabs>
          <w:tab w:val="left" w:pos="2195"/>
        </w:tabs>
        <w:spacing w:line="276" w:lineRule="auto"/>
        <w:jc w:val="center"/>
        <w:rPr>
          <w:b/>
          <w:sz w:val="28"/>
          <w:szCs w:val="28"/>
        </w:rPr>
      </w:pPr>
    </w:p>
    <w:p w:rsidR="007646B1" w:rsidRDefault="007646B1" w:rsidP="007646B1">
      <w:pPr>
        <w:pStyle w:val="NoSpacing"/>
        <w:tabs>
          <w:tab w:val="left" w:pos="2195"/>
        </w:tabs>
        <w:spacing w:line="276" w:lineRule="auto"/>
        <w:jc w:val="center"/>
        <w:rPr>
          <w:b/>
          <w:sz w:val="28"/>
          <w:szCs w:val="28"/>
        </w:rPr>
      </w:pPr>
    </w:p>
    <w:p w:rsidR="007646B1" w:rsidRDefault="007646B1" w:rsidP="007646B1">
      <w:pPr>
        <w:pStyle w:val="NormalWeb"/>
        <w:shd w:val="clear" w:color="auto" w:fill="FFFFFF"/>
        <w:spacing w:before="0" w:beforeAutospacing="0" w:after="0" w:afterAutospacing="0" w:line="360" w:lineRule="auto"/>
        <w:textAlignment w:val="baseline"/>
        <w:rPr>
          <w:b/>
          <w:color w:val="000000"/>
          <w:sz w:val="28"/>
          <w:u w:val="single"/>
        </w:rPr>
      </w:pPr>
    </w:p>
    <w:p w:rsidR="007646B1" w:rsidRDefault="007646B1" w:rsidP="007646B1">
      <w:pPr>
        <w:pStyle w:val="NormalWeb"/>
        <w:shd w:val="clear" w:color="auto" w:fill="FFFFFF"/>
        <w:spacing w:before="0" w:beforeAutospacing="0" w:after="0" w:afterAutospacing="0" w:line="360" w:lineRule="auto"/>
        <w:textAlignment w:val="baseline"/>
        <w:rPr>
          <w:b/>
          <w:color w:val="000000"/>
          <w:sz w:val="28"/>
          <w:u w:val="single"/>
        </w:rPr>
      </w:pPr>
    </w:p>
    <w:p w:rsidR="007646B1" w:rsidRDefault="007646B1" w:rsidP="007646B1">
      <w:pPr>
        <w:pStyle w:val="NoSpacing"/>
        <w:tabs>
          <w:tab w:val="left" w:pos="2195"/>
        </w:tabs>
        <w:spacing w:line="276" w:lineRule="auto"/>
        <w:jc w:val="center"/>
        <w:rPr>
          <w:b/>
          <w:sz w:val="28"/>
          <w:szCs w:val="28"/>
        </w:rPr>
      </w:pPr>
      <w:r>
        <w:rPr>
          <w:noProof/>
        </w:rPr>
        <w:drawing>
          <wp:anchor distT="0" distB="0" distL="114300" distR="114300" simplePos="0" relativeHeight="251652608" behindDoc="1" locked="0" layoutInCell="1" allowOverlap="1">
            <wp:simplePos x="0" y="0"/>
            <wp:positionH relativeFrom="column">
              <wp:posOffset>-586105</wp:posOffset>
            </wp:positionH>
            <wp:positionV relativeFrom="paragraph">
              <wp:posOffset>-134620</wp:posOffset>
            </wp:positionV>
            <wp:extent cx="887095" cy="811530"/>
            <wp:effectExtent l="0" t="0" r="8255" b="7620"/>
            <wp:wrapNone/>
            <wp:docPr id="902" name="Picture 90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nal Mono"/>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7095" cy="811530"/>
                    </a:xfrm>
                    <a:prstGeom prst="rect">
                      <a:avLst/>
                    </a:prstGeom>
                    <a:noFill/>
                    <a:ln>
                      <a:noFill/>
                    </a:ln>
                  </pic:spPr>
                </pic:pic>
              </a:graphicData>
            </a:graphic>
          </wp:anchor>
        </w:drawing>
      </w:r>
      <w:r>
        <w:rPr>
          <w:b/>
          <w:sz w:val="28"/>
          <w:szCs w:val="28"/>
        </w:rPr>
        <w:t>S</w:t>
      </w:r>
      <w:r w:rsidRPr="00104B76">
        <w:rPr>
          <w:b/>
          <w:sz w:val="28"/>
          <w:szCs w:val="28"/>
        </w:rPr>
        <w:t>HAHEED BENAZIR BHUTTO WOMEN UNIVERSITY PESHAWAR</w:t>
      </w:r>
    </w:p>
    <w:p w:rsidR="007646B1" w:rsidRDefault="007646B1" w:rsidP="007646B1">
      <w:pPr>
        <w:pStyle w:val="NoSpacing"/>
        <w:tabs>
          <w:tab w:val="left" w:pos="2195"/>
        </w:tabs>
        <w:spacing w:line="276" w:lineRule="auto"/>
        <w:jc w:val="center"/>
        <w:rPr>
          <w:b/>
          <w:sz w:val="28"/>
          <w:szCs w:val="28"/>
        </w:rPr>
      </w:pPr>
      <w:r>
        <w:rPr>
          <w:b/>
          <w:sz w:val="28"/>
          <w:szCs w:val="28"/>
        </w:rPr>
        <w:t>DEPARTMENT OF ECONOMICS</w:t>
      </w:r>
    </w:p>
    <w:p w:rsidR="007646B1" w:rsidRDefault="007646B1" w:rsidP="007646B1">
      <w:pPr>
        <w:spacing w:line="48" w:lineRule="exact"/>
      </w:pPr>
    </w:p>
    <w:p w:rsidR="007646B1" w:rsidRPr="004B64FD" w:rsidRDefault="007646B1" w:rsidP="007646B1">
      <w:pPr>
        <w:spacing w:line="0" w:lineRule="atLeast"/>
        <w:ind w:left="200"/>
        <w:jc w:val="center"/>
        <w:rPr>
          <w:b/>
          <w:u w:val="single"/>
        </w:rPr>
      </w:pPr>
      <w:r w:rsidRPr="004B64FD">
        <w:rPr>
          <w:b/>
          <w:u w:val="single"/>
        </w:rPr>
        <w:t>SCHEME OF STUDIES OF MA</w:t>
      </w:r>
      <w:r w:rsidR="002F24C2">
        <w:rPr>
          <w:b/>
          <w:u w:val="single"/>
        </w:rPr>
        <w:t>STE</w:t>
      </w:r>
      <w:r w:rsidR="00A42917">
        <w:rPr>
          <w:b/>
          <w:u w:val="single"/>
        </w:rPr>
        <w:t xml:space="preserve">RS OF ECONOMICS </w:t>
      </w:r>
      <w:r w:rsidR="00CD1302">
        <w:rPr>
          <w:b/>
          <w:u w:val="single"/>
        </w:rPr>
        <w:t xml:space="preserve">Existing Sessions </w:t>
      </w:r>
      <w:r w:rsidR="00A42917">
        <w:rPr>
          <w:b/>
          <w:u w:val="single"/>
        </w:rPr>
        <w:t>(SESSION 2016- 18</w:t>
      </w:r>
      <w:r w:rsidR="002F24C2">
        <w:rPr>
          <w:b/>
          <w:u w:val="single"/>
        </w:rPr>
        <w:t xml:space="preserve"> &amp;</w:t>
      </w:r>
      <w:r w:rsidR="00A42917">
        <w:rPr>
          <w:b/>
          <w:u w:val="single"/>
        </w:rPr>
        <w:t xml:space="preserve"> Session 2017- 2019</w:t>
      </w:r>
      <w:r>
        <w:rPr>
          <w:noProof/>
          <w:sz w:val="22"/>
          <w:szCs w:val="22"/>
        </w:rPr>
        <w:drawing>
          <wp:anchor distT="0" distB="0" distL="114300" distR="114300" simplePos="0" relativeHeight="251653632" behindDoc="1" locked="0" layoutInCell="1" allowOverlap="1">
            <wp:simplePos x="0" y="0"/>
            <wp:positionH relativeFrom="column">
              <wp:posOffset>-171450</wp:posOffset>
            </wp:positionH>
            <wp:positionV relativeFrom="paragraph">
              <wp:posOffset>440690</wp:posOffset>
            </wp:positionV>
            <wp:extent cx="6248400" cy="6718300"/>
            <wp:effectExtent l="0" t="0" r="0" b="6350"/>
            <wp:wrapNone/>
            <wp:docPr id="903" name="Picture 90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6718300"/>
                    </a:xfrm>
                    <a:prstGeom prst="rect">
                      <a:avLst/>
                    </a:prstGeom>
                    <a:noFill/>
                    <a:ln>
                      <a:noFill/>
                    </a:ln>
                  </pic:spPr>
                </pic:pic>
              </a:graphicData>
            </a:graphic>
          </wp:anchor>
        </w:drawing>
      </w:r>
      <w:r w:rsidR="00A42917">
        <w:rPr>
          <w:b/>
          <w:u w:val="single"/>
        </w:rPr>
        <w:t>)</w:t>
      </w:r>
    </w:p>
    <w:tbl>
      <w:tblPr>
        <w:tblpPr w:leftFromText="180" w:rightFromText="180" w:vertAnchor="text" w:horzAnchor="margin" w:tblpY="19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1481"/>
        <w:gridCol w:w="4488"/>
        <w:gridCol w:w="1687"/>
        <w:gridCol w:w="1205"/>
      </w:tblGrid>
      <w:tr w:rsidR="007646B1" w:rsidRPr="009360DB" w:rsidTr="00AA2075">
        <w:trPr>
          <w:trHeight w:val="596"/>
        </w:trPr>
        <w:tc>
          <w:tcPr>
            <w:tcW w:w="877" w:type="dxa"/>
            <w:shd w:val="clear" w:color="auto" w:fill="BFBFBF"/>
            <w:vAlign w:val="center"/>
          </w:tcPr>
          <w:p w:rsidR="007646B1" w:rsidRPr="009360DB" w:rsidRDefault="007646B1" w:rsidP="00D064B7">
            <w:pPr>
              <w:jc w:val="center"/>
              <w:rPr>
                <w:b/>
                <w:sz w:val="28"/>
                <w:szCs w:val="40"/>
              </w:rPr>
            </w:pPr>
            <w:r w:rsidRPr="009360DB">
              <w:rPr>
                <w:b/>
                <w:sz w:val="28"/>
                <w:szCs w:val="40"/>
              </w:rPr>
              <w:t>S.No</w:t>
            </w:r>
          </w:p>
        </w:tc>
        <w:tc>
          <w:tcPr>
            <w:tcW w:w="1481" w:type="dxa"/>
            <w:shd w:val="clear" w:color="auto" w:fill="BFBFBF"/>
            <w:vAlign w:val="center"/>
          </w:tcPr>
          <w:p w:rsidR="007646B1" w:rsidRPr="009360DB" w:rsidRDefault="007646B1" w:rsidP="00D064B7">
            <w:pPr>
              <w:jc w:val="center"/>
              <w:rPr>
                <w:b/>
                <w:sz w:val="28"/>
                <w:szCs w:val="40"/>
              </w:rPr>
            </w:pPr>
            <w:r w:rsidRPr="009360DB">
              <w:rPr>
                <w:b/>
                <w:sz w:val="28"/>
                <w:szCs w:val="40"/>
              </w:rPr>
              <w:t xml:space="preserve">Semester </w:t>
            </w:r>
          </w:p>
        </w:tc>
        <w:tc>
          <w:tcPr>
            <w:tcW w:w="4488" w:type="dxa"/>
            <w:shd w:val="clear" w:color="auto" w:fill="BFBFBF"/>
            <w:vAlign w:val="center"/>
          </w:tcPr>
          <w:p w:rsidR="007646B1" w:rsidRPr="009360DB" w:rsidRDefault="007646B1" w:rsidP="00D064B7">
            <w:pPr>
              <w:jc w:val="center"/>
              <w:rPr>
                <w:b/>
                <w:sz w:val="28"/>
                <w:szCs w:val="40"/>
              </w:rPr>
            </w:pPr>
            <w:r w:rsidRPr="009360DB">
              <w:rPr>
                <w:b/>
                <w:sz w:val="28"/>
                <w:szCs w:val="40"/>
              </w:rPr>
              <w:t xml:space="preserve">Course Title </w:t>
            </w:r>
          </w:p>
        </w:tc>
        <w:tc>
          <w:tcPr>
            <w:tcW w:w="1687" w:type="dxa"/>
            <w:shd w:val="clear" w:color="auto" w:fill="BFBFBF"/>
            <w:vAlign w:val="center"/>
          </w:tcPr>
          <w:p w:rsidR="007646B1" w:rsidRPr="009360DB" w:rsidRDefault="007646B1" w:rsidP="00D064B7">
            <w:pPr>
              <w:jc w:val="center"/>
              <w:rPr>
                <w:b/>
                <w:sz w:val="28"/>
                <w:szCs w:val="40"/>
              </w:rPr>
            </w:pPr>
            <w:r w:rsidRPr="009360DB">
              <w:rPr>
                <w:b/>
                <w:sz w:val="28"/>
                <w:szCs w:val="40"/>
              </w:rPr>
              <w:t xml:space="preserve">Course Code </w:t>
            </w:r>
          </w:p>
        </w:tc>
        <w:tc>
          <w:tcPr>
            <w:tcW w:w="1205" w:type="dxa"/>
            <w:shd w:val="clear" w:color="auto" w:fill="BFBFBF"/>
            <w:vAlign w:val="center"/>
          </w:tcPr>
          <w:p w:rsidR="007646B1" w:rsidRPr="009360DB" w:rsidRDefault="007646B1" w:rsidP="00D064B7">
            <w:pPr>
              <w:jc w:val="center"/>
              <w:rPr>
                <w:b/>
                <w:sz w:val="28"/>
                <w:szCs w:val="40"/>
              </w:rPr>
            </w:pPr>
            <w:r w:rsidRPr="009360DB">
              <w:rPr>
                <w:b/>
                <w:sz w:val="28"/>
                <w:szCs w:val="40"/>
              </w:rPr>
              <w:t xml:space="preserve">Credit Hour </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1</w:t>
            </w:r>
          </w:p>
        </w:tc>
        <w:tc>
          <w:tcPr>
            <w:tcW w:w="1481" w:type="dxa"/>
            <w:vMerge w:val="restart"/>
            <w:vAlign w:val="center"/>
          </w:tcPr>
          <w:p w:rsidR="007646B1" w:rsidRPr="009360DB" w:rsidRDefault="007646B1" w:rsidP="00D064B7">
            <w:pPr>
              <w:jc w:val="center"/>
              <w:rPr>
                <w:b/>
              </w:rPr>
            </w:pPr>
            <w:r w:rsidRPr="009360DB">
              <w:rPr>
                <w:b/>
                <w:sz w:val="22"/>
                <w:szCs w:val="22"/>
              </w:rPr>
              <w:t>1</w:t>
            </w:r>
            <w:r w:rsidRPr="009360DB">
              <w:rPr>
                <w:b/>
                <w:sz w:val="22"/>
                <w:szCs w:val="22"/>
                <w:vertAlign w:val="superscript"/>
              </w:rPr>
              <w:t>st</w:t>
            </w:r>
          </w:p>
        </w:tc>
        <w:tc>
          <w:tcPr>
            <w:tcW w:w="4488" w:type="dxa"/>
            <w:vAlign w:val="center"/>
          </w:tcPr>
          <w:p w:rsidR="007646B1" w:rsidRPr="009360DB" w:rsidRDefault="007646B1" w:rsidP="0099697A">
            <w:pPr>
              <w:spacing w:line="0" w:lineRule="atLeast"/>
            </w:pPr>
            <w:r w:rsidRPr="009360DB">
              <w:rPr>
                <w:sz w:val="22"/>
              </w:rPr>
              <w:t>Functional English I</w:t>
            </w:r>
          </w:p>
        </w:tc>
        <w:tc>
          <w:tcPr>
            <w:tcW w:w="1687" w:type="dxa"/>
            <w:vAlign w:val="center"/>
          </w:tcPr>
          <w:p w:rsidR="007646B1" w:rsidRPr="009360DB" w:rsidRDefault="007646B1" w:rsidP="00D064B7">
            <w:pPr>
              <w:jc w:val="center"/>
            </w:pPr>
          </w:p>
        </w:tc>
        <w:tc>
          <w:tcPr>
            <w:tcW w:w="1205" w:type="dxa"/>
            <w:vAlign w:val="center"/>
          </w:tcPr>
          <w:p w:rsidR="007646B1" w:rsidRPr="009360DB" w:rsidRDefault="007646B1" w:rsidP="00D064B7">
            <w:pPr>
              <w:jc w:val="center"/>
            </w:pPr>
            <w:r w:rsidRPr="009360DB">
              <w:t>2</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2</w:t>
            </w:r>
          </w:p>
        </w:tc>
        <w:tc>
          <w:tcPr>
            <w:tcW w:w="1481" w:type="dxa"/>
            <w:vMerge/>
          </w:tcPr>
          <w:p w:rsidR="007646B1" w:rsidRPr="009360DB" w:rsidRDefault="007646B1" w:rsidP="00D064B7">
            <w:pPr>
              <w:jc w:val="center"/>
            </w:pPr>
          </w:p>
        </w:tc>
        <w:tc>
          <w:tcPr>
            <w:tcW w:w="4488" w:type="dxa"/>
            <w:vAlign w:val="center"/>
          </w:tcPr>
          <w:p w:rsidR="007646B1" w:rsidRPr="009360DB" w:rsidRDefault="007646B1" w:rsidP="0099697A">
            <w:pPr>
              <w:spacing w:line="0" w:lineRule="atLeast"/>
            </w:pPr>
            <w:r w:rsidRPr="009360DB">
              <w:rPr>
                <w:sz w:val="22"/>
              </w:rPr>
              <w:t>Micro Economics I</w:t>
            </w:r>
          </w:p>
        </w:tc>
        <w:tc>
          <w:tcPr>
            <w:tcW w:w="1687" w:type="dxa"/>
            <w:vAlign w:val="center"/>
          </w:tcPr>
          <w:p w:rsidR="007646B1" w:rsidRPr="009360DB" w:rsidRDefault="007646B1" w:rsidP="00D064B7">
            <w:pPr>
              <w:jc w:val="center"/>
            </w:pPr>
            <w:r w:rsidRPr="009360DB">
              <w:t>EC-504</w:t>
            </w:r>
          </w:p>
        </w:tc>
        <w:tc>
          <w:tcPr>
            <w:tcW w:w="1205" w:type="dxa"/>
            <w:vAlign w:val="center"/>
          </w:tcPr>
          <w:p w:rsidR="007646B1" w:rsidRPr="009360DB" w:rsidRDefault="007646B1" w:rsidP="00D064B7">
            <w:pPr>
              <w:jc w:val="center"/>
            </w:pPr>
            <w:r w:rsidRPr="009360DB">
              <w:t>3</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3</w:t>
            </w:r>
          </w:p>
        </w:tc>
        <w:tc>
          <w:tcPr>
            <w:tcW w:w="1481" w:type="dxa"/>
            <w:vMerge/>
          </w:tcPr>
          <w:p w:rsidR="007646B1" w:rsidRPr="009360DB" w:rsidRDefault="007646B1" w:rsidP="00D064B7">
            <w:pPr>
              <w:jc w:val="center"/>
            </w:pPr>
          </w:p>
        </w:tc>
        <w:tc>
          <w:tcPr>
            <w:tcW w:w="4488" w:type="dxa"/>
            <w:vAlign w:val="center"/>
          </w:tcPr>
          <w:p w:rsidR="007646B1" w:rsidRPr="009360DB" w:rsidRDefault="007646B1" w:rsidP="0099697A">
            <w:pPr>
              <w:spacing w:line="0" w:lineRule="atLeast"/>
            </w:pPr>
            <w:r w:rsidRPr="009360DB">
              <w:rPr>
                <w:sz w:val="22"/>
              </w:rPr>
              <w:t>Public Finance</w:t>
            </w:r>
          </w:p>
        </w:tc>
        <w:tc>
          <w:tcPr>
            <w:tcW w:w="1687" w:type="dxa"/>
            <w:vAlign w:val="center"/>
          </w:tcPr>
          <w:p w:rsidR="007646B1" w:rsidRPr="009360DB" w:rsidRDefault="007646B1" w:rsidP="00D064B7">
            <w:pPr>
              <w:jc w:val="center"/>
            </w:pPr>
            <w:r w:rsidRPr="009360DB">
              <w:t>EC-506</w:t>
            </w:r>
          </w:p>
        </w:tc>
        <w:tc>
          <w:tcPr>
            <w:tcW w:w="1205" w:type="dxa"/>
            <w:vAlign w:val="center"/>
          </w:tcPr>
          <w:p w:rsidR="007646B1" w:rsidRPr="009360DB" w:rsidRDefault="007646B1" w:rsidP="00D064B7">
            <w:pPr>
              <w:jc w:val="center"/>
            </w:pPr>
            <w:r w:rsidRPr="009360DB">
              <w:t>3</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4</w:t>
            </w:r>
          </w:p>
        </w:tc>
        <w:tc>
          <w:tcPr>
            <w:tcW w:w="1481" w:type="dxa"/>
            <w:vMerge/>
          </w:tcPr>
          <w:p w:rsidR="007646B1" w:rsidRPr="009360DB" w:rsidRDefault="007646B1" w:rsidP="00D064B7">
            <w:pPr>
              <w:jc w:val="center"/>
            </w:pPr>
          </w:p>
        </w:tc>
        <w:tc>
          <w:tcPr>
            <w:tcW w:w="4488" w:type="dxa"/>
            <w:vAlign w:val="center"/>
          </w:tcPr>
          <w:p w:rsidR="007646B1" w:rsidRPr="009360DB" w:rsidRDefault="007646B1" w:rsidP="0099697A">
            <w:pPr>
              <w:spacing w:line="0" w:lineRule="atLeast"/>
            </w:pPr>
            <w:r w:rsidRPr="009360DB">
              <w:rPr>
                <w:sz w:val="22"/>
              </w:rPr>
              <w:t>Mathematical Economics</w:t>
            </w:r>
          </w:p>
        </w:tc>
        <w:tc>
          <w:tcPr>
            <w:tcW w:w="1687" w:type="dxa"/>
            <w:vAlign w:val="center"/>
          </w:tcPr>
          <w:p w:rsidR="007646B1" w:rsidRPr="009360DB" w:rsidRDefault="00C057D0" w:rsidP="00D064B7">
            <w:pPr>
              <w:jc w:val="center"/>
            </w:pPr>
            <w:r w:rsidRPr="009360DB">
              <w:t>EC-512</w:t>
            </w:r>
          </w:p>
        </w:tc>
        <w:tc>
          <w:tcPr>
            <w:tcW w:w="1205" w:type="dxa"/>
            <w:vAlign w:val="center"/>
          </w:tcPr>
          <w:p w:rsidR="007646B1" w:rsidRPr="009360DB" w:rsidRDefault="007646B1" w:rsidP="00D064B7">
            <w:pPr>
              <w:jc w:val="center"/>
            </w:pPr>
            <w:r w:rsidRPr="009360DB">
              <w:t>3</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5</w:t>
            </w:r>
          </w:p>
        </w:tc>
        <w:tc>
          <w:tcPr>
            <w:tcW w:w="1481" w:type="dxa"/>
            <w:vMerge/>
          </w:tcPr>
          <w:p w:rsidR="007646B1" w:rsidRPr="009360DB" w:rsidRDefault="007646B1" w:rsidP="00D064B7">
            <w:pPr>
              <w:jc w:val="center"/>
            </w:pPr>
          </w:p>
        </w:tc>
        <w:tc>
          <w:tcPr>
            <w:tcW w:w="4488" w:type="dxa"/>
            <w:vAlign w:val="center"/>
          </w:tcPr>
          <w:p w:rsidR="007646B1" w:rsidRPr="009360DB" w:rsidRDefault="007646B1" w:rsidP="0099697A">
            <w:pPr>
              <w:spacing w:line="0" w:lineRule="atLeast"/>
            </w:pPr>
            <w:r w:rsidRPr="009360DB">
              <w:rPr>
                <w:sz w:val="22"/>
              </w:rPr>
              <w:t>Economy of Pakistan</w:t>
            </w:r>
          </w:p>
        </w:tc>
        <w:tc>
          <w:tcPr>
            <w:tcW w:w="1687" w:type="dxa"/>
            <w:vAlign w:val="center"/>
          </w:tcPr>
          <w:p w:rsidR="007646B1" w:rsidRPr="009360DB" w:rsidRDefault="0027712C" w:rsidP="00D064B7">
            <w:pPr>
              <w:jc w:val="center"/>
            </w:pPr>
            <w:r>
              <w:t>EC-507</w:t>
            </w:r>
          </w:p>
        </w:tc>
        <w:tc>
          <w:tcPr>
            <w:tcW w:w="1205" w:type="dxa"/>
            <w:vAlign w:val="center"/>
          </w:tcPr>
          <w:p w:rsidR="007646B1" w:rsidRPr="009360DB" w:rsidRDefault="007646B1" w:rsidP="00D064B7">
            <w:pPr>
              <w:jc w:val="center"/>
            </w:pPr>
            <w:r w:rsidRPr="009360DB">
              <w:t>3</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6</w:t>
            </w:r>
          </w:p>
        </w:tc>
        <w:tc>
          <w:tcPr>
            <w:tcW w:w="1481" w:type="dxa"/>
            <w:vMerge/>
          </w:tcPr>
          <w:p w:rsidR="007646B1" w:rsidRPr="009360DB" w:rsidRDefault="007646B1" w:rsidP="00D064B7">
            <w:pPr>
              <w:jc w:val="center"/>
            </w:pPr>
          </w:p>
        </w:tc>
        <w:tc>
          <w:tcPr>
            <w:tcW w:w="4488" w:type="dxa"/>
            <w:vAlign w:val="center"/>
          </w:tcPr>
          <w:p w:rsidR="007646B1" w:rsidRPr="00F51698" w:rsidRDefault="00F51698" w:rsidP="0099697A">
            <w:pPr>
              <w:spacing w:line="0" w:lineRule="atLeast"/>
            </w:pPr>
            <w:r w:rsidRPr="00F51698">
              <w:rPr>
                <w:sz w:val="22"/>
              </w:rPr>
              <w:t>Basics of Computing</w:t>
            </w:r>
          </w:p>
        </w:tc>
        <w:tc>
          <w:tcPr>
            <w:tcW w:w="1687" w:type="dxa"/>
            <w:vAlign w:val="center"/>
          </w:tcPr>
          <w:p w:rsidR="007646B1" w:rsidRPr="00F51698" w:rsidRDefault="00F51698" w:rsidP="00D064B7">
            <w:pPr>
              <w:jc w:val="center"/>
            </w:pPr>
            <w:r w:rsidRPr="00F51698">
              <w:t>CSC501</w:t>
            </w:r>
          </w:p>
        </w:tc>
        <w:tc>
          <w:tcPr>
            <w:tcW w:w="1205" w:type="dxa"/>
            <w:vAlign w:val="center"/>
          </w:tcPr>
          <w:p w:rsidR="007646B1" w:rsidRPr="009360DB" w:rsidRDefault="003C3165" w:rsidP="00D064B7">
            <w:pPr>
              <w:jc w:val="center"/>
            </w:pPr>
            <w:r>
              <w:t>3</w:t>
            </w:r>
          </w:p>
        </w:tc>
      </w:tr>
      <w:tr w:rsidR="007646B1" w:rsidRPr="009360DB" w:rsidTr="00AA2075">
        <w:trPr>
          <w:trHeight w:val="298"/>
        </w:trPr>
        <w:tc>
          <w:tcPr>
            <w:tcW w:w="8533" w:type="dxa"/>
            <w:gridSpan w:val="4"/>
            <w:tcBorders>
              <w:bottom w:val="single" w:sz="4" w:space="0" w:color="auto"/>
            </w:tcBorders>
          </w:tcPr>
          <w:p w:rsidR="007646B1" w:rsidRPr="009360DB" w:rsidRDefault="007646B1" w:rsidP="00D064B7">
            <w:pPr>
              <w:jc w:val="right"/>
              <w:rPr>
                <w:b/>
              </w:rPr>
            </w:pPr>
            <w:r w:rsidRPr="009360DB">
              <w:rPr>
                <w:b/>
                <w:sz w:val="22"/>
                <w:szCs w:val="22"/>
              </w:rPr>
              <w:t xml:space="preserve">Total Credit Hours </w:t>
            </w:r>
          </w:p>
        </w:tc>
        <w:tc>
          <w:tcPr>
            <w:tcW w:w="1205" w:type="dxa"/>
            <w:tcBorders>
              <w:bottom w:val="single" w:sz="4" w:space="0" w:color="auto"/>
            </w:tcBorders>
          </w:tcPr>
          <w:p w:rsidR="007646B1" w:rsidRPr="009360DB" w:rsidRDefault="002F24C2" w:rsidP="00D064B7">
            <w:pPr>
              <w:jc w:val="center"/>
              <w:rPr>
                <w:b/>
              </w:rPr>
            </w:pPr>
            <w:r>
              <w:rPr>
                <w:b/>
              </w:rPr>
              <w:t>17</w:t>
            </w:r>
          </w:p>
        </w:tc>
      </w:tr>
      <w:tr w:rsidR="007646B1" w:rsidRPr="009360DB" w:rsidTr="00AA2075">
        <w:trPr>
          <w:trHeight w:val="596"/>
        </w:trPr>
        <w:tc>
          <w:tcPr>
            <w:tcW w:w="877" w:type="dxa"/>
            <w:shd w:val="clear" w:color="auto" w:fill="BFBFBF"/>
            <w:vAlign w:val="center"/>
          </w:tcPr>
          <w:p w:rsidR="007646B1" w:rsidRPr="009360DB" w:rsidRDefault="007646B1" w:rsidP="00D064B7">
            <w:pPr>
              <w:jc w:val="center"/>
              <w:rPr>
                <w:b/>
                <w:sz w:val="28"/>
                <w:szCs w:val="40"/>
              </w:rPr>
            </w:pPr>
            <w:r w:rsidRPr="009360DB">
              <w:rPr>
                <w:b/>
                <w:sz w:val="28"/>
                <w:szCs w:val="40"/>
              </w:rPr>
              <w:t>S.No</w:t>
            </w:r>
          </w:p>
        </w:tc>
        <w:tc>
          <w:tcPr>
            <w:tcW w:w="1481" w:type="dxa"/>
            <w:shd w:val="clear" w:color="auto" w:fill="BFBFBF"/>
            <w:vAlign w:val="center"/>
          </w:tcPr>
          <w:p w:rsidR="007646B1" w:rsidRPr="009360DB" w:rsidRDefault="007646B1" w:rsidP="00D064B7">
            <w:pPr>
              <w:jc w:val="center"/>
              <w:rPr>
                <w:b/>
                <w:sz w:val="28"/>
                <w:szCs w:val="40"/>
              </w:rPr>
            </w:pPr>
            <w:r w:rsidRPr="009360DB">
              <w:rPr>
                <w:b/>
                <w:sz w:val="28"/>
                <w:szCs w:val="40"/>
              </w:rPr>
              <w:t xml:space="preserve">Semester </w:t>
            </w:r>
          </w:p>
        </w:tc>
        <w:tc>
          <w:tcPr>
            <w:tcW w:w="4488" w:type="dxa"/>
            <w:shd w:val="clear" w:color="auto" w:fill="BFBFBF"/>
            <w:vAlign w:val="center"/>
          </w:tcPr>
          <w:p w:rsidR="007646B1" w:rsidRPr="009360DB" w:rsidRDefault="007646B1" w:rsidP="00D064B7">
            <w:pPr>
              <w:jc w:val="center"/>
              <w:rPr>
                <w:b/>
                <w:sz w:val="28"/>
                <w:szCs w:val="40"/>
              </w:rPr>
            </w:pPr>
            <w:r w:rsidRPr="009360DB">
              <w:rPr>
                <w:b/>
                <w:sz w:val="28"/>
                <w:szCs w:val="40"/>
              </w:rPr>
              <w:t xml:space="preserve">Course Title </w:t>
            </w:r>
          </w:p>
        </w:tc>
        <w:tc>
          <w:tcPr>
            <w:tcW w:w="1687" w:type="dxa"/>
            <w:shd w:val="clear" w:color="auto" w:fill="BFBFBF"/>
            <w:vAlign w:val="center"/>
          </w:tcPr>
          <w:p w:rsidR="007646B1" w:rsidRPr="009360DB" w:rsidRDefault="007646B1" w:rsidP="00D064B7">
            <w:pPr>
              <w:jc w:val="center"/>
              <w:rPr>
                <w:b/>
                <w:sz w:val="28"/>
                <w:szCs w:val="40"/>
              </w:rPr>
            </w:pPr>
            <w:r w:rsidRPr="009360DB">
              <w:rPr>
                <w:b/>
                <w:sz w:val="28"/>
                <w:szCs w:val="40"/>
              </w:rPr>
              <w:t xml:space="preserve">Course Code </w:t>
            </w:r>
          </w:p>
        </w:tc>
        <w:tc>
          <w:tcPr>
            <w:tcW w:w="1205" w:type="dxa"/>
            <w:shd w:val="clear" w:color="auto" w:fill="BFBFBF"/>
            <w:vAlign w:val="center"/>
          </w:tcPr>
          <w:p w:rsidR="007646B1" w:rsidRPr="009360DB" w:rsidRDefault="007646B1" w:rsidP="00D064B7">
            <w:pPr>
              <w:jc w:val="center"/>
              <w:rPr>
                <w:b/>
                <w:sz w:val="28"/>
                <w:szCs w:val="40"/>
              </w:rPr>
            </w:pPr>
            <w:r w:rsidRPr="009360DB">
              <w:rPr>
                <w:b/>
                <w:sz w:val="28"/>
                <w:szCs w:val="40"/>
              </w:rPr>
              <w:t xml:space="preserve">Credit Hour </w:t>
            </w:r>
          </w:p>
        </w:tc>
      </w:tr>
      <w:tr w:rsidR="007646B1" w:rsidRPr="009360DB" w:rsidTr="00AA2075">
        <w:trPr>
          <w:trHeight w:val="280"/>
        </w:trPr>
        <w:tc>
          <w:tcPr>
            <w:tcW w:w="877" w:type="dxa"/>
            <w:vAlign w:val="center"/>
          </w:tcPr>
          <w:p w:rsidR="007646B1" w:rsidRPr="009360DB" w:rsidRDefault="007646B1" w:rsidP="00D064B7">
            <w:pPr>
              <w:jc w:val="center"/>
            </w:pPr>
            <w:r w:rsidRPr="009360DB">
              <w:rPr>
                <w:sz w:val="22"/>
                <w:szCs w:val="22"/>
              </w:rPr>
              <w:t>7</w:t>
            </w:r>
          </w:p>
        </w:tc>
        <w:tc>
          <w:tcPr>
            <w:tcW w:w="1481" w:type="dxa"/>
            <w:vMerge w:val="restart"/>
            <w:vAlign w:val="center"/>
          </w:tcPr>
          <w:p w:rsidR="007646B1" w:rsidRPr="009360DB" w:rsidRDefault="007646B1" w:rsidP="00D064B7">
            <w:pPr>
              <w:jc w:val="center"/>
              <w:rPr>
                <w:b/>
              </w:rPr>
            </w:pPr>
            <w:r w:rsidRPr="009360DB">
              <w:rPr>
                <w:b/>
                <w:sz w:val="22"/>
                <w:szCs w:val="22"/>
              </w:rPr>
              <w:t>2</w:t>
            </w:r>
            <w:r w:rsidRPr="009360DB">
              <w:rPr>
                <w:b/>
                <w:sz w:val="22"/>
                <w:szCs w:val="22"/>
                <w:vertAlign w:val="superscript"/>
              </w:rPr>
              <w:t>nd</w:t>
            </w:r>
          </w:p>
        </w:tc>
        <w:tc>
          <w:tcPr>
            <w:tcW w:w="4488" w:type="dxa"/>
            <w:vAlign w:val="center"/>
          </w:tcPr>
          <w:p w:rsidR="007646B1" w:rsidRPr="009360DB" w:rsidRDefault="007646B1" w:rsidP="0099697A">
            <w:pPr>
              <w:spacing w:line="247" w:lineRule="exact"/>
            </w:pPr>
            <w:r w:rsidRPr="009360DB">
              <w:rPr>
                <w:sz w:val="22"/>
              </w:rPr>
              <w:t>Functional English II</w:t>
            </w:r>
          </w:p>
        </w:tc>
        <w:tc>
          <w:tcPr>
            <w:tcW w:w="1687" w:type="dxa"/>
            <w:vAlign w:val="center"/>
          </w:tcPr>
          <w:p w:rsidR="007646B1" w:rsidRPr="009360DB" w:rsidRDefault="007646B1" w:rsidP="00D064B7">
            <w:pPr>
              <w:jc w:val="center"/>
              <w:rPr>
                <w:szCs w:val="20"/>
              </w:rPr>
            </w:pPr>
          </w:p>
        </w:tc>
        <w:tc>
          <w:tcPr>
            <w:tcW w:w="1205" w:type="dxa"/>
            <w:vAlign w:val="center"/>
          </w:tcPr>
          <w:p w:rsidR="007646B1" w:rsidRPr="009360DB" w:rsidRDefault="007646B1" w:rsidP="00D064B7">
            <w:pPr>
              <w:jc w:val="center"/>
              <w:rPr>
                <w:szCs w:val="20"/>
              </w:rPr>
            </w:pPr>
            <w:r w:rsidRPr="009360DB">
              <w:rPr>
                <w:szCs w:val="20"/>
              </w:rPr>
              <w:t>2</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8</w:t>
            </w:r>
          </w:p>
        </w:tc>
        <w:tc>
          <w:tcPr>
            <w:tcW w:w="1481" w:type="dxa"/>
            <w:vMerge/>
          </w:tcPr>
          <w:p w:rsidR="007646B1" w:rsidRPr="009360DB" w:rsidRDefault="007646B1" w:rsidP="00D064B7">
            <w:pPr>
              <w:jc w:val="center"/>
            </w:pPr>
          </w:p>
        </w:tc>
        <w:tc>
          <w:tcPr>
            <w:tcW w:w="4488" w:type="dxa"/>
            <w:vAlign w:val="center"/>
          </w:tcPr>
          <w:p w:rsidR="007646B1" w:rsidRPr="009360DB" w:rsidRDefault="007646B1" w:rsidP="0099697A">
            <w:pPr>
              <w:spacing w:line="0" w:lineRule="atLeast"/>
            </w:pPr>
            <w:r w:rsidRPr="009360DB">
              <w:rPr>
                <w:sz w:val="22"/>
              </w:rPr>
              <w:t>Macro-Economic I</w:t>
            </w:r>
          </w:p>
        </w:tc>
        <w:tc>
          <w:tcPr>
            <w:tcW w:w="1687" w:type="dxa"/>
            <w:vAlign w:val="center"/>
          </w:tcPr>
          <w:p w:rsidR="007646B1" w:rsidRPr="009360DB" w:rsidRDefault="007646B1" w:rsidP="00D064B7">
            <w:pPr>
              <w:jc w:val="center"/>
              <w:rPr>
                <w:szCs w:val="20"/>
              </w:rPr>
            </w:pPr>
            <w:r w:rsidRPr="009360DB">
              <w:rPr>
                <w:szCs w:val="20"/>
              </w:rPr>
              <w:t>EC-505</w:t>
            </w:r>
          </w:p>
        </w:tc>
        <w:tc>
          <w:tcPr>
            <w:tcW w:w="1205" w:type="dxa"/>
            <w:vAlign w:val="center"/>
          </w:tcPr>
          <w:p w:rsidR="007646B1" w:rsidRPr="009360DB" w:rsidRDefault="007646B1" w:rsidP="00D064B7">
            <w:pPr>
              <w:jc w:val="center"/>
              <w:rPr>
                <w:szCs w:val="20"/>
              </w:rPr>
            </w:pPr>
            <w:r w:rsidRPr="009360DB">
              <w:rPr>
                <w:szCs w:val="20"/>
              </w:rPr>
              <w:t>3</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9</w:t>
            </w:r>
          </w:p>
        </w:tc>
        <w:tc>
          <w:tcPr>
            <w:tcW w:w="1481" w:type="dxa"/>
            <w:vMerge/>
          </w:tcPr>
          <w:p w:rsidR="007646B1" w:rsidRPr="009360DB" w:rsidRDefault="007646B1" w:rsidP="00D064B7">
            <w:pPr>
              <w:jc w:val="center"/>
            </w:pPr>
          </w:p>
        </w:tc>
        <w:tc>
          <w:tcPr>
            <w:tcW w:w="4488" w:type="dxa"/>
            <w:vAlign w:val="center"/>
          </w:tcPr>
          <w:p w:rsidR="007646B1" w:rsidRPr="009360DB" w:rsidRDefault="007646B1" w:rsidP="0099697A">
            <w:pPr>
              <w:spacing w:line="0" w:lineRule="atLeast"/>
            </w:pPr>
            <w:r w:rsidRPr="009360DB">
              <w:rPr>
                <w:sz w:val="22"/>
              </w:rPr>
              <w:t>Monetary Economics</w:t>
            </w:r>
          </w:p>
        </w:tc>
        <w:tc>
          <w:tcPr>
            <w:tcW w:w="1687" w:type="dxa"/>
          </w:tcPr>
          <w:p w:rsidR="007646B1" w:rsidRPr="009360DB" w:rsidRDefault="0027712C" w:rsidP="00D064B7">
            <w:pPr>
              <w:jc w:val="center"/>
            </w:pPr>
            <w:r>
              <w:t>EC-508</w:t>
            </w:r>
          </w:p>
        </w:tc>
        <w:tc>
          <w:tcPr>
            <w:tcW w:w="1205" w:type="dxa"/>
            <w:vAlign w:val="center"/>
          </w:tcPr>
          <w:p w:rsidR="007646B1" w:rsidRPr="009360DB" w:rsidRDefault="007646B1" w:rsidP="00D064B7">
            <w:pPr>
              <w:jc w:val="center"/>
              <w:rPr>
                <w:szCs w:val="20"/>
              </w:rPr>
            </w:pPr>
            <w:r w:rsidRPr="009360DB">
              <w:rPr>
                <w:szCs w:val="20"/>
              </w:rPr>
              <w:t>3</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10</w:t>
            </w:r>
          </w:p>
        </w:tc>
        <w:tc>
          <w:tcPr>
            <w:tcW w:w="1481" w:type="dxa"/>
            <w:vMerge/>
          </w:tcPr>
          <w:p w:rsidR="007646B1" w:rsidRPr="009360DB" w:rsidRDefault="007646B1" w:rsidP="00D064B7">
            <w:pPr>
              <w:jc w:val="center"/>
            </w:pPr>
          </w:p>
        </w:tc>
        <w:tc>
          <w:tcPr>
            <w:tcW w:w="4488" w:type="dxa"/>
            <w:vAlign w:val="center"/>
          </w:tcPr>
          <w:p w:rsidR="007646B1" w:rsidRPr="009360DB" w:rsidRDefault="007646B1" w:rsidP="0099697A">
            <w:pPr>
              <w:spacing w:line="0" w:lineRule="atLeast"/>
            </w:pPr>
            <w:r w:rsidRPr="009360DB">
              <w:rPr>
                <w:sz w:val="22"/>
              </w:rPr>
              <w:t>Managerial Economics</w:t>
            </w:r>
          </w:p>
        </w:tc>
        <w:tc>
          <w:tcPr>
            <w:tcW w:w="1687" w:type="dxa"/>
          </w:tcPr>
          <w:p w:rsidR="007646B1" w:rsidRPr="009360DB" w:rsidRDefault="007646B1" w:rsidP="00D064B7">
            <w:pPr>
              <w:jc w:val="center"/>
            </w:pPr>
            <w:r w:rsidRPr="009360DB">
              <w:t>EC-515</w:t>
            </w:r>
          </w:p>
        </w:tc>
        <w:tc>
          <w:tcPr>
            <w:tcW w:w="1205" w:type="dxa"/>
            <w:vAlign w:val="center"/>
          </w:tcPr>
          <w:p w:rsidR="007646B1" w:rsidRPr="009360DB" w:rsidRDefault="007646B1" w:rsidP="00D064B7">
            <w:pPr>
              <w:jc w:val="center"/>
              <w:rPr>
                <w:szCs w:val="20"/>
              </w:rPr>
            </w:pPr>
            <w:r w:rsidRPr="009360DB">
              <w:rPr>
                <w:szCs w:val="20"/>
              </w:rPr>
              <w:t>3</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11</w:t>
            </w:r>
          </w:p>
        </w:tc>
        <w:tc>
          <w:tcPr>
            <w:tcW w:w="1481" w:type="dxa"/>
            <w:vMerge/>
          </w:tcPr>
          <w:p w:rsidR="007646B1" w:rsidRPr="009360DB" w:rsidRDefault="007646B1" w:rsidP="00D064B7">
            <w:pPr>
              <w:jc w:val="center"/>
            </w:pPr>
          </w:p>
        </w:tc>
        <w:tc>
          <w:tcPr>
            <w:tcW w:w="4488" w:type="dxa"/>
            <w:vAlign w:val="center"/>
          </w:tcPr>
          <w:p w:rsidR="007646B1" w:rsidRPr="009360DB" w:rsidRDefault="007646B1" w:rsidP="0099697A">
            <w:pPr>
              <w:spacing w:line="0" w:lineRule="atLeast"/>
              <w:rPr>
                <w:b/>
              </w:rPr>
            </w:pPr>
            <w:r w:rsidRPr="009360DB">
              <w:rPr>
                <w:b/>
                <w:sz w:val="22"/>
              </w:rPr>
              <w:t>Internat</w:t>
            </w:r>
            <w:r w:rsidR="007F7A0E" w:rsidRPr="009360DB">
              <w:rPr>
                <w:b/>
                <w:sz w:val="22"/>
              </w:rPr>
              <w:t>ional Economics</w:t>
            </w:r>
          </w:p>
        </w:tc>
        <w:tc>
          <w:tcPr>
            <w:tcW w:w="1687" w:type="dxa"/>
          </w:tcPr>
          <w:p w:rsidR="007646B1" w:rsidRPr="009360DB" w:rsidRDefault="007646B1" w:rsidP="00D064B7">
            <w:pPr>
              <w:jc w:val="center"/>
            </w:pPr>
            <w:r w:rsidRPr="009360DB">
              <w:t>EC-516</w:t>
            </w:r>
          </w:p>
        </w:tc>
        <w:tc>
          <w:tcPr>
            <w:tcW w:w="1205" w:type="dxa"/>
            <w:vAlign w:val="center"/>
          </w:tcPr>
          <w:p w:rsidR="007646B1" w:rsidRPr="009360DB" w:rsidRDefault="007646B1" w:rsidP="00D064B7">
            <w:pPr>
              <w:jc w:val="center"/>
              <w:rPr>
                <w:szCs w:val="20"/>
              </w:rPr>
            </w:pPr>
            <w:r w:rsidRPr="009360DB">
              <w:rPr>
                <w:szCs w:val="20"/>
              </w:rPr>
              <w:t>3</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12</w:t>
            </w:r>
          </w:p>
        </w:tc>
        <w:tc>
          <w:tcPr>
            <w:tcW w:w="1481" w:type="dxa"/>
            <w:vMerge/>
          </w:tcPr>
          <w:p w:rsidR="007646B1" w:rsidRPr="009360DB" w:rsidRDefault="007646B1" w:rsidP="00D064B7">
            <w:pPr>
              <w:jc w:val="center"/>
            </w:pPr>
          </w:p>
        </w:tc>
        <w:tc>
          <w:tcPr>
            <w:tcW w:w="4488" w:type="dxa"/>
            <w:vAlign w:val="center"/>
          </w:tcPr>
          <w:p w:rsidR="007646B1" w:rsidRPr="009360DB" w:rsidRDefault="007646B1" w:rsidP="0099697A">
            <w:pPr>
              <w:spacing w:line="0" w:lineRule="atLeast"/>
            </w:pPr>
            <w:r w:rsidRPr="009360DB">
              <w:rPr>
                <w:sz w:val="22"/>
              </w:rPr>
              <w:t>Basic Statistics</w:t>
            </w:r>
          </w:p>
        </w:tc>
        <w:tc>
          <w:tcPr>
            <w:tcW w:w="1687" w:type="dxa"/>
          </w:tcPr>
          <w:p w:rsidR="007646B1" w:rsidRPr="009360DB" w:rsidRDefault="007646B1" w:rsidP="00D064B7">
            <w:pPr>
              <w:jc w:val="center"/>
            </w:pPr>
          </w:p>
        </w:tc>
        <w:tc>
          <w:tcPr>
            <w:tcW w:w="1205" w:type="dxa"/>
            <w:vAlign w:val="center"/>
          </w:tcPr>
          <w:p w:rsidR="007646B1" w:rsidRPr="009360DB" w:rsidRDefault="007646B1" w:rsidP="00D064B7">
            <w:pPr>
              <w:jc w:val="center"/>
              <w:rPr>
                <w:szCs w:val="20"/>
              </w:rPr>
            </w:pPr>
            <w:r w:rsidRPr="009360DB">
              <w:rPr>
                <w:szCs w:val="20"/>
              </w:rPr>
              <w:t>3</w:t>
            </w:r>
          </w:p>
        </w:tc>
      </w:tr>
      <w:tr w:rsidR="007646B1" w:rsidRPr="009360DB" w:rsidTr="00AA2075">
        <w:trPr>
          <w:trHeight w:val="298"/>
        </w:trPr>
        <w:tc>
          <w:tcPr>
            <w:tcW w:w="8533" w:type="dxa"/>
            <w:gridSpan w:val="4"/>
            <w:tcBorders>
              <w:bottom w:val="single" w:sz="4" w:space="0" w:color="auto"/>
            </w:tcBorders>
            <w:vAlign w:val="center"/>
          </w:tcPr>
          <w:p w:rsidR="007646B1" w:rsidRPr="009360DB" w:rsidRDefault="007646B1" w:rsidP="00D064B7">
            <w:pPr>
              <w:jc w:val="right"/>
              <w:rPr>
                <w:b/>
              </w:rPr>
            </w:pPr>
            <w:r w:rsidRPr="009360DB">
              <w:rPr>
                <w:b/>
                <w:sz w:val="22"/>
                <w:szCs w:val="22"/>
              </w:rPr>
              <w:t>Total Credit Hours</w:t>
            </w:r>
          </w:p>
        </w:tc>
        <w:tc>
          <w:tcPr>
            <w:tcW w:w="1205" w:type="dxa"/>
            <w:tcBorders>
              <w:bottom w:val="single" w:sz="4" w:space="0" w:color="auto"/>
            </w:tcBorders>
            <w:vAlign w:val="center"/>
          </w:tcPr>
          <w:p w:rsidR="007646B1" w:rsidRPr="009360DB" w:rsidRDefault="007646B1" w:rsidP="00D064B7">
            <w:pPr>
              <w:jc w:val="center"/>
              <w:rPr>
                <w:b/>
              </w:rPr>
            </w:pPr>
            <w:r w:rsidRPr="009360DB">
              <w:rPr>
                <w:b/>
              </w:rPr>
              <w:t>17</w:t>
            </w:r>
          </w:p>
        </w:tc>
      </w:tr>
      <w:tr w:rsidR="007646B1" w:rsidRPr="009360DB" w:rsidTr="00AA2075">
        <w:trPr>
          <w:trHeight w:val="298"/>
        </w:trPr>
        <w:tc>
          <w:tcPr>
            <w:tcW w:w="877" w:type="dxa"/>
            <w:shd w:val="clear" w:color="auto" w:fill="BFBFBF"/>
            <w:vAlign w:val="center"/>
          </w:tcPr>
          <w:p w:rsidR="007646B1" w:rsidRPr="009360DB" w:rsidRDefault="007646B1" w:rsidP="00D064B7">
            <w:pPr>
              <w:jc w:val="center"/>
              <w:rPr>
                <w:b/>
                <w:sz w:val="28"/>
                <w:szCs w:val="40"/>
              </w:rPr>
            </w:pPr>
            <w:r w:rsidRPr="009360DB">
              <w:rPr>
                <w:b/>
                <w:sz w:val="28"/>
                <w:szCs w:val="40"/>
              </w:rPr>
              <w:t>S.No</w:t>
            </w:r>
          </w:p>
        </w:tc>
        <w:tc>
          <w:tcPr>
            <w:tcW w:w="1481" w:type="dxa"/>
            <w:shd w:val="clear" w:color="auto" w:fill="BFBFBF"/>
            <w:vAlign w:val="center"/>
          </w:tcPr>
          <w:p w:rsidR="007646B1" w:rsidRPr="009360DB" w:rsidRDefault="007646B1" w:rsidP="00D064B7">
            <w:pPr>
              <w:jc w:val="center"/>
              <w:rPr>
                <w:b/>
                <w:sz w:val="28"/>
                <w:szCs w:val="40"/>
              </w:rPr>
            </w:pPr>
            <w:r w:rsidRPr="009360DB">
              <w:rPr>
                <w:b/>
                <w:sz w:val="28"/>
                <w:szCs w:val="40"/>
              </w:rPr>
              <w:t xml:space="preserve">Semester </w:t>
            </w:r>
          </w:p>
        </w:tc>
        <w:tc>
          <w:tcPr>
            <w:tcW w:w="4488" w:type="dxa"/>
            <w:shd w:val="clear" w:color="auto" w:fill="BFBFBF"/>
            <w:vAlign w:val="center"/>
          </w:tcPr>
          <w:p w:rsidR="007646B1" w:rsidRPr="009360DB" w:rsidRDefault="007646B1" w:rsidP="00D064B7">
            <w:pPr>
              <w:jc w:val="center"/>
              <w:rPr>
                <w:b/>
                <w:sz w:val="28"/>
                <w:szCs w:val="40"/>
              </w:rPr>
            </w:pPr>
            <w:r w:rsidRPr="009360DB">
              <w:rPr>
                <w:b/>
                <w:sz w:val="28"/>
                <w:szCs w:val="40"/>
              </w:rPr>
              <w:t xml:space="preserve">Course Title </w:t>
            </w:r>
          </w:p>
        </w:tc>
        <w:tc>
          <w:tcPr>
            <w:tcW w:w="1687" w:type="dxa"/>
            <w:shd w:val="clear" w:color="auto" w:fill="BFBFBF"/>
            <w:vAlign w:val="center"/>
          </w:tcPr>
          <w:p w:rsidR="007646B1" w:rsidRPr="009360DB" w:rsidRDefault="007646B1" w:rsidP="00D064B7">
            <w:pPr>
              <w:jc w:val="center"/>
              <w:rPr>
                <w:b/>
                <w:sz w:val="28"/>
                <w:szCs w:val="40"/>
              </w:rPr>
            </w:pPr>
            <w:r w:rsidRPr="009360DB">
              <w:rPr>
                <w:b/>
                <w:sz w:val="28"/>
                <w:szCs w:val="40"/>
              </w:rPr>
              <w:t xml:space="preserve">Course Code </w:t>
            </w:r>
          </w:p>
        </w:tc>
        <w:tc>
          <w:tcPr>
            <w:tcW w:w="1205" w:type="dxa"/>
            <w:shd w:val="clear" w:color="auto" w:fill="BFBFBF"/>
            <w:vAlign w:val="center"/>
          </w:tcPr>
          <w:p w:rsidR="007646B1" w:rsidRPr="009360DB" w:rsidRDefault="007646B1" w:rsidP="00D064B7">
            <w:pPr>
              <w:jc w:val="center"/>
              <w:rPr>
                <w:b/>
                <w:sz w:val="28"/>
                <w:szCs w:val="40"/>
              </w:rPr>
            </w:pPr>
            <w:r w:rsidRPr="009360DB">
              <w:rPr>
                <w:b/>
                <w:sz w:val="28"/>
                <w:szCs w:val="40"/>
              </w:rPr>
              <w:t xml:space="preserve">Credit Hour </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13</w:t>
            </w:r>
          </w:p>
        </w:tc>
        <w:tc>
          <w:tcPr>
            <w:tcW w:w="1481" w:type="dxa"/>
            <w:vMerge w:val="restart"/>
            <w:vAlign w:val="center"/>
          </w:tcPr>
          <w:p w:rsidR="007646B1" w:rsidRPr="009360DB" w:rsidRDefault="007646B1" w:rsidP="00D064B7">
            <w:pPr>
              <w:jc w:val="center"/>
              <w:rPr>
                <w:b/>
              </w:rPr>
            </w:pPr>
            <w:r w:rsidRPr="009360DB">
              <w:rPr>
                <w:b/>
                <w:sz w:val="22"/>
                <w:szCs w:val="22"/>
              </w:rPr>
              <w:t>3</w:t>
            </w:r>
            <w:r w:rsidRPr="009360DB">
              <w:rPr>
                <w:b/>
                <w:sz w:val="22"/>
                <w:szCs w:val="22"/>
                <w:vertAlign w:val="superscript"/>
              </w:rPr>
              <w:t>rd</w:t>
            </w:r>
          </w:p>
        </w:tc>
        <w:tc>
          <w:tcPr>
            <w:tcW w:w="4488" w:type="dxa"/>
            <w:vAlign w:val="center"/>
          </w:tcPr>
          <w:p w:rsidR="007646B1" w:rsidRPr="009360DB" w:rsidRDefault="007646B1" w:rsidP="0099697A">
            <w:pPr>
              <w:spacing w:line="0" w:lineRule="atLeast"/>
            </w:pPr>
            <w:r w:rsidRPr="009360DB">
              <w:rPr>
                <w:sz w:val="22"/>
              </w:rPr>
              <w:t>Micro economics II</w:t>
            </w:r>
          </w:p>
        </w:tc>
        <w:tc>
          <w:tcPr>
            <w:tcW w:w="1687" w:type="dxa"/>
          </w:tcPr>
          <w:p w:rsidR="007646B1" w:rsidRPr="009360DB" w:rsidRDefault="0027712C" w:rsidP="00D064B7">
            <w:pPr>
              <w:jc w:val="center"/>
            </w:pPr>
            <w:r>
              <w:t>EC-614</w:t>
            </w:r>
          </w:p>
        </w:tc>
        <w:tc>
          <w:tcPr>
            <w:tcW w:w="1205" w:type="dxa"/>
            <w:vAlign w:val="center"/>
          </w:tcPr>
          <w:p w:rsidR="007646B1" w:rsidRPr="009360DB" w:rsidRDefault="007646B1" w:rsidP="00D064B7">
            <w:pPr>
              <w:autoSpaceDE w:val="0"/>
              <w:autoSpaceDN w:val="0"/>
              <w:adjustRightInd w:val="0"/>
              <w:ind w:right="-117"/>
              <w:jc w:val="center"/>
              <w:rPr>
                <w:szCs w:val="20"/>
              </w:rPr>
            </w:pPr>
            <w:r w:rsidRPr="009360DB">
              <w:rPr>
                <w:szCs w:val="20"/>
              </w:rPr>
              <w:t>4</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14</w:t>
            </w:r>
          </w:p>
        </w:tc>
        <w:tc>
          <w:tcPr>
            <w:tcW w:w="1481" w:type="dxa"/>
            <w:vMerge/>
          </w:tcPr>
          <w:p w:rsidR="007646B1" w:rsidRPr="009360DB" w:rsidRDefault="007646B1" w:rsidP="00D064B7">
            <w:pPr>
              <w:jc w:val="center"/>
            </w:pPr>
          </w:p>
        </w:tc>
        <w:tc>
          <w:tcPr>
            <w:tcW w:w="4488" w:type="dxa"/>
            <w:vAlign w:val="center"/>
          </w:tcPr>
          <w:p w:rsidR="007646B1" w:rsidRPr="009360DB" w:rsidRDefault="007646B1" w:rsidP="0099697A">
            <w:pPr>
              <w:spacing w:line="0" w:lineRule="atLeast"/>
            </w:pPr>
            <w:r w:rsidRPr="009360DB">
              <w:rPr>
                <w:sz w:val="22"/>
              </w:rPr>
              <w:t>Labour Economics</w:t>
            </w:r>
          </w:p>
        </w:tc>
        <w:tc>
          <w:tcPr>
            <w:tcW w:w="1687" w:type="dxa"/>
          </w:tcPr>
          <w:p w:rsidR="007646B1" w:rsidRPr="009360DB" w:rsidRDefault="00070416" w:rsidP="00D064B7">
            <w:pPr>
              <w:jc w:val="center"/>
            </w:pPr>
            <w:r>
              <w:t>EC-626</w:t>
            </w:r>
          </w:p>
        </w:tc>
        <w:tc>
          <w:tcPr>
            <w:tcW w:w="1205" w:type="dxa"/>
            <w:vAlign w:val="center"/>
          </w:tcPr>
          <w:p w:rsidR="007646B1" w:rsidRPr="009360DB" w:rsidRDefault="007646B1" w:rsidP="00D064B7">
            <w:pPr>
              <w:autoSpaceDE w:val="0"/>
              <w:autoSpaceDN w:val="0"/>
              <w:adjustRightInd w:val="0"/>
              <w:ind w:right="-117"/>
              <w:jc w:val="center"/>
              <w:rPr>
                <w:szCs w:val="20"/>
              </w:rPr>
            </w:pPr>
            <w:r w:rsidRPr="009360DB">
              <w:rPr>
                <w:szCs w:val="20"/>
              </w:rPr>
              <w:t>3</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15</w:t>
            </w:r>
          </w:p>
        </w:tc>
        <w:tc>
          <w:tcPr>
            <w:tcW w:w="1481" w:type="dxa"/>
            <w:vMerge/>
          </w:tcPr>
          <w:p w:rsidR="007646B1" w:rsidRPr="009360DB" w:rsidRDefault="007646B1" w:rsidP="00D064B7">
            <w:pPr>
              <w:jc w:val="center"/>
            </w:pPr>
          </w:p>
        </w:tc>
        <w:tc>
          <w:tcPr>
            <w:tcW w:w="4488" w:type="dxa"/>
            <w:vAlign w:val="center"/>
          </w:tcPr>
          <w:p w:rsidR="007646B1" w:rsidRPr="009360DB" w:rsidRDefault="007646B1" w:rsidP="0099697A">
            <w:pPr>
              <w:spacing w:line="0" w:lineRule="atLeast"/>
            </w:pPr>
            <w:r w:rsidRPr="009360DB">
              <w:rPr>
                <w:sz w:val="22"/>
              </w:rPr>
              <w:t>Econometrics I</w:t>
            </w:r>
          </w:p>
        </w:tc>
        <w:tc>
          <w:tcPr>
            <w:tcW w:w="1687" w:type="dxa"/>
          </w:tcPr>
          <w:p w:rsidR="007646B1" w:rsidRPr="009360DB" w:rsidRDefault="0027712C" w:rsidP="00D064B7">
            <w:pPr>
              <w:jc w:val="center"/>
            </w:pPr>
            <w:r>
              <w:t>EC-609</w:t>
            </w:r>
          </w:p>
        </w:tc>
        <w:tc>
          <w:tcPr>
            <w:tcW w:w="1205" w:type="dxa"/>
            <w:vAlign w:val="center"/>
          </w:tcPr>
          <w:p w:rsidR="007646B1" w:rsidRPr="009360DB" w:rsidRDefault="00794EB0" w:rsidP="00D064B7">
            <w:pPr>
              <w:autoSpaceDE w:val="0"/>
              <w:autoSpaceDN w:val="0"/>
              <w:adjustRightInd w:val="0"/>
              <w:ind w:right="-117"/>
              <w:jc w:val="center"/>
              <w:rPr>
                <w:szCs w:val="20"/>
              </w:rPr>
            </w:pPr>
            <w:r>
              <w:rPr>
                <w:szCs w:val="20"/>
              </w:rPr>
              <w:t>3</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16</w:t>
            </w:r>
          </w:p>
        </w:tc>
        <w:tc>
          <w:tcPr>
            <w:tcW w:w="1481" w:type="dxa"/>
            <w:vMerge/>
          </w:tcPr>
          <w:p w:rsidR="007646B1" w:rsidRPr="009360DB" w:rsidRDefault="007646B1" w:rsidP="00D064B7">
            <w:pPr>
              <w:jc w:val="center"/>
            </w:pPr>
          </w:p>
        </w:tc>
        <w:tc>
          <w:tcPr>
            <w:tcW w:w="4488" w:type="dxa"/>
            <w:vAlign w:val="center"/>
          </w:tcPr>
          <w:p w:rsidR="007646B1" w:rsidRPr="009360DB" w:rsidRDefault="00BA482B" w:rsidP="0099697A">
            <w:pPr>
              <w:spacing w:line="0" w:lineRule="atLeast"/>
            </w:pPr>
            <w:r w:rsidRPr="009360DB">
              <w:rPr>
                <w:sz w:val="22"/>
              </w:rPr>
              <w:t>Project appraisal and cost benefit analysis</w:t>
            </w:r>
          </w:p>
        </w:tc>
        <w:tc>
          <w:tcPr>
            <w:tcW w:w="1687" w:type="dxa"/>
          </w:tcPr>
          <w:p w:rsidR="007646B1" w:rsidRPr="009360DB" w:rsidRDefault="00070416" w:rsidP="00D064B7">
            <w:pPr>
              <w:jc w:val="center"/>
            </w:pPr>
            <w:r>
              <w:t>EC-629</w:t>
            </w:r>
          </w:p>
        </w:tc>
        <w:tc>
          <w:tcPr>
            <w:tcW w:w="1205" w:type="dxa"/>
            <w:vAlign w:val="center"/>
          </w:tcPr>
          <w:p w:rsidR="007646B1" w:rsidRPr="009360DB" w:rsidRDefault="007646B1" w:rsidP="00D064B7">
            <w:pPr>
              <w:autoSpaceDE w:val="0"/>
              <w:autoSpaceDN w:val="0"/>
              <w:adjustRightInd w:val="0"/>
              <w:ind w:right="-117"/>
              <w:jc w:val="center"/>
              <w:rPr>
                <w:szCs w:val="20"/>
              </w:rPr>
            </w:pPr>
            <w:r w:rsidRPr="009360DB">
              <w:rPr>
                <w:szCs w:val="20"/>
              </w:rPr>
              <w:t>3</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17</w:t>
            </w:r>
          </w:p>
        </w:tc>
        <w:tc>
          <w:tcPr>
            <w:tcW w:w="1481" w:type="dxa"/>
            <w:vMerge/>
          </w:tcPr>
          <w:p w:rsidR="007646B1" w:rsidRPr="009360DB" w:rsidRDefault="007646B1" w:rsidP="00D064B7">
            <w:pPr>
              <w:jc w:val="center"/>
            </w:pPr>
          </w:p>
        </w:tc>
        <w:tc>
          <w:tcPr>
            <w:tcW w:w="4488" w:type="dxa"/>
            <w:vAlign w:val="center"/>
          </w:tcPr>
          <w:p w:rsidR="007646B1" w:rsidRPr="009360DB" w:rsidRDefault="007646B1" w:rsidP="0099697A">
            <w:pPr>
              <w:spacing w:line="0" w:lineRule="atLeast"/>
            </w:pPr>
            <w:r w:rsidRPr="009360DB">
              <w:rPr>
                <w:sz w:val="22"/>
              </w:rPr>
              <w:t>Research Methods and Techniques</w:t>
            </w:r>
          </w:p>
        </w:tc>
        <w:tc>
          <w:tcPr>
            <w:tcW w:w="1687" w:type="dxa"/>
          </w:tcPr>
          <w:p w:rsidR="007646B1" w:rsidRPr="009360DB" w:rsidRDefault="007646B1" w:rsidP="00D064B7">
            <w:pPr>
              <w:jc w:val="center"/>
            </w:pPr>
            <w:r w:rsidRPr="009360DB">
              <w:t>EC-620</w:t>
            </w:r>
          </w:p>
        </w:tc>
        <w:tc>
          <w:tcPr>
            <w:tcW w:w="1205" w:type="dxa"/>
            <w:vAlign w:val="center"/>
          </w:tcPr>
          <w:p w:rsidR="007646B1" w:rsidRPr="009360DB" w:rsidRDefault="007646B1" w:rsidP="00D064B7">
            <w:pPr>
              <w:autoSpaceDE w:val="0"/>
              <w:autoSpaceDN w:val="0"/>
              <w:adjustRightInd w:val="0"/>
              <w:ind w:right="-117"/>
              <w:jc w:val="center"/>
              <w:rPr>
                <w:szCs w:val="20"/>
              </w:rPr>
            </w:pPr>
            <w:r w:rsidRPr="009360DB">
              <w:rPr>
                <w:szCs w:val="20"/>
              </w:rPr>
              <w:t>3</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18</w:t>
            </w:r>
          </w:p>
        </w:tc>
        <w:tc>
          <w:tcPr>
            <w:tcW w:w="1481" w:type="dxa"/>
            <w:vMerge/>
          </w:tcPr>
          <w:p w:rsidR="007646B1" w:rsidRPr="009360DB" w:rsidRDefault="007646B1" w:rsidP="00D064B7">
            <w:pPr>
              <w:jc w:val="center"/>
            </w:pPr>
          </w:p>
        </w:tc>
        <w:tc>
          <w:tcPr>
            <w:tcW w:w="4488" w:type="dxa"/>
            <w:vAlign w:val="center"/>
          </w:tcPr>
          <w:p w:rsidR="007646B1" w:rsidRPr="009360DB" w:rsidRDefault="007F7A0E" w:rsidP="0099697A">
            <w:pPr>
              <w:spacing w:line="0" w:lineRule="atLeast"/>
            </w:pPr>
            <w:r w:rsidRPr="009360DB">
              <w:rPr>
                <w:sz w:val="22"/>
              </w:rPr>
              <w:t>Islamic Economics</w:t>
            </w:r>
          </w:p>
        </w:tc>
        <w:tc>
          <w:tcPr>
            <w:tcW w:w="1687" w:type="dxa"/>
          </w:tcPr>
          <w:p w:rsidR="007646B1" w:rsidRPr="009360DB" w:rsidRDefault="007646B1" w:rsidP="00D064B7">
            <w:pPr>
              <w:jc w:val="center"/>
            </w:pPr>
            <w:r w:rsidRPr="009360DB">
              <w:t>EC-617</w:t>
            </w:r>
          </w:p>
        </w:tc>
        <w:tc>
          <w:tcPr>
            <w:tcW w:w="1205" w:type="dxa"/>
            <w:vAlign w:val="center"/>
          </w:tcPr>
          <w:p w:rsidR="007646B1" w:rsidRPr="009360DB" w:rsidRDefault="007646B1" w:rsidP="00D064B7">
            <w:pPr>
              <w:autoSpaceDE w:val="0"/>
              <w:autoSpaceDN w:val="0"/>
              <w:adjustRightInd w:val="0"/>
              <w:ind w:right="-117"/>
              <w:jc w:val="center"/>
              <w:rPr>
                <w:szCs w:val="20"/>
              </w:rPr>
            </w:pPr>
            <w:r w:rsidRPr="009360DB">
              <w:rPr>
                <w:szCs w:val="20"/>
              </w:rPr>
              <w:t>3</w:t>
            </w:r>
          </w:p>
        </w:tc>
      </w:tr>
      <w:tr w:rsidR="007646B1" w:rsidRPr="009360DB" w:rsidTr="00AA2075">
        <w:trPr>
          <w:trHeight w:val="298"/>
        </w:trPr>
        <w:tc>
          <w:tcPr>
            <w:tcW w:w="8533" w:type="dxa"/>
            <w:gridSpan w:val="4"/>
            <w:tcBorders>
              <w:bottom w:val="single" w:sz="4" w:space="0" w:color="auto"/>
            </w:tcBorders>
          </w:tcPr>
          <w:p w:rsidR="007646B1" w:rsidRPr="009360DB" w:rsidRDefault="007646B1" w:rsidP="00D064B7">
            <w:pPr>
              <w:jc w:val="right"/>
              <w:rPr>
                <w:b/>
                <w:szCs w:val="20"/>
              </w:rPr>
            </w:pPr>
            <w:r w:rsidRPr="009360DB">
              <w:rPr>
                <w:b/>
                <w:sz w:val="22"/>
                <w:szCs w:val="22"/>
              </w:rPr>
              <w:t>Total Credit Hours</w:t>
            </w:r>
          </w:p>
        </w:tc>
        <w:tc>
          <w:tcPr>
            <w:tcW w:w="1205" w:type="dxa"/>
            <w:tcBorders>
              <w:bottom w:val="single" w:sz="4" w:space="0" w:color="auto"/>
            </w:tcBorders>
          </w:tcPr>
          <w:p w:rsidR="007646B1" w:rsidRPr="009360DB" w:rsidRDefault="002F24C2" w:rsidP="00D064B7">
            <w:pPr>
              <w:jc w:val="center"/>
              <w:rPr>
                <w:b/>
                <w:szCs w:val="20"/>
              </w:rPr>
            </w:pPr>
            <w:r>
              <w:rPr>
                <w:b/>
                <w:szCs w:val="20"/>
              </w:rPr>
              <w:t>19</w:t>
            </w:r>
          </w:p>
        </w:tc>
      </w:tr>
      <w:tr w:rsidR="007646B1" w:rsidRPr="009360DB" w:rsidTr="00AA2075">
        <w:trPr>
          <w:trHeight w:val="298"/>
        </w:trPr>
        <w:tc>
          <w:tcPr>
            <w:tcW w:w="877" w:type="dxa"/>
            <w:shd w:val="clear" w:color="auto" w:fill="BFBFBF"/>
            <w:vAlign w:val="center"/>
          </w:tcPr>
          <w:p w:rsidR="007646B1" w:rsidRPr="009360DB" w:rsidRDefault="007646B1" w:rsidP="00D064B7">
            <w:pPr>
              <w:jc w:val="center"/>
              <w:rPr>
                <w:b/>
                <w:szCs w:val="40"/>
              </w:rPr>
            </w:pPr>
            <w:r w:rsidRPr="009360DB">
              <w:rPr>
                <w:b/>
                <w:sz w:val="28"/>
                <w:szCs w:val="40"/>
              </w:rPr>
              <w:t>S.No</w:t>
            </w:r>
          </w:p>
        </w:tc>
        <w:tc>
          <w:tcPr>
            <w:tcW w:w="1481" w:type="dxa"/>
            <w:shd w:val="clear" w:color="auto" w:fill="BFBFBF"/>
            <w:vAlign w:val="center"/>
          </w:tcPr>
          <w:p w:rsidR="007646B1" w:rsidRPr="009360DB" w:rsidRDefault="007646B1" w:rsidP="00D064B7">
            <w:pPr>
              <w:jc w:val="center"/>
              <w:rPr>
                <w:b/>
                <w:sz w:val="28"/>
                <w:szCs w:val="40"/>
              </w:rPr>
            </w:pPr>
            <w:r w:rsidRPr="009360DB">
              <w:rPr>
                <w:b/>
                <w:sz w:val="28"/>
                <w:szCs w:val="40"/>
              </w:rPr>
              <w:t>Semester</w:t>
            </w:r>
          </w:p>
        </w:tc>
        <w:tc>
          <w:tcPr>
            <w:tcW w:w="4488" w:type="dxa"/>
            <w:shd w:val="clear" w:color="auto" w:fill="BFBFBF"/>
            <w:vAlign w:val="center"/>
          </w:tcPr>
          <w:p w:rsidR="007646B1" w:rsidRPr="009360DB" w:rsidRDefault="007646B1" w:rsidP="00D064B7">
            <w:pPr>
              <w:jc w:val="center"/>
              <w:rPr>
                <w:b/>
                <w:sz w:val="28"/>
                <w:szCs w:val="40"/>
              </w:rPr>
            </w:pPr>
            <w:r w:rsidRPr="009360DB">
              <w:rPr>
                <w:b/>
                <w:sz w:val="28"/>
                <w:szCs w:val="40"/>
              </w:rPr>
              <w:t xml:space="preserve">Semester </w:t>
            </w:r>
          </w:p>
        </w:tc>
        <w:tc>
          <w:tcPr>
            <w:tcW w:w="1687" w:type="dxa"/>
            <w:shd w:val="clear" w:color="auto" w:fill="BFBFBF"/>
            <w:vAlign w:val="center"/>
          </w:tcPr>
          <w:p w:rsidR="007646B1" w:rsidRPr="009360DB" w:rsidRDefault="007646B1" w:rsidP="00D064B7">
            <w:pPr>
              <w:jc w:val="center"/>
              <w:rPr>
                <w:b/>
                <w:sz w:val="28"/>
                <w:szCs w:val="40"/>
              </w:rPr>
            </w:pPr>
            <w:r w:rsidRPr="009360DB">
              <w:rPr>
                <w:b/>
                <w:sz w:val="28"/>
                <w:szCs w:val="40"/>
              </w:rPr>
              <w:t xml:space="preserve">Course Title </w:t>
            </w:r>
          </w:p>
        </w:tc>
        <w:tc>
          <w:tcPr>
            <w:tcW w:w="1205" w:type="dxa"/>
            <w:shd w:val="clear" w:color="auto" w:fill="BFBFBF"/>
            <w:vAlign w:val="center"/>
          </w:tcPr>
          <w:p w:rsidR="007646B1" w:rsidRPr="009360DB" w:rsidRDefault="007646B1" w:rsidP="00D064B7">
            <w:pPr>
              <w:jc w:val="center"/>
              <w:rPr>
                <w:b/>
                <w:sz w:val="28"/>
                <w:szCs w:val="40"/>
              </w:rPr>
            </w:pPr>
            <w:r w:rsidRPr="009360DB">
              <w:rPr>
                <w:b/>
                <w:sz w:val="28"/>
                <w:szCs w:val="40"/>
              </w:rPr>
              <w:t xml:space="preserve">Course Code </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19</w:t>
            </w:r>
          </w:p>
        </w:tc>
        <w:tc>
          <w:tcPr>
            <w:tcW w:w="1481" w:type="dxa"/>
            <w:vMerge w:val="restart"/>
            <w:vAlign w:val="center"/>
          </w:tcPr>
          <w:p w:rsidR="007646B1" w:rsidRPr="009360DB" w:rsidRDefault="007646B1" w:rsidP="00D064B7">
            <w:pPr>
              <w:jc w:val="center"/>
              <w:rPr>
                <w:b/>
              </w:rPr>
            </w:pPr>
            <w:r w:rsidRPr="009360DB">
              <w:rPr>
                <w:b/>
              </w:rPr>
              <w:t>4</w:t>
            </w:r>
            <w:r w:rsidRPr="009360DB">
              <w:rPr>
                <w:b/>
                <w:vertAlign w:val="superscript"/>
              </w:rPr>
              <w:t>th</w:t>
            </w:r>
          </w:p>
        </w:tc>
        <w:tc>
          <w:tcPr>
            <w:tcW w:w="4488" w:type="dxa"/>
            <w:vAlign w:val="center"/>
          </w:tcPr>
          <w:p w:rsidR="007646B1" w:rsidRPr="009360DB" w:rsidRDefault="007646B1" w:rsidP="0099697A">
            <w:pPr>
              <w:spacing w:line="236" w:lineRule="exact"/>
            </w:pPr>
            <w:r w:rsidRPr="009360DB">
              <w:rPr>
                <w:sz w:val="22"/>
              </w:rPr>
              <w:t>Macroeconomics II</w:t>
            </w:r>
          </w:p>
        </w:tc>
        <w:tc>
          <w:tcPr>
            <w:tcW w:w="1687" w:type="dxa"/>
          </w:tcPr>
          <w:p w:rsidR="007646B1" w:rsidRPr="009360DB" w:rsidRDefault="0027712C" w:rsidP="00D064B7">
            <w:pPr>
              <w:jc w:val="center"/>
            </w:pPr>
            <w:r>
              <w:t>EC-611</w:t>
            </w:r>
          </w:p>
        </w:tc>
        <w:tc>
          <w:tcPr>
            <w:tcW w:w="1205" w:type="dxa"/>
            <w:vAlign w:val="center"/>
          </w:tcPr>
          <w:p w:rsidR="007646B1" w:rsidRPr="009360DB" w:rsidRDefault="007646B1" w:rsidP="00D064B7">
            <w:pPr>
              <w:autoSpaceDE w:val="0"/>
              <w:autoSpaceDN w:val="0"/>
              <w:adjustRightInd w:val="0"/>
              <w:ind w:right="-117"/>
              <w:jc w:val="center"/>
            </w:pPr>
            <w:r w:rsidRPr="009360DB">
              <w:t>4</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20</w:t>
            </w:r>
          </w:p>
        </w:tc>
        <w:tc>
          <w:tcPr>
            <w:tcW w:w="1481" w:type="dxa"/>
            <w:vMerge/>
          </w:tcPr>
          <w:p w:rsidR="007646B1" w:rsidRPr="009360DB" w:rsidRDefault="007646B1" w:rsidP="00D064B7">
            <w:pPr>
              <w:jc w:val="center"/>
            </w:pPr>
          </w:p>
        </w:tc>
        <w:tc>
          <w:tcPr>
            <w:tcW w:w="4488" w:type="dxa"/>
            <w:vAlign w:val="center"/>
          </w:tcPr>
          <w:p w:rsidR="007646B1" w:rsidRPr="009360DB" w:rsidRDefault="007646B1" w:rsidP="0099697A">
            <w:pPr>
              <w:spacing w:line="0" w:lineRule="atLeast"/>
            </w:pPr>
            <w:r w:rsidRPr="009360DB">
              <w:rPr>
                <w:sz w:val="22"/>
              </w:rPr>
              <w:t>Development Economics</w:t>
            </w:r>
          </w:p>
        </w:tc>
        <w:tc>
          <w:tcPr>
            <w:tcW w:w="1687" w:type="dxa"/>
          </w:tcPr>
          <w:p w:rsidR="007646B1" w:rsidRPr="009360DB" w:rsidRDefault="0027712C" w:rsidP="00D064B7">
            <w:pPr>
              <w:jc w:val="center"/>
            </w:pPr>
            <w:r>
              <w:t>EC-610</w:t>
            </w:r>
          </w:p>
        </w:tc>
        <w:tc>
          <w:tcPr>
            <w:tcW w:w="1205" w:type="dxa"/>
            <w:vAlign w:val="center"/>
          </w:tcPr>
          <w:p w:rsidR="007646B1" w:rsidRPr="009360DB" w:rsidRDefault="007646B1" w:rsidP="00D064B7">
            <w:pPr>
              <w:autoSpaceDE w:val="0"/>
              <w:autoSpaceDN w:val="0"/>
              <w:adjustRightInd w:val="0"/>
              <w:ind w:right="-117"/>
              <w:jc w:val="center"/>
            </w:pPr>
            <w:r w:rsidRPr="009360DB">
              <w:t>4</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21</w:t>
            </w:r>
          </w:p>
        </w:tc>
        <w:tc>
          <w:tcPr>
            <w:tcW w:w="1481" w:type="dxa"/>
            <w:vMerge/>
          </w:tcPr>
          <w:p w:rsidR="007646B1" w:rsidRPr="009360DB" w:rsidRDefault="007646B1" w:rsidP="00D064B7">
            <w:pPr>
              <w:jc w:val="center"/>
            </w:pPr>
          </w:p>
        </w:tc>
        <w:tc>
          <w:tcPr>
            <w:tcW w:w="4488" w:type="dxa"/>
            <w:vAlign w:val="center"/>
          </w:tcPr>
          <w:p w:rsidR="007646B1" w:rsidRPr="009360DB" w:rsidRDefault="007646B1" w:rsidP="001E626F">
            <w:pPr>
              <w:spacing w:line="0" w:lineRule="atLeast"/>
            </w:pPr>
            <w:r w:rsidRPr="009360DB">
              <w:rPr>
                <w:sz w:val="22"/>
              </w:rPr>
              <w:t>Econometrics-II</w:t>
            </w:r>
          </w:p>
        </w:tc>
        <w:tc>
          <w:tcPr>
            <w:tcW w:w="1687" w:type="dxa"/>
          </w:tcPr>
          <w:p w:rsidR="007646B1" w:rsidRPr="009360DB" w:rsidRDefault="007646B1" w:rsidP="00D064B7">
            <w:pPr>
              <w:jc w:val="center"/>
            </w:pPr>
            <w:r w:rsidRPr="009360DB">
              <w:t>EC-613</w:t>
            </w:r>
          </w:p>
        </w:tc>
        <w:tc>
          <w:tcPr>
            <w:tcW w:w="1205" w:type="dxa"/>
            <w:vAlign w:val="center"/>
          </w:tcPr>
          <w:p w:rsidR="007646B1" w:rsidRPr="009360DB" w:rsidRDefault="00794EB0" w:rsidP="00D064B7">
            <w:pPr>
              <w:autoSpaceDE w:val="0"/>
              <w:autoSpaceDN w:val="0"/>
              <w:adjustRightInd w:val="0"/>
              <w:ind w:right="-117"/>
              <w:jc w:val="center"/>
            </w:pPr>
            <w:r>
              <w:t>3</w:t>
            </w:r>
          </w:p>
        </w:tc>
      </w:tr>
      <w:tr w:rsidR="007646B1" w:rsidRPr="009360DB" w:rsidTr="00AA2075">
        <w:trPr>
          <w:trHeight w:val="298"/>
        </w:trPr>
        <w:tc>
          <w:tcPr>
            <w:tcW w:w="877" w:type="dxa"/>
            <w:vAlign w:val="center"/>
          </w:tcPr>
          <w:p w:rsidR="007646B1" w:rsidRPr="009360DB" w:rsidRDefault="007646B1" w:rsidP="00D064B7">
            <w:pPr>
              <w:jc w:val="center"/>
            </w:pPr>
            <w:r w:rsidRPr="009360DB">
              <w:rPr>
                <w:sz w:val="22"/>
                <w:szCs w:val="22"/>
              </w:rPr>
              <w:t>22</w:t>
            </w:r>
          </w:p>
        </w:tc>
        <w:tc>
          <w:tcPr>
            <w:tcW w:w="1481" w:type="dxa"/>
            <w:vMerge/>
          </w:tcPr>
          <w:p w:rsidR="007646B1" w:rsidRPr="009360DB" w:rsidRDefault="007646B1" w:rsidP="00D064B7">
            <w:pPr>
              <w:jc w:val="center"/>
            </w:pPr>
          </w:p>
        </w:tc>
        <w:tc>
          <w:tcPr>
            <w:tcW w:w="4488" w:type="dxa"/>
            <w:vAlign w:val="center"/>
          </w:tcPr>
          <w:p w:rsidR="007646B1" w:rsidRPr="009360DB" w:rsidRDefault="007646B1" w:rsidP="00D064B7">
            <w:r w:rsidRPr="009360DB">
              <w:rPr>
                <w:sz w:val="22"/>
              </w:rPr>
              <w:t>Research Project</w:t>
            </w:r>
          </w:p>
        </w:tc>
        <w:tc>
          <w:tcPr>
            <w:tcW w:w="1687" w:type="dxa"/>
          </w:tcPr>
          <w:p w:rsidR="007646B1" w:rsidRPr="009360DB" w:rsidRDefault="00494268" w:rsidP="00D064B7">
            <w:pPr>
              <w:jc w:val="center"/>
            </w:pPr>
            <w:r>
              <w:t>EC-699</w:t>
            </w:r>
          </w:p>
        </w:tc>
        <w:tc>
          <w:tcPr>
            <w:tcW w:w="1205" w:type="dxa"/>
            <w:vMerge w:val="restart"/>
            <w:vAlign w:val="center"/>
          </w:tcPr>
          <w:p w:rsidR="007646B1" w:rsidRPr="009360DB" w:rsidRDefault="007646B1" w:rsidP="00D064B7">
            <w:pPr>
              <w:autoSpaceDE w:val="0"/>
              <w:autoSpaceDN w:val="0"/>
              <w:adjustRightInd w:val="0"/>
              <w:ind w:right="-117"/>
              <w:jc w:val="center"/>
            </w:pPr>
            <w:r w:rsidRPr="009360DB">
              <w:rPr>
                <w:sz w:val="22"/>
              </w:rPr>
              <w:t>3+3= 6</w:t>
            </w:r>
          </w:p>
        </w:tc>
      </w:tr>
      <w:tr w:rsidR="007646B1" w:rsidRPr="009360DB" w:rsidTr="00AA2075">
        <w:trPr>
          <w:trHeight w:val="298"/>
        </w:trPr>
        <w:tc>
          <w:tcPr>
            <w:tcW w:w="877" w:type="dxa"/>
            <w:vAlign w:val="center"/>
          </w:tcPr>
          <w:p w:rsidR="007646B1" w:rsidRPr="009360DB" w:rsidRDefault="007646B1" w:rsidP="00D064B7">
            <w:pPr>
              <w:jc w:val="center"/>
            </w:pPr>
          </w:p>
        </w:tc>
        <w:tc>
          <w:tcPr>
            <w:tcW w:w="1481" w:type="dxa"/>
            <w:vMerge/>
          </w:tcPr>
          <w:p w:rsidR="007646B1" w:rsidRPr="009360DB" w:rsidRDefault="007646B1" w:rsidP="00D064B7">
            <w:pPr>
              <w:jc w:val="center"/>
            </w:pPr>
          </w:p>
        </w:tc>
        <w:tc>
          <w:tcPr>
            <w:tcW w:w="4488" w:type="dxa"/>
            <w:vAlign w:val="center"/>
          </w:tcPr>
          <w:p w:rsidR="007646B1" w:rsidRPr="009360DB" w:rsidRDefault="007646B1" w:rsidP="00D064B7">
            <w:pPr>
              <w:autoSpaceDE w:val="0"/>
              <w:autoSpaceDN w:val="0"/>
              <w:adjustRightInd w:val="0"/>
              <w:ind w:right="-117"/>
            </w:pPr>
            <w:r w:rsidRPr="009360DB">
              <w:rPr>
                <w:sz w:val="22"/>
              </w:rPr>
              <w:t xml:space="preserve">Two optional subjects from the list </w:t>
            </w:r>
          </w:p>
        </w:tc>
        <w:tc>
          <w:tcPr>
            <w:tcW w:w="1687" w:type="dxa"/>
          </w:tcPr>
          <w:p w:rsidR="007646B1" w:rsidRPr="009360DB" w:rsidRDefault="007646B1" w:rsidP="00D064B7">
            <w:pPr>
              <w:jc w:val="center"/>
            </w:pPr>
          </w:p>
        </w:tc>
        <w:tc>
          <w:tcPr>
            <w:tcW w:w="1205" w:type="dxa"/>
            <w:vMerge/>
            <w:vAlign w:val="center"/>
          </w:tcPr>
          <w:p w:rsidR="007646B1" w:rsidRPr="009360DB" w:rsidRDefault="007646B1" w:rsidP="00D064B7">
            <w:pPr>
              <w:autoSpaceDE w:val="0"/>
              <w:autoSpaceDN w:val="0"/>
              <w:adjustRightInd w:val="0"/>
              <w:ind w:right="-117"/>
              <w:jc w:val="center"/>
            </w:pPr>
          </w:p>
        </w:tc>
      </w:tr>
      <w:tr w:rsidR="007646B1" w:rsidRPr="009360DB" w:rsidTr="00AA2075">
        <w:trPr>
          <w:trHeight w:val="298"/>
        </w:trPr>
        <w:tc>
          <w:tcPr>
            <w:tcW w:w="877" w:type="dxa"/>
            <w:vAlign w:val="center"/>
          </w:tcPr>
          <w:p w:rsidR="007646B1" w:rsidRPr="009360DB" w:rsidRDefault="007646B1" w:rsidP="00D064B7">
            <w:pPr>
              <w:jc w:val="center"/>
            </w:pPr>
          </w:p>
        </w:tc>
        <w:tc>
          <w:tcPr>
            <w:tcW w:w="1481" w:type="dxa"/>
            <w:vMerge/>
          </w:tcPr>
          <w:p w:rsidR="007646B1" w:rsidRPr="009360DB" w:rsidRDefault="007646B1" w:rsidP="00D064B7">
            <w:pPr>
              <w:jc w:val="center"/>
            </w:pPr>
          </w:p>
        </w:tc>
        <w:tc>
          <w:tcPr>
            <w:tcW w:w="6175" w:type="dxa"/>
            <w:gridSpan w:val="2"/>
            <w:vAlign w:val="center"/>
          </w:tcPr>
          <w:p w:rsidR="007646B1" w:rsidRPr="009360DB" w:rsidRDefault="007646B1" w:rsidP="00D064B7">
            <w:pPr>
              <w:jc w:val="right"/>
            </w:pPr>
            <w:r w:rsidRPr="009360DB">
              <w:rPr>
                <w:b/>
                <w:sz w:val="22"/>
                <w:szCs w:val="22"/>
              </w:rPr>
              <w:t>Total Credit Hours</w:t>
            </w:r>
          </w:p>
        </w:tc>
        <w:tc>
          <w:tcPr>
            <w:tcW w:w="1205" w:type="dxa"/>
            <w:vAlign w:val="center"/>
          </w:tcPr>
          <w:p w:rsidR="007646B1" w:rsidRPr="009360DB" w:rsidRDefault="002F24C2" w:rsidP="00D064B7">
            <w:pPr>
              <w:autoSpaceDE w:val="0"/>
              <w:autoSpaceDN w:val="0"/>
              <w:adjustRightInd w:val="0"/>
              <w:ind w:right="-117"/>
              <w:jc w:val="center"/>
            </w:pPr>
            <w:r>
              <w:rPr>
                <w:sz w:val="22"/>
              </w:rPr>
              <w:t>17</w:t>
            </w:r>
          </w:p>
        </w:tc>
      </w:tr>
    </w:tbl>
    <w:p w:rsidR="007646B1" w:rsidRDefault="007646B1" w:rsidP="007646B1">
      <w:pPr>
        <w:tabs>
          <w:tab w:val="left" w:pos="1739"/>
        </w:tabs>
        <w:jc w:val="center"/>
        <w:rPr>
          <w:b/>
          <w:bCs/>
          <w:caps/>
          <w:sz w:val="28"/>
          <w:szCs w:val="32"/>
        </w:rPr>
      </w:pPr>
    </w:p>
    <w:p w:rsidR="009D7F7B" w:rsidRDefault="009D7F7B" w:rsidP="007646B1">
      <w:pPr>
        <w:tabs>
          <w:tab w:val="left" w:pos="1739"/>
        </w:tabs>
        <w:jc w:val="center"/>
        <w:rPr>
          <w:b/>
          <w:bCs/>
          <w:caps/>
          <w:sz w:val="28"/>
          <w:szCs w:val="32"/>
        </w:rPr>
      </w:pPr>
    </w:p>
    <w:p w:rsidR="009D7F7B" w:rsidRDefault="009D7F7B" w:rsidP="007646B1">
      <w:pPr>
        <w:tabs>
          <w:tab w:val="left" w:pos="1739"/>
        </w:tabs>
        <w:jc w:val="center"/>
        <w:rPr>
          <w:b/>
          <w:bCs/>
          <w:caps/>
          <w:sz w:val="28"/>
          <w:szCs w:val="32"/>
        </w:rPr>
      </w:pPr>
    </w:p>
    <w:p w:rsidR="009D7F7B" w:rsidRDefault="009D7F7B" w:rsidP="007646B1">
      <w:pPr>
        <w:tabs>
          <w:tab w:val="left" w:pos="1739"/>
        </w:tabs>
        <w:jc w:val="center"/>
        <w:rPr>
          <w:b/>
          <w:bCs/>
          <w:caps/>
          <w:sz w:val="28"/>
          <w:szCs w:val="32"/>
        </w:rPr>
      </w:pPr>
    </w:p>
    <w:p w:rsidR="009D7F7B" w:rsidRDefault="009D7F7B" w:rsidP="007646B1">
      <w:pPr>
        <w:tabs>
          <w:tab w:val="left" w:pos="1739"/>
        </w:tabs>
        <w:jc w:val="center"/>
        <w:rPr>
          <w:b/>
          <w:bCs/>
          <w:caps/>
          <w:sz w:val="28"/>
          <w:szCs w:val="32"/>
        </w:rPr>
      </w:pPr>
    </w:p>
    <w:p w:rsidR="009D7F7B" w:rsidRDefault="009D7F7B" w:rsidP="00A42917">
      <w:pPr>
        <w:tabs>
          <w:tab w:val="left" w:pos="1739"/>
        </w:tabs>
        <w:rPr>
          <w:b/>
          <w:bCs/>
          <w:caps/>
          <w:sz w:val="28"/>
          <w:szCs w:val="32"/>
        </w:rPr>
      </w:pPr>
    </w:p>
    <w:p w:rsidR="00A42917" w:rsidRDefault="00D74432" w:rsidP="00F37AE8">
      <w:pPr>
        <w:tabs>
          <w:tab w:val="left" w:pos="1739"/>
        </w:tabs>
        <w:jc w:val="center"/>
        <w:rPr>
          <w:b/>
          <w:bCs/>
          <w:caps/>
          <w:sz w:val="28"/>
          <w:szCs w:val="32"/>
        </w:rPr>
      </w:pPr>
      <w:r w:rsidRPr="004B64FD">
        <w:rPr>
          <w:b/>
          <w:u w:val="single"/>
        </w:rPr>
        <w:t>SCHEME OF STUDIES OF MA</w:t>
      </w:r>
      <w:r>
        <w:rPr>
          <w:b/>
          <w:u w:val="single"/>
        </w:rPr>
        <w:t>STE</w:t>
      </w:r>
      <w:r w:rsidR="00F37AE8">
        <w:rPr>
          <w:b/>
          <w:u w:val="single"/>
        </w:rPr>
        <w:t>RS OF ECONOMICSFOR SESSION 2018 ONWARDS</w:t>
      </w:r>
    </w:p>
    <w:tbl>
      <w:tblPr>
        <w:tblpPr w:leftFromText="180" w:rightFromText="180" w:vertAnchor="text" w:horzAnchor="margin" w:tblpY="19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1481"/>
        <w:gridCol w:w="4488"/>
        <w:gridCol w:w="1687"/>
        <w:gridCol w:w="1205"/>
      </w:tblGrid>
      <w:tr w:rsidR="00A42917" w:rsidRPr="009360DB" w:rsidTr="00A42917">
        <w:trPr>
          <w:trHeight w:val="596"/>
        </w:trPr>
        <w:tc>
          <w:tcPr>
            <w:tcW w:w="877" w:type="dxa"/>
            <w:shd w:val="clear" w:color="auto" w:fill="BFBFBF"/>
            <w:vAlign w:val="center"/>
          </w:tcPr>
          <w:p w:rsidR="00A42917" w:rsidRPr="009360DB" w:rsidRDefault="00A42917" w:rsidP="00A42917">
            <w:pPr>
              <w:jc w:val="center"/>
              <w:rPr>
                <w:b/>
                <w:sz w:val="28"/>
                <w:szCs w:val="40"/>
              </w:rPr>
            </w:pPr>
            <w:r w:rsidRPr="009360DB">
              <w:rPr>
                <w:b/>
                <w:sz w:val="28"/>
                <w:szCs w:val="40"/>
              </w:rPr>
              <w:t>S.No</w:t>
            </w:r>
          </w:p>
        </w:tc>
        <w:tc>
          <w:tcPr>
            <w:tcW w:w="1481" w:type="dxa"/>
            <w:shd w:val="clear" w:color="auto" w:fill="BFBFBF"/>
            <w:vAlign w:val="center"/>
          </w:tcPr>
          <w:p w:rsidR="00A42917" w:rsidRPr="009360DB" w:rsidRDefault="00A42917" w:rsidP="00A42917">
            <w:pPr>
              <w:jc w:val="center"/>
              <w:rPr>
                <w:b/>
                <w:sz w:val="28"/>
                <w:szCs w:val="40"/>
              </w:rPr>
            </w:pPr>
            <w:r w:rsidRPr="009360DB">
              <w:rPr>
                <w:b/>
                <w:sz w:val="28"/>
                <w:szCs w:val="40"/>
              </w:rPr>
              <w:t xml:space="preserve">Semester </w:t>
            </w:r>
          </w:p>
        </w:tc>
        <w:tc>
          <w:tcPr>
            <w:tcW w:w="4488" w:type="dxa"/>
            <w:shd w:val="clear" w:color="auto" w:fill="BFBFBF"/>
            <w:vAlign w:val="center"/>
          </w:tcPr>
          <w:p w:rsidR="00A42917" w:rsidRPr="009360DB" w:rsidRDefault="00A42917" w:rsidP="00A42917">
            <w:pPr>
              <w:jc w:val="center"/>
              <w:rPr>
                <w:b/>
                <w:sz w:val="28"/>
                <w:szCs w:val="40"/>
              </w:rPr>
            </w:pPr>
            <w:r w:rsidRPr="009360DB">
              <w:rPr>
                <w:b/>
                <w:sz w:val="28"/>
                <w:szCs w:val="40"/>
              </w:rPr>
              <w:t xml:space="preserve">Course Title </w:t>
            </w:r>
          </w:p>
        </w:tc>
        <w:tc>
          <w:tcPr>
            <w:tcW w:w="1687" w:type="dxa"/>
            <w:shd w:val="clear" w:color="auto" w:fill="BFBFBF"/>
            <w:vAlign w:val="center"/>
          </w:tcPr>
          <w:p w:rsidR="00A42917" w:rsidRPr="009360DB" w:rsidRDefault="00A42917" w:rsidP="00A42917">
            <w:pPr>
              <w:jc w:val="center"/>
              <w:rPr>
                <w:b/>
                <w:sz w:val="28"/>
                <w:szCs w:val="40"/>
              </w:rPr>
            </w:pPr>
            <w:r w:rsidRPr="009360DB">
              <w:rPr>
                <w:b/>
                <w:sz w:val="28"/>
                <w:szCs w:val="40"/>
              </w:rPr>
              <w:t xml:space="preserve">Course Code </w:t>
            </w:r>
          </w:p>
        </w:tc>
        <w:tc>
          <w:tcPr>
            <w:tcW w:w="1205" w:type="dxa"/>
            <w:shd w:val="clear" w:color="auto" w:fill="BFBFBF"/>
            <w:vAlign w:val="center"/>
          </w:tcPr>
          <w:p w:rsidR="00A42917" w:rsidRPr="009360DB" w:rsidRDefault="00A42917" w:rsidP="00A42917">
            <w:pPr>
              <w:jc w:val="center"/>
              <w:rPr>
                <w:b/>
                <w:sz w:val="28"/>
                <w:szCs w:val="40"/>
              </w:rPr>
            </w:pPr>
            <w:r w:rsidRPr="009360DB">
              <w:rPr>
                <w:b/>
                <w:sz w:val="28"/>
                <w:szCs w:val="40"/>
              </w:rPr>
              <w:t xml:space="preserve">Credit Hour </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1</w:t>
            </w:r>
          </w:p>
        </w:tc>
        <w:tc>
          <w:tcPr>
            <w:tcW w:w="1481" w:type="dxa"/>
            <w:vMerge w:val="restart"/>
            <w:vAlign w:val="center"/>
          </w:tcPr>
          <w:p w:rsidR="00A42917" w:rsidRPr="009360DB" w:rsidRDefault="00A42917" w:rsidP="00A42917">
            <w:pPr>
              <w:jc w:val="center"/>
              <w:rPr>
                <w:b/>
              </w:rPr>
            </w:pPr>
            <w:r w:rsidRPr="009360DB">
              <w:rPr>
                <w:b/>
                <w:sz w:val="22"/>
                <w:szCs w:val="22"/>
              </w:rPr>
              <w:t>1</w:t>
            </w:r>
            <w:r w:rsidRPr="009360DB">
              <w:rPr>
                <w:b/>
                <w:sz w:val="22"/>
                <w:szCs w:val="22"/>
                <w:vertAlign w:val="superscript"/>
              </w:rPr>
              <w:t>st</w:t>
            </w:r>
          </w:p>
        </w:tc>
        <w:tc>
          <w:tcPr>
            <w:tcW w:w="4488" w:type="dxa"/>
            <w:vAlign w:val="center"/>
          </w:tcPr>
          <w:p w:rsidR="00A42917" w:rsidRPr="009360DB" w:rsidRDefault="00A42917" w:rsidP="00A42917">
            <w:pPr>
              <w:spacing w:line="0" w:lineRule="atLeast"/>
            </w:pPr>
            <w:r w:rsidRPr="009360DB">
              <w:rPr>
                <w:sz w:val="22"/>
              </w:rPr>
              <w:t>Functional English I</w:t>
            </w:r>
          </w:p>
        </w:tc>
        <w:tc>
          <w:tcPr>
            <w:tcW w:w="1687" w:type="dxa"/>
            <w:vAlign w:val="center"/>
          </w:tcPr>
          <w:p w:rsidR="00A42917" w:rsidRPr="009360DB" w:rsidRDefault="00A42917" w:rsidP="00A42917">
            <w:pPr>
              <w:jc w:val="center"/>
            </w:pPr>
          </w:p>
        </w:tc>
        <w:tc>
          <w:tcPr>
            <w:tcW w:w="1205" w:type="dxa"/>
            <w:vAlign w:val="center"/>
          </w:tcPr>
          <w:p w:rsidR="00A42917" w:rsidRPr="009360DB" w:rsidRDefault="00A42917" w:rsidP="00A42917">
            <w:pPr>
              <w:jc w:val="center"/>
            </w:pPr>
            <w:r w:rsidRPr="009360DB">
              <w:t>2</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2</w:t>
            </w:r>
          </w:p>
        </w:tc>
        <w:tc>
          <w:tcPr>
            <w:tcW w:w="1481" w:type="dxa"/>
            <w:vMerge/>
          </w:tcPr>
          <w:p w:rsidR="00A42917" w:rsidRPr="009360DB" w:rsidRDefault="00A42917" w:rsidP="00A42917">
            <w:pPr>
              <w:jc w:val="center"/>
            </w:pPr>
          </w:p>
        </w:tc>
        <w:tc>
          <w:tcPr>
            <w:tcW w:w="4488" w:type="dxa"/>
            <w:vAlign w:val="center"/>
          </w:tcPr>
          <w:p w:rsidR="00A42917" w:rsidRPr="009360DB" w:rsidRDefault="00A42917" w:rsidP="00A42917">
            <w:pPr>
              <w:spacing w:line="0" w:lineRule="atLeast"/>
            </w:pPr>
            <w:r w:rsidRPr="009360DB">
              <w:rPr>
                <w:sz w:val="22"/>
              </w:rPr>
              <w:t>Micro Economics I</w:t>
            </w:r>
          </w:p>
        </w:tc>
        <w:tc>
          <w:tcPr>
            <w:tcW w:w="1687" w:type="dxa"/>
            <w:vAlign w:val="center"/>
          </w:tcPr>
          <w:p w:rsidR="00A42917" w:rsidRPr="009360DB" w:rsidRDefault="00A42917" w:rsidP="00A42917">
            <w:pPr>
              <w:jc w:val="center"/>
            </w:pPr>
            <w:r w:rsidRPr="009360DB">
              <w:t>EC-504</w:t>
            </w:r>
          </w:p>
        </w:tc>
        <w:tc>
          <w:tcPr>
            <w:tcW w:w="1205" w:type="dxa"/>
            <w:vAlign w:val="center"/>
          </w:tcPr>
          <w:p w:rsidR="00A42917" w:rsidRPr="009360DB" w:rsidRDefault="00A42917" w:rsidP="00A42917">
            <w:pPr>
              <w:jc w:val="center"/>
            </w:pPr>
            <w:r w:rsidRPr="009360DB">
              <w:t>3</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3</w:t>
            </w:r>
          </w:p>
        </w:tc>
        <w:tc>
          <w:tcPr>
            <w:tcW w:w="1481" w:type="dxa"/>
            <w:vMerge/>
          </w:tcPr>
          <w:p w:rsidR="00A42917" w:rsidRPr="009360DB" w:rsidRDefault="00A42917" w:rsidP="00A42917">
            <w:pPr>
              <w:jc w:val="center"/>
            </w:pPr>
          </w:p>
        </w:tc>
        <w:tc>
          <w:tcPr>
            <w:tcW w:w="4488" w:type="dxa"/>
            <w:vAlign w:val="center"/>
          </w:tcPr>
          <w:p w:rsidR="00A42917" w:rsidRPr="009360DB" w:rsidRDefault="00A42917" w:rsidP="00A42917">
            <w:pPr>
              <w:spacing w:line="0" w:lineRule="atLeast"/>
            </w:pPr>
            <w:r w:rsidRPr="009360DB">
              <w:rPr>
                <w:sz w:val="22"/>
              </w:rPr>
              <w:t>Public Finance</w:t>
            </w:r>
          </w:p>
        </w:tc>
        <w:tc>
          <w:tcPr>
            <w:tcW w:w="1687" w:type="dxa"/>
            <w:vAlign w:val="center"/>
          </w:tcPr>
          <w:p w:rsidR="00A42917" w:rsidRPr="009360DB" w:rsidRDefault="00A42917" w:rsidP="00A42917">
            <w:pPr>
              <w:jc w:val="center"/>
            </w:pPr>
            <w:r w:rsidRPr="009360DB">
              <w:t>EC-506</w:t>
            </w:r>
          </w:p>
        </w:tc>
        <w:tc>
          <w:tcPr>
            <w:tcW w:w="1205" w:type="dxa"/>
            <w:vAlign w:val="center"/>
          </w:tcPr>
          <w:p w:rsidR="00A42917" w:rsidRPr="009360DB" w:rsidRDefault="00A42917" w:rsidP="00A42917">
            <w:pPr>
              <w:jc w:val="center"/>
            </w:pPr>
            <w:r w:rsidRPr="009360DB">
              <w:t>3</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4</w:t>
            </w:r>
          </w:p>
        </w:tc>
        <w:tc>
          <w:tcPr>
            <w:tcW w:w="1481" w:type="dxa"/>
            <w:vMerge/>
          </w:tcPr>
          <w:p w:rsidR="00A42917" w:rsidRPr="009360DB" w:rsidRDefault="00A42917" w:rsidP="00A42917">
            <w:pPr>
              <w:jc w:val="center"/>
            </w:pPr>
          </w:p>
        </w:tc>
        <w:tc>
          <w:tcPr>
            <w:tcW w:w="4488" w:type="dxa"/>
            <w:vAlign w:val="center"/>
          </w:tcPr>
          <w:p w:rsidR="00A42917" w:rsidRPr="009360DB" w:rsidRDefault="00A42917" w:rsidP="00A42917">
            <w:pPr>
              <w:spacing w:line="0" w:lineRule="atLeast"/>
            </w:pPr>
            <w:r w:rsidRPr="009360DB">
              <w:rPr>
                <w:sz w:val="22"/>
              </w:rPr>
              <w:t>Mathematical Economics</w:t>
            </w:r>
          </w:p>
        </w:tc>
        <w:tc>
          <w:tcPr>
            <w:tcW w:w="1687" w:type="dxa"/>
            <w:vAlign w:val="center"/>
          </w:tcPr>
          <w:p w:rsidR="00A42917" w:rsidRPr="009360DB" w:rsidRDefault="00F37AE8" w:rsidP="00A42917">
            <w:pPr>
              <w:jc w:val="center"/>
            </w:pPr>
            <w:r>
              <w:t>EC-510</w:t>
            </w:r>
          </w:p>
        </w:tc>
        <w:tc>
          <w:tcPr>
            <w:tcW w:w="1205" w:type="dxa"/>
            <w:vAlign w:val="center"/>
          </w:tcPr>
          <w:p w:rsidR="00A42917" w:rsidRPr="009360DB" w:rsidRDefault="00A42917" w:rsidP="00A42917">
            <w:pPr>
              <w:jc w:val="center"/>
            </w:pPr>
            <w:r w:rsidRPr="009360DB">
              <w:t>3</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5</w:t>
            </w:r>
          </w:p>
        </w:tc>
        <w:tc>
          <w:tcPr>
            <w:tcW w:w="1481" w:type="dxa"/>
            <w:vMerge/>
          </w:tcPr>
          <w:p w:rsidR="00A42917" w:rsidRPr="009360DB" w:rsidRDefault="00A42917" w:rsidP="00A42917">
            <w:pPr>
              <w:jc w:val="center"/>
            </w:pPr>
          </w:p>
        </w:tc>
        <w:tc>
          <w:tcPr>
            <w:tcW w:w="4488" w:type="dxa"/>
            <w:vAlign w:val="center"/>
          </w:tcPr>
          <w:p w:rsidR="00A42917" w:rsidRPr="009360DB" w:rsidRDefault="00A42917" w:rsidP="00A42917">
            <w:pPr>
              <w:spacing w:line="0" w:lineRule="atLeast"/>
            </w:pPr>
            <w:r w:rsidRPr="009360DB">
              <w:rPr>
                <w:sz w:val="22"/>
              </w:rPr>
              <w:t>Economy of Pakistan</w:t>
            </w:r>
          </w:p>
        </w:tc>
        <w:tc>
          <w:tcPr>
            <w:tcW w:w="1687" w:type="dxa"/>
            <w:vAlign w:val="center"/>
          </w:tcPr>
          <w:p w:rsidR="00A42917" w:rsidRPr="009360DB" w:rsidRDefault="00A42917" w:rsidP="00A42917">
            <w:pPr>
              <w:jc w:val="center"/>
            </w:pPr>
            <w:r>
              <w:t>EC-507</w:t>
            </w:r>
          </w:p>
        </w:tc>
        <w:tc>
          <w:tcPr>
            <w:tcW w:w="1205" w:type="dxa"/>
            <w:vAlign w:val="center"/>
          </w:tcPr>
          <w:p w:rsidR="00A42917" w:rsidRPr="009360DB" w:rsidRDefault="00A42917" w:rsidP="00A42917">
            <w:pPr>
              <w:jc w:val="center"/>
            </w:pPr>
            <w:r w:rsidRPr="009360DB">
              <w:t>3</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6</w:t>
            </w:r>
          </w:p>
        </w:tc>
        <w:tc>
          <w:tcPr>
            <w:tcW w:w="1481" w:type="dxa"/>
            <w:vMerge/>
          </w:tcPr>
          <w:p w:rsidR="00A42917" w:rsidRPr="009360DB" w:rsidRDefault="00A42917" w:rsidP="00A42917">
            <w:pPr>
              <w:jc w:val="center"/>
            </w:pPr>
          </w:p>
        </w:tc>
        <w:tc>
          <w:tcPr>
            <w:tcW w:w="4488" w:type="dxa"/>
            <w:vAlign w:val="center"/>
          </w:tcPr>
          <w:p w:rsidR="00A42917" w:rsidRPr="00F51698" w:rsidRDefault="00A42917" w:rsidP="00A42917">
            <w:pPr>
              <w:spacing w:line="0" w:lineRule="atLeast"/>
            </w:pPr>
            <w:r>
              <w:rPr>
                <w:sz w:val="22"/>
              </w:rPr>
              <w:t>Computer Application in Economics</w:t>
            </w:r>
          </w:p>
        </w:tc>
        <w:tc>
          <w:tcPr>
            <w:tcW w:w="1687" w:type="dxa"/>
            <w:vAlign w:val="center"/>
          </w:tcPr>
          <w:p w:rsidR="00A42917" w:rsidRPr="00F51698" w:rsidRDefault="00A42917" w:rsidP="00A42917">
            <w:pPr>
              <w:jc w:val="center"/>
            </w:pPr>
          </w:p>
        </w:tc>
        <w:tc>
          <w:tcPr>
            <w:tcW w:w="1205" w:type="dxa"/>
            <w:vAlign w:val="center"/>
          </w:tcPr>
          <w:p w:rsidR="00A42917" w:rsidRPr="009360DB" w:rsidRDefault="00A42917" w:rsidP="00A42917">
            <w:pPr>
              <w:jc w:val="center"/>
            </w:pPr>
            <w:r>
              <w:t>2</w:t>
            </w:r>
          </w:p>
        </w:tc>
      </w:tr>
      <w:tr w:rsidR="00A42917" w:rsidRPr="009360DB" w:rsidTr="00A42917">
        <w:trPr>
          <w:trHeight w:val="298"/>
        </w:trPr>
        <w:tc>
          <w:tcPr>
            <w:tcW w:w="8533" w:type="dxa"/>
            <w:gridSpan w:val="4"/>
            <w:tcBorders>
              <w:bottom w:val="single" w:sz="4" w:space="0" w:color="auto"/>
            </w:tcBorders>
          </w:tcPr>
          <w:p w:rsidR="00A42917" w:rsidRPr="009360DB" w:rsidRDefault="00A42917" w:rsidP="00A42917">
            <w:pPr>
              <w:jc w:val="right"/>
              <w:rPr>
                <w:b/>
              </w:rPr>
            </w:pPr>
            <w:r w:rsidRPr="009360DB">
              <w:rPr>
                <w:b/>
                <w:sz w:val="22"/>
                <w:szCs w:val="22"/>
              </w:rPr>
              <w:t xml:space="preserve">Total Credit Hours </w:t>
            </w:r>
          </w:p>
        </w:tc>
        <w:tc>
          <w:tcPr>
            <w:tcW w:w="1205" w:type="dxa"/>
            <w:tcBorders>
              <w:bottom w:val="single" w:sz="4" w:space="0" w:color="auto"/>
            </w:tcBorders>
          </w:tcPr>
          <w:p w:rsidR="00A42917" w:rsidRPr="009360DB" w:rsidRDefault="00A42917" w:rsidP="00A42917">
            <w:pPr>
              <w:jc w:val="center"/>
              <w:rPr>
                <w:b/>
              </w:rPr>
            </w:pPr>
            <w:r>
              <w:rPr>
                <w:b/>
              </w:rPr>
              <w:t>16</w:t>
            </w:r>
          </w:p>
        </w:tc>
      </w:tr>
      <w:tr w:rsidR="00A42917" w:rsidRPr="009360DB" w:rsidTr="00A42917">
        <w:trPr>
          <w:trHeight w:val="596"/>
        </w:trPr>
        <w:tc>
          <w:tcPr>
            <w:tcW w:w="877" w:type="dxa"/>
            <w:shd w:val="clear" w:color="auto" w:fill="BFBFBF"/>
            <w:vAlign w:val="center"/>
          </w:tcPr>
          <w:p w:rsidR="00A42917" w:rsidRPr="009360DB" w:rsidRDefault="00A42917" w:rsidP="00A42917">
            <w:pPr>
              <w:jc w:val="center"/>
              <w:rPr>
                <w:b/>
                <w:sz w:val="28"/>
                <w:szCs w:val="40"/>
              </w:rPr>
            </w:pPr>
            <w:r w:rsidRPr="009360DB">
              <w:rPr>
                <w:b/>
                <w:sz w:val="28"/>
                <w:szCs w:val="40"/>
              </w:rPr>
              <w:t>S.No</w:t>
            </w:r>
          </w:p>
        </w:tc>
        <w:tc>
          <w:tcPr>
            <w:tcW w:w="1481" w:type="dxa"/>
            <w:shd w:val="clear" w:color="auto" w:fill="BFBFBF"/>
            <w:vAlign w:val="center"/>
          </w:tcPr>
          <w:p w:rsidR="00A42917" w:rsidRPr="009360DB" w:rsidRDefault="00A42917" w:rsidP="00A42917">
            <w:pPr>
              <w:jc w:val="center"/>
              <w:rPr>
                <w:b/>
                <w:sz w:val="28"/>
                <w:szCs w:val="40"/>
              </w:rPr>
            </w:pPr>
            <w:r w:rsidRPr="009360DB">
              <w:rPr>
                <w:b/>
                <w:sz w:val="28"/>
                <w:szCs w:val="40"/>
              </w:rPr>
              <w:t xml:space="preserve">Semester </w:t>
            </w:r>
          </w:p>
        </w:tc>
        <w:tc>
          <w:tcPr>
            <w:tcW w:w="4488" w:type="dxa"/>
            <w:shd w:val="clear" w:color="auto" w:fill="BFBFBF"/>
            <w:vAlign w:val="center"/>
          </w:tcPr>
          <w:p w:rsidR="00A42917" w:rsidRPr="009360DB" w:rsidRDefault="00A42917" w:rsidP="00A42917">
            <w:pPr>
              <w:jc w:val="center"/>
              <w:rPr>
                <w:b/>
                <w:sz w:val="28"/>
                <w:szCs w:val="40"/>
              </w:rPr>
            </w:pPr>
            <w:r w:rsidRPr="009360DB">
              <w:rPr>
                <w:b/>
                <w:sz w:val="28"/>
                <w:szCs w:val="40"/>
              </w:rPr>
              <w:t xml:space="preserve">Course Title </w:t>
            </w:r>
          </w:p>
        </w:tc>
        <w:tc>
          <w:tcPr>
            <w:tcW w:w="1687" w:type="dxa"/>
            <w:shd w:val="clear" w:color="auto" w:fill="BFBFBF"/>
            <w:vAlign w:val="center"/>
          </w:tcPr>
          <w:p w:rsidR="00A42917" w:rsidRPr="009360DB" w:rsidRDefault="00A42917" w:rsidP="00A42917">
            <w:pPr>
              <w:jc w:val="center"/>
              <w:rPr>
                <w:b/>
                <w:sz w:val="28"/>
                <w:szCs w:val="40"/>
              </w:rPr>
            </w:pPr>
            <w:r w:rsidRPr="009360DB">
              <w:rPr>
                <w:b/>
                <w:sz w:val="28"/>
                <w:szCs w:val="40"/>
              </w:rPr>
              <w:t xml:space="preserve">Course Code </w:t>
            </w:r>
          </w:p>
        </w:tc>
        <w:tc>
          <w:tcPr>
            <w:tcW w:w="1205" w:type="dxa"/>
            <w:shd w:val="clear" w:color="auto" w:fill="BFBFBF"/>
            <w:vAlign w:val="center"/>
          </w:tcPr>
          <w:p w:rsidR="00A42917" w:rsidRPr="009360DB" w:rsidRDefault="00A42917" w:rsidP="00A42917">
            <w:pPr>
              <w:jc w:val="center"/>
              <w:rPr>
                <w:b/>
                <w:sz w:val="28"/>
                <w:szCs w:val="40"/>
              </w:rPr>
            </w:pPr>
            <w:r w:rsidRPr="009360DB">
              <w:rPr>
                <w:b/>
                <w:sz w:val="28"/>
                <w:szCs w:val="40"/>
              </w:rPr>
              <w:t xml:space="preserve">Credit Hour </w:t>
            </w:r>
          </w:p>
        </w:tc>
      </w:tr>
      <w:tr w:rsidR="00A42917" w:rsidRPr="009360DB" w:rsidTr="00A42917">
        <w:trPr>
          <w:trHeight w:val="280"/>
        </w:trPr>
        <w:tc>
          <w:tcPr>
            <w:tcW w:w="877" w:type="dxa"/>
            <w:vAlign w:val="center"/>
          </w:tcPr>
          <w:p w:rsidR="00A42917" w:rsidRPr="009360DB" w:rsidRDefault="00A42917" w:rsidP="00A42917">
            <w:pPr>
              <w:jc w:val="center"/>
            </w:pPr>
            <w:r w:rsidRPr="009360DB">
              <w:rPr>
                <w:sz w:val="22"/>
                <w:szCs w:val="22"/>
              </w:rPr>
              <w:t>7</w:t>
            </w:r>
          </w:p>
        </w:tc>
        <w:tc>
          <w:tcPr>
            <w:tcW w:w="1481" w:type="dxa"/>
            <w:vMerge w:val="restart"/>
            <w:vAlign w:val="center"/>
          </w:tcPr>
          <w:p w:rsidR="00A42917" w:rsidRPr="009360DB" w:rsidRDefault="00A42917" w:rsidP="00A42917">
            <w:pPr>
              <w:jc w:val="center"/>
              <w:rPr>
                <w:b/>
              </w:rPr>
            </w:pPr>
            <w:r w:rsidRPr="009360DB">
              <w:rPr>
                <w:b/>
                <w:sz w:val="22"/>
                <w:szCs w:val="22"/>
              </w:rPr>
              <w:t>2</w:t>
            </w:r>
            <w:r w:rsidRPr="009360DB">
              <w:rPr>
                <w:b/>
                <w:sz w:val="22"/>
                <w:szCs w:val="22"/>
                <w:vertAlign w:val="superscript"/>
              </w:rPr>
              <w:t>nd</w:t>
            </w:r>
          </w:p>
        </w:tc>
        <w:tc>
          <w:tcPr>
            <w:tcW w:w="4488" w:type="dxa"/>
            <w:vAlign w:val="center"/>
          </w:tcPr>
          <w:p w:rsidR="00A42917" w:rsidRPr="009360DB" w:rsidRDefault="00A42917" w:rsidP="00A42917">
            <w:pPr>
              <w:spacing w:line="247" w:lineRule="exact"/>
            </w:pPr>
            <w:r w:rsidRPr="009360DB">
              <w:rPr>
                <w:sz w:val="22"/>
              </w:rPr>
              <w:t>Functional English II</w:t>
            </w:r>
          </w:p>
        </w:tc>
        <w:tc>
          <w:tcPr>
            <w:tcW w:w="1687" w:type="dxa"/>
            <w:vAlign w:val="center"/>
          </w:tcPr>
          <w:p w:rsidR="00A42917" w:rsidRPr="009360DB" w:rsidRDefault="00A42917" w:rsidP="00A42917">
            <w:pPr>
              <w:jc w:val="center"/>
              <w:rPr>
                <w:szCs w:val="20"/>
              </w:rPr>
            </w:pPr>
          </w:p>
        </w:tc>
        <w:tc>
          <w:tcPr>
            <w:tcW w:w="1205" w:type="dxa"/>
            <w:vAlign w:val="center"/>
          </w:tcPr>
          <w:p w:rsidR="00A42917" w:rsidRPr="009360DB" w:rsidRDefault="00A42917" w:rsidP="00A42917">
            <w:pPr>
              <w:jc w:val="center"/>
              <w:rPr>
                <w:szCs w:val="20"/>
              </w:rPr>
            </w:pPr>
            <w:r w:rsidRPr="009360DB">
              <w:rPr>
                <w:szCs w:val="20"/>
              </w:rPr>
              <w:t>2</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8</w:t>
            </w:r>
          </w:p>
        </w:tc>
        <w:tc>
          <w:tcPr>
            <w:tcW w:w="1481" w:type="dxa"/>
            <w:vMerge/>
          </w:tcPr>
          <w:p w:rsidR="00A42917" w:rsidRPr="009360DB" w:rsidRDefault="00A42917" w:rsidP="00A42917">
            <w:pPr>
              <w:jc w:val="center"/>
            </w:pPr>
          </w:p>
        </w:tc>
        <w:tc>
          <w:tcPr>
            <w:tcW w:w="4488" w:type="dxa"/>
            <w:vAlign w:val="center"/>
          </w:tcPr>
          <w:p w:rsidR="00A42917" w:rsidRPr="009360DB" w:rsidRDefault="00A42917" w:rsidP="00A42917">
            <w:pPr>
              <w:spacing w:line="0" w:lineRule="atLeast"/>
            </w:pPr>
            <w:r w:rsidRPr="009360DB">
              <w:rPr>
                <w:sz w:val="22"/>
              </w:rPr>
              <w:t>Macro-Economic I</w:t>
            </w:r>
          </w:p>
        </w:tc>
        <w:tc>
          <w:tcPr>
            <w:tcW w:w="1687" w:type="dxa"/>
            <w:vAlign w:val="center"/>
          </w:tcPr>
          <w:p w:rsidR="00A42917" w:rsidRPr="009360DB" w:rsidRDefault="00A42917" w:rsidP="00A42917">
            <w:pPr>
              <w:jc w:val="center"/>
              <w:rPr>
                <w:szCs w:val="20"/>
              </w:rPr>
            </w:pPr>
            <w:r w:rsidRPr="009360DB">
              <w:rPr>
                <w:szCs w:val="20"/>
              </w:rPr>
              <w:t>EC-505</w:t>
            </w:r>
          </w:p>
        </w:tc>
        <w:tc>
          <w:tcPr>
            <w:tcW w:w="1205" w:type="dxa"/>
            <w:vAlign w:val="center"/>
          </w:tcPr>
          <w:p w:rsidR="00A42917" w:rsidRPr="009360DB" w:rsidRDefault="00A42917" w:rsidP="00A42917">
            <w:pPr>
              <w:jc w:val="center"/>
              <w:rPr>
                <w:szCs w:val="20"/>
              </w:rPr>
            </w:pPr>
            <w:r w:rsidRPr="009360DB">
              <w:rPr>
                <w:szCs w:val="20"/>
              </w:rPr>
              <w:t>3</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9</w:t>
            </w:r>
          </w:p>
        </w:tc>
        <w:tc>
          <w:tcPr>
            <w:tcW w:w="1481" w:type="dxa"/>
            <w:vMerge/>
          </w:tcPr>
          <w:p w:rsidR="00A42917" w:rsidRPr="009360DB" w:rsidRDefault="00A42917" w:rsidP="00A42917">
            <w:pPr>
              <w:jc w:val="center"/>
            </w:pPr>
          </w:p>
        </w:tc>
        <w:tc>
          <w:tcPr>
            <w:tcW w:w="4488" w:type="dxa"/>
            <w:vAlign w:val="center"/>
          </w:tcPr>
          <w:p w:rsidR="00A42917" w:rsidRPr="009360DB" w:rsidRDefault="00A42917" w:rsidP="00A42917">
            <w:pPr>
              <w:spacing w:line="0" w:lineRule="atLeast"/>
            </w:pPr>
            <w:r w:rsidRPr="009360DB">
              <w:rPr>
                <w:sz w:val="22"/>
              </w:rPr>
              <w:t>Monetary Economics</w:t>
            </w:r>
          </w:p>
        </w:tc>
        <w:tc>
          <w:tcPr>
            <w:tcW w:w="1687" w:type="dxa"/>
          </w:tcPr>
          <w:p w:rsidR="00A42917" w:rsidRPr="009360DB" w:rsidRDefault="00A42917" w:rsidP="00A42917">
            <w:pPr>
              <w:jc w:val="center"/>
            </w:pPr>
            <w:r>
              <w:t>EC-508</w:t>
            </w:r>
          </w:p>
        </w:tc>
        <w:tc>
          <w:tcPr>
            <w:tcW w:w="1205" w:type="dxa"/>
            <w:vAlign w:val="center"/>
          </w:tcPr>
          <w:p w:rsidR="00A42917" w:rsidRPr="009360DB" w:rsidRDefault="00A42917" w:rsidP="00A42917">
            <w:pPr>
              <w:jc w:val="center"/>
              <w:rPr>
                <w:szCs w:val="20"/>
              </w:rPr>
            </w:pPr>
            <w:r w:rsidRPr="009360DB">
              <w:rPr>
                <w:szCs w:val="20"/>
              </w:rPr>
              <w:t>3</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10</w:t>
            </w:r>
          </w:p>
        </w:tc>
        <w:tc>
          <w:tcPr>
            <w:tcW w:w="1481" w:type="dxa"/>
            <w:vMerge/>
          </w:tcPr>
          <w:p w:rsidR="00A42917" w:rsidRPr="009360DB" w:rsidRDefault="00A42917" w:rsidP="00A42917">
            <w:pPr>
              <w:jc w:val="center"/>
            </w:pPr>
          </w:p>
        </w:tc>
        <w:tc>
          <w:tcPr>
            <w:tcW w:w="4488" w:type="dxa"/>
            <w:vAlign w:val="center"/>
          </w:tcPr>
          <w:p w:rsidR="00A42917" w:rsidRPr="009360DB" w:rsidRDefault="00A42917" w:rsidP="00A42917">
            <w:pPr>
              <w:spacing w:line="0" w:lineRule="atLeast"/>
            </w:pPr>
            <w:r w:rsidRPr="009360DB">
              <w:rPr>
                <w:sz w:val="22"/>
              </w:rPr>
              <w:t>Managerial Economics</w:t>
            </w:r>
          </w:p>
        </w:tc>
        <w:tc>
          <w:tcPr>
            <w:tcW w:w="1687" w:type="dxa"/>
          </w:tcPr>
          <w:p w:rsidR="00A42917" w:rsidRPr="009360DB" w:rsidRDefault="00A42917" w:rsidP="00A42917">
            <w:pPr>
              <w:jc w:val="center"/>
            </w:pPr>
            <w:r w:rsidRPr="009360DB">
              <w:t>EC-515</w:t>
            </w:r>
          </w:p>
        </w:tc>
        <w:tc>
          <w:tcPr>
            <w:tcW w:w="1205" w:type="dxa"/>
            <w:vAlign w:val="center"/>
          </w:tcPr>
          <w:p w:rsidR="00A42917" w:rsidRPr="009360DB" w:rsidRDefault="00A42917" w:rsidP="00A42917">
            <w:pPr>
              <w:jc w:val="center"/>
              <w:rPr>
                <w:szCs w:val="20"/>
              </w:rPr>
            </w:pPr>
            <w:r w:rsidRPr="009360DB">
              <w:rPr>
                <w:szCs w:val="20"/>
              </w:rPr>
              <w:t>3</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11</w:t>
            </w:r>
          </w:p>
        </w:tc>
        <w:tc>
          <w:tcPr>
            <w:tcW w:w="1481" w:type="dxa"/>
            <w:vMerge/>
          </w:tcPr>
          <w:p w:rsidR="00A42917" w:rsidRPr="009360DB" w:rsidRDefault="00A42917" w:rsidP="00A42917">
            <w:pPr>
              <w:jc w:val="center"/>
            </w:pPr>
          </w:p>
        </w:tc>
        <w:tc>
          <w:tcPr>
            <w:tcW w:w="4488" w:type="dxa"/>
            <w:vAlign w:val="center"/>
          </w:tcPr>
          <w:p w:rsidR="00A42917" w:rsidRPr="009360DB" w:rsidRDefault="00A42917" w:rsidP="00A42917">
            <w:pPr>
              <w:spacing w:line="0" w:lineRule="atLeast"/>
              <w:rPr>
                <w:b/>
              </w:rPr>
            </w:pPr>
            <w:r w:rsidRPr="009360DB">
              <w:rPr>
                <w:b/>
                <w:sz w:val="22"/>
              </w:rPr>
              <w:t>International Economics</w:t>
            </w:r>
          </w:p>
        </w:tc>
        <w:tc>
          <w:tcPr>
            <w:tcW w:w="1687" w:type="dxa"/>
          </w:tcPr>
          <w:p w:rsidR="00A42917" w:rsidRPr="009360DB" w:rsidRDefault="00F37AE8" w:rsidP="00A42917">
            <w:pPr>
              <w:jc w:val="center"/>
            </w:pPr>
            <w:r>
              <w:t>EC-513</w:t>
            </w:r>
          </w:p>
        </w:tc>
        <w:tc>
          <w:tcPr>
            <w:tcW w:w="1205" w:type="dxa"/>
            <w:vAlign w:val="center"/>
          </w:tcPr>
          <w:p w:rsidR="00A42917" w:rsidRPr="009360DB" w:rsidRDefault="00A42917" w:rsidP="00A42917">
            <w:pPr>
              <w:jc w:val="center"/>
              <w:rPr>
                <w:szCs w:val="20"/>
              </w:rPr>
            </w:pPr>
            <w:r w:rsidRPr="009360DB">
              <w:rPr>
                <w:szCs w:val="20"/>
              </w:rPr>
              <w:t>3</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12</w:t>
            </w:r>
          </w:p>
        </w:tc>
        <w:tc>
          <w:tcPr>
            <w:tcW w:w="1481" w:type="dxa"/>
            <w:vMerge/>
          </w:tcPr>
          <w:p w:rsidR="00A42917" w:rsidRPr="009360DB" w:rsidRDefault="00A42917" w:rsidP="00A42917">
            <w:pPr>
              <w:jc w:val="center"/>
            </w:pPr>
          </w:p>
        </w:tc>
        <w:tc>
          <w:tcPr>
            <w:tcW w:w="4488" w:type="dxa"/>
            <w:vAlign w:val="center"/>
          </w:tcPr>
          <w:p w:rsidR="00A42917" w:rsidRPr="009360DB" w:rsidRDefault="00A42917" w:rsidP="00A42917">
            <w:pPr>
              <w:spacing w:line="0" w:lineRule="atLeast"/>
            </w:pPr>
            <w:r w:rsidRPr="009360DB">
              <w:rPr>
                <w:sz w:val="22"/>
              </w:rPr>
              <w:t>Basic Statistics</w:t>
            </w:r>
          </w:p>
        </w:tc>
        <w:tc>
          <w:tcPr>
            <w:tcW w:w="1687" w:type="dxa"/>
          </w:tcPr>
          <w:p w:rsidR="00A42917" w:rsidRPr="009360DB" w:rsidRDefault="00A42917" w:rsidP="00A42917">
            <w:pPr>
              <w:jc w:val="center"/>
            </w:pPr>
          </w:p>
        </w:tc>
        <w:tc>
          <w:tcPr>
            <w:tcW w:w="1205" w:type="dxa"/>
            <w:vAlign w:val="center"/>
          </w:tcPr>
          <w:p w:rsidR="00A42917" w:rsidRPr="009360DB" w:rsidRDefault="00A42917" w:rsidP="00A42917">
            <w:pPr>
              <w:jc w:val="center"/>
              <w:rPr>
                <w:szCs w:val="20"/>
              </w:rPr>
            </w:pPr>
            <w:r w:rsidRPr="009360DB">
              <w:rPr>
                <w:szCs w:val="20"/>
              </w:rPr>
              <w:t>3</w:t>
            </w:r>
          </w:p>
        </w:tc>
      </w:tr>
      <w:tr w:rsidR="00A42917" w:rsidRPr="009360DB" w:rsidTr="00A42917">
        <w:trPr>
          <w:trHeight w:val="298"/>
        </w:trPr>
        <w:tc>
          <w:tcPr>
            <w:tcW w:w="8533" w:type="dxa"/>
            <w:gridSpan w:val="4"/>
            <w:tcBorders>
              <w:bottom w:val="single" w:sz="4" w:space="0" w:color="auto"/>
            </w:tcBorders>
            <w:vAlign w:val="center"/>
          </w:tcPr>
          <w:p w:rsidR="00A42917" w:rsidRPr="009360DB" w:rsidRDefault="00A42917" w:rsidP="00A42917">
            <w:pPr>
              <w:jc w:val="right"/>
              <w:rPr>
                <w:b/>
              </w:rPr>
            </w:pPr>
            <w:r w:rsidRPr="009360DB">
              <w:rPr>
                <w:b/>
                <w:sz w:val="22"/>
                <w:szCs w:val="22"/>
              </w:rPr>
              <w:t>Total Credit Hours</w:t>
            </w:r>
          </w:p>
        </w:tc>
        <w:tc>
          <w:tcPr>
            <w:tcW w:w="1205" w:type="dxa"/>
            <w:tcBorders>
              <w:bottom w:val="single" w:sz="4" w:space="0" w:color="auto"/>
            </w:tcBorders>
            <w:vAlign w:val="center"/>
          </w:tcPr>
          <w:p w:rsidR="00A42917" w:rsidRPr="009360DB" w:rsidRDefault="00A42917" w:rsidP="00A42917">
            <w:pPr>
              <w:jc w:val="center"/>
              <w:rPr>
                <w:b/>
              </w:rPr>
            </w:pPr>
            <w:r w:rsidRPr="009360DB">
              <w:rPr>
                <w:b/>
              </w:rPr>
              <w:t>17</w:t>
            </w:r>
          </w:p>
        </w:tc>
      </w:tr>
      <w:tr w:rsidR="00A42917" w:rsidRPr="009360DB" w:rsidTr="00A42917">
        <w:trPr>
          <w:trHeight w:val="298"/>
        </w:trPr>
        <w:tc>
          <w:tcPr>
            <w:tcW w:w="877" w:type="dxa"/>
            <w:shd w:val="clear" w:color="auto" w:fill="BFBFBF"/>
            <w:vAlign w:val="center"/>
          </w:tcPr>
          <w:p w:rsidR="00A42917" w:rsidRPr="009360DB" w:rsidRDefault="00A42917" w:rsidP="00A42917">
            <w:pPr>
              <w:jc w:val="center"/>
              <w:rPr>
                <w:b/>
                <w:sz w:val="28"/>
                <w:szCs w:val="40"/>
              </w:rPr>
            </w:pPr>
            <w:r w:rsidRPr="009360DB">
              <w:rPr>
                <w:b/>
                <w:sz w:val="28"/>
                <w:szCs w:val="40"/>
              </w:rPr>
              <w:t>S.No</w:t>
            </w:r>
          </w:p>
        </w:tc>
        <w:tc>
          <w:tcPr>
            <w:tcW w:w="1481" w:type="dxa"/>
            <w:shd w:val="clear" w:color="auto" w:fill="BFBFBF"/>
            <w:vAlign w:val="center"/>
          </w:tcPr>
          <w:p w:rsidR="00A42917" w:rsidRPr="009360DB" w:rsidRDefault="00A42917" w:rsidP="00A42917">
            <w:pPr>
              <w:jc w:val="center"/>
              <w:rPr>
                <w:b/>
                <w:sz w:val="28"/>
                <w:szCs w:val="40"/>
              </w:rPr>
            </w:pPr>
            <w:r w:rsidRPr="009360DB">
              <w:rPr>
                <w:b/>
                <w:sz w:val="28"/>
                <w:szCs w:val="40"/>
              </w:rPr>
              <w:t xml:space="preserve">Semester </w:t>
            </w:r>
          </w:p>
        </w:tc>
        <w:tc>
          <w:tcPr>
            <w:tcW w:w="4488" w:type="dxa"/>
            <w:shd w:val="clear" w:color="auto" w:fill="BFBFBF"/>
            <w:vAlign w:val="center"/>
          </w:tcPr>
          <w:p w:rsidR="00A42917" w:rsidRPr="009360DB" w:rsidRDefault="00A42917" w:rsidP="00A42917">
            <w:pPr>
              <w:jc w:val="center"/>
              <w:rPr>
                <w:b/>
                <w:sz w:val="28"/>
                <w:szCs w:val="40"/>
              </w:rPr>
            </w:pPr>
            <w:r w:rsidRPr="009360DB">
              <w:rPr>
                <w:b/>
                <w:sz w:val="28"/>
                <w:szCs w:val="40"/>
              </w:rPr>
              <w:t xml:space="preserve">Course Title </w:t>
            </w:r>
          </w:p>
        </w:tc>
        <w:tc>
          <w:tcPr>
            <w:tcW w:w="1687" w:type="dxa"/>
            <w:shd w:val="clear" w:color="auto" w:fill="BFBFBF"/>
            <w:vAlign w:val="center"/>
          </w:tcPr>
          <w:p w:rsidR="00A42917" w:rsidRPr="009360DB" w:rsidRDefault="00A42917" w:rsidP="00A42917">
            <w:pPr>
              <w:jc w:val="center"/>
              <w:rPr>
                <w:b/>
                <w:sz w:val="28"/>
                <w:szCs w:val="40"/>
              </w:rPr>
            </w:pPr>
            <w:r w:rsidRPr="009360DB">
              <w:rPr>
                <w:b/>
                <w:sz w:val="28"/>
                <w:szCs w:val="40"/>
              </w:rPr>
              <w:t xml:space="preserve">Course Code </w:t>
            </w:r>
          </w:p>
        </w:tc>
        <w:tc>
          <w:tcPr>
            <w:tcW w:w="1205" w:type="dxa"/>
            <w:shd w:val="clear" w:color="auto" w:fill="BFBFBF"/>
            <w:vAlign w:val="center"/>
          </w:tcPr>
          <w:p w:rsidR="00A42917" w:rsidRPr="009360DB" w:rsidRDefault="00A42917" w:rsidP="00A42917">
            <w:pPr>
              <w:jc w:val="center"/>
              <w:rPr>
                <w:b/>
                <w:sz w:val="28"/>
                <w:szCs w:val="40"/>
              </w:rPr>
            </w:pPr>
            <w:r w:rsidRPr="009360DB">
              <w:rPr>
                <w:b/>
                <w:sz w:val="28"/>
                <w:szCs w:val="40"/>
              </w:rPr>
              <w:t xml:space="preserve">Credit Hour </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13</w:t>
            </w:r>
          </w:p>
        </w:tc>
        <w:tc>
          <w:tcPr>
            <w:tcW w:w="1481" w:type="dxa"/>
            <w:vMerge w:val="restart"/>
            <w:vAlign w:val="center"/>
          </w:tcPr>
          <w:p w:rsidR="00A42917" w:rsidRPr="009360DB" w:rsidRDefault="00A42917" w:rsidP="00A42917">
            <w:pPr>
              <w:jc w:val="center"/>
              <w:rPr>
                <w:b/>
              </w:rPr>
            </w:pPr>
            <w:r w:rsidRPr="009360DB">
              <w:rPr>
                <w:b/>
                <w:sz w:val="22"/>
                <w:szCs w:val="22"/>
              </w:rPr>
              <w:t>3</w:t>
            </w:r>
            <w:r w:rsidRPr="009360DB">
              <w:rPr>
                <w:b/>
                <w:sz w:val="22"/>
                <w:szCs w:val="22"/>
                <w:vertAlign w:val="superscript"/>
              </w:rPr>
              <w:t>rd</w:t>
            </w:r>
          </w:p>
        </w:tc>
        <w:tc>
          <w:tcPr>
            <w:tcW w:w="4488" w:type="dxa"/>
            <w:vAlign w:val="center"/>
          </w:tcPr>
          <w:p w:rsidR="00A42917" w:rsidRPr="009360DB" w:rsidRDefault="00A42917" w:rsidP="00A42917">
            <w:pPr>
              <w:spacing w:line="0" w:lineRule="atLeast"/>
            </w:pPr>
            <w:r w:rsidRPr="009360DB">
              <w:rPr>
                <w:sz w:val="22"/>
              </w:rPr>
              <w:t>Micro economics II</w:t>
            </w:r>
          </w:p>
        </w:tc>
        <w:tc>
          <w:tcPr>
            <w:tcW w:w="1687" w:type="dxa"/>
          </w:tcPr>
          <w:p w:rsidR="00A42917" w:rsidRPr="009360DB" w:rsidRDefault="00A42917" w:rsidP="00A42917">
            <w:pPr>
              <w:jc w:val="center"/>
            </w:pPr>
            <w:r>
              <w:t>EC-614</w:t>
            </w:r>
          </w:p>
        </w:tc>
        <w:tc>
          <w:tcPr>
            <w:tcW w:w="1205" w:type="dxa"/>
            <w:vAlign w:val="center"/>
          </w:tcPr>
          <w:p w:rsidR="00A42917" w:rsidRPr="009360DB" w:rsidRDefault="00A42917" w:rsidP="00A42917">
            <w:pPr>
              <w:autoSpaceDE w:val="0"/>
              <w:autoSpaceDN w:val="0"/>
              <w:adjustRightInd w:val="0"/>
              <w:ind w:right="-117"/>
              <w:jc w:val="center"/>
              <w:rPr>
                <w:szCs w:val="20"/>
              </w:rPr>
            </w:pPr>
            <w:r w:rsidRPr="009360DB">
              <w:rPr>
                <w:szCs w:val="20"/>
              </w:rPr>
              <w:t>4</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14</w:t>
            </w:r>
          </w:p>
        </w:tc>
        <w:tc>
          <w:tcPr>
            <w:tcW w:w="1481" w:type="dxa"/>
            <w:vMerge/>
          </w:tcPr>
          <w:p w:rsidR="00A42917" w:rsidRPr="009360DB" w:rsidRDefault="00A42917" w:rsidP="00A42917">
            <w:pPr>
              <w:jc w:val="center"/>
            </w:pPr>
          </w:p>
        </w:tc>
        <w:tc>
          <w:tcPr>
            <w:tcW w:w="4488" w:type="dxa"/>
            <w:vAlign w:val="center"/>
          </w:tcPr>
          <w:p w:rsidR="00A42917" w:rsidRPr="009360DB" w:rsidRDefault="00A42917" w:rsidP="00A42917">
            <w:pPr>
              <w:spacing w:line="0" w:lineRule="atLeast"/>
            </w:pPr>
            <w:r w:rsidRPr="009360DB">
              <w:rPr>
                <w:sz w:val="22"/>
              </w:rPr>
              <w:t>Labour Economics</w:t>
            </w:r>
          </w:p>
        </w:tc>
        <w:tc>
          <w:tcPr>
            <w:tcW w:w="1687" w:type="dxa"/>
          </w:tcPr>
          <w:p w:rsidR="00A42917" w:rsidRPr="009360DB" w:rsidRDefault="00BE2F50" w:rsidP="00A42917">
            <w:pPr>
              <w:jc w:val="center"/>
            </w:pPr>
            <w:r>
              <w:t>EC-630</w:t>
            </w:r>
          </w:p>
        </w:tc>
        <w:tc>
          <w:tcPr>
            <w:tcW w:w="1205" w:type="dxa"/>
            <w:vAlign w:val="center"/>
          </w:tcPr>
          <w:p w:rsidR="00A42917" w:rsidRPr="009360DB" w:rsidRDefault="00A42917" w:rsidP="00A42917">
            <w:pPr>
              <w:autoSpaceDE w:val="0"/>
              <w:autoSpaceDN w:val="0"/>
              <w:adjustRightInd w:val="0"/>
              <w:ind w:right="-117"/>
              <w:jc w:val="center"/>
              <w:rPr>
                <w:szCs w:val="20"/>
              </w:rPr>
            </w:pPr>
            <w:r w:rsidRPr="009360DB">
              <w:rPr>
                <w:szCs w:val="20"/>
              </w:rPr>
              <w:t>3</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15</w:t>
            </w:r>
          </w:p>
        </w:tc>
        <w:tc>
          <w:tcPr>
            <w:tcW w:w="1481" w:type="dxa"/>
            <w:vMerge/>
          </w:tcPr>
          <w:p w:rsidR="00A42917" w:rsidRPr="009360DB" w:rsidRDefault="00A42917" w:rsidP="00A42917">
            <w:pPr>
              <w:jc w:val="center"/>
            </w:pPr>
          </w:p>
        </w:tc>
        <w:tc>
          <w:tcPr>
            <w:tcW w:w="4488" w:type="dxa"/>
            <w:vAlign w:val="center"/>
          </w:tcPr>
          <w:p w:rsidR="00A42917" w:rsidRPr="009360DB" w:rsidRDefault="00A42917" w:rsidP="00A42917">
            <w:pPr>
              <w:spacing w:line="0" w:lineRule="atLeast"/>
            </w:pPr>
            <w:r w:rsidRPr="009360DB">
              <w:rPr>
                <w:sz w:val="22"/>
              </w:rPr>
              <w:t>Econometrics I</w:t>
            </w:r>
          </w:p>
        </w:tc>
        <w:tc>
          <w:tcPr>
            <w:tcW w:w="1687" w:type="dxa"/>
          </w:tcPr>
          <w:p w:rsidR="00A42917" w:rsidRPr="009360DB" w:rsidRDefault="00F37AE8" w:rsidP="00A42917">
            <w:pPr>
              <w:jc w:val="center"/>
            </w:pPr>
            <w:r>
              <w:t>EC-611</w:t>
            </w:r>
          </w:p>
        </w:tc>
        <w:tc>
          <w:tcPr>
            <w:tcW w:w="1205" w:type="dxa"/>
            <w:vAlign w:val="center"/>
          </w:tcPr>
          <w:p w:rsidR="00A42917" w:rsidRPr="009360DB" w:rsidRDefault="00A42917" w:rsidP="00A42917">
            <w:pPr>
              <w:autoSpaceDE w:val="0"/>
              <w:autoSpaceDN w:val="0"/>
              <w:adjustRightInd w:val="0"/>
              <w:ind w:right="-117"/>
              <w:jc w:val="center"/>
              <w:rPr>
                <w:szCs w:val="20"/>
              </w:rPr>
            </w:pPr>
            <w:r>
              <w:rPr>
                <w:szCs w:val="20"/>
              </w:rPr>
              <w:t>2</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16</w:t>
            </w:r>
          </w:p>
        </w:tc>
        <w:tc>
          <w:tcPr>
            <w:tcW w:w="1481" w:type="dxa"/>
            <w:vMerge/>
          </w:tcPr>
          <w:p w:rsidR="00A42917" w:rsidRPr="009360DB" w:rsidRDefault="00A42917" w:rsidP="00A42917">
            <w:pPr>
              <w:jc w:val="center"/>
            </w:pPr>
          </w:p>
        </w:tc>
        <w:tc>
          <w:tcPr>
            <w:tcW w:w="4488" w:type="dxa"/>
            <w:vAlign w:val="center"/>
          </w:tcPr>
          <w:p w:rsidR="00A42917" w:rsidRPr="009360DB" w:rsidRDefault="00A42917" w:rsidP="00A42917">
            <w:pPr>
              <w:spacing w:line="0" w:lineRule="atLeast"/>
            </w:pPr>
            <w:r w:rsidRPr="009360DB">
              <w:rPr>
                <w:sz w:val="22"/>
              </w:rPr>
              <w:t>Project appraisal and cost benefit analysis</w:t>
            </w:r>
          </w:p>
        </w:tc>
        <w:tc>
          <w:tcPr>
            <w:tcW w:w="1687" w:type="dxa"/>
          </w:tcPr>
          <w:p w:rsidR="00A42917" w:rsidRPr="009360DB" w:rsidRDefault="00BE2F50" w:rsidP="00A42917">
            <w:pPr>
              <w:jc w:val="center"/>
            </w:pPr>
            <w:r>
              <w:t>EC-635</w:t>
            </w:r>
          </w:p>
        </w:tc>
        <w:tc>
          <w:tcPr>
            <w:tcW w:w="1205" w:type="dxa"/>
            <w:vAlign w:val="center"/>
          </w:tcPr>
          <w:p w:rsidR="00A42917" w:rsidRPr="009360DB" w:rsidRDefault="00A42917" w:rsidP="00A42917">
            <w:pPr>
              <w:autoSpaceDE w:val="0"/>
              <w:autoSpaceDN w:val="0"/>
              <w:adjustRightInd w:val="0"/>
              <w:ind w:right="-117"/>
              <w:jc w:val="center"/>
              <w:rPr>
                <w:szCs w:val="20"/>
              </w:rPr>
            </w:pPr>
            <w:r w:rsidRPr="009360DB">
              <w:rPr>
                <w:szCs w:val="20"/>
              </w:rPr>
              <w:t>3</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17</w:t>
            </w:r>
          </w:p>
        </w:tc>
        <w:tc>
          <w:tcPr>
            <w:tcW w:w="1481" w:type="dxa"/>
            <w:vMerge/>
          </w:tcPr>
          <w:p w:rsidR="00A42917" w:rsidRPr="009360DB" w:rsidRDefault="00A42917" w:rsidP="00A42917">
            <w:pPr>
              <w:jc w:val="center"/>
            </w:pPr>
          </w:p>
        </w:tc>
        <w:tc>
          <w:tcPr>
            <w:tcW w:w="4488" w:type="dxa"/>
            <w:vAlign w:val="center"/>
          </w:tcPr>
          <w:p w:rsidR="00A42917" w:rsidRPr="009360DB" w:rsidRDefault="00BE2F50" w:rsidP="00A42917">
            <w:pPr>
              <w:spacing w:line="0" w:lineRule="atLeast"/>
            </w:pPr>
            <w:r>
              <w:rPr>
                <w:sz w:val="22"/>
              </w:rPr>
              <w:t>Research Methodology</w:t>
            </w:r>
          </w:p>
        </w:tc>
        <w:tc>
          <w:tcPr>
            <w:tcW w:w="1687" w:type="dxa"/>
          </w:tcPr>
          <w:p w:rsidR="00A42917" w:rsidRPr="009360DB" w:rsidRDefault="00BE2F50" w:rsidP="00A42917">
            <w:pPr>
              <w:jc w:val="center"/>
            </w:pPr>
            <w:r>
              <w:t>EC-625</w:t>
            </w:r>
          </w:p>
        </w:tc>
        <w:tc>
          <w:tcPr>
            <w:tcW w:w="1205" w:type="dxa"/>
            <w:vAlign w:val="center"/>
          </w:tcPr>
          <w:p w:rsidR="00A42917" w:rsidRPr="009360DB" w:rsidRDefault="00A42917" w:rsidP="00A42917">
            <w:pPr>
              <w:autoSpaceDE w:val="0"/>
              <w:autoSpaceDN w:val="0"/>
              <w:adjustRightInd w:val="0"/>
              <w:ind w:right="-117"/>
              <w:jc w:val="center"/>
              <w:rPr>
                <w:szCs w:val="20"/>
              </w:rPr>
            </w:pPr>
            <w:r w:rsidRPr="009360DB">
              <w:rPr>
                <w:szCs w:val="20"/>
              </w:rPr>
              <w:t>3</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18</w:t>
            </w:r>
          </w:p>
        </w:tc>
        <w:tc>
          <w:tcPr>
            <w:tcW w:w="1481" w:type="dxa"/>
            <w:vMerge/>
          </w:tcPr>
          <w:p w:rsidR="00A42917" w:rsidRPr="009360DB" w:rsidRDefault="00A42917" w:rsidP="00A42917">
            <w:pPr>
              <w:jc w:val="center"/>
            </w:pPr>
          </w:p>
        </w:tc>
        <w:tc>
          <w:tcPr>
            <w:tcW w:w="4488" w:type="dxa"/>
            <w:vAlign w:val="center"/>
          </w:tcPr>
          <w:p w:rsidR="00A42917" w:rsidRPr="009360DB" w:rsidRDefault="00F37AE8" w:rsidP="00A42917">
            <w:pPr>
              <w:spacing w:line="0" w:lineRule="atLeast"/>
            </w:pPr>
            <w:r>
              <w:rPr>
                <w:sz w:val="22"/>
              </w:rPr>
              <w:t>Islamic Economic system</w:t>
            </w:r>
          </w:p>
        </w:tc>
        <w:tc>
          <w:tcPr>
            <w:tcW w:w="1687" w:type="dxa"/>
          </w:tcPr>
          <w:p w:rsidR="00A42917" w:rsidRPr="009360DB" w:rsidRDefault="00F37AE8" w:rsidP="00A42917">
            <w:pPr>
              <w:jc w:val="center"/>
            </w:pPr>
            <w:r>
              <w:t>EC-612</w:t>
            </w:r>
          </w:p>
        </w:tc>
        <w:tc>
          <w:tcPr>
            <w:tcW w:w="1205" w:type="dxa"/>
            <w:vAlign w:val="center"/>
          </w:tcPr>
          <w:p w:rsidR="00A42917" w:rsidRPr="009360DB" w:rsidRDefault="00A42917" w:rsidP="00A42917">
            <w:pPr>
              <w:autoSpaceDE w:val="0"/>
              <w:autoSpaceDN w:val="0"/>
              <w:adjustRightInd w:val="0"/>
              <w:ind w:right="-117"/>
              <w:jc w:val="center"/>
              <w:rPr>
                <w:szCs w:val="20"/>
              </w:rPr>
            </w:pPr>
            <w:r w:rsidRPr="009360DB">
              <w:rPr>
                <w:szCs w:val="20"/>
              </w:rPr>
              <w:t>3</w:t>
            </w:r>
          </w:p>
        </w:tc>
      </w:tr>
      <w:tr w:rsidR="00A42917" w:rsidRPr="009360DB" w:rsidTr="00A42917">
        <w:trPr>
          <w:trHeight w:val="298"/>
        </w:trPr>
        <w:tc>
          <w:tcPr>
            <w:tcW w:w="8533" w:type="dxa"/>
            <w:gridSpan w:val="4"/>
            <w:tcBorders>
              <w:bottom w:val="single" w:sz="4" w:space="0" w:color="auto"/>
            </w:tcBorders>
          </w:tcPr>
          <w:p w:rsidR="00A42917" w:rsidRPr="009360DB" w:rsidRDefault="00A42917" w:rsidP="00A42917">
            <w:pPr>
              <w:jc w:val="right"/>
              <w:rPr>
                <w:b/>
                <w:szCs w:val="20"/>
              </w:rPr>
            </w:pPr>
            <w:r w:rsidRPr="009360DB">
              <w:rPr>
                <w:b/>
                <w:sz w:val="22"/>
                <w:szCs w:val="22"/>
              </w:rPr>
              <w:t>Total Credit Hours</w:t>
            </w:r>
          </w:p>
        </w:tc>
        <w:tc>
          <w:tcPr>
            <w:tcW w:w="1205" w:type="dxa"/>
            <w:tcBorders>
              <w:bottom w:val="single" w:sz="4" w:space="0" w:color="auto"/>
            </w:tcBorders>
          </w:tcPr>
          <w:p w:rsidR="00A42917" w:rsidRPr="009360DB" w:rsidRDefault="00A42917" w:rsidP="00A42917">
            <w:pPr>
              <w:jc w:val="center"/>
              <w:rPr>
                <w:b/>
                <w:szCs w:val="20"/>
              </w:rPr>
            </w:pPr>
            <w:r>
              <w:rPr>
                <w:b/>
                <w:szCs w:val="20"/>
              </w:rPr>
              <w:t>18</w:t>
            </w:r>
          </w:p>
        </w:tc>
      </w:tr>
      <w:tr w:rsidR="00A42917" w:rsidRPr="009360DB" w:rsidTr="00A42917">
        <w:trPr>
          <w:trHeight w:val="298"/>
        </w:trPr>
        <w:tc>
          <w:tcPr>
            <w:tcW w:w="877" w:type="dxa"/>
            <w:shd w:val="clear" w:color="auto" w:fill="BFBFBF"/>
            <w:vAlign w:val="center"/>
          </w:tcPr>
          <w:p w:rsidR="00A42917" w:rsidRPr="009360DB" w:rsidRDefault="00A42917" w:rsidP="00A42917">
            <w:pPr>
              <w:jc w:val="center"/>
              <w:rPr>
                <w:b/>
                <w:szCs w:val="40"/>
              </w:rPr>
            </w:pPr>
            <w:r w:rsidRPr="009360DB">
              <w:rPr>
                <w:b/>
                <w:sz w:val="28"/>
                <w:szCs w:val="40"/>
              </w:rPr>
              <w:t>S.No</w:t>
            </w:r>
          </w:p>
        </w:tc>
        <w:tc>
          <w:tcPr>
            <w:tcW w:w="1481" w:type="dxa"/>
            <w:shd w:val="clear" w:color="auto" w:fill="BFBFBF"/>
            <w:vAlign w:val="center"/>
          </w:tcPr>
          <w:p w:rsidR="00A42917" w:rsidRPr="009360DB" w:rsidRDefault="00A42917" w:rsidP="00A42917">
            <w:pPr>
              <w:jc w:val="center"/>
              <w:rPr>
                <w:b/>
                <w:sz w:val="28"/>
                <w:szCs w:val="40"/>
              </w:rPr>
            </w:pPr>
            <w:r w:rsidRPr="009360DB">
              <w:rPr>
                <w:b/>
                <w:sz w:val="28"/>
                <w:szCs w:val="40"/>
              </w:rPr>
              <w:t>Semester</w:t>
            </w:r>
          </w:p>
        </w:tc>
        <w:tc>
          <w:tcPr>
            <w:tcW w:w="4488" w:type="dxa"/>
            <w:shd w:val="clear" w:color="auto" w:fill="BFBFBF"/>
            <w:vAlign w:val="center"/>
          </w:tcPr>
          <w:p w:rsidR="00A42917" w:rsidRPr="009360DB" w:rsidRDefault="00A42917" w:rsidP="00A42917">
            <w:pPr>
              <w:jc w:val="center"/>
              <w:rPr>
                <w:b/>
                <w:sz w:val="28"/>
                <w:szCs w:val="40"/>
              </w:rPr>
            </w:pPr>
            <w:r w:rsidRPr="009360DB">
              <w:rPr>
                <w:b/>
                <w:sz w:val="28"/>
                <w:szCs w:val="40"/>
              </w:rPr>
              <w:t xml:space="preserve">Semester </w:t>
            </w:r>
          </w:p>
        </w:tc>
        <w:tc>
          <w:tcPr>
            <w:tcW w:w="1687" w:type="dxa"/>
            <w:shd w:val="clear" w:color="auto" w:fill="BFBFBF"/>
            <w:vAlign w:val="center"/>
          </w:tcPr>
          <w:p w:rsidR="00A42917" w:rsidRPr="009360DB" w:rsidRDefault="00A42917" w:rsidP="00A42917">
            <w:pPr>
              <w:jc w:val="center"/>
              <w:rPr>
                <w:b/>
                <w:sz w:val="28"/>
                <w:szCs w:val="40"/>
              </w:rPr>
            </w:pPr>
            <w:r w:rsidRPr="009360DB">
              <w:rPr>
                <w:b/>
                <w:sz w:val="28"/>
                <w:szCs w:val="40"/>
              </w:rPr>
              <w:t xml:space="preserve">Course Title </w:t>
            </w:r>
          </w:p>
        </w:tc>
        <w:tc>
          <w:tcPr>
            <w:tcW w:w="1205" w:type="dxa"/>
            <w:shd w:val="clear" w:color="auto" w:fill="BFBFBF"/>
            <w:vAlign w:val="center"/>
          </w:tcPr>
          <w:p w:rsidR="00A42917" w:rsidRPr="009360DB" w:rsidRDefault="00A42917" w:rsidP="00A42917">
            <w:pPr>
              <w:jc w:val="center"/>
              <w:rPr>
                <w:b/>
                <w:sz w:val="28"/>
                <w:szCs w:val="40"/>
              </w:rPr>
            </w:pPr>
            <w:r w:rsidRPr="009360DB">
              <w:rPr>
                <w:b/>
                <w:sz w:val="28"/>
                <w:szCs w:val="40"/>
              </w:rPr>
              <w:t xml:space="preserve">Course Code </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19</w:t>
            </w:r>
          </w:p>
        </w:tc>
        <w:tc>
          <w:tcPr>
            <w:tcW w:w="1481" w:type="dxa"/>
            <w:vMerge w:val="restart"/>
            <w:vAlign w:val="center"/>
          </w:tcPr>
          <w:p w:rsidR="00A42917" w:rsidRPr="009360DB" w:rsidRDefault="00A42917" w:rsidP="00A42917">
            <w:pPr>
              <w:jc w:val="center"/>
              <w:rPr>
                <w:b/>
              </w:rPr>
            </w:pPr>
            <w:r w:rsidRPr="009360DB">
              <w:rPr>
                <w:b/>
              </w:rPr>
              <w:t>4</w:t>
            </w:r>
            <w:r w:rsidRPr="009360DB">
              <w:rPr>
                <w:b/>
                <w:vertAlign w:val="superscript"/>
              </w:rPr>
              <w:t>th</w:t>
            </w:r>
          </w:p>
        </w:tc>
        <w:tc>
          <w:tcPr>
            <w:tcW w:w="4488" w:type="dxa"/>
            <w:vAlign w:val="center"/>
          </w:tcPr>
          <w:p w:rsidR="00A42917" w:rsidRPr="009360DB" w:rsidRDefault="00A42917" w:rsidP="00A42917">
            <w:pPr>
              <w:spacing w:line="236" w:lineRule="exact"/>
            </w:pPr>
            <w:r w:rsidRPr="009360DB">
              <w:rPr>
                <w:sz w:val="22"/>
              </w:rPr>
              <w:t>Macroeconomics II</w:t>
            </w:r>
          </w:p>
        </w:tc>
        <w:tc>
          <w:tcPr>
            <w:tcW w:w="1687" w:type="dxa"/>
          </w:tcPr>
          <w:p w:rsidR="00A42917" w:rsidRPr="009360DB" w:rsidRDefault="00BE2F50" w:rsidP="00A42917">
            <w:pPr>
              <w:jc w:val="center"/>
            </w:pPr>
            <w:r>
              <w:t>EC-609</w:t>
            </w:r>
          </w:p>
        </w:tc>
        <w:tc>
          <w:tcPr>
            <w:tcW w:w="1205" w:type="dxa"/>
            <w:vAlign w:val="center"/>
          </w:tcPr>
          <w:p w:rsidR="00A42917" w:rsidRPr="009360DB" w:rsidRDefault="00A42917" w:rsidP="00A42917">
            <w:pPr>
              <w:autoSpaceDE w:val="0"/>
              <w:autoSpaceDN w:val="0"/>
              <w:adjustRightInd w:val="0"/>
              <w:ind w:right="-117"/>
              <w:jc w:val="center"/>
            </w:pPr>
            <w:r w:rsidRPr="009360DB">
              <w:t>4</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20</w:t>
            </w:r>
          </w:p>
        </w:tc>
        <w:tc>
          <w:tcPr>
            <w:tcW w:w="1481" w:type="dxa"/>
            <w:vMerge/>
          </w:tcPr>
          <w:p w:rsidR="00A42917" w:rsidRPr="009360DB" w:rsidRDefault="00A42917" w:rsidP="00A42917">
            <w:pPr>
              <w:jc w:val="center"/>
            </w:pPr>
          </w:p>
        </w:tc>
        <w:tc>
          <w:tcPr>
            <w:tcW w:w="4488" w:type="dxa"/>
            <w:vAlign w:val="center"/>
          </w:tcPr>
          <w:p w:rsidR="00A42917" w:rsidRPr="009360DB" w:rsidRDefault="00A42917" w:rsidP="00A42917">
            <w:pPr>
              <w:spacing w:line="0" w:lineRule="atLeast"/>
            </w:pPr>
            <w:r w:rsidRPr="009360DB">
              <w:rPr>
                <w:sz w:val="22"/>
              </w:rPr>
              <w:t>Development Economics</w:t>
            </w:r>
          </w:p>
        </w:tc>
        <w:tc>
          <w:tcPr>
            <w:tcW w:w="1687" w:type="dxa"/>
          </w:tcPr>
          <w:p w:rsidR="00A42917" w:rsidRPr="009360DB" w:rsidRDefault="00F37AE8" w:rsidP="00A42917">
            <w:pPr>
              <w:jc w:val="center"/>
            </w:pPr>
            <w:r>
              <w:t>EC-617</w:t>
            </w:r>
          </w:p>
        </w:tc>
        <w:tc>
          <w:tcPr>
            <w:tcW w:w="1205" w:type="dxa"/>
            <w:vAlign w:val="center"/>
          </w:tcPr>
          <w:p w:rsidR="00A42917" w:rsidRPr="009360DB" w:rsidRDefault="00A42917" w:rsidP="00A42917">
            <w:pPr>
              <w:autoSpaceDE w:val="0"/>
              <w:autoSpaceDN w:val="0"/>
              <w:adjustRightInd w:val="0"/>
              <w:ind w:right="-117"/>
              <w:jc w:val="center"/>
            </w:pPr>
            <w:r w:rsidRPr="009360DB">
              <w:t>4</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21</w:t>
            </w:r>
          </w:p>
        </w:tc>
        <w:tc>
          <w:tcPr>
            <w:tcW w:w="1481" w:type="dxa"/>
            <w:vMerge/>
          </w:tcPr>
          <w:p w:rsidR="00A42917" w:rsidRPr="009360DB" w:rsidRDefault="00A42917" w:rsidP="00A42917">
            <w:pPr>
              <w:jc w:val="center"/>
            </w:pPr>
          </w:p>
        </w:tc>
        <w:tc>
          <w:tcPr>
            <w:tcW w:w="4488" w:type="dxa"/>
            <w:vAlign w:val="center"/>
          </w:tcPr>
          <w:p w:rsidR="00A42917" w:rsidRPr="009360DB" w:rsidRDefault="00A42917" w:rsidP="00A42917">
            <w:pPr>
              <w:spacing w:line="0" w:lineRule="atLeast"/>
            </w:pPr>
            <w:r w:rsidRPr="009360DB">
              <w:rPr>
                <w:sz w:val="22"/>
              </w:rPr>
              <w:t>Econometrics-II</w:t>
            </w:r>
          </w:p>
        </w:tc>
        <w:tc>
          <w:tcPr>
            <w:tcW w:w="1687" w:type="dxa"/>
          </w:tcPr>
          <w:p w:rsidR="00A42917" w:rsidRPr="009360DB" w:rsidRDefault="00BE2F50" w:rsidP="00A42917">
            <w:pPr>
              <w:jc w:val="center"/>
            </w:pPr>
            <w:r>
              <w:t>EC-616</w:t>
            </w:r>
          </w:p>
        </w:tc>
        <w:tc>
          <w:tcPr>
            <w:tcW w:w="1205" w:type="dxa"/>
            <w:vAlign w:val="center"/>
          </w:tcPr>
          <w:p w:rsidR="00A42917" w:rsidRPr="009360DB" w:rsidRDefault="00A42917" w:rsidP="00A42917">
            <w:pPr>
              <w:autoSpaceDE w:val="0"/>
              <w:autoSpaceDN w:val="0"/>
              <w:adjustRightInd w:val="0"/>
              <w:ind w:right="-117"/>
              <w:jc w:val="center"/>
            </w:pPr>
            <w:r>
              <w:t>2</w:t>
            </w:r>
          </w:p>
        </w:tc>
      </w:tr>
      <w:tr w:rsidR="00A42917" w:rsidRPr="009360DB" w:rsidTr="00A42917">
        <w:trPr>
          <w:trHeight w:val="298"/>
        </w:trPr>
        <w:tc>
          <w:tcPr>
            <w:tcW w:w="877" w:type="dxa"/>
            <w:vAlign w:val="center"/>
          </w:tcPr>
          <w:p w:rsidR="00A42917" w:rsidRPr="009360DB" w:rsidRDefault="00A42917" w:rsidP="00A42917">
            <w:pPr>
              <w:jc w:val="center"/>
            </w:pPr>
            <w:r w:rsidRPr="009360DB">
              <w:rPr>
                <w:sz w:val="22"/>
                <w:szCs w:val="22"/>
              </w:rPr>
              <w:t>22</w:t>
            </w:r>
          </w:p>
        </w:tc>
        <w:tc>
          <w:tcPr>
            <w:tcW w:w="1481" w:type="dxa"/>
            <w:vMerge/>
          </w:tcPr>
          <w:p w:rsidR="00A42917" w:rsidRPr="009360DB" w:rsidRDefault="00A42917" w:rsidP="00A42917">
            <w:pPr>
              <w:jc w:val="center"/>
            </w:pPr>
          </w:p>
        </w:tc>
        <w:tc>
          <w:tcPr>
            <w:tcW w:w="4488" w:type="dxa"/>
            <w:vAlign w:val="center"/>
          </w:tcPr>
          <w:p w:rsidR="00A42917" w:rsidRPr="009360DB" w:rsidRDefault="00A42917" w:rsidP="00A42917">
            <w:r w:rsidRPr="009360DB">
              <w:rPr>
                <w:sz w:val="22"/>
              </w:rPr>
              <w:t>Research Project</w:t>
            </w:r>
          </w:p>
        </w:tc>
        <w:tc>
          <w:tcPr>
            <w:tcW w:w="1687" w:type="dxa"/>
          </w:tcPr>
          <w:p w:rsidR="00A42917" w:rsidRPr="009360DB" w:rsidRDefault="00A42917" w:rsidP="00A42917">
            <w:pPr>
              <w:jc w:val="center"/>
            </w:pPr>
            <w:r>
              <w:t>EC-699</w:t>
            </w:r>
          </w:p>
        </w:tc>
        <w:tc>
          <w:tcPr>
            <w:tcW w:w="1205" w:type="dxa"/>
            <w:vMerge w:val="restart"/>
            <w:vAlign w:val="center"/>
          </w:tcPr>
          <w:p w:rsidR="00A42917" w:rsidRPr="009360DB" w:rsidRDefault="00A42917" w:rsidP="00A42917">
            <w:pPr>
              <w:autoSpaceDE w:val="0"/>
              <w:autoSpaceDN w:val="0"/>
              <w:adjustRightInd w:val="0"/>
              <w:ind w:right="-117"/>
              <w:jc w:val="center"/>
            </w:pPr>
            <w:r w:rsidRPr="009360DB">
              <w:rPr>
                <w:sz w:val="22"/>
              </w:rPr>
              <w:t>3+3= 6</w:t>
            </w:r>
          </w:p>
        </w:tc>
      </w:tr>
      <w:tr w:rsidR="00A42917" w:rsidRPr="009360DB" w:rsidTr="00A42917">
        <w:trPr>
          <w:trHeight w:val="298"/>
        </w:trPr>
        <w:tc>
          <w:tcPr>
            <w:tcW w:w="877" w:type="dxa"/>
            <w:vAlign w:val="center"/>
          </w:tcPr>
          <w:p w:rsidR="00A42917" w:rsidRPr="009360DB" w:rsidRDefault="00A42917" w:rsidP="00A42917">
            <w:pPr>
              <w:jc w:val="center"/>
            </w:pPr>
          </w:p>
        </w:tc>
        <w:tc>
          <w:tcPr>
            <w:tcW w:w="1481" w:type="dxa"/>
            <w:vMerge/>
          </w:tcPr>
          <w:p w:rsidR="00A42917" w:rsidRPr="009360DB" w:rsidRDefault="00A42917" w:rsidP="00A42917">
            <w:pPr>
              <w:jc w:val="center"/>
            </w:pPr>
          </w:p>
        </w:tc>
        <w:tc>
          <w:tcPr>
            <w:tcW w:w="4488" w:type="dxa"/>
            <w:vAlign w:val="center"/>
          </w:tcPr>
          <w:p w:rsidR="00A42917" w:rsidRPr="009360DB" w:rsidRDefault="00A42917" w:rsidP="00A42917">
            <w:pPr>
              <w:autoSpaceDE w:val="0"/>
              <w:autoSpaceDN w:val="0"/>
              <w:adjustRightInd w:val="0"/>
              <w:ind w:right="-117"/>
            </w:pPr>
            <w:r w:rsidRPr="009360DB">
              <w:rPr>
                <w:sz w:val="22"/>
              </w:rPr>
              <w:t xml:space="preserve">Two optional subjects from the list </w:t>
            </w:r>
          </w:p>
        </w:tc>
        <w:tc>
          <w:tcPr>
            <w:tcW w:w="1687" w:type="dxa"/>
          </w:tcPr>
          <w:p w:rsidR="00A42917" w:rsidRPr="009360DB" w:rsidRDefault="00A42917" w:rsidP="00A42917">
            <w:pPr>
              <w:jc w:val="center"/>
            </w:pPr>
          </w:p>
        </w:tc>
        <w:tc>
          <w:tcPr>
            <w:tcW w:w="1205" w:type="dxa"/>
            <w:vMerge/>
            <w:vAlign w:val="center"/>
          </w:tcPr>
          <w:p w:rsidR="00A42917" w:rsidRPr="009360DB" w:rsidRDefault="00A42917" w:rsidP="00A42917">
            <w:pPr>
              <w:autoSpaceDE w:val="0"/>
              <w:autoSpaceDN w:val="0"/>
              <w:adjustRightInd w:val="0"/>
              <w:ind w:right="-117"/>
              <w:jc w:val="center"/>
            </w:pPr>
          </w:p>
        </w:tc>
      </w:tr>
      <w:tr w:rsidR="00A42917" w:rsidRPr="009360DB" w:rsidTr="00A42917">
        <w:trPr>
          <w:trHeight w:val="298"/>
        </w:trPr>
        <w:tc>
          <w:tcPr>
            <w:tcW w:w="877" w:type="dxa"/>
            <w:vAlign w:val="center"/>
          </w:tcPr>
          <w:p w:rsidR="00A42917" w:rsidRPr="009360DB" w:rsidRDefault="00A42917" w:rsidP="00A42917">
            <w:pPr>
              <w:jc w:val="center"/>
            </w:pPr>
          </w:p>
        </w:tc>
        <w:tc>
          <w:tcPr>
            <w:tcW w:w="1481" w:type="dxa"/>
            <w:vMerge/>
          </w:tcPr>
          <w:p w:rsidR="00A42917" w:rsidRPr="009360DB" w:rsidRDefault="00A42917" w:rsidP="00A42917">
            <w:pPr>
              <w:jc w:val="center"/>
            </w:pPr>
          </w:p>
        </w:tc>
        <w:tc>
          <w:tcPr>
            <w:tcW w:w="6175" w:type="dxa"/>
            <w:gridSpan w:val="2"/>
            <w:vAlign w:val="center"/>
          </w:tcPr>
          <w:p w:rsidR="00A42917" w:rsidRPr="009360DB" w:rsidRDefault="00A42917" w:rsidP="00A42917">
            <w:pPr>
              <w:jc w:val="right"/>
            </w:pPr>
            <w:r w:rsidRPr="009360DB">
              <w:rPr>
                <w:b/>
                <w:sz w:val="22"/>
                <w:szCs w:val="22"/>
              </w:rPr>
              <w:t>Total Credit Hours</w:t>
            </w:r>
          </w:p>
        </w:tc>
        <w:tc>
          <w:tcPr>
            <w:tcW w:w="1205" w:type="dxa"/>
            <w:vAlign w:val="center"/>
          </w:tcPr>
          <w:p w:rsidR="00A42917" w:rsidRPr="009360DB" w:rsidRDefault="00A42917" w:rsidP="00A42917">
            <w:pPr>
              <w:autoSpaceDE w:val="0"/>
              <w:autoSpaceDN w:val="0"/>
              <w:adjustRightInd w:val="0"/>
              <w:ind w:right="-117"/>
              <w:jc w:val="center"/>
            </w:pPr>
            <w:r>
              <w:rPr>
                <w:sz w:val="22"/>
              </w:rPr>
              <w:t>16</w:t>
            </w:r>
          </w:p>
        </w:tc>
      </w:tr>
    </w:tbl>
    <w:p w:rsidR="00A42917" w:rsidRDefault="00A42917" w:rsidP="00A42917">
      <w:pPr>
        <w:tabs>
          <w:tab w:val="left" w:pos="1739"/>
        </w:tabs>
        <w:rPr>
          <w:b/>
          <w:bCs/>
          <w:caps/>
          <w:sz w:val="28"/>
          <w:szCs w:val="32"/>
        </w:rPr>
      </w:pPr>
    </w:p>
    <w:p w:rsidR="009D7F7B" w:rsidRDefault="009D7F7B" w:rsidP="00A42917">
      <w:pPr>
        <w:tabs>
          <w:tab w:val="left" w:pos="1739"/>
        </w:tabs>
        <w:rPr>
          <w:b/>
          <w:bCs/>
          <w:caps/>
          <w:sz w:val="28"/>
          <w:szCs w:val="32"/>
        </w:rPr>
      </w:pPr>
    </w:p>
    <w:p w:rsidR="009D7F7B" w:rsidRPr="004C7D8E" w:rsidRDefault="009D7F7B" w:rsidP="004C7D8E">
      <w:pPr>
        <w:tabs>
          <w:tab w:val="left" w:pos="1440"/>
        </w:tabs>
        <w:jc w:val="center"/>
        <w:rPr>
          <w:b/>
          <w:bCs/>
          <w:caps/>
          <w:sz w:val="28"/>
          <w:szCs w:val="32"/>
        </w:rPr>
      </w:pPr>
      <w:r w:rsidRPr="00082F7D">
        <w:rPr>
          <w:b/>
          <w:caps/>
          <w:sz w:val="28"/>
          <w:szCs w:val="28"/>
          <w:u w:val="single"/>
        </w:rPr>
        <w:t>scheme of studies o</w:t>
      </w:r>
      <w:r>
        <w:rPr>
          <w:b/>
          <w:caps/>
          <w:sz w:val="28"/>
          <w:szCs w:val="28"/>
          <w:u w:val="single"/>
        </w:rPr>
        <w:t>F M.ScECONOMICS</w:t>
      </w:r>
    </w:p>
    <w:p w:rsidR="009D7F7B" w:rsidRDefault="009D7F7B" w:rsidP="009D7F7B">
      <w:pPr>
        <w:tabs>
          <w:tab w:val="left" w:pos="1440"/>
        </w:tabs>
        <w:jc w:val="center"/>
        <w:rPr>
          <w:b/>
          <w:u w:val="single"/>
        </w:rPr>
      </w:pPr>
    </w:p>
    <w:p w:rsidR="009D7F7B" w:rsidRDefault="009D7F7B" w:rsidP="009D7F7B">
      <w:pPr>
        <w:tabs>
          <w:tab w:val="left" w:pos="1440"/>
        </w:tabs>
        <w:jc w:val="center"/>
        <w:rPr>
          <w:b/>
          <w:u w:val="single"/>
        </w:rPr>
      </w:pPr>
      <w:r w:rsidRPr="00104492">
        <w:rPr>
          <w:b/>
          <w:u w:val="single"/>
        </w:rPr>
        <w:t xml:space="preserve">LIST OF </w:t>
      </w:r>
      <w:r w:rsidRPr="00DA5466">
        <w:rPr>
          <w:b/>
          <w:u w:val="single"/>
        </w:rPr>
        <w:t>OPTIONAL COURSES</w:t>
      </w:r>
    </w:p>
    <w:p w:rsidR="00944B04" w:rsidRDefault="00944B04" w:rsidP="009D7F7B">
      <w:pPr>
        <w:tabs>
          <w:tab w:val="left" w:pos="1440"/>
        </w:tabs>
        <w:jc w:val="center"/>
        <w:rPr>
          <w:b/>
          <w:u w:val="single"/>
        </w:rPr>
      </w:pPr>
    </w:p>
    <w:p w:rsidR="00944B04" w:rsidRPr="00944B04" w:rsidRDefault="00944B04" w:rsidP="009D7F7B">
      <w:pPr>
        <w:tabs>
          <w:tab w:val="left" w:pos="144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130"/>
        <w:gridCol w:w="1980"/>
        <w:gridCol w:w="1638"/>
      </w:tblGrid>
      <w:tr w:rsidR="002F24C2" w:rsidRPr="00DA5466" w:rsidTr="00A42917">
        <w:tc>
          <w:tcPr>
            <w:tcW w:w="828" w:type="dxa"/>
          </w:tcPr>
          <w:p w:rsidR="002F24C2" w:rsidRPr="00DA5466" w:rsidRDefault="002F24C2" w:rsidP="00A42917">
            <w:pPr>
              <w:rPr>
                <w:b/>
              </w:rPr>
            </w:pPr>
            <w:r w:rsidRPr="00DA5466">
              <w:rPr>
                <w:b/>
              </w:rPr>
              <w:t>S No.</w:t>
            </w:r>
          </w:p>
        </w:tc>
        <w:tc>
          <w:tcPr>
            <w:tcW w:w="5130" w:type="dxa"/>
          </w:tcPr>
          <w:p w:rsidR="002F24C2" w:rsidRPr="00DA5466" w:rsidRDefault="002F24C2" w:rsidP="00A42917">
            <w:pPr>
              <w:rPr>
                <w:b/>
              </w:rPr>
            </w:pPr>
            <w:r w:rsidRPr="00DA5466">
              <w:rPr>
                <w:b/>
              </w:rPr>
              <w:t>Subjects</w:t>
            </w:r>
          </w:p>
        </w:tc>
        <w:tc>
          <w:tcPr>
            <w:tcW w:w="1980" w:type="dxa"/>
          </w:tcPr>
          <w:p w:rsidR="002F24C2" w:rsidRPr="00DA5466" w:rsidRDefault="002F24C2" w:rsidP="00A42917">
            <w:pPr>
              <w:rPr>
                <w:b/>
              </w:rPr>
            </w:pPr>
            <w:r w:rsidRPr="00DA5466">
              <w:rPr>
                <w:b/>
              </w:rPr>
              <w:t>Course Codes</w:t>
            </w:r>
          </w:p>
        </w:tc>
        <w:tc>
          <w:tcPr>
            <w:tcW w:w="1638" w:type="dxa"/>
          </w:tcPr>
          <w:p w:rsidR="002F24C2" w:rsidRPr="00DA5466" w:rsidRDefault="002F24C2" w:rsidP="00A42917">
            <w:pPr>
              <w:rPr>
                <w:b/>
              </w:rPr>
            </w:pPr>
            <w:r w:rsidRPr="00DA5466">
              <w:rPr>
                <w:b/>
              </w:rPr>
              <w:t>Credit Hours</w:t>
            </w:r>
            <w:r>
              <w:rPr>
                <w:b/>
              </w:rPr>
              <w:t>`</w:t>
            </w:r>
          </w:p>
        </w:tc>
      </w:tr>
      <w:tr w:rsidR="002F24C2" w:rsidRPr="00DA5466" w:rsidTr="00A42917">
        <w:tc>
          <w:tcPr>
            <w:tcW w:w="828" w:type="dxa"/>
          </w:tcPr>
          <w:p w:rsidR="002F24C2" w:rsidRDefault="002F24C2" w:rsidP="00A42917">
            <w:pPr>
              <w:rPr>
                <w:b/>
              </w:rPr>
            </w:pPr>
            <w:r>
              <w:rPr>
                <w:b/>
              </w:rPr>
              <w:t>1</w:t>
            </w:r>
          </w:p>
        </w:tc>
        <w:tc>
          <w:tcPr>
            <w:tcW w:w="5130" w:type="dxa"/>
          </w:tcPr>
          <w:p w:rsidR="002F24C2" w:rsidRPr="00144FEA" w:rsidRDefault="002F24C2" w:rsidP="00A42917">
            <w:r>
              <w:t>General Equilibrium &amp; Welfare Economics</w:t>
            </w:r>
          </w:p>
        </w:tc>
        <w:tc>
          <w:tcPr>
            <w:tcW w:w="1980" w:type="dxa"/>
          </w:tcPr>
          <w:p w:rsidR="002F24C2" w:rsidRPr="00144FEA" w:rsidRDefault="002F24C2" w:rsidP="00A42917">
            <w:r>
              <w:t>EC-18</w:t>
            </w:r>
          </w:p>
        </w:tc>
        <w:tc>
          <w:tcPr>
            <w:tcW w:w="1638" w:type="dxa"/>
          </w:tcPr>
          <w:p w:rsidR="002F24C2" w:rsidRPr="00144FEA" w:rsidRDefault="002F24C2" w:rsidP="00A42917">
            <w:r>
              <w:t>03</w:t>
            </w:r>
          </w:p>
        </w:tc>
      </w:tr>
      <w:tr w:rsidR="002F24C2" w:rsidRPr="00DA5466" w:rsidTr="00A42917">
        <w:tc>
          <w:tcPr>
            <w:tcW w:w="828" w:type="dxa"/>
          </w:tcPr>
          <w:p w:rsidR="002F24C2" w:rsidRDefault="002F24C2" w:rsidP="00A42917">
            <w:pPr>
              <w:rPr>
                <w:b/>
              </w:rPr>
            </w:pPr>
            <w:r>
              <w:rPr>
                <w:b/>
              </w:rPr>
              <w:t>2</w:t>
            </w:r>
          </w:p>
        </w:tc>
        <w:tc>
          <w:tcPr>
            <w:tcW w:w="5130" w:type="dxa"/>
          </w:tcPr>
          <w:p w:rsidR="002F24C2" w:rsidRPr="00144FEA" w:rsidRDefault="002F24C2" w:rsidP="00A42917">
            <w:r>
              <w:t xml:space="preserve">Operational research </w:t>
            </w:r>
          </w:p>
        </w:tc>
        <w:tc>
          <w:tcPr>
            <w:tcW w:w="1980" w:type="dxa"/>
          </w:tcPr>
          <w:p w:rsidR="002F24C2" w:rsidRPr="00144FEA" w:rsidRDefault="002F24C2" w:rsidP="00A42917">
            <w:r>
              <w:t>EC-19</w:t>
            </w:r>
          </w:p>
        </w:tc>
        <w:tc>
          <w:tcPr>
            <w:tcW w:w="1638" w:type="dxa"/>
          </w:tcPr>
          <w:p w:rsidR="002F24C2" w:rsidRPr="00144FEA" w:rsidRDefault="002F24C2" w:rsidP="00A42917">
            <w:r>
              <w:t>03</w:t>
            </w:r>
          </w:p>
        </w:tc>
      </w:tr>
      <w:tr w:rsidR="002F24C2" w:rsidRPr="00DA5466" w:rsidTr="00A42917">
        <w:tc>
          <w:tcPr>
            <w:tcW w:w="828" w:type="dxa"/>
          </w:tcPr>
          <w:p w:rsidR="002F24C2" w:rsidRDefault="002F24C2" w:rsidP="00A42917">
            <w:pPr>
              <w:rPr>
                <w:b/>
              </w:rPr>
            </w:pPr>
            <w:r>
              <w:rPr>
                <w:b/>
              </w:rPr>
              <w:t>3</w:t>
            </w:r>
          </w:p>
        </w:tc>
        <w:tc>
          <w:tcPr>
            <w:tcW w:w="5130" w:type="dxa"/>
          </w:tcPr>
          <w:p w:rsidR="002F24C2" w:rsidRPr="00144FEA" w:rsidRDefault="002F24C2" w:rsidP="00A42917">
            <w:r>
              <w:t>Institutional Economics</w:t>
            </w:r>
          </w:p>
        </w:tc>
        <w:tc>
          <w:tcPr>
            <w:tcW w:w="1980" w:type="dxa"/>
          </w:tcPr>
          <w:p w:rsidR="002F24C2" w:rsidRPr="00144FEA" w:rsidRDefault="002F24C2" w:rsidP="00A42917">
            <w:r>
              <w:t>EC-20</w:t>
            </w:r>
          </w:p>
        </w:tc>
        <w:tc>
          <w:tcPr>
            <w:tcW w:w="1638" w:type="dxa"/>
          </w:tcPr>
          <w:p w:rsidR="002F24C2" w:rsidRPr="00144FEA" w:rsidRDefault="002F24C2" w:rsidP="00A42917">
            <w:r>
              <w:t>03</w:t>
            </w:r>
          </w:p>
        </w:tc>
      </w:tr>
      <w:tr w:rsidR="002F24C2" w:rsidRPr="00DA5466" w:rsidTr="00A42917">
        <w:tc>
          <w:tcPr>
            <w:tcW w:w="828" w:type="dxa"/>
          </w:tcPr>
          <w:p w:rsidR="002F24C2" w:rsidRDefault="002F24C2" w:rsidP="00A42917">
            <w:pPr>
              <w:rPr>
                <w:b/>
              </w:rPr>
            </w:pPr>
            <w:r>
              <w:rPr>
                <w:b/>
              </w:rPr>
              <w:t>4</w:t>
            </w:r>
          </w:p>
        </w:tc>
        <w:tc>
          <w:tcPr>
            <w:tcW w:w="5130" w:type="dxa"/>
          </w:tcPr>
          <w:p w:rsidR="002F24C2" w:rsidRPr="00144FEA" w:rsidRDefault="002F24C2" w:rsidP="00A42917">
            <w:r>
              <w:t>Transportation economics</w:t>
            </w:r>
          </w:p>
        </w:tc>
        <w:tc>
          <w:tcPr>
            <w:tcW w:w="1980" w:type="dxa"/>
          </w:tcPr>
          <w:p w:rsidR="002F24C2" w:rsidRPr="00144FEA" w:rsidRDefault="002F24C2" w:rsidP="00A42917">
            <w:r>
              <w:t>EC-21</w:t>
            </w:r>
          </w:p>
        </w:tc>
        <w:tc>
          <w:tcPr>
            <w:tcW w:w="1638" w:type="dxa"/>
          </w:tcPr>
          <w:p w:rsidR="002F24C2" w:rsidRPr="00144FEA" w:rsidRDefault="002F24C2" w:rsidP="00A42917">
            <w:r>
              <w:t>03</w:t>
            </w:r>
          </w:p>
        </w:tc>
      </w:tr>
      <w:tr w:rsidR="002F24C2" w:rsidRPr="00DA5466" w:rsidTr="00A42917">
        <w:tc>
          <w:tcPr>
            <w:tcW w:w="828" w:type="dxa"/>
          </w:tcPr>
          <w:p w:rsidR="002F24C2" w:rsidRDefault="002F24C2" w:rsidP="00A42917">
            <w:pPr>
              <w:rPr>
                <w:b/>
              </w:rPr>
            </w:pPr>
            <w:r>
              <w:rPr>
                <w:b/>
              </w:rPr>
              <w:t>5</w:t>
            </w:r>
          </w:p>
        </w:tc>
        <w:tc>
          <w:tcPr>
            <w:tcW w:w="5130" w:type="dxa"/>
          </w:tcPr>
          <w:p w:rsidR="002F24C2" w:rsidRPr="00144FEA" w:rsidRDefault="002F24C2" w:rsidP="00A42917">
            <w:r>
              <w:t>Trade and Environment</w:t>
            </w:r>
          </w:p>
        </w:tc>
        <w:tc>
          <w:tcPr>
            <w:tcW w:w="1980" w:type="dxa"/>
          </w:tcPr>
          <w:p w:rsidR="002F24C2" w:rsidRPr="00144FEA" w:rsidRDefault="002F24C2" w:rsidP="00A42917">
            <w:r>
              <w:t>EC-22</w:t>
            </w:r>
          </w:p>
        </w:tc>
        <w:tc>
          <w:tcPr>
            <w:tcW w:w="1638" w:type="dxa"/>
          </w:tcPr>
          <w:p w:rsidR="002F24C2" w:rsidRDefault="002F24C2" w:rsidP="00A42917">
            <w:r w:rsidRPr="00290387">
              <w:t>03</w:t>
            </w:r>
          </w:p>
        </w:tc>
      </w:tr>
      <w:tr w:rsidR="002F24C2" w:rsidRPr="00DA5466" w:rsidTr="00A42917">
        <w:tc>
          <w:tcPr>
            <w:tcW w:w="828" w:type="dxa"/>
          </w:tcPr>
          <w:p w:rsidR="002F24C2" w:rsidRDefault="002F24C2" w:rsidP="00A42917">
            <w:pPr>
              <w:rPr>
                <w:b/>
              </w:rPr>
            </w:pPr>
            <w:r>
              <w:rPr>
                <w:b/>
              </w:rPr>
              <w:t>6</w:t>
            </w:r>
          </w:p>
        </w:tc>
        <w:tc>
          <w:tcPr>
            <w:tcW w:w="5130" w:type="dxa"/>
          </w:tcPr>
          <w:p w:rsidR="002F24C2" w:rsidRPr="00144FEA" w:rsidRDefault="002F24C2" w:rsidP="00A42917">
            <w:r>
              <w:t>Political economy of Pakistan</w:t>
            </w:r>
          </w:p>
        </w:tc>
        <w:tc>
          <w:tcPr>
            <w:tcW w:w="1980" w:type="dxa"/>
          </w:tcPr>
          <w:p w:rsidR="002F24C2" w:rsidRPr="00144FEA" w:rsidRDefault="002F24C2" w:rsidP="00A42917">
            <w:r>
              <w:t>EC-23</w:t>
            </w:r>
          </w:p>
        </w:tc>
        <w:tc>
          <w:tcPr>
            <w:tcW w:w="1638" w:type="dxa"/>
          </w:tcPr>
          <w:p w:rsidR="002F24C2" w:rsidRDefault="002F24C2" w:rsidP="00A42917">
            <w:r w:rsidRPr="00290387">
              <w:t>03</w:t>
            </w:r>
          </w:p>
        </w:tc>
      </w:tr>
      <w:tr w:rsidR="002F24C2" w:rsidRPr="00DA5466" w:rsidTr="00A42917">
        <w:tc>
          <w:tcPr>
            <w:tcW w:w="828" w:type="dxa"/>
          </w:tcPr>
          <w:p w:rsidR="002F24C2" w:rsidRDefault="002F24C2" w:rsidP="00A42917">
            <w:pPr>
              <w:rPr>
                <w:b/>
              </w:rPr>
            </w:pPr>
            <w:r>
              <w:rPr>
                <w:b/>
              </w:rPr>
              <w:t>7</w:t>
            </w:r>
          </w:p>
        </w:tc>
        <w:tc>
          <w:tcPr>
            <w:tcW w:w="5130" w:type="dxa"/>
          </w:tcPr>
          <w:p w:rsidR="002F24C2" w:rsidRPr="00144FEA" w:rsidRDefault="002F24C2" w:rsidP="00A42917">
            <w:r>
              <w:t>Islamic banking</w:t>
            </w:r>
          </w:p>
        </w:tc>
        <w:tc>
          <w:tcPr>
            <w:tcW w:w="1980" w:type="dxa"/>
          </w:tcPr>
          <w:p w:rsidR="002F24C2" w:rsidRPr="00144FEA" w:rsidRDefault="002F24C2" w:rsidP="00A42917">
            <w:r>
              <w:t>EC-24</w:t>
            </w:r>
          </w:p>
        </w:tc>
        <w:tc>
          <w:tcPr>
            <w:tcW w:w="1638" w:type="dxa"/>
          </w:tcPr>
          <w:p w:rsidR="002F24C2" w:rsidRDefault="002F24C2" w:rsidP="00A42917">
            <w:r w:rsidRPr="00290387">
              <w:t>03</w:t>
            </w:r>
          </w:p>
        </w:tc>
      </w:tr>
      <w:tr w:rsidR="002F24C2" w:rsidRPr="00DA5466" w:rsidTr="00A42917">
        <w:tc>
          <w:tcPr>
            <w:tcW w:w="828" w:type="dxa"/>
          </w:tcPr>
          <w:p w:rsidR="002F24C2" w:rsidRDefault="002F24C2" w:rsidP="00A42917">
            <w:pPr>
              <w:rPr>
                <w:b/>
              </w:rPr>
            </w:pPr>
            <w:r>
              <w:rPr>
                <w:b/>
              </w:rPr>
              <w:t>8</w:t>
            </w:r>
          </w:p>
        </w:tc>
        <w:tc>
          <w:tcPr>
            <w:tcW w:w="5130" w:type="dxa"/>
          </w:tcPr>
          <w:p w:rsidR="002F24C2" w:rsidRPr="00144FEA" w:rsidRDefault="00F37AE8" w:rsidP="00A42917">
            <w:r>
              <w:t>Research Methodology</w:t>
            </w:r>
          </w:p>
        </w:tc>
        <w:tc>
          <w:tcPr>
            <w:tcW w:w="1980" w:type="dxa"/>
          </w:tcPr>
          <w:p w:rsidR="002F24C2" w:rsidRPr="00144FEA" w:rsidRDefault="002F24C2" w:rsidP="00A42917">
            <w:r>
              <w:t>EC-25</w:t>
            </w:r>
          </w:p>
        </w:tc>
        <w:tc>
          <w:tcPr>
            <w:tcW w:w="1638" w:type="dxa"/>
          </w:tcPr>
          <w:p w:rsidR="002F24C2" w:rsidRDefault="002F24C2" w:rsidP="00A42917">
            <w:r w:rsidRPr="00290387">
              <w:t>03</w:t>
            </w:r>
          </w:p>
        </w:tc>
      </w:tr>
      <w:tr w:rsidR="002F24C2" w:rsidRPr="00DA5466" w:rsidTr="00A42917">
        <w:tc>
          <w:tcPr>
            <w:tcW w:w="828" w:type="dxa"/>
          </w:tcPr>
          <w:p w:rsidR="002F24C2" w:rsidRDefault="002F24C2" w:rsidP="00A42917">
            <w:pPr>
              <w:rPr>
                <w:b/>
              </w:rPr>
            </w:pPr>
            <w:r>
              <w:rPr>
                <w:b/>
              </w:rPr>
              <w:t>9</w:t>
            </w:r>
          </w:p>
        </w:tc>
        <w:tc>
          <w:tcPr>
            <w:tcW w:w="5130" w:type="dxa"/>
          </w:tcPr>
          <w:p w:rsidR="002F24C2" w:rsidRDefault="002F24C2" w:rsidP="00A42917">
            <w:r>
              <w:t xml:space="preserve">Economic Growth </w:t>
            </w:r>
          </w:p>
        </w:tc>
        <w:tc>
          <w:tcPr>
            <w:tcW w:w="1980" w:type="dxa"/>
          </w:tcPr>
          <w:p w:rsidR="002F24C2" w:rsidRDefault="002F24C2" w:rsidP="00A42917">
            <w:r>
              <w:t>EC-26</w:t>
            </w:r>
          </w:p>
        </w:tc>
        <w:tc>
          <w:tcPr>
            <w:tcW w:w="1638" w:type="dxa"/>
          </w:tcPr>
          <w:p w:rsidR="002F24C2" w:rsidRDefault="002F24C2" w:rsidP="00A42917">
            <w:r w:rsidRPr="00290387">
              <w:t>03</w:t>
            </w:r>
          </w:p>
        </w:tc>
      </w:tr>
      <w:tr w:rsidR="002F24C2" w:rsidRPr="0099697A" w:rsidTr="00A42917">
        <w:tc>
          <w:tcPr>
            <w:tcW w:w="828" w:type="dxa"/>
          </w:tcPr>
          <w:p w:rsidR="002F24C2" w:rsidRPr="0099697A" w:rsidRDefault="002F24C2" w:rsidP="00A42917">
            <w:r>
              <w:t>10</w:t>
            </w:r>
          </w:p>
        </w:tc>
        <w:tc>
          <w:tcPr>
            <w:tcW w:w="5130" w:type="dxa"/>
          </w:tcPr>
          <w:p w:rsidR="002F24C2" w:rsidRPr="0099697A" w:rsidRDefault="002F24C2" w:rsidP="00A42917">
            <w:r w:rsidRPr="0099697A">
              <w:t>History of Economic Thought</w:t>
            </w:r>
          </w:p>
        </w:tc>
        <w:tc>
          <w:tcPr>
            <w:tcW w:w="1980" w:type="dxa"/>
          </w:tcPr>
          <w:p w:rsidR="002F24C2" w:rsidRPr="0099697A" w:rsidRDefault="002F24C2" w:rsidP="00A42917">
            <w:r>
              <w:t>EC-27</w:t>
            </w:r>
          </w:p>
        </w:tc>
        <w:tc>
          <w:tcPr>
            <w:tcW w:w="1638" w:type="dxa"/>
          </w:tcPr>
          <w:p w:rsidR="002F24C2" w:rsidRPr="0099697A" w:rsidRDefault="002F24C2" w:rsidP="00A42917">
            <w:r w:rsidRPr="0099697A">
              <w:t>03</w:t>
            </w:r>
          </w:p>
        </w:tc>
      </w:tr>
      <w:tr w:rsidR="002F24C2" w:rsidRPr="0099697A" w:rsidTr="00A42917">
        <w:tc>
          <w:tcPr>
            <w:tcW w:w="828" w:type="dxa"/>
          </w:tcPr>
          <w:p w:rsidR="002F24C2" w:rsidRPr="0099697A" w:rsidRDefault="002F24C2" w:rsidP="00A42917">
            <w:r>
              <w:t>11</w:t>
            </w:r>
          </w:p>
        </w:tc>
        <w:tc>
          <w:tcPr>
            <w:tcW w:w="5130" w:type="dxa"/>
          </w:tcPr>
          <w:p w:rsidR="002F24C2" w:rsidRPr="0099697A" w:rsidRDefault="00F37AE8" w:rsidP="00A42917">
            <w:r>
              <w:t>Industrial Organization</w:t>
            </w:r>
          </w:p>
        </w:tc>
        <w:tc>
          <w:tcPr>
            <w:tcW w:w="1980" w:type="dxa"/>
          </w:tcPr>
          <w:p w:rsidR="002F24C2" w:rsidRPr="0099697A" w:rsidRDefault="002F24C2" w:rsidP="00A42917">
            <w:r w:rsidRPr="0099697A">
              <w:t>EC-</w:t>
            </w:r>
            <w:r>
              <w:t>28</w:t>
            </w:r>
          </w:p>
        </w:tc>
        <w:tc>
          <w:tcPr>
            <w:tcW w:w="1638" w:type="dxa"/>
          </w:tcPr>
          <w:p w:rsidR="002F24C2" w:rsidRPr="0099697A" w:rsidRDefault="002F24C2" w:rsidP="00A42917">
            <w:r w:rsidRPr="0099697A">
              <w:t>03</w:t>
            </w:r>
          </w:p>
        </w:tc>
      </w:tr>
      <w:tr w:rsidR="002F24C2" w:rsidRPr="0099697A" w:rsidTr="00A42917">
        <w:tc>
          <w:tcPr>
            <w:tcW w:w="828" w:type="dxa"/>
          </w:tcPr>
          <w:p w:rsidR="002F24C2" w:rsidRPr="0099697A" w:rsidRDefault="002F24C2" w:rsidP="00A42917">
            <w:r>
              <w:t>12</w:t>
            </w:r>
          </w:p>
        </w:tc>
        <w:tc>
          <w:tcPr>
            <w:tcW w:w="5130" w:type="dxa"/>
          </w:tcPr>
          <w:p w:rsidR="002F24C2" w:rsidRPr="0099697A" w:rsidRDefault="002F24C2" w:rsidP="00A42917">
            <w:r w:rsidRPr="0099697A">
              <w:t>Human Resource Development</w:t>
            </w:r>
          </w:p>
        </w:tc>
        <w:tc>
          <w:tcPr>
            <w:tcW w:w="1980" w:type="dxa"/>
          </w:tcPr>
          <w:p w:rsidR="002F24C2" w:rsidRPr="0099697A" w:rsidRDefault="002F24C2" w:rsidP="00A42917">
            <w:r>
              <w:t>EC-29</w:t>
            </w:r>
          </w:p>
        </w:tc>
        <w:tc>
          <w:tcPr>
            <w:tcW w:w="1638" w:type="dxa"/>
          </w:tcPr>
          <w:p w:rsidR="002F24C2" w:rsidRPr="0099697A" w:rsidRDefault="002F24C2" w:rsidP="00A42917">
            <w:r w:rsidRPr="0099697A">
              <w:t>03</w:t>
            </w:r>
          </w:p>
        </w:tc>
      </w:tr>
      <w:tr w:rsidR="002F24C2" w:rsidRPr="0099697A" w:rsidTr="00A42917">
        <w:tc>
          <w:tcPr>
            <w:tcW w:w="828" w:type="dxa"/>
          </w:tcPr>
          <w:p w:rsidR="002F24C2" w:rsidRPr="0099697A" w:rsidRDefault="002F24C2" w:rsidP="00A42917">
            <w:r>
              <w:t>13</w:t>
            </w:r>
          </w:p>
        </w:tc>
        <w:tc>
          <w:tcPr>
            <w:tcW w:w="5130" w:type="dxa"/>
          </w:tcPr>
          <w:p w:rsidR="002F24C2" w:rsidRPr="0099697A" w:rsidRDefault="002F24C2" w:rsidP="00A42917">
            <w:r>
              <w:t xml:space="preserve">Labor economics </w:t>
            </w:r>
          </w:p>
        </w:tc>
        <w:tc>
          <w:tcPr>
            <w:tcW w:w="1980" w:type="dxa"/>
          </w:tcPr>
          <w:p w:rsidR="002F24C2" w:rsidRPr="0099697A" w:rsidRDefault="002F24C2" w:rsidP="00A42917">
            <w:r>
              <w:t>EC-30</w:t>
            </w:r>
          </w:p>
        </w:tc>
        <w:tc>
          <w:tcPr>
            <w:tcW w:w="1638" w:type="dxa"/>
          </w:tcPr>
          <w:p w:rsidR="002F24C2" w:rsidRPr="0099697A" w:rsidRDefault="002F24C2" w:rsidP="00A42917">
            <w:r w:rsidRPr="0099697A">
              <w:t>03</w:t>
            </w:r>
          </w:p>
        </w:tc>
      </w:tr>
      <w:tr w:rsidR="002F24C2" w:rsidRPr="0099697A" w:rsidTr="00A42917">
        <w:tc>
          <w:tcPr>
            <w:tcW w:w="828" w:type="dxa"/>
          </w:tcPr>
          <w:p w:rsidR="002F24C2" w:rsidRPr="0099697A" w:rsidRDefault="002F24C2" w:rsidP="00A42917">
            <w:r>
              <w:t>14</w:t>
            </w:r>
          </w:p>
        </w:tc>
        <w:tc>
          <w:tcPr>
            <w:tcW w:w="5130" w:type="dxa"/>
          </w:tcPr>
          <w:p w:rsidR="002F24C2" w:rsidRPr="0099697A" w:rsidRDefault="002F24C2" w:rsidP="00A42917">
            <w:r w:rsidRPr="0099697A">
              <w:t>Entrepreneurial Economics</w:t>
            </w:r>
          </w:p>
        </w:tc>
        <w:tc>
          <w:tcPr>
            <w:tcW w:w="1980" w:type="dxa"/>
          </w:tcPr>
          <w:p w:rsidR="002F24C2" w:rsidRPr="0099697A" w:rsidRDefault="002F24C2" w:rsidP="00A42917">
            <w:r>
              <w:t>EC-31</w:t>
            </w:r>
          </w:p>
        </w:tc>
        <w:tc>
          <w:tcPr>
            <w:tcW w:w="1638" w:type="dxa"/>
          </w:tcPr>
          <w:p w:rsidR="002F24C2" w:rsidRPr="0099697A" w:rsidRDefault="002F24C2" w:rsidP="00A42917">
            <w:r w:rsidRPr="0099697A">
              <w:t>03</w:t>
            </w:r>
          </w:p>
        </w:tc>
      </w:tr>
      <w:tr w:rsidR="002F24C2" w:rsidRPr="0099697A" w:rsidTr="00A42917">
        <w:tc>
          <w:tcPr>
            <w:tcW w:w="828" w:type="dxa"/>
          </w:tcPr>
          <w:p w:rsidR="002F24C2" w:rsidRPr="0099697A" w:rsidRDefault="002F24C2" w:rsidP="00A42917">
            <w:r>
              <w:t>15</w:t>
            </w:r>
          </w:p>
        </w:tc>
        <w:tc>
          <w:tcPr>
            <w:tcW w:w="5130" w:type="dxa"/>
          </w:tcPr>
          <w:p w:rsidR="002F24C2" w:rsidRPr="0099697A" w:rsidRDefault="002F24C2" w:rsidP="00A42917">
            <w:r>
              <w:t xml:space="preserve">Financial markets and institutions </w:t>
            </w:r>
          </w:p>
        </w:tc>
        <w:tc>
          <w:tcPr>
            <w:tcW w:w="1980" w:type="dxa"/>
          </w:tcPr>
          <w:p w:rsidR="002F24C2" w:rsidRDefault="002F24C2" w:rsidP="00A42917">
            <w:r>
              <w:t>EC-32</w:t>
            </w:r>
          </w:p>
        </w:tc>
        <w:tc>
          <w:tcPr>
            <w:tcW w:w="1638" w:type="dxa"/>
          </w:tcPr>
          <w:p w:rsidR="002F24C2" w:rsidRPr="0099697A" w:rsidRDefault="002F24C2" w:rsidP="00A42917">
            <w:r>
              <w:t>03</w:t>
            </w:r>
          </w:p>
        </w:tc>
      </w:tr>
      <w:tr w:rsidR="002F24C2" w:rsidRPr="0099697A" w:rsidTr="00A42917">
        <w:tc>
          <w:tcPr>
            <w:tcW w:w="828" w:type="dxa"/>
          </w:tcPr>
          <w:p w:rsidR="002F24C2" w:rsidRDefault="002F24C2" w:rsidP="00A42917">
            <w:r>
              <w:t>16</w:t>
            </w:r>
          </w:p>
        </w:tc>
        <w:tc>
          <w:tcPr>
            <w:tcW w:w="5130" w:type="dxa"/>
          </w:tcPr>
          <w:p w:rsidR="002F24C2" w:rsidRDefault="002F24C2" w:rsidP="00A42917">
            <w:r>
              <w:t>Comparative Economic System</w:t>
            </w:r>
          </w:p>
        </w:tc>
        <w:tc>
          <w:tcPr>
            <w:tcW w:w="1980" w:type="dxa"/>
          </w:tcPr>
          <w:p w:rsidR="002F24C2" w:rsidRDefault="002F24C2" w:rsidP="00A42917">
            <w:r>
              <w:t>EC-33</w:t>
            </w:r>
          </w:p>
        </w:tc>
        <w:tc>
          <w:tcPr>
            <w:tcW w:w="1638" w:type="dxa"/>
          </w:tcPr>
          <w:p w:rsidR="002F24C2" w:rsidRDefault="002F24C2" w:rsidP="00A42917">
            <w:r>
              <w:t>03</w:t>
            </w:r>
          </w:p>
        </w:tc>
      </w:tr>
      <w:tr w:rsidR="002F24C2" w:rsidRPr="0099697A" w:rsidTr="00A42917">
        <w:tc>
          <w:tcPr>
            <w:tcW w:w="828" w:type="dxa"/>
          </w:tcPr>
          <w:p w:rsidR="002F24C2" w:rsidRDefault="002F24C2" w:rsidP="00A42917">
            <w:r>
              <w:t>17</w:t>
            </w:r>
          </w:p>
        </w:tc>
        <w:tc>
          <w:tcPr>
            <w:tcW w:w="5130" w:type="dxa"/>
          </w:tcPr>
          <w:p w:rsidR="002F24C2" w:rsidRDefault="002F24C2" w:rsidP="00A42917">
            <w:r>
              <w:t>Health Economics</w:t>
            </w:r>
          </w:p>
        </w:tc>
        <w:tc>
          <w:tcPr>
            <w:tcW w:w="1980" w:type="dxa"/>
          </w:tcPr>
          <w:p w:rsidR="002F24C2" w:rsidRDefault="002F24C2" w:rsidP="00A42917">
            <w:r>
              <w:t>EC-34</w:t>
            </w:r>
          </w:p>
        </w:tc>
        <w:tc>
          <w:tcPr>
            <w:tcW w:w="1638" w:type="dxa"/>
          </w:tcPr>
          <w:p w:rsidR="002F24C2" w:rsidRDefault="002F24C2" w:rsidP="00A42917">
            <w:r w:rsidRPr="00BA693E">
              <w:t>03</w:t>
            </w:r>
          </w:p>
        </w:tc>
      </w:tr>
      <w:tr w:rsidR="002F24C2" w:rsidRPr="0099697A" w:rsidTr="00A42917">
        <w:tc>
          <w:tcPr>
            <w:tcW w:w="828" w:type="dxa"/>
          </w:tcPr>
          <w:p w:rsidR="002F24C2" w:rsidRDefault="002F24C2" w:rsidP="00A42917">
            <w:r>
              <w:t>18</w:t>
            </w:r>
          </w:p>
        </w:tc>
        <w:tc>
          <w:tcPr>
            <w:tcW w:w="5130" w:type="dxa"/>
          </w:tcPr>
          <w:p w:rsidR="002F24C2" w:rsidRDefault="002F24C2" w:rsidP="00A42917">
            <w:r>
              <w:t>Project appraisal and Cost benefit analysis</w:t>
            </w:r>
          </w:p>
        </w:tc>
        <w:tc>
          <w:tcPr>
            <w:tcW w:w="1980" w:type="dxa"/>
          </w:tcPr>
          <w:p w:rsidR="002F24C2" w:rsidRDefault="002F24C2" w:rsidP="00A42917">
            <w:r>
              <w:t>EC-35</w:t>
            </w:r>
          </w:p>
        </w:tc>
        <w:tc>
          <w:tcPr>
            <w:tcW w:w="1638" w:type="dxa"/>
          </w:tcPr>
          <w:p w:rsidR="002F24C2" w:rsidRDefault="002F24C2" w:rsidP="00A42917">
            <w:r w:rsidRPr="00BA693E">
              <w:t>03</w:t>
            </w:r>
          </w:p>
        </w:tc>
      </w:tr>
      <w:tr w:rsidR="002F24C2" w:rsidRPr="0099697A" w:rsidTr="00A42917">
        <w:tc>
          <w:tcPr>
            <w:tcW w:w="828" w:type="dxa"/>
          </w:tcPr>
          <w:p w:rsidR="002F24C2" w:rsidRDefault="002F24C2" w:rsidP="00A42917">
            <w:r>
              <w:t>19</w:t>
            </w:r>
          </w:p>
        </w:tc>
        <w:tc>
          <w:tcPr>
            <w:tcW w:w="5130" w:type="dxa"/>
          </w:tcPr>
          <w:p w:rsidR="002F24C2" w:rsidRDefault="002F24C2" w:rsidP="00A42917">
            <w:r>
              <w:t>Political economy</w:t>
            </w:r>
          </w:p>
        </w:tc>
        <w:tc>
          <w:tcPr>
            <w:tcW w:w="1980" w:type="dxa"/>
          </w:tcPr>
          <w:p w:rsidR="002F24C2" w:rsidRDefault="002F24C2" w:rsidP="00A42917">
            <w:r>
              <w:t>EC-36</w:t>
            </w:r>
          </w:p>
        </w:tc>
        <w:tc>
          <w:tcPr>
            <w:tcW w:w="1638" w:type="dxa"/>
          </w:tcPr>
          <w:p w:rsidR="002F24C2" w:rsidRDefault="002F24C2" w:rsidP="00A42917">
            <w:r w:rsidRPr="00BA693E">
              <w:t>03</w:t>
            </w:r>
          </w:p>
        </w:tc>
      </w:tr>
      <w:tr w:rsidR="002F24C2" w:rsidRPr="0099697A" w:rsidTr="00A42917">
        <w:tc>
          <w:tcPr>
            <w:tcW w:w="828" w:type="dxa"/>
          </w:tcPr>
          <w:p w:rsidR="002F24C2" w:rsidRDefault="002F24C2" w:rsidP="00A42917">
            <w:r>
              <w:t>20</w:t>
            </w:r>
          </w:p>
        </w:tc>
        <w:tc>
          <w:tcPr>
            <w:tcW w:w="5130" w:type="dxa"/>
          </w:tcPr>
          <w:p w:rsidR="002F24C2" w:rsidRDefault="002F24C2" w:rsidP="00A42917">
            <w:r w:rsidRPr="0099697A">
              <w:t>Political Economy and Global Order</w:t>
            </w:r>
          </w:p>
        </w:tc>
        <w:tc>
          <w:tcPr>
            <w:tcW w:w="1980" w:type="dxa"/>
          </w:tcPr>
          <w:p w:rsidR="002F24C2" w:rsidRDefault="002F24C2" w:rsidP="00A42917">
            <w:r w:rsidRPr="00DB7628">
              <w:t>EC-</w:t>
            </w:r>
            <w:r>
              <w:t>37</w:t>
            </w:r>
          </w:p>
        </w:tc>
        <w:tc>
          <w:tcPr>
            <w:tcW w:w="1638" w:type="dxa"/>
          </w:tcPr>
          <w:p w:rsidR="002F24C2" w:rsidRDefault="002F24C2" w:rsidP="00A42917">
            <w:r w:rsidRPr="00BA693E">
              <w:t>03</w:t>
            </w:r>
          </w:p>
        </w:tc>
      </w:tr>
      <w:tr w:rsidR="002F24C2" w:rsidRPr="0099697A" w:rsidTr="00A42917">
        <w:tc>
          <w:tcPr>
            <w:tcW w:w="828" w:type="dxa"/>
          </w:tcPr>
          <w:p w:rsidR="002F24C2" w:rsidRDefault="002F24C2" w:rsidP="00A42917">
            <w:r>
              <w:t>21</w:t>
            </w:r>
          </w:p>
        </w:tc>
        <w:tc>
          <w:tcPr>
            <w:tcW w:w="5130" w:type="dxa"/>
          </w:tcPr>
          <w:p w:rsidR="002F24C2" w:rsidRDefault="002F24C2" w:rsidP="00A42917">
            <w:r>
              <w:t>Urban economics</w:t>
            </w:r>
          </w:p>
        </w:tc>
        <w:tc>
          <w:tcPr>
            <w:tcW w:w="1980" w:type="dxa"/>
          </w:tcPr>
          <w:p w:rsidR="002F24C2" w:rsidRDefault="002F24C2" w:rsidP="00A42917">
            <w:r w:rsidRPr="00DB7628">
              <w:t>EC-</w:t>
            </w:r>
            <w:r>
              <w:t>38</w:t>
            </w:r>
          </w:p>
        </w:tc>
        <w:tc>
          <w:tcPr>
            <w:tcW w:w="1638" w:type="dxa"/>
          </w:tcPr>
          <w:p w:rsidR="002F24C2" w:rsidRDefault="002F24C2" w:rsidP="00A42917">
            <w:r w:rsidRPr="00BA693E">
              <w:t>03</w:t>
            </w:r>
          </w:p>
        </w:tc>
      </w:tr>
      <w:tr w:rsidR="002F24C2" w:rsidRPr="0099697A" w:rsidTr="00A42917">
        <w:tc>
          <w:tcPr>
            <w:tcW w:w="828" w:type="dxa"/>
          </w:tcPr>
          <w:p w:rsidR="002F24C2" w:rsidRDefault="002F24C2" w:rsidP="00A42917">
            <w:r>
              <w:t>22</w:t>
            </w:r>
          </w:p>
        </w:tc>
        <w:tc>
          <w:tcPr>
            <w:tcW w:w="5130" w:type="dxa"/>
          </w:tcPr>
          <w:p w:rsidR="002F24C2" w:rsidRDefault="002F24C2" w:rsidP="00A42917">
            <w:r>
              <w:t>Regional economics</w:t>
            </w:r>
          </w:p>
        </w:tc>
        <w:tc>
          <w:tcPr>
            <w:tcW w:w="1980" w:type="dxa"/>
          </w:tcPr>
          <w:p w:rsidR="002F24C2" w:rsidRDefault="002F24C2" w:rsidP="00A42917">
            <w:r w:rsidRPr="00DB7628">
              <w:t>EC-</w:t>
            </w:r>
            <w:r>
              <w:t>39</w:t>
            </w:r>
          </w:p>
        </w:tc>
        <w:tc>
          <w:tcPr>
            <w:tcW w:w="1638" w:type="dxa"/>
          </w:tcPr>
          <w:p w:rsidR="002F24C2" w:rsidRDefault="002F24C2" w:rsidP="00A42917">
            <w:r w:rsidRPr="00BA693E">
              <w:t>03</w:t>
            </w:r>
          </w:p>
        </w:tc>
      </w:tr>
      <w:tr w:rsidR="002F24C2" w:rsidRPr="0099697A" w:rsidTr="00A42917">
        <w:tc>
          <w:tcPr>
            <w:tcW w:w="828" w:type="dxa"/>
          </w:tcPr>
          <w:p w:rsidR="002F24C2" w:rsidRDefault="002F24C2" w:rsidP="00A42917">
            <w:r>
              <w:t>23</w:t>
            </w:r>
          </w:p>
        </w:tc>
        <w:tc>
          <w:tcPr>
            <w:tcW w:w="5130" w:type="dxa"/>
          </w:tcPr>
          <w:p w:rsidR="002F24C2" w:rsidRDefault="002F24C2" w:rsidP="00A42917">
            <w:r>
              <w:t>Topics in marketing</w:t>
            </w:r>
          </w:p>
        </w:tc>
        <w:tc>
          <w:tcPr>
            <w:tcW w:w="1980" w:type="dxa"/>
          </w:tcPr>
          <w:p w:rsidR="002F24C2" w:rsidRDefault="002F24C2" w:rsidP="00A42917">
            <w:r w:rsidRPr="00DB7628">
              <w:t>EC-</w:t>
            </w:r>
            <w:r>
              <w:t>40</w:t>
            </w:r>
          </w:p>
        </w:tc>
        <w:tc>
          <w:tcPr>
            <w:tcW w:w="1638" w:type="dxa"/>
          </w:tcPr>
          <w:p w:rsidR="002F24C2" w:rsidRDefault="002F24C2" w:rsidP="00A42917">
            <w:r w:rsidRPr="00BA693E">
              <w:t>03</w:t>
            </w:r>
          </w:p>
        </w:tc>
      </w:tr>
      <w:tr w:rsidR="002F24C2" w:rsidRPr="0099697A" w:rsidTr="00A42917">
        <w:tc>
          <w:tcPr>
            <w:tcW w:w="828" w:type="dxa"/>
          </w:tcPr>
          <w:p w:rsidR="002F24C2" w:rsidRDefault="002F24C2" w:rsidP="00A42917">
            <w:r>
              <w:t>24</w:t>
            </w:r>
          </w:p>
        </w:tc>
        <w:tc>
          <w:tcPr>
            <w:tcW w:w="5130" w:type="dxa"/>
          </w:tcPr>
          <w:p w:rsidR="002F24C2" w:rsidRDefault="002F24C2" w:rsidP="00A42917">
            <w:r>
              <w:t>Energy Economics</w:t>
            </w:r>
          </w:p>
        </w:tc>
        <w:tc>
          <w:tcPr>
            <w:tcW w:w="1980" w:type="dxa"/>
          </w:tcPr>
          <w:p w:rsidR="002F24C2" w:rsidRDefault="002F24C2" w:rsidP="00A42917">
            <w:r w:rsidRPr="00DB7628">
              <w:t>EC-</w:t>
            </w:r>
            <w:r>
              <w:t>41</w:t>
            </w:r>
          </w:p>
        </w:tc>
        <w:tc>
          <w:tcPr>
            <w:tcW w:w="1638" w:type="dxa"/>
          </w:tcPr>
          <w:p w:rsidR="002F24C2" w:rsidRDefault="002F24C2" w:rsidP="00A42917">
            <w:r w:rsidRPr="00BA693E">
              <w:t>03</w:t>
            </w:r>
          </w:p>
        </w:tc>
      </w:tr>
      <w:tr w:rsidR="002F24C2" w:rsidRPr="0099697A" w:rsidTr="00A42917">
        <w:tc>
          <w:tcPr>
            <w:tcW w:w="828" w:type="dxa"/>
          </w:tcPr>
          <w:p w:rsidR="002F24C2" w:rsidRDefault="002F24C2" w:rsidP="00A42917">
            <w:r>
              <w:t>25</w:t>
            </w:r>
          </w:p>
        </w:tc>
        <w:tc>
          <w:tcPr>
            <w:tcW w:w="5130" w:type="dxa"/>
          </w:tcPr>
          <w:p w:rsidR="002F24C2" w:rsidRDefault="002F24C2" w:rsidP="00A42917">
            <w:r>
              <w:t>Economics of education</w:t>
            </w:r>
          </w:p>
        </w:tc>
        <w:tc>
          <w:tcPr>
            <w:tcW w:w="1980" w:type="dxa"/>
          </w:tcPr>
          <w:p w:rsidR="002F24C2" w:rsidRDefault="002F24C2" w:rsidP="00A42917">
            <w:r w:rsidRPr="00DB7628">
              <w:t>EC-</w:t>
            </w:r>
            <w:r>
              <w:t>42</w:t>
            </w:r>
          </w:p>
        </w:tc>
        <w:tc>
          <w:tcPr>
            <w:tcW w:w="1638" w:type="dxa"/>
          </w:tcPr>
          <w:p w:rsidR="002F24C2" w:rsidRDefault="002F24C2" w:rsidP="00A42917">
            <w:r w:rsidRPr="00BA693E">
              <w:t>03</w:t>
            </w:r>
          </w:p>
        </w:tc>
      </w:tr>
      <w:tr w:rsidR="002F24C2" w:rsidRPr="0099697A" w:rsidTr="00A42917">
        <w:tc>
          <w:tcPr>
            <w:tcW w:w="828" w:type="dxa"/>
          </w:tcPr>
          <w:p w:rsidR="002F24C2" w:rsidRDefault="002F24C2" w:rsidP="00A42917">
            <w:r>
              <w:t>26</w:t>
            </w:r>
          </w:p>
        </w:tc>
        <w:tc>
          <w:tcPr>
            <w:tcW w:w="5130" w:type="dxa"/>
          </w:tcPr>
          <w:p w:rsidR="002F24C2" w:rsidRDefault="002F24C2" w:rsidP="00A42917">
            <w:r>
              <w:t>Global environmental governance</w:t>
            </w:r>
          </w:p>
        </w:tc>
        <w:tc>
          <w:tcPr>
            <w:tcW w:w="1980" w:type="dxa"/>
          </w:tcPr>
          <w:p w:rsidR="002F24C2" w:rsidRDefault="002F24C2" w:rsidP="00A42917">
            <w:r w:rsidRPr="00DB7628">
              <w:t>EC-</w:t>
            </w:r>
            <w:r>
              <w:t>43</w:t>
            </w:r>
          </w:p>
        </w:tc>
        <w:tc>
          <w:tcPr>
            <w:tcW w:w="1638" w:type="dxa"/>
          </w:tcPr>
          <w:p w:rsidR="002F24C2" w:rsidRDefault="002F24C2" w:rsidP="00A42917">
            <w:r w:rsidRPr="00BA693E">
              <w:t>03</w:t>
            </w:r>
          </w:p>
        </w:tc>
      </w:tr>
      <w:tr w:rsidR="002F24C2" w:rsidRPr="0099697A" w:rsidTr="00A42917">
        <w:tc>
          <w:tcPr>
            <w:tcW w:w="828" w:type="dxa"/>
          </w:tcPr>
          <w:p w:rsidR="002F24C2" w:rsidRDefault="002F24C2" w:rsidP="00A42917">
            <w:r>
              <w:t>27</w:t>
            </w:r>
          </w:p>
        </w:tc>
        <w:tc>
          <w:tcPr>
            <w:tcW w:w="5130" w:type="dxa"/>
          </w:tcPr>
          <w:p w:rsidR="002F24C2" w:rsidRDefault="002F24C2" w:rsidP="00A42917">
            <w:r>
              <w:t>Economics of law</w:t>
            </w:r>
          </w:p>
        </w:tc>
        <w:tc>
          <w:tcPr>
            <w:tcW w:w="1980" w:type="dxa"/>
          </w:tcPr>
          <w:p w:rsidR="002F24C2" w:rsidRDefault="002F24C2" w:rsidP="00A42917">
            <w:r w:rsidRPr="00DB7628">
              <w:t>EC-</w:t>
            </w:r>
            <w:r>
              <w:t>44</w:t>
            </w:r>
          </w:p>
        </w:tc>
        <w:tc>
          <w:tcPr>
            <w:tcW w:w="1638" w:type="dxa"/>
          </w:tcPr>
          <w:p w:rsidR="002F24C2" w:rsidRDefault="002F24C2" w:rsidP="00A42917">
            <w:r w:rsidRPr="00BA693E">
              <w:t>03</w:t>
            </w:r>
          </w:p>
        </w:tc>
      </w:tr>
      <w:tr w:rsidR="002F24C2" w:rsidRPr="0099697A" w:rsidTr="00A42917">
        <w:tc>
          <w:tcPr>
            <w:tcW w:w="828" w:type="dxa"/>
          </w:tcPr>
          <w:p w:rsidR="002F24C2" w:rsidRDefault="002F24C2" w:rsidP="00A42917">
            <w:r>
              <w:t>28</w:t>
            </w:r>
          </w:p>
        </w:tc>
        <w:tc>
          <w:tcPr>
            <w:tcW w:w="5130" w:type="dxa"/>
          </w:tcPr>
          <w:p w:rsidR="002F24C2" w:rsidRDefault="002F24C2" w:rsidP="00A42917">
            <w:r>
              <w:t>Institutions and development</w:t>
            </w:r>
          </w:p>
        </w:tc>
        <w:tc>
          <w:tcPr>
            <w:tcW w:w="1980" w:type="dxa"/>
          </w:tcPr>
          <w:p w:rsidR="002F24C2" w:rsidRDefault="002F24C2" w:rsidP="00A42917">
            <w:r w:rsidRPr="00DB7628">
              <w:t>EC-</w:t>
            </w:r>
            <w:r>
              <w:t>45</w:t>
            </w:r>
          </w:p>
        </w:tc>
        <w:tc>
          <w:tcPr>
            <w:tcW w:w="1638" w:type="dxa"/>
          </w:tcPr>
          <w:p w:rsidR="002F24C2" w:rsidRDefault="002F24C2" w:rsidP="00A42917">
            <w:r w:rsidRPr="00BA693E">
              <w:t>03</w:t>
            </w:r>
          </w:p>
        </w:tc>
      </w:tr>
      <w:tr w:rsidR="002F24C2" w:rsidRPr="0099697A" w:rsidTr="00A42917">
        <w:tc>
          <w:tcPr>
            <w:tcW w:w="828" w:type="dxa"/>
          </w:tcPr>
          <w:p w:rsidR="002F24C2" w:rsidRDefault="002F24C2" w:rsidP="00A42917">
            <w:r>
              <w:t>29</w:t>
            </w:r>
          </w:p>
        </w:tc>
        <w:tc>
          <w:tcPr>
            <w:tcW w:w="5130" w:type="dxa"/>
          </w:tcPr>
          <w:p w:rsidR="002F24C2" w:rsidRDefault="002F24C2" w:rsidP="00A42917">
            <w:r>
              <w:t>Poverty and income distribution</w:t>
            </w:r>
          </w:p>
        </w:tc>
        <w:tc>
          <w:tcPr>
            <w:tcW w:w="1980" w:type="dxa"/>
          </w:tcPr>
          <w:p w:rsidR="002F24C2" w:rsidRDefault="002F24C2" w:rsidP="00A42917">
            <w:r w:rsidRPr="00DB7628">
              <w:t>EC-</w:t>
            </w:r>
            <w:r>
              <w:t>46</w:t>
            </w:r>
          </w:p>
        </w:tc>
        <w:tc>
          <w:tcPr>
            <w:tcW w:w="1638" w:type="dxa"/>
          </w:tcPr>
          <w:p w:rsidR="002F24C2" w:rsidRDefault="002F24C2" w:rsidP="00A42917">
            <w:r w:rsidRPr="00BA693E">
              <w:t>03</w:t>
            </w:r>
          </w:p>
        </w:tc>
      </w:tr>
    </w:tbl>
    <w:p w:rsidR="009D7F7B" w:rsidRPr="00DA5466" w:rsidRDefault="009D7F7B" w:rsidP="009D7F7B">
      <w:pPr>
        <w:tabs>
          <w:tab w:val="left" w:pos="1440"/>
        </w:tabs>
        <w:jc w:val="center"/>
        <w:rPr>
          <w:b/>
          <w:u w:val="single"/>
        </w:rPr>
      </w:pPr>
    </w:p>
    <w:p w:rsidR="009D7F7B" w:rsidRDefault="009D7F7B" w:rsidP="009D7F7B">
      <w:pPr>
        <w:jc w:val="right"/>
      </w:pPr>
    </w:p>
    <w:p w:rsidR="009D7F7B" w:rsidRDefault="009D7F7B" w:rsidP="009D7F7B">
      <w:pPr>
        <w:tabs>
          <w:tab w:val="left" w:pos="1440"/>
        </w:tabs>
        <w:jc w:val="center"/>
        <w:rPr>
          <w:b/>
          <w:u w:val="single"/>
        </w:rPr>
      </w:pPr>
    </w:p>
    <w:p w:rsidR="009D7F7B" w:rsidRDefault="009D7F7B" w:rsidP="009D7F7B">
      <w:pPr>
        <w:tabs>
          <w:tab w:val="left" w:pos="1440"/>
        </w:tabs>
        <w:jc w:val="center"/>
        <w:rPr>
          <w:b/>
          <w:u w:val="single"/>
        </w:rPr>
      </w:pPr>
    </w:p>
    <w:p w:rsidR="009D7F7B" w:rsidRDefault="009D7F7B" w:rsidP="009D7F7B">
      <w:pPr>
        <w:tabs>
          <w:tab w:val="left" w:pos="224"/>
          <w:tab w:val="left" w:pos="1739"/>
        </w:tabs>
        <w:rPr>
          <w:b/>
          <w:bCs/>
          <w:caps/>
          <w:sz w:val="28"/>
          <w:szCs w:val="32"/>
        </w:rPr>
      </w:pPr>
    </w:p>
    <w:p w:rsidR="009D7F7B" w:rsidRDefault="009D7F7B" w:rsidP="009D7F7B">
      <w:pPr>
        <w:tabs>
          <w:tab w:val="left" w:pos="224"/>
          <w:tab w:val="left" w:pos="1739"/>
        </w:tabs>
        <w:rPr>
          <w:b/>
          <w:bCs/>
          <w:caps/>
          <w:sz w:val="28"/>
          <w:szCs w:val="32"/>
        </w:rPr>
      </w:pPr>
    </w:p>
    <w:p w:rsidR="009D7F7B" w:rsidRDefault="009D7F7B" w:rsidP="009D7F7B">
      <w:pPr>
        <w:tabs>
          <w:tab w:val="left" w:pos="224"/>
          <w:tab w:val="left" w:pos="1739"/>
        </w:tabs>
        <w:rPr>
          <w:b/>
          <w:bCs/>
          <w:caps/>
          <w:sz w:val="28"/>
          <w:szCs w:val="32"/>
        </w:rPr>
      </w:pPr>
    </w:p>
    <w:p w:rsidR="009D7F7B" w:rsidRDefault="009D7F7B" w:rsidP="009D7F7B">
      <w:pPr>
        <w:tabs>
          <w:tab w:val="left" w:pos="224"/>
          <w:tab w:val="left" w:pos="1739"/>
        </w:tabs>
        <w:rPr>
          <w:b/>
          <w:bCs/>
          <w:caps/>
          <w:sz w:val="28"/>
          <w:szCs w:val="32"/>
        </w:rPr>
      </w:pPr>
    </w:p>
    <w:p w:rsidR="009D7F7B" w:rsidRDefault="009D7F7B" w:rsidP="009D7F7B">
      <w:pPr>
        <w:tabs>
          <w:tab w:val="left" w:pos="224"/>
          <w:tab w:val="left" w:pos="1739"/>
        </w:tabs>
        <w:rPr>
          <w:b/>
          <w:bCs/>
          <w:caps/>
          <w:sz w:val="28"/>
          <w:szCs w:val="32"/>
        </w:rPr>
      </w:pPr>
    </w:p>
    <w:p w:rsidR="009D7F7B" w:rsidRDefault="009D7F7B" w:rsidP="009D7F7B">
      <w:pPr>
        <w:tabs>
          <w:tab w:val="left" w:pos="224"/>
          <w:tab w:val="left" w:pos="1739"/>
        </w:tabs>
        <w:rPr>
          <w:b/>
          <w:bCs/>
          <w:caps/>
          <w:sz w:val="28"/>
          <w:szCs w:val="32"/>
        </w:rPr>
      </w:pPr>
    </w:p>
    <w:p w:rsidR="007646B1" w:rsidRPr="0052481F" w:rsidRDefault="009D7F7B" w:rsidP="002F24C2">
      <w:pPr>
        <w:tabs>
          <w:tab w:val="left" w:pos="224"/>
          <w:tab w:val="left" w:pos="1739"/>
        </w:tabs>
        <w:rPr>
          <w:b/>
          <w:bCs/>
          <w:caps/>
          <w:sz w:val="32"/>
          <w:szCs w:val="32"/>
        </w:rPr>
      </w:pPr>
      <w:r>
        <w:rPr>
          <w:b/>
          <w:bCs/>
          <w:caps/>
          <w:sz w:val="28"/>
          <w:szCs w:val="32"/>
        </w:rPr>
        <w:lastRenderedPageBreak/>
        <w:tab/>
      </w:r>
      <w:r w:rsidR="007646B1">
        <w:rPr>
          <w:b/>
          <w:bCs/>
          <w:caps/>
          <w:noProof/>
          <w:sz w:val="28"/>
          <w:szCs w:val="32"/>
        </w:rPr>
        <w:drawing>
          <wp:anchor distT="0" distB="0" distL="114300" distR="114300" simplePos="0" relativeHeight="251655680" behindDoc="0" locked="0" layoutInCell="1" allowOverlap="1">
            <wp:simplePos x="0" y="0"/>
            <wp:positionH relativeFrom="column">
              <wp:posOffset>-717550</wp:posOffset>
            </wp:positionH>
            <wp:positionV relativeFrom="paragraph">
              <wp:posOffset>-27305</wp:posOffset>
            </wp:positionV>
            <wp:extent cx="808355" cy="741045"/>
            <wp:effectExtent l="0" t="0" r="0" b="1905"/>
            <wp:wrapNone/>
            <wp:docPr id="904" name="Picture 904"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3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741045"/>
                    </a:xfrm>
                    <a:prstGeom prst="rect">
                      <a:avLst/>
                    </a:prstGeom>
                    <a:noFill/>
                    <a:ln>
                      <a:noFill/>
                    </a:ln>
                  </pic:spPr>
                </pic:pic>
              </a:graphicData>
            </a:graphic>
          </wp:anchor>
        </w:drawing>
      </w:r>
      <w:r w:rsidR="007646B1" w:rsidRPr="00CB63FF">
        <w:rPr>
          <w:b/>
          <w:bCs/>
          <w:caps/>
          <w:sz w:val="28"/>
          <w:szCs w:val="32"/>
        </w:rPr>
        <w:t>Shaheed Benazir Bhutto Women University Peshawar</w:t>
      </w:r>
    </w:p>
    <w:p w:rsidR="007646B1" w:rsidRPr="0052481F" w:rsidRDefault="007646B1" w:rsidP="007646B1">
      <w:pPr>
        <w:pStyle w:val="Heading2"/>
        <w:shd w:val="clear" w:color="auto" w:fill="FFFFFF"/>
        <w:spacing w:before="0" w:after="0" w:line="360" w:lineRule="auto"/>
        <w:jc w:val="center"/>
        <w:rPr>
          <w:i/>
          <w:color w:val="000000"/>
          <w:sz w:val="32"/>
          <w:szCs w:val="32"/>
        </w:rPr>
      </w:pPr>
      <w:r w:rsidRPr="0052481F">
        <w:rPr>
          <w:color w:val="000000"/>
          <w:sz w:val="32"/>
          <w:szCs w:val="32"/>
        </w:rPr>
        <w:t>DEPARTMENT OF ECONOMICS</w:t>
      </w:r>
    </w:p>
    <w:p w:rsidR="007646B1" w:rsidRPr="0052481F" w:rsidRDefault="007646B1" w:rsidP="007646B1">
      <w:pPr>
        <w:tabs>
          <w:tab w:val="left" w:pos="1440"/>
        </w:tabs>
        <w:jc w:val="center"/>
        <w:rPr>
          <w:b/>
          <w:color w:val="9900FF"/>
        </w:rPr>
      </w:pPr>
      <w:r w:rsidRPr="0052481F">
        <w:rPr>
          <w:b/>
          <w:caps/>
          <w:u w:val="single"/>
        </w:rPr>
        <w:t xml:space="preserve">DETAILED COURSE OUTLINE of eCONOMICS </w:t>
      </w:r>
      <w:r>
        <w:rPr>
          <w:b/>
          <w:caps/>
          <w:u w:val="single"/>
        </w:rPr>
        <w:t>m</w:t>
      </w:r>
      <w:r w:rsidRPr="0052481F">
        <w:rPr>
          <w:b/>
          <w:caps/>
          <w:u w:val="single"/>
        </w:rPr>
        <w:t>s</w:t>
      </w:r>
      <w:r>
        <w:rPr>
          <w:b/>
          <w:u w:val="single"/>
        </w:rPr>
        <w:t>c</w:t>
      </w:r>
      <w:r w:rsidRPr="0052481F">
        <w:rPr>
          <w:b/>
          <w:caps/>
          <w:u w:val="single"/>
        </w:rPr>
        <w:t xml:space="preserve"> (</w:t>
      </w:r>
      <w:r>
        <w:rPr>
          <w:b/>
          <w:caps/>
          <w:u w:val="single"/>
        </w:rPr>
        <w:t>2</w:t>
      </w:r>
      <w:r w:rsidRPr="0052481F">
        <w:rPr>
          <w:b/>
          <w:caps/>
          <w:u w:val="single"/>
        </w:rPr>
        <w:t xml:space="preserve"> YEARS PROGRAM)</w:t>
      </w:r>
    </w:p>
    <w:p w:rsidR="007646B1" w:rsidRPr="0052481F" w:rsidRDefault="007646B1" w:rsidP="007646B1">
      <w:pPr>
        <w:rPr>
          <w:b/>
          <w:sz w:val="28"/>
          <w:u w:val="single"/>
        </w:rPr>
      </w:pPr>
    </w:p>
    <w:p w:rsidR="007646B1" w:rsidRPr="0052481F" w:rsidRDefault="007646B1" w:rsidP="007646B1">
      <w:pPr>
        <w:rPr>
          <w:b/>
          <w:sz w:val="28"/>
          <w:u w:val="single"/>
        </w:rPr>
      </w:pPr>
      <w:r w:rsidRPr="0052481F">
        <w:rPr>
          <w:b/>
          <w:sz w:val="28"/>
          <w:u w:val="single"/>
        </w:rPr>
        <w:t>SEMESTER-I</w:t>
      </w:r>
    </w:p>
    <w:p w:rsidR="007646B1" w:rsidRPr="0052481F" w:rsidRDefault="007646B1"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7646B1" w:rsidRPr="0052481F" w:rsidTr="00D064B7">
        <w:trPr>
          <w:jc w:val="center"/>
        </w:trPr>
        <w:tc>
          <w:tcPr>
            <w:tcW w:w="5868" w:type="dxa"/>
          </w:tcPr>
          <w:p w:rsidR="007646B1" w:rsidRPr="0052481F" w:rsidRDefault="007646B1" w:rsidP="00D064B7">
            <w:r w:rsidRPr="0052481F">
              <w:rPr>
                <w:b/>
              </w:rPr>
              <w:t xml:space="preserve">Course Name: </w:t>
            </w:r>
            <w:r w:rsidRPr="00ED39CA">
              <w:t xml:space="preserve">Functional </w:t>
            </w:r>
            <w:r>
              <w:t xml:space="preserve">English </w:t>
            </w:r>
            <w:r w:rsidR="002F24C2">
              <w:t>–</w:t>
            </w:r>
            <w:r>
              <w:t>I</w:t>
            </w:r>
          </w:p>
        </w:tc>
        <w:tc>
          <w:tcPr>
            <w:tcW w:w="2988" w:type="dxa"/>
          </w:tcPr>
          <w:p w:rsidR="007646B1" w:rsidRPr="0052481F" w:rsidRDefault="007646B1" w:rsidP="00D064B7">
            <w:r w:rsidRPr="0052481F">
              <w:rPr>
                <w:b/>
              </w:rPr>
              <w:t xml:space="preserve">Course Code: </w:t>
            </w:r>
          </w:p>
        </w:tc>
      </w:tr>
      <w:tr w:rsidR="007646B1" w:rsidRPr="0052481F" w:rsidTr="00D064B7">
        <w:trPr>
          <w:jc w:val="center"/>
        </w:trPr>
        <w:tc>
          <w:tcPr>
            <w:tcW w:w="5868" w:type="dxa"/>
          </w:tcPr>
          <w:p w:rsidR="007646B1" w:rsidRPr="0052481F" w:rsidRDefault="007646B1" w:rsidP="00D064B7">
            <w:pPr>
              <w:rPr>
                <w:b/>
              </w:rPr>
            </w:pPr>
            <w:r w:rsidRPr="0052481F">
              <w:rPr>
                <w:b/>
              </w:rPr>
              <w:t xml:space="preserve">Course Structure: </w:t>
            </w:r>
            <w:r w:rsidRPr="0052481F">
              <w:t>Lectures: 3</w:t>
            </w:r>
          </w:p>
        </w:tc>
        <w:tc>
          <w:tcPr>
            <w:tcW w:w="2988" w:type="dxa"/>
          </w:tcPr>
          <w:p w:rsidR="007646B1" w:rsidRPr="0052481F" w:rsidRDefault="007646B1" w:rsidP="00D064B7">
            <w:r w:rsidRPr="0052481F">
              <w:rPr>
                <w:b/>
              </w:rPr>
              <w:t xml:space="preserve">Credit Hours: </w:t>
            </w:r>
            <w:r w:rsidRPr="0052481F">
              <w:t>3</w:t>
            </w:r>
          </w:p>
        </w:tc>
      </w:tr>
      <w:tr w:rsidR="007646B1" w:rsidRPr="0052481F" w:rsidTr="00D064B7">
        <w:trPr>
          <w:jc w:val="center"/>
        </w:trPr>
        <w:tc>
          <w:tcPr>
            <w:tcW w:w="8856" w:type="dxa"/>
            <w:gridSpan w:val="2"/>
          </w:tcPr>
          <w:p w:rsidR="007646B1" w:rsidRPr="0052481F" w:rsidRDefault="007646B1" w:rsidP="00D064B7">
            <w:pPr>
              <w:rPr>
                <w:b/>
              </w:rPr>
            </w:pPr>
            <w:r w:rsidRPr="0052481F">
              <w:rPr>
                <w:b/>
              </w:rPr>
              <w:t xml:space="preserve">Prerequisites: </w:t>
            </w:r>
            <w:r w:rsidRPr="0052481F">
              <w:t>None</w:t>
            </w:r>
          </w:p>
        </w:tc>
      </w:tr>
      <w:tr w:rsidR="007646B1" w:rsidRPr="0052481F" w:rsidTr="00D064B7">
        <w:trPr>
          <w:jc w:val="center"/>
        </w:trPr>
        <w:tc>
          <w:tcPr>
            <w:tcW w:w="8856" w:type="dxa"/>
            <w:gridSpan w:val="2"/>
          </w:tcPr>
          <w:p w:rsidR="007646B1" w:rsidRPr="00061A7D" w:rsidRDefault="007646B1" w:rsidP="00D064B7">
            <w:pPr>
              <w:rPr>
                <w:b/>
                <w:bCs/>
              </w:rPr>
            </w:pPr>
            <w:r w:rsidRPr="00061A7D">
              <w:rPr>
                <w:b/>
                <w:bCs/>
              </w:rPr>
              <w:t>Course Objectives</w:t>
            </w:r>
          </w:p>
          <w:p w:rsidR="007646B1" w:rsidRPr="00061A7D" w:rsidRDefault="00B33AE5" w:rsidP="00D064B7">
            <w:pPr>
              <w:tabs>
                <w:tab w:val="left" w:pos="4740"/>
              </w:tabs>
            </w:pPr>
            <w:r>
              <w:rPr>
                <w:noProof/>
                <w:sz w:val="22"/>
                <w:szCs w:val="22"/>
              </w:rPr>
              <w:drawing>
                <wp:anchor distT="0" distB="0" distL="114300" distR="114300" simplePos="0" relativeHeight="251657728" behindDoc="1" locked="0" layoutInCell="1" allowOverlap="1">
                  <wp:simplePos x="0" y="0"/>
                  <wp:positionH relativeFrom="column">
                    <wp:posOffset>35560</wp:posOffset>
                  </wp:positionH>
                  <wp:positionV relativeFrom="paragraph">
                    <wp:posOffset>3810</wp:posOffset>
                  </wp:positionV>
                  <wp:extent cx="5486400" cy="6496685"/>
                  <wp:effectExtent l="0" t="0" r="0" b="0"/>
                  <wp:wrapNone/>
                  <wp:docPr id="905" name="Picture 905"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6496685"/>
                          </a:xfrm>
                          <a:prstGeom prst="rect">
                            <a:avLst/>
                          </a:prstGeom>
                          <a:noFill/>
                          <a:ln>
                            <a:noFill/>
                          </a:ln>
                        </pic:spPr>
                      </pic:pic>
                    </a:graphicData>
                  </a:graphic>
                </wp:anchor>
              </w:drawing>
            </w:r>
            <w:r w:rsidR="007646B1" w:rsidRPr="00061A7D">
              <w:t xml:space="preserve"> This course will enable the participants to:</w:t>
            </w:r>
          </w:p>
          <w:p w:rsidR="007646B1" w:rsidRDefault="007646B1" w:rsidP="00D80E67">
            <w:pPr>
              <w:numPr>
                <w:ilvl w:val="0"/>
                <w:numId w:val="166"/>
              </w:numPr>
              <w:ind w:left="1170" w:hanging="450"/>
            </w:pPr>
            <w:r w:rsidRPr="00061A7D">
              <w:t>Understand</w:t>
            </w:r>
            <w:r>
              <w:t xml:space="preserve"> the basic rules of grammar.</w:t>
            </w:r>
          </w:p>
          <w:p w:rsidR="007646B1" w:rsidRDefault="007646B1" w:rsidP="00D80E67">
            <w:pPr>
              <w:numPr>
                <w:ilvl w:val="0"/>
                <w:numId w:val="166"/>
              </w:numPr>
              <w:ind w:left="1170" w:hanging="450"/>
            </w:pPr>
            <w:r w:rsidRPr="00061A7D">
              <w:t xml:space="preserve"> Generate ideas and translate th</w:t>
            </w:r>
            <w:r>
              <w:t>em to their speech and writing.</w:t>
            </w:r>
          </w:p>
          <w:p w:rsidR="007646B1" w:rsidRPr="00061A7D" w:rsidRDefault="007646B1" w:rsidP="00D80E67">
            <w:pPr>
              <w:numPr>
                <w:ilvl w:val="0"/>
                <w:numId w:val="166"/>
              </w:numPr>
              <w:ind w:left="1170" w:hanging="450"/>
            </w:pPr>
            <w:r>
              <w:t>Familiar</w:t>
            </w:r>
            <w:r w:rsidRPr="00061A7D">
              <w:t>ize students with vocabulary and struc</w:t>
            </w:r>
            <w:r>
              <w:t xml:space="preserve">tures used in day-to-day formal </w:t>
            </w:r>
            <w:r w:rsidRPr="00061A7D">
              <w:t>interaction.</w:t>
            </w:r>
          </w:p>
          <w:p w:rsidR="007646B1" w:rsidRDefault="007646B1" w:rsidP="00D064B7">
            <w:pPr>
              <w:tabs>
                <w:tab w:val="left" w:pos="720"/>
                <w:tab w:val="left" w:pos="4740"/>
              </w:tabs>
              <w:rPr>
                <w:b/>
              </w:rPr>
            </w:pPr>
          </w:p>
          <w:p w:rsidR="007646B1" w:rsidRPr="00061A7D" w:rsidRDefault="007646B1" w:rsidP="00D064B7">
            <w:pPr>
              <w:tabs>
                <w:tab w:val="left" w:pos="720"/>
                <w:tab w:val="left" w:pos="4740"/>
              </w:tabs>
              <w:rPr>
                <w:b/>
              </w:rPr>
            </w:pPr>
            <w:r w:rsidRPr="00061A7D">
              <w:rPr>
                <w:b/>
              </w:rPr>
              <w:t>Intended learning outcomes of course (ILOS)</w:t>
            </w:r>
          </w:p>
          <w:p w:rsidR="007646B1" w:rsidRPr="00061A7D" w:rsidRDefault="007646B1" w:rsidP="00D80E67">
            <w:pPr>
              <w:numPr>
                <w:ilvl w:val="0"/>
                <w:numId w:val="162"/>
              </w:numPr>
              <w:tabs>
                <w:tab w:val="left" w:pos="4740"/>
              </w:tabs>
              <w:rPr>
                <w:u w:val="single"/>
              </w:rPr>
            </w:pPr>
            <w:r w:rsidRPr="00061A7D">
              <w:rPr>
                <w:u w:val="single"/>
              </w:rPr>
              <w:t xml:space="preserve">Knowledge and understanding:  </w:t>
            </w:r>
          </w:p>
          <w:p w:rsidR="007646B1" w:rsidRPr="00061A7D" w:rsidRDefault="007646B1" w:rsidP="00D80E67">
            <w:pPr>
              <w:numPr>
                <w:ilvl w:val="1"/>
                <w:numId w:val="162"/>
              </w:numPr>
              <w:tabs>
                <w:tab w:val="left" w:pos="4740"/>
              </w:tabs>
            </w:pPr>
            <w:r w:rsidRPr="00061A7D">
              <w:t>The students will be able to comprehend the reading passages and understand English grammar.</w:t>
            </w:r>
          </w:p>
          <w:p w:rsidR="007646B1" w:rsidRPr="00061A7D" w:rsidRDefault="007646B1" w:rsidP="00D80E67">
            <w:pPr>
              <w:numPr>
                <w:ilvl w:val="1"/>
                <w:numId w:val="162"/>
              </w:numPr>
              <w:tabs>
                <w:tab w:val="left" w:pos="4740"/>
              </w:tabs>
            </w:pPr>
            <w:r w:rsidRPr="00061A7D">
              <w:t>The students will be able to identify the use (spoken and written) and importance of English Language in their daily life</w:t>
            </w:r>
          </w:p>
          <w:p w:rsidR="007646B1" w:rsidRPr="00061A7D" w:rsidRDefault="007646B1" w:rsidP="00D80E67">
            <w:pPr>
              <w:numPr>
                <w:ilvl w:val="0"/>
                <w:numId w:val="162"/>
              </w:numPr>
              <w:tabs>
                <w:tab w:val="left" w:pos="4740"/>
              </w:tabs>
              <w:rPr>
                <w:u w:val="single"/>
              </w:rPr>
            </w:pPr>
            <w:r w:rsidRPr="00061A7D">
              <w:rPr>
                <w:u w:val="single"/>
              </w:rPr>
              <w:t>Intellectual skill:</w:t>
            </w:r>
          </w:p>
          <w:p w:rsidR="007646B1" w:rsidRPr="00061A7D" w:rsidRDefault="007646B1" w:rsidP="00D80E67">
            <w:pPr>
              <w:numPr>
                <w:ilvl w:val="1"/>
                <w:numId w:val="162"/>
              </w:numPr>
              <w:tabs>
                <w:tab w:val="left" w:pos="4740"/>
              </w:tabs>
            </w:pPr>
            <w:r w:rsidRPr="00061A7D">
              <w:t>The students will be able to apply grammatical rules in their academic and day-to-day writing.</w:t>
            </w:r>
          </w:p>
          <w:p w:rsidR="007646B1" w:rsidRPr="00061A7D" w:rsidRDefault="007646B1" w:rsidP="00D80E67">
            <w:pPr>
              <w:numPr>
                <w:ilvl w:val="0"/>
                <w:numId w:val="162"/>
              </w:numPr>
              <w:tabs>
                <w:tab w:val="left" w:pos="4740"/>
              </w:tabs>
            </w:pPr>
            <w:r w:rsidRPr="00061A7D">
              <w:rPr>
                <w:u w:val="single"/>
              </w:rPr>
              <w:t>Professional and practical skills</w:t>
            </w:r>
            <w:r w:rsidRPr="00061A7D">
              <w:t>:</w:t>
            </w:r>
          </w:p>
          <w:p w:rsidR="007646B1" w:rsidRPr="00061A7D" w:rsidRDefault="007646B1" w:rsidP="00D80E67">
            <w:pPr>
              <w:numPr>
                <w:ilvl w:val="1"/>
                <w:numId w:val="162"/>
              </w:numPr>
              <w:tabs>
                <w:tab w:val="left" w:pos="4740"/>
              </w:tabs>
            </w:pPr>
            <w:r w:rsidRPr="00061A7D">
              <w:t>The students will be able to read with correct pronunciation and interpret the different meanings made by the text.</w:t>
            </w:r>
          </w:p>
          <w:p w:rsidR="007646B1" w:rsidRPr="00061A7D" w:rsidRDefault="007646B1" w:rsidP="00D80E67">
            <w:pPr>
              <w:numPr>
                <w:ilvl w:val="1"/>
                <w:numId w:val="162"/>
              </w:numPr>
              <w:tabs>
                <w:tab w:val="left" w:pos="4740"/>
              </w:tabs>
            </w:pPr>
            <w:r w:rsidRPr="00061A7D">
              <w:t xml:space="preserve">The students will be able to utilize listening skills and follow lectures and lessons of all the subjects with ease. </w:t>
            </w:r>
          </w:p>
          <w:p w:rsidR="007646B1" w:rsidRPr="00061A7D" w:rsidRDefault="007646B1" w:rsidP="00D80E67">
            <w:pPr>
              <w:numPr>
                <w:ilvl w:val="1"/>
                <w:numId w:val="162"/>
              </w:numPr>
              <w:tabs>
                <w:tab w:val="left" w:pos="4740"/>
              </w:tabs>
            </w:pPr>
            <w:r w:rsidRPr="00061A7D">
              <w:t>Integration of oral skills.</w:t>
            </w:r>
          </w:p>
          <w:p w:rsidR="007646B1" w:rsidRPr="00061A7D" w:rsidRDefault="007646B1" w:rsidP="00D80E67">
            <w:pPr>
              <w:numPr>
                <w:ilvl w:val="0"/>
                <w:numId w:val="162"/>
              </w:numPr>
              <w:tabs>
                <w:tab w:val="left" w:pos="4740"/>
              </w:tabs>
            </w:pPr>
            <w:r w:rsidRPr="00061A7D">
              <w:rPr>
                <w:u w:val="single"/>
              </w:rPr>
              <w:t>General and transferable skills</w:t>
            </w:r>
            <w:r w:rsidRPr="00061A7D">
              <w:t xml:space="preserve">: </w:t>
            </w:r>
          </w:p>
          <w:p w:rsidR="007646B1" w:rsidRDefault="007646B1" w:rsidP="00D80E67">
            <w:pPr>
              <w:numPr>
                <w:ilvl w:val="1"/>
                <w:numId w:val="162"/>
              </w:numPr>
              <w:tabs>
                <w:tab w:val="left" w:pos="4740"/>
              </w:tabs>
            </w:pPr>
            <w:r w:rsidRPr="00061A7D">
              <w:t xml:space="preserve">The students will be able to have clarity of expression, grammatical correctness and appropriateness in writing.      </w:t>
            </w:r>
          </w:p>
          <w:p w:rsidR="007646B1" w:rsidRDefault="007646B1" w:rsidP="00D80E67">
            <w:pPr>
              <w:numPr>
                <w:ilvl w:val="1"/>
                <w:numId w:val="162"/>
              </w:numPr>
              <w:tabs>
                <w:tab w:val="left" w:pos="4740"/>
              </w:tabs>
            </w:pPr>
            <w:r w:rsidRPr="00061A7D">
              <w:t>They will be able to give oral presentations.</w:t>
            </w:r>
          </w:p>
          <w:p w:rsidR="007646B1" w:rsidRPr="00061A7D" w:rsidRDefault="007646B1" w:rsidP="00D064B7">
            <w:pPr>
              <w:tabs>
                <w:tab w:val="left" w:pos="4740"/>
              </w:tabs>
            </w:pPr>
          </w:p>
          <w:p w:rsidR="007646B1" w:rsidRPr="00061A7D" w:rsidRDefault="007646B1" w:rsidP="00D064B7">
            <w:pPr>
              <w:tabs>
                <w:tab w:val="left" w:pos="4740"/>
              </w:tabs>
            </w:pPr>
            <w:r w:rsidRPr="00061A7D">
              <w:rPr>
                <w:b/>
              </w:rPr>
              <w:t>Contents</w:t>
            </w:r>
          </w:p>
          <w:p w:rsidR="007646B1" w:rsidRPr="00061A7D" w:rsidRDefault="007646B1" w:rsidP="00D80E67">
            <w:pPr>
              <w:numPr>
                <w:ilvl w:val="0"/>
                <w:numId w:val="163"/>
              </w:numPr>
            </w:pPr>
            <w:r w:rsidRPr="00061A7D">
              <w:t>Sentence Structure</w:t>
            </w:r>
          </w:p>
          <w:p w:rsidR="007646B1" w:rsidRPr="00061A7D" w:rsidRDefault="007646B1" w:rsidP="00D064B7">
            <w:pPr>
              <w:ind w:left="720"/>
            </w:pPr>
            <w:r w:rsidRPr="00061A7D">
              <w:t>(Types of sentences; Simple, Compound and Complex)</w:t>
            </w:r>
          </w:p>
          <w:p w:rsidR="007646B1" w:rsidRPr="00061A7D" w:rsidRDefault="007646B1" w:rsidP="00D064B7">
            <w:pPr>
              <w:ind w:left="360"/>
            </w:pPr>
            <w:r w:rsidRPr="00061A7D">
              <w:t xml:space="preserve">      (Clauses and phrases)</w:t>
            </w:r>
          </w:p>
          <w:p w:rsidR="007646B1" w:rsidRPr="00061A7D" w:rsidRDefault="007646B1" w:rsidP="00D80E67">
            <w:pPr>
              <w:numPr>
                <w:ilvl w:val="0"/>
                <w:numId w:val="163"/>
              </w:numPr>
            </w:pPr>
            <w:r w:rsidRPr="00061A7D">
              <w:t>Introduction to Tenses and their usage</w:t>
            </w:r>
          </w:p>
          <w:p w:rsidR="007646B1" w:rsidRPr="00061A7D" w:rsidRDefault="007646B1" w:rsidP="00D80E67">
            <w:pPr>
              <w:numPr>
                <w:ilvl w:val="0"/>
                <w:numId w:val="163"/>
              </w:numPr>
            </w:pPr>
            <w:r w:rsidRPr="00061A7D">
              <w:t>Parts of Speech and their Functions</w:t>
            </w:r>
          </w:p>
          <w:p w:rsidR="007646B1" w:rsidRPr="00061A7D" w:rsidRDefault="007646B1" w:rsidP="00D80E67">
            <w:pPr>
              <w:numPr>
                <w:ilvl w:val="0"/>
                <w:numId w:val="163"/>
              </w:numPr>
            </w:pPr>
            <w:r w:rsidRPr="00061A7D">
              <w:t>Active Passive Voice</w:t>
            </w:r>
          </w:p>
          <w:p w:rsidR="007646B1" w:rsidRPr="00061A7D" w:rsidRDefault="007646B1" w:rsidP="00D80E67">
            <w:pPr>
              <w:numPr>
                <w:ilvl w:val="0"/>
                <w:numId w:val="163"/>
              </w:numPr>
            </w:pPr>
            <w:r w:rsidRPr="00061A7D">
              <w:t xml:space="preserve">Mechanics of writing </w:t>
            </w:r>
          </w:p>
          <w:p w:rsidR="007646B1" w:rsidRPr="00061A7D" w:rsidRDefault="007646B1" w:rsidP="00D064B7">
            <w:pPr>
              <w:ind w:left="360"/>
            </w:pPr>
            <w:r w:rsidRPr="00061A7D">
              <w:t xml:space="preserve">     (Punctuation, rules of capitalization, subject-verb agreement, formation of words)</w:t>
            </w:r>
          </w:p>
          <w:p w:rsidR="007646B1" w:rsidRPr="00061A7D" w:rsidRDefault="007646B1" w:rsidP="00D80E67">
            <w:pPr>
              <w:numPr>
                <w:ilvl w:val="0"/>
                <w:numId w:val="164"/>
              </w:numPr>
            </w:pPr>
            <w:r w:rsidRPr="00061A7D">
              <w:t>Diction, (denotation and connotation)</w:t>
            </w:r>
          </w:p>
          <w:p w:rsidR="007646B1" w:rsidRPr="00061A7D" w:rsidRDefault="007646B1" w:rsidP="00D80E67">
            <w:pPr>
              <w:numPr>
                <w:ilvl w:val="0"/>
                <w:numId w:val="163"/>
              </w:numPr>
            </w:pPr>
            <w:r w:rsidRPr="00061A7D">
              <w:t>Narration</w:t>
            </w:r>
          </w:p>
          <w:p w:rsidR="007646B1" w:rsidRPr="00061A7D" w:rsidRDefault="007646B1" w:rsidP="00D80E67">
            <w:pPr>
              <w:numPr>
                <w:ilvl w:val="0"/>
                <w:numId w:val="163"/>
              </w:numPr>
            </w:pPr>
            <w:r w:rsidRPr="00061A7D">
              <w:lastRenderedPageBreak/>
              <w:t>Idioms and Proverbs</w:t>
            </w:r>
          </w:p>
          <w:p w:rsidR="007646B1" w:rsidRPr="00061A7D" w:rsidRDefault="007646B1" w:rsidP="00D80E67">
            <w:pPr>
              <w:numPr>
                <w:ilvl w:val="0"/>
                <w:numId w:val="163"/>
              </w:numPr>
            </w:pPr>
            <w:r w:rsidRPr="00061A7D">
              <w:t>Vocabulary Building</w:t>
            </w:r>
          </w:p>
          <w:p w:rsidR="007646B1" w:rsidRPr="00061A7D" w:rsidRDefault="007646B1" w:rsidP="00D80E67">
            <w:pPr>
              <w:numPr>
                <w:ilvl w:val="0"/>
                <w:numId w:val="163"/>
              </w:numPr>
            </w:pPr>
            <w:r w:rsidRPr="00061A7D">
              <w:t>Pair of Words</w:t>
            </w:r>
          </w:p>
          <w:p w:rsidR="007646B1" w:rsidRPr="00061A7D" w:rsidRDefault="007646B1" w:rsidP="00D80E67">
            <w:pPr>
              <w:numPr>
                <w:ilvl w:val="0"/>
                <w:numId w:val="163"/>
              </w:numPr>
            </w:pPr>
            <w:r w:rsidRPr="00061A7D">
              <w:t>Synonyms and Antonyms</w:t>
            </w:r>
          </w:p>
          <w:p w:rsidR="007646B1" w:rsidRPr="00701F61" w:rsidRDefault="007646B1" w:rsidP="00D064B7">
            <w:pPr>
              <w:tabs>
                <w:tab w:val="left" w:pos="4740"/>
              </w:tabs>
              <w:ind w:left="1620" w:hanging="1656"/>
            </w:pPr>
          </w:p>
        </w:tc>
      </w:tr>
      <w:tr w:rsidR="007646B1" w:rsidRPr="0052481F" w:rsidTr="00D064B7">
        <w:trPr>
          <w:jc w:val="center"/>
        </w:trPr>
        <w:tc>
          <w:tcPr>
            <w:tcW w:w="8856" w:type="dxa"/>
            <w:gridSpan w:val="2"/>
          </w:tcPr>
          <w:p w:rsidR="007646B1" w:rsidRDefault="007646B1" w:rsidP="00D064B7">
            <w:pPr>
              <w:autoSpaceDE w:val="0"/>
              <w:autoSpaceDN w:val="0"/>
              <w:adjustRightInd w:val="0"/>
              <w:spacing w:line="276" w:lineRule="auto"/>
              <w:rPr>
                <w:b/>
                <w:bCs/>
              </w:rPr>
            </w:pPr>
            <w:r w:rsidRPr="00F71AD5">
              <w:rPr>
                <w:b/>
                <w:bCs/>
              </w:rPr>
              <w:lastRenderedPageBreak/>
              <w:t>Recommended Books</w:t>
            </w:r>
          </w:p>
          <w:p w:rsidR="007646B1" w:rsidRPr="00061A7D" w:rsidRDefault="007646B1" w:rsidP="00D80E67">
            <w:pPr>
              <w:numPr>
                <w:ilvl w:val="0"/>
                <w:numId w:val="165"/>
              </w:numPr>
            </w:pPr>
            <w:r w:rsidRPr="00061A7D">
              <w:t xml:space="preserve">Murphy, Raymond, </w:t>
            </w:r>
            <w:r w:rsidRPr="00061A7D">
              <w:rPr>
                <w:i/>
              </w:rPr>
              <w:t>English Grammar in Use</w:t>
            </w:r>
            <w:r w:rsidRPr="00061A7D">
              <w:t>, 2nd Edition Cambridge University Press.1994</w:t>
            </w:r>
          </w:p>
          <w:p w:rsidR="007646B1" w:rsidRPr="00061A7D" w:rsidRDefault="007646B1" w:rsidP="00D80E67">
            <w:pPr>
              <w:numPr>
                <w:ilvl w:val="0"/>
                <w:numId w:val="165"/>
              </w:numPr>
            </w:pPr>
            <w:r w:rsidRPr="00061A7D">
              <w:t xml:space="preserve">Thompson, A.J and Martinet A.V </w:t>
            </w:r>
            <w:r w:rsidRPr="00061A7D">
              <w:rPr>
                <w:i/>
              </w:rPr>
              <w:t>A Practical English Grammar</w:t>
            </w:r>
            <w:r w:rsidRPr="00061A7D">
              <w:t>, 4th Edition,  Oxford University press.1986</w:t>
            </w:r>
          </w:p>
          <w:p w:rsidR="007646B1" w:rsidRPr="00061A7D" w:rsidRDefault="007646B1" w:rsidP="00D80E67">
            <w:pPr>
              <w:numPr>
                <w:ilvl w:val="0"/>
                <w:numId w:val="165"/>
              </w:numPr>
              <w:rPr>
                <w:i/>
              </w:rPr>
            </w:pPr>
            <w:r w:rsidRPr="00061A7D">
              <w:t xml:space="preserve">Bergman C.A and Senn J. A.Heath </w:t>
            </w:r>
            <w:r w:rsidRPr="00061A7D">
              <w:rPr>
                <w:i/>
              </w:rPr>
              <w:t>Grammar and Composition, Introductory Course</w:t>
            </w:r>
            <w:r w:rsidRPr="00061A7D">
              <w:t>, Lexington, Toronto: D.C.1987.</w:t>
            </w:r>
          </w:p>
          <w:p w:rsidR="007646B1" w:rsidRDefault="007646B1" w:rsidP="00D80E67">
            <w:pPr>
              <w:numPr>
                <w:ilvl w:val="0"/>
                <w:numId w:val="165"/>
              </w:numPr>
            </w:pPr>
            <w:r w:rsidRPr="00061A7D">
              <w:t xml:space="preserve">Richard C.Yorkey, Study Skills, McGraw-Hill Company, Newyork.1970. </w:t>
            </w:r>
          </w:p>
          <w:p w:rsidR="007646B1" w:rsidRPr="00660FF4" w:rsidRDefault="007646B1" w:rsidP="00D064B7">
            <w:pPr>
              <w:ind w:left="720"/>
            </w:pPr>
          </w:p>
        </w:tc>
      </w:tr>
    </w:tbl>
    <w:p w:rsidR="007646B1" w:rsidRPr="0052481F" w:rsidRDefault="007646B1" w:rsidP="007646B1">
      <w:pPr>
        <w:rPr>
          <w:b/>
          <w:u w:val="single"/>
        </w:rPr>
      </w:pPr>
    </w:p>
    <w:p w:rsidR="007646B1" w:rsidRPr="0052481F" w:rsidRDefault="007646B1" w:rsidP="007646B1">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7646B1" w:rsidRPr="0052481F" w:rsidTr="00D064B7">
        <w:trPr>
          <w:jc w:val="center"/>
        </w:trPr>
        <w:tc>
          <w:tcPr>
            <w:tcW w:w="5868" w:type="dxa"/>
          </w:tcPr>
          <w:p w:rsidR="007646B1" w:rsidRPr="0052481F" w:rsidRDefault="007646B1" w:rsidP="00D064B7">
            <w:r w:rsidRPr="0052481F">
              <w:rPr>
                <w:b/>
              </w:rPr>
              <w:t xml:space="preserve">Course Name: </w:t>
            </w:r>
            <w:r>
              <w:rPr>
                <w:sz w:val="22"/>
                <w:szCs w:val="22"/>
              </w:rPr>
              <w:t>Mi</w:t>
            </w:r>
            <w:r w:rsidRPr="0052481F">
              <w:rPr>
                <w:sz w:val="22"/>
                <w:szCs w:val="22"/>
              </w:rPr>
              <w:t>cro Economic</w:t>
            </w:r>
            <w:r>
              <w:rPr>
                <w:sz w:val="22"/>
                <w:szCs w:val="22"/>
              </w:rPr>
              <w:t>s I</w:t>
            </w:r>
          </w:p>
        </w:tc>
        <w:tc>
          <w:tcPr>
            <w:tcW w:w="2988" w:type="dxa"/>
          </w:tcPr>
          <w:p w:rsidR="007646B1" w:rsidRPr="0052481F" w:rsidRDefault="007646B1" w:rsidP="00D064B7">
            <w:r w:rsidRPr="0052481F">
              <w:rPr>
                <w:b/>
              </w:rPr>
              <w:t xml:space="preserve">Course Code: </w:t>
            </w:r>
            <w:r>
              <w:rPr>
                <w:b/>
              </w:rPr>
              <w:t>EC-504</w:t>
            </w:r>
          </w:p>
        </w:tc>
      </w:tr>
      <w:tr w:rsidR="007646B1" w:rsidRPr="0052481F" w:rsidTr="00D064B7">
        <w:trPr>
          <w:jc w:val="center"/>
        </w:trPr>
        <w:tc>
          <w:tcPr>
            <w:tcW w:w="5868" w:type="dxa"/>
          </w:tcPr>
          <w:p w:rsidR="007646B1" w:rsidRPr="0052481F" w:rsidRDefault="007646B1" w:rsidP="00D064B7">
            <w:pPr>
              <w:rPr>
                <w:b/>
              </w:rPr>
            </w:pPr>
            <w:r w:rsidRPr="0052481F">
              <w:rPr>
                <w:b/>
              </w:rPr>
              <w:t xml:space="preserve">Course Structure: </w:t>
            </w:r>
            <w:r w:rsidRPr="0052481F">
              <w:t>Lectures: 3</w:t>
            </w:r>
          </w:p>
        </w:tc>
        <w:tc>
          <w:tcPr>
            <w:tcW w:w="2988" w:type="dxa"/>
          </w:tcPr>
          <w:p w:rsidR="007646B1" w:rsidRPr="0052481F" w:rsidRDefault="007646B1" w:rsidP="00D064B7">
            <w:r w:rsidRPr="0052481F">
              <w:rPr>
                <w:b/>
              </w:rPr>
              <w:t xml:space="preserve">Credit Hours: </w:t>
            </w:r>
            <w:r w:rsidRPr="0052481F">
              <w:t>3</w:t>
            </w:r>
          </w:p>
        </w:tc>
      </w:tr>
      <w:tr w:rsidR="007646B1" w:rsidRPr="0052481F" w:rsidTr="00D064B7">
        <w:trPr>
          <w:jc w:val="center"/>
        </w:trPr>
        <w:tc>
          <w:tcPr>
            <w:tcW w:w="8856" w:type="dxa"/>
            <w:gridSpan w:val="2"/>
          </w:tcPr>
          <w:p w:rsidR="007646B1" w:rsidRPr="0052481F" w:rsidRDefault="007646B1" w:rsidP="00D064B7">
            <w:pPr>
              <w:rPr>
                <w:b/>
              </w:rPr>
            </w:pPr>
            <w:r w:rsidRPr="0052481F">
              <w:rPr>
                <w:b/>
              </w:rPr>
              <w:t xml:space="preserve">Prerequisites: </w:t>
            </w:r>
            <w:r w:rsidRPr="0052481F">
              <w:t>None</w:t>
            </w:r>
          </w:p>
        </w:tc>
      </w:tr>
      <w:tr w:rsidR="007646B1" w:rsidRPr="0052481F" w:rsidTr="00D064B7">
        <w:trPr>
          <w:jc w:val="center"/>
        </w:trPr>
        <w:tc>
          <w:tcPr>
            <w:tcW w:w="8856" w:type="dxa"/>
            <w:gridSpan w:val="2"/>
          </w:tcPr>
          <w:p w:rsidR="007646B1" w:rsidRPr="0052481F" w:rsidRDefault="007646B1" w:rsidP="00D064B7">
            <w:pPr>
              <w:autoSpaceDE w:val="0"/>
              <w:autoSpaceDN w:val="0"/>
              <w:adjustRightInd w:val="0"/>
              <w:spacing w:line="276" w:lineRule="auto"/>
              <w:rPr>
                <w:b/>
              </w:rPr>
            </w:pPr>
          </w:p>
          <w:p w:rsidR="007646B1" w:rsidRPr="0052481F" w:rsidRDefault="007646B1" w:rsidP="00D064B7">
            <w:pPr>
              <w:autoSpaceDE w:val="0"/>
              <w:autoSpaceDN w:val="0"/>
              <w:adjustRightInd w:val="0"/>
              <w:spacing w:line="276" w:lineRule="auto"/>
              <w:rPr>
                <w:b/>
              </w:rPr>
            </w:pPr>
            <w:r w:rsidRPr="0052481F">
              <w:rPr>
                <w:b/>
              </w:rPr>
              <w:t xml:space="preserve">Course Objectives </w:t>
            </w:r>
          </w:p>
          <w:p w:rsidR="007646B1" w:rsidRPr="0052481F" w:rsidRDefault="007646B1" w:rsidP="00D064B7">
            <w:pPr>
              <w:autoSpaceDE w:val="0"/>
              <w:autoSpaceDN w:val="0"/>
              <w:adjustRightInd w:val="0"/>
              <w:spacing w:line="276" w:lineRule="auto"/>
              <w:rPr>
                <w:b/>
              </w:rPr>
            </w:pPr>
            <w:r w:rsidRPr="0052481F">
              <w:rPr>
                <w:bCs/>
                <w:szCs w:val="32"/>
              </w:rPr>
              <w:t xml:space="preserve">This course aims at creating problem solving skills to the issues related to microeconomics. The course provides comprehensive knowledge of microeconomics and its applications in real world. </w:t>
            </w:r>
          </w:p>
          <w:p w:rsidR="007646B1" w:rsidRPr="0052481F" w:rsidRDefault="007646B1" w:rsidP="00D064B7">
            <w:pPr>
              <w:rPr>
                <w:b/>
                <w:bCs/>
                <w:szCs w:val="32"/>
              </w:rPr>
            </w:pPr>
          </w:p>
          <w:p w:rsidR="007646B1" w:rsidRPr="0052481F" w:rsidRDefault="007646B1" w:rsidP="00D064B7">
            <w:pPr>
              <w:rPr>
                <w:b/>
                <w:bCs/>
                <w:szCs w:val="32"/>
              </w:rPr>
            </w:pPr>
            <w:r w:rsidRPr="0052481F">
              <w:rPr>
                <w:b/>
                <w:bCs/>
                <w:szCs w:val="32"/>
              </w:rPr>
              <w:t xml:space="preserve">Intended Learning Outcomes                                                                                                        </w:t>
            </w:r>
          </w:p>
          <w:p w:rsidR="007646B1" w:rsidRPr="0052481F" w:rsidRDefault="007646B1" w:rsidP="00D80E67">
            <w:pPr>
              <w:numPr>
                <w:ilvl w:val="0"/>
                <w:numId w:val="148"/>
              </w:numPr>
              <w:rPr>
                <w:bCs/>
                <w:szCs w:val="32"/>
              </w:rPr>
            </w:pPr>
            <w:r w:rsidRPr="0052481F">
              <w:rPr>
                <w:bCs/>
                <w:szCs w:val="32"/>
              </w:rPr>
              <w:t>To acquire basic knowledge of Economics for learning advance subjects.</w:t>
            </w:r>
          </w:p>
          <w:p w:rsidR="007646B1" w:rsidRPr="0052481F" w:rsidRDefault="007646B1" w:rsidP="00D80E67">
            <w:pPr>
              <w:numPr>
                <w:ilvl w:val="0"/>
                <w:numId w:val="148"/>
              </w:numPr>
              <w:rPr>
                <w:bCs/>
                <w:szCs w:val="32"/>
              </w:rPr>
            </w:pPr>
            <w:r w:rsidRPr="0052481F">
              <w:rPr>
                <w:bCs/>
                <w:szCs w:val="32"/>
              </w:rPr>
              <w:t>To enable the students to comprehend microeconomic models this will help businesses in decision making.</w:t>
            </w:r>
          </w:p>
          <w:p w:rsidR="007646B1" w:rsidRPr="0052481F" w:rsidRDefault="007646B1" w:rsidP="00D80E67">
            <w:pPr>
              <w:numPr>
                <w:ilvl w:val="0"/>
                <w:numId w:val="148"/>
              </w:numPr>
              <w:rPr>
                <w:bCs/>
                <w:szCs w:val="32"/>
              </w:rPr>
            </w:pPr>
            <w:r w:rsidRPr="0052481F">
              <w:rPr>
                <w:bCs/>
                <w:szCs w:val="32"/>
              </w:rPr>
              <w:t>To develop skills for mathematical and graphical presentations or models and data.</w:t>
            </w:r>
          </w:p>
          <w:p w:rsidR="007646B1" w:rsidRPr="0052481F" w:rsidRDefault="007646B1" w:rsidP="00D064B7">
            <w:pPr>
              <w:ind w:left="720"/>
              <w:rPr>
                <w:bCs/>
                <w:szCs w:val="32"/>
              </w:rPr>
            </w:pPr>
          </w:p>
          <w:p w:rsidR="007646B1" w:rsidRPr="0052481F" w:rsidRDefault="007646B1" w:rsidP="00D064B7">
            <w:pPr>
              <w:autoSpaceDE w:val="0"/>
              <w:autoSpaceDN w:val="0"/>
              <w:adjustRightInd w:val="0"/>
              <w:spacing w:line="276" w:lineRule="auto"/>
              <w:rPr>
                <w:b/>
              </w:rPr>
            </w:pPr>
            <w:r w:rsidRPr="0052481F">
              <w:rPr>
                <w:b/>
              </w:rPr>
              <w:t xml:space="preserve">Course Outline </w:t>
            </w:r>
          </w:p>
          <w:p w:rsidR="007646B1" w:rsidRPr="0052481F" w:rsidRDefault="007646B1" w:rsidP="00D064B7">
            <w:pPr>
              <w:autoSpaceDE w:val="0"/>
              <w:autoSpaceDN w:val="0"/>
              <w:adjustRightInd w:val="0"/>
              <w:spacing w:line="276" w:lineRule="auto"/>
              <w:rPr>
                <w:b/>
              </w:rPr>
            </w:pPr>
          </w:p>
          <w:p w:rsidR="007646B1" w:rsidRPr="0052481F" w:rsidRDefault="007646B1" w:rsidP="00D80E67">
            <w:pPr>
              <w:numPr>
                <w:ilvl w:val="0"/>
                <w:numId w:val="149"/>
              </w:numPr>
              <w:spacing w:line="276" w:lineRule="auto"/>
              <w:rPr>
                <w:b/>
              </w:rPr>
            </w:pPr>
            <w:r w:rsidRPr="0052481F">
              <w:rPr>
                <w:b/>
              </w:rPr>
              <w:t>Introduction</w:t>
            </w:r>
          </w:p>
          <w:p w:rsidR="007646B1" w:rsidRPr="0052481F" w:rsidRDefault="007646B1" w:rsidP="00D064B7">
            <w:pPr>
              <w:spacing w:line="276" w:lineRule="auto"/>
              <w:ind w:left="810"/>
            </w:pPr>
            <w:r w:rsidRPr="0052481F">
              <w:t>Definition, Scope of microeconomics, Types of microeconomic analyses, Need and Importance of microeconomics in solving the economics problem</w:t>
            </w:r>
          </w:p>
          <w:p w:rsidR="007646B1" w:rsidRPr="0052481F" w:rsidRDefault="007646B1" w:rsidP="00D064B7">
            <w:pPr>
              <w:spacing w:line="276" w:lineRule="auto"/>
              <w:rPr>
                <w:b/>
              </w:rPr>
            </w:pPr>
          </w:p>
          <w:p w:rsidR="007646B1" w:rsidRPr="0052481F" w:rsidRDefault="007646B1" w:rsidP="00D80E67">
            <w:pPr>
              <w:numPr>
                <w:ilvl w:val="0"/>
                <w:numId w:val="149"/>
              </w:numPr>
              <w:spacing w:line="276" w:lineRule="auto"/>
              <w:rPr>
                <w:b/>
              </w:rPr>
            </w:pPr>
            <w:r w:rsidRPr="0052481F">
              <w:rPr>
                <w:b/>
              </w:rPr>
              <w:t>Theory Of Consumer Behavior And Demand Analysis</w:t>
            </w:r>
          </w:p>
          <w:p w:rsidR="007646B1" w:rsidRPr="0052481F" w:rsidRDefault="007646B1" w:rsidP="00D064B7">
            <w:pPr>
              <w:spacing w:line="276" w:lineRule="auto"/>
              <w:ind w:left="900"/>
            </w:pPr>
            <w:r w:rsidRPr="0052481F">
              <w:t>Approaches to the consumer behavior: Cardinal utility approach, ordinal utility approach. Indifference curves, MRS, Budget line, Equilibrium of the consumer, Comparative and Static of consumer equilibrium. Income effect, price effect, Substitution effect, and Equivalent variation approach. Hicksian analysis (compensated variation approach) Slutsky analysis of consumer demand. Revealed Preference approach, Applications of Indifference Curve Analysis.</w:t>
            </w:r>
          </w:p>
          <w:p w:rsidR="007646B1" w:rsidRDefault="007646B1" w:rsidP="00D064B7">
            <w:pPr>
              <w:spacing w:line="276" w:lineRule="auto"/>
              <w:ind w:left="900"/>
            </w:pPr>
          </w:p>
          <w:p w:rsidR="00AA2075" w:rsidRPr="0052481F" w:rsidRDefault="00AA2075" w:rsidP="00D064B7">
            <w:pPr>
              <w:spacing w:line="276" w:lineRule="auto"/>
              <w:ind w:left="900"/>
            </w:pPr>
          </w:p>
          <w:p w:rsidR="007646B1" w:rsidRPr="0052481F" w:rsidRDefault="007646B1" w:rsidP="00D80E67">
            <w:pPr>
              <w:pStyle w:val="ListParagraph"/>
              <w:numPr>
                <w:ilvl w:val="0"/>
                <w:numId w:val="149"/>
              </w:numPr>
              <w:shd w:val="clear" w:color="auto" w:fill="FFFFFF"/>
              <w:spacing w:before="2" w:after="200" w:line="276" w:lineRule="auto"/>
            </w:pPr>
            <w:r w:rsidRPr="0052481F">
              <w:rPr>
                <w:b/>
                <w:bCs/>
                <w:spacing w:val="-23"/>
                <w:w w:val="107"/>
              </w:rPr>
              <w:t>Theory of Production</w:t>
            </w:r>
          </w:p>
          <w:p w:rsidR="007646B1" w:rsidRPr="0052481F" w:rsidRDefault="007646B1" w:rsidP="00D064B7">
            <w:pPr>
              <w:shd w:val="clear" w:color="auto" w:fill="FFFFFF"/>
              <w:spacing w:before="2"/>
              <w:ind w:left="900"/>
              <w:jc w:val="lowKashida"/>
            </w:pPr>
            <w:r w:rsidRPr="0052481F">
              <w:rPr>
                <w:spacing w:val="-7"/>
              </w:rPr>
              <w:t>Production and Production function</w:t>
            </w:r>
            <w:r>
              <w:rPr>
                <w:spacing w:val="-7"/>
              </w:rPr>
              <w:t>.</w:t>
            </w:r>
            <w:r w:rsidRPr="0052481F">
              <w:rPr>
                <w:spacing w:val="-7"/>
              </w:rPr>
              <w:t>Classical production Function</w:t>
            </w:r>
            <w:r>
              <w:rPr>
                <w:spacing w:val="-7"/>
              </w:rPr>
              <w:t>.</w:t>
            </w:r>
            <w:r w:rsidRPr="0052481F">
              <w:rPr>
                <w:spacing w:val="18"/>
                <w:w w:val="109"/>
              </w:rPr>
              <w:t>TPP,</w:t>
            </w:r>
            <w:r w:rsidRPr="0052481F">
              <w:rPr>
                <w:spacing w:val="-4"/>
                <w:w w:val="109"/>
              </w:rPr>
              <w:t>APP, MPP of Labour,</w:t>
            </w:r>
            <w:r w:rsidRPr="0052481F">
              <w:rPr>
                <w:i/>
                <w:iCs/>
                <w:spacing w:val="-10"/>
                <w:w w:val="109"/>
              </w:rPr>
              <w:t xml:space="preserve"> Law</w:t>
            </w:r>
            <w:r w:rsidRPr="0052481F">
              <w:rPr>
                <w:spacing w:val="-10"/>
                <w:w w:val="109"/>
              </w:rPr>
              <w:t xml:space="preserve"> of variable proportions and its importance</w:t>
            </w:r>
            <w:r w:rsidRPr="0052481F">
              <w:t xml:space="preserve">. </w:t>
            </w:r>
            <w:r w:rsidRPr="0052481F">
              <w:rPr>
                <w:spacing w:val="-6"/>
              </w:rPr>
              <w:t>Theory of firm behavior:</w:t>
            </w:r>
            <w:r w:rsidRPr="0052481F">
              <w:t xml:space="preserve"> Equilibrium of firm – the MP approach, equilibrium of the firm – the Isoquant – Isocost approach.</w:t>
            </w:r>
            <w:r w:rsidRPr="0052481F">
              <w:rPr>
                <w:spacing w:val="-7"/>
              </w:rPr>
              <w:t xml:space="preserve"> Optimum Factor combination, Choice of optimal expansion path</w:t>
            </w:r>
            <w:r w:rsidRPr="0052481F">
              <w:t xml:space="preserve">, </w:t>
            </w:r>
            <w:r w:rsidRPr="0052481F">
              <w:rPr>
                <w:spacing w:val="-6"/>
              </w:rPr>
              <w:t>Changes in input prices</w:t>
            </w:r>
            <w:r w:rsidRPr="0052481F">
              <w:t xml:space="preserve">.                                                                                                     </w:t>
            </w:r>
          </w:p>
          <w:p w:rsidR="007646B1" w:rsidRPr="0052481F" w:rsidRDefault="007646B1" w:rsidP="00D064B7">
            <w:pPr>
              <w:shd w:val="clear" w:color="auto" w:fill="FFFFFF"/>
              <w:spacing w:line="274" w:lineRule="exact"/>
              <w:ind w:left="360"/>
              <w:jc w:val="lowKashida"/>
            </w:pPr>
          </w:p>
          <w:p w:rsidR="007646B1" w:rsidRPr="0052481F" w:rsidRDefault="007646B1" w:rsidP="00D80E67">
            <w:pPr>
              <w:pStyle w:val="ListParagraph"/>
              <w:numPr>
                <w:ilvl w:val="0"/>
                <w:numId w:val="149"/>
              </w:numPr>
              <w:shd w:val="clear" w:color="auto" w:fill="FFFFFF"/>
              <w:spacing w:after="200" w:line="274" w:lineRule="exact"/>
              <w:jc w:val="lowKashida"/>
            </w:pPr>
            <w:r w:rsidRPr="0052481F">
              <w:rPr>
                <w:b/>
                <w:bCs/>
                <w:spacing w:val="-11"/>
              </w:rPr>
              <w:t>Theory of Cost</w:t>
            </w:r>
          </w:p>
          <w:p w:rsidR="007646B1" w:rsidRPr="0052481F" w:rsidRDefault="007646B1" w:rsidP="00D064B7">
            <w:pPr>
              <w:pStyle w:val="ListParagraph"/>
              <w:shd w:val="clear" w:color="auto" w:fill="FFFFFF"/>
              <w:spacing w:line="274" w:lineRule="exact"/>
              <w:jc w:val="lowKashida"/>
            </w:pPr>
            <w:r w:rsidRPr="0052481F">
              <w:t>Technical Efficiency Vs Economic efficiency</w:t>
            </w:r>
            <w:r>
              <w:t xml:space="preserve">. </w:t>
            </w:r>
            <w:r w:rsidRPr="0052481F">
              <w:t xml:space="preserve">Concepts of Costs: Opportunity cost, Private Vs Economic Cost, </w:t>
            </w:r>
            <w:r>
              <w:t>A</w:t>
            </w:r>
            <w:r w:rsidRPr="0052481F">
              <w:t xml:space="preserve">ccounting Vs Economic </w:t>
            </w:r>
            <w:r>
              <w:t>C</w:t>
            </w:r>
            <w:r w:rsidRPr="0052481F">
              <w:t>osts. Theory of short run costs</w:t>
            </w:r>
            <w:r>
              <w:t>. Theory of long run costs. M</w:t>
            </w:r>
            <w:r w:rsidRPr="0052481F">
              <w:t>odern theory of cost</w:t>
            </w:r>
            <w:r>
              <w:t>. E</w:t>
            </w:r>
            <w:r w:rsidRPr="0052481F">
              <w:t xml:space="preserve">ngineering cost curves                                                    </w:t>
            </w:r>
          </w:p>
          <w:p w:rsidR="007646B1" w:rsidRPr="0052481F" w:rsidRDefault="007646B1" w:rsidP="00D80E67">
            <w:pPr>
              <w:pStyle w:val="ListParagraph"/>
              <w:numPr>
                <w:ilvl w:val="0"/>
                <w:numId w:val="149"/>
              </w:numPr>
              <w:shd w:val="clear" w:color="auto" w:fill="FFFFFF"/>
              <w:spacing w:before="274" w:after="200" w:line="276" w:lineRule="auto"/>
            </w:pPr>
            <w:r w:rsidRPr="0052481F">
              <w:rPr>
                <w:b/>
                <w:bCs/>
                <w:spacing w:val="-11"/>
              </w:rPr>
              <w:t>The Firm: Its Environment and Revenue Curves</w:t>
            </w:r>
          </w:p>
          <w:p w:rsidR="007646B1" w:rsidRPr="0052481F" w:rsidRDefault="007646B1" w:rsidP="00D064B7">
            <w:pPr>
              <w:shd w:val="clear" w:color="auto" w:fill="FFFFFF"/>
              <w:spacing w:line="278" w:lineRule="exact"/>
              <w:ind w:left="900"/>
              <w:jc w:val="lowKashida"/>
            </w:pPr>
            <w:r w:rsidRPr="0052481F">
              <w:rPr>
                <w:spacing w:val="-7"/>
              </w:rPr>
              <w:t>Classification Of market Structures</w:t>
            </w:r>
            <w:r>
              <w:t xml:space="preserve">. </w:t>
            </w:r>
            <w:r w:rsidRPr="0052481F">
              <w:rPr>
                <w:spacing w:val="-7"/>
              </w:rPr>
              <w:t>Cross elasticity of demand</w:t>
            </w:r>
            <w:r>
              <w:rPr>
                <w:spacing w:val="-7"/>
              </w:rPr>
              <w:t xml:space="preserve">. </w:t>
            </w:r>
            <w:r w:rsidRPr="0052481F">
              <w:rPr>
                <w:spacing w:val="-7"/>
              </w:rPr>
              <w:t>Concepts of revenue</w:t>
            </w:r>
            <w:r w:rsidRPr="0052481F">
              <w:t xml:space="preserve">, Total Revenue, average revenue, and marginal revenue curves, relationship between average and marginal revenue.                                                           </w:t>
            </w:r>
          </w:p>
          <w:p w:rsidR="007646B1" w:rsidRPr="0052481F" w:rsidRDefault="007646B1" w:rsidP="00D064B7">
            <w:pPr>
              <w:pStyle w:val="ListParagraph"/>
              <w:shd w:val="clear" w:color="auto" w:fill="FFFFFF"/>
              <w:spacing w:line="274" w:lineRule="exact"/>
              <w:ind w:left="360"/>
            </w:pPr>
          </w:p>
          <w:p w:rsidR="007646B1" w:rsidRPr="0052481F" w:rsidRDefault="007646B1" w:rsidP="00D80E67">
            <w:pPr>
              <w:pStyle w:val="ListParagraph"/>
              <w:numPr>
                <w:ilvl w:val="0"/>
                <w:numId w:val="149"/>
              </w:numPr>
              <w:shd w:val="clear" w:color="auto" w:fill="FFFFFF"/>
              <w:spacing w:after="200" w:line="278" w:lineRule="exact"/>
            </w:pPr>
            <w:r w:rsidRPr="0052481F">
              <w:rPr>
                <w:b/>
                <w:bCs/>
                <w:spacing w:val="-6"/>
              </w:rPr>
              <w:t>Uncertainty and Risk</w:t>
            </w:r>
          </w:p>
          <w:p w:rsidR="007646B1" w:rsidRPr="0052481F" w:rsidRDefault="007646B1" w:rsidP="00D064B7">
            <w:pPr>
              <w:shd w:val="clear" w:color="auto" w:fill="FFFFFF"/>
              <w:spacing w:line="274" w:lineRule="exact"/>
              <w:ind w:left="900"/>
              <w:jc w:val="lowKashida"/>
              <w:rPr>
                <w:spacing w:val="-7"/>
              </w:rPr>
            </w:pPr>
            <w:r w:rsidRPr="0052481F">
              <w:rPr>
                <w:spacing w:val="-6"/>
              </w:rPr>
              <w:t>Describing Risk</w:t>
            </w:r>
            <w:r w:rsidRPr="0052481F">
              <w:t xml:space="preserve">, </w:t>
            </w:r>
            <w:r w:rsidRPr="0052481F">
              <w:rPr>
                <w:spacing w:val="-7"/>
              </w:rPr>
              <w:t>Preferences toward Risk,</w:t>
            </w:r>
            <w:r w:rsidRPr="0052481F">
              <w:rPr>
                <w:spacing w:val="-6"/>
              </w:rPr>
              <w:t>Reducing Risk,</w:t>
            </w:r>
            <w:r w:rsidRPr="0052481F">
              <w:rPr>
                <w:spacing w:val="-7"/>
              </w:rPr>
              <w:t>the Demand for Risky Assets</w:t>
            </w:r>
          </w:p>
        </w:tc>
      </w:tr>
      <w:tr w:rsidR="007646B1" w:rsidRPr="0052481F" w:rsidTr="00D064B7">
        <w:trPr>
          <w:jc w:val="center"/>
        </w:trPr>
        <w:tc>
          <w:tcPr>
            <w:tcW w:w="8856" w:type="dxa"/>
            <w:gridSpan w:val="2"/>
          </w:tcPr>
          <w:p w:rsidR="007646B1" w:rsidRPr="0052481F" w:rsidRDefault="007646B1" w:rsidP="00D064B7">
            <w:pPr>
              <w:autoSpaceDE w:val="0"/>
              <w:autoSpaceDN w:val="0"/>
              <w:adjustRightInd w:val="0"/>
              <w:rPr>
                <w:b/>
                <w:bCs/>
              </w:rPr>
            </w:pPr>
            <w:r w:rsidRPr="0052481F">
              <w:rPr>
                <w:b/>
                <w:bCs/>
              </w:rPr>
              <w:lastRenderedPageBreak/>
              <w:t>Recommended Books</w:t>
            </w:r>
          </w:p>
          <w:p w:rsidR="007646B1" w:rsidRPr="0052481F" w:rsidRDefault="007646B1" w:rsidP="00D80E67">
            <w:pPr>
              <w:pStyle w:val="ListParagraph"/>
              <w:numPr>
                <w:ilvl w:val="0"/>
                <w:numId w:val="150"/>
              </w:numPr>
              <w:shd w:val="clear" w:color="auto" w:fill="FFFFFF"/>
              <w:spacing w:after="200"/>
            </w:pPr>
            <w:r w:rsidRPr="0052481F">
              <w:t>Ferguson, C.E &amp; Gould, J.P, (1999) Microeconomic Theory. Macmillan,</w:t>
            </w:r>
          </w:p>
          <w:p w:rsidR="007646B1" w:rsidRPr="0052481F" w:rsidRDefault="007646B1" w:rsidP="00D80E67">
            <w:pPr>
              <w:pStyle w:val="ListParagraph"/>
              <w:numPr>
                <w:ilvl w:val="0"/>
                <w:numId w:val="150"/>
              </w:numPr>
              <w:shd w:val="clear" w:color="auto" w:fill="FFFFFF"/>
              <w:spacing w:after="200"/>
            </w:pPr>
            <w:r w:rsidRPr="0052481F">
              <w:t>Koutsoyiannis, A., (1999) Modern Microeconomics, London, Macmillan, (Latest Edition).</w:t>
            </w:r>
          </w:p>
          <w:p w:rsidR="007646B1" w:rsidRPr="0052481F" w:rsidRDefault="007646B1" w:rsidP="00D80E67">
            <w:pPr>
              <w:pStyle w:val="ListParagraph"/>
              <w:numPr>
                <w:ilvl w:val="0"/>
                <w:numId w:val="150"/>
              </w:numPr>
              <w:shd w:val="clear" w:color="auto" w:fill="FFFFFF"/>
              <w:spacing w:after="200"/>
            </w:pPr>
            <w:r w:rsidRPr="0052481F">
              <w:t>A. Hamid Shahid, (2006) Microeconomic Theory, (Latest edition)</w:t>
            </w:r>
          </w:p>
          <w:p w:rsidR="007646B1" w:rsidRPr="0052481F" w:rsidRDefault="007646B1" w:rsidP="007646B1">
            <w:pPr>
              <w:pStyle w:val="ListParagraph"/>
              <w:numPr>
                <w:ilvl w:val="0"/>
                <w:numId w:val="1"/>
              </w:numPr>
              <w:shd w:val="clear" w:color="auto" w:fill="FFFFFF"/>
              <w:spacing w:after="200"/>
              <w:ind w:left="0"/>
              <w:rPr>
                <w:b/>
                <w:bCs/>
              </w:rPr>
            </w:pPr>
            <w:r w:rsidRPr="0052481F">
              <w:rPr>
                <w:b/>
                <w:bCs/>
              </w:rPr>
              <w:t xml:space="preserve">Further Readings                                                                                                             </w:t>
            </w:r>
          </w:p>
          <w:p w:rsidR="007646B1" w:rsidRPr="0052481F" w:rsidRDefault="007646B1" w:rsidP="00D80E67">
            <w:pPr>
              <w:pStyle w:val="ListParagraph"/>
              <w:numPr>
                <w:ilvl w:val="0"/>
                <w:numId w:val="151"/>
              </w:numPr>
              <w:shd w:val="clear" w:color="auto" w:fill="FFFFFF"/>
              <w:spacing w:after="200"/>
            </w:pPr>
            <w:r w:rsidRPr="0052481F">
              <w:t>Walter Nicholson, Microeconomic Theory: Basic Principles and Extensions (6</w:t>
            </w:r>
            <w:r w:rsidRPr="0052481F">
              <w:rPr>
                <w:vertAlign w:val="superscript"/>
              </w:rPr>
              <w:t>th</w:t>
            </w:r>
            <w:r w:rsidRPr="0052481F">
              <w:t xml:space="preserve"> Edition)</w:t>
            </w:r>
          </w:p>
          <w:p w:rsidR="00DE6F62" w:rsidRPr="009360DB" w:rsidRDefault="007646B1" w:rsidP="00D80E67">
            <w:pPr>
              <w:pStyle w:val="ListParagraph"/>
              <w:numPr>
                <w:ilvl w:val="0"/>
                <w:numId w:val="151"/>
              </w:numPr>
              <w:shd w:val="clear" w:color="auto" w:fill="FFFFFF"/>
              <w:spacing w:after="200"/>
            </w:pPr>
            <w:r w:rsidRPr="0052481F">
              <w:t>Henderson, J.M &amp; Quandt, R.E., Microeconomic Theory, N.Y. Melliwra H A Book Co.</w:t>
            </w:r>
          </w:p>
        </w:tc>
      </w:tr>
    </w:tbl>
    <w:p w:rsidR="007646B1" w:rsidRDefault="007646B1" w:rsidP="007646B1">
      <w:pPr>
        <w:rPr>
          <w:b/>
          <w:u w:val="single"/>
        </w:rPr>
      </w:pPr>
    </w:p>
    <w:p w:rsidR="007646B1" w:rsidRDefault="007646B1" w:rsidP="007646B1">
      <w:pPr>
        <w:rPr>
          <w:b/>
          <w:u w:val="single"/>
        </w:rPr>
      </w:pPr>
    </w:p>
    <w:p w:rsidR="00AA2075" w:rsidRDefault="00AA2075" w:rsidP="007646B1">
      <w:pPr>
        <w:rPr>
          <w:b/>
          <w:u w:val="single"/>
        </w:rPr>
      </w:pPr>
    </w:p>
    <w:p w:rsidR="00AA2075" w:rsidRDefault="00AA2075" w:rsidP="007646B1">
      <w:pPr>
        <w:rPr>
          <w:b/>
          <w:u w:val="single"/>
        </w:rPr>
      </w:pPr>
    </w:p>
    <w:p w:rsidR="00AA2075" w:rsidRDefault="00AA2075" w:rsidP="007646B1">
      <w:pPr>
        <w:rPr>
          <w:b/>
          <w:u w:val="single"/>
        </w:rPr>
      </w:pPr>
    </w:p>
    <w:p w:rsidR="00AA2075" w:rsidRDefault="00AA2075" w:rsidP="007646B1">
      <w:pPr>
        <w:rPr>
          <w:b/>
          <w:u w:val="single"/>
        </w:rPr>
      </w:pPr>
    </w:p>
    <w:p w:rsidR="00AA2075" w:rsidRDefault="00AA2075" w:rsidP="007646B1">
      <w:pPr>
        <w:rPr>
          <w:b/>
          <w:u w:val="single"/>
        </w:rPr>
      </w:pPr>
    </w:p>
    <w:p w:rsidR="00AA2075" w:rsidRDefault="00AA2075" w:rsidP="007646B1">
      <w:pPr>
        <w:rPr>
          <w:b/>
          <w:u w:val="single"/>
        </w:rPr>
      </w:pPr>
    </w:p>
    <w:p w:rsidR="00AA2075" w:rsidRDefault="00AA2075" w:rsidP="007646B1">
      <w:pPr>
        <w:rPr>
          <w:b/>
          <w:u w:val="single"/>
        </w:rPr>
      </w:pPr>
    </w:p>
    <w:p w:rsidR="00AA2075" w:rsidRDefault="00AA2075" w:rsidP="007646B1">
      <w:pPr>
        <w:rPr>
          <w:b/>
          <w:u w:val="single"/>
        </w:rPr>
      </w:pPr>
    </w:p>
    <w:p w:rsidR="00AA2075" w:rsidRDefault="00AA2075" w:rsidP="007646B1">
      <w:pPr>
        <w:rPr>
          <w:b/>
          <w:u w:val="single"/>
        </w:rPr>
      </w:pPr>
    </w:p>
    <w:p w:rsidR="00AA2075" w:rsidRDefault="00AA2075" w:rsidP="007646B1">
      <w:pPr>
        <w:rPr>
          <w:b/>
          <w:u w:val="single"/>
        </w:rPr>
      </w:pPr>
    </w:p>
    <w:p w:rsidR="00AA2075" w:rsidRDefault="00AA2075" w:rsidP="007646B1">
      <w:pPr>
        <w:rPr>
          <w:b/>
          <w:u w:val="single"/>
        </w:rPr>
      </w:pPr>
    </w:p>
    <w:p w:rsidR="00AA2075" w:rsidRDefault="00AA2075" w:rsidP="007646B1">
      <w:pPr>
        <w:rPr>
          <w:b/>
          <w:u w:val="single"/>
        </w:rPr>
      </w:pPr>
    </w:p>
    <w:p w:rsidR="00AA2075" w:rsidRDefault="00AA2075" w:rsidP="007646B1">
      <w:pPr>
        <w:rPr>
          <w:b/>
          <w:u w:val="single"/>
        </w:rPr>
      </w:pPr>
    </w:p>
    <w:p w:rsidR="00AA2075" w:rsidRDefault="00AA2075" w:rsidP="007646B1">
      <w:pPr>
        <w:rPr>
          <w:b/>
          <w:u w:val="single"/>
        </w:rPr>
      </w:pPr>
    </w:p>
    <w:p w:rsidR="007646B1" w:rsidRPr="0052481F" w:rsidRDefault="007646B1" w:rsidP="007646B1">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7646B1" w:rsidRPr="0052481F" w:rsidTr="00D064B7">
        <w:trPr>
          <w:jc w:val="center"/>
        </w:trPr>
        <w:tc>
          <w:tcPr>
            <w:tcW w:w="5868" w:type="dxa"/>
          </w:tcPr>
          <w:p w:rsidR="007646B1" w:rsidRPr="0052481F" w:rsidRDefault="007646B1" w:rsidP="00D064B7">
            <w:r w:rsidRPr="0052481F">
              <w:rPr>
                <w:b/>
              </w:rPr>
              <w:t xml:space="preserve">Course Name: </w:t>
            </w:r>
            <w:r w:rsidRPr="0052481F">
              <w:t xml:space="preserve">Public Finance   </w:t>
            </w:r>
          </w:p>
        </w:tc>
        <w:tc>
          <w:tcPr>
            <w:tcW w:w="2988" w:type="dxa"/>
          </w:tcPr>
          <w:p w:rsidR="007646B1" w:rsidRPr="0052481F" w:rsidRDefault="007646B1" w:rsidP="00D064B7">
            <w:r w:rsidRPr="0052481F">
              <w:rPr>
                <w:b/>
              </w:rPr>
              <w:t xml:space="preserve">Course Code: </w:t>
            </w:r>
            <w:r>
              <w:rPr>
                <w:b/>
              </w:rPr>
              <w:t>EC-506</w:t>
            </w:r>
          </w:p>
        </w:tc>
      </w:tr>
      <w:tr w:rsidR="007646B1" w:rsidRPr="0052481F" w:rsidTr="00D064B7">
        <w:trPr>
          <w:jc w:val="center"/>
        </w:trPr>
        <w:tc>
          <w:tcPr>
            <w:tcW w:w="5868" w:type="dxa"/>
          </w:tcPr>
          <w:p w:rsidR="007646B1" w:rsidRPr="0052481F" w:rsidRDefault="007646B1" w:rsidP="00D064B7">
            <w:pPr>
              <w:rPr>
                <w:b/>
              </w:rPr>
            </w:pPr>
            <w:r w:rsidRPr="0052481F">
              <w:rPr>
                <w:b/>
              </w:rPr>
              <w:t xml:space="preserve">Course Structure: </w:t>
            </w:r>
            <w:r w:rsidRPr="0052481F">
              <w:t>Lectures: 3</w:t>
            </w:r>
          </w:p>
        </w:tc>
        <w:tc>
          <w:tcPr>
            <w:tcW w:w="2988" w:type="dxa"/>
          </w:tcPr>
          <w:p w:rsidR="007646B1" w:rsidRPr="0052481F" w:rsidRDefault="007646B1" w:rsidP="00D064B7">
            <w:pPr>
              <w:rPr>
                <w:b/>
              </w:rPr>
            </w:pPr>
            <w:r w:rsidRPr="0052481F">
              <w:rPr>
                <w:b/>
              </w:rPr>
              <w:t xml:space="preserve">Credit Hours: </w:t>
            </w:r>
            <w:r w:rsidRPr="0052481F">
              <w:t>3</w:t>
            </w:r>
          </w:p>
        </w:tc>
      </w:tr>
      <w:tr w:rsidR="007646B1" w:rsidRPr="0052481F" w:rsidTr="00D064B7">
        <w:trPr>
          <w:jc w:val="center"/>
        </w:trPr>
        <w:tc>
          <w:tcPr>
            <w:tcW w:w="8856" w:type="dxa"/>
            <w:gridSpan w:val="2"/>
          </w:tcPr>
          <w:p w:rsidR="007646B1" w:rsidRPr="0052481F" w:rsidRDefault="007646B1" w:rsidP="00D064B7">
            <w:pPr>
              <w:rPr>
                <w:b/>
              </w:rPr>
            </w:pPr>
            <w:r w:rsidRPr="0052481F">
              <w:rPr>
                <w:b/>
              </w:rPr>
              <w:t xml:space="preserve">Prerequisites: </w:t>
            </w:r>
            <w:r w:rsidRPr="0052481F">
              <w:t>None</w:t>
            </w:r>
          </w:p>
        </w:tc>
      </w:tr>
      <w:tr w:rsidR="007646B1" w:rsidRPr="0052481F" w:rsidTr="00D064B7">
        <w:trPr>
          <w:jc w:val="center"/>
        </w:trPr>
        <w:tc>
          <w:tcPr>
            <w:tcW w:w="8856" w:type="dxa"/>
            <w:gridSpan w:val="2"/>
          </w:tcPr>
          <w:p w:rsidR="007646B1" w:rsidRPr="0052481F" w:rsidRDefault="007646B1" w:rsidP="007646B1">
            <w:pPr>
              <w:pStyle w:val="ListParagraph"/>
              <w:numPr>
                <w:ilvl w:val="0"/>
                <w:numId w:val="1"/>
              </w:numPr>
              <w:shd w:val="clear" w:color="auto" w:fill="FFFFFF"/>
              <w:spacing w:after="200" w:line="274" w:lineRule="exact"/>
              <w:ind w:left="0"/>
              <w:rPr>
                <w:b/>
                <w:bCs/>
              </w:rPr>
            </w:pPr>
            <w:r w:rsidRPr="0052481F">
              <w:rPr>
                <w:b/>
                <w:bCs/>
              </w:rPr>
              <w:t xml:space="preserve">Course Objectives:                                                                                                               </w:t>
            </w:r>
          </w:p>
          <w:p w:rsidR="007646B1" w:rsidRPr="0052481F" w:rsidRDefault="007646B1" w:rsidP="00D80E67">
            <w:pPr>
              <w:pStyle w:val="ListParagraph"/>
              <w:numPr>
                <w:ilvl w:val="0"/>
                <w:numId w:val="152"/>
              </w:numPr>
              <w:shd w:val="clear" w:color="auto" w:fill="FFFFFF"/>
              <w:spacing w:after="200" w:line="274" w:lineRule="exact"/>
              <w:rPr>
                <w:bCs/>
              </w:rPr>
            </w:pPr>
            <w:r w:rsidRPr="0052481F">
              <w:rPr>
                <w:bCs/>
              </w:rPr>
              <w:t>To prepare students to develop the understanding of public revenue and expenditure.</w:t>
            </w:r>
          </w:p>
          <w:p w:rsidR="007646B1" w:rsidRPr="0052481F" w:rsidRDefault="007646B1" w:rsidP="00D80E67">
            <w:pPr>
              <w:pStyle w:val="ListParagraph"/>
              <w:numPr>
                <w:ilvl w:val="0"/>
                <w:numId w:val="152"/>
              </w:numPr>
              <w:shd w:val="clear" w:color="auto" w:fill="FFFFFF"/>
              <w:spacing w:after="200" w:line="274" w:lineRule="exact"/>
              <w:rPr>
                <w:bCs/>
              </w:rPr>
            </w:pPr>
            <w:r w:rsidRPr="0052481F">
              <w:rPr>
                <w:bCs/>
              </w:rPr>
              <w:t>To prepare students to improve planning and utilization of resources.</w:t>
            </w:r>
          </w:p>
          <w:p w:rsidR="007646B1" w:rsidRPr="0052481F" w:rsidRDefault="007646B1" w:rsidP="00D064B7">
            <w:pPr>
              <w:rPr>
                <w:b/>
                <w:bCs/>
                <w:szCs w:val="32"/>
              </w:rPr>
            </w:pPr>
            <w:r w:rsidRPr="0052481F">
              <w:rPr>
                <w:b/>
                <w:bCs/>
                <w:szCs w:val="32"/>
              </w:rPr>
              <w:t>Intended Learning Outcomes</w:t>
            </w:r>
          </w:p>
          <w:p w:rsidR="007646B1" w:rsidRPr="0052481F" w:rsidRDefault="007646B1" w:rsidP="00D064B7">
            <w:pPr>
              <w:rPr>
                <w:b/>
                <w:bCs/>
                <w:szCs w:val="32"/>
              </w:rPr>
            </w:pPr>
          </w:p>
          <w:p w:rsidR="007646B1" w:rsidRPr="0052481F" w:rsidRDefault="007646B1" w:rsidP="00D064B7">
            <w:pPr>
              <w:autoSpaceDE w:val="0"/>
              <w:autoSpaceDN w:val="0"/>
              <w:adjustRightInd w:val="0"/>
              <w:spacing w:line="276" w:lineRule="auto"/>
              <w:rPr>
                <w:bCs/>
              </w:rPr>
            </w:pPr>
            <w:r w:rsidRPr="0052481F">
              <w:rPr>
                <w:bCs/>
              </w:rPr>
              <w:t>Develop student’s abilities in critical thinking, problem solving and team work.</w:t>
            </w:r>
          </w:p>
          <w:p w:rsidR="007646B1" w:rsidRPr="0052481F" w:rsidRDefault="007646B1" w:rsidP="00D064B7">
            <w:pPr>
              <w:autoSpaceDE w:val="0"/>
              <w:autoSpaceDN w:val="0"/>
              <w:adjustRightInd w:val="0"/>
              <w:spacing w:line="276" w:lineRule="auto"/>
              <w:rPr>
                <w:bCs/>
              </w:rPr>
            </w:pPr>
          </w:p>
          <w:p w:rsidR="007646B1" w:rsidRPr="0052481F" w:rsidRDefault="007646B1" w:rsidP="00D064B7">
            <w:pPr>
              <w:autoSpaceDE w:val="0"/>
              <w:autoSpaceDN w:val="0"/>
              <w:adjustRightInd w:val="0"/>
              <w:spacing w:line="276" w:lineRule="auto"/>
              <w:rPr>
                <w:b/>
              </w:rPr>
            </w:pPr>
            <w:r w:rsidRPr="0052481F">
              <w:rPr>
                <w:b/>
                <w:bCs/>
              </w:rPr>
              <w:t>Course outline</w:t>
            </w:r>
          </w:p>
          <w:p w:rsidR="007646B1" w:rsidRPr="0052481F" w:rsidRDefault="007646B1" w:rsidP="00D80E67">
            <w:pPr>
              <w:numPr>
                <w:ilvl w:val="0"/>
                <w:numId w:val="153"/>
              </w:numPr>
              <w:autoSpaceDE w:val="0"/>
              <w:autoSpaceDN w:val="0"/>
              <w:adjustRightInd w:val="0"/>
              <w:spacing w:line="276" w:lineRule="auto"/>
              <w:rPr>
                <w:b/>
              </w:rPr>
            </w:pPr>
            <w:r w:rsidRPr="0052481F">
              <w:rPr>
                <w:b/>
              </w:rPr>
              <w:t>Introduction of Public Finance</w:t>
            </w:r>
          </w:p>
          <w:p w:rsidR="007646B1" w:rsidRPr="0052481F" w:rsidRDefault="007646B1" w:rsidP="00D064B7">
            <w:pPr>
              <w:autoSpaceDE w:val="0"/>
              <w:autoSpaceDN w:val="0"/>
              <w:adjustRightInd w:val="0"/>
              <w:spacing w:line="276" w:lineRule="auto"/>
              <w:ind w:left="450"/>
            </w:pPr>
            <w:r w:rsidRPr="0052481F">
              <w:t>Meaning and Nature of public finance</w:t>
            </w:r>
            <w:r>
              <w:t>.</w:t>
            </w:r>
            <w:r w:rsidRPr="0052481F">
              <w:t xml:space="preserve"> Evolution of public sector economics, significance of studying public finance. Methods of public finance.</w:t>
            </w:r>
          </w:p>
          <w:p w:rsidR="007646B1" w:rsidRPr="0052481F" w:rsidRDefault="007646B1" w:rsidP="00D064B7">
            <w:pPr>
              <w:autoSpaceDE w:val="0"/>
              <w:autoSpaceDN w:val="0"/>
              <w:adjustRightInd w:val="0"/>
              <w:spacing w:line="276" w:lineRule="auto"/>
            </w:pPr>
          </w:p>
          <w:p w:rsidR="007646B1" w:rsidRPr="0052481F" w:rsidRDefault="007646B1" w:rsidP="00D80E67">
            <w:pPr>
              <w:numPr>
                <w:ilvl w:val="0"/>
                <w:numId w:val="153"/>
              </w:numPr>
              <w:autoSpaceDE w:val="0"/>
              <w:autoSpaceDN w:val="0"/>
              <w:adjustRightInd w:val="0"/>
              <w:spacing w:line="276" w:lineRule="auto"/>
              <w:rPr>
                <w:b/>
              </w:rPr>
            </w:pPr>
            <w:r w:rsidRPr="0052481F">
              <w:rPr>
                <w:b/>
              </w:rPr>
              <w:t>The Theory of Public Goods</w:t>
            </w:r>
          </w:p>
          <w:p w:rsidR="007646B1" w:rsidRPr="0052481F" w:rsidRDefault="007646B1" w:rsidP="00D064B7">
            <w:pPr>
              <w:autoSpaceDE w:val="0"/>
              <w:autoSpaceDN w:val="0"/>
              <w:adjustRightInd w:val="0"/>
              <w:spacing w:line="276" w:lineRule="auto"/>
              <w:ind w:left="450"/>
            </w:pPr>
            <w:r w:rsidRPr="0052481F">
              <w:t>Comparison Public and Private Goods</w:t>
            </w:r>
            <w:r>
              <w:t>.</w:t>
            </w:r>
            <w:r w:rsidRPr="0052481F">
              <w:t>, Should Public Sector</w:t>
            </w:r>
            <w:r>
              <w:t xml:space="preserve"> Produce? Public </w:t>
            </w:r>
            <w:r w:rsidRPr="0052481F">
              <w:t>vs. Private Goods? Pure Public vs. Semi Public Goods</w:t>
            </w:r>
            <w:r>
              <w:t>.</w:t>
            </w:r>
            <w:r w:rsidRPr="0052481F">
              <w:t xml:space="preserve"> Introduction to the concept of Merit Goods</w:t>
            </w:r>
            <w:r>
              <w:t xml:space="preserve">. </w:t>
            </w:r>
            <w:r w:rsidRPr="0052481F">
              <w:t>Free Rider Problem.</w:t>
            </w:r>
          </w:p>
          <w:p w:rsidR="007646B1" w:rsidRPr="0052481F" w:rsidRDefault="007646B1" w:rsidP="00D064B7">
            <w:pPr>
              <w:autoSpaceDE w:val="0"/>
              <w:autoSpaceDN w:val="0"/>
              <w:adjustRightInd w:val="0"/>
              <w:spacing w:line="276" w:lineRule="auto"/>
            </w:pPr>
          </w:p>
          <w:p w:rsidR="007646B1" w:rsidRPr="0052481F" w:rsidRDefault="007646B1" w:rsidP="00D80E67">
            <w:pPr>
              <w:numPr>
                <w:ilvl w:val="0"/>
                <w:numId w:val="153"/>
              </w:numPr>
              <w:autoSpaceDE w:val="0"/>
              <w:autoSpaceDN w:val="0"/>
              <w:adjustRightInd w:val="0"/>
              <w:spacing w:line="276" w:lineRule="auto"/>
              <w:rPr>
                <w:b/>
              </w:rPr>
            </w:pPr>
            <w:r w:rsidRPr="0052481F">
              <w:rPr>
                <w:b/>
              </w:rPr>
              <w:t>Introduction and Role of Public Sector</w:t>
            </w:r>
          </w:p>
          <w:p w:rsidR="007646B1" w:rsidRPr="0052481F" w:rsidRDefault="007646B1" w:rsidP="00D064B7">
            <w:pPr>
              <w:autoSpaceDE w:val="0"/>
              <w:autoSpaceDN w:val="0"/>
              <w:adjustRightInd w:val="0"/>
              <w:spacing w:line="276" w:lineRule="auto"/>
              <w:ind w:left="450"/>
            </w:pPr>
            <w:r w:rsidRPr="0052481F">
              <w:t>The Economic Functions and Public Goods, Problem of Allocation of Resources</w:t>
            </w:r>
            <w:r>
              <w:t>.</w:t>
            </w:r>
          </w:p>
          <w:p w:rsidR="007646B1" w:rsidRPr="0052481F" w:rsidRDefault="007646B1" w:rsidP="00D064B7">
            <w:pPr>
              <w:autoSpaceDE w:val="0"/>
              <w:autoSpaceDN w:val="0"/>
              <w:adjustRightInd w:val="0"/>
              <w:spacing w:line="276" w:lineRule="auto"/>
              <w:ind w:left="450"/>
            </w:pPr>
            <w:r w:rsidRPr="0052481F">
              <w:t>Redistribution of Income and Wealth and Stabilization, Pricing Public Goods.</w:t>
            </w:r>
          </w:p>
          <w:p w:rsidR="007646B1" w:rsidRPr="0052481F" w:rsidRDefault="007646B1" w:rsidP="00D064B7">
            <w:pPr>
              <w:autoSpaceDE w:val="0"/>
              <w:autoSpaceDN w:val="0"/>
              <w:adjustRightInd w:val="0"/>
              <w:spacing w:line="276" w:lineRule="auto"/>
            </w:pPr>
          </w:p>
          <w:p w:rsidR="007646B1" w:rsidRPr="0052481F" w:rsidRDefault="007646B1" w:rsidP="00D80E67">
            <w:pPr>
              <w:numPr>
                <w:ilvl w:val="0"/>
                <w:numId w:val="153"/>
              </w:numPr>
              <w:autoSpaceDE w:val="0"/>
              <w:autoSpaceDN w:val="0"/>
              <w:adjustRightInd w:val="0"/>
              <w:spacing w:line="276" w:lineRule="auto"/>
              <w:rPr>
                <w:b/>
              </w:rPr>
            </w:pPr>
            <w:r w:rsidRPr="0052481F">
              <w:rPr>
                <w:b/>
              </w:rPr>
              <w:t xml:space="preserve"> Public Revenue and Taxes</w:t>
            </w:r>
          </w:p>
          <w:p w:rsidR="007646B1" w:rsidRPr="0052481F" w:rsidRDefault="007646B1" w:rsidP="00D064B7">
            <w:pPr>
              <w:autoSpaceDE w:val="0"/>
              <w:autoSpaceDN w:val="0"/>
              <w:adjustRightInd w:val="0"/>
              <w:spacing w:line="276" w:lineRule="auto"/>
              <w:ind w:left="450"/>
            </w:pPr>
            <w:r w:rsidRPr="0052481F">
              <w:t>Introduction to Public Revenue</w:t>
            </w:r>
            <w:r>
              <w:t>.</w:t>
            </w:r>
            <w:r w:rsidRPr="0052481F">
              <w:t xml:space="preserve"> Sources of Public Revenue: Tax Vs. Non-tax Revenues, Tax Rate Relationship; Progressive, Regressive and Proportional Taxes,</w:t>
            </w:r>
          </w:p>
          <w:p w:rsidR="007646B1" w:rsidRPr="0052481F" w:rsidRDefault="007646B1" w:rsidP="00D064B7">
            <w:pPr>
              <w:autoSpaceDE w:val="0"/>
              <w:autoSpaceDN w:val="0"/>
              <w:adjustRightInd w:val="0"/>
              <w:spacing w:line="276" w:lineRule="auto"/>
              <w:ind w:left="450"/>
            </w:pPr>
            <w:r w:rsidRPr="0052481F">
              <w:t>Types of taxes: Direct vs. Indirect, commodity spending, sales and excise taxes, income taxes and introduction to all other taxes, tax shifting and incidence.</w:t>
            </w:r>
          </w:p>
          <w:p w:rsidR="007646B1" w:rsidRPr="0052481F" w:rsidRDefault="007646B1" w:rsidP="00D064B7">
            <w:pPr>
              <w:autoSpaceDE w:val="0"/>
              <w:autoSpaceDN w:val="0"/>
              <w:adjustRightInd w:val="0"/>
              <w:spacing w:line="276" w:lineRule="auto"/>
            </w:pPr>
          </w:p>
          <w:p w:rsidR="007646B1" w:rsidRPr="0052481F" w:rsidRDefault="007646B1" w:rsidP="00D80E67">
            <w:pPr>
              <w:numPr>
                <w:ilvl w:val="0"/>
                <w:numId w:val="153"/>
              </w:numPr>
              <w:autoSpaceDE w:val="0"/>
              <w:autoSpaceDN w:val="0"/>
              <w:adjustRightInd w:val="0"/>
              <w:spacing w:line="276" w:lineRule="auto"/>
              <w:rPr>
                <w:b/>
              </w:rPr>
            </w:pPr>
            <w:r w:rsidRPr="0052481F">
              <w:rPr>
                <w:b/>
              </w:rPr>
              <w:t>The Theory of Public Revenue</w:t>
            </w:r>
          </w:p>
          <w:p w:rsidR="007646B1" w:rsidRPr="0052481F" w:rsidRDefault="007646B1" w:rsidP="00D064B7">
            <w:pPr>
              <w:autoSpaceDE w:val="0"/>
              <w:autoSpaceDN w:val="0"/>
              <w:adjustRightInd w:val="0"/>
              <w:spacing w:line="276" w:lineRule="auto"/>
              <w:ind w:left="450"/>
            </w:pPr>
            <w:r w:rsidRPr="0052481F">
              <w:t>The Economic Case for the Public Sector to Allocate Resources: Market Imperfections</w:t>
            </w:r>
            <w:r>
              <w:t>.</w:t>
            </w:r>
            <w:r w:rsidRPr="0052481F">
              <w:t xml:space="preserve"> Decreasing Costs of Production and Public Revenue collection,Public Goods and Externalities</w:t>
            </w:r>
            <w:r>
              <w:t>. P</w:t>
            </w:r>
            <w:r w:rsidRPr="0052481F">
              <w:t>ricing decreasing cost industry.</w:t>
            </w:r>
          </w:p>
          <w:p w:rsidR="007646B1" w:rsidRPr="0052481F" w:rsidRDefault="007646B1" w:rsidP="00D064B7">
            <w:pPr>
              <w:autoSpaceDE w:val="0"/>
              <w:autoSpaceDN w:val="0"/>
              <w:adjustRightInd w:val="0"/>
              <w:spacing w:line="276" w:lineRule="auto"/>
            </w:pPr>
          </w:p>
          <w:p w:rsidR="007646B1" w:rsidRPr="0052481F" w:rsidRDefault="007646B1" w:rsidP="00D80E67">
            <w:pPr>
              <w:numPr>
                <w:ilvl w:val="0"/>
                <w:numId w:val="153"/>
              </w:numPr>
              <w:autoSpaceDE w:val="0"/>
              <w:autoSpaceDN w:val="0"/>
              <w:adjustRightInd w:val="0"/>
              <w:spacing w:line="276" w:lineRule="auto"/>
              <w:rPr>
                <w:b/>
              </w:rPr>
            </w:pPr>
            <w:r w:rsidRPr="0052481F">
              <w:rPr>
                <w:b/>
              </w:rPr>
              <w:t>Public Expenditure and Budget</w:t>
            </w:r>
          </w:p>
          <w:p w:rsidR="007646B1" w:rsidRPr="0052481F" w:rsidRDefault="007646B1" w:rsidP="00D064B7">
            <w:pPr>
              <w:autoSpaceDE w:val="0"/>
              <w:autoSpaceDN w:val="0"/>
              <w:adjustRightInd w:val="0"/>
              <w:spacing w:line="276" w:lineRule="auto"/>
              <w:ind w:left="450"/>
            </w:pPr>
            <w:r w:rsidRPr="0052481F">
              <w:t>Conceptof Public Expenditure, Exhaustive Vs Non- Exhaustive Public Expenditure, income Elasticity of Government Expenditures</w:t>
            </w:r>
            <w:r>
              <w:t>.</w:t>
            </w:r>
            <w:r w:rsidRPr="0052481F">
              <w:t xml:space="preserve"> Theories of Public Expenditures</w:t>
            </w:r>
            <w:r>
              <w:t>.</w:t>
            </w:r>
            <w:r w:rsidRPr="0052481F">
              <w:t xml:space="preserve"> Wagner's Law, Components of Public Expenditures</w:t>
            </w:r>
            <w:r>
              <w:t>.</w:t>
            </w:r>
            <w:r w:rsidRPr="0052481F">
              <w:t xml:space="preserve"> Sources and direction of the Growth of Public Expenditures. Introduction to Budget, Kinds of Budget: Surplus, Deficit and Balanced. Development and Non- Development Budget and its Patterns, </w:t>
            </w:r>
            <w:r w:rsidRPr="0052481F">
              <w:lastRenderedPageBreak/>
              <w:t>Zero Based Budget.</w:t>
            </w:r>
          </w:p>
          <w:p w:rsidR="007646B1" w:rsidRPr="0052481F" w:rsidRDefault="007646B1" w:rsidP="00D064B7">
            <w:pPr>
              <w:autoSpaceDE w:val="0"/>
              <w:autoSpaceDN w:val="0"/>
              <w:adjustRightInd w:val="0"/>
              <w:spacing w:line="276" w:lineRule="auto"/>
            </w:pPr>
          </w:p>
          <w:p w:rsidR="007646B1" w:rsidRPr="0052481F" w:rsidRDefault="007646B1" w:rsidP="00D80E67">
            <w:pPr>
              <w:numPr>
                <w:ilvl w:val="0"/>
                <w:numId w:val="153"/>
              </w:numPr>
              <w:autoSpaceDE w:val="0"/>
              <w:autoSpaceDN w:val="0"/>
              <w:adjustRightInd w:val="0"/>
              <w:spacing w:line="276" w:lineRule="auto"/>
              <w:rPr>
                <w:b/>
              </w:rPr>
            </w:pPr>
            <w:r w:rsidRPr="0052481F">
              <w:rPr>
                <w:b/>
              </w:rPr>
              <w:t>Fiscal policy: Inter - Government Fiscal Relations</w:t>
            </w:r>
          </w:p>
          <w:p w:rsidR="007646B1" w:rsidRPr="0052481F" w:rsidRDefault="007646B1" w:rsidP="00D064B7">
            <w:pPr>
              <w:autoSpaceDE w:val="0"/>
              <w:autoSpaceDN w:val="0"/>
              <w:adjustRightInd w:val="0"/>
              <w:spacing w:line="276" w:lineRule="auto"/>
              <w:ind w:left="450"/>
            </w:pPr>
            <w:r w:rsidRPr="0052481F">
              <w:t>Introduction</w:t>
            </w:r>
            <w:r>
              <w:t>.</w:t>
            </w:r>
            <w:r w:rsidRPr="0052481F">
              <w:t xml:space="preserve"> Fiscal Principles and Concepts</w:t>
            </w:r>
            <w:r>
              <w:t xml:space="preserve">.  </w:t>
            </w:r>
            <w:r w:rsidRPr="0052481F">
              <w:t>Objectives and Tools of Fiscal Policy</w:t>
            </w:r>
            <w:r>
              <w:t>.</w:t>
            </w:r>
          </w:p>
          <w:p w:rsidR="007646B1" w:rsidRPr="0052481F" w:rsidRDefault="007646B1" w:rsidP="00D064B7">
            <w:pPr>
              <w:autoSpaceDE w:val="0"/>
              <w:autoSpaceDN w:val="0"/>
              <w:adjustRightInd w:val="0"/>
              <w:spacing w:line="276" w:lineRule="auto"/>
              <w:ind w:left="450"/>
            </w:pPr>
            <w:r w:rsidRPr="0052481F">
              <w:t>Federal - Provincial Fiscal Co-ordination, Collection of Revenue and Provincial Share and its Distribution Criteria. Deficit Financing and its Impact.</w:t>
            </w:r>
          </w:p>
          <w:p w:rsidR="007646B1" w:rsidRPr="0052481F" w:rsidRDefault="007646B1" w:rsidP="00D064B7">
            <w:pPr>
              <w:autoSpaceDE w:val="0"/>
              <w:autoSpaceDN w:val="0"/>
              <w:adjustRightInd w:val="0"/>
              <w:spacing w:line="276" w:lineRule="auto"/>
            </w:pPr>
          </w:p>
          <w:p w:rsidR="007646B1" w:rsidRPr="0052481F" w:rsidRDefault="007646B1" w:rsidP="00D80E67">
            <w:pPr>
              <w:numPr>
                <w:ilvl w:val="0"/>
                <w:numId w:val="153"/>
              </w:numPr>
              <w:autoSpaceDE w:val="0"/>
              <w:autoSpaceDN w:val="0"/>
              <w:adjustRightInd w:val="0"/>
              <w:spacing w:line="276" w:lineRule="auto"/>
              <w:rPr>
                <w:b/>
              </w:rPr>
            </w:pPr>
            <w:r w:rsidRPr="0052481F">
              <w:rPr>
                <w:b/>
              </w:rPr>
              <w:t>Public Debt</w:t>
            </w:r>
          </w:p>
          <w:p w:rsidR="007646B1" w:rsidRPr="0052481F" w:rsidRDefault="007646B1" w:rsidP="00D064B7">
            <w:pPr>
              <w:autoSpaceDE w:val="0"/>
              <w:autoSpaceDN w:val="0"/>
              <w:adjustRightInd w:val="0"/>
              <w:spacing w:line="276" w:lineRule="auto"/>
              <w:ind w:left="450"/>
            </w:pPr>
            <w:r w:rsidRPr="0052481F">
              <w:t>Need and Burden of Public Debt, Domestic and Foreign debt, Debt Modeling and Forecasting Debt Needs, Debt Modeling and Offer Curve, Ricardian View of Public Debt, Problem of Debt Servicing.</w:t>
            </w:r>
          </w:p>
          <w:p w:rsidR="007646B1" w:rsidRPr="0052481F" w:rsidRDefault="007646B1" w:rsidP="00D064B7">
            <w:pPr>
              <w:autoSpaceDE w:val="0"/>
              <w:autoSpaceDN w:val="0"/>
              <w:adjustRightInd w:val="0"/>
            </w:pPr>
          </w:p>
        </w:tc>
      </w:tr>
      <w:tr w:rsidR="007646B1" w:rsidRPr="0052481F" w:rsidTr="00D064B7">
        <w:trPr>
          <w:jc w:val="center"/>
        </w:trPr>
        <w:tc>
          <w:tcPr>
            <w:tcW w:w="8856" w:type="dxa"/>
            <w:gridSpan w:val="2"/>
          </w:tcPr>
          <w:p w:rsidR="007646B1" w:rsidRPr="0052481F" w:rsidRDefault="007646B1" w:rsidP="00D064B7">
            <w:pPr>
              <w:autoSpaceDE w:val="0"/>
              <w:autoSpaceDN w:val="0"/>
              <w:adjustRightInd w:val="0"/>
              <w:spacing w:line="276" w:lineRule="auto"/>
              <w:rPr>
                <w:b/>
                <w:bCs/>
              </w:rPr>
            </w:pPr>
            <w:r w:rsidRPr="0052481F">
              <w:rPr>
                <w:b/>
                <w:bCs/>
              </w:rPr>
              <w:lastRenderedPageBreak/>
              <w:t>Recommended Books</w:t>
            </w:r>
          </w:p>
          <w:p w:rsidR="007646B1" w:rsidRPr="0052481F" w:rsidRDefault="007646B1" w:rsidP="00D80E67">
            <w:pPr>
              <w:numPr>
                <w:ilvl w:val="0"/>
                <w:numId w:val="154"/>
              </w:numPr>
              <w:shd w:val="clear" w:color="auto" w:fill="FFFFFF"/>
              <w:tabs>
                <w:tab w:val="left" w:pos="677"/>
              </w:tabs>
              <w:spacing w:line="274" w:lineRule="exact"/>
              <w:jc w:val="lowKashida"/>
            </w:pPr>
            <w:r w:rsidRPr="0052481F">
              <w:t>Musgrave R.A. and B.P., Musgrave (2005), Public Finance in Theory and Practice, McGraw Hill.</w:t>
            </w:r>
          </w:p>
          <w:p w:rsidR="007646B1" w:rsidRPr="0052481F" w:rsidRDefault="007646B1" w:rsidP="00D80E67">
            <w:pPr>
              <w:numPr>
                <w:ilvl w:val="0"/>
                <w:numId w:val="154"/>
              </w:numPr>
              <w:shd w:val="clear" w:color="auto" w:fill="FFFFFF"/>
              <w:tabs>
                <w:tab w:val="left" w:pos="677"/>
              </w:tabs>
              <w:spacing w:line="274" w:lineRule="exact"/>
              <w:jc w:val="lowKashida"/>
            </w:pPr>
            <w:r w:rsidRPr="0052481F">
              <w:t>Bernard P. Herber, (1999), Modern Public Finance.</w:t>
            </w:r>
          </w:p>
          <w:p w:rsidR="007646B1" w:rsidRPr="0052481F" w:rsidRDefault="007646B1" w:rsidP="00D80E67">
            <w:pPr>
              <w:pStyle w:val="ListParagraph"/>
              <w:numPr>
                <w:ilvl w:val="0"/>
                <w:numId w:val="154"/>
              </w:numPr>
              <w:shd w:val="clear" w:color="auto" w:fill="FFFFFF"/>
              <w:spacing w:after="200" w:line="274" w:lineRule="exact"/>
            </w:pPr>
            <w:r w:rsidRPr="0052481F">
              <w:t xml:space="preserve">A. Hamid Shahid, (2006), Monetary Economics &amp; Public Finance (latest Edition). </w:t>
            </w:r>
          </w:p>
        </w:tc>
      </w:tr>
    </w:tbl>
    <w:p w:rsidR="007646B1" w:rsidRPr="0052481F" w:rsidRDefault="007646B1" w:rsidP="007646B1">
      <w:pPr>
        <w:jc w:val="both"/>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078"/>
      </w:tblGrid>
      <w:tr w:rsidR="007646B1" w:rsidRPr="0052481F" w:rsidTr="00D064B7">
        <w:trPr>
          <w:jc w:val="center"/>
        </w:trPr>
        <w:tc>
          <w:tcPr>
            <w:tcW w:w="5778" w:type="dxa"/>
          </w:tcPr>
          <w:p w:rsidR="007646B1" w:rsidRPr="0052481F" w:rsidRDefault="007646B1" w:rsidP="00D064B7">
            <w:r w:rsidRPr="0052481F">
              <w:rPr>
                <w:b/>
              </w:rPr>
              <w:t xml:space="preserve">Course Name: </w:t>
            </w:r>
            <w:r w:rsidRPr="0052481F">
              <w:t xml:space="preserve">Mathematical Economics                                </w:t>
            </w:r>
          </w:p>
        </w:tc>
        <w:tc>
          <w:tcPr>
            <w:tcW w:w="3078" w:type="dxa"/>
          </w:tcPr>
          <w:p w:rsidR="007646B1" w:rsidRPr="0052481F" w:rsidRDefault="007646B1" w:rsidP="00D064B7">
            <w:r w:rsidRPr="0052481F">
              <w:rPr>
                <w:b/>
              </w:rPr>
              <w:t xml:space="preserve">Course Code: </w:t>
            </w:r>
            <w:r w:rsidR="00BE2F50">
              <w:rPr>
                <w:b/>
              </w:rPr>
              <w:t>EC-510</w:t>
            </w:r>
          </w:p>
        </w:tc>
      </w:tr>
      <w:tr w:rsidR="007646B1" w:rsidRPr="0052481F" w:rsidTr="00D064B7">
        <w:trPr>
          <w:jc w:val="center"/>
        </w:trPr>
        <w:tc>
          <w:tcPr>
            <w:tcW w:w="5778" w:type="dxa"/>
          </w:tcPr>
          <w:p w:rsidR="007646B1" w:rsidRPr="0052481F" w:rsidRDefault="007646B1" w:rsidP="00D064B7">
            <w:pPr>
              <w:rPr>
                <w:b/>
              </w:rPr>
            </w:pPr>
            <w:r w:rsidRPr="0052481F">
              <w:rPr>
                <w:b/>
              </w:rPr>
              <w:t xml:space="preserve">Course Structure: </w:t>
            </w:r>
            <w:r w:rsidRPr="0052481F">
              <w:t>Lectures: 3</w:t>
            </w:r>
          </w:p>
        </w:tc>
        <w:tc>
          <w:tcPr>
            <w:tcW w:w="3078" w:type="dxa"/>
          </w:tcPr>
          <w:p w:rsidR="007646B1" w:rsidRPr="0052481F" w:rsidRDefault="007646B1" w:rsidP="00D064B7">
            <w:pPr>
              <w:rPr>
                <w:b/>
              </w:rPr>
            </w:pPr>
            <w:r w:rsidRPr="0052481F">
              <w:rPr>
                <w:b/>
              </w:rPr>
              <w:t xml:space="preserve">Credit Hours: </w:t>
            </w:r>
            <w:r w:rsidRPr="0052481F">
              <w:t>3</w:t>
            </w:r>
          </w:p>
        </w:tc>
      </w:tr>
      <w:tr w:rsidR="007646B1" w:rsidRPr="0052481F" w:rsidTr="00D064B7">
        <w:trPr>
          <w:jc w:val="center"/>
        </w:trPr>
        <w:tc>
          <w:tcPr>
            <w:tcW w:w="8856" w:type="dxa"/>
            <w:gridSpan w:val="2"/>
          </w:tcPr>
          <w:p w:rsidR="007646B1" w:rsidRPr="0052481F" w:rsidRDefault="007646B1" w:rsidP="00D064B7">
            <w:pPr>
              <w:rPr>
                <w:b/>
              </w:rPr>
            </w:pPr>
            <w:r w:rsidRPr="0052481F">
              <w:rPr>
                <w:b/>
              </w:rPr>
              <w:t xml:space="preserve">Prerequisites: </w:t>
            </w:r>
            <w:r w:rsidRPr="0052481F">
              <w:t>None</w:t>
            </w:r>
          </w:p>
        </w:tc>
      </w:tr>
      <w:tr w:rsidR="007646B1" w:rsidRPr="0052481F" w:rsidTr="00D064B7">
        <w:trPr>
          <w:jc w:val="center"/>
        </w:trPr>
        <w:tc>
          <w:tcPr>
            <w:tcW w:w="8856" w:type="dxa"/>
            <w:gridSpan w:val="2"/>
          </w:tcPr>
          <w:p w:rsidR="007646B1" w:rsidRPr="0052481F" w:rsidRDefault="007646B1" w:rsidP="00D064B7">
            <w:pPr>
              <w:autoSpaceDE w:val="0"/>
              <w:autoSpaceDN w:val="0"/>
              <w:adjustRightInd w:val="0"/>
              <w:spacing w:line="276" w:lineRule="auto"/>
              <w:rPr>
                <w:b/>
              </w:rPr>
            </w:pPr>
          </w:p>
          <w:p w:rsidR="007646B1" w:rsidRPr="0052481F" w:rsidRDefault="007646B1" w:rsidP="00D064B7">
            <w:pPr>
              <w:spacing w:line="276" w:lineRule="auto"/>
              <w:rPr>
                <w:color w:val="000000"/>
              </w:rPr>
            </w:pPr>
            <w:r w:rsidRPr="0052481F">
              <w:rPr>
                <w:b/>
                <w:bCs/>
                <w:color w:val="000000"/>
              </w:rPr>
              <w:t>Course Objective</w:t>
            </w:r>
          </w:p>
          <w:p w:rsidR="007646B1" w:rsidRPr="0052481F" w:rsidRDefault="007646B1" w:rsidP="00D064B7">
            <w:pPr>
              <w:spacing w:line="276" w:lineRule="auto"/>
              <w:rPr>
                <w:b/>
                <w:iCs/>
                <w:color w:val="000000"/>
                <w:u w:val="single"/>
                <w:lang w:val="en-GB"/>
              </w:rPr>
            </w:pPr>
            <w:r w:rsidRPr="0052481F">
              <w:rPr>
                <w:bCs/>
              </w:rPr>
              <w:t>Aim of the course is to provide the students the knowledge of basic mathematical tools and to acquaint them with the use of mathematical models for economic analysis</w:t>
            </w:r>
            <w:r>
              <w:rPr>
                <w:bCs/>
              </w:rPr>
              <w:t>.</w:t>
            </w:r>
          </w:p>
          <w:p w:rsidR="007646B1" w:rsidRPr="0052481F" w:rsidRDefault="007646B1" w:rsidP="00D064B7">
            <w:pPr>
              <w:spacing w:line="276" w:lineRule="auto"/>
              <w:rPr>
                <w:b/>
                <w:iCs/>
                <w:color w:val="000000"/>
                <w:u w:val="single"/>
                <w:lang w:val="en-GB"/>
              </w:rPr>
            </w:pPr>
          </w:p>
          <w:p w:rsidR="007646B1" w:rsidRPr="0052481F" w:rsidRDefault="007646B1" w:rsidP="00D064B7">
            <w:pPr>
              <w:spacing w:line="276" w:lineRule="auto"/>
              <w:rPr>
                <w:b/>
                <w:iCs/>
                <w:color w:val="000000"/>
                <w:u w:val="single"/>
                <w:lang w:val="en-GB"/>
              </w:rPr>
            </w:pPr>
            <w:r w:rsidRPr="0052481F">
              <w:rPr>
                <w:b/>
                <w:iCs/>
                <w:color w:val="000000"/>
                <w:u w:val="single"/>
                <w:lang w:val="en-GB"/>
              </w:rPr>
              <w:t>Intended Learning Outcomes</w:t>
            </w:r>
          </w:p>
          <w:p w:rsidR="007646B1" w:rsidRPr="0052481F" w:rsidRDefault="007646B1" w:rsidP="00D064B7">
            <w:pPr>
              <w:spacing w:line="276" w:lineRule="auto"/>
              <w:rPr>
                <w:b/>
                <w:iCs/>
                <w:color w:val="000000"/>
                <w:u w:val="single"/>
                <w:lang w:val="en-GB"/>
              </w:rPr>
            </w:pPr>
            <w:r w:rsidRPr="0052481F">
              <w:rPr>
                <w:iCs/>
                <w:color w:val="000000"/>
                <w:lang w:val="en-GB"/>
              </w:rPr>
              <w:t xml:space="preserve">The students are expected to understand and use different </w:t>
            </w:r>
            <w:r>
              <w:rPr>
                <w:iCs/>
                <w:color w:val="000000"/>
                <w:lang w:val="en-GB"/>
              </w:rPr>
              <w:t>mathematical</w:t>
            </w:r>
            <w:r w:rsidRPr="0052481F">
              <w:rPr>
                <w:iCs/>
                <w:color w:val="000000"/>
                <w:lang w:val="en-GB"/>
              </w:rPr>
              <w:t xml:space="preserve"> models and their relationships, encompassing the economic theories in real world.</w:t>
            </w:r>
          </w:p>
          <w:p w:rsidR="007646B1" w:rsidRPr="0052481F" w:rsidRDefault="007646B1" w:rsidP="00D064B7">
            <w:pPr>
              <w:spacing w:line="276" w:lineRule="auto"/>
              <w:rPr>
                <w:b/>
                <w:iCs/>
                <w:color w:val="000000"/>
                <w:lang w:val="en-GB"/>
              </w:rPr>
            </w:pPr>
          </w:p>
          <w:p w:rsidR="007646B1" w:rsidRPr="0052481F" w:rsidRDefault="007646B1" w:rsidP="00D064B7">
            <w:pPr>
              <w:spacing w:line="276" w:lineRule="auto"/>
              <w:rPr>
                <w:b/>
                <w:iCs/>
                <w:color w:val="000000"/>
                <w:lang w:val="en-GB"/>
              </w:rPr>
            </w:pPr>
            <w:r w:rsidRPr="0052481F">
              <w:rPr>
                <w:b/>
                <w:iCs/>
                <w:color w:val="000000"/>
                <w:lang w:val="en-GB"/>
              </w:rPr>
              <w:t>Course Contents</w:t>
            </w:r>
          </w:p>
          <w:p w:rsidR="007646B1" w:rsidRPr="0052481F" w:rsidRDefault="007646B1" w:rsidP="00D064B7">
            <w:pPr>
              <w:autoSpaceDE w:val="0"/>
              <w:autoSpaceDN w:val="0"/>
              <w:adjustRightInd w:val="0"/>
              <w:spacing w:line="276" w:lineRule="auto"/>
              <w:rPr>
                <w:b/>
                <w:bCs/>
              </w:rPr>
            </w:pPr>
          </w:p>
          <w:p w:rsidR="007646B1" w:rsidRPr="00C057D0" w:rsidRDefault="00C057D0" w:rsidP="00C057D0">
            <w:pPr>
              <w:autoSpaceDE w:val="0"/>
              <w:autoSpaceDN w:val="0"/>
              <w:adjustRightInd w:val="0"/>
              <w:spacing w:line="276" w:lineRule="auto"/>
              <w:rPr>
                <w:b/>
                <w:iCs/>
                <w:color w:val="000000"/>
                <w:szCs w:val="20"/>
              </w:rPr>
            </w:pPr>
            <w:r>
              <w:rPr>
                <w:b/>
                <w:iCs/>
                <w:color w:val="000000"/>
                <w:szCs w:val="20"/>
              </w:rPr>
              <w:t xml:space="preserve">       1.</w:t>
            </w:r>
            <w:r w:rsidR="007646B1" w:rsidRPr="00C057D0">
              <w:rPr>
                <w:b/>
                <w:iCs/>
                <w:color w:val="000000"/>
                <w:szCs w:val="20"/>
              </w:rPr>
              <w:t>Mathematical Models and Its Ingredients</w:t>
            </w:r>
          </w:p>
          <w:p w:rsidR="007646B1" w:rsidRPr="0052481F" w:rsidRDefault="007646B1" w:rsidP="00D064B7">
            <w:pPr>
              <w:autoSpaceDE w:val="0"/>
              <w:autoSpaceDN w:val="0"/>
              <w:adjustRightInd w:val="0"/>
              <w:spacing w:line="276" w:lineRule="auto"/>
              <w:ind w:left="720"/>
              <w:rPr>
                <w:b/>
                <w:iCs/>
                <w:color w:val="000000"/>
                <w:szCs w:val="20"/>
              </w:rPr>
            </w:pPr>
            <w:r w:rsidRPr="0052481F">
              <w:rPr>
                <w:iCs/>
                <w:color w:val="000000"/>
                <w:szCs w:val="20"/>
              </w:rPr>
              <w:t>Review of Basic Concepts: constants, Variables and Parameters. Functions: Linear, Quadratic, Hyperbolic, Logarithmic and exponential functions. Use of Graphs for representation of data, equations and identities</w:t>
            </w:r>
            <w:r w:rsidRPr="0052481F">
              <w:rPr>
                <w:b/>
                <w:iCs/>
                <w:color w:val="000000"/>
                <w:szCs w:val="20"/>
              </w:rPr>
              <w:t>.</w:t>
            </w:r>
          </w:p>
          <w:p w:rsidR="007646B1" w:rsidRPr="0052481F" w:rsidRDefault="007646B1" w:rsidP="00D064B7">
            <w:pPr>
              <w:autoSpaceDE w:val="0"/>
              <w:autoSpaceDN w:val="0"/>
              <w:adjustRightInd w:val="0"/>
              <w:spacing w:line="276" w:lineRule="auto"/>
              <w:ind w:left="720"/>
              <w:rPr>
                <w:b/>
                <w:iCs/>
                <w:color w:val="000000"/>
                <w:szCs w:val="20"/>
              </w:rPr>
            </w:pPr>
          </w:p>
          <w:p w:rsidR="007646B1" w:rsidRPr="00C057D0" w:rsidRDefault="00C057D0" w:rsidP="00C057D0">
            <w:pPr>
              <w:autoSpaceDE w:val="0"/>
              <w:autoSpaceDN w:val="0"/>
              <w:adjustRightInd w:val="0"/>
              <w:spacing w:line="276" w:lineRule="auto"/>
              <w:rPr>
                <w:b/>
                <w:iCs/>
                <w:color w:val="000000"/>
                <w:szCs w:val="20"/>
              </w:rPr>
            </w:pPr>
            <w:r>
              <w:rPr>
                <w:b/>
                <w:iCs/>
                <w:color w:val="000000"/>
                <w:szCs w:val="20"/>
              </w:rPr>
              <w:t>2.</w:t>
            </w:r>
            <w:r w:rsidR="007646B1" w:rsidRPr="00C057D0">
              <w:rPr>
                <w:b/>
                <w:iCs/>
                <w:color w:val="000000"/>
                <w:szCs w:val="20"/>
              </w:rPr>
              <w:t>Derivatives and rules of differentiation: Economic Applications</w:t>
            </w:r>
          </w:p>
          <w:p w:rsidR="007646B1" w:rsidRPr="0052481F" w:rsidRDefault="007646B1" w:rsidP="00D064B7">
            <w:pPr>
              <w:autoSpaceDE w:val="0"/>
              <w:autoSpaceDN w:val="0"/>
              <w:adjustRightInd w:val="0"/>
              <w:spacing w:line="276" w:lineRule="auto"/>
              <w:ind w:left="720"/>
              <w:rPr>
                <w:iCs/>
                <w:color w:val="000000"/>
                <w:szCs w:val="20"/>
              </w:rPr>
            </w:pPr>
            <w:r w:rsidRPr="0052481F">
              <w:rPr>
                <w:iCs/>
                <w:color w:val="000000"/>
                <w:szCs w:val="20"/>
              </w:rPr>
              <w:t>Concepts of differentiation, Rules of differentiation: constant, sum theorem, product, quotient, chain rule, Logarithmic and exponential derivatives</w:t>
            </w:r>
          </w:p>
          <w:p w:rsidR="007646B1" w:rsidRPr="0052481F" w:rsidRDefault="007646B1" w:rsidP="00D064B7">
            <w:pPr>
              <w:autoSpaceDE w:val="0"/>
              <w:autoSpaceDN w:val="0"/>
              <w:adjustRightInd w:val="0"/>
              <w:spacing w:line="276" w:lineRule="auto"/>
              <w:ind w:left="720"/>
              <w:rPr>
                <w:iCs/>
                <w:color w:val="000000"/>
                <w:szCs w:val="20"/>
              </w:rPr>
            </w:pPr>
            <w:r w:rsidRPr="0052481F">
              <w:rPr>
                <w:iCs/>
                <w:color w:val="000000"/>
                <w:szCs w:val="20"/>
              </w:rPr>
              <w:t>Higher order derivatives, Economic Applications of derivatives: Elasticity, average, marginal and total costs, revenues, Production functions, average and marginal product.</w:t>
            </w:r>
          </w:p>
          <w:p w:rsidR="007646B1" w:rsidRPr="0052481F" w:rsidRDefault="007646B1" w:rsidP="00D064B7">
            <w:pPr>
              <w:autoSpaceDE w:val="0"/>
              <w:autoSpaceDN w:val="0"/>
              <w:adjustRightInd w:val="0"/>
              <w:spacing w:line="276" w:lineRule="auto"/>
              <w:ind w:left="720"/>
              <w:rPr>
                <w:iCs/>
                <w:color w:val="000000"/>
                <w:szCs w:val="20"/>
              </w:rPr>
            </w:pPr>
          </w:p>
          <w:p w:rsidR="007646B1" w:rsidRPr="0052481F" w:rsidRDefault="007646B1" w:rsidP="00D80E67">
            <w:pPr>
              <w:numPr>
                <w:ilvl w:val="0"/>
                <w:numId w:val="152"/>
              </w:numPr>
              <w:autoSpaceDE w:val="0"/>
              <w:autoSpaceDN w:val="0"/>
              <w:adjustRightInd w:val="0"/>
              <w:spacing w:line="276" w:lineRule="auto"/>
              <w:rPr>
                <w:b/>
                <w:iCs/>
                <w:color w:val="000000"/>
                <w:szCs w:val="20"/>
              </w:rPr>
            </w:pPr>
            <w:r w:rsidRPr="0052481F">
              <w:rPr>
                <w:b/>
                <w:iCs/>
                <w:color w:val="000000"/>
                <w:szCs w:val="20"/>
              </w:rPr>
              <w:t>Optimization Techniques</w:t>
            </w:r>
          </w:p>
          <w:p w:rsidR="007646B1" w:rsidRPr="0052481F" w:rsidRDefault="007646B1" w:rsidP="00D064B7">
            <w:pPr>
              <w:autoSpaceDE w:val="0"/>
              <w:autoSpaceDN w:val="0"/>
              <w:adjustRightInd w:val="0"/>
              <w:spacing w:line="276" w:lineRule="auto"/>
              <w:ind w:left="720"/>
              <w:rPr>
                <w:iCs/>
                <w:color w:val="000000"/>
                <w:szCs w:val="20"/>
              </w:rPr>
            </w:pPr>
            <w:r w:rsidRPr="0052481F">
              <w:rPr>
                <w:iCs/>
                <w:color w:val="000000"/>
                <w:szCs w:val="20"/>
              </w:rPr>
              <w:t>Introduction to optimization concept, Relative Maxima and Minima, Point of inflection and derivative test, Constrained and unconstrained optimization,</w:t>
            </w:r>
          </w:p>
          <w:p w:rsidR="007646B1" w:rsidRPr="0052481F" w:rsidRDefault="007646B1" w:rsidP="00D064B7">
            <w:pPr>
              <w:autoSpaceDE w:val="0"/>
              <w:autoSpaceDN w:val="0"/>
              <w:adjustRightInd w:val="0"/>
              <w:spacing w:line="276" w:lineRule="auto"/>
              <w:ind w:left="720"/>
              <w:rPr>
                <w:iCs/>
                <w:color w:val="000000"/>
                <w:szCs w:val="20"/>
              </w:rPr>
            </w:pPr>
            <w:r w:rsidRPr="0052481F">
              <w:rPr>
                <w:iCs/>
                <w:color w:val="000000"/>
                <w:szCs w:val="20"/>
              </w:rPr>
              <w:t>Economic applications of Maxima and Minima: Maximization of Utility, profit, &amp; revenues minimization of costs. Constrained optimization: Substitution method and Lagrange Multiplier method,   Economic applications of constrained optimization, Optimization of multivariable functions and economic applications.</w:t>
            </w:r>
          </w:p>
          <w:p w:rsidR="007646B1" w:rsidRPr="0052481F" w:rsidRDefault="007646B1" w:rsidP="00D064B7">
            <w:pPr>
              <w:autoSpaceDE w:val="0"/>
              <w:autoSpaceDN w:val="0"/>
              <w:adjustRightInd w:val="0"/>
              <w:spacing w:line="276" w:lineRule="auto"/>
              <w:ind w:left="720"/>
              <w:rPr>
                <w:b/>
                <w:iCs/>
                <w:color w:val="000000"/>
                <w:szCs w:val="20"/>
              </w:rPr>
            </w:pPr>
          </w:p>
          <w:p w:rsidR="007646B1" w:rsidRPr="0052481F" w:rsidRDefault="007646B1" w:rsidP="00D80E67">
            <w:pPr>
              <w:numPr>
                <w:ilvl w:val="0"/>
                <w:numId w:val="152"/>
              </w:numPr>
              <w:autoSpaceDE w:val="0"/>
              <w:autoSpaceDN w:val="0"/>
              <w:adjustRightInd w:val="0"/>
              <w:spacing w:line="276" w:lineRule="auto"/>
              <w:rPr>
                <w:b/>
                <w:iCs/>
                <w:color w:val="000000"/>
                <w:szCs w:val="20"/>
              </w:rPr>
            </w:pPr>
            <w:r w:rsidRPr="0052481F">
              <w:rPr>
                <w:b/>
                <w:iCs/>
                <w:color w:val="000000"/>
                <w:szCs w:val="20"/>
              </w:rPr>
              <w:t>Partial Derivatives and Differentials</w:t>
            </w:r>
          </w:p>
          <w:p w:rsidR="007646B1" w:rsidRPr="0052481F" w:rsidRDefault="007646B1" w:rsidP="00D064B7">
            <w:pPr>
              <w:autoSpaceDE w:val="0"/>
              <w:autoSpaceDN w:val="0"/>
              <w:adjustRightInd w:val="0"/>
              <w:spacing w:line="276" w:lineRule="auto"/>
              <w:ind w:left="720"/>
              <w:rPr>
                <w:iCs/>
                <w:color w:val="000000"/>
                <w:szCs w:val="20"/>
              </w:rPr>
            </w:pPr>
            <w:r w:rsidRPr="0052481F">
              <w:rPr>
                <w:iCs/>
                <w:color w:val="000000"/>
                <w:szCs w:val="20"/>
              </w:rPr>
              <w:t>Functions of several variables and partial derivatives, Rules of partial derivatives, Application of partial derivatives on comparative static analysis of economics: Market model, national income determination, partial elasticity’s.</w:t>
            </w:r>
          </w:p>
          <w:p w:rsidR="007646B1" w:rsidRPr="0052481F" w:rsidRDefault="007646B1" w:rsidP="00D064B7">
            <w:pPr>
              <w:autoSpaceDE w:val="0"/>
              <w:autoSpaceDN w:val="0"/>
              <w:adjustRightInd w:val="0"/>
              <w:spacing w:line="276" w:lineRule="auto"/>
              <w:ind w:left="720"/>
              <w:rPr>
                <w:iCs/>
                <w:color w:val="000000"/>
                <w:szCs w:val="20"/>
              </w:rPr>
            </w:pPr>
          </w:p>
          <w:p w:rsidR="007646B1" w:rsidRPr="0052481F" w:rsidRDefault="007646B1" w:rsidP="00D80E67">
            <w:pPr>
              <w:numPr>
                <w:ilvl w:val="0"/>
                <w:numId w:val="152"/>
              </w:numPr>
              <w:autoSpaceDE w:val="0"/>
              <w:autoSpaceDN w:val="0"/>
              <w:adjustRightInd w:val="0"/>
              <w:spacing w:line="276" w:lineRule="auto"/>
              <w:rPr>
                <w:b/>
                <w:iCs/>
                <w:color w:val="000000"/>
                <w:szCs w:val="20"/>
              </w:rPr>
            </w:pPr>
            <w:r w:rsidRPr="0052481F">
              <w:rPr>
                <w:b/>
                <w:iCs/>
                <w:color w:val="000000"/>
                <w:szCs w:val="20"/>
              </w:rPr>
              <w:t>Integral Calculus</w:t>
            </w:r>
          </w:p>
          <w:p w:rsidR="007646B1" w:rsidRPr="0052481F" w:rsidRDefault="007646B1" w:rsidP="00D064B7">
            <w:pPr>
              <w:autoSpaceDE w:val="0"/>
              <w:autoSpaceDN w:val="0"/>
              <w:adjustRightInd w:val="0"/>
              <w:spacing w:line="276" w:lineRule="auto"/>
              <w:ind w:left="720"/>
              <w:rPr>
                <w:iCs/>
                <w:color w:val="000000"/>
                <w:szCs w:val="20"/>
              </w:rPr>
            </w:pPr>
            <w:r w:rsidRPr="0052481F">
              <w:rPr>
                <w:iCs/>
                <w:color w:val="000000"/>
                <w:szCs w:val="20"/>
              </w:rPr>
              <w:t>Concept and laws of integration, Methods of integration: integration by substitution, integration by parts, Definite and indefinite integrals, Economic applications of integrals: Finding Total Functions from Marginal Functions &amp; Capital Formation and Present Value of Cash Flow. Present Value of a perpetual flow.</w:t>
            </w:r>
          </w:p>
          <w:p w:rsidR="007646B1" w:rsidRPr="0052481F" w:rsidRDefault="007646B1" w:rsidP="00D064B7">
            <w:pPr>
              <w:autoSpaceDE w:val="0"/>
              <w:autoSpaceDN w:val="0"/>
              <w:adjustRightInd w:val="0"/>
              <w:spacing w:line="276" w:lineRule="auto"/>
              <w:ind w:left="720"/>
              <w:rPr>
                <w:b/>
                <w:iCs/>
                <w:color w:val="000000"/>
                <w:szCs w:val="20"/>
              </w:rPr>
            </w:pPr>
          </w:p>
          <w:p w:rsidR="007646B1" w:rsidRPr="0052481F" w:rsidRDefault="007646B1" w:rsidP="00D80E67">
            <w:pPr>
              <w:numPr>
                <w:ilvl w:val="0"/>
                <w:numId w:val="152"/>
              </w:numPr>
              <w:autoSpaceDE w:val="0"/>
              <w:autoSpaceDN w:val="0"/>
              <w:adjustRightInd w:val="0"/>
              <w:spacing w:line="276" w:lineRule="auto"/>
              <w:rPr>
                <w:b/>
                <w:iCs/>
                <w:color w:val="000000"/>
                <w:szCs w:val="20"/>
              </w:rPr>
            </w:pPr>
            <w:r w:rsidRPr="0052481F">
              <w:rPr>
                <w:b/>
                <w:iCs/>
                <w:color w:val="000000"/>
                <w:szCs w:val="20"/>
              </w:rPr>
              <w:t>Equilibrium Analysis in Economics</w:t>
            </w:r>
          </w:p>
          <w:p w:rsidR="007646B1" w:rsidRPr="0052481F" w:rsidRDefault="007646B1" w:rsidP="00D064B7">
            <w:pPr>
              <w:autoSpaceDE w:val="0"/>
              <w:autoSpaceDN w:val="0"/>
              <w:adjustRightInd w:val="0"/>
              <w:spacing w:line="276" w:lineRule="auto"/>
              <w:ind w:left="720"/>
            </w:pPr>
            <w:r w:rsidRPr="0052481F">
              <w:rPr>
                <w:iCs/>
                <w:color w:val="000000"/>
                <w:szCs w:val="20"/>
              </w:rPr>
              <w:t>Concept and meaning of equilibrium in economics, Partial market equilibrium- a non-linear model General market equilibrium: commodity market, money market, National Income Equilibrium.</w:t>
            </w:r>
          </w:p>
          <w:p w:rsidR="007646B1" w:rsidRPr="0052481F" w:rsidRDefault="007646B1" w:rsidP="00D064B7">
            <w:pPr>
              <w:autoSpaceDE w:val="0"/>
              <w:autoSpaceDN w:val="0"/>
              <w:adjustRightInd w:val="0"/>
              <w:spacing w:line="276" w:lineRule="auto"/>
            </w:pPr>
          </w:p>
        </w:tc>
      </w:tr>
      <w:tr w:rsidR="007646B1" w:rsidRPr="0052481F" w:rsidTr="00D064B7">
        <w:trPr>
          <w:jc w:val="center"/>
        </w:trPr>
        <w:tc>
          <w:tcPr>
            <w:tcW w:w="8856" w:type="dxa"/>
            <w:gridSpan w:val="2"/>
          </w:tcPr>
          <w:p w:rsidR="007646B1" w:rsidRPr="0052481F" w:rsidRDefault="007646B1" w:rsidP="00D064B7">
            <w:pPr>
              <w:autoSpaceDE w:val="0"/>
              <w:autoSpaceDN w:val="0"/>
              <w:adjustRightInd w:val="0"/>
              <w:spacing w:line="276" w:lineRule="auto"/>
              <w:rPr>
                <w:b/>
                <w:bCs/>
              </w:rPr>
            </w:pPr>
            <w:r w:rsidRPr="0052481F">
              <w:rPr>
                <w:b/>
                <w:bCs/>
              </w:rPr>
              <w:lastRenderedPageBreak/>
              <w:t>Recommended Books</w:t>
            </w:r>
          </w:p>
          <w:p w:rsidR="007646B1" w:rsidRPr="0052481F" w:rsidRDefault="007646B1" w:rsidP="00B47279">
            <w:pPr>
              <w:numPr>
                <w:ilvl w:val="0"/>
                <w:numId w:val="8"/>
              </w:numPr>
              <w:autoSpaceDE w:val="0"/>
              <w:autoSpaceDN w:val="0"/>
              <w:adjustRightInd w:val="0"/>
              <w:spacing w:line="276" w:lineRule="auto"/>
              <w:rPr>
                <w:color w:val="000000"/>
                <w:szCs w:val="20"/>
              </w:rPr>
            </w:pPr>
            <w:r w:rsidRPr="0052481F">
              <w:rPr>
                <w:color w:val="000000"/>
                <w:szCs w:val="20"/>
              </w:rPr>
              <w:t>Chiang, A. C., (2000) Fundamental Methods of Mathematical Economics, McGraw Hills.</w:t>
            </w:r>
          </w:p>
          <w:p w:rsidR="007646B1" w:rsidRPr="0052481F" w:rsidRDefault="007646B1" w:rsidP="00B47279">
            <w:pPr>
              <w:numPr>
                <w:ilvl w:val="0"/>
                <w:numId w:val="8"/>
              </w:numPr>
              <w:autoSpaceDE w:val="0"/>
              <w:autoSpaceDN w:val="0"/>
              <w:adjustRightInd w:val="0"/>
              <w:spacing w:line="276" w:lineRule="auto"/>
              <w:rPr>
                <w:color w:val="000000"/>
                <w:szCs w:val="20"/>
              </w:rPr>
            </w:pPr>
            <w:r w:rsidRPr="0052481F">
              <w:rPr>
                <w:color w:val="000000"/>
                <w:szCs w:val="20"/>
              </w:rPr>
              <w:t>Baumol W. J., Economic Dynamics, Macmillan, (Latest edition).</w:t>
            </w:r>
          </w:p>
          <w:p w:rsidR="007646B1" w:rsidRPr="0052481F" w:rsidRDefault="007646B1" w:rsidP="00B47279">
            <w:pPr>
              <w:numPr>
                <w:ilvl w:val="0"/>
                <w:numId w:val="8"/>
              </w:numPr>
              <w:autoSpaceDE w:val="0"/>
              <w:autoSpaceDN w:val="0"/>
              <w:adjustRightInd w:val="0"/>
              <w:spacing w:line="276" w:lineRule="auto"/>
              <w:rPr>
                <w:color w:val="000000"/>
                <w:szCs w:val="20"/>
              </w:rPr>
            </w:pPr>
            <w:r w:rsidRPr="0052481F">
              <w:rPr>
                <w:color w:val="000000"/>
                <w:szCs w:val="20"/>
              </w:rPr>
              <w:t>Mirza miraj., (2005) Basic tools of Mathematical Economics, caravan press.</w:t>
            </w:r>
          </w:p>
          <w:p w:rsidR="007646B1" w:rsidRPr="0052481F" w:rsidRDefault="007646B1" w:rsidP="00B47279">
            <w:pPr>
              <w:numPr>
                <w:ilvl w:val="0"/>
                <w:numId w:val="8"/>
              </w:numPr>
              <w:autoSpaceDE w:val="0"/>
              <w:autoSpaceDN w:val="0"/>
              <w:adjustRightInd w:val="0"/>
              <w:spacing w:line="276" w:lineRule="auto"/>
              <w:rPr>
                <w:color w:val="000000"/>
                <w:szCs w:val="20"/>
              </w:rPr>
            </w:pPr>
            <w:r w:rsidRPr="0052481F">
              <w:rPr>
                <w:color w:val="000000"/>
                <w:szCs w:val="20"/>
              </w:rPr>
              <w:t>Dowling E. T., Mathematics for economists, Schun Series (latest edition).</w:t>
            </w:r>
          </w:p>
          <w:p w:rsidR="007646B1" w:rsidRPr="0052481F" w:rsidRDefault="007646B1" w:rsidP="00B47279">
            <w:pPr>
              <w:numPr>
                <w:ilvl w:val="0"/>
                <w:numId w:val="8"/>
              </w:numPr>
              <w:autoSpaceDE w:val="0"/>
              <w:autoSpaceDN w:val="0"/>
              <w:adjustRightInd w:val="0"/>
              <w:spacing w:line="276" w:lineRule="auto"/>
              <w:rPr>
                <w:color w:val="000000"/>
                <w:szCs w:val="20"/>
              </w:rPr>
            </w:pPr>
            <w:r w:rsidRPr="0052481F">
              <w:rPr>
                <w:color w:val="000000"/>
                <w:szCs w:val="20"/>
              </w:rPr>
              <w:t>Weber E. Jean, (2002) Mathematical Analysis, Business and Economic</w:t>
            </w:r>
          </w:p>
          <w:p w:rsidR="007646B1" w:rsidRPr="0052481F" w:rsidRDefault="007646B1" w:rsidP="00B47279">
            <w:pPr>
              <w:numPr>
                <w:ilvl w:val="0"/>
                <w:numId w:val="8"/>
              </w:numPr>
              <w:autoSpaceDE w:val="0"/>
              <w:autoSpaceDN w:val="0"/>
              <w:adjustRightInd w:val="0"/>
              <w:spacing w:line="276" w:lineRule="auto"/>
              <w:rPr>
                <w:color w:val="000000"/>
                <w:szCs w:val="20"/>
              </w:rPr>
            </w:pPr>
            <w:r w:rsidRPr="0052481F">
              <w:rPr>
                <w:color w:val="000000"/>
                <w:szCs w:val="20"/>
              </w:rPr>
              <w:t>Applications, Harper and Row Publishers, New York.</w:t>
            </w:r>
          </w:p>
        </w:tc>
      </w:tr>
    </w:tbl>
    <w:p w:rsidR="007646B1" w:rsidRDefault="007646B1" w:rsidP="007646B1">
      <w:pPr>
        <w:rPr>
          <w:b/>
          <w:u w:val="single"/>
        </w:rPr>
      </w:pPr>
    </w:p>
    <w:p w:rsidR="007646B1" w:rsidRDefault="007646B1" w:rsidP="007646B1">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7646B1" w:rsidRPr="0052481F" w:rsidTr="00D064B7">
        <w:trPr>
          <w:jc w:val="center"/>
        </w:trPr>
        <w:tc>
          <w:tcPr>
            <w:tcW w:w="5688" w:type="dxa"/>
          </w:tcPr>
          <w:p w:rsidR="007646B1" w:rsidRPr="0052481F" w:rsidRDefault="007646B1" w:rsidP="00D064B7">
            <w:r w:rsidRPr="0052481F">
              <w:rPr>
                <w:b/>
              </w:rPr>
              <w:t xml:space="preserve">Course Name: </w:t>
            </w:r>
            <w:r w:rsidRPr="0052481F">
              <w:t>Economy of Pakistan</w:t>
            </w:r>
          </w:p>
        </w:tc>
        <w:tc>
          <w:tcPr>
            <w:tcW w:w="3168" w:type="dxa"/>
          </w:tcPr>
          <w:p w:rsidR="007646B1" w:rsidRPr="0052481F" w:rsidRDefault="007646B1" w:rsidP="00D064B7">
            <w:r w:rsidRPr="0052481F">
              <w:rPr>
                <w:b/>
              </w:rPr>
              <w:t xml:space="preserve">Course Code: </w:t>
            </w:r>
            <w:r w:rsidR="00144FEA">
              <w:rPr>
                <w:b/>
              </w:rPr>
              <w:t>EC-507</w:t>
            </w:r>
          </w:p>
        </w:tc>
      </w:tr>
      <w:tr w:rsidR="007646B1" w:rsidRPr="0052481F" w:rsidTr="00D064B7">
        <w:trPr>
          <w:jc w:val="center"/>
        </w:trPr>
        <w:tc>
          <w:tcPr>
            <w:tcW w:w="5688" w:type="dxa"/>
          </w:tcPr>
          <w:p w:rsidR="007646B1" w:rsidRPr="0052481F" w:rsidRDefault="007646B1" w:rsidP="00D064B7">
            <w:pPr>
              <w:rPr>
                <w:b/>
              </w:rPr>
            </w:pPr>
            <w:r w:rsidRPr="0052481F">
              <w:rPr>
                <w:b/>
              </w:rPr>
              <w:t xml:space="preserve">Course Structure: </w:t>
            </w:r>
            <w:r w:rsidRPr="0052481F">
              <w:t>Lectures: 3</w:t>
            </w:r>
          </w:p>
        </w:tc>
        <w:tc>
          <w:tcPr>
            <w:tcW w:w="3168" w:type="dxa"/>
          </w:tcPr>
          <w:p w:rsidR="007646B1" w:rsidRPr="0052481F" w:rsidRDefault="007646B1" w:rsidP="00D064B7">
            <w:r w:rsidRPr="0052481F">
              <w:rPr>
                <w:b/>
              </w:rPr>
              <w:t xml:space="preserve">Credit Hours: </w:t>
            </w:r>
            <w:r w:rsidRPr="0052481F">
              <w:t>3</w:t>
            </w:r>
          </w:p>
        </w:tc>
      </w:tr>
      <w:tr w:rsidR="007646B1" w:rsidRPr="0052481F" w:rsidTr="00D064B7">
        <w:trPr>
          <w:jc w:val="center"/>
        </w:trPr>
        <w:tc>
          <w:tcPr>
            <w:tcW w:w="8856" w:type="dxa"/>
            <w:gridSpan w:val="2"/>
          </w:tcPr>
          <w:p w:rsidR="007646B1" w:rsidRPr="0052481F" w:rsidRDefault="007646B1" w:rsidP="00D064B7">
            <w:r w:rsidRPr="0052481F">
              <w:rPr>
                <w:b/>
              </w:rPr>
              <w:t xml:space="preserve">Prerequisites: </w:t>
            </w:r>
            <w:r w:rsidRPr="0052481F">
              <w:t>None</w:t>
            </w:r>
          </w:p>
        </w:tc>
      </w:tr>
      <w:tr w:rsidR="007646B1" w:rsidRPr="0052481F" w:rsidTr="00D064B7">
        <w:trPr>
          <w:jc w:val="center"/>
        </w:trPr>
        <w:tc>
          <w:tcPr>
            <w:tcW w:w="8856" w:type="dxa"/>
            <w:gridSpan w:val="2"/>
          </w:tcPr>
          <w:p w:rsidR="007646B1" w:rsidRDefault="007646B1" w:rsidP="00D064B7">
            <w:pPr>
              <w:pStyle w:val="Default"/>
              <w:jc w:val="both"/>
              <w:rPr>
                <w:rFonts w:ascii="Times New Roman" w:hAnsi="Times New Roman" w:cs="Times New Roman"/>
                <w:b/>
                <w:bCs/>
              </w:rPr>
            </w:pPr>
          </w:p>
          <w:p w:rsidR="007646B1" w:rsidRDefault="007646B1" w:rsidP="00D064B7">
            <w:pPr>
              <w:pStyle w:val="Default"/>
              <w:jc w:val="both"/>
              <w:rPr>
                <w:rFonts w:ascii="Times New Roman" w:hAnsi="Times New Roman" w:cs="Times New Roman"/>
                <w:b/>
                <w:bCs/>
              </w:rPr>
            </w:pPr>
            <w:r>
              <w:rPr>
                <w:rFonts w:ascii="Times New Roman" w:hAnsi="Times New Roman" w:cs="Times New Roman"/>
                <w:b/>
                <w:bCs/>
              </w:rPr>
              <w:t>C</w:t>
            </w:r>
            <w:r w:rsidRPr="00ED39CA">
              <w:rPr>
                <w:rFonts w:ascii="Times New Roman" w:hAnsi="Times New Roman" w:cs="Times New Roman"/>
                <w:b/>
                <w:bCs/>
              </w:rPr>
              <w:t>ourse Objectives</w:t>
            </w:r>
          </w:p>
          <w:p w:rsidR="007646B1" w:rsidRPr="0052481F" w:rsidRDefault="007646B1" w:rsidP="00D064B7">
            <w:pPr>
              <w:pStyle w:val="Default"/>
              <w:jc w:val="both"/>
              <w:rPr>
                <w:rFonts w:ascii="Times New Roman" w:hAnsi="Times New Roman" w:cs="Times New Roman"/>
                <w:b/>
                <w:bCs/>
              </w:rPr>
            </w:pPr>
          </w:p>
          <w:p w:rsidR="007646B1" w:rsidRPr="0052481F" w:rsidRDefault="007646B1" w:rsidP="00D064B7">
            <w:pPr>
              <w:pStyle w:val="Default"/>
              <w:jc w:val="both"/>
              <w:rPr>
                <w:rFonts w:ascii="Times New Roman" w:hAnsi="Times New Roman" w:cs="Times New Roman"/>
              </w:rPr>
            </w:pPr>
            <w:r>
              <w:rPr>
                <w:rFonts w:ascii="Times New Roman" w:hAnsi="Times New Roman" w:cs="Times New Roman"/>
              </w:rPr>
              <w:t>T</w:t>
            </w:r>
            <w:r w:rsidRPr="00ED39CA">
              <w:rPr>
                <w:rFonts w:ascii="Times New Roman" w:hAnsi="Times New Roman" w:cs="Times New Roman"/>
              </w:rPr>
              <w:t xml:space="preserve">his course is designed to provide students with critical information and knowledge about Pakistan economic environment. Important components which contribute to the </w:t>
            </w:r>
            <w:r w:rsidRPr="00ED39CA">
              <w:rPr>
                <w:rFonts w:ascii="Times New Roman" w:hAnsi="Times New Roman" w:cs="Times New Roman"/>
              </w:rPr>
              <w:lastRenderedPageBreak/>
              <w:t>development and progress of the economy of country are included here.</w:t>
            </w:r>
          </w:p>
          <w:p w:rsidR="007646B1" w:rsidRPr="0052481F" w:rsidRDefault="007646B1" w:rsidP="00D064B7">
            <w:pPr>
              <w:widowControl w:val="0"/>
              <w:autoSpaceDE w:val="0"/>
              <w:autoSpaceDN w:val="0"/>
              <w:adjustRightInd w:val="0"/>
              <w:spacing w:line="276" w:lineRule="auto"/>
              <w:ind w:right="-117"/>
              <w:rPr>
                <w:b/>
                <w:bCs/>
                <w:color w:val="000000"/>
                <w:spacing w:val="-5"/>
              </w:rPr>
            </w:pPr>
          </w:p>
          <w:p w:rsidR="007646B1" w:rsidRPr="0052481F" w:rsidRDefault="007646B1" w:rsidP="00D064B7">
            <w:pPr>
              <w:spacing w:line="276" w:lineRule="auto"/>
              <w:ind w:right="-115"/>
              <w:rPr>
                <w:b/>
                <w:color w:val="000000"/>
              </w:rPr>
            </w:pPr>
            <w:r w:rsidRPr="0052481F">
              <w:rPr>
                <w:b/>
                <w:color w:val="000000"/>
              </w:rPr>
              <w:t>Course Contents</w:t>
            </w:r>
          </w:p>
          <w:p w:rsidR="007646B1" w:rsidRPr="0052481F" w:rsidRDefault="007646B1" w:rsidP="00D064B7">
            <w:pPr>
              <w:autoSpaceDE w:val="0"/>
              <w:autoSpaceDN w:val="0"/>
              <w:adjustRightInd w:val="0"/>
              <w:spacing w:line="276" w:lineRule="auto"/>
            </w:pPr>
          </w:p>
          <w:p w:rsidR="007646B1" w:rsidRPr="0052481F" w:rsidRDefault="007646B1" w:rsidP="00D80E67">
            <w:pPr>
              <w:pStyle w:val="ListParagraph"/>
              <w:numPr>
                <w:ilvl w:val="0"/>
                <w:numId w:val="155"/>
              </w:numPr>
              <w:autoSpaceDE w:val="0"/>
              <w:autoSpaceDN w:val="0"/>
              <w:adjustRightInd w:val="0"/>
              <w:spacing w:after="200" w:line="276" w:lineRule="auto"/>
              <w:rPr>
                <w:b/>
              </w:rPr>
            </w:pPr>
            <w:r w:rsidRPr="0052481F">
              <w:rPr>
                <w:b/>
              </w:rPr>
              <w:t>Assessment of Pakistan’s Development</w:t>
            </w:r>
          </w:p>
          <w:p w:rsidR="007646B1" w:rsidRPr="0052481F" w:rsidRDefault="007646B1" w:rsidP="00D064B7">
            <w:pPr>
              <w:pStyle w:val="ListParagraph"/>
              <w:autoSpaceDE w:val="0"/>
              <w:autoSpaceDN w:val="0"/>
              <w:adjustRightInd w:val="0"/>
            </w:pPr>
            <w:r w:rsidRPr="0052481F">
              <w:t>Structural changes /introduction. Analysis of five decades and five epochs Factors affecting analysis of economy.</w:t>
            </w:r>
          </w:p>
          <w:p w:rsidR="007646B1" w:rsidRPr="0052481F" w:rsidRDefault="007646B1" w:rsidP="00D80E67">
            <w:pPr>
              <w:pStyle w:val="ListParagraph"/>
              <w:numPr>
                <w:ilvl w:val="0"/>
                <w:numId w:val="155"/>
              </w:numPr>
              <w:spacing w:after="200" w:line="276" w:lineRule="auto"/>
              <w:rPr>
                <w:b/>
              </w:rPr>
            </w:pPr>
            <w:r w:rsidRPr="0052481F">
              <w:rPr>
                <w:b/>
              </w:rPr>
              <w:t>Agriculture</w:t>
            </w:r>
          </w:p>
          <w:p w:rsidR="007646B1" w:rsidRPr="0052481F" w:rsidRDefault="007646B1" w:rsidP="00D064B7">
            <w:pPr>
              <w:pStyle w:val="ListParagraph"/>
              <w:autoSpaceDE w:val="0"/>
              <w:autoSpaceDN w:val="0"/>
              <w:adjustRightInd w:val="0"/>
            </w:pPr>
            <w:r w:rsidRPr="0052481F">
              <w:t>Feudalism and Pakistan: historical perspective</w:t>
            </w:r>
            <w:r>
              <w:t>.</w:t>
            </w:r>
            <w:r w:rsidRPr="0052481F">
              <w:t xml:space="preserve"> Green revolution</w:t>
            </w:r>
            <w:r>
              <w:t>.</w:t>
            </w:r>
            <w:r w:rsidRPr="0052481F">
              <w:t xml:space="preserve"> Land reforms</w:t>
            </w:r>
            <w:r>
              <w:t>.</w:t>
            </w:r>
            <w:r w:rsidRPr="0052481F">
              <w:t xml:space="preserve"> Critical issues in agriculture: Pricing, Agriculture credit, Mechanization, Agriculture marketing</w:t>
            </w:r>
            <w:r>
              <w:t>.</w:t>
            </w:r>
            <w:r w:rsidRPr="0052481F">
              <w:t xml:space="preserve"> Major crops – agriculture inputs and cropped area Province wise distribution of agriculture land by system of irrigation and major crops.</w:t>
            </w:r>
          </w:p>
          <w:p w:rsidR="007646B1" w:rsidRPr="0052481F" w:rsidRDefault="007646B1" w:rsidP="00D80E67">
            <w:pPr>
              <w:pStyle w:val="ListParagraph"/>
              <w:numPr>
                <w:ilvl w:val="0"/>
                <w:numId w:val="155"/>
              </w:numPr>
              <w:autoSpaceDE w:val="0"/>
              <w:autoSpaceDN w:val="0"/>
              <w:adjustRightInd w:val="0"/>
              <w:spacing w:after="200" w:line="276" w:lineRule="auto"/>
              <w:rPr>
                <w:b/>
              </w:rPr>
            </w:pPr>
            <w:r w:rsidRPr="0052481F">
              <w:rPr>
                <w:b/>
              </w:rPr>
              <w:t>Industry</w:t>
            </w:r>
          </w:p>
          <w:p w:rsidR="007646B1" w:rsidRPr="0052481F" w:rsidRDefault="007646B1" w:rsidP="00D064B7">
            <w:pPr>
              <w:pStyle w:val="ListParagraph"/>
              <w:autoSpaceDE w:val="0"/>
              <w:autoSpaceDN w:val="0"/>
              <w:adjustRightInd w:val="0"/>
            </w:pPr>
            <w:r w:rsidRPr="0052481F">
              <w:t>Process of industrialization in Pakistan (1947- 77)</w:t>
            </w:r>
            <w:r>
              <w:t>.</w:t>
            </w:r>
            <w:r w:rsidRPr="0052481F">
              <w:t xml:space="preserve"> Process of industrialization: 1977 onwards, Zia years: 1977-88, Age of adjustment: 1988 onwards, Current Development. Critical issues in Pakistan industry: Nationalization</w:t>
            </w:r>
            <w:r>
              <w:t>.</w:t>
            </w:r>
            <w:r w:rsidRPr="0052481F">
              <w:t xml:space="preserve"> Deregulation and Privatization</w:t>
            </w:r>
            <w:r>
              <w:t xml:space="preserve">. </w:t>
            </w:r>
            <w:r w:rsidRPr="0052481F">
              <w:t>State owned industries</w:t>
            </w:r>
            <w:r>
              <w:t>.</w:t>
            </w:r>
            <w:r w:rsidRPr="0052481F">
              <w:t xml:space="preserve"> Causes of backwardness of industrial sector</w:t>
            </w:r>
            <w:r>
              <w:t>.</w:t>
            </w:r>
            <w:r w:rsidRPr="0052481F">
              <w:t xml:space="preserve"> Industrial financial institutions, and industrial sickness.</w:t>
            </w:r>
          </w:p>
          <w:p w:rsidR="007646B1" w:rsidRPr="0052481F" w:rsidRDefault="007646B1" w:rsidP="00D80E67">
            <w:pPr>
              <w:pStyle w:val="ListParagraph"/>
              <w:numPr>
                <w:ilvl w:val="0"/>
                <w:numId w:val="155"/>
              </w:numPr>
              <w:autoSpaceDE w:val="0"/>
              <w:autoSpaceDN w:val="0"/>
              <w:adjustRightInd w:val="0"/>
              <w:spacing w:after="200" w:line="276" w:lineRule="auto"/>
              <w:rPr>
                <w:b/>
              </w:rPr>
            </w:pPr>
            <w:r w:rsidRPr="0052481F">
              <w:rPr>
                <w:b/>
              </w:rPr>
              <w:t>Inflation and Foreign Trade</w:t>
            </w:r>
          </w:p>
          <w:p w:rsidR="007646B1" w:rsidRPr="0052481F" w:rsidRDefault="007646B1" w:rsidP="00D064B7">
            <w:pPr>
              <w:pStyle w:val="ListParagraph"/>
              <w:autoSpaceDE w:val="0"/>
              <w:autoSpaceDN w:val="0"/>
              <w:adjustRightInd w:val="0"/>
            </w:pPr>
            <w:r w:rsidRPr="0052481F">
              <w:t>Sources of Inflation in Pakistan, Policies to combat inflation and their i</w:t>
            </w:r>
            <w:r>
              <w:t>mpacts. Pakistan’s foreign trade: P</w:t>
            </w:r>
            <w:r w:rsidRPr="0052481F">
              <w:t>ast pe</w:t>
            </w:r>
            <w:r>
              <w:t>rformance, recent policy change.</w:t>
            </w:r>
            <w:r w:rsidRPr="0052481F">
              <w:t xml:space="preserve"> Trade policy Exchange rate and payments</w:t>
            </w:r>
            <w:r>
              <w:t>.</w:t>
            </w:r>
            <w:r w:rsidRPr="0052481F">
              <w:t xml:space="preserve"> External debt and liabilities Globalization and WTO and its impact</w:t>
            </w:r>
            <w:r>
              <w:t>.</w:t>
            </w:r>
          </w:p>
          <w:p w:rsidR="007646B1" w:rsidRPr="0052481F" w:rsidRDefault="007646B1" w:rsidP="00D80E67">
            <w:pPr>
              <w:pStyle w:val="ListParagraph"/>
              <w:numPr>
                <w:ilvl w:val="0"/>
                <w:numId w:val="155"/>
              </w:numPr>
              <w:autoSpaceDE w:val="0"/>
              <w:autoSpaceDN w:val="0"/>
              <w:adjustRightInd w:val="0"/>
              <w:spacing w:after="200" w:line="276" w:lineRule="auto"/>
              <w:rPr>
                <w:b/>
              </w:rPr>
            </w:pPr>
            <w:r w:rsidRPr="0052481F">
              <w:rPr>
                <w:b/>
              </w:rPr>
              <w:t>Service  sector</w:t>
            </w:r>
          </w:p>
          <w:p w:rsidR="007646B1" w:rsidRPr="0052481F" w:rsidRDefault="007646B1" w:rsidP="00D064B7">
            <w:pPr>
              <w:pStyle w:val="ListParagraph"/>
              <w:autoSpaceDE w:val="0"/>
              <w:autoSpaceDN w:val="0"/>
              <w:adjustRightInd w:val="0"/>
            </w:pPr>
            <w:r w:rsidRPr="0052481F">
              <w:t>Physical Infrastructure (Transport &amp; Communication), Education</w:t>
            </w:r>
            <w:r>
              <w:t>.</w:t>
            </w:r>
            <w:r w:rsidRPr="0052481F">
              <w:t xml:space="preserve"> Power Sector (Curre</w:t>
            </w:r>
            <w:r>
              <w:t>nt Crisis), Banking &amp; Insurance.</w:t>
            </w:r>
            <w:r w:rsidRPr="0052481F">
              <w:t xml:space="preserve"> Review of Five year plans</w:t>
            </w:r>
            <w:r>
              <w:t>.</w:t>
            </w:r>
            <w:r w:rsidRPr="0052481F">
              <w:t xml:space="preserve"> Critical Analysis of Latest Budget.</w:t>
            </w:r>
          </w:p>
        </w:tc>
      </w:tr>
      <w:tr w:rsidR="007646B1" w:rsidRPr="0052481F" w:rsidTr="00D064B7">
        <w:trPr>
          <w:jc w:val="center"/>
        </w:trPr>
        <w:tc>
          <w:tcPr>
            <w:tcW w:w="8856" w:type="dxa"/>
            <w:gridSpan w:val="2"/>
          </w:tcPr>
          <w:p w:rsidR="007646B1" w:rsidRPr="0052481F" w:rsidRDefault="007646B1" w:rsidP="00D064B7">
            <w:pPr>
              <w:autoSpaceDE w:val="0"/>
              <w:autoSpaceDN w:val="0"/>
              <w:adjustRightInd w:val="0"/>
              <w:spacing w:line="276" w:lineRule="auto"/>
              <w:rPr>
                <w:b/>
                <w:bCs/>
              </w:rPr>
            </w:pPr>
            <w:r w:rsidRPr="0052481F">
              <w:rPr>
                <w:b/>
                <w:bCs/>
              </w:rPr>
              <w:lastRenderedPageBreak/>
              <w:t>Recommended Books</w:t>
            </w:r>
          </w:p>
          <w:p w:rsidR="007646B1" w:rsidRPr="00223831" w:rsidRDefault="007646B1" w:rsidP="00D80E67">
            <w:pPr>
              <w:pStyle w:val="ListParagraph"/>
              <w:numPr>
                <w:ilvl w:val="0"/>
                <w:numId w:val="156"/>
              </w:numPr>
              <w:shd w:val="clear" w:color="auto" w:fill="FFFFFF"/>
              <w:tabs>
                <w:tab w:val="left" w:pos="677"/>
              </w:tabs>
              <w:jc w:val="lowKashida"/>
              <w:rPr>
                <w:spacing w:val="-5"/>
                <w:szCs w:val="26"/>
              </w:rPr>
            </w:pPr>
            <w:r w:rsidRPr="00223831">
              <w:rPr>
                <w:spacing w:val="-5"/>
                <w:szCs w:val="26"/>
              </w:rPr>
              <w:t>Saeed, Khawaja Amjad, The Economy of Pakistan, Karachi: Oxford University Press, (Latest Edition)</w:t>
            </w:r>
            <w:r>
              <w:rPr>
                <w:spacing w:val="-5"/>
                <w:szCs w:val="26"/>
              </w:rPr>
              <w:t>.</w:t>
            </w:r>
          </w:p>
          <w:p w:rsidR="007646B1" w:rsidRPr="00223831" w:rsidRDefault="007646B1" w:rsidP="00D80E67">
            <w:pPr>
              <w:pStyle w:val="ListParagraph"/>
              <w:numPr>
                <w:ilvl w:val="0"/>
                <w:numId w:val="156"/>
              </w:numPr>
              <w:shd w:val="clear" w:color="auto" w:fill="FFFFFF"/>
              <w:tabs>
                <w:tab w:val="left" w:pos="677"/>
              </w:tabs>
              <w:jc w:val="lowKashida"/>
              <w:rPr>
                <w:spacing w:val="-5"/>
                <w:szCs w:val="26"/>
              </w:rPr>
            </w:pPr>
            <w:r w:rsidRPr="00223831">
              <w:rPr>
                <w:spacing w:val="-5"/>
                <w:szCs w:val="26"/>
              </w:rPr>
              <w:t>Zaidi, Akbar, (1999), Issues in Pakistan Economy, Oxford University Press, Karachi.</w:t>
            </w:r>
          </w:p>
          <w:p w:rsidR="007646B1" w:rsidRPr="00223831" w:rsidRDefault="007646B1" w:rsidP="00D80E67">
            <w:pPr>
              <w:pStyle w:val="ListParagraph"/>
              <w:numPr>
                <w:ilvl w:val="0"/>
                <w:numId w:val="156"/>
              </w:numPr>
              <w:shd w:val="clear" w:color="auto" w:fill="FFFFFF"/>
              <w:tabs>
                <w:tab w:val="left" w:pos="677"/>
              </w:tabs>
              <w:jc w:val="lowKashida"/>
              <w:rPr>
                <w:spacing w:val="-5"/>
                <w:szCs w:val="26"/>
              </w:rPr>
            </w:pPr>
            <w:r w:rsidRPr="00223831">
              <w:rPr>
                <w:spacing w:val="-5"/>
                <w:szCs w:val="26"/>
              </w:rPr>
              <w:t>Khan, Shahrukh R., 50 Years of Pakistan's Economy – traditional Topics and contemporary Concerns. Oxford University Press, Karachi. (2000).</w:t>
            </w:r>
          </w:p>
          <w:p w:rsidR="007646B1" w:rsidRPr="0052481F" w:rsidRDefault="007646B1" w:rsidP="00D064B7">
            <w:pPr>
              <w:pStyle w:val="ListParagraph"/>
              <w:autoSpaceDE w:val="0"/>
              <w:autoSpaceDN w:val="0"/>
              <w:adjustRightInd w:val="0"/>
              <w:ind w:left="0"/>
            </w:pPr>
          </w:p>
        </w:tc>
      </w:tr>
    </w:tbl>
    <w:p w:rsidR="0099697A" w:rsidRPr="007A1CD0" w:rsidRDefault="0099697A" w:rsidP="007646B1">
      <w:pPr>
        <w:tabs>
          <w:tab w:val="left" w:pos="1440"/>
        </w:tabs>
        <w:rPr>
          <w:b/>
          <w:caps/>
          <w:szCs w:val="36"/>
          <w:u w:val="single"/>
        </w:rPr>
      </w:pPr>
    </w:p>
    <w:tbl>
      <w:tblPr>
        <w:tblpPr w:leftFromText="180" w:rightFromText="180" w:horzAnchor="margin" w:tblpY="1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7"/>
        <w:gridCol w:w="2798"/>
      </w:tblGrid>
      <w:tr w:rsidR="00F51698" w:rsidRPr="005E0422" w:rsidTr="008826B3">
        <w:trPr>
          <w:trHeight w:val="111"/>
        </w:trPr>
        <w:tc>
          <w:tcPr>
            <w:tcW w:w="6027" w:type="dxa"/>
            <w:tcBorders>
              <w:top w:val="single" w:sz="4" w:space="0" w:color="auto"/>
              <w:left w:val="single" w:sz="4" w:space="0" w:color="auto"/>
              <w:bottom w:val="single" w:sz="4" w:space="0" w:color="auto"/>
              <w:right w:val="single" w:sz="4" w:space="0" w:color="auto"/>
            </w:tcBorders>
            <w:hideMark/>
          </w:tcPr>
          <w:p w:rsidR="00F51698" w:rsidRPr="005E0422" w:rsidRDefault="00F51698" w:rsidP="00F51698">
            <w:r w:rsidRPr="005E0422">
              <w:rPr>
                <w:b/>
              </w:rPr>
              <w:lastRenderedPageBreak/>
              <w:t xml:space="preserve">Course Name: </w:t>
            </w:r>
            <w:r w:rsidRPr="005E0422">
              <w:rPr>
                <w:bCs/>
                <w:w w:val="99"/>
                <w:szCs w:val="28"/>
              </w:rPr>
              <w:t>Basics of Computing</w:t>
            </w:r>
          </w:p>
        </w:tc>
        <w:tc>
          <w:tcPr>
            <w:tcW w:w="2798" w:type="dxa"/>
            <w:tcBorders>
              <w:top w:val="single" w:sz="4" w:space="0" w:color="auto"/>
              <w:left w:val="single" w:sz="4" w:space="0" w:color="auto"/>
              <w:bottom w:val="single" w:sz="4" w:space="0" w:color="auto"/>
              <w:right w:val="single" w:sz="4" w:space="0" w:color="auto"/>
            </w:tcBorders>
            <w:hideMark/>
          </w:tcPr>
          <w:p w:rsidR="00F51698" w:rsidRPr="005E0422" w:rsidRDefault="00F51698" w:rsidP="00F51698">
            <w:r w:rsidRPr="005E0422">
              <w:rPr>
                <w:b/>
              </w:rPr>
              <w:t>Course Code: CSC501</w:t>
            </w:r>
          </w:p>
        </w:tc>
      </w:tr>
      <w:tr w:rsidR="00F51698" w:rsidRPr="005E0422" w:rsidTr="008826B3">
        <w:trPr>
          <w:trHeight w:val="111"/>
        </w:trPr>
        <w:tc>
          <w:tcPr>
            <w:tcW w:w="6027" w:type="dxa"/>
            <w:tcBorders>
              <w:top w:val="single" w:sz="4" w:space="0" w:color="auto"/>
              <w:left w:val="single" w:sz="4" w:space="0" w:color="auto"/>
              <w:bottom w:val="single" w:sz="4" w:space="0" w:color="auto"/>
              <w:right w:val="single" w:sz="4" w:space="0" w:color="auto"/>
            </w:tcBorders>
            <w:hideMark/>
          </w:tcPr>
          <w:p w:rsidR="00F51698" w:rsidRPr="005E0422" w:rsidRDefault="00F51698" w:rsidP="00F51698">
            <w:pPr>
              <w:rPr>
                <w:b/>
              </w:rPr>
            </w:pPr>
            <w:r w:rsidRPr="005E0422">
              <w:rPr>
                <w:b/>
              </w:rPr>
              <w:t xml:space="preserve">Course Structure: </w:t>
            </w:r>
            <w:r w:rsidRPr="005E0422">
              <w:t>Lectures:  2, Labs: 1</w:t>
            </w:r>
          </w:p>
        </w:tc>
        <w:tc>
          <w:tcPr>
            <w:tcW w:w="2798" w:type="dxa"/>
            <w:tcBorders>
              <w:top w:val="single" w:sz="4" w:space="0" w:color="auto"/>
              <w:left w:val="single" w:sz="4" w:space="0" w:color="auto"/>
              <w:bottom w:val="single" w:sz="4" w:space="0" w:color="auto"/>
              <w:right w:val="single" w:sz="4" w:space="0" w:color="auto"/>
            </w:tcBorders>
            <w:hideMark/>
          </w:tcPr>
          <w:p w:rsidR="00F51698" w:rsidRPr="005E0422" w:rsidRDefault="00F51698" w:rsidP="00F51698">
            <w:pPr>
              <w:rPr>
                <w:b/>
              </w:rPr>
            </w:pPr>
            <w:r w:rsidRPr="005E0422">
              <w:rPr>
                <w:b/>
              </w:rPr>
              <w:t>Credit Hours: 3</w:t>
            </w:r>
          </w:p>
        </w:tc>
      </w:tr>
      <w:tr w:rsidR="00F51698" w:rsidRPr="005E0422" w:rsidTr="008826B3">
        <w:trPr>
          <w:trHeight w:val="111"/>
        </w:trPr>
        <w:tc>
          <w:tcPr>
            <w:tcW w:w="8825" w:type="dxa"/>
            <w:gridSpan w:val="2"/>
            <w:tcBorders>
              <w:top w:val="single" w:sz="4" w:space="0" w:color="auto"/>
              <w:left w:val="single" w:sz="4" w:space="0" w:color="auto"/>
              <w:bottom w:val="single" w:sz="4" w:space="0" w:color="auto"/>
              <w:right w:val="single" w:sz="4" w:space="0" w:color="auto"/>
            </w:tcBorders>
            <w:hideMark/>
          </w:tcPr>
          <w:p w:rsidR="00F51698" w:rsidRPr="005E0422" w:rsidRDefault="00F51698" w:rsidP="00F51698">
            <w:pPr>
              <w:rPr>
                <w:b/>
              </w:rPr>
            </w:pPr>
            <w:r w:rsidRPr="005E0422">
              <w:rPr>
                <w:b/>
              </w:rPr>
              <w:t xml:space="preserve">Prerequisites: </w:t>
            </w:r>
            <w:r w:rsidRPr="005E0422">
              <w:t>None</w:t>
            </w:r>
          </w:p>
        </w:tc>
      </w:tr>
      <w:tr w:rsidR="00F51698" w:rsidRPr="005E0422" w:rsidTr="008826B3">
        <w:trPr>
          <w:trHeight w:val="111"/>
        </w:trPr>
        <w:tc>
          <w:tcPr>
            <w:tcW w:w="8825" w:type="dxa"/>
            <w:gridSpan w:val="2"/>
            <w:tcBorders>
              <w:top w:val="single" w:sz="4" w:space="0" w:color="auto"/>
              <w:left w:val="single" w:sz="4" w:space="0" w:color="auto"/>
              <w:bottom w:val="single" w:sz="4" w:space="0" w:color="auto"/>
              <w:right w:val="single" w:sz="4" w:space="0" w:color="auto"/>
            </w:tcBorders>
          </w:tcPr>
          <w:p w:rsidR="00F51698" w:rsidRPr="005E0422" w:rsidRDefault="00F51698" w:rsidP="00F51698">
            <w:pPr>
              <w:autoSpaceDE w:val="0"/>
              <w:autoSpaceDN w:val="0"/>
              <w:adjustRightInd w:val="0"/>
              <w:rPr>
                <w:b/>
              </w:rPr>
            </w:pPr>
            <w:r w:rsidRPr="005E0422">
              <w:rPr>
                <w:b/>
              </w:rPr>
              <w:t xml:space="preserve">Course Objectives: </w:t>
            </w:r>
          </w:p>
          <w:p w:rsidR="00F51698" w:rsidRPr="005E0422" w:rsidRDefault="00F51698" w:rsidP="00F51698">
            <w:pPr>
              <w:autoSpaceDE w:val="0"/>
              <w:autoSpaceDN w:val="0"/>
              <w:adjustRightInd w:val="0"/>
            </w:pPr>
            <w:r w:rsidRPr="005E0422">
              <w:t>This is an introductory course on Computing Technologies. The topics include the introduction and understanding of computing terminologies, hardware and software components, the internet and world wide web, and their applications.</w:t>
            </w:r>
          </w:p>
          <w:p w:rsidR="00F51698" w:rsidRPr="005E0422" w:rsidRDefault="00F51698" w:rsidP="00F51698">
            <w:pPr>
              <w:autoSpaceDE w:val="0"/>
              <w:autoSpaceDN w:val="0"/>
              <w:adjustRightInd w:val="0"/>
              <w:rPr>
                <w:b/>
                <w:bCs/>
              </w:rPr>
            </w:pPr>
          </w:p>
          <w:p w:rsidR="00F51698" w:rsidRPr="005E0422" w:rsidRDefault="00F51698" w:rsidP="00F51698">
            <w:pPr>
              <w:autoSpaceDE w:val="0"/>
              <w:autoSpaceDN w:val="0"/>
              <w:adjustRightInd w:val="0"/>
              <w:rPr>
                <w:b/>
                <w:bCs/>
              </w:rPr>
            </w:pPr>
            <w:r w:rsidRPr="005E0422">
              <w:rPr>
                <w:b/>
                <w:bCs/>
              </w:rPr>
              <w:t xml:space="preserve">Intended Learning Outcomes: </w:t>
            </w:r>
          </w:p>
          <w:p w:rsidR="00F51698" w:rsidRPr="005E0422" w:rsidRDefault="00F51698" w:rsidP="00F51698">
            <w:pPr>
              <w:rPr>
                <w:lang w:eastAsia="en-AU"/>
              </w:rPr>
            </w:pPr>
            <w:r w:rsidRPr="005E0422">
              <w:rPr>
                <w:lang w:eastAsia="en-AU"/>
              </w:rPr>
              <w:t>After the completion of  this course, the student will be able to:</w:t>
            </w:r>
          </w:p>
          <w:p w:rsidR="00F51698" w:rsidRPr="005E0422" w:rsidRDefault="00F51698" w:rsidP="00D80E67">
            <w:pPr>
              <w:numPr>
                <w:ilvl w:val="0"/>
                <w:numId w:val="398"/>
              </w:numPr>
              <w:spacing w:line="360" w:lineRule="atLeast"/>
            </w:pPr>
            <w:r w:rsidRPr="005E0422">
              <w:t>A broad and robust understanding of computer science and programmingto think algorithmically and solve programming problems efficiently</w:t>
            </w:r>
          </w:p>
          <w:p w:rsidR="00F51698" w:rsidRPr="005E0422" w:rsidRDefault="00F51698" w:rsidP="00D80E67">
            <w:pPr>
              <w:numPr>
                <w:ilvl w:val="0"/>
                <w:numId w:val="398"/>
              </w:numPr>
              <w:spacing w:line="276" w:lineRule="auto"/>
            </w:pPr>
            <w:r w:rsidRPr="005E0422">
              <w:t>Understand different terms associated with Computing</w:t>
            </w:r>
            <w:r>
              <w:t xml:space="preserve">. </w:t>
            </w:r>
            <w:r w:rsidRPr="005E0422">
              <w:t>Identify various components of a computer system</w:t>
            </w:r>
          </w:p>
          <w:p w:rsidR="00F51698" w:rsidRPr="005E0422" w:rsidRDefault="00F51698" w:rsidP="00D80E67">
            <w:pPr>
              <w:numPr>
                <w:ilvl w:val="0"/>
                <w:numId w:val="398"/>
              </w:numPr>
              <w:spacing w:line="276" w:lineRule="auto"/>
            </w:pPr>
            <w:r w:rsidRPr="005E0422">
              <w:t>Identify the various categories of software and their usage</w:t>
            </w:r>
          </w:p>
          <w:p w:rsidR="00F51698" w:rsidRPr="005E0422" w:rsidRDefault="00F51698" w:rsidP="00D80E67">
            <w:pPr>
              <w:numPr>
                <w:ilvl w:val="0"/>
                <w:numId w:val="398"/>
              </w:numPr>
              <w:spacing w:line="276" w:lineRule="auto"/>
            </w:pPr>
            <w:r w:rsidRPr="005E0422">
              <w:t xml:space="preserve">Understand different terms associated with the Internet and World Wide Web. </w:t>
            </w:r>
          </w:p>
          <w:p w:rsidR="00F51698" w:rsidRPr="005E0422" w:rsidRDefault="00F51698" w:rsidP="00D80E67">
            <w:pPr>
              <w:numPr>
                <w:ilvl w:val="0"/>
                <w:numId w:val="398"/>
              </w:numPr>
              <w:spacing w:line="276" w:lineRule="auto"/>
            </w:pPr>
            <w:r w:rsidRPr="005E0422">
              <w:t xml:space="preserve">Use various web tools including Web Browsers, E-mail clients and search utilities. </w:t>
            </w:r>
          </w:p>
          <w:p w:rsidR="00F51698" w:rsidRPr="005E0422" w:rsidRDefault="00F51698" w:rsidP="00D80E67">
            <w:pPr>
              <w:numPr>
                <w:ilvl w:val="0"/>
                <w:numId w:val="398"/>
              </w:numPr>
              <w:spacing w:line="276" w:lineRule="auto"/>
            </w:pPr>
            <w:r w:rsidRPr="005E0422">
              <w:t>Use text processing, spreadsheets and presentation tools</w:t>
            </w:r>
          </w:p>
          <w:p w:rsidR="00F51698" w:rsidRPr="005E0422" w:rsidRDefault="00F51698" w:rsidP="00D80E67">
            <w:pPr>
              <w:numPr>
                <w:ilvl w:val="0"/>
                <w:numId w:val="398"/>
              </w:numPr>
              <w:spacing w:line="276" w:lineRule="auto"/>
            </w:pPr>
            <w:r w:rsidRPr="005E0422">
              <w:t>Understand the enabling/pervasive features of Computing</w:t>
            </w:r>
          </w:p>
          <w:p w:rsidR="00F51698" w:rsidRPr="005E0422" w:rsidRDefault="00F51698" w:rsidP="00F51698">
            <w:pPr>
              <w:autoSpaceDE w:val="0"/>
              <w:autoSpaceDN w:val="0"/>
              <w:adjustRightInd w:val="0"/>
              <w:rPr>
                <w:b/>
              </w:rPr>
            </w:pPr>
            <w:r w:rsidRPr="005E0422">
              <w:rPr>
                <w:b/>
              </w:rPr>
              <w:t xml:space="preserve">Course Outline: </w:t>
            </w:r>
          </w:p>
          <w:p w:rsidR="00F51698" w:rsidRPr="005E0422" w:rsidRDefault="00F51698" w:rsidP="00D80E67">
            <w:pPr>
              <w:pStyle w:val="ListParagraph"/>
              <w:numPr>
                <w:ilvl w:val="0"/>
                <w:numId w:val="398"/>
              </w:numPr>
              <w:spacing w:line="276" w:lineRule="auto"/>
            </w:pPr>
            <w:r w:rsidRPr="005E0422">
              <w:t>Introducing Computer Systems, Types of computer and history of computer</w:t>
            </w:r>
          </w:p>
          <w:p w:rsidR="00F51698" w:rsidRPr="005E0422" w:rsidRDefault="00F51698" w:rsidP="00D80E67">
            <w:pPr>
              <w:pStyle w:val="ListParagraph"/>
              <w:numPr>
                <w:ilvl w:val="0"/>
                <w:numId w:val="398"/>
              </w:numPr>
              <w:spacing w:line="276" w:lineRule="auto"/>
            </w:pPr>
            <w:r w:rsidRPr="005E0422">
              <w:t>Basic Definitions &amp; Concepts, Hardware: Computer Systems &amp; Components. Interacting with the Computer, input and output devices</w:t>
            </w:r>
          </w:p>
          <w:p w:rsidR="00F51698" w:rsidRPr="005E0422" w:rsidRDefault="00F51698" w:rsidP="00D80E67">
            <w:pPr>
              <w:pStyle w:val="ListParagraph"/>
              <w:numPr>
                <w:ilvl w:val="0"/>
                <w:numId w:val="398"/>
              </w:numPr>
              <w:spacing w:line="276" w:lineRule="auto"/>
            </w:pPr>
            <w:r w:rsidRPr="005E0422">
              <w:t xml:space="preserve"> Storage Devices, Number Systems, Software: Operating Systems, Programming and Application Software, Introduction to Programming, Databases and Information Systems, Database, Introduction to RDBMS, Uses of Databases, Management information systems</w:t>
            </w:r>
          </w:p>
          <w:p w:rsidR="00F51698" w:rsidRPr="005E0422" w:rsidRDefault="00F51698" w:rsidP="00D80E67">
            <w:pPr>
              <w:pStyle w:val="ListParagraph"/>
              <w:numPr>
                <w:ilvl w:val="0"/>
                <w:numId w:val="398"/>
              </w:numPr>
              <w:spacing w:line="276" w:lineRule="auto"/>
            </w:pPr>
            <w:r w:rsidRPr="005E0422">
              <w:t>Computer Programmes, hardware software interaction, compilers and interpreters, Input-Processing-Output charts, algorithms, flowcharts, generations of language</w:t>
            </w:r>
          </w:p>
          <w:p w:rsidR="00F51698" w:rsidRPr="005E0422" w:rsidRDefault="00F51698" w:rsidP="00D80E67">
            <w:pPr>
              <w:pStyle w:val="ListParagraph"/>
              <w:numPr>
                <w:ilvl w:val="0"/>
                <w:numId w:val="398"/>
              </w:numPr>
              <w:spacing w:line="276" w:lineRule="auto"/>
            </w:pPr>
            <w:r w:rsidRPr="005E0422">
              <w:t>Networks, uses of networks, Types of networks, network topologies and protocols</w:t>
            </w:r>
          </w:p>
          <w:p w:rsidR="00F51698" w:rsidRPr="005E0422" w:rsidRDefault="00F51698" w:rsidP="00D80E67">
            <w:pPr>
              <w:pStyle w:val="ListParagraph"/>
              <w:numPr>
                <w:ilvl w:val="0"/>
                <w:numId w:val="398"/>
              </w:numPr>
              <w:spacing w:line="276" w:lineRule="auto"/>
            </w:pPr>
            <w:r w:rsidRPr="005E0422">
              <w:t>Data Communication and Networks, The Internet, Browsers and Search Engines, The Internet: Email, Collaborative Computing and Social Networking, The Internet: E-Commerce, IT Security and other issues, threats, identity theft, online spying tools, threats to hardware hacking</w:t>
            </w:r>
          </w:p>
          <w:p w:rsidR="00F51698" w:rsidRPr="005E0422" w:rsidRDefault="00F51698" w:rsidP="00D80E67">
            <w:pPr>
              <w:pStyle w:val="ListParagraph"/>
              <w:numPr>
                <w:ilvl w:val="0"/>
                <w:numId w:val="398"/>
              </w:numPr>
              <w:spacing w:line="276" w:lineRule="auto"/>
            </w:pPr>
            <w:r w:rsidRPr="005E0422">
              <w:t>Computer Security, Viruses and taking protective measures</w:t>
            </w:r>
          </w:p>
          <w:p w:rsidR="00F51698" w:rsidRPr="005E0422" w:rsidRDefault="00F51698" w:rsidP="00D80E67">
            <w:pPr>
              <w:pStyle w:val="ListParagraph"/>
              <w:numPr>
                <w:ilvl w:val="0"/>
                <w:numId w:val="398"/>
              </w:numPr>
              <w:spacing w:line="276" w:lineRule="auto"/>
            </w:pPr>
            <w:r w:rsidRPr="005E0422">
              <w:t>Project Week, Review Week</w:t>
            </w:r>
          </w:p>
          <w:p w:rsidR="00F51698" w:rsidRPr="005E0422" w:rsidRDefault="00F51698" w:rsidP="00F51698">
            <w:pPr>
              <w:rPr>
                <w:b/>
              </w:rPr>
            </w:pPr>
            <w:r w:rsidRPr="005E0422">
              <w:rPr>
                <w:b/>
              </w:rPr>
              <w:t>Labs:</w:t>
            </w:r>
          </w:p>
          <w:p w:rsidR="00F51698" w:rsidRPr="005E0422" w:rsidRDefault="00F51698" w:rsidP="00F51698">
            <w:r w:rsidRPr="005E0422">
              <w:t>The lab work will be according to the requirement of the department.</w:t>
            </w:r>
          </w:p>
          <w:p w:rsidR="00F51698" w:rsidRPr="005E0422" w:rsidRDefault="00F51698" w:rsidP="00F51698"/>
          <w:p w:rsidR="00F51698" w:rsidRPr="005E0422" w:rsidRDefault="00F51698" w:rsidP="00F51698">
            <w:pPr>
              <w:rPr>
                <w:b/>
              </w:rPr>
            </w:pPr>
            <w:r w:rsidRPr="005E0422">
              <w:rPr>
                <w:b/>
              </w:rPr>
              <w:t>Reference Material:</w:t>
            </w:r>
          </w:p>
          <w:p w:rsidR="00F51698" w:rsidRPr="005E0422" w:rsidRDefault="00F51698" w:rsidP="00D80E67">
            <w:pPr>
              <w:pStyle w:val="Default"/>
              <w:numPr>
                <w:ilvl w:val="0"/>
                <w:numId w:val="398"/>
              </w:numPr>
              <w:rPr>
                <w:rFonts w:ascii="Times New Roman" w:hAnsi="Times New Roman" w:cs="Times New Roman"/>
                <w:sz w:val="23"/>
                <w:szCs w:val="23"/>
              </w:rPr>
            </w:pPr>
            <w:r w:rsidRPr="005E0422">
              <w:rPr>
                <w:rFonts w:ascii="Times New Roman" w:hAnsi="Times New Roman" w:cs="Times New Roman"/>
                <w:sz w:val="23"/>
                <w:szCs w:val="23"/>
              </w:rPr>
              <w:t>Norton, P.(7</w:t>
            </w:r>
            <w:r w:rsidRPr="005E0422">
              <w:rPr>
                <w:rFonts w:ascii="Times New Roman" w:hAnsi="Times New Roman" w:cs="Times New Roman"/>
                <w:sz w:val="16"/>
                <w:szCs w:val="16"/>
              </w:rPr>
              <w:t xml:space="preserve">th </w:t>
            </w:r>
            <w:r w:rsidRPr="005E0422">
              <w:rPr>
                <w:rFonts w:ascii="Times New Roman" w:hAnsi="Times New Roman" w:cs="Times New Roman"/>
                <w:sz w:val="23"/>
                <w:szCs w:val="23"/>
              </w:rPr>
              <w:t xml:space="preserve">ed.). </w:t>
            </w:r>
            <w:r w:rsidRPr="005E0422">
              <w:rPr>
                <w:rFonts w:ascii="Times New Roman" w:hAnsi="Times New Roman" w:cs="Times New Roman"/>
                <w:i/>
                <w:iCs/>
                <w:sz w:val="23"/>
                <w:szCs w:val="23"/>
              </w:rPr>
              <w:t>Introduction to Computers .</w:t>
            </w:r>
            <w:r w:rsidRPr="005E0422">
              <w:rPr>
                <w:rFonts w:ascii="Times New Roman" w:hAnsi="Times New Roman" w:cs="Times New Roman"/>
                <w:sz w:val="23"/>
                <w:szCs w:val="23"/>
              </w:rPr>
              <w:t>McGraw Hill .</w:t>
            </w:r>
          </w:p>
          <w:p w:rsidR="00F51698" w:rsidRPr="005E0422" w:rsidRDefault="00F51698" w:rsidP="00F51698">
            <w:pPr>
              <w:pStyle w:val="Default"/>
              <w:rPr>
                <w:rFonts w:ascii="Times New Roman" w:hAnsi="Times New Roman" w:cs="Times New Roman"/>
                <w:sz w:val="23"/>
                <w:szCs w:val="23"/>
              </w:rPr>
            </w:pPr>
            <w:r w:rsidRPr="005E0422">
              <w:rPr>
                <w:rFonts w:ascii="Times New Roman" w:hAnsi="Times New Roman" w:cs="Times New Roman"/>
                <w:sz w:val="23"/>
                <w:szCs w:val="23"/>
              </w:rPr>
              <w:t>2. Williams, S.(6</w:t>
            </w:r>
            <w:r w:rsidRPr="005E0422">
              <w:rPr>
                <w:rFonts w:ascii="Times New Roman" w:hAnsi="Times New Roman" w:cs="Times New Roman"/>
                <w:sz w:val="16"/>
                <w:szCs w:val="16"/>
              </w:rPr>
              <w:t xml:space="preserve">th </w:t>
            </w:r>
            <w:r w:rsidRPr="005E0422">
              <w:rPr>
                <w:rFonts w:ascii="Times New Roman" w:hAnsi="Times New Roman" w:cs="Times New Roman"/>
                <w:sz w:val="23"/>
                <w:szCs w:val="23"/>
              </w:rPr>
              <w:t xml:space="preserve">ed.). </w:t>
            </w:r>
            <w:r w:rsidRPr="005E0422">
              <w:rPr>
                <w:rFonts w:ascii="Times New Roman" w:hAnsi="Times New Roman" w:cs="Times New Roman"/>
                <w:i/>
                <w:iCs/>
                <w:sz w:val="23"/>
                <w:szCs w:val="23"/>
              </w:rPr>
              <w:t xml:space="preserve">Using Information Technology: A Practical Introduction to </w:t>
            </w:r>
            <w:r w:rsidRPr="005E0422">
              <w:rPr>
                <w:rFonts w:ascii="Times New Roman" w:hAnsi="Times New Roman" w:cs="Times New Roman"/>
                <w:i/>
                <w:iCs/>
                <w:sz w:val="23"/>
                <w:szCs w:val="23"/>
              </w:rPr>
              <w:lastRenderedPageBreak/>
              <w:t xml:space="preserve">Computer &amp; Communications </w:t>
            </w:r>
            <w:r w:rsidRPr="005E0422">
              <w:rPr>
                <w:rFonts w:ascii="Times New Roman" w:hAnsi="Times New Roman" w:cs="Times New Roman"/>
                <w:sz w:val="23"/>
                <w:szCs w:val="23"/>
              </w:rPr>
              <w:t>.McGraw Hill.</w:t>
            </w:r>
          </w:p>
          <w:p w:rsidR="00F51698" w:rsidRPr="005E0422" w:rsidRDefault="00F51698" w:rsidP="00F51698">
            <w:pPr>
              <w:pStyle w:val="Default"/>
              <w:rPr>
                <w:rFonts w:ascii="Times New Roman" w:hAnsi="Times New Roman" w:cs="Times New Roman"/>
                <w:sz w:val="23"/>
                <w:szCs w:val="23"/>
              </w:rPr>
            </w:pPr>
            <w:r w:rsidRPr="005E0422">
              <w:rPr>
                <w:rFonts w:ascii="Times New Roman" w:hAnsi="Times New Roman" w:cs="Times New Roman"/>
                <w:sz w:val="23"/>
                <w:szCs w:val="23"/>
              </w:rPr>
              <w:t>3. Sarah ,E., Hutchinson., Stacey, C., Sawyer.(6</w:t>
            </w:r>
            <w:r w:rsidRPr="005E0422">
              <w:rPr>
                <w:rFonts w:ascii="Times New Roman" w:hAnsi="Times New Roman" w:cs="Times New Roman"/>
                <w:sz w:val="16"/>
                <w:szCs w:val="16"/>
              </w:rPr>
              <w:t xml:space="preserve">th </w:t>
            </w:r>
            <w:r w:rsidRPr="005E0422">
              <w:rPr>
                <w:rFonts w:ascii="Times New Roman" w:hAnsi="Times New Roman" w:cs="Times New Roman"/>
                <w:sz w:val="23"/>
                <w:szCs w:val="23"/>
              </w:rPr>
              <w:t>ed.).</w:t>
            </w:r>
            <w:r w:rsidRPr="005E0422">
              <w:rPr>
                <w:rFonts w:ascii="Times New Roman" w:hAnsi="Times New Roman" w:cs="Times New Roman"/>
                <w:i/>
                <w:iCs/>
                <w:sz w:val="23"/>
                <w:szCs w:val="23"/>
              </w:rPr>
              <w:t>Computers, Communications &amp; information: A user's introduction</w:t>
            </w:r>
            <w:r w:rsidRPr="005E0422">
              <w:rPr>
                <w:rFonts w:ascii="Times New Roman" w:hAnsi="Times New Roman" w:cs="Times New Roman"/>
                <w:sz w:val="23"/>
                <w:szCs w:val="23"/>
              </w:rPr>
              <w:t xml:space="preserve">. </w:t>
            </w:r>
          </w:p>
          <w:p w:rsidR="00F51698" w:rsidRPr="005E0422" w:rsidRDefault="00F51698" w:rsidP="00F51698">
            <w:pPr>
              <w:ind w:left="360" w:hanging="360"/>
            </w:pPr>
            <w:r w:rsidRPr="005E0422">
              <w:rPr>
                <w:sz w:val="23"/>
                <w:szCs w:val="23"/>
              </w:rPr>
              <w:t xml:space="preserve">4. Leon,A., Leon.M. </w:t>
            </w:r>
            <w:r w:rsidRPr="005E0422">
              <w:rPr>
                <w:i/>
                <w:iCs/>
                <w:sz w:val="23"/>
                <w:szCs w:val="23"/>
              </w:rPr>
              <w:t>Fundamentals of Information Technology</w:t>
            </w:r>
            <w:r w:rsidRPr="005E0422">
              <w:rPr>
                <w:sz w:val="23"/>
                <w:szCs w:val="23"/>
              </w:rPr>
              <w:t>. Leon press</w:t>
            </w:r>
          </w:p>
        </w:tc>
      </w:tr>
    </w:tbl>
    <w:p w:rsidR="007646B1" w:rsidRPr="0052481F" w:rsidRDefault="007646B1" w:rsidP="007646B1">
      <w:pPr>
        <w:tabs>
          <w:tab w:val="left" w:pos="1739"/>
        </w:tabs>
        <w:jc w:val="center"/>
        <w:rPr>
          <w:b/>
          <w:bCs/>
          <w:caps/>
          <w:sz w:val="32"/>
          <w:szCs w:val="32"/>
        </w:rPr>
      </w:pPr>
    </w:p>
    <w:p w:rsidR="007646B1" w:rsidRPr="0052481F" w:rsidRDefault="007646B1" w:rsidP="007646B1">
      <w:pPr>
        <w:tabs>
          <w:tab w:val="left" w:pos="1739"/>
        </w:tabs>
        <w:jc w:val="center"/>
        <w:rPr>
          <w:b/>
          <w:bCs/>
          <w:caps/>
          <w:sz w:val="32"/>
          <w:szCs w:val="32"/>
        </w:rPr>
      </w:pPr>
    </w:p>
    <w:p w:rsidR="007646B1" w:rsidRPr="0052481F" w:rsidRDefault="007646B1" w:rsidP="007646B1">
      <w:pPr>
        <w:tabs>
          <w:tab w:val="left" w:pos="1739"/>
        </w:tabs>
        <w:jc w:val="center"/>
        <w:rPr>
          <w:b/>
          <w:bCs/>
          <w:caps/>
          <w:sz w:val="32"/>
          <w:szCs w:val="32"/>
        </w:rPr>
      </w:pPr>
    </w:p>
    <w:p w:rsidR="007646B1" w:rsidRDefault="007646B1" w:rsidP="007646B1">
      <w:pPr>
        <w:tabs>
          <w:tab w:val="left" w:pos="1739"/>
        </w:tabs>
        <w:jc w:val="center"/>
        <w:rPr>
          <w:b/>
          <w:bCs/>
          <w:caps/>
          <w:sz w:val="32"/>
          <w:szCs w:val="32"/>
        </w:rPr>
      </w:pPr>
    </w:p>
    <w:p w:rsidR="00F51698" w:rsidRDefault="00F51698">
      <w:pPr>
        <w:spacing w:after="200" w:line="276" w:lineRule="auto"/>
        <w:jc w:val="both"/>
        <w:rPr>
          <w:b/>
          <w:bCs/>
          <w:caps/>
          <w:sz w:val="28"/>
          <w:szCs w:val="32"/>
        </w:rPr>
      </w:pPr>
      <w:r>
        <w:rPr>
          <w:b/>
          <w:bCs/>
          <w:caps/>
          <w:sz w:val="28"/>
          <w:szCs w:val="32"/>
        </w:rPr>
        <w:br w:type="page"/>
      </w:r>
    </w:p>
    <w:p w:rsidR="00AA2075" w:rsidRDefault="00F51698" w:rsidP="007646B1">
      <w:pPr>
        <w:tabs>
          <w:tab w:val="left" w:pos="1739"/>
        </w:tabs>
        <w:jc w:val="center"/>
        <w:rPr>
          <w:b/>
          <w:bCs/>
          <w:caps/>
          <w:sz w:val="28"/>
          <w:szCs w:val="32"/>
        </w:rPr>
      </w:pPr>
      <w:r>
        <w:rPr>
          <w:b/>
          <w:bCs/>
          <w:caps/>
          <w:noProof/>
          <w:sz w:val="28"/>
          <w:szCs w:val="32"/>
        </w:rPr>
        <w:lastRenderedPageBreak/>
        <w:drawing>
          <wp:anchor distT="0" distB="0" distL="114300" distR="114300" simplePos="0" relativeHeight="251659776" behindDoc="0" locked="0" layoutInCell="1" allowOverlap="1">
            <wp:simplePos x="0" y="0"/>
            <wp:positionH relativeFrom="column">
              <wp:posOffset>-672465</wp:posOffset>
            </wp:positionH>
            <wp:positionV relativeFrom="paragraph">
              <wp:posOffset>160655</wp:posOffset>
            </wp:positionV>
            <wp:extent cx="808355" cy="741045"/>
            <wp:effectExtent l="0" t="0" r="0" b="0"/>
            <wp:wrapNone/>
            <wp:docPr id="906" name="Picture 906"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3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741045"/>
                    </a:xfrm>
                    <a:prstGeom prst="rect">
                      <a:avLst/>
                    </a:prstGeom>
                    <a:noFill/>
                    <a:ln>
                      <a:noFill/>
                    </a:ln>
                  </pic:spPr>
                </pic:pic>
              </a:graphicData>
            </a:graphic>
          </wp:anchor>
        </w:drawing>
      </w:r>
    </w:p>
    <w:p w:rsidR="007646B1" w:rsidRPr="00CB63FF" w:rsidRDefault="007646B1" w:rsidP="007646B1">
      <w:pPr>
        <w:tabs>
          <w:tab w:val="left" w:pos="1739"/>
        </w:tabs>
        <w:jc w:val="center"/>
        <w:rPr>
          <w:b/>
          <w:bCs/>
          <w:caps/>
          <w:sz w:val="28"/>
          <w:szCs w:val="32"/>
        </w:rPr>
      </w:pPr>
      <w:r w:rsidRPr="00CB63FF">
        <w:rPr>
          <w:b/>
          <w:bCs/>
          <w:caps/>
          <w:sz w:val="28"/>
          <w:szCs w:val="32"/>
        </w:rPr>
        <w:t>Shaheed Benazir Bhutto Women University Peshawar</w:t>
      </w:r>
    </w:p>
    <w:p w:rsidR="007646B1" w:rsidRPr="0052481F" w:rsidRDefault="007646B1" w:rsidP="007646B1">
      <w:pPr>
        <w:pStyle w:val="Heading2"/>
        <w:shd w:val="clear" w:color="auto" w:fill="FFFFFF"/>
        <w:spacing w:before="0" w:after="0" w:line="360" w:lineRule="auto"/>
        <w:jc w:val="center"/>
        <w:rPr>
          <w:i/>
          <w:color w:val="000000"/>
          <w:sz w:val="32"/>
          <w:szCs w:val="32"/>
        </w:rPr>
      </w:pPr>
      <w:r w:rsidRPr="0052481F">
        <w:rPr>
          <w:color w:val="000000"/>
          <w:sz w:val="32"/>
          <w:szCs w:val="32"/>
        </w:rPr>
        <w:t>DEPARTMENT OF ECONOMICS</w:t>
      </w:r>
    </w:p>
    <w:p w:rsidR="007646B1" w:rsidRPr="0052481F" w:rsidRDefault="007646B1" w:rsidP="007646B1">
      <w:pPr>
        <w:tabs>
          <w:tab w:val="left" w:pos="1440"/>
        </w:tabs>
        <w:jc w:val="center"/>
        <w:rPr>
          <w:b/>
          <w:color w:val="9900FF"/>
        </w:rPr>
      </w:pPr>
      <w:r w:rsidRPr="0052481F">
        <w:rPr>
          <w:b/>
          <w:caps/>
          <w:u w:val="single"/>
        </w:rPr>
        <w:t xml:space="preserve">DETAILED COURSE OUTLINE of eCONOMICS </w:t>
      </w:r>
      <w:r>
        <w:rPr>
          <w:b/>
          <w:caps/>
          <w:u w:val="single"/>
        </w:rPr>
        <w:t>m</w:t>
      </w:r>
      <w:r w:rsidRPr="0052481F">
        <w:rPr>
          <w:b/>
          <w:caps/>
          <w:u w:val="single"/>
        </w:rPr>
        <w:t>s</w:t>
      </w:r>
      <w:r>
        <w:rPr>
          <w:b/>
          <w:u w:val="single"/>
        </w:rPr>
        <w:t>c</w:t>
      </w:r>
      <w:r w:rsidRPr="0052481F">
        <w:rPr>
          <w:b/>
          <w:caps/>
          <w:u w:val="single"/>
        </w:rPr>
        <w:t xml:space="preserve"> (</w:t>
      </w:r>
      <w:r>
        <w:rPr>
          <w:b/>
          <w:caps/>
          <w:u w:val="single"/>
        </w:rPr>
        <w:t>2</w:t>
      </w:r>
      <w:r w:rsidRPr="0052481F">
        <w:rPr>
          <w:b/>
          <w:caps/>
          <w:u w:val="single"/>
        </w:rPr>
        <w:t xml:space="preserve"> YEARS PROGRAM)</w:t>
      </w:r>
    </w:p>
    <w:p w:rsidR="007646B1" w:rsidRPr="0052481F" w:rsidRDefault="007646B1" w:rsidP="007646B1">
      <w:pPr>
        <w:jc w:val="center"/>
        <w:rPr>
          <w:b/>
          <w:caps/>
          <w:sz w:val="28"/>
          <w:u w:val="single"/>
        </w:rPr>
      </w:pPr>
    </w:p>
    <w:p w:rsidR="007646B1" w:rsidRPr="0052481F" w:rsidRDefault="007646B1" w:rsidP="007646B1">
      <w:pPr>
        <w:rPr>
          <w:b/>
          <w:sz w:val="28"/>
          <w:u w:val="single"/>
        </w:rPr>
      </w:pPr>
      <w:r w:rsidRPr="0052481F">
        <w:rPr>
          <w:b/>
          <w:sz w:val="28"/>
          <w:u w:val="single"/>
        </w:rPr>
        <w:t>SEMESTER-II</w:t>
      </w:r>
    </w:p>
    <w:p w:rsidR="007646B1" w:rsidRPr="0052481F" w:rsidRDefault="007646B1" w:rsidP="007646B1">
      <w:pPr>
        <w:tabs>
          <w:tab w:val="left" w:pos="1440"/>
        </w:tabs>
        <w:jc w:val="center"/>
        <w:rPr>
          <w:b/>
          <w:caps/>
          <w:szCs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7646B1" w:rsidRPr="004B64FD" w:rsidTr="00D064B7">
        <w:trPr>
          <w:jc w:val="center"/>
        </w:trPr>
        <w:tc>
          <w:tcPr>
            <w:tcW w:w="5868" w:type="dxa"/>
            <w:shd w:val="clear" w:color="auto" w:fill="auto"/>
          </w:tcPr>
          <w:p w:rsidR="007646B1" w:rsidRPr="004B64FD" w:rsidRDefault="007646B1" w:rsidP="00D064B7">
            <w:r w:rsidRPr="004B64FD">
              <w:rPr>
                <w:b/>
              </w:rPr>
              <w:t xml:space="preserve">Course Name: </w:t>
            </w:r>
            <w:r w:rsidRPr="004B64FD">
              <w:t xml:space="preserve">Functional English-II </w:t>
            </w:r>
          </w:p>
        </w:tc>
        <w:tc>
          <w:tcPr>
            <w:tcW w:w="2988" w:type="dxa"/>
          </w:tcPr>
          <w:p w:rsidR="007646B1" w:rsidRPr="004B64FD" w:rsidRDefault="007646B1" w:rsidP="00D064B7">
            <w:r w:rsidRPr="004B64FD">
              <w:rPr>
                <w:b/>
              </w:rPr>
              <w:t xml:space="preserve">Course Code: </w:t>
            </w:r>
          </w:p>
        </w:tc>
      </w:tr>
      <w:tr w:rsidR="007646B1" w:rsidRPr="004B64FD" w:rsidTr="00D064B7">
        <w:trPr>
          <w:jc w:val="center"/>
        </w:trPr>
        <w:tc>
          <w:tcPr>
            <w:tcW w:w="5868" w:type="dxa"/>
            <w:shd w:val="clear" w:color="auto" w:fill="auto"/>
          </w:tcPr>
          <w:p w:rsidR="007646B1" w:rsidRPr="004B64FD" w:rsidRDefault="00B33AE5" w:rsidP="00D064B7">
            <w:pPr>
              <w:rPr>
                <w:b/>
              </w:rPr>
            </w:pPr>
            <w:r>
              <w:rPr>
                <w:noProof/>
                <w:sz w:val="22"/>
                <w:szCs w:val="22"/>
              </w:rPr>
              <w:drawing>
                <wp:anchor distT="0" distB="0" distL="114300" distR="114300" simplePos="0" relativeHeight="251661824" behindDoc="1" locked="0" layoutInCell="1" allowOverlap="1">
                  <wp:simplePos x="0" y="0"/>
                  <wp:positionH relativeFrom="column">
                    <wp:posOffset>661035</wp:posOffset>
                  </wp:positionH>
                  <wp:positionV relativeFrom="paragraph">
                    <wp:posOffset>13335</wp:posOffset>
                  </wp:positionV>
                  <wp:extent cx="4378960" cy="5843270"/>
                  <wp:effectExtent l="0" t="0" r="2540" b="5080"/>
                  <wp:wrapNone/>
                  <wp:docPr id="907" name="Picture 907"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8960" cy="5843270"/>
                          </a:xfrm>
                          <a:prstGeom prst="rect">
                            <a:avLst/>
                          </a:prstGeom>
                          <a:noFill/>
                          <a:ln>
                            <a:noFill/>
                          </a:ln>
                        </pic:spPr>
                      </pic:pic>
                    </a:graphicData>
                  </a:graphic>
                </wp:anchor>
              </w:drawing>
            </w:r>
            <w:r w:rsidR="007646B1" w:rsidRPr="004B64FD">
              <w:rPr>
                <w:b/>
              </w:rPr>
              <w:t xml:space="preserve">Course Structure: </w:t>
            </w:r>
            <w:r w:rsidR="007646B1" w:rsidRPr="004B64FD">
              <w:t>Lectures: 2</w:t>
            </w:r>
          </w:p>
        </w:tc>
        <w:tc>
          <w:tcPr>
            <w:tcW w:w="2988" w:type="dxa"/>
          </w:tcPr>
          <w:p w:rsidR="007646B1" w:rsidRPr="004B64FD" w:rsidRDefault="007646B1" w:rsidP="00D064B7">
            <w:pPr>
              <w:rPr>
                <w:b/>
              </w:rPr>
            </w:pPr>
            <w:r w:rsidRPr="004B64FD">
              <w:rPr>
                <w:b/>
              </w:rPr>
              <w:t xml:space="preserve">Credit Hours: </w:t>
            </w:r>
            <w:r w:rsidRPr="004B64FD">
              <w:t>2</w:t>
            </w:r>
          </w:p>
        </w:tc>
      </w:tr>
      <w:tr w:rsidR="007646B1" w:rsidRPr="004B64FD" w:rsidTr="00D064B7">
        <w:trPr>
          <w:jc w:val="center"/>
        </w:trPr>
        <w:tc>
          <w:tcPr>
            <w:tcW w:w="8856" w:type="dxa"/>
            <w:gridSpan w:val="2"/>
          </w:tcPr>
          <w:p w:rsidR="007646B1" w:rsidRPr="004B64FD" w:rsidRDefault="007646B1" w:rsidP="00D064B7">
            <w:pPr>
              <w:rPr>
                <w:b/>
              </w:rPr>
            </w:pPr>
            <w:r w:rsidRPr="004B64FD">
              <w:rPr>
                <w:b/>
              </w:rPr>
              <w:t xml:space="preserve">Prerequisites: </w:t>
            </w:r>
            <w:r w:rsidRPr="004B64FD">
              <w:t>None</w:t>
            </w:r>
          </w:p>
        </w:tc>
      </w:tr>
      <w:tr w:rsidR="007646B1" w:rsidRPr="004B64FD" w:rsidTr="00D064B7">
        <w:trPr>
          <w:jc w:val="center"/>
        </w:trPr>
        <w:tc>
          <w:tcPr>
            <w:tcW w:w="8856" w:type="dxa"/>
            <w:gridSpan w:val="2"/>
          </w:tcPr>
          <w:p w:rsidR="007646B1" w:rsidRPr="004B64FD" w:rsidRDefault="007646B1" w:rsidP="00D064B7">
            <w:pPr>
              <w:autoSpaceDE w:val="0"/>
              <w:autoSpaceDN w:val="0"/>
              <w:adjustRightInd w:val="0"/>
              <w:spacing w:line="276" w:lineRule="auto"/>
              <w:rPr>
                <w:b/>
                <w:color w:val="000000"/>
              </w:rPr>
            </w:pPr>
            <w:r w:rsidRPr="004B64FD">
              <w:rPr>
                <w:b/>
                <w:color w:val="000000"/>
              </w:rPr>
              <w:t xml:space="preserve">Course Objectives </w:t>
            </w:r>
          </w:p>
          <w:p w:rsidR="007646B1" w:rsidRPr="004B64FD" w:rsidRDefault="007646B1" w:rsidP="00D064B7">
            <w:pPr>
              <w:tabs>
                <w:tab w:val="left" w:pos="4740"/>
              </w:tabs>
              <w:rPr>
                <w:b/>
                <w:bCs/>
              </w:rPr>
            </w:pPr>
            <w:r w:rsidRPr="004B64FD">
              <w:t>This course will enable the participants to:</w:t>
            </w:r>
          </w:p>
          <w:p w:rsidR="007646B1" w:rsidRPr="004B64FD" w:rsidRDefault="007646B1" w:rsidP="00D064B7">
            <w:pPr>
              <w:tabs>
                <w:tab w:val="left" w:pos="4740"/>
              </w:tabs>
            </w:pPr>
            <w:r w:rsidRPr="004B64FD">
              <w:t xml:space="preserve">     • Understand the basic rules of grammar.</w:t>
            </w:r>
            <w:r w:rsidRPr="004B64FD">
              <w:br/>
              <w:t xml:space="preserve">     • Generate ideas and translate them to their speech and writing.</w:t>
            </w:r>
            <w:r w:rsidRPr="004B64FD">
              <w:br/>
              <w:t xml:space="preserve">     • Formalize students with Vocabulary and structures used in day-to-day formal    </w:t>
            </w:r>
          </w:p>
          <w:p w:rsidR="007646B1" w:rsidRPr="004B64FD" w:rsidRDefault="007646B1" w:rsidP="00D064B7">
            <w:pPr>
              <w:tabs>
                <w:tab w:val="left" w:pos="4740"/>
              </w:tabs>
            </w:pPr>
            <w:r w:rsidRPr="004B64FD">
              <w:t>interaction.</w:t>
            </w:r>
          </w:p>
          <w:p w:rsidR="007646B1" w:rsidRPr="004B64FD" w:rsidRDefault="007646B1" w:rsidP="00D064B7">
            <w:pPr>
              <w:rPr>
                <w:b/>
              </w:rPr>
            </w:pPr>
          </w:p>
          <w:p w:rsidR="007646B1" w:rsidRPr="004B64FD" w:rsidRDefault="007646B1" w:rsidP="00D064B7">
            <w:pPr>
              <w:rPr>
                <w:b/>
              </w:rPr>
            </w:pPr>
            <w:r w:rsidRPr="004B64FD">
              <w:rPr>
                <w:b/>
              </w:rPr>
              <w:t xml:space="preserve">Course Consents </w:t>
            </w:r>
          </w:p>
          <w:p w:rsidR="007646B1" w:rsidRPr="004B64FD" w:rsidRDefault="007646B1" w:rsidP="00D80E67">
            <w:pPr>
              <w:pStyle w:val="ListParagraph"/>
              <w:numPr>
                <w:ilvl w:val="0"/>
                <w:numId w:val="233"/>
              </w:numPr>
              <w:spacing w:after="200" w:line="276" w:lineRule="auto"/>
            </w:pPr>
            <w:r w:rsidRPr="004B64FD">
              <w:t>Application Writing</w:t>
            </w:r>
          </w:p>
          <w:p w:rsidR="007646B1" w:rsidRPr="004B64FD" w:rsidRDefault="007646B1" w:rsidP="00D80E67">
            <w:pPr>
              <w:pStyle w:val="ListParagraph"/>
              <w:numPr>
                <w:ilvl w:val="0"/>
                <w:numId w:val="233"/>
              </w:numPr>
              <w:spacing w:after="200" w:line="276" w:lineRule="auto"/>
            </w:pPr>
            <w:r w:rsidRPr="004B64FD">
              <w:t>Letter Writing</w:t>
            </w:r>
          </w:p>
          <w:p w:rsidR="007646B1" w:rsidRPr="004B64FD" w:rsidRDefault="007646B1" w:rsidP="00D80E67">
            <w:pPr>
              <w:pStyle w:val="ListParagraph"/>
              <w:numPr>
                <w:ilvl w:val="0"/>
                <w:numId w:val="233"/>
              </w:numPr>
              <w:spacing w:after="200" w:line="276" w:lineRule="auto"/>
            </w:pPr>
            <w:r w:rsidRPr="004B64FD">
              <w:t>CV Writing</w:t>
            </w:r>
          </w:p>
          <w:p w:rsidR="007646B1" w:rsidRPr="004B64FD" w:rsidRDefault="007646B1" w:rsidP="00D80E67">
            <w:pPr>
              <w:pStyle w:val="ListParagraph"/>
              <w:numPr>
                <w:ilvl w:val="0"/>
                <w:numId w:val="233"/>
              </w:numPr>
              <w:spacing w:after="200" w:line="276" w:lineRule="auto"/>
            </w:pPr>
            <w:r w:rsidRPr="004B64FD">
              <w:t>Report Writing</w:t>
            </w:r>
          </w:p>
          <w:p w:rsidR="007646B1" w:rsidRPr="004B64FD" w:rsidRDefault="007646B1" w:rsidP="00D80E67">
            <w:pPr>
              <w:pStyle w:val="ListParagraph"/>
              <w:numPr>
                <w:ilvl w:val="0"/>
                <w:numId w:val="233"/>
              </w:numPr>
              <w:spacing w:after="200" w:line="276" w:lineRule="auto"/>
            </w:pPr>
            <w:r w:rsidRPr="004B64FD">
              <w:t>Paragraph Writing</w:t>
            </w:r>
          </w:p>
          <w:p w:rsidR="007646B1" w:rsidRPr="004B64FD" w:rsidRDefault="007646B1" w:rsidP="00D80E67">
            <w:pPr>
              <w:pStyle w:val="ListParagraph"/>
              <w:numPr>
                <w:ilvl w:val="0"/>
                <w:numId w:val="233"/>
              </w:numPr>
              <w:spacing w:after="200" w:line="276" w:lineRule="auto"/>
            </w:pPr>
            <w:r w:rsidRPr="004B64FD">
              <w:t>Types of Paragraph</w:t>
            </w:r>
          </w:p>
          <w:p w:rsidR="007646B1" w:rsidRPr="004B64FD" w:rsidRDefault="007646B1" w:rsidP="00D80E67">
            <w:pPr>
              <w:pStyle w:val="ListParagraph"/>
              <w:numPr>
                <w:ilvl w:val="0"/>
                <w:numId w:val="233"/>
              </w:numPr>
              <w:spacing w:after="200" w:line="276" w:lineRule="auto"/>
            </w:pPr>
            <w:r w:rsidRPr="004B64FD">
              <w:t xml:space="preserve">Essay Writing </w:t>
            </w:r>
          </w:p>
          <w:p w:rsidR="007646B1" w:rsidRPr="004B64FD" w:rsidRDefault="007646B1" w:rsidP="00D80E67">
            <w:pPr>
              <w:pStyle w:val="ListParagraph"/>
              <w:numPr>
                <w:ilvl w:val="0"/>
                <w:numId w:val="233"/>
              </w:numPr>
              <w:spacing w:after="200" w:line="276" w:lineRule="auto"/>
            </w:pPr>
            <w:r w:rsidRPr="004B64FD">
              <w:t>Comprehension</w:t>
            </w:r>
          </w:p>
          <w:p w:rsidR="007646B1" w:rsidRPr="004B64FD" w:rsidRDefault="007646B1" w:rsidP="00D80E67">
            <w:pPr>
              <w:pStyle w:val="ListParagraph"/>
              <w:numPr>
                <w:ilvl w:val="0"/>
                <w:numId w:val="233"/>
              </w:numPr>
              <w:spacing w:after="200" w:line="276" w:lineRule="auto"/>
            </w:pPr>
            <w:r w:rsidRPr="004B64FD">
              <w:t>Summarization</w:t>
            </w:r>
          </w:p>
          <w:p w:rsidR="007646B1" w:rsidRPr="004B64FD" w:rsidRDefault="007646B1" w:rsidP="00D80E67">
            <w:pPr>
              <w:pStyle w:val="ListParagraph"/>
              <w:numPr>
                <w:ilvl w:val="0"/>
                <w:numId w:val="233"/>
              </w:numPr>
              <w:spacing w:after="200" w:line="276" w:lineRule="auto"/>
            </w:pPr>
            <w:r w:rsidRPr="004B64FD">
              <w:t>Interview and its types</w:t>
            </w:r>
          </w:p>
          <w:p w:rsidR="007646B1" w:rsidRPr="004B64FD" w:rsidRDefault="007646B1" w:rsidP="00D80E67">
            <w:pPr>
              <w:pStyle w:val="ListParagraph"/>
              <w:numPr>
                <w:ilvl w:val="0"/>
                <w:numId w:val="233"/>
              </w:numPr>
              <w:spacing w:after="200" w:line="276" w:lineRule="auto"/>
            </w:pPr>
            <w:r w:rsidRPr="004B64FD">
              <w:t>Role Play</w:t>
            </w:r>
          </w:p>
          <w:p w:rsidR="007646B1" w:rsidRPr="004B64FD" w:rsidRDefault="007646B1" w:rsidP="00D80E67">
            <w:pPr>
              <w:pStyle w:val="ListParagraph"/>
              <w:numPr>
                <w:ilvl w:val="0"/>
                <w:numId w:val="233"/>
              </w:numPr>
              <w:spacing w:after="200" w:line="276" w:lineRule="auto"/>
            </w:pPr>
            <w:r w:rsidRPr="004B64FD">
              <w:t>Dialogue Writing</w:t>
            </w:r>
          </w:p>
        </w:tc>
      </w:tr>
      <w:tr w:rsidR="007646B1" w:rsidRPr="004B64FD" w:rsidTr="00D064B7">
        <w:trPr>
          <w:jc w:val="center"/>
        </w:trPr>
        <w:tc>
          <w:tcPr>
            <w:tcW w:w="8856" w:type="dxa"/>
            <w:gridSpan w:val="2"/>
          </w:tcPr>
          <w:p w:rsidR="007646B1" w:rsidRPr="004B64FD" w:rsidRDefault="007646B1" w:rsidP="00D064B7">
            <w:pPr>
              <w:spacing w:after="120" w:line="276" w:lineRule="auto"/>
              <w:rPr>
                <w:b/>
              </w:rPr>
            </w:pPr>
            <w:r w:rsidRPr="004B64FD">
              <w:rPr>
                <w:b/>
              </w:rPr>
              <w:t>Recommended Books</w:t>
            </w:r>
          </w:p>
          <w:p w:rsidR="007646B1" w:rsidRPr="004B64FD" w:rsidRDefault="007646B1" w:rsidP="00D80E67">
            <w:pPr>
              <w:numPr>
                <w:ilvl w:val="0"/>
                <w:numId w:val="207"/>
              </w:numPr>
            </w:pPr>
            <w:r w:rsidRPr="004B64FD">
              <w:t xml:space="preserve">Murphy, Raymond, </w:t>
            </w:r>
            <w:r w:rsidRPr="004B64FD">
              <w:rPr>
                <w:i/>
                <w:iCs/>
              </w:rPr>
              <w:t>English Grammar in Use</w:t>
            </w:r>
            <w:r w:rsidRPr="004B64FD">
              <w:t xml:space="preserve">, 2nd Edition Cambridge University Press.1994                                                                                                            </w:t>
            </w:r>
          </w:p>
          <w:p w:rsidR="007646B1" w:rsidRPr="004B64FD" w:rsidRDefault="007646B1" w:rsidP="00D80E67">
            <w:pPr>
              <w:numPr>
                <w:ilvl w:val="0"/>
                <w:numId w:val="207"/>
              </w:numPr>
            </w:pPr>
            <w:r w:rsidRPr="004B64FD">
              <w:t xml:space="preserve">Thompson, A.J and Martinet A.V </w:t>
            </w:r>
            <w:r w:rsidRPr="004B64FD">
              <w:rPr>
                <w:i/>
                <w:iCs/>
              </w:rPr>
              <w:t>A Practical English Grammar</w:t>
            </w:r>
            <w:r w:rsidRPr="004B64FD">
              <w:t xml:space="preserve">, 4th Edition, Oxford University press.1986                                                                             </w:t>
            </w:r>
          </w:p>
          <w:p w:rsidR="007646B1" w:rsidRPr="004B64FD" w:rsidRDefault="007646B1" w:rsidP="00D80E67">
            <w:pPr>
              <w:numPr>
                <w:ilvl w:val="0"/>
                <w:numId w:val="207"/>
              </w:numPr>
              <w:rPr>
                <w:i/>
                <w:iCs/>
              </w:rPr>
            </w:pPr>
            <w:r w:rsidRPr="004B64FD">
              <w:t xml:space="preserve">Bergman C.A and Senn J. AHeath </w:t>
            </w:r>
            <w:r w:rsidRPr="004B64FD">
              <w:rPr>
                <w:i/>
                <w:iCs/>
              </w:rPr>
              <w:t>Grammar and Composition, Introductory Course</w:t>
            </w:r>
            <w:r w:rsidRPr="004B64FD">
              <w:t xml:space="preserve">, Lexington, Toronto: D.C.1987.                                                            </w:t>
            </w:r>
          </w:p>
          <w:p w:rsidR="007646B1" w:rsidRPr="004B64FD" w:rsidRDefault="007646B1" w:rsidP="00D80E67">
            <w:pPr>
              <w:numPr>
                <w:ilvl w:val="0"/>
                <w:numId w:val="207"/>
              </w:numPr>
            </w:pPr>
            <w:r w:rsidRPr="004B64FD">
              <w:t xml:space="preserve">Richard C.Yorkey, Study Skills, McGraw-Hill Company, Newyork.1970       </w:t>
            </w:r>
          </w:p>
          <w:p w:rsidR="007646B1" w:rsidRPr="004B64FD" w:rsidRDefault="007646B1" w:rsidP="00D064B7">
            <w:pPr>
              <w:spacing w:line="276" w:lineRule="auto"/>
              <w:ind w:left="540" w:hanging="540"/>
            </w:pPr>
          </w:p>
        </w:tc>
      </w:tr>
    </w:tbl>
    <w:p w:rsidR="007646B1" w:rsidRDefault="007646B1" w:rsidP="007646B1">
      <w:pPr>
        <w:tabs>
          <w:tab w:val="left" w:pos="1440"/>
        </w:tabs>
        <w:jc w:val="center"/>
        <w:rPr>
          <w:b/>
          <w:caps/>
          <w:szCs w:val="36"/>
          <w:u w:val="single"/>
        </w:rPr>
      </w:pPr>
    </w:p>
    <w:p w:rsidR="007646B1" w:rsidRDefault="007646B1" w:rsidP="007646B1">
      <w:pPr>
        <w:tabs>
          <w:tab w:val="left" w:pos="1440"/>
        </w:tabs>
        <w:jc w:val="center"/>
        <w:rPr>
          <w:b/>
          <w:caps/>
          <w:szCs w:val="36"/>
          <w:u w:val="single"/>
        </w:rPr>
      </w:pPr>
    </w:p>
    <w:p w:rsidR="007646B1" w:rsidRDefault="007646B1" w:rsidP="007646B1">
      <w:pPr>
        <w:tabs>
          <w:tab w:val="left" w:pos="1440"/>
        </w:tabs>
        <w:rPr>
          <w:b/>
          <w:caps/>
          <w:szCs w:val="36"/>
          <w:u w:val="single"/>
        </w:rPr>
      </w:pPr>
    </w:p>
    <w:p w:rsidR="00B33AE5" w:rsidRDefault="00B33AE5" w:rsidP="007646B1">
      <w:pPr>
        <w:tabs>
          <w:tab w:val="left" w:pos="1440"/>
        </w:tabs>
        <w:rPr>
          <w:b/>
          <w:caps/>
          <w:szCs w:val="36"/>
          <w:u w:val="single"/>
        </w:rPr>
      </w:pPr>
    </w:p>
    <w:p w:rsidR="00B33AE5" w:rsidRDefault="00B33AE5" w:rsidP="007646B1">
      <w:pPr>
        <w:tabs>
          <w:tab w:val="left" w:pos="1440"/>
        </w:tabs>
        <w:rPr>
          <w:b/>
          <w:caps/>
          <w:szCs w:val="36"/>
          <w:u w:val="single"/>
        </w:rPr>
      </w:pPr>
    </w:p>
    <w:p w:rsidR="00AA2075" w:rsidRPr="0052481F" w:rsidRDefault="00AA2075" w:rsidP="007646B1">
      <w:pPr>
        <w:tabs>
          <w:tab w:val="left" w:pos="1440"/>
        </w:tabs>
        <w:rPr>
          <w:b/>
          <w:caps/>
          <w:szCs w:val="36"/>
          <w:u w:val="single"/>
        </w:rPr>
      </w:pPr>
    </w:p>
    <w:tbl>
      <w:tblPr>
        <w:tblpPr w:leftFromText="180" w:rightFromText="180"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52481F" w:rsidTr="00D064B7">
        <w:trPr>
          <w:trHeight w:val="260"/>
        </w:trPr>
        <w:tc>
          <w:tcPr>
            <w:tcW w:w="6048" w:type="dxa"/>
          </w:tcPr>
          <w:p w:rsidR="007646B1" w:rsidRPr="0052481F" w:rsidRDefault="007646B1" w:rsidP="00D064B7">
            <w:pPr>
              <w:autoSpaceDE w:val="0"/>
              <w:autoSpaceDN w:val="0"/>
              <w:adjustRightInd w:val="0"/>
              <w:rPr>
                <w:b/>
              </w:rPr>
            </w:pPr>
            <w:r w:rsidRPr="0052481F">
              <w:rPr>
                <w:b/>
              </w:rPr>
              <w:t xml:space="preserve">Course Name: </w:t>
            </w:r>
            <w:r>
              <w:rPr>
                <w:sz w:val="22"/>
                <w:szCs w:val="22"/>
              </w:rPr>
              <w:t xml:space="preserve"> Ma</w:t>
            </w:r>
            <w:r w:rsidRPr="0052481F">
              <w:rPr>
                <w:sz w:val="22"/>
                <w:szCs w:val="22"/>
              </w:rPr>
              <w:t>cro Economic</w:t>
            </w:r>
            <w:r>
              <w:rPr>
                <w:sz w:val="22"/>
                <w:szCs w:val="22"/>
              </w:rPr>
              <w:t>s I</w:t>
            </w:r>
          </w:p>
        </w:tc>
        <w:tc>
          <w:tcPr>
            <w:tcW w:w="2808" w:type="dxa"/>
          </w:tcPr>
          <w:p w:rsidR="007646B1" w:rsidRPr="0052481F" w:rsidRDefault="007646B1" w:rsidP="00D064B7">
            <w:r w:rsidRPr="0052481F">
              <w:rPr>
                <w:b/>
              </w:rPr>
              <w:t xml:space="preserve">Course Code: </w:t>
            </w:r>
            <w:r>
              <w:rPr>
                <w:b/>
              </w:rPr>
              <w:t>EC-505</w:t>
            </w:r>
          </w:p>
        </w:tc>
      </w:tr>
      <w:tr w:rsidR="007646B1" w:rsidRPr="0052481F" w:rsidTr="00D064B7">
        <w:tc>
          <w:tcPr>
            <w:tcW w:w="6048" w:type="dxa"/>
          </w:tcPr>
          <w:p w:rsidR="007646B1" w:rsidRPr="0052481F" w:rsidRDefault="007646B1" w:rsidP="00D064B7">
            <w:pPr>
              <w:rPr>
                <w:b/>
              </w:rPr>
            </w:pPr>
            <w:r w:rsidRPr="0052481F">
              <w:rPr>
                <w:b/>
              </w:rPr>
              <w:t xml:space="preserve">Course Structure: </w:t>
            </w:r>
            <w:r w:rsidRPr="0052481F">
              <w:t>Lectures: 3</w:t>
            </w:r>
          </w:p>
        </w:tc>
        <w:tc>
          <w:tcPr>
            <w:tcW w:w="2808" w:type="dxa"/>
          </w:tcPr>
          <w:p w:rsidR="007646B1" w:rsidRPr="0052481F" w:rsidRDefault="007646B1" w:rsidP="00D064B7">
            <w:pPr>
              <w:rPr>
                <w:b/>
              </w:rPr>
            </w:pPr>
            <w:r w:rsidRPr="0052481F">
              <w:rPr>
                <w:b/>
              </w:rPr>
              <w:t xml:space="preserve">Credit Hours: </w:t>
            </w:r>
            <w:r w:rsidRPr="0052481F">
              <w:t>3</w:t>
            </w:r>
          </w:p>
        </w:tc>
      </w:tr>
      <w:tr w:rsidR="007646B1" w:rsidRPr="0052481F" w:rsidTr="00D064B7">
        <w:tc>
          <w:tcPr>
            <w:tcW w:w="8856" w:type="dxa"/>
            <w:gridSpan w:val="2"/>
          </w:tcPr>
          <w:p w:rsidR="007646B1" w:rsidRPr="0052481F" w:rsidRDefault="007646B1" w:rsidP="00D064B7">
            <w:pPr>
              <w:rPr>
                <w:b/>
              </w:rPr>
            </w:pPr>
            <w:r w:rsidRPr="0052481F">
              <w:rPr>
                <w:b/>
              </w:rPr>
              <w:t xml:space="preserve">Prerequisites: </w:t>
            </w:r>
            <w:r w:rsidRPr="0052481F">
              <w:t>None</w:t>
            </w:r>
          </w:p>
        </w:tc>
      </w:tr>
      <w:tr w:rsidR="007646B1" w:rsidRPr="0052481F" w:rsidTr="00D064B7">
        <w:tc>
          <w:tcPr>
            <w:tcW w:w="8856" w:type="dxa"/>
            <w:gridSpan w:val="2"/>
          </w:tcPr>
          <w:p w:rsidR="007646B1" w:rsidRPr="0052481F" w:rsidRDefault="007646B1" w:rsidP="00D064B7">
            <w:pPr>
              <w:rPr>
                <w:sz w:val="14"/>
                <w:szCs w:val="10"/>
              </w:rPr>
            </w:pPr>
          </w:p>
          <w:p w:rsidR="007646B1" w:rsidRPr="0052481F" w:rsidRDefault="007646B1" w:rsidP="00D064B7">
            <w:pPr>
              <w:autoSpaceDE w:val="0"/>
              <w:autoSpaceDN w:val="0"/>
              <w:adjustRightInd w:val="0"/>
              <w:rPr>
                <w:b/>
                <w:caps/>
              </w:rPr>
            </w:pPr>
            <w:r w:rsidRPr="0052481F">
              <w:rPr>
                <w:b/>
              </w:rPr>
              <w:t>Course Objectives</w:t>
            </w:r>
          </w:p>
          <w:p w:rsidR="007646B1" w:rsidRPr="00FE17C1" w:rsidRDefault="007646B1" w:rsidP="00D064B7">
            <w:pPr>
              <w:pStyle w:val="ListParagraph"/>
              <w:shd w:val="clear" w:color="auto" w:fill="FFFFFF"/>
              <w:tabs>
                <w:tab w:val="left" w:pos="677"/>
              </w:tabs>
              <w:ind w:left="360"/>
              <w:rPr>
                <w:b/>
                <w:bCs/>
                <w:spacing w:val="-5"/>
                <w:szCs w:val="32"/>
              </w:rPr>
            </w:pPr>
            <w:r w:rsidRPr="00FE17C1">
              <w:rPr>
                <w:bCs/>
                <w:spacing w:val="-5"/>
                <w:szCs w:val="32"/>
              </w:rPr>
              <w:t>The course aims at imparting the students with the basic theories and models of macroeconomics and to cover state of the art material in the field of macro economics. The course provides a comprehensive knowledge of National income, employment and its determination, demand and supply of money, theories of saving and investment.</w:t>
            </w:r>
          </w:p>
          <w:p w:rsidR="007646B1" w:rsidRPr="00FE17C1" w:rsidRDefault="007646B1" w:rsidP="00D064B7">
            <w:pPr>
              <w:pStyle w:val="ListParagraph"/>
              <w:shd w:val="clear" w:color="auto" w:fill="FFFFFF"/>
              <w:tabs>
                <w:tab w:val="left" w:pos="677"/>
              </w:tabs>
              <w:ind w:left="0"/>
              <w:rPr>
                <w:b/>
                <w:bCs/>
                <w:spacing w:val="-5"/>
                <w:szCs w:val="32"/>
              </w:rPr>
            </w:pPr>
            <w:r w:rsidRPr="00FE17C1">
              <w:rPr>
                <w:b/>
                <w:bCs/>
                <w:spacing w:val="-5"/>
                <w:szCs w:val="32"/>
              </w:rPr>
              <w:t>Intended Learning Outcomes</w:t>
            </w:r>
          </w:p>
          <w:p w:rsidR="007646B1" w:rsidRDefault="007646B1" w:rsidP="00D064B7">
            <w:pPr>
              <w:pStyle w:val="ListParagraph"/>
              <w:shd w:val="clear" w:color="auto" w:fill="FFFFFF"/>
              <w:tabs>
                <w:tab w:val="left" w:pos="677"/>
              </w:tabs>
              <w:ind w:left="360"/>
              <w:rPr>
                <w:bCs/>
                <w:spacing w:val="-5"/>
                <w:szCs w:val="32"/>
              </w:rPr>
            </w:pPr>
            <w:r w:rsidRPr="00FE17C1">
              <w:rPr>
                <w:bCs/>
                <w:spacing w:val="-5"/>
                <w:szCs w:val="32"/>
              </w:rPr>
              <w:t>After the completion of this course students will be able to understand different macroeconomic issues and policies, various macroeconomic problems and their solutions faced by various economies</w:t>
            </w:r>
            <w:r>
              <w:rPr>
                <w:bCs/>
                <w:spacing w:val="-5"/>
                <w:szCs w:val="32"/>
              </w:rPr>
              <w:t>.</w:t>
            </w:r>
          </w:p>
          <w:p w:rsidR="007646B1" w:rsidRPr="006040D6" w:rsidRDefault="007646B1" w:rsidP="00D064B7">
            <w:pPr>
              <w:pStyle w:val="ListParagraph"/>
              <w:shd w:val="clear" w:color="auto" w:fill="FFFFFF"/>
              <w:tabs>
                <w:tab w:val="left" w:pos="677"/>
              </w:tabs>
              <w:ind w:left="0"/>
              <w:rPr>
                <w:b/>
                <w:bCs/>
                <w:spacing w:val="-5"/>
                <w:szCs w:val="32"/>
              </w:rPr>
            </w:pPr>
            <w:r w:rsidRPr="006040D6">
              <w:rPr>
                <w:b/>
                <w:bCs/>
                <w:spacing w:val="-5"/>
                <w:szCs w:val="32"/>
              </w:rPr>
              <w:t>Course outline</w:t>
            </w:r>
          </w:p>
          <w:p w:rsidR="007646B1" w:rsidRPr="006040D6" w:rsidRDefault="007646B1" w:rsidP="00D80E67">
            <w:pPr>
              <w:numPr>
                <w:ilvl w:val="0"/>
                <w:numId w:val="157"/>
              </w:numPr>
              <w:autoSpaceDE w:val="0"/>
              <w:autoSpaceDN w:val="0"/>
              <w:adjustRightInd w:val="0"/>
              <w:rPr>
                <w:b/>
                <w:color w:val="000000"/>
              </w:rPr>
            </w:pPr>
            <w:r w:rsidRPr="006040D6">
              <w:rPr>
                <w:b/>
                <w:color w:val="000000"/>
              </w:rPr>
              <w:t>Basic Concepts</w:t>
            </w:r>
          </w:p>
          <w:p w:rsidR="007646B1" w:rsidRPr="006040D6" w:rsidRDefault="007646B1" w:rsidP="00D064B7">
            <w:pPr>
              <w:autoSpaceDE w:val="0"/>
              <w:autoSpaceDN w:val="0"/>
              <w:adjustRightInd w:val="0"/>
              <w:rPr>
                <w:color w:val="000000"/>
              </w:rPr>
            </w:pPr>
          </w:p>
          <w:p w:rsidR="007646B1" w:rsidRPr="006040D6" w:rsidRDefault="007646B1" w:rsidP="00D064B7">
            <w:pPr>
              <w:autoSpaceDE w:val="0"/>
              <w:autoSpaceDN w:val="0"/>
              <w:adjustRightInd w:val="0"/>
              <w:ind w:left="810"/>
              <w:rPr>
                <w:color w:val="000000"/>
              </w:rPr>
            </w:pPr>
            <w:r>
              <w:rPr>
                <w:color w:val="000000"/>
              </w:rPr>
              <w:t>Introduction to Macroeconomics.</w:t>
            </w:r>
            <w:r w:rsidRPr="006040D6">
              <w:rPr>
                <w:color w:val="000000"/>
              </w:rPr>
              <w:t xml:space="preserve"> Subject matter of Macroeconomics.</w:t>
            </w:r>
          </w:p>
          <w:p w:rsidR="007646B1" w:rsidRDefault="007646B1" w:rsidP="00D064B7">
            <w:pPr>
              <w:autoSpaceDE w:val="0"/>
              <w:autoSpaceDN w:val="0"/>
              <w:adjustRightInd w:val="0"/>
              <w:rPr>
                <w:color w:val="000000"/>
              </w:rPr>
            </w:pPr>
          </w:p>
          <w:p w:rsidR="007646B1" w:rsidRPr="006040D6" w:rsidRDefault="007646B1" w:rsidP="00D80E67">
            <w:pPr>
              <w:numPr>
                <w:ilvl w:val="0"/>
                <w:numId w:val="157"/>
              </w:numPr>
              <w:autoSpaceDE w:val="0"/>
              <w:autoSpaceDN w:val="0"/>
              <w:adjustRightInd w:val="0"/>
              <w:rPr>
                <w:b/>
                <w:color w:val="000000"/>
              </w:rPr>
            </w:pPr>
            <w:r w:rsidRPr="006040D6">
              <w:rPr>
                <w:b/>
                <w:color w:val="000000"/>
              </w:rPr>
              <w:t>National Income.</w:t>
            </w:r>
          </w:p>
          <w:p w:rsidR="007646B1" w:rsidRPr="006040D6" w:rsidRDefault="007646B1" w:rsidP="00D064B7">
            <w:pPr>
              <w:autoSpaceDE w:val="0"/>
              <w:autoSpaceDN w:val="0"/>
              <w:adjustRightInd w:val="0"/>
              <w:rPr>
                <w:color w:val="000000"/>
              </w:rPr>
            </w:pPr>
          </w:p>
          <w:p w:rsidR="007646B1" w:rsidRPr="006040D6" w:rsidRDefault="007646B1" w:rsidP="00D064B7">
            <w:pPr>
              <w:autoSpaceDE w:val="0"/>
              <w:autoSpaceDN w:val="0"/>
              <w:adjustRightInd w:val="0"/>
              <w:ind w:left="810"/>
              <w:rPr>
                <w:color w:val="000000"/>
              </w:rPr>
            </w:pPr>
            <w:r w:rsidRPr="006040D6">
              <w:rPr>
                <w:color w:val="000000"/>
              </w:rPr>
              <w:t>The concept theory of national income and some basic concepts of national income. Measurement of national income. Circular flow of national income in two, three, and four sector Economy.</w:t>
            </w:r>
          </w:p>
          <w:p w:rsidR="007646B1" w:rsidRPr="006040D6" w:rsidRDefault="007646B1" w:rsidP="00D064B7">
            <w:pPr>
              <w:autoSpaceDE w:val="0"/>
              <w:autoSpaceDN w:val="0"/>
              <w:adjustRightInd w:val="0"/>
              <w:rPr>
                <w:color w:val="000000"/>
              </w:rPr>
            </w:pPr>
          </w:p>
          <w:p w:rsidR="007646B1" w:rsidRPr="006040D6" w:rsidRDefault="007646B1" w:rsidP="00D80E67">
            <w:pPr>
              <w:numPr>
                <w:ilvl w:val="0"/>
                <w:numId w:val="157"/>
              </w:numPr>
              <w:autoSpaceDE w:val="0"/>
              <w:autoSpaceDN w:val="0"/>
              <w:adjustRightInd w:val="0"/>
              <w:rPr>
                <w:b/>
                <w:color w:val="000000"/>
              </w:rPr>
            </w:pPr>
            <w:r w:rsidRPr="006040D6">
              <w:rPr>
                <w:b/>
                <w:color w:val="000000"/>
              </w:rPr>
              <w:t>Income, Prices and Employment</w:t>
            </w:r>
          </w:p>
          <w:p w:rsidR="007646B1" w:rsidRDefault="007646B1" w:rsidP="00D064B7">
            <w:pPr>
              <w:autoSpaceDE w:val="0"/>
              <w:autoSpaceDN w:val="0"/>
              <w:adjustRightInd w:val="0"/>
              <w:ind w:left="810"/>
              <w:rPr>
                <w:color w:val="000000"/>
              </w:rPr>
            </w:pPr>
            <w:r w:rsidRPr="006040D6">
              <w:rPr>
                <w:color w:val="000000"/>
              </w:rPr>
              <w:t xml:space="preserve">Classical </w:t>
            </w:r>
            <w:r>
              <w:rPr>
                <w:color w:val="000000"/>
              </w:rPr>
              <w:t>theory of income and employment;</w:t>
            </w:r>
            <w:r w:rsidRPr="006040D6">
              <w:rPr>
                <w:color w:val="000000"/>
              </w:rPr>
              <w:t xml:space="preserve"> Labour market, Money market and Real market</w:t>
            </w:r>
            <w:r>
              <w:rPr>
                <w:color w:val="000000"/>
              </w:rPr>
              <w:t xml:space="preserve">. Say's law of market. </w:t>
            </w:r>
            <w:r w:rsidRPr="006040D6">
              <w:rPr>
                <w:color w:val="000000"/>
              </w:rPr>
              <w:t>Keynesian theory of income and employment</w:t>
            </w:r>
            <w:r>
              <w:rPr>
                <w:color w:val="000000"/>
              </w:rPr>
              <w:t>.</w:t>
            </w:r>
            <w:r w:rsidRPr="006040D6">
              <w:rPr>
                <w:color w:val="000000"/>
              </w:rPr>
              <w:t xml:space="preserve"> Determination of equilibrium level of national income in two, three and four sector economy (aggregate demand and aggregate supply approach, saving and investment approach)</w:t>
            </w:r>
            <w:r>
              <w:rPr>
                <w:color w:val="000000"/>
              </w:rPr>
              <w:t xml:space="preserve">. </w:t>
            </w:r>
            <w:r w:rsidRPr="006040D6">
              <w:rPr>
                <w:color w:val="000000"/>
              </w:rPr>
              <w:t>Inflationary and deflationary gaps.</w:t>
            </w:r>
          </w:p>
          <w:p w:rsidR="007646B1" w:rsidRPr="006040D6" w:rsidRDefault="007646B1" w:rsidP="00D064B7">
            <w:pPr>
              <w:autoSpaceDE w:val="0"/>
              <w:autoSpaceDN w:val="0"/>
              <w:adjustRightInd w:val="0"/>
              <w:ind w:left="810"/>
              <w:rPr>
                <w:color w:val="000000"/>
              </w:rPr>
            </w:pPr>
          </w:p>
          <w:p w:rsidR="007646B1" w:rsidRPr="006040D6" w:rsidRDefault="007646B1" w:rsidP="00D80E67">
            <w:pPr>
              <w:numPr>
                <w:ilvl w:val="0"/>
                <w:numId w:val="157"/>
              </w:numPr>
              <w:autoSpaceDE w:val="0"/>
              <w:autoSpaceDN w:val="0"/>
              <w:adjustRightInd w:val="0"/>
              <w:rPr>
                <w:b/>
                <w:color w:val="000000"/>
              </w:rPr>
            </w:pPr>
            <w:r w:rsidRPr="006040D6">
              <w:rPr>
                <w:b/>
                <w:color w:val="000000"/>
              </w:rPr>
              <w:t>Multiplier Analysis</w:t>
            </w:r>
          </w:p>
          <w:p w:rsidR="007646B1" w:rsidRPr="006040D6" w:rsidRDefault="007646B1" w:rsidP="00D064B7">
            <w:pPr>
              <w:autoSpaceDE w:val="0"/>
              <w:autoSpaceDN w:val="0"/>
              <w:adjustRightInd w:val="0"/>
              <w:ind w:left="810"/>
              <w:rPr>
                <w:color w:val="000000"/>
              </w:rPr>
            </w:pPr>
            <w:r>
              <w:rPr>
                <w:color w:val="000000"/>
              </w:rPr>
              <w:t xml:space="preserve">Concept and definition of multiplier. Types of Multiplier: </w:t>
            </w:r>
            <w:r w:rsidRPr="006040D6">
              <w:rPr>
                <w:color w:val="000000"/>
              </w:rPr>
              <w:t>Govt. expendi</w:t>
            </w:r>
            <w:r>
              <w:rPr>
                <w:color w:val="000000"/>
              </w:rPr>
              <w:t>ture multiplier,</w:t>
            </w:r>
            <w:r w:rsidRPr="006040D6">
              <w:rPr>
                <w:color w:val="000000"/>
              </w:rPr>
              <w:t xml:space="preserve"> Transfer payment multiplier</w:t>
            </w:r>
            <w:r>
              <w:rPr>
                <w:color w:val="000000"/>
              </w:rPr>
              <w:t>,</w:t>
            </w:r>
            <w:r w:rsidRPr="006040D6">
              <w:rPr>
                <w:color w:val="000000"/>
              </w:rPr>
              <w:t>Tax multiplier Balanced budget multiplier, foreign trade multiplier and trade balance Investment multiplier.</w:t>
            </w:r>
          </w:p>
          <w:p w:rsidR="007646B1" w:rsidRPr="006040D6" w:rsidRDefault="007646B1" w:rsidP="00D064B7">
            <w:pPr>
              <w:autoSpaceDE w:val="0"/>
              <w:autoSpaceDN w:val="0"/>
              <w:adjustRightInd w:val="0"/>
              <w:ind w:left="810"/>
              <w:rPr>
                <w:color w:val="000000"/>
              </w:rPr>
            </w:pPr>
          </w:p>
          <w:p w:rsidR="007646B1" w:rsidRPr="006040D6" w:rsidRDefault="007646B1" w:rsidP="00D80E67">
            <w:pPr>
              <w:numPr>
                <w:ilvl w:val="0"/>
                <w:numId w:val="157"/>
              </w:numPr>
              <w:autoSpaceDE w:val="0"/>
              <w:autoSpaceDN w:val="0"/>
              <w:adjustRightInd w:val="0"/>
              <w:rPr>
                <w:b/>
                <w:color w:val="000000"/>
              </w:rPr>
            </w:pPr>
            <w:r w:rsidRPr="006040D6">
              <w:rPr>
                <w:b/>
                <w:color w:val="000000"/>
              </w:rPr>
              <w:t>Theories of Investment, Consumption and Saving Functions.</w:t>
            </w:r>
          </w:p>
          <w:p w:rsidR="007646B1" w:rsidRPr="006040D6" w:rsidRDefault="007646B1" w:rsidP="00D064B7">
            <w:pPr>
              <w:autoSpaceDE w:val="0"/>
              <w:autoSpaceDN w:val="0"/>
              <w:adjustRightInd w:val="0"/>
              <w:ind w:left="810"/>
              <w:rPr>
                <w:color w:val="000000"/>
              </w:rPr>
            </w:pPr>
            <w:r w:rsidRPr="006040D6">
              <w:rPr>
                <w:color w:val="000000"/>
              </w:rPr>
              <w:t>Capital stock Vs investment</w:t>
            </w:r>
            <w:r>
              <w:rPr>
                <w:color w:val="000000"/>
              </w:rPr>
              <w:t>.</w:t>
            </w:r>
            <w:r w:rsidRPr="006040D6">
              <w:rPr>
                <w:color w:val="000000"/>
              </w:rPr>
              <w:t xml:space="preserve"> Marginal efficiency of capital (MEC)</w:t>
            </w:r>
            <w:r>
              <w:rPr>
                <w:color w:val="000000"/>
              </w:rPr>
              <w:t>.</w:t>
            </w:r>
            <w:r w:rsidRPr="006040D6">
              <w:rPr>
                <w:color w:val="000000"/>
              </w:rPr>
              <w:t xml:space="preserve"> Marginal efficiency of investment (MEI)</w:t>
            </w:r>
            <w:r>
              <w:rPr>
                <w:color w:val="000000"/>
              </w:rPr>
              <w:t>.</w:t>
            </w:r>
            <w:r w:rsidRPr="006040D6">
              <w:rPr>
                <w:color w:val="000000"/>
              </w:rPr>
              <w:t xml:space="preserve"> Role of interest rate and Finance in influencing investment demand. Theory of consumption function</w:t>
            </w:r>
            <w:r>
              <w:rPr>
                <w:color w:val="000000"/>
              </w:rPr>
              <w:t>.</w:t>
            </w:r>
            <w:r w:rsidRPr="006040D6">
              <w:rPr>
                <w:color w:val="000000"/>
              </w:rPr>
              <w:t xml:space="preserve"> Theory of saving function.</w:t>
            </w:r>
          </w:p>
          <w:p w:rsidR="007646B1" w:rsidRPr="006040D6" w:rsidRDefault="007646B1" w:rsidP="00D064B7">
            <w:pPr>
              <w:autoSpaceDE w:val="0"/>
              <w:autoSpaceDN w:val="0"/>
              <w:adjustRightInd w:val="0"/>
              <w:ind w:left="810"/>
              <w:rPr>
                <w:color w:val="000000"/>
              </w:rPr>
            </w:pPr>
          </w:p>
          <w:p w:rsidR="007646B1" w:rsidRPr="006040D6" w:rsidRDefault="007646B1" w:rsidP="00D064B7">
            <w:pPr>
              <w:autoSpaceDE w:val="0"/>
              <w:autoSpaceDN w:val="0"/>
              <w:adjustRightInd w:val="0"/>
              <w:rPr>
                <w:color w:val="000000"/>
              </w:rPr>
            </w:pPr>
          </w:p>
          <w:p w:rsidR="007646B1" w:rsidRPr="006040D6" w:rsidRDefault="007646B1" w:rsidP="00D80E67">
            <w:pPr>
              <w:numPr>
                <w:ilvl w:val="0"/>
                <w:numId w:val="157"/>
              </w:numPr>
              <w:autoSpaceDE w:val="0"/>
              <w:autoSpaceDN w:val="0"/>
              <w:adjustRightInd w:val="0"/>
              <w:rPr>
                <w:b/>
                <w:color w:val="000000"/>
              </w:rPr>
            </w:pPr>
            <w:r w:rsidRPr="006040D6">
              <w:rPr>
                <w:b/>
                <w:color w:val="000000"/>
              </w:rPr>
              <w:t>Goods market and Money market Equilibrium.</w:t>
            </w:r>
          </w:p>
          <w:p w:rsidR="007646B1" w:rsidRPr="006040D6" w:rsidRDefault="007646B1" w:rsidP="00D064B7">
            <w:pPr>
              <w:autoSpaceDE w:val="0"/>
              <w:autoSpaceDN w:val="0"/>
              <w:adjustRightInd w:val="0"/>
              <w:ind w:left="810"/>
              <w:rPr>
                <w:color w:val="000000"/>
              </w:rPr>
            </w:pPr>
            <w:r w:rsidRPr="006040D6">
              <w:rPr>
                <w:color w:val="000000"/>
              </w:rPr>
              <w:t>Goods market equilibrium (IS Curve)</w:t>
            </w:r>
            <w:r>
              <w:rPr>
                <w:color w:val="000000"/>
              </w:rPr>
              <w:t>.</w:t>
            </w:r>
            <w:r w:rsidRPr="006040D6">
              <w:rPr>
                <w:color w:val="000000"/>
              </w:rPr>
              <w:t xml:space="preserve"> Money market equilibrium (LM Curve)</w:t>
            </w:r>
          </w:p>
          <w:p w:rsidR="007646B1" w:rsidRPr="0052481F" w:rsidRDefault="007646B1" w:rsidP="00D064B7">
            <w:pPr>
              <w:autoSpaceDE w:val="0"/>
              <w:autoSpaceDN w:val="0"/>
              <w:adjustRightInd w:val="0"/>
              <w:ind w:left="810"/>
              <w:rPr>
                <w:color w:val="000000"/>
              </w:rPr>
            </w:pPr>
            <w:r w:rsidRPr="006040D6">
              <w:rPr>
                <w:color w:val="000000"/>
              </w:rPr>
              <w:t>Shifts in IS, LM curves, General equilibrium (IS-LM model).</w:t>
            </w:r>
          </w:p>
          <w:p w:rsidR="007646B1" w:rsidRPr="0052481F" w:rsidRDefault="007646B1" w:rsidP="00D064B7">
            <w:pPr>
              <w:ind w:left="720"/>
              <w:rPr>
                <w:i/>
              </w:rPr>
            </w:pPr>
          </w:p>
        </w:tc>
      </w:tr>
      <w:tr w:rsidR="007646B1" w:rsidRPr="0052481F" w:rsidTr="00D064B7">
        <w:tc>
          <w:tcPr>
            <w:tcW w:w="8856" w:type="dxa"/>
            <w:gridSpan w:val="2"/>
          </w:tcPr>
          <w:p w:rsidR="007646B1" w:rsidRPr="0052481F" w:rsidRDefault="007646B1" w:rsidP="00D064B7">
            <w:pPr>
              <w:spacing w:line="276" w:lineRule="auto"/>
              <w:rPr>
                <w:b/>
              </w:rPr>
            </w:pPr>
            <w:r w:rsidRPr="0052481F">
              <w:rPr>
                <w:b/>
              </w:rPr>
              <w:t>Recommended Books</w:t>
            </w:r>
          </w:p>
          <w:p w:rsidR="007646B1" w:rsidRDefault="007646B1" w:rsidP="00D80E67">
            <w:pPr>
              <w:numPr>
                <w:ilvl w:val="0"/>
                <w:numId w:val="158"/>
              </w:numPr>
              <w:shd w:val="clear" w:color="auto" w:fill="FFFFFF"/>
              <w:spacing w:before="5" w:line="276" w:lineRule="exact"/>
              <w:jc w:val="lowKashida"/>
            </w:pPr>
            <w:r>
              <w:lastRenderedPageBreak/>
              <w:t xml:space="preserve">Mankiw, Gregory N., (2000) Macroeconomics, Worth Publishers, New York. </w:t>
            </w:r>
          </w:p>
          <w:p w:rsidR="007646B1" w:rsidRDefault="007646B1" w:rsidP="00D80E67">
            <w:pPr>
              <w:numPr>
                <w:ilvl w:val="0"/>
                <w:numId w:val="158"/>
              </w:numPr>
              <w:shd w:val="clear" w:color="auto" w:fill="FFFFFF"/>
              <w:spacing w:before="5" w:line="276" w:lineRule="exact"/>
              <w:jc w:val="lowKashida"/>
            </w:pPr>
            <w:r>
              <w:t>Shapiro, E. (1998) Macroeconomic Analysis, Galgotia Publications.</w:t>
            </w:r>
          </w:p>
          <w:p w:rsidR="007646B1" w:rsidRPr="0052481F" w:rsidRDefault="007646B1" w:rsidP="00D80E67">
            <w:pPr>
              <w:numPr>
                <w:ilvl w:val="0"/>
                <w:numId w:val="158"/>
              </w:numPr>
              <w:shd w:val="clear" w:color="auto" w:fill="FFFFFF"/>
              <w:spacing w:before="5" w:line="276" w:lineRule="exact"/>
              <w:jc w:val="lowKashida"/>
            </w:pPr>
            <w:r>
              <w:t xml:space="preserve">Abel, Andrew B and Bernanke, Bens, (2002) Macroeconomics, Addison- Welsey Longman, Inc. international student edition. </w:t>
            </w:r>
            <w:r w:rsidRPr="0052481F">
              <w:t>Reading and Study Skills by John LanganStudy Skills by Riachard Yorky.</w:t>
            </w:r>
          </w:p>
          <w:p w:rsidR="007646B1" w:rsidRPr="0052481F" w:rsidRDefault="007646B1" w:rsidP="00D064B7">
            <w:pPr>
              <w:spacing w:line="276" w:lineRule="auto"/>
              <w:ind w:left="1440"/>
            </w:pPr>
          </w:p>
        </w:tc>
      </w:tr>
    </w:tbl>
    <w:p w:rsidR="007646B1" w:rsidRPr="0052481F" w:rsidRDefault="007646B1" w:rsidP="007646B1">
      <w:pPr>
        <w:tabs>
          <w:tab w:val="left" w:pos="1440"/>
        </w:tabs>
        <w:jc w:val="center"/>
        <w:rPr>
          <w:b/>
          <w:caps/>
          <w:szCs w:val="36"/>
          <w:u w:val="single"/>
        </w:rPr>
      </w:pPr>
    </w:p>
    <w:p w:rsidR="007646B1" w:rsidRPr="0052481F" w:rsidRDefault="007646B1" w:rsidP="007646B1">
      <w:pPr>
        <w:tabs>
          <w:tab w:val="left" w:pos="1440"/>
        </w:tabs>
        <w:jc w:val="center"/>
        <w:rPr>
          <w:b/>
          <w:caps/>
          <w:szCs w:val="36"/>
        </w:rPr>
      </w:pPr>
    </w:p>
    <w:tbl>
      <w:tblPr>
        <w:tblpPr w:leftFromText="180" w:rightFromText="180"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7646B1" w:rsidRPr="0052481F" w:rsidTr="00D064B7">
        <w:trPr>
          <w:trHeight w:val="350"/>
        </w:trPr>
        <w:tc>
          <w:tcPr>
            <w:tcW w:w="5868" w:type="dxa"/>
          </w:tcPr>
          <w:p w:rsidR="007646B1" w:rsidRPr="0052481F" w:rsidRDefault="007646B1" w:rsidP="00D064B7">
            <w:pPr>
              <w:autoSpaceDE w:val="0"/>
              <w:autoSpaceDN w:val="0"/>
              <w:adjustRightInd w:val="0"/>
              <w:rPr>
                <w:b/>
              </w:rPr>
            </w:pPr>
            <w:r w:rsidRPr="0052481F">
              <w:rPr>
                <w:b/>
              </w:rPr>
              <w:t xml:space="preserve">Course Name: </w:t>
            </w:r>
            <w:r>
              <w:t xml:space="preserve">Monetary Economics </w:t>
            </w:r>
          </w:p>
        </w:tc>
        <w:tc>
          <w:tcPr>
            <w:tcW w:w="2988" w:type="dxa"/>
          </w:tcPr>
          <w:p w:rsidR="007646B1" w:rsidRPr="0052481F" w:rsidRDefault="007646B1" w:rsidP="00D064B7">
            <w:r w:rsidRPr="0052481F">
              <w:rPr>
                <w:b/>
              </w:rPr>
              <w:t xml:space="preserve">Course Code: </w:t>
            </w:r>
            <w:r w:rsidR="00144FEA">
              <w:rPr>
                <w:b/>
              </w:rPr>
              <w:t>EC-508</w:t>
            </w:r>
          </w:p>
        </w:tc>
      </w:tr>
      <w:tr w:rsidR="007646B1" w:rsidRPr="0052481F" w:rsidTr="00D064B7">
        <w:tc>
          <w:tcPr>
            <w:tcW w:w="5868" w:type="dxa"/>
          </w:tcPr>
          <w:p w:rsidR="007646B1" w:rsidRPr="0052481F" w:rsidRDefault="007646B1" w:rsidP="00D064B7">
            <w:pPr>
              <w:rPr>
                <w:b/>
              </w:rPr>
            </w:pPr>
            <w:r w:rsidRPr="0052481F">
              <w:rPr>
                <w:b/>
              </w:rPr>
              <w:t xml:space="preserve">Course Structure: </w:t>
            </w:r>
            <w:r w:rsidRPr="0052481F">
              <w:t>Lectures: 3</w:t>
            </w:r>
          </w:p>
        </w:tc>
        <w:tc>
          <w:tcPr>
            <w:tcW w:w="2988" w:type="dxa"/>
          </w:tcPr>
          <w:p w:rsidR="007646B1" w:rsidRPr="0052481F" w:rsidRDefault="007646B1" w:rsidP="00D064B7">
            <w:pPr>
              <w:rPr>
                <w:b/>
              </w:rPr>
            </w:pPr>
            <w:r w:rsidRPr="0052481F">
              <w:rPr>
                <w:b/>
              </w:rPr>
              <w:t xml:space="preserve">Credit Hours: </w:t>
            </w:r>
            <w:r w:rsidRPr="0052481F">
              <w:t>3</w:t>
            </w:r>
          </w:p>
        </w:tc>
      </w:tr>
      <w:tr w:rsidR="007646B1" w:rsidRPr="0052481F" w:rsidTr="00D064B7">
        <w:tc>
          <w:tcPr>
            <w:tcW w:w="8856" w:type="dxa"/>
            <w:gridSpan w:val="2"/>
          </w:tcPr>
          <w:p w:rsidR="007646B1" w:rsidRPr="0052481F" w:rsidRDefault="007646B1" w:rsidP="00D064B7">
            <w:pPr>
              <w:rPr>
                <w:b/>
              </w:rPr>
            </w:pPr>
            <w:r w:rsidRPr="0052481F">
              <w:rPr>
                <w:b/>
              </w:rPr>
              <w:t xml:space="preserve">Prerequisites: </w:t>
            </w:r>
            <w:r w:rsidRPr="0052481F">
              <w:t>None</w:t>
            </w:r>
          </w:p>
        </w:tc>
      </w:tr>
      <w:tr w:rsidR="007646B1" w:rsidRPr="0052481F" w:rsidTr="00D064B7">
        <w:tc>
          <w:tcPr>
            <w:tcW w:w="8856" w:type="dxa"/>
            <w:gridSpan w:val="2"/>
          </w:tcPr>
          <w:p w:rsidR="007646B1" w:rsidRDefault="007646B1" w:rsidP="00D064B7">
            <w:pPr>
              <w:rPr>
                <w:b/>
              </w:rPr>
            </w:pPr>
          </w:p>
          <w:p w:rsidR="007646B1" w:rsidRDefault="007646B1" w:rsidP="00D064B7">
            <w:pPr>
              <w:rPr>
                <w:b/>
              </w:rPr>
            </w:pPr>
            <w:r w:rsidRPr="0052481F">
              <w:rPr>
                <w:b/>
              </w:rPr>
              <w:t>Course Objectives</w:t>
            </w:r>
          </w:p>
          <w:p w:rsidR="007646B1" w:rsidRDefault="007646B1" w:rsidP="00D064B7">
            <w:pPr>
              <w:shd w:val="clear" w:color="auto" w:fill="FFFFFF"/>
              <w:spacing w:before="5" w:line="276" w:lineRule="exact"/>
            </w:pPr>
            <w:r>
              <w:t xml:space="preserve">This Course is designed to give the students an insightful understanding of the subject. The main purpose is to orient the students with fundamental concepts of public side economics and the role and functioning of money mechanism. </w:t>
            </w:r>
          </w:p>
          <w:p w:rsidR="007646B1" w:rsidRDefault="007646B1" w:rsidP="00D064B7">
            <w:pPr>
              <w:shd w:val="clear" w:color="auto" w:fill="FFFFFF"/>
              <w:spacing w:before="5" w:line="276" w:lineRule="exact"/>
              <w:jc w:val="lowKashida"/>
            </w:pPr>
          </w:p>
          <w:p w:rsidR="007646B1" w:rsidRDefault="007646B1" w:rsidP="00D064B7">
            <w:pPr>
              <w:spacing w:line="276" w:lineRule="auto"/>
              <w:rPr>
                <w:b/>
              </w:rPr>
            </w:pPr>
            <w:r>
              <w:rPr>
                <w:b/>
              </w:rPr>
              <w:t>Intended learning outcome</w:t>
            </w:r>
          </w:p>
          <w:p w:rsidR="007646B1" w:rsidRPr="006040D6" w:rsidRDefault="007646B1" w:rsidP="00D064B7">
            <w:pPr>
              <w:spacing w:line="276" w:lineRule="auto"/>
            </w:pPr>
            <w:r w:rsidRPr="006040D6">
              <w:t>This course will enable the students to interpret and apply the knowledge of monetary economics on local as well as foreign economies, and to participate in the policy formulation process from the forum of various public and private sector organizations.</w:t>
            </w:r>
          </w:p>
          <w:p w:rsidR="007646B1" w:rsidRDefault="007646B1" w:rsidP="00D064B7">
            <w:pPr>
              <w:spacing w:line="276" w:lineRule="auto"/>
              <w:rPr>
                <w:b/>
              </w:rPr>
            </w:pPr>
          </w:p>
          <w:p w:rsidR="007646B1" w:rsidRPr="0052481F" w:rsidRDefault="007646B1" w:rsidP="00D064B7">
            <w:pPr>
              <w:spacing w:line="276" w:lineRule="auto"/>
              <w:rPr>
                <w:b/>
              </w:rPr>
            </w:pPr>
            <w:r w:rsidRPr="0052481F">
              <w:rPr>
                <w:b/>
              </w:rPr>
              <w:t>Course Contents</w:t>
            </w:r>
          </w:p>
          <w:p w:rsidR="007646B1" w:rsidRPr="0052481F" w:rsidRDefault="007646B1" w:rsidP="00D064B7">
            <w:pPr>
              <w:spacing w:line="276" w:lineRule="auto"/>
              <w:rPr>
                <w:b/>
                <w:u w:val="single"/>
              </w:rPr>
            </w:pPr>
          </w:p>
          <w:p w:rsidR="007646B1" w:rsidRPr="006040D6" w:rsidRDefault="007646B1" w:rsidP="00D80E67">
            <w:pPr>
              <w:numPr>
                <w:ilvl w:val="0"/>
                <w:numId w:val="219"/>
              </w:numPr>
              <w:spacing w:line="276" w:lineRule="auto"/>
              <w:rPr>
                <w:b/>
              </w:rPr>
            </w:pPr>
            <w:r w:rsidRPr="006040D6">
              <w:rPr>
                <w:b/>
              </w:rPr>
              <w:t>Introduction and Development of Monetary Mechanism</w:t>
            </w:r>
          </w:p>
          <w:p w:rsidR="007646B1" w:rsidRPr="006040D6" w:rsidRDefault="007646B1" w:rsidP="00D064B7">
            <w:pPr>
              <w:spacing w:line="276" w:lineRule="auto"/>
              <w:ind w:left="720"/>
              <w:rPr>
                <w:b/>
              </w:rPr>
            </w:pPr>
            <w:r w:rsidRPr="006040D6">
              <w:t>Evolution of money and Payment System</w:t>
            </w:r>
            <w:r>
              <w:t>.</w:t>
            </w:r>
            <w:r w:rsidRPr="006040D6">
              <w:t xml:space="preserve"> Definition of money M1, M2, M3, L etc. Functions of money and measurement of money</w:t>
            </w:r>
            <w:r>
              <w:t>.</w:t>
            </w:r>
            <w:r w:rsidRPr="006040D6">
              <w:t xml:space="preserve"> Demand for money and supply of Money</w:t>
            </w:r>
            <w:r w:rsidRPr="006040D6">
              <w:rPr>
                <w:b/>
              </w:rPr>
              <w:t>.</w:t>
            </w:r>
          </w:p>
          <w:p w:rsidR="007646B1" w:rsidRPr="006040D6" w:rsidRDefault="007646B1" w:rsidP="00D064B7">
            <w:pPr>
              <w:spacing w:line="276" w:lineRule="auto"/>
              <w:ind w:left="720"/>
              <w:rPr>
                <w:b/>
              </w:rPr>
            </w:pPr>
          </w:p>
          <w:p w:rsidR="007646B1" w:rsidRPr="006040D6" w:rsidRDefault="007646B1" w:rsidP="00D80E67">
            <w:pPr>
              <w:numPr>
                <w:ilvl w:val="0"/>
                <w:numId w:val="219"/>
              </w:numPr>
              <w:spacing w:line="276" w:lineRule="auto"/>
              <w:rPr>
                <w:b/>
              </w:rPr>
            </w:pPr>
            <w:r w:rsidRPr="006040D6">
              <w:rPr>
                <w:b/>
              </w:rPr>
              <w:t>Role of money in the Economy</w:t>
            </w:r>
          </w:p>
          <w:p w:rsidR="007646B1" w:rsidRPr="006040D6" w:rsidRDefault="007646B1" w:rsidP="00D064B7">
            <w:pPr>
              <w:spacing w:line="276" w:lineRule="auto"/>
              <w:ind w:left="720"/>
            </w:pPr>
            <w:r w:rsidRPr="006040D6">
              <w:t>Debate on Neutrality and non-neutrality of Money. Classical Dichotomy and Keynesian Integration of Nominal and Real Sectors</w:t>
            </w:r>
            <w:r>
              <w:t>.</w:t>
            </w:r>
            <w:r w:rsidRPr="006040D6">
              <w:t xml:space="preserve"> Role of money in IS-LM Frame work. Money in aggregate demand and aggregate supply analysis. Keynesian vs. Monetarist view of Equilibrium output</w:t>
            </w:r>
            <w:r>
              <w:t>.</w:t>
            </w:r>
            <w:r w:rsidRPr="006040D6">
              <w:t xml:space="preserve"> Employment and prices.</w:t>
            </w:r>
          </w:p>
          <w:p w:rsidR="007646B1" w:rsidRPr="006040D6" w:rsidRDefault="007646B1" w:rsidP="00D064B7">
            <w:pPr>
              <w:spacing w:line="276" w:lineRule="auto"/>
              <w:ind w:left="720"/>
            </w:pPr>
          </w:p>
          <w:p w:rsidR="007646B1" w:rsidRPr="006040D6" w:rsidRDefault="007646B1" w:rsidP="00D80E67">
            <w:pPr>
              <w:numPr>
                <w:ilvl w:val="0"/>
                <w:numId w:val="219"/>
              </w:numPr>
              <w:spacing w:line="276" w:lineRule="auto"/>
              <w:rPr>
                <w:b/>
              </w:rPr>
            </w:pPr>
            <w:r w:rsidRPr="006040D6">
              <w:rPr>
                <w:b/>
              </w:rPr>
              <w:t>Demand for Money</w:t>
            </w:r>
          </w:p>
          <w:p w:rsidR="007646B1" w:rsidRPr="006040D6" w:rsidRDefault="007646B1" w:rsidP="00D064B7">
            <w:pPr>
              <w:spacing w:line="276" w:lineRule="auto"/>
              <w:ind w:left="720"/>
            </w:pPr>
            <w:r w:rsidRPr="006040D6">
              <w:t>Quantity theory of Money</w:t>
            </w:r>
            <w:r>
              <w:t>.</w:t>
            </w:r>
            <w:r w:rsidRPr="006040D6">
              <w:t xml:space="preserve"> Transaction and Portfolio Theories of Demand for Money. Baumol-Tobin model of Cash Management. Friedman’s Restatement of Quantity Theory of Money: Empirical Evidence on Demand for Money.</w:t>
            </w:r>
          </w:p>
          <w:p w:rsidR="007646B1" w:rsidRPr="006040D6" w:rsidRDefault="007646B1" w:rsidP="00D064B7">
            <w:pPr>
              <w:spacing w:line="276" w:lineRule="auto"/>
              <w:rPr>
                <w:b/>
              </w:rPr>
            </w:pPr>
          </w:p>
          <w:p w:rsidR="007646B1" w:rsidRPr="006040D6" w:rsidRDefault="007646B1" w:rsidP="00D80E67">
            <w:pPr>
              <w:numPr>
                <w:ilvl w:val="0"/>
                <w:numId w:val="219"/>
              </w:numPr>
              <w:spacing w:line="276" w:lineRule="auto"/>
              <w:rPr>
                <w:b/>
              </w:rPr>
            </w:pPr>
            <w:r w:rsidRPr="006040D6">
              <w:rPr>
                <w:b/>
              </w:rPr>
              <w:t>The Money Supply Process</w:t>
            </w:r>
          </w:p>
          <w:p w:rsidR="007646B1" w:rsidRPr="006040D6" w:rsidRDefault="007646B1" w:rsidP="00D064B7">
            <w:pPr>
              <w:spacing w:line="276" w:lineRule="auto"/>
              <w:ind w:left="720"/>
            </w:pPr>
            <w:r w:rsidRPr="006040D6">
              <w:t>Monetary Base. Keynesians Liquidity Preference Framework. Freidman Modern Quantity theory of Money. Determinants of money supply: Exogenous and Endogenous. Understanding movements in the Monetary Base. Money Multiplier</w:t>
            </w:r>
            <w:r>
              <w:t xml:space="preserve">. </w:t>
            </w:r>
            <w:r w:rsidRPr="006040D6">
              <w:lastRenderedPageBreak/>
              <w:t>Velocity of Money and its variability. Complete Money supply Model.</w:t>
            </w:r>
          </w:p>
          <w:p w:rsidR="007646B1" w:rsidRPr="006040D6" w:rsidRDefault="007646B1" w:rsidP="00D064B7">
            <w:pPr>
              <w:spacing w:line="276" w:lineRule="auto"/>
              <w:ind w:left="720"/>
              <w:rPr>
                <w:b/>
              </w:rPr>
            </w:pPr>
          </w:p>
          <w:p w:rsidR="007646B1" w:rsidRPr="006040D6" w:rsidRDefault="007646B1" w:rsidP="00D80E67">
            <w:pPr>
              <w:numPr>
                <w:ilvl w:val="0"/>
                <w:numId w:val="219"/>
              </w:numPr>
              <w:spacing w:line="276" w:lineRule="auto"/>
              <w:rPr>
                <w:b/>
              </w:rPr>
            </w:pPr>
            <w:r w:rsidRPr="006040D6">
              <w:rPr>
                <w:b/>
              </w:rPr>
              <w:t>The Conduct of Monetary Policy: Central Bank</w:t>
            </w:r>
          </w:p>
          <w:p w:rsidR="007646B1" w:rsidRDefault="007646B1" w:rsidP="00D064B7">
            <w:pPr>
              <w:spacing w:line="276" w:lineRule="auto"/>
              <w:ind w:left="720"/>
            </w:pPr>
            <w:r w:rsidRPr="006040D6">
              <w:t>Structure and Functions of central Bank</w:t>
            </w:r>
            <w:r>
              <w:t>.</w:t>
            </w:r>
            <w:r w:rsidRPr="006040D6">
              <w:t xml:space="preserve"> Independence of Central bank and its role in Economic Growth. Tool of Monetary policy. Advantages and Disadvantages and impact analysis of each policy tool.</w:t>
            </w:r>
          </w:p>
          <w:p w:rsidR="007646B1" w:rsidRPr="006040D6" w:rsidRDefault="007646B1" w:rsidP="00D064B7">
            <w:pPr>
              <w:spacing w:line="276" w:lineRule="auto"/>
              <w:ind w:left="720"/>
            </w:pPr>
          </w:p>
          <w:p w:rsidR="007646B1" w:rsidRPr="006040D6" w:rsidRDefault="007646B1" w:rsidP="00D80E67">
            <w:pPr>
              <w:numPr>
                <w:ilvl w:val="0"/>
                <w:numId w:val="219"/>
              </w:numPr>
              <w:spacing w:line="276" w:lineRule="auto"/>
            </w:pPr>
            <w:r w:rsidRPr="006040D6">
              <w:rPr>
                <w:b/>
              </w:rPr>
              <w:t>Money and Interest Rates</w:t>
            </w:r>
          </w:p>
          <w:p w:rsidR="007646B1" w:rsidRDefault="007646B1" w:rsidP="00D064B7">
            <w:pPr>
              <w:spacing w:line="276" w:lineRule="auto"/>
              <w:ind w:left="720"/>
              <w:rPr>
                <w:b/>
              </w:rPr>
            </w:pPr>
            <w:r w:rsidRPr="006040D6">
              <w:t>Definitions and Determinants of interest rates, Kinds of interest rates. The behavior of interest rates</w:t>
            </w:r>
            <w:r>
              <w:t>.</w:t>
            </w:r>
            <w:r w:rsidRPr="006040D6">
              <w:t xml:space="preserve"> Understanding and measuring interest rates. Real and nominal interest rates. Theories of Interest rate Determination. The Distinction between interest rates and returns</w:t>
            </w:r>
            <w:r w:rsidRPr="006040D6">
              <w:rPr>
                <w:b/>
              </w:rPr>
              <w:t>.</w:t>
            </w:r>
          </w:p>
          <w:p w:rsidR="007646B1" w:rsidRPr="006040D6" w:rsidRDefault="007646B1" w:rsidP="00D064B7">
            <w:pPr>
              <w:spacing w:line="276" w:lineRule="auto"/>
              <w:ind w:left="720"/>
              <w:rPr>
                <w:b/>
              </w:rPr>
            </w:pPr>
          </w:p>
          <w:p w:rsidR="007646B1" w:rsidRPr="006040D6" w:rsidRDefault="007646B1" w:rsidP="00D80E67">
            <w:pPr>
              <w:numPr>
                <w:ilvl w:val="0"/>
                <w:numId w:val="219"/>
              </w:numPr>
              <w:spacing w:line="276" w:lineRule="auto"/>
              <w:rPr>
                <w:b/>
              </w:rPr>
            </w:pPr>
            <w:r w:rsidRPr="006040D6">
              <w:rPr>
                <w:b/>
              </w:rPr>
              <w:t>Money and Inflation</w:t>
            </w:r>
          </w:p>
          <w:p w:rsidR="007646B1" w:rsidRDefault="007646B1" w:rsidP="00D064B7">
            <w:pPr>
              <w:spacing w:line="276" w:lineRule="auto"/>
              <w:ind w:left="720"/>
            </w:pPr>
            <w:r>
              <w:t xml:space="preserve">Definition and causes of </w:t>
            </w:r>
            <w:r w:rsidRPr="006040D6">
              <w:t>inflation</w:t>
            </w:r>
            <w:r>
              <w:t>.</w:t>
            </w:r>
            <w:r w:rsidRPr="006040D6">
              <w:t xml:space="preserve"> Types of inflation</w:t>
            </w:r>
            <w:r>
              <w:t xml:space="preserve">. </w:t>
            </w:r>
            <w:r w:rsidRPr="006040D6">
              <w:t>Inflation as monetary Phenomena? The Philips curve and the Accelerating Inflation. Inflation in Pakistan: sources and managing policies. Sources of Inflation in Pakistan, Policies for combating inflation in Pakistan.</w:t>
            </w:r>
          </w:p>
          <w:p w:rsidR="007646B1" w:rsidRDefault="007646B1" w:rsidP="00D064B7">
            <w:pPr>
              <w:spacing w:line="276" w:lineRule="auto"/>
              <w:ind w:left="720"/>
            </w:pPr>
          </w:p>
          <w:p w:rsidR="007646B1" w:rsidRPr="006040D6" w:rsidRDefault="007646B1" w:rsidP="00D80E67">
            <w:pPr>
              <w:numPr>
                <w:ilvl w:val="0"/>
                <w:numId w:val="219"/>
              </w:numPr>
              <w:spacing w:line="276" w:lineRule="auto"/>
              <w:rPr>
                <w:b/>
              </w:rPr>
            </w:pPr>
            <w:r w:rsidRPr="006040D6">
              <w:rPr>
                <w:b/>
              </w:rPr>
              <w:t>Monetary policy in international framework</w:t>
            </w:r>
          </w:p>
          <w:p w:rsidR="007646B1" w:rsidRDefault="007646B1" w:rsidP="00D064B7">
            <w:pPr>
              <w:spacing w:line="276" w:lineRule="auto"/>
              <w:ind w:left="720"/>
            </w:pPr>
            <w:r w:rsidRPr="006040D6">
              <w:t>Current issues in monetary and financial sectors. Conduct of monetary policy. Perfect mobility of capital and Money Control. Effectiveness of Policy. Impact of Reserves on BOP and Exchange rates. Targeting exchange rate. Exchange rates and balance of payments.</w:t>
            </w:r>
          </w:p>
          <w:p w:rsidR="007646B1" w:rsidRPr="006040D6" w:rsidRDefault="007646B1" w:rsidP="00D064B7">
            <w:pPr>
              <w:spacing w:line="276" w:lineRule="auto"/>
              <w:ind w:left="720"/>
            </w:pPr>
          </w:p>
          <w:p w:rsidR="007646B1" w:rsidRPr="006040D6" w:rsidRDefault="007646B1" w:rsidP="00D80E67">
            <w:pPr>
              <w:numPr>
                <w:ilvl w:val="0"/>
                <w:numId w:val="219"/>
              </w:numPr>
              <w:spacing w:line="276" w:lineRule="auto"/>
              <w:rPr>
                <w:b/>
              </w:rPr>
            </w:pPr>
            <w:r w:rsidRPr="006040D6">
              <w:rPr>
                <w:b/>
              </w:rPr>
              <w:t>Commercial Banking</w:t>
            </w:r>
          </w:p>
          <w:p w:rsidR="007646B1" w:rsidRDefault="007646B1" w:rsidP="00D064B7">
            <w:pPr>
              <w:spacing w:line="276" w:lineRule="auto"/>
              <w:ind w:left="360"/>
            </w:pPr>
            <w:r w:rsidRPr="006040D6">
              <w:t xml:space="preserve"> Introducing the money supply process. Multiple Deposit Creation.</w:t>
            </w:r>
          </w:p>
          <w:p w:rsidR="007646B1" w:rsidRPr="006040D6" w:rsidRDefault="007646B1" w:rsidP="00D064B7">
            <w:pPr>
              <w:spacing w:line="276" w:lineRule="auto"/>
              <w:ind w:left="360"/>
            </w:pPr>
          </w:p>
          <w:p w:rsidR="007646B1" w:rsidRPr="006040D6" w:rsidRDefault="007646B1" w:rsidP="00D80E67">
            <w:pPr>
              <w:numPr>
                <w:ilvl w:val="0"/>
                <w:numId w:val="219"/>
              </w:numPr>
              <w:spacing w:line="276" w:lineRule="auto"/>
              <w:rPr>
                <w:b/>
              </w:rPr>
            </w:pPr>
            <w:r w:rsidRPr="006040D6">
              <w:rPr>
                <w:b/>
              </w:rPr>
              <w:t>The concept of Plastic Money.</w:t>
            </w:r>
            <w:r w:rsidRPr="006040D6">
              <w:rPr>
                <w:b/>
              </w:rPr>
              <w:tab/>
            </w:r>
          </w:p>
          <w:p w:rsidR="007646B1" w:rsidRPr="0052481F" w:rsidRDefault="007646B1" w:rsidP="002D1ECC">
            <w:pPr>
              <w:spacing w:line="276" w:lineRule="auto"/>
              <w:ind w:left="810"/>
            </w:pPr>
            <w:r w:rsidRPr="006040D6">
              <w:t>What are credit cards and debit cards: various types of plastic money. How does the financial system of plastic money works? Impacts, issues and the future of plastic money with special reference to Pakistan.</w:t>
            </w:r>
          </w:p>
        </w:tc>
      </w:tr>
      <w:tr w:rsidR="007646B1" w:rsidRPr="0052481F" w:rsidTr="00D064B7">
        <w:tc>
          <w:tcPr>
            <w:tcW w:w="8856" w:type="dxa"/>
            <w:gridSpan w:val="2"/>
          </w:tcPr>
          <w:p w:rsidR="007646B1" w:rsidRPr="0052481F" w:rsidRDefault="007646B1" w:rsidP="00D064B7"/>
          <w:p w:rsidR="007646B1" w:rsidRDefault="007646B1" w:rsidP="00D064B7">
            <w:pPr>
              <w:spacing w:line="276" w:lineRule="auto"/>
              <w:rPr>
                <w:b/>
              </w:rPr>
            </w:pPr>
            <w:r w:rsidRPr="0052481F">
              <w:rPr>
                <w:b/>
              </w:rPr>
              <w:t>Recommended Books</w:t>
            </w:r>
          </w:p>
          <w:p w:rsidR="007646B1" w:rsidRDefault="007646B1" w:rsidP="00D80E67">
            <w:pPr>
              <w:numPr>
                <w:ilvl w:val="0"/>
                <w:numId w:val="159"/>
              </w:numPr>
              <w:jc w:val="lowKashida"/>
            </w:pPr>
            <w:r>
              <w:t>Bennett T. McCallum, (1989), Monetary Economics, Theory and Policy, McMillan.</w:t>
            </w:r>
          </w:p>
          <w:p w:rsidR="007646B1" w:rsidRDefault="007646B1" w:rsidP="00D80E67">
            <w:pPr>
              <w:numPr>
                <w:ilvl w:val="0"/>
                <w:numId w:val="159"/>
              </w:numPr>
              <w:jc w:val="lowKashida"/>
            </w:pPr>
            <w:r>
              <w:t>Fredric S. Mishkin, (1995), Financial Markets and Money, Harper and Row Publishers.</w:t>
            </w:r>
          </w:p>
          <w:p w:rsidR="007646B1" w:rsidRDefault="007646B1" w:rsidP="00D80E67">
            <w:pPr>
              <w:numPr>
                <w:ilvl w:val="0"/>
                <w:numId w:val="159"/>
              </w:numPr>
              <w:jc w:val="lowKashida"/>
            </w:pPr>
            <w:r>
              <w:t>Miller, R. L. and David VanHose, (2001), Money, Banking and Finanacial Markets. South Western, Singapore.</w:t>
            </w:r>
          </w:p>
          <w:p w:rsidR="007646B1" w:rsidRDefault="007646B1" w:rsidP="00D80E67">
            <w:pPr>
              <w:numPr>
                <w:ilvl w:val="0"/>
                <w:numId w:val="159"/>
              </w:numPr>
              <w:jc w:val="lowKashida"/>
            </w:pPr>
            <w:r>
              <w:t>Laider, David E.W (1996), The Demand for Money: Theories, Evidence and problems (fourth edition), Harper and Row Publishers, New York.</w:t>
            </w:r>
          </w:p>
          <w:p w:rsidR="007646B1" w:rsidRPr="0052481F" w:rsidRDefault="007646B1" w:rsidP="00D064B7">
            <w:pPr>
              <w:spacing w:line="276" w:lineRule="auto"/>
              <w:ind w:left="720"/>
            </w:pPr>
          </w:p>
        </w:tc>
      </w:tr>
    </w:tbl>
    <w:p w:rsidR="007646B1" w:rsidRDefault="007646B1" w:rsidP="007646B1">
      <w:pPr>
        <w:tabs>
          <w:tab w:val="left" w:pos="1440"/>
        </w:tabs>
        <w:rPr>
          <w:b/>
          <w:caps/>
          <w:szCs w:val="36"/>
          <w:u w:val="single"/>
        </w:rPr>
      </w:pPr>
    </w:p>
    <w:p w:rsidR="00B33AE5" w:rsidRDefault="00B33AE5" w:rsidP="007646B1">
      <w:pPr>
        <w:tabs>
          <w:tab w:val="left" w:pos="1440"/>
        </w:tabs>
        <w:rPr>
          <w:b/>
          <w:caps/>
          <w:szCs w:val="36"/>
          <w:u w:val="single"/>
        </w:rPr>
      </w:pPr>
    </w:p>
    <w:p w:rsidR="00B33AE5" w:rsidRDefault="00B33AE5" w:rsidP="007646B1">
      <w:pPr>
        <w:tabs>
          <w:tab w:val="left" w:pos="1440"/>
        </w:tabs>
        <w:rPr>
          <w:b/>
          <w:caps/>
          <w:szCs w:val="36"/>
          <w:u w:val="single"/>
        </w:rPr>
      </w:pPr>
    </w:p>
    <w:p w:rsidR="00B33AE5" w:rsidRDefault="00B33AE5" w:rsidP="007646B1">
      <w:pPr>
        <w:tabs>
          <w:tab w:val="left" w:pos="1440"/>
        </w:tabs>
        <w:rPr>
          <w:b/>
          <w:caps/>
          <w:szCs w:val="36"/>
          <w:u w:val="single"/>
        </w:rPr>
      </w:pPr>
    </w:p>
    <w:p w:rsidR="002D1ECC" w:rsidRDefault="002D1ECC" w:rsidP="007646B1">
      <w:pPr>
        <w:tabs>
          <w:tab w:val="left" w:pos="1440"/>
        </w:tabs>
        <w:rPr>
          <w:b/>
          <w:caps/>
          <w:szCs w:val="36"/>
          <w:u w:val="single"/>
        </w:rPr>
      </w:pPr>
    </w:p>
    <w:p w:rsidR="002D1ECC" w:rsidRDefault="002D1ECC" w:rsidP="007646B1">
      <w:pPr>
        <w:tabs>
          <w:tab w:val="left" w:pos="1440"/>
        </w:tabs>
        <w:rPr>
          <w:b/>
          <w:caps/>
          <w:szCs w:val="36"/>
          <w:u w:val="single"/>
        </w:rPr>
      </w:pPr>
    </w:p>
    <w:p w:rsidR="00B33AE5" w:rsidRDefault="00B33AE5" w:rsidP="007646B1">
      <w:pPr>
        <w:tabs>
          <w:tab w:val="left" w:pos="1440"/>
        </w:tabs>
        <w:rPr>
          <w:b/>
          <w:caps/>
          <w:szCs w:val="36"/>
          <w:u w:val="single"/>
        </w:rPr>
      </w:pPr>
    </w:p>
    <w:p w:rsidR="00B33AE5" w:rsidRPr="0052481F" w:rsidRDefault="00B33AE5" w:rsidP="007646B1">
      <w:pPr>
        <w:tabs>
          <w:tab w:val="left" w:pos="1440"/>
        </w:tabs>
        <w:rPr>
          <w:b/>
          <w:caps/>
          <w:szCs w:val="36"/>
          <w:u w:val="single"/>
        </w:rPr>
      </w:pPr>
    </w:p>
    <w:tbl>
      <w:tblPr>
        <w:tblpPr w:leftFromText="180" w:rightFromText="180"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8"/>
        <w:gridCol w:w="2898"/>
      </w:tblGrid>
      <w:tr w:rsidR="007646B1" w:rsidRPr="0052481F" w:rsidTr="00D064B7">
        <w:trPr>
          <w:trHeight w:val="260"/>
        </w:trPr>
        <w:tc>
          <w:tcPr>
            <w:tcW w:w="5958" w:type="dxa"/>
          </w:tcPr>
          <w:p w:rsidR="007646B1" w:rsidRPr="0052481F" w:rsidRDefault="007646B1" w:rsidP="00D064B7">
            <w:pPr>
              <w:autoSpaceDE w:val="0"/>
              <w:autoSpaceDN w:val="0"/>
              <w:adjustRightInd w:val="0"/>
              <w:rPr>
                <w:b/>
              </w:rPr>
            </w:pPr>
            <w:r w:rsidRPr="0052481F">
              <w:rPr>
                <w:b/>
              </w:rPr>
              <w:t xml:space="preserve">Course Name: </w:t>
            </w:r>
            <w:r>
              <w:t xml:space="preserve">Managerial Economics </w:t>
            </w:r>
          </w:p>
        </w:tc>
        <w:tc>
          <w:tcPr>
            <w:tcW w:w="2898" w:type="dxa"/>
          </w:tcPr>
          <w:p w:rsidR="007646B1" w:rsidRPr="0052481F" w:rsidRDefault="007646B1" w:rsidP="00D064B7">
            <w:r w:rsidRPr="0052481F">
              <w:rPr>
                <w:b/>
              </w:rPr>
              <w:t xml:space="preserve">Course Code: </w:t>
            </w:r>
            <w:r>
              <w:rPr>
                <w:b/>
              </w:rPr>
              <w:t>EC-515</w:t>
            </w:r>
          </w:p>
        </w:tc>
      </w:tr>
      <w:tr w:rsidR="007646B1" w:rsidRPr="0052481F" w:rsidTr="00D064B7">
        <w:tc>
          <w:tcPr>
            <w:tcW w:w="5958" w:type="dxa"/>
          </w:tcPr>
          <w:p w:rsidR="007646B1" w:rsidRPr="0052481F" w:rsidRDefault="007646B1" w:rsidP="00D064B7">
            <w:pPr>
              <w:rPr>
                <w:b/>
              </w:rPr>
            </w:pPr>
            <w:r w:rsidRPr="0052481F">
              <w:rPr>
                <w:b/>
              </w:rPr>
              <w:t xml:space="preserve">Course Structure: </w:t>
            </w:r>
            <w:r w:rsidRPr="0052481F">
              <w:t>Lectures: 3</w:t>
            </w:r>
          </w:p>
        </w:tc>
        <w:tc>
          <w:tcPr>
            <w:tcW w:w="2898" w:type="dxa"/>
          </w:tcPr>
          <w:p w:rsidR="007646B1" w:rsidRPr="0052481F" w:rsidRDefault="007646B1" w:rsidP="00D064B7">
            <w:pPr>
              <w:rPr>
                <w:b/>
              </w:rPr>
            </w:pPr>
            <w:r w:rsidRPr="0052481F">
              <w:rPr>
                <w:b/>
              </w:rPr>
              <w:t xml:space="preserve">Credit Hours: </w:t>
            </w:r>
            <w:r w:rsidRPr="0052481F">
              <w:t>3</w:t>
            </w:r>
          </w:p>
        </w:tc>
      </w:tr>
      <w:tr w:rsidR="007646B1" w:rsidRPr="0052481F" w:rsidTr="00D064B7">
        <w:tc>
          <w:tcPr>
            <w:tcW w:w="8856" w:type="dxa"/>
            <w:gridSpan w:val="2"/>
          </w:tcPr>
          <w:p w:rsidR="007646B1" w:rsidRPr="0052481F" w:rsidRDefault="007646B1" w:rsidP="00D064B7">
            <w:pPr>
              <w:rPr>
                <w:b/>
              </w:rPr>
            </w:pPr>
            <w:r w:rsidRPr="0052481F">
              <w:rPr>
                <w:b/>
              </w:rPr>
              <w:t xml:space="preserve">Prerequisites: </w:t>
            </w:r>
            <w:r w:rsidRPr="0052481F">
              <w:t>None</w:t>
            </w:r>
          </w:p>
        </w:tc>
      </w:tr>
      <w:tr w:rsidR="007646B1" w:rsidRPr="0052481F" w:rsidTr="00D064B7">
        <w:tc>
          <w:tcPr>
            <w:tcW w:w="8856" w:type="dxa"/>
            <w:gridSpan w:val="2"/>
          </w:tcPr>
          <w:p w:rsidR="007646B1" w:rsidRPr="0052481F" w:rsidRDefault="007646B1" w:rsidP="00D064B7"/>
          <w:p w:rsidR="007646B1" w:rsidRDefault="007646B1" w:rsidP="00D064B7">
            <w:pPr>
              <w:rPr>
                <w:b/>
              </w:rPr>
            </w:pPr>
            <w:r w:rsidRPr="00D34F96">
              <w:rPr>
                <w:b/>
              </w:rPr>
              <w:t>Course Objectives</w:t>
            </w:r>
          </w:p>
          <w:p w:rsidR="007646B1" w:rsidRDefault="007646B1" w:rsidP="00D064B7">
            <w:r>
              <w:t>The basic objective of this course is to familiarize the students with the approach, language and techniques of managerial economics. At a more specific level, this course has three objectives:</w:t>
            </w:r>
          </w:p>
          <w:p w:rsidR="007646B1" w:rsidRDefault="007646B1" w:rsidP="00D80E67">
            <w:pPr>
              <w:numPr>
                <w:ilvl w:val="0"/>
                <w:numId w:val="167"/>
              </w:numPr>
            </w:pPr>
            <w:r>
              <w:t xml:space="preserve">Develop specific tools – quantitative as well as broadly analytical – that are useful for tackling basic managerial economics problems. </w:t>
            </w:r>
          </w:p>
          <w:p w:rsidR="007646B1" w:rsidRDefault="007646B1" w:rsidP="00D80E67">
            <w:pPr>
              <w:numPr>
                <w:ilvl w:val="0"/>
                <w:numId w:val="167"/>
              </w:numPr>
            </w:pPr>
            <w:r>
              <w:t>Instill a unique “point of view” on each and every one of the students. This point of view – the “economic point of view” – is extremely powerful and has proven to be a useful analytical perspective in many circumstances, including business decision making at the highest level.</w:t>
            </w:r>
          </w:p>
          <w:p w:rsidR="007646B1" w:rsidRPr="0052481F" w:rsidRDefault="007646B1" w:rsidP="00D80E67">
            <w:pPr>
              <w:numPr>
                <w:ilvl w:val="0"/>
                <w:numId w:val="167"/>
              </w:numPr>
              <w:rPr>
                <w:b/>
              </w:rPr>
            </w:pPr>
            <w:r>
              <w:t>Discuss the functioning of the economy from an analytical point of view. Throughout the class an effort will be made to use as many examples as possible related to the international economy.</w:t>
            </w:r>
          </w:p>
          <w:p w:rsidR="007646B1" w:rsidRDefault="007646B1" w:rsidP="00D064B7"/>
          <w:p w:rsidR="007646B1" w:rsidRPr="0052481F" w:rsidRDefault="007646B1" w:rsidP="00D064B7">
            <w:pPr>
              <w:spacing w:line="276" w:lineRule="auto"/>
              <w:rPr>
                <w:b/>
              </w:rPr>
            </w:pPr>
            <w:r w:rsidRPr="0052481F">
              <w:rPr>
                <w:b/>
              </w:rPr>
              <w:t>Course Contents</w:t>
            </w:r>
          </w:p>
          <w:p w:rsidR="007646B1" w:rsidRDefault="007646B1" w:rsidP="00D80E67">
            <w:pPr>
              <w:numPr>
                <w:ilvl w:val="0"/>
                <w:numId w:val="218"/>
              </w:numPr>
              <w:spacing w:line="276" w:lineRule="auto"/>
              <w:rPr>
                <w:b/>
              </w:rPr>
            </w:pPr>
            <w:r w:rsidRPr="006040D6">
              <w:rPr>
                <w:b/>
              </w:rPr>
              <w:t xml:space="preserve">  Introduction to Managerial Economics</w:t>
            </w:r>
            <w:r w:rsidRPr="006040D6">
              <w:rPr>
                <w:b/>
              </w:rPr>
              <w:tab/>
            </w:r>
          </w:p>
          <w:p w:rsidR="007646B1" w:rsidRPr="006040D6" w:rsidRDefault="007646B1" w:rsidP="00D064B7">
            <w:pPr>
              <w:spacing w:line="276" w:lineRule="auto"/>
              <w:ind w:left="720"/>
            </w:pPr>
            <w:r w:rsidRPr="006040D6">
              <w:t>Definition and Nature of Managerial Economics</w:t>
            </w:r>
            <w:r>
              <w:t xml:space="preserve">. </w:t>
            </w:r>
            <w:r w:rsidRPr="006040D6">
              <w:t>Scope of managerial economics</w:t>
            </w:r>
            <w:r>
              <w:t>.</w:t>
            </w:r>
            <w:r w:rsidRPr="006040D6">
              <w:t xml:space="preserve"> Use of optimization techniques and Managerial Economics.</w:t>
            </w:r>
          </w:p>
          <w:p w:rsidR="007646B1" w:rsidRPr="006040D6" w:rsidRDefault="007646B1" w:rsidP="00D064B7">
            <w:pPr>
              <w:spacing w:line="276" w:lineRule="auto"/>
              <w:ind w:left="720"/>
            </w:pPr>
          </w:p>
          <w:p w:rsidR="007646B1" w:rsidRPr="006040D6" w:rsidRDefault="007646B1" w:rsidP="00D80E67">
            <w:pPr>
              <w:numPr>
                <w:ilvl w:val="0"/>
                <w:numId w:val="218"/>
              </w:numPr>
              <w:spacing w:line="276" w:lineRule="auto"/>
              <w:rPr>
                <w:b/>
              </w:rPr>
            </w:pPr>
            <w:r w:rsidRPr="006040D6">
              <w:rPr>
                <w:b/>
              </w:rPr>
              <w:t>Demand Analysis,</w:t>
            </w:r>
          </w:p>
          <w:p w:rsidR="007646B1" w:rsidRDefault="007646B1" w:rsidP="00D064B7">
            <w:pPr>
              <w:spacing w:line="276" w:lineRule="auto"/>
              <w:ind w:left="720"/>
            </w:pPr>
            <w:r w:rsidRPr="006040D6">
              <w:t>Review of demand theory</w:t>
            </w:r>
            <w:r>
              <w:t>:</w:t>
            </w:r>
            <w:r w:rsidRPr="006040D6">
              <w:t xml:space="preserve"> Individual demand and market demand</w:t>
            </w:r>
            <w:r>
              <w:t>. Concept and types of elasticity:</w:t>
            </w:r>
            <w:r w:rsidRPr="006040D6">
              <w:t xml:space="preserve"> Price elasticity, income elasticity and cross elasticity, arc elasticity</w:t>
            </w:r>
            <w:r>
              <w:t>.</w:t>
            </w:r>
            <w:r w:rsidRPr="006040D6">
              <w:t xml:space="preserve"> Use of elasticity’s in managerial economics</w:t>
            </w:r>
          </w:p>
          <w:p w:rsidR="007646B1" w:rsidRPr="006040D6" w:rsidRDefault="007646B1" w:rsidP="00D064B7">
            <w:pPr>
              <w:spacing w:line="276" w:lineRule="auto"/>
              <w:ind w:left="720"/>
              <w:rPr>
                <w:b/>
              </w:rPr>
            </w:pPr>
          </w:p>
          <w:p w:rsidR="007646B1" w:rsidRPr="006040D6" w:rsidRDefault="007646B1" w:rsidP="00D80E67">
            <w:pPr>
              <w:numPr>
                <w:ilvl w:val="0"/>
                <w:numId w:val="218"/>
              </w:numPr>
              <w:spacing w:line="276" w:lineRule="auto"/>
              <w:rPr>
                <w:b/>
              </w:rPr>
            </w:pPr>
            <w:r w:rsidRPr="006040D6">
              <w:rPr>
                <w:b/>
              </w:rPr>
              <w:t xml:space="preserve"> Demand Estimation and Forecasting</w:t>
            </w:r>
          </w:p>
          <w:p w:rsidR="007646B1" w:rsidRDefault="007646B1" w:rsidP="00D064B7">
            <w:pPr>
              <w:spacing w:line="276" w:lineRule="auto"/>
              <w:ind w:left="720"/>
            </w:pPr>
            <w:r w:rsidRPr="006040D6">
              <w:t>Demand Estimation</w:t>
            </w:r>
            <w:r>
              <w:t>.</w:t>
            </w:r>
            <w:r w:rsidRPr="006040D6">
              <w:t xml:space="preserve"> The identification problem</w:t>
            </w:r>
            <w:r>
              <w:t>.</w:t>
            </w:r>
            <w:r w:rsidRPr="006040D6">
              <w:t xml:space="preserve"> Marketing research approach to Demand Estimation. Introduction to regression analysis.  Qualitative forecasts Time series Analysis</w:t>
            </w:r>
            <w:r>
              <w:t>.</w:t>
            </w:r>
          </w:p>
          <w:p w:rsidR="007646B1" w:rsidRPr="006040D6" w:rsidRDefault="007646B1" w:rsidP="00D064B7">
            <w:pPr>
              <w:spacing w:line="276" w:lineRule="auto"/>
              <w:ind w:left="720"/>
            </w:pPr>
          </w:p>
          <w:p w:rsidR="007646B1" w:rsidRPr="006040D6" w:rsidRDefault="007646B1" w:rsidP="00D80E67">
            <w:pPr>
              <w:numPr>
                <w:ilvl w:val="0"/>
                <w:numId w:val="218"/>
              </w:numPr>
              <w:spacing w:line="276" w:lineRule="auto"/>
              <w:rPr>
                <w:b/>
              </w:rPr>
            </w:pPr>
            <w:r w:rsidRPr="006040D6">
              <w:rPr>
                <w:b/>
              </w:rPr>
              <w:t>Production and Cost Analysis</w:t>
            </w:r>
          </w:p>
          <w:p w:rsidR="007646B1" w:rsidRDefault="007646B1" w:rsidP="00D064B7">
            <w:pPr>
              <w:spacing w:line="276" w:lineRule="auto"/>
              <w:ind w:left="720"/>
            </w:pPr>
            <w:r w:rsidRPr="00316086">
              <w:t>Production function, Total, Average and Marginal Product</w:t>
            </w:r>
            <w:r>
              <w:t>.</w:t>
            </w:r>
            <w:r w:rsidRPr="00316086">
              <w:t xml:space="preserve"> Concept of cost analysis</w:t>
            </w:r>
            <w:r>
              <w:t>.</w:t>
            </w:r>
          </w:p>
          <w:p w:rsidR="007646B1" w:rsidRPr="00316086" w:rsidRDefault="007646B1" w:rsidP="00D064B7">
            <w:pPr>
              <w:spacing w:line="276" w:lineRule="auto"/>
              <w:ind w:left="720"/>
            </w:pPr>
          </w:p>
          <w:p w:rsidR="007646B1" w:rsidRPr="006040D6" w:rsidRDefault="007646B1" w:rsidP="00D80E67">
            <w:pPr>
              <w:numPr>
                <w:ilvl w:val="0"/>
                <w:numId w:val="218"/>
              </w:numPr>
              <w:spacing w:line="276" w:lineRule="auto"/>
              <w:rPr>
                <w:b/>
              </w:rPr>
            </w:pPr>
            <w:r w:rsidRPr="006040D6">
              <w:rPr>
                <w:b/>
              </w:rPr>
              <w:t>Cost Estimation and Forecasting</w:t>
            </w:r>
          </w:p>
          <w:p w:rsidR="007646B1" w:rsidRDefault="007646B1" w:rsidP="00D064B7">
            <w:pPr>
              <w:spacing w:line="276" w:lineRule="auto"/>
              <w:ind w:left="720"/>
            </w:pPr>
            <w:r w:rsidRPr="00316086">
              <w:t>Breakeven analysis</w:t>
            </w:r>
            <w:r>
              <w:t>.</w:t>
            </w:r>
            <w:r w:rsidRPr="00316086">
              <w:t xml:space="preserve"> Cost Estimation and Forecasting</w:t>
            </w:r>
            <w:r>
              <w:t>.</w:t>
            </w:r>
          </w:p>
          <w:p w:rsidR="007646B1" w:rsidRDefault="007646B1" w:rsidP="00D064B7">
            <w:pPr>
              <w:spacing w:line="276" w:lineRule="auto"/>
              <w:ind w:left="720"/>
            </w:pPr>
          </w:p>
          <w:p w:rsidR="007646B1" w:rsidRPr="00316086" w:rsidRDefault="007646B1" w:rsidP="00D80E67">
            <w:pPr>
              <w:numPr>
                <w:ilvl w:val="0"/>
                <w:numId w:val="218"/>
              </w:numPr>
              <w:spacing w:line="276" w:lineRule="auto"/>
              <w:rPr>
                <w:b/>
              </w:rPr>
            </w:pPr>
            <w:r w:rsidRPr="00316086">
              <w:rPr>
                <w:b/>
              </w:rPr>
              <w:t>Pricing Analysis and Decisions</w:t>
            </w:r>
          </w:p>
          <w:p w:rsidR="007646B1" w:rsidRPr="00316086" w:rsidRDefault="007646B1" w:rsidP="00D064B7">
            <w:pPr>
              <w:spacing w:line="276" w:lineRule="auto"/>
              <w:ind w:left="720"/>
            </w:pPr>
            <w:r w:rsidRPr="00316086">
              <w:t xml:space="preserve"> Review of market structure</w:t>
            </w:r>
            <w:r>
              <w:t>.</w:t>
            </w:r>
            <w:r w:rsidRPr="00316086">
              <w:t xml:space="preserve"> Perfect competition, monopoly, monopolistic competition, Price discrimination, Pricing: markup pricing and new product pricing</w:t>
            </w:r>
            <w:r>
              <w:t>.</w:t>
            </w:r>
          </w:p>
          <w:p w:rsidR="007646B1" w:rsidRDefault="007646B1" w:rsidP="00D064B7">
            <w:pPr>
              <w:spacing w:line="276" w:lineRule="auto"/>
              <w:ind w:left="360"/>
              <w:rPr>
                <w:b/>
              </w:rPr>
            </w:pPr>
          </w:p>
          <w:p w:rsidR="007646B1" w:rsidRPr="006040D6" w:rsidRDefault="007646B1" w:rsidP="00D80E67">
            <w:pPr>
              <w:numPr>
                <w:ilvl w:val="0"/>
                <w:numId w:val="218"/>
              </w:numPr>
              <w:spacing w:line="276" w:lineRule="auto"/>
              <w:rPr>
                <w:b/>
              </w:rPr>
            </w:pPr>
            <w:r w:rsidRPr="006040D6">
              <w:rPr>
                <w:b/>
              </w:rPr>
              <w:t>Capital Budgeting and Investment Decisions</w:t>
            </w:r>
          </w:p>
          <w:p w:rsidR="007646B1" w:rsidRPr="00316086" w:rsidRDefault="007646B1" w:rsidP="002B6014">
            <w:pPr>
              <w:spacing w:line="276" w:lineRule="auto"/>
              <w:ind w:left="720"/>
            </w:pPr>
            <w:r w:rsidRPr="00316086">
              <w:t>Capital budgeting with unlimited availability of funds</w:t>
            </w:r>
            <w:r>
              <w:t>.</w:t>
            </w:r>
            <w:r w:rsidRPr="00316086">
              <w:t xml:space="preserve"> The net present value criterion</w:t>
            </w:r>
            <w:r>
              <w:t>,</w:t>
            </w:r>
            <w:r w:rsidRPr="00316086">
              <w:t xml:space="preserve"> The internal rate of return criterion</w:t>
            </w:r>
            <w:r>
              <w:t>,</w:t>
            </w:r>
            <w:r w:rsidRPr="00316086">
              <w:t xml:space="preserve"> The profitability index criterion. The av</w:t>
            </w:r>
            <w:r>
              <w:t xml:space="preserve">erage rate of return criterion. </w:t>
            </w:r>
            <w:r w:rsidRPr="00316086">
              <w:t>Mutually exclusive investment. The superiority of NPV over IRR fo</w:t>
            </w:r>
            <w:r>
              <w:t>r</w:t>
            </w:r>
            <w:r w:rsidR="002B6014">
              <w:t xml:space="preserve"> mutually exclusive investment.</w:t>
            </w:r>
          </w:p>
        </w:tc>
      </w:tr>
      <w:tr w:rsidR="007646B1" w:rsidRPr="0052481F" w:rsidTr="00D064B7">
        <w:trPr>
          <w:trHeight w:val="1862"/>
        </w:trPr>
        <w:tc>
          <w:tcPr>
            <w:tcW w:w="8856" w:type="dxa"/>
            <w:gridSpan w:val="2"/>
          </w:tcPr>
          <w:p w:rsidR="007646B1" w:rsidRPr="0052481F" w:rsidRDefault="007646B1" w:rsidP="00D064B7">
            <w:pPr>
              <w:spacing w:line="276" w:lineRule="auto"/>
              <w:rPr>
                <w:b/>
              </w:rPr>
            </w:pPr>
            <w:r w:rsidRPr="0052481F">
              <w:rPr>
                <w:b/>
              </w:rPr>
              <w:lastRenderedPageBreak/>
              <w:t xml:space="preserve">Recommended Books </w:t>
            </w:r>
          </w:p>
          <w:p w:rsidR="007646B1" w:rsidRDefault="007646B1" w:rsidP="00B47279">
            <w:pPr>
              <w:numPr>
                <w:ilvl w:val="0"/>
                <w:numId w:val="8"/>
              </w:numPr>
              <w:spacing w:line="276" w:lineRule="auto"/>
            </w:pPr>
            <w:r>
              <w:t xml:space="preserve">Douglas, E. J., (1998) Managerial Economics, Prentice Hall,  U.S.A. Thomson </w:t>
            </w:r>
          </w:p>
          <w:p w:rsidR="007646B1" w:rsidRDefault="007646B1" w:rsidP="00B47279">
            <w:pPr>
              <w:numPr>
                <w:ilvl w:val="0"/>
                <w:numId w:val="8"/>
              </w:numPr>
              <w:spacing w:line="276" w:lineRule="auto"/>
            </w:pPr>
            <w:r>
              <w:t>Hirschey, M. , (2003) Managerial Economics, South-Western publishers.</w:t>
            </w:r>
          </w:p>
          <w:p w:rsidR="007646B1" w:rsidRDefault="007646B1" w:rsidP="00B47279">
            <w:pPr>
              <w:numPr>
                <w:ilvl w:val="0"/>
                <w:numId w:val="8"/>
              </w:numPr>
              <w:spacing w:line="276" w:lineRule="auto"/>
            </w:pPr>
            <w:r>
              <w:t>Hirschey, M. and J.L. Pappas, (1998) Fundamentals of Managerial Economics, Dryden Press.</w:t>
            </w:r>
          </w:p>
          <w:p w:rsidR="007646B1" w:rsidRDefault="007646B1" w:rsidP="00B47279">
            <w:pPr>
              <w:numPr>
                <w:ilvl w:val="0"/>
                <w:numId w:val="8"/>
              </w:numPr>
              <w:spacing w:line="276" w:lineRule="auto"/>
            </w:pPr>
            <w:r>
              <w:t xml:space="preserve">Kent P, and P Young., (2003) Managerial Economics:  Economic Tools fourth Edition) Pearson </w:t>
            </w:r>
          </w:p>
          <w:p w:rsidR="007646B1" w:rsidRDefault="007646B1" w:rsidP="00B47279">
            <w:pPr>
              <w:numPr>
                <w:ilvl w:val="0"/>
                <w:numId w:val="8"/>
              </w:numPr>
              <w:spacing w:line="276" w:lineRule="auto"/>
            </w:pPr>
            <w:r>
              <w:t>Keat, P., and P., Young, (1992) Managerial Economics, MacMillan</w:t>
            </w:r>
          </w:p>
          <w:p w:rsidR="007646B1" w:rsidRDefault="007646B1" w:rsidP="00B47279">
            <w:pPr>
              <w:numPr>
                <w:ilvl w:val="0"/>
                <w:numId w:val="8"/>
              </w:numPr>
              <w:spacing w:line="276" w:lineRule="auto"/>
            </w:pPr>
            <w:r>
              <w:t xml:space="preserve">Mansfield E., (1998), Managerial Economics, Theory, Application and Cases. W. W. Nortion &amp; co.  </w:t>
            </w:r>
          </w:p>
          <w:p w:rsidR="007646B1" w:rsidRDefault="007646B1" w:rsidP="00B47279">
            <w:pPr>
              <w:numPr>
                <w:ilvl w:val="0"/>
                <w:numId w:val="8"/>
              </w:numPr>
              <w:spacing w:line="276" w:lineRule="auto"/>
            </w:pPr>
            <w:r>
              <w:t xml:space="preserve">Michael R., Baye, (2000), Managerial Economics and Business Strategy, McGraw Hills.  </w:t>
            </w:r>
          </w:p>
          <w:p w:rsidR="007646B1" w:rsidRDefault="007646B1" w:rsidP="00B47279">
            <w:pPr>
              <w:numPr>
                <w:ilvl w:val="0"/>
                <w:numId w:val="8"/>
              </w:numPr>
              <w:spacing w:line="276" w:lineRule="auto"/>
            </w:pPr>
            <w:r>
              <w:t xml:space="preserve">Pappas, James, Brigham Eugene  F and Hirschey Mark., (latest  Edition), Managerial Economics, Dryden Press, Chicago.   </w:t>
            </w:r>
          </w:p>
          <w:p w:rsidR="007646B1" w:rsidRDefault="007646B1" w:rsidP="00B47279">
            <w:pPr>
              <w:numPr>
                <w:ilvl w:val="0"/>
                <w:numId w:val="8"/>
              </w:numPr>
              <w:spacing w:line="276" w:lineRule="auto"/>
            </w:pPr>
            <w:r>
              <w:t xml:space="preserve">Salvatore, D. (2001) Managerial Economics, McGraw Hill, </w:t>
            </w:r>
          </w:p>
          <w:p w:rsidR="007646B1" w:rsidRDefault="007646B1" w:rsidP="00B47279">
            <w:pPr>
              <w:numPr>
                <w:ilvl w:val="0"/>
                <w:numId w:val="8"/>
              </w:numPr>
              <w:spacing w:line="276" w:lineRule="auto"/>
            </w:pPr>
            <w:r>
              <w:t xml:space="preserve">Thomas, Maurice. (2002) Managerial Economics:  In a Global Economy (7th Edition) New York:  McGraw Hills. </w:t>
            </w:r>
          </w:p>
          <w:p w:rsidR="007646B1" w:rsidRPr="0052481F" w:rsidRDefault="007646B1" w:rsidP="00D064B7">
            <w:pPr>
              <w:pBdr>
                <w:bottom w:val="single" w:sz="12" w:space="1" w:color="auto"/>
              </w:pBdr>
              <w:spacing w:line="276" w:lineRule="auto"/>
            </w:pPr>
          </w:p>
        </w:tc>
      </w:tr>
    </w:tbl>
    <w:p w:rsidR="0099697A" w:rsidRPr="0052481F" w:rsidRDefault="0099697A" w:rsidP="007646B1">
      <w:pPr>
        <w:tabs>
          <w:tab w:val="left" w:pos="1440"/>
        </w:tabs>
        <w:rPr>
          <w:b/>
          <w:caps/>
          <w:szCs w:val="36"/>
          <w:u w:val="single"/>
        </w:rPr>
      </w:pPr>
    </w:p>
    <w:tbl>
      <w:tblPr>
        <w:tblpPr w:leftFromText="180" w:rightFromText="180"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8"/>
        <w:gridCol w:w="2898"/>
      </w:tblGrid>
      <w:tr w:rsidR="007646B1" w:rsidRPr="0052481F" w:rsidTr="00D064B7">
        <w:trPr>
          <w:trHeight w:val="260"/>
        </w:trPr>
        <w:tc>
          <w:tcPr>
            <w:tcW w:w="5958" w:type="dxa"/>
          </w:tcPr>
          <w:p w:rsidR="007646B1" w:rsidRPr="009360DB" w:rsidRDefault="007646B1" w:rsidP="00D064B7">
            <w:pPr>
              <w:autoSpaceDE w:val="0"/>
              <w:autoSpaceDN w:val="0"/>
              <w:adjustRightInd w:val="0"/>
              <w:spacing w:line="276" w:lineRule="auto"/>
              <w:rPr>
                <w:b/>
              </w:rPr>
            </w:pPr>
            <w:r w:rsidRPr="009360DB">
              <w:rPr>
                <w:b/>
              </w:rPr>
              <w:t xml:space="preserve">Course Name:  </w:t>
            </w:r>
            <w:r w:rsidR="009D3E42" w:rsidRPr="009360DB">
              <w:t>International E</w:t>
            </w:r>
            <w:r w:rsidR="001C1151" w:rsidRPr="009360DB">
              <w:t xml:space="preserve">conomics </w:t>
            </w:r>
          </w:p>
        </w:tc>
        <w:tc>
          <w:tcPr>
            <w:tcW w:w="2898" w:type="dxa"/>
          </w:tcPr>
          <w:p w:rsidR="007646B1" w:rsidRPr="0052481F" w:rsidRDefault="007646B1" w:rsidP="00D064B7">
            <w:pPr>
              <w:spacing w:line="276" w:lineRule="auto"/>
            </w:pPr>
            <w:r w:rsidRPr="0052481F">
              <w:rPr>
                <w:b/>
              </w:rPr>
              <w:t xml:space="preserve">Course Code: </w:t>
            </w:r>
            <w:r w:rsidR="00BE2F50">
              <w:rPr>
                <w:b/>
              </w:rPr>
              <w:t>EC-513</w:t>
            </w:r>
          </w:p>
        </w:tc>
      </w:tr>
      <w:tr w:rsidR="007646B1" w:rsidRPr="0052481F" w:rsidTr="00D064B7">
        <w:tc>
          <w:tcPr>
            <w:tcW w:w="5958" w:type="dxa"/>
          </w:tcPr>
          <w:p w:rsidR="007646B1" w:rsidRPr="0052481F" w:rsidRDefault="007646B1" w:rsidP="00D064B7">
            <w:pPr>
              <w:spacing w:line="276" w:lineRule="auto"/>
              <w:rPr>
                <w:b/>
              </w:rPr>
            </w:pPr>
            <w:r w:rsidRPr="0052481F">
              <w:rPr>
                <w:b/>
              </w:rPr>
              <w:t xml:space="preserve">Course Structure: </w:t>
            </w:r>
            <w:r w:rsidRPr="0052481F">
              <w:t>Lectures: 3</w:t>
            </w:r>
          </w:p>
        </w:tc>
        <w:tc>
          <w:tcPr>
            <w:tcW w:w="2898" w:type="dxa"/>
          </w:tcPr>
          <w:p w:rsidR="007646B1" w:rsidRPr="0052481F" w:rsidRDefault="007646B1" w:rsidP="00D064B7">
            <w:pPr>
              <w:spacing w:line="276" w:lineRule="auto"/>
              <w:rPr>
                <w:b/>
              </w:rPr>
            </w:pPr>
            <w:r w:rsidRPr="0052481F">
              <w:rPr>
                <w:b/>
              </w:rPr>
              <w:t xml:space="preserve">Credit Hours: </w:t>
            </w:r>
            <w:r w:rsidRPr="0052481F">
              <w:t>3</w:t>
            </w:r>
          </w:p>
        </w:tc>
      </w:tr>
      <w:tr w:rsidR="007646B1" w:rsidRPr="0052481F" w:rsidTr="00D064B7">
        <w:tc>
          <w:tcPr>
            <w:tcW w:w="8856" w:type="dxa"/>
            <w:gridSpan w:val="2"/>
          </w:tcPr>
          <w:p w:rsidR="007646B1" w:rsidRPr="0052481F" w:rsidRDefault="007646B1" w:rsidP="00D064B7">
            <w:pPr>
              <w:spacing w:line="276" w:lineRule="auto"/>
              <w:rPr>
                <w:b/>
              </w:rPr>
            </w:pPr>
            <w:r w:rsidRPr="0052481F">
              <w:rPr>
                <w:b/>
              </w:rPr>
              <w:t xml:space="preserve">Prerequisites: </w:t>
            </w:r>
            <w:r w:rsidRPr="0052481F">
              <w:t>None</w:t>
            </w:r>
          </w:p>
        </w:tc>
      </w:tr>
      <w:tr w:rsidR="007646B1" w:rsidRPr="0052481F" w:rsidTr="00D064B7">
        <w:tc>
          <w:tcPr>
            <w:tcW w:w="8856" w:type="dxa"/>
            <w:gridSpan w:val="2"/>
          </w:tcPr>
          <w:p w:rsidR="007646B1" w:rsidRDefault="007646B1" w:rsidP="00D064B7">
            <w:pPr>
              <w:rPr>
                <w:b/>
              </w:rPr>
            </w:pPr>
          </w:p>
          <w:p w:rsidR="007646B1" w:rsidRPr="0052481F" w:rsidRDefault="007646B1" w:rsidP="00D064B7">
            <w:pPr>
              <w:rPr>
                <w:b/>
              </w:rPr>
            </w:pPr>
            <w:r w:rsidRPr="0052481F">
              <w:rPr>
                <w:b/>
              </w:rPr>
              <w:t xml:space="preserve">Course </w:t>
            </w:r>
            <w:r w:rsidRPr="009360DB">
              <w:rPr>
                <w:b/>
              </w:rPr>
              <w:t>Objectives</w:t>
            </w:r>
          </w:p>
          <w:p w:rsidR="007646B1" w:rsidRPr="0052481F" w:rsidRDefault="007646B1" w:rsidP="00D064B7"/>
          <w:p w:rsidR="007646B1" w:rsidRDefault="007646B1" w:rsidP="00D064B7">
            <w:pPr>
              <w:spacing w:line="276" w:lineRule="auto"/>
            </w:pPr>
            <w:r w:rsidRPr="00365AA0">
              <w:t xml:space="preserve">The course aims at familiarizing the students with international economic issues, trade theories &amp; Policies and international organizations. The main emphasis of the course is to prepare the students for policy formulation and creating analytical skills. </w:t>
            </w:r>
          </w:p>
          <w:p w:rsidR="007646B1" w:rsidRDefault="007646B1" w:rsidP="00D064B7">
            <w:pPr>
              <w:spacing w:line="276" w:lineRule="auto"/>
            </w:pPr>
          </w:p>
          <w:p w:rsidR="007646B1" w:rsidRDefault="007646B1" w:rsidP="00D064B7">
            <w:pPr>
              <w:spacing w:line="276" w:lineRule="auto"/>
              <w:rPr>
                <w:b/>
              </w:rPr>
            </w:pPr>
            <w:r w:rsidRPr="00365AA0">
              <w:rPr>
                <w:b/>
              </w:rPr>
              <w:t>Intended Learning outcomes</w:t>
            </w:r>
          </w:p>
          <w:p w:rsidR="007646B1" w:rsidRPr="00365AA0" w:rsidRDefault="007646B1" w:rsidP="00D064B7">
            <w:pPr>
              <w:spacing w:line="276" w:lineRule="auto"/>
              <w:rPr>
                <w:b/>
              </w:rPr>
            </w:pPr>
            <w:r w:rsidRPr="00365AA0">
              <w:t xml:space="preserve">This course would enable the students to comprehend international flow of factors of </w:t>
            </w:r>
            <w:r w:rsidRPr="00365AA0">
              <w:lastRenderedPageBreak/>
              <w:t>production, balance of payment problems, and different international economic systems of trade. After completion of this course students will be able to work in different private and public sector organizations.</w:t>
            </w:r>
          </w:p>
          <w:p w:rsidR="007646B1" w:rsidRDefault="007646B1" w:rsidP="00D064B7">
            <w:pPr>
              <w:spacing w:line="276" w:lineRule="auto"/>
              <w:rPr>
                <w:b/>
              </w:rPr>
            </w:pPr>
          </w:p>
          <w:p w:rsidR="007646B1" w:rsidRPr="0052481F" w:rsidRDefault="007646B1" w:rsidP="00D064B7">
            <w:pPr>
              <w:spacing w:line="276" w:lineRule="auto"/>
              <w:rPr>
                <w:b/>
              </w:rPr>
            </w:pPr>
            <w:r w:rsidRPr="0052481F">
              <w:rPr>
                <w:b/>
              </w:rPr>
              <w:t>Course Contents</w:t>
            </w:r>
          </w:p>
          <w:p w:rsidR="007646B1" w:rsidRPr="0052481F" w:rsidRDefault="007646B1" w:rsidP="00D064B7">
            <w:pPr>
              <w:spacing w:line="276" w:lineRule="auto"/>
              <w:rPr>
                <w:b/>
                <w:u w:val="single"/>
              </w:rPr>
            </w:pPr>
          </w:p>
          <w:p w:rsidR="007646B1" w:rsidRPr="00365AA0" w:rsidRDefault="007646B1" w:rsidP="00D80E67">
            <w:pPr>
              <w:numPr>
                <w:ilvl w:val="0"/>
                <w:numId w:val="220"/>
              </w:numPr>
              <w:spacing w:line="276" w:lineRule="auto"/>
              <w:rPr>
                <w:b/>
              </w:rPr>
            </w:pPr>
            <w:r w:rsidRPr="00365AA0">
              <w:rPr>
                <w:b/>
              </w:rPr>
              <w:t xml:space="preserve">Introduction to international economics: </w:t>
            </w:r>
          </w:p>
          <w:p w:rsidR="007646B1" w:rsidRPr="00365AA0" w:rsidRDefault="007646B1" w:rsidP="00D064B7">
            <w:pPr>
              <w:spacing w:line="276" w:lineRule="auto"/>
              <w:ind w:left="810"/>
            </w:pPr>
            <w:r w:rsidRPr="00365AA0">
              <w:t>The scope and nature of international economics, distinguishing features trade, foreign trade and national interest.</w:t>
            </w:r>
          </w:p>
          <w:p w:rsidR="007646B1" w:rsidRPr="00365AA0" w:rsidRDefault="007646B1" w:rsidP="00D064B7">
            <w:pPr>
              <w:spacing w:line="276" w:lineRule="auto"/>
            </w:pPr>
          </w:p>
          <w:p w:rsidR="007646B1" w:rsidRPr="00365AA0" w:rsidRDefault="007646B1" w:rsidP="00D80E67">
            <w:pPr>
              <w:numPr>
                <w:ilvl w:val="0"/>
                <w:numId w:val="220"/>
              </w:numPr>
              <w:spacing w:line="276" w:lineRule="auto"/>
              <w:rPr>
                <w:b/>
              </w:rPr>
            </w:pPr>
            <w:r w:rsidRPr="00365AA0">
              <w:rPr>
                <w:b/>
              </w:rPr>
              <w:t>The pur</w:t>
            </w:r>
            <w:r>
              <w:rPr>
                <w:b/>
              </w:rPr>
              <w:t>e theory of international trade</w:t>
            </w:r>
          </w:p>
          <w:p w:rsidR="007646B1" w:rsidRPr="00365AA0" w:rsidRDefault="007646B1" w:rsidP="00D064B7">
            <w:pPr>
              <w:spacing w:line="276" w:lineRule="auto"/>
              <w:ind w:left="720"/>
            </w:pPr>
            <w:r w:rsidRPr="00365AA0">
              <w:t>Basis of trade</w:t>
            </w:r>
            <w:r>
              <w:t xml:space="preserve">. </w:t>
            </w:r>
            <w:r w:rsidRPr="00365AA0">
              <w:t>Classical theories of Trade (Absolute and Comparative advantage theories)</w:t>
            </w:r>
            <w:r>
              <w:t xml:space="preserve">. </w:t>
            </w:r>
            <w:r w:rsidRPr="00365AA0">
              <w:t>Modern trade Theory, H-O Hypothesis</w:t>
            </w:r>
            <w:r>
              <w:t>. T</w:t>
            </w:r>
            <w:r w:rsidRPr="00365AA0">
              <w:t>he Leontief paradox, alternate theories of trade and human skills, technology and product cycle theories, use of indifference curves, offer curves and box diagrams for exposition of trade theories.</w:t>
            </w:r>
          </w:p>
          <w:p w:rsidR="007646B1" w:rsidRPr="00365AA0" w:rsidRDefault="007646B1" w:rsidP="00D064B7">
            <w:pPr>
              <w:spacing w:line="276" w:lineRule="auto"/>
              <w:ind w:left="720"/>
            </w:pPr>
          </w:p>
          <w:p w:rsidR="007646B1" w:rsidRPr="00365AA0" w:rsidRDefault="007646B1" w:rsidP="00D80E67">
            <w:pPr>
              <w:numPr>
                <w:ilvl w:val="0"/>
                <w:numId w:val="220"/>
              </w:numPr>
              <w:spacing w:line="276" w:lineRule="auto"/>
              <w:rPr>
                <w:b/>
              </w:rPr>
            </w:pPr>
            <w:r>
              <w:rPr>
                <w:b/>
              </w:rPr>
              <w:t>Commercial Policy</w:t>
            </w:r>
          </w:p>
          <w:p w:rsidR="007646B1" w:rsidRPr="009360DB" w:rsidRDefault="007646B1" w:rsidP="00D064B7">
            <w:pPr>
              <w:spacing w:line="276" w:lineRule="auto"/>
              <w:ind w:left="720"/>
            </w:pPr>
            <w:r w:rsidRPr="00365AA0">
              <w:t>The case for and against free trade, theory of tariffs, infant industry argument, the effective rate of protectionism, optimum tariffs, retaliation, trade barrier taxes, subsidies, and quantitative restrictions</w:t>
            </w:r>
            <w:r w:rsidRPr="009360DB">
              <w:t xml:space="preserve">, </w:t>
            </w:r>
            <w:r w:rsidR="007F7A0E" w:rsidRPr="009360DB">
              <w:t>trade barried or no</w:t>
            </w:r>
            <w:r w:rsidR="009F1012" w:rsidRPr="009360DB">
              <w:t>n tarrif barriers</w:t>
            </w:r>
            <w:r w:rsidR="007F7A0E" w:rsidRPr="009360DB">
              <w:t>,</w:t>
            </w:r>
            <w:r w:rsidRPr="009360DB">
              <w:t>export</w:t>
            </w:r>
            <w:r w:rsidR="009F1012" w:rsidRPr="009360DB">
              <w:t xml:space="preserve"> subsitdy,</w:t>
            </w:r>
            <w:r w:rsidRPr="009360DB">
              <w:t xml:space="preserve"> cartels and dumping, international institutions promoting trade,GATT, UNCTAD, WTO and European common market.</w:t>
            </w:r>
          </w:p>
          <w:p w:rsidR="007646B1" w:rsidRPr="009360DB" w:rsidRDefault="007646B1" w:rsidP="00D920A5">
            <w:pPr>
              <w:spacing w:line="276" w:lineRule="auto"/>
              <w:rPr>
                <w:b/>
              </w:rPr>
            </w:pPr>
          </w:p>
          <w:p w:rsidR="007646B1" w:rsidRPr="00365AA0" w:rsidRDefault="007646B1" w:rsidP="00D80E67">
            <w:pPr>
              <w:numPr>
                <w:ilvl w:val="0"/>
                <w:numId w:val="220"/>
              </w:numPr>
              <w:spacing w:line="276" w:lineRule="auto"/>
              <w:rPr>
                <w:b/>
              </w:rPr>
            </w:pPr>
            <w:r w:rsidRPr="00365AA0">
              <w:rPr>
                <w:b/>
              </w:rPr>
              <w:t xml:space="preserve">Economic Integration: </w:t>
            </w:r>
          </w:p>
          <w:p w:rsidR="007646B1" w:rsidRDefault="007646B1" w:rsidP="00D064B7">
            <w:pPr>
              <w:spacing w:line="276" w:lineRule="auto"/>
              <w:ind w:left="720"/>
            </w:pPr>
            <w:r w:rsidRPr="00365AA0">
              <w:t>Types and reasons, the theory of custom unions, static and dynamic effects of custom unions, economic integration among the developing countries, SAARC.</w:t>
            </w:r>
          </w:p>
          <w:p w:rsidR="007646B1" w:rsidRPr="00365AA0" w:rsidRDefault="007646B1" w:rsidP="00D064B7">
            <w:pPr>
              <w:spacing w:line="276" w:lineRule="auto"/>
              <w:ind w:left="720"/>
            </w:pPr>
          </w:p>
          <w:p w:rsidR="007646B1" w:rsidRPr="00365AA0" w:rsidRDefault="007646B1" w:rsidP="00D80E67">
            <w:pPr>
              <w:numPr>
                <w:ilvl w:val="0"/>
                <w:numId w:val="220"/>
              </w:numPr>
              <w:spacing w:line="276" w:lineRule="auto"/>
              <w:rPr>
                <w:b/>
              </w:rPr>
            </w:pPr>
            <w:r w:rsidRPr="00365AA0">
              <w:rPr>
                <w:b/>
              </w:rPr>
              <w:t xml:space="preserve">Balance of Payments; </w:t>
            </w:r>
          </w:p>
          <w:p w:rsidR="007646B1" w:rsidRPr="00365AA0" w:rsidRDefault="007646B1" w:rsidP="00D064B7">
            <w:pPr>
              <w:spacing w:line="276" w:lineRule="auto"/>
              <w:ind w:left="720"/>
            </w:pPr>
            <w:r w:rsidRPr="00365AA0">
              <w:t>Balance of payments accounts, autonomous and accommodating items, dis-equilibrium in balance of payments and corrective measures.</w:t>
            </w:r>
          </w:p>
          <w:p w:rsidR="007646B1" w:rsidRPr="00365AA0" w:rsidRDefault="007646B1" w:rsidP="00D064B7">
            <w:pPr>
              <w:spacing w:line="276" w:lineRule="auto"/>
              <w:ind w:left="720"/>
            </w:pPr>
          </w:p>
          <w:p w:rsidR="007646B1" w:rsidRPr="0052481F" w:rsidRDefault="007646B1" w:rsidP="00D920A5">
            <w:pPr>
              <w:spacing w:line="276" w:lineRule="auto"/>
              <w:ind w:left="720"/>
            </w:pPr>
          </w:p>
        </w:tc>
      </w:tr>
      <w:tr w:rsidR="007646B1" w:rsidRPr="0052481F" w:rsidTr="00D064B7">
        <w:tc>
          <w:tcPr>
            <w:tcW w:w="8856" w:type="dxa"/>
            <w:gridSpan w:val="2"/>
            <w:shd w:val="clear" w:color="auto" w:fill="auto"/>
          </w:tcPr>
          <w:p w:rsidR="007646B1" w:rsidRPr="0052481F" w:rsidRDefault="007646B1" w:rsidP="00D064B7">
            <w:pPr>
              <w:spacing w:line="276" w:lineRule="auto"/>
              <w:rPr>
                <w:b/>
              </w:rPr>
            </w:pPr>
            <w:r w:rsidRPr="0052481F">
              <w:rPr>
                <w:b/>
              </w:rPr>
              <w:lastRenderedPageBreak/>
              <w:t xml:space="preserve">Recommended Books </w:t>
            </w:r>
          </w:p>
          <w:p w:rsidR="007646B1" w:rsidRPr="00AA086B" w:rsidRDefault="007646B1" w:rsidP="00D80E67">
            <w:pPr>
              <w:numPr>
                <w:ilvl w:val="0"/>
                <w:numId w:val="160"/>
              </w:numPr>
              <w:jc w:val="lowKashida"/>
            </w:pPr>
            <w:r w:rsidRPr="00AA086B">
              <w:t xml:space="preserve">Dominick Salvatore B., </w:t>
            </w:r>
            <w:r>
              <w:t xml:space="preserve">(2005) </w:t>
            </w:r>
            <w:r w:rsidRPr="00AA086B">
              <w:t>International Economics, Prentice Hall, Latest Edition.</w:t>
            </w:r>
          </w:p>
          <w:p w:rsidR="007646B1" w:rsidRPr="00AA086B" w:rsidRDefault="007646B1" w:rsidP="00D80E67">
            <w:pPr>
              <w:numPr>
                <w:ilvl w:val="0"/>
                <w:numId w:val="160"/>
              </w:numPr>
              <w:jc w:val="lowKashida"/>
            </w:pPr>
            <w:r w:rsidRPr="00AA086B">
              <w:t>Jhing</w:t>
            </w:r>
            <w:r>
              <w:t>in M.L, (2000) International Economics (latest edition)</w:t>
            </w:r>
          </w:p>
          <w:p w:rsidR="007646B1" w:rsidRPr="00AA086B" w:rsidRDefault="007646B1" w:rsidP="00D80E67">
            <w:pPr>
              <w:numPr>
                <w:ilvl w:val="0"/>
                <w:numId w:val="160"/>
              </w:numPr>
              <w:jc w:val="lowKashida"/>
            </w:pPr>
            <w:r w:rsidRPr="00AA086B">
              <w:t xml:space="preserve">Grubel Herbert C., </w:t>
            </w:r>
            <w:r>
              <w:t xml:space="preserve">(2002) </w:t>
            </w:r>
            <w:r w:rsidRPr="00AA086B">
              <w:t>International Economics,Richard D. Irwin Inc. Honewood, Illinois.</w:t>
            </w:r>
          </w:p>
          <w:p w:rsidR="007646B1" w:rsidRPr="0052481F" w:rsidRDefault="007646B1" w:rsidP="00D064B7">
            <w:pPr>
              <w:spacing w:line="276" w:lineRule="auto"/>
              <w:ind w:left="360"/>
            </w:pPr>
          </w:p>
        </w:tc>
      </w:tr>
    </w:tbl>
    <w:p w:rsidR="007646B1" w:rsidRDefault="007646B1" w:rsidP="00B33AE5">
      <w:pPr>
        <w:tabs>
          <w:tab w:val="left" w:pos="1440"/>
        </w:tabs>
        <w:rPr>
          <w:b/>
          <w:caps/>
          <w:szCs w:val="36"/>
          <w:u w:val="single"/>
        </w:rPr>
      </w:pPr>
    </w:p>
    <w:p w:rsidR="004C7D8E" w:rsidRDefault="004C7D8E" w:rsidP="00B33AE5">
      <w:pPr>
        <w:tabs>
          <w:tab w:val="left" w:pos="1440"/>
        </w:tabs>
        <w:rPr>
          <w:b/>
          <w:caps/>
          <w:szCs w:val="36"/>
          <w:u w:val="single"/>
        </w:rPr>
      </w:pPr>
    </w:p>
    <w:p w:rsidR="004C7D8E" w:rsidRDefault="004C7D8E" w:rsidP="00B33AE5">
      <w:pPr>
        <w:tabs>
          <w:tab w:val="left" w:pos="1440"/>
        </w:tabs>
        <w:rPr>
          <w:b/>
          <w:caps/>
          <w:szCs w:val="36"/>
          <w:u w:val="single"/>
        </w:rPr>
      </w:pPr>
    </w:p>
    <w:p w:rsidR="004C7D8E" w:rsidRDefault="004C7D8E" w:rsidP="00B33AE5">
      <w:pPr>
        <w:tabs>
          <w:tab w:val="left" w:pos="1440"/>
        </w:tabs>
        <w:rPr>
          <w:b/>
          <w:caps/>
          <w:szCs w:val="36"/>
          <w:u w:val="single"/>
        </w:rPr>
      </w:pPr>
    </w:p>
    <w:p w:rsidR="004C7D8E" w:rsidRPr="0052481F" w:rsidRDefault="004C7D8E" w:rsidP="00B33AE5">
      <w:pPr>
        <w:tabs>
          <w:tab w:val="left" w:pos="1440"/>
        </w:tabs>
        <w:rPr>
          <w:b/>
          <w:caps/>
          <w:szCs w:val="36"/>
          <w:u w:val="single"/>
        </w:rPr>
      </w:pPr>
    </w:p>
    <w:tbl>
      <w:tblPr>
        <w:tblpPr w:leftFromText="180" w:rightFromText="180"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7646B1" w:rsidRPr="0052481F" w:rsidTr="00D064B7">
        <w:trPr>
          <w:trHeight w:val="260"/>
        </w:trPr>
        <w:tc>
          <w:tcPr>
            <w:tcW w:w="5868" w:type="dxa"/>
          </w:tcPr>
          <w:p w:rsidR="007646B1" w:rsidRPr="0052481F" w:rsidRDefault="007646B1" w:rsidP="00D064B7">
            <w:pPr>
              <w:autoSpaceDE w:val="0"/>
              <w:autoSpaceDN w:val="0"/>
              <w:adjustRightInd w:val="0"/>
              <w:rPr>
                <w:b/>
              </w:rPr>
            </w:pPr>
            <w:r w:rsidRPr="0052481F">
              <w:rPr>
                <w:b/>
              </w:rPr>
              <w:t xml:space="preserve">Course Name: </w:t>
            </w:r>
            <w:r>
              <w:t xml:space="preserve">Basic Statistics </w:t>
            </w:r>
          </w:p>
        </w:tc>
        <w:tc>
          <w:tcPr>
            <w:tcW w:w="2988" w:type="dxa"/>
          </w:tcPr>
          <w:p w:rsidR="007646B1" w:rsidRPr="0052481F" w:rsidRDefault="007646B1" w:rsidP="00D064B7">
            <w:r w:rsidRPr="0052481F">
              <w:rPr>
                <w:b/>
              </w:rPr>
              <w:t xml:space="preserve">Course Code: </w:t>
            </w:r>
          </w:p>
        </w:tc>
      </w:tr>
      <w:tr w:rsidR="007646B1" w:rsidRPr="0052481F" w:rsidTr="00D064B7">
        <w:tc>
          <w:tcPr>
            <w:tcW w:w="5868" w:type="dxa"/>
          </w:tcPr>
          <w:p w:rsidR="007646B1" w:rsidRPr="0052481F" w:rsidRDefault="007646B1" w:rsidP="00D064B7">
            <w:pPr>
              <w:rPr>
                <w:b/>
              </w:rPr>
            </w:pPr>
            <w:r w:rsidRPr="0052481F">
              <w:rPr>
                <w:b/>
              </w:rPr>
              <w:t xml:space="preserve">Course Structure: </w:t>
            </w:r>
            <w:r w:rsidRPr="0052481F">
              <w:t>Lectures: 3</w:t>
            </w:r>
          </w:p>
        </w:tc>
        <w:tc>
          <w:tcPr>
            <w:tcW w:w="2988" w:type="dxa"/>
          </w:tcPr>
          <w:p w:rsidR="007646B1" w:rsidRPr="0052481F" w:rsidRDefault="007646B1" w:rsidP="00D064B7">
            <w:pPr>
              <w:rPr>
                <w:b/>
              </w:rPr>
            </w:pPr>
            <w:r w:rsidRPr="0052481F">
              <w:rPr>
                <w:b/>
              </w:rPr>
              <w:t xml:space="preserve">Credit Hours: </w:t>
            </w:r>
            <w:r w:rsidRPr="0052481F">
              <w:t>3</w:t>
            </w:r>
          </w:p>
        </w:tc>
      </w:tr>
      <w:tr w:rsidR="007646B1" w:rsidRPr="0052481F" w:rsidTr="00D064B7">
        <w:tc>
          <w:tcPr>
            <w:tcW w:w="8856" w:type="dxa"/>
            <w:gridSpan w:val="2"/>
          </w:tcPr>
          <w:p w:rsidR="007646B1" w:rsidRPr="0052481F" w:rsidRDefault="007646B1" w:rsidP="00D064B7">
            <w:pPr>
              <w:rPr>
                <w:b/>
              </w:rPr>
            </w:pPr>
            <w:r w:rsidRPr="0052481F">
              <w:rPr>
                <w:b/>
              </w:rPr>
              <w:t xml:space="preserve">Prerequisites: </w:t>
            </w:r>
            <w:r w:rsidRPr="0052481F">
              <w:t>None</w:t>
            </w:r>
          </w:p>
        </w:tc>
      </w:tr>
      <w:tr w:rsidR="007646B1" w:rsidRPr="0052481F" w:rsidTr="00D064B7">
        <w:tc>
          <w:tcPr>
            <w:tcW w:w="8856" w:type="dxa"/>
            <w:gridSpan w:val="2"/>
          </w:tcPr>
          <w:p w:rsidR="007646B1" w:rsidRDefault="007646B1" w:rsidP="00D064B7">
            <w:pPr>
              <w:rPr>
                <w:b/>
              </w:rPr>
            </w:pPr>
          </w:p>
          <w:p w:rsidR="007646B1" w:rsidRPr="0052481F" w:rsidRDefault="007646B1" w:rsidP="00D064B7">
            <w:pPr>
              <w:rPr>
                <w:b/>
              </w:rPr>
            </w:pPr>
            <w:r w:rsidRPr="0052481F">
              <w:rPr>
                <w:b/>
              </w:rPr>
              <w:t xml:space="preserve">Course Objectives </w:t>
            </w:r>
          </w:p>
          <w:p w:rsidR="007646B1" w:rsidRDefault="007646B1" w:rsidP="00D064B7">
            <w:r>
              <w:t>The course emphasis on enhancing the students with basic statistical techniques and to enable them not only for testing various theories but to also provide them the basic skills to take the advance courses like Econometrics.</w:t>
            </w:r>
          </w:p>
          <w:p w:rsidR="007646B1" w:rsidRDefault="007646B1" w:rsidP="00D064B7">
            <w:pPr>
              <w:pStyle w:val="NormalWeb"/>
              <w:spacing w:line="276" w:lineRule="auto"/>
              <w:rPr>
                <w:b/>
              </w:rPr>
            </w:pPr>
            <w:r w:rsidRPr="00747B11">
              <w:rPr>
                <w:b/>
              </w:rPr>
              <w:t>Intended Learning Outcomes</w:t>
            </w:r>
          </w:p>
          <w:p w:rsidR="007646B1" w:rsidRPr="0052481F" w:rsidRDefault="007646B1" w:rsidP="00D064B7">
            <w:pPr>
              <w:pStyle w:val="NormalWeb"/>
              <w:spacing w:line="276" w:lineRule="auto"/>
            </w:pPr>
            <w:r>
              <w:t>After the completion of this course student would be able to analyze and handle the statistical data and use the estimation techniques in various problems.</w:t>
            </w:r>
          </w:p>
          <w:p w:rsidR="007646B1" w:rsidRPr="0052481F" w:rsidRDefault="007646B1" w:rsidP="00D064B7">
            <w:pPr>
              <w:rPr>
                <w:b/>
              </w:rPr>
            </w:pPr>
            <w:r w:rsidRPr="0052481F">
              <w:rPr>
                <w:b/>
              </w:rPr>
              <w:t>Course Contents</w:t>
            </w:r>
          </w:p>
          <w:p w:rsidR="007646B1" w:rsidRDefault="007646B1" w:rsidP="00D80E67">
            <w:pPr>
              <w:pStyle w:val="NormalWeb"/>
              <w:numPr>
                <w:ilvl w:val="0"/>
                <w:numId w:val="221"/>
              </w:numPr>
              <w:rPr>
                <w:b/>
              </w:rPr>
            </w:pPr>
            <w:r w:rsidRPr="00747B11">
              <w:rPr>
                <w:b/>
              </w:rPr>
              <w:t>Descriptive Statistics</w:t>
            </w:r>
          </w:p>
          <w:p w:rsidR="007646B1" w:rsidRPr="00747B11" w:rsidRDefault="007646B1" w:rsidP="00D064B7">
            <w:pPr>
              <w:pStyle w:val="NormalWeb"/>
              <w:ind w:left="720"/>
            </w:pPr>
            <w:r w:rsidRPr="00747B11">
              <w:t>Data collection and presentation, Frequency distribution and Graphs, Histogram, Measures of central tendency, Mean, Median, Mode, Geometric and Harmonic Means, Quartiles, Deciles, Percentiles, Measures of dispersion, Absolute and Relative dispersion, Skewnes.</w:t>
            </w:r>
          </w:p>
          <w:p w:rsidR="007646B1" w:rsidRPr="00747B11" w:rsidRDefault="007646B1" w:rsidP="00D80E67">
            <w:pPr>
              <w:pStyle w:val="NormalWeb"/>
              <w:numPr>
                <w:ilvl w:val="0"/>
                <w:numId w:val="221"/>
              </w:numPr>
              <w:rPr>
                <w:b/>
              </w:rPr>
            </w:pPr>
            <w:r w:rsidRPr="00747B11">
              <w:rPr>
                <w:b/>
              </w:rPr>
              <w:t>Index Numbers</w:t>
            </w:r>
          </w:p>
          <w:p w:rsidR="007646B1" w:rsidRPr="00747B11" w:rsidRDefault="007646B1" w:rsidP="00D064B7">
            <w:pPr>
              <w:pStyle w:val="NormalWeb"/>
              <w:ind w:left="720"/>
            </w:pPr>
            <w:r w:rsidRPr="00747B11">
              <w:t>Concept of index number, Simple and weighted index numbers, Unweighted index numbers, consumer price index, whole sale Price Index, Advantages and Limitations of Index number. Forecasting, time</w:t>
            </w:r>
            <w:r>
              <w:t>-</w:t>
            </w:r>
            <w:r w:rsidRPr="00747B11">
              <w:t>series analysis, estimation of trends, seasona</w:t>
            </w:r>
            <w:r>
              <w:t>l variations</w:t>
            </w:r>
          </w:p>
          <w:p w:rsidR="007646B1" w:rsidRPr="00747B11" w:rsidRDefault="007646B1" w:rsidP="00D80E67">
            <w:pPr>
              <w:pStyle w:val="NormalWeb"/>
              <w:numPr>
                <w:ilvl w:val="0"/>
                <w:numId w:val="221"/>
              </w:numPr>
              <w:rPr>
                <w:b/>
              </w:rPr>
            </w:pPr>
            <w:r w:rsidRPr="00747B11">
              <w:rPr>
                <w:b/>
              </w:rPr>
              <w:t xml:space="preserve">Elements of Probability </w:t>
            </w:r>
          </w:p>
          <w:p w:rsidR="007646B1" w:rsidRPr="008B4297" w:rsidRDefault="007646B1" w:rsidP="00D064B7">
            <w:pPr>
              <w:pStyle w:val="NormalWeb"/>
              <w:ind w:left="720"/>
            </w:pPr>
            <w:r w:rsidRPr="008B4297">
              <w:t xml:space="preserve">Basic concept of Probability, Random variables and expectations, Basic concepts of Binomial, Poisson and normal Distribution, properties of Binomial, Poisson distribution. </w:t>
            </w:r>
          </w:p>
          <w:p w:rsidR="007646B1" w:rsidRPr="00747B11" w:rsidRDefault="007646B1" w:rsidP="00D80E67">
            <w:pPr>
              <w:pStyle w:val="NormalWeb"/>
              <w:numPr>
                <w:ilvl w:val="0"/>
                <w:numId w:val="221"/>
              </w:numPr>
              <w:rPr>
                <w:b/>
              </w:rPr>
            </w:pPr>
            <w:r w:rsidRPr="00747B11">
              <w:rPr>
                <w:b/>
              </w:rPr>
              <w:t xml:space="preserve">Sampling Techniques </w:t>
            </w:r>
          </w:p>
          <w:p w:rsidR="007646B1" w:rsidRPr="008B4297" w:rsidRDefault="007646B1" w:rsidP="00D064B7">
            <w:pPr>
              <w:pStyle w:val="NormalWeb"/>
              <w:ind w:left="720"/>
            </w:pPr>
            <w:r w:rsidRPr="008B4297">
              <w:t xml:space="preserve">Difference between sample and population, objectives of sampling, different types of techniques of sampling, sampling distribution of means, difference between means, sampling distribution of proportion and difference between proportion. </w:t>
            </w:r>
          </w:p>
          <w:p w:rsidR="007646B1" w:rsidRPr="008B4297" w:rsidRDefault="007646B1" w:rsidP="00D80E67">
            <w:pPr>
              <w:pStyle w:val="NormalWeb"/>
              <w:numPr>
                <w:ilvl w:val="0"/>
                <w:numId w:val="221"/>
              </w:numPr>
              <w:rPr>
                <w:b/>
              </w:rPr>
            </w:pPr>
            <w:r w:rsidRPr="008B4297">
              <w:rPr>
                <w:b/>
              </w:rPr>
              <w:t>Inferential Statistics</w:t>
            </w:r>
          </w:p>
          <w:p w:rsidR="007646B1" w:rsidRPr="00747B11" w:rsidRDefault="007646B1" w:rsidP="00D064B7">
            <w:pPr>
              <w:pStyle w:val="NormalWeb"/>
              <w:ind w:left="720"/>
              <w:rPr>
                <w:b/>
              </w:rPr>
            </w:pPr>
            <w:r w:rsidRPr="008B4297">
              <w:t xml:space="preserve">Basic concepts of estimation, Hypothesis testing, Testing of hypothesis about mean, difference between means using Z, t statistics. Fitting of distribution using </w:t>
            </w:r>
            <w:r w:rsidRPr="008B4297">
              <w:lastRenderedPageBreak/>
              <w:t>Chi-square distribution</w:t>
            </w:r>
            <w:r w:rsidRPr="00747B11">
              <w:rPr>
                <w:b/>
              </w:rPr>
              <w:t xml:space="preserve">. </w:t>
            </w:r>
          </w:p>
          <w:p w:rsidR="002D1ECC" w:rsidRDefault="007646B1" w:rsidP="00D80E67">
            <w:pPr>
              <w:pStyle w:val="NormalWeb"/>
              <w:numPr>
                <w:ilvl w:val="0"/>
                <w:numId w:val="221"/>
              </w:numPr>
              <w:rPr>
                <w:b/>
              </w:rPr>
            </w:pPr>
            <w:r w:rsidRPr="00747B11">
              <w:rPr>
                <w:b/>
              </w:rPr>
              <w:t xml:space="preserve">Analysis of Variance and Experimental Design </w:t>
            </w:r>
          </w:p>
          <w:p w:rsidR="007646B1" w:rsidRPr="002D1ECC" w:rsidRDefault="007646B1" w:rsidP="002D1ECC">
            <w:pPr>
              <w:pStyle w:val="NormalWeb"/>
              <w:ind w:left="720"/>
              <w:rPr>
                <w:b/>
              </w:rPr>
            </w:pPr>
            <w:r w:rsidRPr="008B4297">
              <w:t>Analysis of variance of one and two way classification. Experimental design and its different types</w:t>
            </w:r>
            <w:r w:rsidRPr="002D1ECC">
              <w:rPr>
                <w:b/>
              </w:rPr>
              <w:t xml:space="preserve">. </w:t>
            </w:r>
          </w:p>
          <w:p w:rsidR="007646B1" w:rsidRPr="008B4297" w:rsidRDefault="007646B1" w:rsidP="00D064B7">
            <w:pPr>
              <w:pStyle w:val="NormalWeb"/>
              <w:spacing w:before="0" w:beforeAutospacing="0" w:line="276" w:lineRule="auto"/>
              <w:ind w:left="810"/>
            </w:pPr>
          </w:p>
        </w:tc>
      </w:tr>
      <w:tr w:rsidR="007646B1" w:rsidRPr="0052481F" w:rsidTr="00D064B7">
        <w:tc>
          <w:tcPr>
            <w:tcW w:w="8856" w:type="dxa"/>
            <w:gridSpan w:val="2"/>
          </w:tcPr>
          <w:p w:rsidR="007646B1" w:rsidRPr="0052481F" w:rsidRDefault="007646B1" w:rsidP="00D064B7">
            <w:pPr>
              <w:spacing w:line="276" w:lineRule="auto"/>
              <w:rPr>
                <w:b/>
              </w:rPr>
            </w:pPr>
            <w:r w:rsidRPr="0052481F">
              <w:rPr>
                <w:b/>
              </w:rPr>
              <w:lastRenderedPageBreak/>
              <w:t>Recommended Books</w:t>
            </w:r>
          </w:p>
          <w:p w:rsidR="007646B1" w:rsidRDefault="007646B1" w:rsidP="00D80E67">
            <w:pPr>
              <w:numPr>
                <w:ilvl w:val="0"/>
                <w:numId w:val="161"/>
              </w:numPr>
              <w:spacing w:line="276" w:lineRule="auto"/>
            </w:pPr>
            <w:r>
              <w:t xml:space="preserve">Choudhry, Sher Muhammad, (2006) “Introduction to Statistical Theory”, part – I and II and appendix Ilmi Kutab Khana, Lahore. </w:t>
            </w:r>
          </w:p>
          <w:p w:rsidR="007646B1" w:rsidRDefault="007646B1" w:rsidP="00D80E67">
            <w:pPr>
              <w:numPr>
                <w:ilvl w:val="0"/>
                <w:numId w:val="161"/>
              </w:numPr>
              <w:spacing w:line="276" w:lineRule="auto"/>
            </w:pPr>
            <w:r>
              <w:t>2. Spiegal, M.R., (2002) “Theory and Problems of Statistics”, (Schaum’s Outline       Series)</w:t>
            </w:r>
          </w:p>
          <w:p w:rsidR="007646B1" w:rsidRDefault="007646B1" w:rsidP="00D80E67">
            <w:pPr>
              <w:numPr>
                <w:ilvl w:val="0"/>
                <w:numId w:val="161"/>
              </w:numPr>
              <w:spacing w:line="276" w:lineRule="auto"/>
            </w:pPr>
            <w:r>
              <w:t>3. Walpole, Raynold E Introduction to Statistics (Maxwell, McMillan Int, Ed).</w:t>
            </w:r>
          </w:p>
          <w:p w:rsidR="007646B1" w:rsidRPr="008B4297" w:rsidRDefault="007646B1" w:rsidP="00D80E67">
            <w:pPr>
              <w:numPr>
                <w:ilvl w:val="0"/>
                <w:numId w:val="161"/>
              </w:numPr>
              <w:spacing w:line="276" w:lineRule="auto"/>
            </w:pPr>
            <w:r>
              <w:t xml:space="preserve">4. Allan G. Bluman, (2003) Elementary Statistics A step by step approach 3rd edition, Mcgraw Hill Book co. </w:t>
            </w:r>
          </w:p>
        </w:tc>
      </w:tr>
    </w:tbl>
    <w:p w:rsidR="007646B1" w:rsidRDefault="007646B1" w:rsidP="007646B1">
      <w:pPr>
        <w:tabs>
          <w:tab w:val="left" w:pos="1739"/>
        </w:tabs>
        <w:rPr>
          <w:b/>
          <w:sz w:val="28"/>
          <w:szCs w:val="40"/>
          <w:u w:val="single"/>
        </w:rPr>
      </w:pPr>
    </w:p>
    <w:p w:rsidR="0099697A" w:rsidRDefault="0099697A" w:rsidP="007646B1">
      <w:pPr>
        <w:tabs>
          <w:tab w:val="left" w:pos="1739"/>
        </w:tabs>
        <w:rPr>
          <w:b/>
          <w:sz w:val="28"/>
          <w:szCs w:val="40"/>
          <w:u w:val="single"/>
        </w:rPr>
      </w:pPr>
    </w:p>
    <w:p w:rsidR="0099697A" w:rsidRDefault="0099697A"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9360DB" w:rsidRDefault="009360DB" w:rsidP="007646B1">
      <w:pPr>
        <w:tabs>
          <w:tab w:val="left" w:pos="1739"/>
        </w:tabs>
        <w:rPr>
          <w:b/>
          <w:sz w:val="28"/>
          <w:szCs w:val="40"/>
          <w:u w:val="single"/>
        </w:rPr>
      </w:pPr>
    </w:p>
    <w:p w:rsidR="004C7D8E" w:rsidRDefault="004C7D8E" w:rsidP="007646B1">
      <w:pPr>
        <w:tabs>
          <w:tab w:val="left" w:pos="1739"/>
        </w:tabs>
        <w:rPr>
          <w:b/>
          <w:sz w:val="28"/>
          <w:szCs w:val="40"/>
          <w:u w:val="single"/>
        </w:rPr>
      </w:pPr>
    </w:p>
    <w:p w:rsidR="007646B1" w:rsidRPr="00FF5092" w:rsidRDefault="007646B1" w:rsidP="007646B1">
      <w:pPr>
        <w:tabs>
          <w:tab w:val="left" w:pos="1739"/>
        </w:tabs>
        <w:jc w:val="center"/>
        <w:rPr>
          <w:b/>
          <w:bCs/>
          <w:caps/>
          <w:sz w:val="28"/>
          <w:szCs w:val="32"/>
        </w:rPr>
      </w:pPr>
      <w:r>
        <w:rPr>
          <w:b/>
          <w:bCs/>
          <w:caps/>
          <w:noProof/>
          <w:sz w:val="28"/>
          <w:szCs w:val="32"/>
        </w:rPr>
        <w:drawing>
          <wp:anchor distT="0" distB="0" distL="114300" distR="114300" simplePos="0" relativeHeight="251663872" behindDoc="0" locked="0" layoutInCell="1" allowOverlap="1">
            <wp:simplePos x="0" y="0"/>
            <wp:positionH relativeFrom="column">
              <wp:posOffset>-613410</wp:posOffset>
            </wp:positionH>
            <wp:positionV relativeFrom="paragraph">
              <wp:posOffset>24130</wp:posOffset>
            </wp:positionV>
            <wp:extent cx="808355" cy="741045"/>
            <wp:effectExtent l="0" t="0" r="0" b="1905"/>
            <wp:wrapNone/>
            <wp:docPr id="908" name="Picture 908"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3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741045"/>
                    </a:xfrm>
                    <a:prstGeom prst="rect">
                      <a:avLst/>
                    </a:prstGeom>
                    <a:noFill/>
                    <a:ln>
                      <a:noFill/>
                    </a:ln>
                  </pic:spPr>
                </pic:pic>
              </a:graphicData>
            </a:graphic>
          </wp:anchor>
        </w:drawing>
      </w:r>
      <w:r>
        <w:rPr>
          <w:b/>
          <w:bCs/>
          <w:caps/>
          <w:sz w:val="28"/>
          <w:szCs w:val="32"/>
        </w:rPr>
        <w:t>S</w:t>
      </w:r>
      <w:r w:rsidRPr="00FF5092">
        <w:rPr>
          <w:b/>
          <w:bCs/>
          <w:caps/>
          <w:sz w:val="28"/>
          <w:szCs w:val="32"/>
        </w:rPr>
        <w:t>haheed Benazir Bhutto Women University Peshawar</w:t>
      </w:r>
    </w:p>
    <w:p w:rsidR="007646B1" w:rsidRPr="0052481F" w:rsidRDefault="007646B1" w:rsidP="007646B1">
      <w:pPr>
        <w:pStyle w:val="Heading2"/>
        <w:shd w:val="clear" w:color="auto" w:fill="FFFFFF"/>
        <w:spacing w:before="0" w:after="0" w:line="360" w:lineRule="auto"/>
        <w:jc w:val="center"/>
        <w:rPr>
          <w:i/>
          <w:color w:val="000000"/>
          <w:sz w:val="32"/>
          <w:szCs w:val="32"/>
        </w:rPr>
      </w:pPr>
      <w:r w:rsidRPr="0052481F">
        <w:rPr>
          <w:color w:val="000000"/>
          <w:sz w:val="32"/>
          <w:szCs w:val="32"/>
        </w:rPr>
        <w:t>DEPARTMENT OF ECONOMICS</w:t>
      </w:r>
    </w:p>
    <w:p w:rsidR="007646B1" w:rsidRPr="0052481F" w:rsidRDefault="007646B1" w:rsidP="007646B1">
      <w:pPr>
        <w:tabs>
          <w:tab w:val="left" w:pos="1440"/>
        </w:tabs>
        <w:jc w:val="center"/>
        <w:rPr>
          <w:b/>
          <w:color w:val="9900FF"/>
        </w:rPr>
      </w:pPr>
      <w:r w:rsidRPr="0052481F">
        <w:rPr>
          <w:b/>
          <w:caps/>
          <w:u w:val="single"/>
        </w:rPr>
        <w:t xml:space="preserve">DETAILED COURSE OUTLINE of eCONOMICS </w:t>
      </w:r>
      <w:r>
        <w:rPr>
          <w:b/>
          <w:caps/>
          <w:u w:val="single"/>
        </w:rPr>
        <w:t>MS</w:t>
      </w:r>
      <w:r>
        <w:rPr>
          <w:b/>
          <w:u w:val="single"/>
        </w:rPr>
        <w:t>c</w:t>
      </w:r>
      <w:r w:rsidRPr="0052481F">
        <w:rPr>
          <w:b/>
          <w:caps/>
          <w:u w:val="single"/>
        </w:rPr>
        <w:t xml:space="preserve"> (</w:t>
      </w:r>
      <w:r>
        <w:rPr>
          <w:b/>
          <w:caps/>
          <w:u w:val="single"/>
        </w:rPr>
        <w:t>2</w:t>
      </w:r>
      <w:r w:rsidRPr="0052481F">
        <w:rPr>
          <w:b/>
          <w:caps/>
          <w:u w:val="single"/>
        </w:rPr>
        <w:t xml:space="preserve"> YEARS PROGRAM)</w:t>
      </w:r>
    </w:p>
    <w:p w:rsidR="007646B1" w:rsidRPr="0052481F" w:rsidRDefault="007646B1" w:rsidP="007646B1">
      <w:pPr>
        <w:jc w:val="center"/>
        <w:rPr>
          <w:b/>
          <w:caps/>
          <w:sz w:val="28"/>
          <w:u w:val="single"/>
        </w:rPr>
      </w:pPr>
    </w:p>
    <w:p w:rsidR="007646B1" w:rsidRPr="0052481F" w:rsidRDefault="007646B1" w:rsidP="007646B1">
      <w:pPr>
        <w:rPr>
          <w:b/>
          <w:sz w:val="28"/>
          <w:u w:val="single"/>
        </w:rPr>
      </w:pPr>
      <w:r w:rsidRPr="0052481F">
        <w:rPr>
          <w:b/>
          <w:sz w:val="28"/>
          <w:u w:val="single"/>
        </w:rPr>
        <w:t>SEMESTER-III</w:t>
      </w:r>
    </w:p>
    <w:p w:rsidR="007646B1" w:rsidRPr="0052481F" w:rsidRDefault="007646B1"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7646B1" w:rsidRPr="0052481F" w:rsidTr="00D064B7">
        <w:trPr>
          <w:jc w:val="center"/>
        </w:trPr>
        <w:tc>
          <w:tcPr>
            <w:tcW w:w="5868" w:type="dxa"/>
          </w:tcPr>
          <w:p w:rsidR="007646B1" w:rsidRPr="0052481F" w:rsidRDefault="00B33AE5" w:rsidP="00D064B7">
            <w:r>
              <w:rPr>
                <w:noProof/>
                <w:sz w:val="22"/>
                <w:szCs w:val="22"/>
              </w:rPr>
              <w:drawing>
                <wp:anchor distT="0" distB="0" distL="114300" distR="114300" simplePos="0" relativeHeight="251665920" behindDoc="1" locked="0" layoutInCell="1" allowOverlap="1">
                  <wp:simplePos x="0" y="0"/>
                  <wp:positionH relativeFrom="column">
                    <wp:posOffset>204537</wp:posOffset>
                  </wp:positionH>
                  <wp:positionV relativeFrom="paragraph">
                    <wp:posOffset>14772</wp:posOffset>
                  </wp:positionV>
                  <wp:extent cx="5269831" cy="6809873"/>
                  <wp:effectExtent l="0" t="0" r="7620" b="0"/>
                  <wp:wrapNone/>
                  <wp:docPr id="909" name="Picture 909"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2378" cy="6813164"/>
                          </a:xfrm>
                          <a:prstGeom prst="rect">
                            <a:avLst/>
                          </a:prstGeom>
                          <a:noFill/>
                          <a:ln>
                            <a:noFill/>
                          </a:ln>
                        </pic:spPr>
                      </pic:pic>
                    </a:graphicData>
                  </a:graphic>
                </wp:anchor>
              </w:drawing>
            </w:r>
            <w:r w:rsidR="007646B1" w:rsidRPr="0052481F">
              <w:rPr>
                <w:b/>
              </w:rPr>
              <w:t xml:space="preserve">Course Name: </w:t>
            </w:r>
            <w:r w:rsidR="007646B1">
              <w:rPr>
                <w:sz w:val="22"/>
                <w:szCs w:val="22"/>
              </w:rPr>
              <w:t>Mi</w:t>
            </w:r>
            <w:r w:rsidR="007646B1" w:rsidRPr="0052481F">
              <w:rPr>
                <w:sz w:val="22"/>
                <w:szCs w:val="22"/>
              </w:rPr>
              <w:t>cro Economic</w:t>
            </w:r>
            <w:r w:rsidR="007646B1">
              <w:rPr>
                <w:sz w:val="22"/>
                <w:szCs w:val="22"/>
              </w:rPr>
              <w:t>s II</w:t>
            </w:r>
          </w:p>
        </w:tc>
        <w:tc>
          <w:tcPr>
            <w:tcW w:w="2988" w:type="dxa"/>
          </w:tcPr>
          <w:p w:rsidR="007646B1" w:rsidRPr="0052481F" w:rsidRDefault="007646B1" w:rsidP="00D064B7">
            <w:r w:rsidRPr="0052481F">
              <w:rPr>
                <w:b/>
              </w:rPr>
              <w:t>Course Code</w:t>
            </w:r>
            <w:r w:rsidR="00144FEA">
              <w:rPr>
                <w:b/>
              </w:rPr>
              <w:t>:EC-614</w:t>
            </w:r>
          </w:p>
        </w:tc>
      </w:tr>
      <w:tr w:rsidR="007646B1" w:rsidRPr="0052481F" w:rsidTr="00D064B7">
        <w:trPr>
          <w:jc w:val="center"/>
        </w:trPr>
        <w:tc>
          <w:tcPr>
            <w:tcW w:w="5868" w:type="dxa"/>
          </w:tcPr>
          <w:p w:rsidR="007646B1" w:rsidRPr="0052481F" w:rsidRDefault="007646B1" w:rsidP="00D064B7">
            <w:pPr>
              <w:rPr>
                <w:b/>
              </w:rPr>
            </w:pPr>
            <w:r w:rsidRPr="0052481F">
              <w:rPr>
                <w:b/>
              </w:rPr>
              <w:t xml:space="preserve">Course Structure: </w:t>
            </w:r>
            <w:r w:rsidRPr="0052481F">
              <w:t xml:space="preserve">Lectures: </w:t>
            </w:r>
            <w:r>
              <w:t>2</w:t>
            </w:r>
          </w:p>
        </w:tc>
        <w:tc>
          <w:tcPr>
            <w:tcW w:w="2988" w:type="dxa"/>
          </w:tcPr>
          <w:p w:rsidR="007646B1" w:rsidRPr="0052481F" w:rsidRDefault="007646B1" w:rsidP="00D064B7">
            <w:r w:rsidRPr="0052481F">
              <w:rPr>
                <w:b/>
              </w:rPr>
              <w:t xml:space="preserve">Credit Hours: </w:t>
            </w:r>
            <w:r w:rsidRPr="0040221F">
              <w:t>4</w:t>
            </w:r>
          </w:p>
        </w:tc>
      </w:tr>
      <w:tr w:rsidR="007646B1" w:rsidRPr="0052481F" w:rsidTr="00D064B7">
        <w:trPr>
          <w:jc w:val="center"/>
        </w:trPr>
        <w:tc>
          <w:tcPr>
            <w:tcW w:w="8856" w:type="dxa"/>
            <w:gridSpan w:val="2"/>
          </w:tcPr>
          <w:p w:rsidR="007646B1" w:rsidRPr="0052481F" w:rsidRDefault="007646B1" w:rsidP="00D064B7">
            <w:pPr>
              <w:rPr>
                <w:b/>
              </w:rPr>
            </w:pPr>
            <w:r w:rsidRPr="0052481F">
              <w:rPr>
                <w:b/>
              </w:rPr>
              <w:t xml:space="preserve">Prerequisites: </w:t>
            </w:r>
            <w:r w:rsidR="00A84807">
              <w:rPr>
                <w:b/>
              </w:rPr>
              <w:t>Micro Economics-I</w:t>
            </w:r>
          </w:p>
        </w:tc>
      </w:tr>
      <w:tr w:rsidR="007646B1" w:rsidRPr="0052481F" w:rsidTr="00D064B7">
        <w:trPr>
          <w:jc w:val="center"/>
        </w:trPr>
        <w:tc>
          <w:tcPr>
            <w:tcW w:w="8856" w:type="dxa"/>
            <w:gridSpan w:val="2"/>
          </w:tcPr>
          <w:p w:rsidR="007646B1" w:rsidRPr="0052481F" w:rsidRDefault="007646B1" w:rsidP="00D064B7">
            <w:pPr>
              <w:pStyle w:val="Default"/>
              <w:rPr>
                <w:rFonts w:ascii="Times New Roman" w:hAnsi="Times New Roman" w:cs="Times New Roman"/>
                <w:b/>
                <w:bCs/>
              </w:rPr>
            </w:pPr>
            <w:r w:rsidRPr="009A0E30">
              <w:rPr>
                <w:rFonts w:ascii="Times New Roman" w:hAnsi="Times New Roman" w:cs="Times New Roman"/>
                <w:b/>
                <w:bCs/>
              </w:rPr>
              <w:t>Course Objectives</w:t>
            </w:r>
          </w:p>
          <w:p w:rsidR="007646B1" w:rsidRPr="009E1A5B" w:rsidRDefault="007646B1" w:rsidP="00D064B7">
            <w:pPr>
              <w:pStyle w:val="Default"/>
              <w:jc w:val="both"/>
              <w:rPr>
                <w:rFonts w:ascii="Times New Roman" w:hAnsi="Times New Roman" w:cs="Times New Roman"/>
                <w:bCs/>
              </w:rPr>
            </w:pPr>
            <w:r w:rsidRPr="009E1A5B">
              <w:rPr>
                <w:rFonts w:ascii="Times New Roman" w:hAnsi="Times New Roman" w:cs="Times New Roman"/>
                <w:bCs/>
              </w:rPr>
              <w:t>This course covers the basic theory of modern microeconomics. It intends to introduce the main branches and methodologies of the neoclassical microeconomics, game theory, industrial organization, and information economics. Students are required to understand the theories and concepts intuitively, to master the modeling techniques and derivations, and to solve simple versions of the problems.</w:t>
            </w:r>
          </w:p>
          <w:p w:rsidR="007646B1" w:rsidRDefault="007646B1" w:rsidP="00D064B7">
            <w:pPr>
              <w:autoSpaceDE w:val="0"/>
              <w:autoSpaceDN w:val="0"/>
              <w:adjustRightInd w:val="0"/>
              <w:spacing w:line="276" w:lineRule="auto"/>
              <w:rPr>
                <w:b/>
              </w:rPr>
            </w:pPr>
          </w:p>
          <w:p w:rsidR="007646B1" w:rsidRPr="0052481F" w:rsidRDefault="007646B1" w:rsidP="00D064B7">
            <w:pPr>
              <w:autoSpaceDE w:val="0"/>
              <w:autoSpaceDN w:val="0"/>
              <w:adjustRightInd w:val="0"/>
              <w:spacing w:line="276" w:lineRule="auto"/>
              <w:rPr>
                <w:b/>
              </w:rPr>
            </w:pPr>
            <w:r w:rsidRPr="0052481F">
              <w:rPr>
                <w:b/>
              </w:rPr>
              <w:t>Course Outline</w:t>
            </w:r>
          </w:p>
          <w:p w:rsidR="007646B1" w:rsidRPr="0052481F" w:rsidRDefault="007646B1" w:rsidP="00D064B7">
            <w:pPr>
              <w:autoSpaceDE w:val="0"/>
              <w:autoSpaceDN w:val="0"/>
              <w:adjustRightInd w:val="0"/>
              <w:spacing w:line="276" w:lineRule="auto"/>
              <w:rPr>
                <w:b/>
              </w:rPr>
            </w:pPr>
          </w:p>
          <w:p w:rsidR="007646B1" w:rsidRPr="00E76663" w:rsidRDefault="007646B1" w:rsidP="00D80E67">
            <w:pPr>
              <w:pStyle w:val="BodyTextIndent"/>
              <w:numPr>
                <w:ilvl w:val="0"/>
                <w:numId w:val="168"/>
              </w:numPr>
              <w:tabs>
                <w:tab w:val="left" w:pos="540"/>
              </w:tabs>
              <w:spacing w:after="0"/>
              <w:rPr>
                <w:b/>
                <w:bCs/>
              </w:rPr>
            </w:pPr>
            <w:r w:rsidRPr="00E76663">
              <w:rPr>
                <w:b/>
                <w:bCs/>
              </w:rPr>
              <w:t xml:space="preserve">  Market Organization </w:t>
            </w:r>
          </w:p>
          <w:p w:rsidR="007646B1" w:rsidRPr="00E76663" w:rsidRDefault="007646B1" w:rsidP="00D064B7">
            <w:pPr>
              <w:pStyle w:val="BodyTextIndent"/>
              <w:spacing w:after="0"/>
              <w:ind w:left="810"/>
            </w:pPr>
            <w:r w:rsidRPr="00E76663">
              <w:rPr>
                <w:b/>
                <w:bCs/>
              </w:rPr>
              <w:t>Perfect Competition</w:t>
            </w:r>
            <w:r w:rsidRPr="00E76663">
              <w:rPr>
                <w:bCs/>
              </w:rPr>
              <w:t xml:space="preserve">   Definition, Assumptions. Short run Equilibrium of the firm (Price and output determination under perfect competition) </w:t>
            </w:r>
            <w:r w:rsidRPr="00E76663">
              <w:t>Short run equilibrium of the firm, TR – TC approach, MR – MC approach. Different possibilities of the firm’s equilibrium under perfect competition in short run. Short run Equilibrium of the industry. Short run Supply curves. SR supply curve of firm.  SR supply curve of industry. Long run equilibrium of the firm</w:t>
            </w:r>
            <w:r w:rsidRPr="00E76663">
              <w:rPr>
                <w:bCs/>
              </w:rPr>
              <w:t>. Long</w:t>
            </w:r>
            <w:r w:rsidRPr="00E76663">
              <w:t xml:space="preserve"> run equilibrium of the industry. Long run supply curves of an industry. Long run supply curve of increasing cost industry. Long run supply curve of constant cost industry. Long run supply curve of decreasing cost industry.</w:t>
            </w:r>
          </w:p>
          <w:p w:rsidR="007646B1" w:rsidRPr="00E76663" w:rsidRDefault="007646B1" w:rsidP="00D064B7">
            <w:pPr>
              <w:pStyle w:val="BodyTextIndent"/>
              <w:spacing w:after="0"/>
              <w:ind w:left="810"/>
              <w:rPr>
                <w:bCs/>
              </w:rPr>
            </w:pPr>
          </w:p>
          <w:p w:rsidR="007646B1" w:rsidRPr="00E76663" w:rsidRDefault="007646B1" w:rsidP="00D80E67">
            <w:pPr>
              <w:pStyle w:val="BodyTextIndent"/>
              <w:numPr>
                <w:ilvl w:val="0"/>
                <w:numId w:val="168"/>
              </w:numPr>
              <w:spacing w:after="0"/>
              <w:rPr>
                <w:b/>
                <w:bCs/>
              </w:rPr>
            </w:pPr>
            <w:r w:rsidRPr="00E76663">
              <w:rPr>
                <w:b/>
                <w:bCs/>
              </w:rPr>
              <w:t>Monopoly</w:t>
            </w:r>
          </w:p>
          <w:p w:rsidR="007646B1" w:rsidRPr="00E76663" w:rsidRDefault="007646B1" w:rsidP="00D064B7">
            <w:pPr>
              <w:pStyle w:val="BodyTextIndent"/>
              <w:spacing w:after="0"/>
              <w:ind w:left="900"/>
            </w:pPr>
            <w:r w:rsidRPr="00E76663">
              <w:rPr>
                <w:bCs/>
              </w:rPr>
              <w:t xml:space="preserve">Definition. Causes of monopoly. Demand &amp; Revenue curves under monopoly. Relationship between Marginal Revenue, Price and Elasticity of demand.  Equilibrium of the firm (Price &amp; out put determination under monopoly). </w:t>
            </w:r>
            <w:r w:rsidRPr="00E76663">
              <w:t>Short run equilibrium of the firm under Monopoly. TR – TC approach. MR – MC approach Long run equilibrium.  Less than optimal scale of plant. Optimal scale of plant More than optimal scale of plant. Multiplant Monopoly. Natural Monopoly. Bilateral Monopoly Comparison of Monopoly &amp;perfect competition</w:t>
            </w:r>
          </w:p>
          <w:p w:rsidR="007646B1" w:rsidRPr="00E76663" w:rsidRDefault="007646B1" w:rsidP="00D064B7">
            <w:pPr>
              <w:pStyle w:val="BodyTextIndent"/>
              <w:spacing w:after="0"/>
              <w:rPr>
                <w:bCs/>
                <w:u w:val="single"/>
              </w:rPr>
            </w:pPr>
          </w:p>
          <w:p w:rsidR="007646B1" w:rsidRPr="00E76663" w:rsidRDefault="007646B1" w:rsidP="00D80E67">
            <w:pPr>
              <w:pStyle w:val="BodyTextIndent"/>
              <w:numPr>
                <w:ilvl w:val="0"/>
                <w:numId w:val="168"/>
              </w:numPr>
              <w:rPr>
                <w:b/>
                <w:bCs/>
              </w:rPr>
            </w:pPr>
            <w:r w:rsidRPr="00E76663">
              <w:rPr>
                <w:b/>
                <w:bCs/>
              </w:rPr>
              <w:t xml:space="preserve">Price Discrimination </w:t>
            </w:r>
          </w:p>
          <w:p w:rsidR="007646B1" w:rsidRPr="00E76663" w:rsidRDefault="007646B1" w:rsidP="00D064B7">
            <w:pPr>
              <w:pStyle w:val="BodyTextIndent"/>
              <w:spacing w:after="0"/>
              <w:ind w:left="810"/>
              <w:rPr>
                <w:b/>
                <w:bCs/>
              </w:rPr>
            </w:pPr>
            <w:r w:rsidRPr="00E76663">
              <w:t xml:space="preserve">Definition. Conditions of price discrimination. Types of price discrimination Degree of price discrimination. First degree price discrimination. Second degree price discrimination. Third degree price discrimination </w:t>
            </w:r>
          </w:p>
          <w:p w:rsidR="007646B1" w:rsidRPr="00E76663" w:rsidRDefault="007646B1" w:rsidP="00D064B7">
            <w:pPr>
              <w:pStyle w:val="BodyTextIndent"/>
              <w:spacing w:after="0"/>
            </w:pPr>
          </w:p>
          <w:p w:rsidR="007646B1" w:rsidRPr="00E76663" w:rsidRDefault="007646B1" w:rsidP="00D80E67">
            <w:pPr>
              <w:pStyle w:val="BodyTextIndent"/>
              <w:numPr>
                <w:ilvl w:val="0"/>
                <w:numId w:val="168"/>
              </w:numPr>
              <w:rPr>
                <w:b/>
                <w:bCs/>
              </w:rPr>
            </w:pPr>
            <w:r w:rsidRPr="00E76663">
              <w:rPr>
                <w:b/>
                <w:bCs/>
              </w:rPr>
              <w:t xml:space="preserve">Monopolistic Competition </w:t>
            </w:r>
          </w:p>
          <w:p w:rsidR="007646B1" w:rsidRPr="00E76663" w:rsidRDefault="007646B1" w:rsidP="00D064B7">
            <w:pPr>
              <w:pStyle w:val="BodyTextIndent"/>
              <w:spacing w:after="0"/>
              <w:ind w:left="720"/>
              <w:rPr>
                <w:bCs/>
              </w:rPr>
            </w:pPr>
            <w:r w:rsidRPr="00E76663">
              <w:rPr>
                <w:bCs/>
              </w:rPr>
              <w:t xml:space="preserve">Definition, Characteristics and Assumption. Equilibrium of the firm. </w:t>
            </w:r>
            <w:r w:rsidRPr="00E76663">
              <w:t xml:space="preserve">Short rum </w:t>
            </w:r>
            <w:r w:rsidRPr="00E76663">
              <w:lastRenderedPageBreak/>
              <w:t xml:space="preserve">equilibrium,Long run equilibrium. </w:t>
            </w:r>
            <w:r w:rsidRPr="00E76663">
              <w:rPr>
                <w:bCs/>
              </w:rPr>
              <w:t>Critical analysis.</w:t>
            </w:r>
          </w:p>
          <w:p w:rsidR="007646B1" w:rsidRPr="00E76663" w:rsidRDefault="007646B1" w:rsidP="00D064B7">
            <w:pPr>
              <w:pStyle w:val="BodyTextIndent"/>
              <w:spacing w:after="0"/>
              <w:ind w:left="720"/>
              <w:rPr>
                <w:bCs/>
              </w:rPr>
            </w:pPr>
          </w:p>
          <w:p w:rsidR="007646B1" w:rsidRPr="00E76663" w:rsidRDefault="007646B1" w:rsidP="00D80E67">
            <w:pPr>
              <w:pStyle w:val="BodyTextIndent"/>
              <w:numPr>
                <w:ilvl w:val="0"/>
                <w:numId w:val="168"/>
              </w:numPr>
              <w:spacing w:line="24" w:lineRule="atLeast"/>
              <w:rPr>
                <w:b/>
                <w:bCs/>
              </w:rPr>
            </w:pPr>
            <w:r w:rsidRPr="00E76663">
              <w:rPr>
                <w:b/>
                <w:bCs/>
              </w:rPr>
              <w:t xml:space="preserve">Oligopoly </w:t>
            </w:r>
          </w:p>
          <w:p w:rsidR="007646B1" w:rsidRPr="00E76663" w:rsidRDefault="007646B1" w:rsidP="00D064B7">
            <w:pPr>
              <w:pStyle w:val="BodyTextIndent"/>
              <w:spacing w:after="0" w:line="24" w:lineRule="atLeast"/>
              <w:ind w:left="720"/>
            </w:pPr>
            <w:r w:rsidRPr="00E76663">
              <w:rPr>
                <w:bCs/>
              </w:rPr>
              <w:t xml:space="preserve">Definition, Classification of Oligopoly. Characteristics of Oligopoly markets Collusive oligopoly. </w:t>
            </w:r>
            <w:r w:rsidRPr="00E76663">
              <w:t xml:space="preserve">Cartel models. </w:t>
            </w:r>
            <w:r w:rsidRPr="00E76663">
              <w:rPr>
                <w:bCs/>
              </w:rPr>
              <w:t xml:space="preserve">Non Collusive Oligopoly. </w:t>
            </w:r>
            <w:r w:rsidRPr="00E76663">
              <w:t xml:space="preserve">Cournot’s duopoly model </w:t>
            </w:r>
          </w:p>
          <w:p w:rsidR="007646B1" w:rsidRPr="00E76663" w:rsidRDefault="007646B1" w:rsidP="00D064B7">
            <w:pPr>
              <w:pStyle w:val="BodyTextIndent"/>
              <w:spacing w:after="0" w:line="24" w:lineRule="atLeast"/>
              <w:ind w:left="720"/>
              <w:rPr>
                <w:bCs/>
                <w:u w:val="single"/>
              </w:rPr>
            </w:pPr>
          </w:p>
          <w:p w:rsidR="007646B1" w:rsidRPr="00E76663" w:rsidRDefault="007646B1" w:rsidP="00D80E67">
            <w:pPr>
              <w:pStyle w:val="BodyTextIndent"/>
              <w:numPr>
                <w:ilvl w:val="0"/>
                <w:numId w:val="168"/>
              </w:numPr>
              <w:spacing w:after="0"/>
              <w:rPr>
                <w:bCs/>
              </w:rPr>
            </w:pPr>
            <w:r w:rsidRPr="00E76663">
              <w:rPr>
                <w:b/>
                <w:bCs/>
              </w:rPr>
              <w:t xml:space="preserve"> Pricing of factors of production</w:t>
            </w:r>
          </w:p>
          <w:p w:rsidR="007646B1" w:rsidRPr="00E76663" w:rsidRDefault="007646B1" w:rsidP="00D064B7">
            <w:pPr>
              <w:pStyle w:val="BodyTextIndent"/>
              <w:spacing w:after="0" w:line="24" w:lineRule="atLeast"/>
              <w:ind w:left="720"/>
            </w:pPr>
            <w:r w:rsidRPr="00E76663">
              <w:t>Factor pricing in perfectly competitive markets. Demand for labor in perfectly competitive markets. Supply of labor in perfectly competitive markets. The determination of the factor price in perfect markets.  Elasticity of input substitution &amp; the share of factors of production. Technological progress &amp; income distribution. The prices of fixed factors, (rents &amp; quasi rents).</w:t>
            </w:r>
          </w:p>
          <w:p w:rsidR="007646B1" w:rsidRPr="00E76663" w:rsidRDefault="007646B1" w:rsidP="00D064B7">
            <w:pPr>
              <w:pStyle w:val="BodyTextIndent"/>
              <w:spacing w:after="0" w:line="24" w:lineRule="atLeast"/>
              <w:ind w:left="720"/>
            </w:pPr>
          </w:p>
          <w:p w:rsidR="007646B1" w:rsidRPr="00E76663" w:rsidRDefault="007646B1" w:rsidP="00D80E67">
            <w:pPr>
              <w:pStyle w:val="BodyTextIndent"/>
              <w:numPr>
                <w:ilvl w:val="0"/>
                <w:numId w:val="168"/>
              </w:numPr>
              <w:spacing w:line="24" w:lineRule="atLeast"/>
              <w:rPr>
                <w:b/>
                <w:bCs/>
              </w:rPr>
            </w:pPr>
            <w:r w:rsidRPr="00E76663">
              <w:rPr>
                <w:b/>
                <w:bCs/>
              </w:rPr>
              <w:t xml:space="preserve">General Equilibrium </w:t>
            </w:r>
          </w:p>
          <w:p w:rsidR="007646B1" w:rsidRPr="00E76663" w:rsidRDefault="007646B1" w:rsidP="00D064B7">
            <w:pPr>
              <w:pStyle w:val="BodyTextIndent"/>
              <w:spacing w:after="0" w:line="24" w:lineRule="atLeast"/>
              <w:ind w:left="720"/>
              <w:rPr>
                <w:bCs/>
              </w:rPr>
            </w:pPr>
            <w:r w:rsidRPr="00E76663">
              <w:rPr>
                <w:bCs/>
              </w:rPr>
              <w:t xml:space="preserve">Introduction. General equilibrium of consumption. General equilibrium of production. General equilibrium of consumption &amp; production </w:t>
            </w:r>
          </w:p>
          <w:p w:rsidR="007646B1" w:rsidRPr="00E76663" w:rsidRDefault="007646B1" w:rsidP="00D064B7">
            <w:pPr>
              <w:pStyle w:val="BodyTextIndent"/>
              <w:spacing w:after="0" w:line="24" w:lineRule="atLeast"/>
              <w:ind w:left="720"/>
            </w:pPr>
          </w:p>
          <w:p w:rsidR="007646B1" w:rsidRPr="00E76663" w:rsidRDefault="007646B1" w:rsidP="00D80E67">
            <w:pPr>
              <w:pStyle w:val="BodyTextIndent"/>
              <w:numPr>
                <w:ilvl w:val="0"/>
                <w:numId w:val="168"/>
              </w:numPr>
              <w:spacing w:line="24" w:lineRule="atLeast"/>
              <w:rPr>
                <w:b/>
                <w:bCs/>
              </w:rPr>
            </w:pPr>
            <w:r w:rsidRPr="00E76663">
              <w:rPr>
                <w:b/>
                <w:bCs/>
              </w:rPr>
              <w:t>Welfare Economics</w:t>
            </w:r>
          </w:p>
          <w:p w:rsidR="007646B1" w:rsidRPr="00E76663" w:rsidRDefault="007646B1" w:rsidP="00D064B7">
            <w:pPr>
              <w:pStyle w:val="BodyTextIndent"/>
              <w:spacing w:after="0"/>
              <w:ind w:left="720"/>
              <w:rPr>
                <w:bCs/>
              </w:rPr>
            </w:pPr>
            <w:r w:rsidRPr="00E76663">
              <w:rPr>
                <w:bCs/>
              </w:rPr>
              <w:t xml:space="preserve">Introduction. Criterion for social welfare. </w:t>
            </w:r>
            <w:r w:rsidRPr="00E76663">
              <w:t xml:space="preserve">Growth of GNP as welfare criterion </w:t>
            </w:r>
          </w:p>
          <w:p w:rsidR="007646B1" w:rsidRPr="00E76663" w:rsidRDefault="007646B1" w:rsidP="00D064B7">
            <w:pPr>
              <w:pStyle w:val="BodyTextIndent"/>
              <w:spacing w:after="0"/>
              <w:ind w:left="720"/>
            </w:pPr>
            <w:r w:rsidRPr="00E76663">
              <w:t xml:space="preserve">Bentham’s criterion. Cardinalist criterion. The Pareto optimality criterion. The Kaldor-Hicks criterion. Bergson criterion. </w:t>
            </w:r>
            <w:r w:rsidRPr="00E76663">
              <w:rPr>
                <w:bCs/>
              </w:rPr>
              <w:t xml:space="preserve">Maximization of social welfare </w:t>
            </w:r>
            <w:r w:rsidRPr="00E76663">
              <w:t xml:space="preserve">Derivation of GUPF. Determination of the welfare-Maximizing State </w:t>
            </w:r>
          </w:p>
        </w:tc>
      </w:tr>
      <w:tr w:rsidR="007646B1" w:rsidRPr="0052481F" w:rsidTr="00D064B7">
        <w:trPr>
          <w:jc w:val="center"/>
        </w:trPr>
        <w:tc>
          <w:tcPr>
            <w:tcW w:w="8856" w:type="dxa"/>
            <w:gridSpan w:val="2"/>
          </w:tcPr>
          <w:p w:rsidR="007646B1" w:rsidRPr="00E76663" w:rsidRDefault="007646B1" w:rsidP="00D064B7">
            <w:pPr>
              <w:pStyle w:val="BodyTextIndent"/>
              <w:spacing w:line="24" w:lineRule="atLeast"/>
              <w:ind w:left="0"/>
              <w:rPr>
                <w:b/>
              </w:rPr>
            </w:pPr>
            <w:r w:rsidRPr="00E76663">
              <w:rPr>
                <w:b/>
              </w:rPr>
              <w:lastRenderedPageBreak/>
              <w:t>Recommended Books</w:t>
            </w:r>
          </w:p>
          <w:p w:rsidR="007646B1" w:rsidRPr="00E76663" w:rsidRDefault="007646B1" w:rsidP="00D80E67">
            <w:pPr>
              <w:pStyle w:val="BodyTextIndent"/>
              <w:numPr>
                <w:ilvl w:val="0"/>
                <w:numId w:val="169"/>
              </w:numPr>
              <w:spacing w:line="24" w:lineRule="atLeast"/>
            </w:pPr>
            <w:r w:rsidRPr="00E76663">
              <w:t>Ferguson, CE &amp; Gold, J.P, (1999) Microeconomic Theory. Mcmillan, (Latest Edition)</w:t>
            </w:r>
          </w:p>
          <w:p w:rsidR="007646B1" w:rsidRPr="00E76663" w:rsidRDefault="007646B1" w:rsidP="00D80E67">
            <w:pPr>
              <w:pStyle w:val="BodyTextIndent"/>
              <w:numPr>
                <w:ilvl w:val="0"/>
                <w:numId w:val="169"/>
              </w:numPr>
              <w:spacing w:line="24" w:lineRule="atLeast"/>
            </w:pPr>
            <w:r w:rsidRPr="00E76663">
              <w:t>Henderson, J.M &amp; Quandt, R.E,. (2002) Microeconomic Theory, N.Y. Melliwra H A Book Co.</w:t>
            </w:r>
          </w:p>
          <w:p w:rsidR="007646B1" w:rsidRPr="00E76663" w:rsidRDefault="007646B1" w:rsidP="00D80E67">
            <w:pPr>
              <w:pStyle w:val="BodyTextIndent"/>
              <w:numPr>
                <w:ilvl w:val="0"/>
                <w:numId w:val="169"/>
              </w:numPr>
              <w:spacing w:line="24" w:lineRule="atLeast"/>
            </w:pPr>
            <w:r w:rsidRPr="00E76663">
              <w:t>Koutsoyiannis, A., (1999) Modren Microeconomics, London, Macmillan, (Latest Edition)</w:t>
            </w:r>
          </w:p>
          <w:p w:rsidR="007646B1" w:rsidRPr="00E76663" w:rsidRDefault="007646B1" w:rsidP="00D80E67">
            <w:pPr>
              <w:pStyle w:val="BodyTextIndent"/>
              <w:numPr>
                <w:ilvl w:val="0"/>
                <w:numId w:val="169"/>
              </w:numPr>
              <w:spacing w:line="24" w:lineRule="atLeast"/>
            </w:pPr>
            <w:r w:rsidRPr="00E76663">
              <w:t>Layard &amp; Walter A.A., Microeconomics, McGraw Hills, (Latest Edition)</w:t>
            </w:r>
          </w:p>
          <w:p w:rsidR="007646B1" w:rsidRPr="00E76663" w:rsidRDefault="007646B1" w:rsidP="00D80E67">
            <w:pPr>
              <w:pStyle w:val="BodyTextIndent"/>
              <w:numPr>
                <w:ilvl w:val="0"/>
                <w:numId w:val="169"/>
              </w:numPr>
              <w:spacing w:line="24" w:lineRule="atLeast"/>
            </w:pPr>
            <w:r w:rsidRPr="00E76663">
              <w:t>Varian Hall R., (1992) Microeconomic Analysis, Norton &amp; Company, New York.</w:t>
            </w:r>
          </w:p>
          <w:p w:rsidR="007646B1" w:rsidRPr="00E76663" w:rsidRDefault="007646B1" w:rsidP="00D064B7">
            <w:pPr>
              <w:pStyle w:val="BodyTextIndent"/>
              <w:spacing w:line="24" w:lineRule="atLeast"/>
              <w:ind w:left="0"/>
              <w:rPr>
                <w:b/>
              </w:rPr>
            </w:pPr>
            <w:r w:rsidRPr="00E76663">
              <w:rPr>
                <w:b/>
              </w:rPr>
              <w:t>Reference Books:</w:t>
            </w:r>
          </w:p>
          <w:p w:rsidR="007646B1" w:rsidRPr="00E76663" w:rsidRDefault="007646B1" w:rsidP="00D80E67">
            <w:pPr>
              <w:pStyle w:val="BodyTextIndent"/>
              <w:numPr>
                <w:ilvl w:val="0"/>
                <w:numId w:val="170"/>
              </w:numPr>
              <w:spacing w:after="0" w:line="24" w:lineRule="atLeast"/>
            </w:pPr>
            <w:r w:rsidRPr="00E76663">
              <w:t>Baumol, W.J., Economic Theory and Operations Analysis, Prentice Hall (Latest Edition)</w:t>
            </w:r>
          </w:p>
          <w:p w:rsidR="007646B1" w:rsidRDefault="007646B1" w:rsidP="00D80E67">
            <w:pPr>
              <w:numPr>
                <w:ilvl w:val="0"/>
                <w:numId w:val="170"/>
              </w:numPr>
            </w:pPr>
            <w:r>
              <w:t>Silberberg E., The Structure of Economics, A Mathematical Analysis, McGraw Hill, (Latest Edition)</w:t>
            </w:r>
          </w:p>
          <w:p w:rsidR="007646B1" w:rsidRPr="0052481F" w:rsidRDefault="007646B1" w:rsidP="00D064B7">
            <w:pPr>
              <w:autoSpaceDE w:val="0"/>
              <w:autoSpaceDN w:val="0"/>
              <w:adjustRightInd w:val="0"/>
              <w:spacing w:line="276" w:lineRule="auto"/>
              <w:rPr>
                <w:color w:val="000000"/>
              </w:rPr>
            </w:pPr>
          </w:p>
        </w:tc>
      </w:tr>
    </w:tbl>
    <w:p w:rsidR="007646B1" w:rsidRDefault="007646B1" w:rsidP="007646B1">
      <w:pPr>
        <w:rPr>
          <w:b/>
          <w:sz w:val="28"/>
          <w:u w:val="single"/>
        </w:rPr>
      </w:pPr>
    </w:p>
    <w:p w:rsidR="00B33AE5" w:rsidRDefault="00B33AE5" w:rsidP="007646B1">
      <w:pPr>
        <w:rPr>
          <w:b/>
          <w:sz w:val="28"/>
          <w:u w:val="single"/>
        </w:rPr>
      </w:pPr>
    </w:p>
    <w:p w:rsidR="00B33AE5" w:rsidRDefault="00B33AE5" w:rsidP="007646B1">
      <w:pPr>
        <w:rPr>
          <w:b/>
          <w:sz w:val="28"/>
          <w:u w:val="single"/>
        </w:rPr>
      </w:pPr>
    </w:p>
    <w:p w:rsidR="00B33AE5" w:rsidRDefault="00B33AE5" w:rsidP="007646B1">
      <w:pPr>
        <w:rPr>
          <w:b/>
          <w:sz w:val="28"/>
          <w:u w:val="single"/>
        </w:rPr>
      </w:pPr>
    </w:p>
    <w:p w:rsidR="00B33AE5" w:rsidRDefault="00B33AE5" w:rsidP="007646B1">
      <w:pPr>
        <w:rPr>
          <w:b/>
          <w:sz w:val="28"/>
          <w:u w:val="single"/>
        </w:rPr>
      </w:pPr>
    </w:p>
    <w:p w:rsidR="00B33AE5" w:rsidRDefault="00B33AE5" w:rsidP="007646B1">
      <w:pPr>
        <w:rPr>
          <w:b/>
          <w:sz w:val="28"/>
          <w:u w:val="single"/>
        </w:rPr>
      </w:pPr>
    </w:p>
    <w:p w:rsidR="00B33AE5" w:rsidRDefault="00B33AE5" w:rsidP="007646B1">
      <w:pPr>
        <w:rPr>
          <w:b/>
          <w:sz w:val="28"/>
          <w:u w:val="single"/>
        </w:rPr>
      </w:pPr>
    </w:p>
    <w:p w:rsidR="00B33AE5" w:rsidRDefault="00B33AE5" w:rsidP="007646B1">
      <w:pPr>
        <w:rPr>
          <w:b/>
          <w:sz w:val="28"/>
          <w:u w:val="single"/>
        </w:rPr>
      </w:pPr>
    </w:p>
    <w:p w:rsidR="00B33AE5" w:rsidRDefault="00B33AE5"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078"/>
      </w:tblGrid>
      <w:tr w:rsidR="007646B1" w:rsidRPr="0052481F" w:rsidTr="00D064B7">
        <w:trPr>
          <w:jc w:val="center"/>
        </w:trPr>
        <w:tc>
          <w:tcPr>
            <w:tcW w:w="5778" w:type="dxa"/>
          </w:tcPr>
          <w:p w:rsidR="007646B1" w:rsidRPr="0052481F" w:rsidRDefault="007646B1" w:rsidP="00D064B7">
            <w:r w:rsidRPr="0052481F">
              <w:rPr>
                <w:b/>
              </w:rPr>
              <w:t xml:space="preserve">Course Name: </w:t>
            </w:r>
            <w:r w:rsidRPr="005273EC">
              <w:t>Labour Economics</w:t>
            </w:r>
          </w:p>
        </w:tc>
        <w:tc>
          <w:tcPr>
            <w:tcW w:w="3078" w:type="dxa"/>
          </w:tcPr>
          <w:p w:rsidR="007646B1" w:rsidRPr="0052481F" w:rsidRDefault="007646B1" w:rsidP="00D064B7">
            <w:r w:rsidRPr="0052481F">
              <w:rPr>
                <w:b/>
              </w:rPr>
              <w:t xml:space="preserve">Course Code: </w:t>
            </w:r>
            <w:r w:rsidR="00BE2F50">
              <w:rPr>
                <w:b/>
              </w:rPr>
              <w:t>EC-630</w:t>
            </w:r>
          </w:p>
        </w:tc>
      </w:tr>
      <w:tr w:rsidR="007646B1" w:rsidRPr="0052481F" w:rsidTr="00D064B7">
        <w:trPr>
          <w:jc w:val="center"/>
        </w:trPr>
        <w:tc>
          <w:tcPr>
            <w:tcW w:w="5778" w:type="dxa"/>
          </w:tcPr>
          <w:p w:rsidR="007646B1" w:rsidRPr="0052481F" w:rsidRDefault="007646B1" w:rsidP="00D064B7">
            <w:pPr>
              <w:rPr>
                <w:b/>
              </w:rPr>
            </w:pPr>
            <w:r w:rsidRPr="0052481F">
              <w:rPr>
                <w:b/>
              </w:rPr>
              <w:t xml:space="preserve">Course Structure: </w:t>
            </w:r>
            <w:r w:rsidRPr="0052481F">
              <w:t>Lectures: 3</w:t>
            </w:r>
          </w:p>
        </w:tc>
        <w:tc>
          <w:tcPr>
            <w:tcW w:w="3078" w:type="dxa"/>
          </w:tcPr>
          <w:p w:rsidR="007646B1" w:rsidRPr="0052481F" w:rsidRDefault="007646B1" w:rsidP="00D064B7">
            <w:r w:rsidRPr="0052481F">
              <w:rPr>
                <w:b/>
              </w:rPr>
              <w:t xml:space="preserve">Credit Hours: </w:t>
            </w:r>
            <w:r w:rsidRPr="0052481F">
              <w:t>3</w:t>
            </w:r>
          </w:p>
        </w:tc>
      </w:tr>
      <w:tr w:rsidR="007646B1" w:rsidRPr="0052481F" w:rsidTr="00D064B7">
        <w:trPr>
          <w:jc w:val="center"/>
        </w:trPr>
        <w:tc>
          <w:tcPr>
            <w:tcW w:w="8856" w:type="dxa"/>
            <w:gridSpan w:val="2"/>
          </w:tcPr>
          <w:p w:rsidR="007646B1" w:rsidRPr="0052481F" w:rsidRDefault="007646B1" w:rsidP="00D064B7">
            <w:pPr>
              <w:rPr>
                <w:b/>
              </w:rPr>
            </w:pPr>
            <w:r w:rsidRPr="0052481F">
              <w:rPr>
                <w:b/>
              </w:rPr>
              <w:t xml:space="preserve">Prerequisites: </w:t>
            </w:r>
            <w:r w:rsidRPr="0052481F">
              <w:t>None</w:t>
            </w:r>
          </w:p>
        </w:tc>
      </w:tr>
      <w:tr w:rsidR="007646B1" w:rsidRPr="0052481F" w:rsidTr="00D064B7">
        <w:trPr>
          <w:jc w:val="center"/>
        </w:trPr>
        <w:tc>
          <w:tcPr>
            <w:tcW w:w="8856" w:type="dxa"/>
            <w:gridSpan w:val="2"/>
          </w:tcPr>
          <w:p w:rsidR="007646B1" w:rsidRPr="0052481F" w:rsidRDefault="007646B1" w:rsidP="00D064B7">
            <w:pPr>
              <w:pStyle w:val="Default"/>
              <w:rPr>
                <w:rFonts w:ascii="Times New Roman" w:hAnsi="Times New Roman" w:cs="Times New Roman"/>
                <w:b/>
                <w:bCs/>
              </w:rPr>
            </w:pPr>
            <w:r w:rsidRPr="00E12BF3">
              <w:rPr>
                <w:rFonts w:ascii="Times New Roman" w:hAnsi="Times New Roman" w:cs="Times New Roman"/>
                <w:b/>
                <w:bCs/>
              </w:rPr>
              <w:t>Course Objectives</w:t>
            </w:r>
          </w:p>
          <w:p w:rsidR="007646B1" w:rsidRDefault="007646B1" w:rsidP="00D064B7">
            <w:pPr>
              <w:autoSpaceDE w:val="0"/>
              <w:autoSpaceDN w:val="0"/>
              <w:adjustRightInd w:val="0"/>
            </w:pPr>
            <w:r>
              <w:t>The objective of the course is to provide students with the basic economic tools needed to understand and analyze how earnings are determined, how labour markets work and how various government policies may affect the labour market.</w:t>
            </w:r>
          </w:p>
          <w:p w:rsidR="007646B1" w:rsidRDefault="007646B1" w:rsidP="00D064B7">
            <w:pPr>
              <w:autoSpaceDE w:val="0"/>
              <w:autoSpaceDN w:val="0"/>
              <w:adjustRightInd w:val="0"/>
              <w:rPr>
                <w:b/>
              </w:rPr>
            </w:pPr>
          </w:p>
          <w:p w:rsidR="007646B1" w:rsidRDefault="007646B1" w:rsidP="00D064B7">
            <w:pPr>
              <w:autoSpaceDE w:val="0"/>
              <w:autoSpaceDN w:val="0"/>
              <w:adjustRightInd w:val="0"/>
              <w:rPr>
                <w:b/>
              </w:rPr>
            </w:pPr>
            <w:r w:rsidRPr="0052481F">
              <w:rPr>
                <w:b/>
              </w:rPr>
              <w:t xml:space="preserve">Course Outline </w:t>
            </w:r>
          </w:p>
          <w:p w:rsidR="007646B1" w:rsidRPr="0052481F" w:rsidRDefault="007646B1" w:rsidP="00D064B7">
            <w:pPr>
              <w:autoSpaceDE w:val="0"/>
              <w:autoSpaceDN w:val="0"/>
              <w:adjustRightInd w:val="0"/>
              <w:rPr>
                <w:b/>
              </w:rPr>
            </w:pPr>
          </w:p>
          <w:p w:rsidR="007646B1" w:rsidRPr="00E76663" w:rsidRDefault="007646B1" w:rsidP="00D064B7">
            <w:pPr>
              <w:pStyle w:val="BodyTextIndent"/>
              <w:spacing w:line="276" w:lineRule="auto"/>
              <w:rPr>
                <w:b/>
                <w:color w:val="000000"/>
              </w:rPr>
            </w:pPr>
            <w:r w:rsidRPr="00E76663">
              <w:rPr>
                <w:b/>
                <w:color w:val="000000"/>
              </w:rPr>
              <w:t xml:space="preserve"> 1. Importance of Labor Economics </w:t>
            </w:r>
          </w:p>
          <w:p w:rsidR="007646B1" w:rsidRPr="00E76663" w:rsidRDefault="007646B1" w:rsidP="00D064B7">
            <w:pPr>
              <w:pStyle w:val="BodyTextIndent"/>
              <w:spacing w:line="276" w:lineRule="auto"/>
              <w:rPr>
                <w:color w:val="000000"/>
              </w:rPr>
            </w:pPr>
            <w:r w:rsidRPr="00E76663">
              <w:rPr>
                <w:color w:val="000000"/>
              </w:rPr>
              <w:t xml:space="preserve">Introduction:  Industrialization and Emergence of Labor Economics. Tools to Analyze Labor Markets and Conditions.  Overview of Labor Issues in Developing and Developed World.   </w:t>
            </w:r>
          </w:p>
          <w:p w:rsidR="007646B1" w:rsidRPr="00E76663" w:rsidRDefault="007646B1" w:rsidP="00D064B7">
            <w:pPr>
              <w:pStyle w:val="BodyTextIndent"/>
              <w:spacing w:line="276" w:lineRule="auto"/>
              <w:rPr>
                <w:color w:val="000000"/>
              </w:rPr>
            </w:pPr>
            <w:r w:rsidRPr="00E76663">
              <w:rPr>
                <w:b/>
                <w:color w:val="000000"/>
              </w:rPr>
              <w:t>2</w:t>
            </w:r>
            <w:r w:rsidRPr="00E76663">
              <w:rPr>
                <w:color w:val="000000"/>
              </w:rPr>
              <w:t xml:space="preserve">. </w:t>
            </w:r>
            <w:r w:rsidRPr="00E76663">
              <w:rPr>
                <w:b/>
                <w:color w:val="000000"/>
              </w:rPr>
              <w:t>Labor Markets Analysis: Demand for Labor</w:t>
            </w:r>
          </w:p>
          <w:p w:rsidR="007646B1" w:rsidRPr="00E76663" w:rsidRDefault="007646B1" w:rsidP="00D064B7">
            <w:pPr>
              <w:pStyle w:val="BodyTextIndent"/>
              <w:spacing w:line="276" w:lineRule="auto"/>
              <w:rPr>
                <w:color w:val="000000"/>
              </w:rPr>
            </w:pPr>
            <w:r w:rsidRPr="00E76663">
              <w:rPr>
                <w:color w:val="000000"/>
              </w:rPr>
              <w:t xml:space="preserve">Labor Market Indicators, Demand for Labor, Decision Making and Labor Hiring.  Labor Migration: Reasons and Impacts.  Demand for Labor by Firms, Short Run and Long Run Demand for Labor, Industry and Market Demand. </w:t>
            </w:r>
          </w:p>
          <w:p w:rsidR="007646B1" w:rsidRPr="00E76663" w:rsidRDefault="007646B1" w:rsidP="00D064B7">
            <w:pPr>
              <w:pStyle w:val="BodyTextIndent"/>
              <w:spacing w:line="276" w:lineRule="auto"/>
              <w:rPr>
                <w:color w:val="000000"/>
              </w:rPr>
            </w:pPr>
            <w:r w:rsidRPr="00E76663">
              <w:rPr>
                <w:b/>
                <w:color w:val="000000"/>
              </w:rPr>
              <w:t>3. Labor Market: Supply of Labor and Wages</w:t>
            </w:r>
          </w:p>
          <w:p w:rsidR="007646B1" w:rsidRPr="00E76663" w:rsidRDefault="007646B1" w:rsidP="00D064B7">
            <w:pPr>
              <w:pStyle w:val="BodyTextIndent"/>
              <w:spacing w:line="276" w:lineRule="auto"/>
              <w:rPr>
                <w:color w:val="000000"/>
              </w:rPr>
            </w:pPr>
            <w:r w:rsidRPr="00E76663">
              <w:rPr>
                <w:color w:val="000000"/>
              </w:rPr>
              <w:t xml:space="preserve">Determinants of Labor Supply. Concepts of Human Capital, Human Capital, Productivity and Wages.   The Determinants, Labor Force Participation.  Supply of Labor and Household Productions.  Labor – Skill, Training and Productivity.  The Dual Labor Market Theory.   Labor Unions and Wages.  Supply and Demand for Labor and Wage Determination. Backward bending Supply Curve of Labor.    </w:t>
            </w:r>
          </w:p>
          <w:p w:rsidR="007646B1" w:rsidRPr="00E76663" w:rsidRDefault="007646B1" w:rsidP="00D064B7">
            <w:pPr>
              <w:pStyle w:val="BodyTextIndent"/>
              <w:spacing w:line="276" w:lineRule="auto"/>
              <w:rPr>
                <w:b/>
                <w:color w:val="000000"/>
              </w:rPr>
            </w:pPr>
            <w:r w:rsidRPr="00E76663">
              <w:rPr>
                <w:b/>
                <w:color w:val="000000"/>
              </w:rPr>
              <w:t xml:space="preserve">4. Wages, Unemployment and Inflation </w:t>
            </w:r>
          </w:p>
          <w:p w:rsidR="007646B1" w:rsidRPr="00E76663" w:rsidRDefault="007646B1" w:rsidP="00D064B7">
            <w:pPr>
              <w:pStyle w:val="BodyTextIndent"/>
              <w:spacing w:line="276" w:lineRule="auto"/>
              <w:rPr>
                <w:color w:val="000000"/>
              </w:rPr>
            </w:pPr>
            <w:r w:rsidRPr="00E76663">
              <w:rPr>
                <w:color w:val="000000"/>
              </w:rPr>
              <w:t xml:space="preserve">Determinants of Wages, Market Determination of Wages and Marginal Productivity, High Wages and Involuntary Unemployment.  Stagflation and Unemployment, Structural Adjustment and Wages. Major Sources of Unemployment, Wages and Phillip Curve.  Wage Rigidity, Labor Unions and Unemployment.   Unemployment and Social Protection.   </w:t>
            </w:r>
          </w:p>
          <w:p w:rsidR="007646B1" w:rsidRPr="00E76663" w:rsidRDefault="007646B1" w:rsidP="00D064B7">
            <w:pPr>
              <w:pStyle w:val="BodyTextIndent"/>
              <w:spacing w:line="276" w:lineRule="auto"/>
              <w:rPr>
                <w:b/>
                <w:color w:val="000000"/>
              </w:rPr>
            </w:pPr>
            <w:r w:rsidRPr="00E76663">
              <w:rPr>
                <w:b/>
                <w:color w:val="000000"/>
              </w:rPr>
              <w:t xml:space="preserve">5. Labor Market Discrimination </w:t>
            </w:r>
          </w:p>
          <w:p w:rsidR="007646B1" w:rsidRPr="00E76663" w:rsidRDefault="007646B1" w:rsidP="00D064B7">
            <w:pPr>
              <w:pStyle w:val="BodyTextIndent"/>
              <w:spacing w:line="276" w:lineRule="auto"/>
              <w:rPr>
                <w:color w:val="000000"/>
              </w:rPr>
            </w:pPr>
            <w:r w:rsidRPr="00E76663">
              <w:rPr>
                <w:color w:val="000000"/>
              </w:rPr>
              <w:t>Discrimination in Labor Ma</w:t>
            </w:r>
            <w:r w:rsidRPr="00E76663">
              <w:rPr>
                <w:b/>
                <w:color w:val="000000"/>
              </w:rPr>
              <w:t>r</w:t>
            </w:r>
            <w:r w:rsidRPr="00E76663">
              <w:rPr>
                <w:color w:val="000000"/>
              </w:rPr>
              <w:t xml:space="preserve">ket:  Gender, Race and Ethnicity.  Efficiency Wage Theories and Coordination Failure.   </w:t>
            </w:r>
          </w:p>
          <w:p w:rsidR="007646B1" w:rsidRPr="00E76663" w:rsidRDefault="007646B1" w:rsidP="00D064B7">
            <w:pPr>
              <w:pStyle w:val="BodyTextIndent"/>
              <w:spacing w:line="276" w:lineRule="auto"/>
              <w:rPr>
                <w:color w:val="000000"/>
              </w:rPr>
            </w:pPr>
            <w:r w:rsidRPr="00E76663">
              <w:rPr>
                <w:color w:val="000000"/>
              </w:rPr>
              <w:t xml:space="preserve"> 6. </w:t>
            </w:r>
            <w:r w:rsidRPr="00E76663">
              <w:rPr>
                <w:b/>
                <w:color w:val="000000"/>
              </w:rPr>
              <w:t>Labor Market Information System</w:t>
            </w:r>
          </w:p>
          <w:p w:rsidR="007646B1" w:rsidRPr="00E76663" w:rsidRDefault="007646B1" w:rsidP="00D064B7">
            <w:pPr>
              <w:pStyle w:val="BodyTextIndent"/>
              <w:spacing w:line="276" w:lineRule="auto"/>
              <w:rPr>
                <w:color w:val="000000"/>
              </w:rPr>
            </w:pPr>
            <w:r w:rsidRPr="00E76663">
              <w:rPr>
                <w:color w:val="000000"/>
              </w:rPr>
              <w:t xml:space="preserve">Labor Market Information System and Efficiency, Labor Statistics and Labor Policy.  Human Welfare and Labor Policy, Minimum Wages, Rationale and Impacts.   </w:t>
            </w:r>
          </w:p>
          <w:p w:rsidR="007646B1" w:rsidRPr="00E76663" w:rsidRDefault="007646B1" w:rsidP="00D064B7">
            <w:pPr>
              <w:pStyle w:val="BodyTextIndent"/>
              <w:spacing w:line="276" w:lineRule="auto"/>
              <w:rPr>
                <w:b/>
                <w:color w:val="000000"/>
              </w:rPr>
            </w:pPr>
            <w:r w:rsidRPr="00E76663">
              <w:rPr>
                <w:b/>
                <w:color w:val="000000"/>
              </w:rPr>
              <w:lastRenderedPageBreak/>
              <w:t xml:space="preserve">7. Theories of Labor Movements </w:t>
            </w:r>
          </w:p>
          <w:p w:rsidR="007646B1" w:rsidRPr="00E76663" w:rsidRDefault="007646B1" w:rsidP="00D064B7">
            <w:pPr>
              <w:pStyle w:val="BodyTextIndent"/>
              <w:spacing w:line="276" w:lineRule="auto"/>
              <w:rPr>
                <w:color w:val="000000"/>
              </w:rPr>
            </w:pPr>
            <w:r w:rsidRPr="00E76663">
              <w:rPr>
                <w:color w:val="000000"/>
              </w:rPr>
              <w:t xml:space="preserve">The Marxist, The Wells, Selling and Pearlman’s contributions. Trade Unions in Pakistan, Labor Legislation in Pakistan.  Impacts of Labor Union.  Labor Policies in Pakistan: Critical Evaluation. </w:t>
            </w:r>
          </w:p>
          <w:p w:rsidR="007646B1" w:rsidRPr="00E76663" w:rsidRDefault="007646B1" w:rsidP="00D064B7">
            <w:pPr>
              <w:pStyle w:val="BodyTextIndent"/>
              <w:spacing w:line="276" w:lineRule="auto"/>
              <w:rPr>
                <w:b/>
                <w:color w:val="000000"/>
              </w:rPr>
            </w:pPr>
            <w:r w:rsidRPr="00E76663">
              <w:rPr>
                <w:b/>
                <w:color w:val="000000"/>
              </w:rPr>
              <w:t xml:space="preserve">8. Child Labor </w:t>
            </w:r>
          </w:p>
          <w:p w:rsidR="007646B1" w:rsidRPr="00E76663" w:rsidRDefault="007646B1" w:rsidP="00D064B7">
            <w:pPr>
              <w:pStyle w:val="BodyTextIndent"/>
              <w:spacing w:line="276" w:lineRule="auto"/>
              <w:rPr>
                <w:color w:val="000000"/>
              </w:rPr>
            </w:pPr>
            <w:r w:rsidRPr="00E76663">
              <w:rPr>
                <w:color w:val="000000"/>
              </w:rPr>
              <w:t xml:space="preserve">Definition and extent of child labor. Child labor; moral aspects. Child labor an international issue: Extent of Child labor in developing countries.  Child labor in Pakistan. Policies to combat child labor. Child labor and international trade issue. </w:t>
            </w:r>
          </w:p>
          <w:p w:rsidR="007646B1" w:rsidRPr="00E76663" w:rsidRDefault="007646B1" w:rsidP="00D064B7">
            <w:pPr>
              <w:pStyle w:val="BodyTextIndent2"/>
              <w:spacing w:after="0" w:line="240" w:lineRule="auto"/>
              <w:ind w:left="720"/>
            </w:pPr>
            <w:r w:rsidRPr="00E76663">
              <w:t>.</w:t>
            </w:r>
          </w:p>
        </w:tc>
      </w:tr>
      <w:tr w:rsidR="007646B1" w:rsidRPr="0052481F" w:rsidTr="00D064B7">
        <w:trPr>
          <w:jc w:val="center"/>
        </w:trPr>
        <w:tc>
          <w:tcPr>
            <w:tcW w:w="8856" w:type="dxa"/>
            <w:gridSpan w:val="2"/>
          </w:tcPr>
          <w:p w:rsidR="007646B1" w:rsidRPr="0052481F" w:rsidRDefault="007646B1" w:rsidP="00D064B7">
            <w:pPr>
              <w:autoSpaceDE w:val="0"/>
              <w:autoSpaceDN w:val="0"/>
              <w:adjustRightInd w:val="0"/>
              <w:rPr>
                <w:b/>
                <w:bCs/>
              </w:rPr>
            </w:pPr>
            <w:r w:rsidRPr="0052481F">
              <w:rPr>
                <w:b/>
                <w:bCs/>
              </w:rPr>
              <w:lastRenderedPageBreak/>
              <w:t>Recommended Books</w:t>
            </w:r>
          </w:p>
          <w:p w:rsidR="007646B1" w:rsidRDefault="007646B1" w:rsidP="00D80E67">
            <w:pPr>
              <w:numPr>
                <w:ilvl w:val="0"/>
                <w:numId w:val="171"/>
              </w:numPr>
            </w:pPr>
            <w:r>
              <w:t xml:space="preserve">Comith Stephen, (2003), Labour Economics, Routledge Publishers.  </w:t>
            </w:r>
          </w:p>
          <w:p w:rsidR="007646B1" w:rsidRPr="005273EC" w:rsidRDefault="007646B1" w:rsidP="00B47279">
            <w:pPr>
              <w:numPr>
                <w:ilvl w:val="0"/>
                <w:numId w:val="14"/>
              </w:numPr>
              <w:spacing w:line="276" w:lineRule="auto"/>
              <w:rPr>
                <w:color w:val="000000"/>
              </w:rPr>
            </w:pPr>
            <w:r w:rsidRPr="005273EC">
              <w:rPr>
                <w:color w:val="000000"/>
              </w:rPr>
              <w:t xml:space="preserve"> Bruce, Kaufman; e. Kaufman, Julie L; Hotchkiss, (2002), Economics of Labour Markets, Thomson Publisher. </w:t>
            </w:r>
          </w:p>
          <w:p w:rsidR="007646B1" w:rsidRPr="005273EC" w:rsidRDefault="007646B1" w:rsidP="00B47279">
            <w:pPr>
              <w:numPr>
                <w:ilvl w:val="0"/>
                <w:numId w:val="14"/>
              </w:numPr>
              <w:spacing w:line="276" w:lineRule="auto"/>
              <w:rPr>
                <w:color w:val="000000"/>
              </w:rPr>
            </w:pPr>
            <w:r w:rsidRPr="005273EC">
              <w:rPr>
                <w:color w:val="000000"/>
              </w:rPr>
              <w:t xml:space="preserve">Current Issues in Labour Economics, (1989), Palgrave Mcmillan.  </w:t>
            </w:r>
          </w:p>
          <w:p w:rsidR="007646B1" w:rsidRPr="005273EC" w:rsidRDefault="007646B1" w:rsidP="00B47279">
            <w:pPr>
              <w:numPr>
                <w:ilvl w:val="0"/>
                <w:numId w:val="14"/>
              </w:numPr>
              <w:spacing w:line="276" w:lineRule="auto"/>
              <w:rPr>
                <w:color w:val="000000"/>
              </w:rPr>
            </w:pPr>
            <w:r w:rsidRPr="005273EC">
              <w:rPr>
                <w:color w:val="000000"/>
              </w:rPr>
              <w:t xml:space="preserve"> Reynolds, Labor Economics and Labor Relations.  </w:t>
            </w:r>
          </w:p>
          <w:p w:rsidR="007646B1" w:rsidRPr="00E76663" w:rsidRDefault="007646B1" w:rsidP="00B47279">
            <w:pPr>
              <w:pStyle w:val="BodyTextIndent2"/>
              <w:numPr>
                <w:ilvl w:val="0"/>
                <w:numId w:val="14"/>
              </w:numPr>
              <w:spacing w:line="276" w:lineRule="auto"/>
              <w:rPr>
                <w:color w:val="000000"/>
              </w:rPr>
            </w:pPr>
            <w:r w:rsidRPr="00E76663">
              <w:rPr>
                <w:color w:val="000000"/>
              </w:rPr>
              <w:t>Orley, Ashenfelter (edt), Layard, P. R. G., (edt), Hand Book of Labour Economics, Elsevier Science Pub. Co. (1986).</w:t>
            </w:r>
          </w:p>
        </w:tc>
      </w:tr>
    </w:tbl>
    <w:p w:rsidR="007646B1" w:rsidRPr="0052481F" w:rsidRDefault="007646B1"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AB53C3" w:rsidRPr="00791246" w:rsidTr="00126686">
        <w:trPr>
          <w:jc w:val="center"/>
        </w:trPr>
        <w:tc>
          <w:tcPr>
            <w:tcW w:w="6048" w:type="dxa"/>
          </w:tcPr>
          <w:p w:rsidR="00AB53C3" w:rsidRPr="00791246" w:rsidRDefault="00AB53C3" w:rsidP="00126686">
            <w:r w:rsidRPr="00791246">
              <w:rPr>
                <w:b/>
              </w:rPr>
              <w:t xml:space="preserve">Course Name: </w:t>
            </w:r>
            <w:r>
              <w:t>Econometrics I</w:t>
            </w:r>
          </w:p>
        </w:tc>
        <w:tc>
          <w:tcPr>
            <w:tcW w:w="2808" w:type="dxa"/>
          </w:tcPr>
          <w:p w:rsidR="00AB53C3" w:rsidRPr="00791246" w:rsidRDefault="00AB53C3" w:rsidP="00126686">
            <w:r w:rsidRPr="00791246">
              <w:rPr>
                <w:b/>
              </w:rPr>
              <w:t>Course Code:</w:t>
            </w:r>
            <w:r>
              <w:t>EC – 611</w:t>
            </w:r>
          </w:p>
        </w:tc>
      </w:tr>
      <w:tr w:rsidR="00AB53C3" w:rsidRPr="00841C1B" w:rsidTr="00126686">
        <w:trPr>
          <w:jc w:val="center"/>
        </w:trPr>
        <w:tc>
          <w:tcPr>
            <w:tcW w:w="6048" w:type="dxa"/>
          </w:tcPr>
          <w:p w:rsidR="00AB53C3" w:rsidRPr="00791246" w:rsidRDefault="00AB53C3" w:rsidP="00126686">
            <w:pPr>
              <w:rPr>
                <w:b/>
              </w:rPr>
            </w:pPr>
            <w:r w:rsidRPr="00791246">
              <w:rPr>
                <w:b/>
              </w:rPr>
              <w:t xml:space="preserve">Course Structure: </w:t>
            </w:r>
            <w:r>
              <w:t>Lectures: 3</w:t>
            </w:r>
          </w:p>
        </w:tc>
        <w:tc>
          <w:tcPr>
            <w:tcW w:w="2808" w:type="dxa"/>
          </w:tcPr>
          <w:p w:rsidR="00AB53C3" w:rsidRPr="00841C1B" w:rsidRDefault="00AB53C3" w:rsidP="00126686">
            <w:r w:rsidRPr="00791246">
              <w:rPr>
                <w:b/>
              </w:rPr>
              <w:t xml:space="preserve">Credit Hours: </w:t>
            </w:r>
            <w:r>
              <w:t>3</w:t>
            </w:r>
          </w:p>
        </w:tc>
      </w:tr>
      <w:tr w:rsidR="00AB53C3" w:rsidRPr="00791246" w:rsidTr="00126686">
        <w:trPr>
          <w:jc w:val="center"/>
        </w:trPr>
        <w:tc>
          <w:tcPr>
            <w:tcW w:w="8856" w:type="dxa"/>
            <w:gridSpan w:val="2"/>
          </w:tcPr>
          <w:p w:rsidR="00AB53C3" w:rsidRPr="00791246" w:rsidRDefault="00AB53C3" w:rsidP="00126686">
            <w:pPr>
              <w:rPr>
                <w:b/>
              </w:rPr>
            </w:pPr>
            <w:r w:rsidRPr="00791246">
              <w:rPr>
                <w:b/>
              </w:rPr>
              <w:t xml:space="preserve">Prerequisites: </w:t>
            </w:r>
            <w:r w:rsidRPr="00791246">
              <w:t>None</w:t>
            </w:r>
          </w:p>
        </w:tc>
      </w:tr>
      <w:tr w:rsidR="00AB53C3" w:rsidRPr="009D0F33" w:rsidTr="00126686">
        <w:trPr>
          <w:jc w:val="center"/>
        </w:trPr>
        <w:tc>
          <w:tcPr>
            <w:tcW w:w="8856" w:type="dxa"/>
            <w:gridSpan w:val="2"/>
          </w:tcPr>
          <w:p w:rsidR="00AB53C3" w:rsidRDefault="00AB53C3" w:rsidP="00126686">
            <w:pPr>
              <w:pStyle w:val="Default"/>
              <w:rPr>
                <w:rFonts w:ascii="Times New Roman" w:hAnsi="Times New Roman" w:cs="Times New Roman"/>
                <w:b/>
                <w:bCs/>
              </w:rPr>
            </w:pPr>
          </w:p>
          <w:p w:rsidR="00AB53C3" w:rsidRDefault="00AB53C3" w:rsidP="00126686">
            <w:pPr>
              <w:pStyle w:val="Default"/>
              <w:rPr>
                <w:rFonts w:ascii="Times New Roman" w:hAnsi="Times New Roman" w:cs="Times New Roman"/>
                <w:b/>
                <w:bCs/>
              </w:rPr>
            </w:pPr>
            <w:r>
              <w:rPr>
                <w:rFonts w:ascii="Times New Roman" w:hAnsi="Times New Roman" w:cs="Times New Roman"/>
                <w:b/>
                <w:bCs/>
              </w:rPr>
              <w:t>Course Objectives</w:t>
            </w:r>
          </w:p>
          <w:p w:rsidR="00AB53C3" w:rsidRPr="00554C2F" w:rsidRDefault="00AB53C3" w:rsidP="00126686">
            <w:r w:rsidRPr="00554C2F">
              <w:t xml:space="preserve">The course is designed to enable the students derive relationship between economic variables from the available data. The students should be in a position to apply statistical methods to data via simple mathematical models and to interpret the results by using economic theory. The students are encouraged to learn the use of simple computer programs and econometric packages in handling data and to understand the print outs.  </w:t>
            </w:r>
          </w:p>
          <w:p w:rsidR="00AB53C3" w:rsidRDefault="00AB53C3" w:rsidP="00126686"/>
          <w:p w:rsidR="00AB53C3" w:rsidRPr="00554C2F" w:rsidRDefault="00AB53C3" w:rsidP="00126686">
            <w:r w:rsidRPr="00554C2F">
              <w:t xml:space="preserve">The teacher should expose the students to the use of computer in solving simple econometric problems and assignments. </w:t>
            </w:r>
          </w:p>
          <w:p w:rsidR="00AB53C3" w:rsidRDefault="00AB53C3" w:rsidP="00126686">
            <w:pPr>
              <w:rPr>
                <w:b/>
              </w:rPr>
            </w:pPr>
          </w:p>
          <w:p w:rsidR="00AB53C3" w:rsidRDefault="00AB53C3" w:rsidP="00126686">
            <w:pPr>
              <w:rPr>
                <w:b/>
              </w:rPr>
            </w:pPr>
            <w:r w:rsidRPr="00554C2F">
              <w:rPr>
                <w:b/>
              </w:rPr>
              <w:t>Course Contents</w:t>
            </w:r>
          </w:p>
          <w:p w:rsidR="00AB53C3" w:rsidRPr="00554C2F" w:rsidRDefault="00AB53C3" w:rsidP="00126686">
            <w:pPr>
              <w:rPr>
                <w:b/>
              </w:rPr>
            </w:pPr>
          </w:p>
          <w:p w:rsidR="00AB53C3" w:rsidRPr="000D7D23" w:rsidRDefault="00AB53C3" w:rsidP="00126686">
            <w:pPr>
              <w:numPr>
                <w:ilvl w:val="0"/>
                <w:numId w:val="43"/>
              </w:numPr>
              <w:spacing w:line="276" w:lineRule="auto"/>
            </w:pPr>
            <w:r w:rsidRPr="00554C2F">
              <w:rPr>
                <w:b/>
              </w:rPr>
              <w:t>Introduction</w:t>
            </w:r>
          </w:p>
          <w:p w:rsidR="00AB53C3" w:rsidRPr="0068264B" w:rsidRDefault="00AB53C3" w:rsidP="00126686">
            <w:pPr>
              <w:spacing w:line="276" w:lineRule="auto"/>
              <w:ind w:left="720"/>
            </w:pPr>
            <w:r w:rsidRPr="000D7D23">
              <w:rPr>
                <w:color w:val="000000"/>
              </w:rPr>
              <w:t>Definition and scope of Econometrics, Economic theory as the basis for empirical analysis, Mathematical, statistical and Econometric models, Ingredients of Econometric modeling: Specification, Estimation, Evaluation and Forecasting.</w:t>
            </w:r>
          </w:p>
          <w:p w:rsidR="00AB53C3" w:rsidRPr="00B07FC0" w:rsidRDefault="00AB53C3" w:rsidP="00126686">
            <w:pPr>
              <w:rPr>
                <w:color w:val="000000"/>
              </w:rPr>
            </w:pPr>
          </w:p>
          <w:p w:rsidR="00AB53C3" w:rsidRPr="00B07FC0" w:rsidRDefault="00AB53C3" w:rsidP="00126686">
            <w:pPr>
              <w:numPr>
                <w:ilvl w:val="0"/>
                <w:numId w:val="43"/>
              </w:numPr>
              <w:spacing w:line="276" w:lineRule="auto"/>
              <w:rPr>
                <w:b/>
                <w:color w:val="000000"/>
              </w:rPr>
            </w:pPr>
            <w:r w:rsidRPr="00B07FC0">
              <w:rPr>
                <w:b/>
                <w:color w:val="000000"/>
              </w:rPr>
              <w:t xml:space="preserve">The Classical Linear Regression Model (CLRM) </w:t>
            </w:r>
          </w:p>
          <w:p w:rsidR="00AB53C3" w:rsidRPr="00C124AE" w:rsidRDefault="00AB53C3" w:rsidP="00126686">
            <w:pPr>
              <w:pStyle w:val="ListParagraph"/>
              <w:numPr>
                <w:ilvl w:val="0"/>
                <w:numId w:val="397"/>
              </w:numPr>
              <w:spacing w:line="276" w:lineRule="auto"/>
              <w:rPr>
                <w:b/>
                <w:color w:val="000000"/>
              </w:rPr>
            </w:pPr>
            <w:r w:rsidRPr="00C124AE">
              <w:rPr>
                <w:b/>
                <w:color w:val="000000"/>
              </w:rPr>
              <w:t>The simple Regression Model</w:t>
            </w:r>
          </w:p>
          <w:p w:rsidR="00AB53C3" w:rsidRPr="000D7D23" w:rsidRDefault="00AB53C3" w:rsidP="00126686">
            <w:pPr>
              <w:pStyle w:val="ListParagraph"/>
              <w:ind w:left="360"/>
              <w:rPr>
                <w:color w:val="000000"/>
              </w:rPr>
            </w:pPr>
            <w:r w:rsidRPr="000D7D23">
              <w:rPr>
                <w:color w:val="000000"/>
              </w:rPr>
              <w:t>Variables and parameters, Meaning of the explained and explanatory variables, Estimators and estima</w:t>
            </w:r>
            <w:r>
              <w:rPr>
                <w:color w:val="000000"/>
              </w:rPr>
              <w:t xml:space="preserve">tes, Correlation </w:t>
            </w:r>
            <w:r w:rsidRPr="000D7D23">
              <w:rPr>
                <w:color w:val="000000"/>
              </w:rPr>
              <w:t>theory</w:t>
            </w:r>
            <w:r>
              <w:rPr>
                <w:color w:val="000000"/>
              </w:rPr>
              <w:t xml:space="preserve">: derivation of important formulas and estimation procedure, interpretations of the results. Structure of the linear </w:t>
            </w:r>
            <w:r>
              <w:rPr>
                <w:color w:val="000000"/>
              </w:rPr>
              <w:lastRenderedPageBreak/>
              <w:t>econometric model with one explanatory variable: derivation of important formulas of coefficient estimates, estimation procedures and interpretation, BLUE properties of OLS estimates, mean and variances of coefficient estimates. Coefficient of determination and interpretation of the results.</w:t>
            </w:r>
          </w:p>
          <w:p w:rsidR="00AB53C3" w:rsidRPr="00C124AE" w:rsidRDefault="00AB53C3" w:rsidP="00126686">
            <w:pPr>
              <w:pStyle w:val="ListParagraph"/>
              <w:numPr>
                <w:ilvl w:val="0"/>
                <w:numId w:val="397"/>
              </w:numPr>
              <w:spacing w:line="276" w:lineRule="auto"/>
              <w:rPr>
                <w:b/>
                <w:color w:val="000000"/>
              </w:rPr>
            </w:pPr>
            <w:r w:rsidRPr="00C124AE">
              <w:rPr>
                <w:b/>
                <w:color w:val="000000"/>
              </w:rPr>
              <w:t>Multiple regression model</w:t>
            </w:r>
          </w:p>
          <w:p w:rsidR="00AB53C3" w:rsidRPr="000D7D23" w:rsidRDefault="00AB53C3" w:rsidP="00126686">
            <w:pPr>
              <w:pStyle w:val="ListParagraph"/>
              <w:ind w:left="360"/>
              <w:rPr>
                <w:color w:val="000000"/>
              </w:rPr>
            </w:pPr>
            <w:r w:rsidRPr="000D7D23">
              <w:rPr>
                <w:color w:val="000000"/>
              </w:rPr>
              <w:t>Structure of  the linear econometric model with  two  explanatory variables,  Rationale for inclusion  of the disturbance term, Assumptions of the model with special reference to the disturbance term,</w:t>
            </w:r>
            <w:r>
              <w:rPr>
                <w:color w:val="000000"/>
              </w:rPr>
              <w:t xml:space="preserve"> derivation of coefficient estimates formulas, Mean and variances of coefficient estimates, </w:t>
            </w:r>
            <w:r w:rsidRPr="000D7D23">
              <w:rPr>
                <w:color w:val="000000"/>
              </w:rPr>
              <w:t>The estimation procedure, The economic interpretation of the estimated coefficients</w:t>
            </w:r>
            <w:r>
              <w:rPr>
                <w:color w:val="000000"/>
              </w:rPr>
              <w:t xml:space="preserve">, </w:t>
            </w:r>
            <w:r w:rsidRPr="000D7D23">
              <w:rPr>
                <w:color w:val="000000"/>
              </w:rPr>
              <w:t>BLUE properties of the OLS estimators, , Hypothesis testing and the use of Z, t, F, test statistics, Coefficient of determinat</w:t>
            </w:r>
            <w:r>
              <w:rPr>
                <w:color w:val="000000"/>
              </w:rPr>
              <w:t xml:space="preserve">ion vs. correlation coefficient, </w:t>
            </w:r>
            <w:r w:rsidRPr="000D7D23">
              <w:rPr>
                <w:color w:val="000000"/>
              </w:rPr>
              <w:t xml:space="preserve"> comparing  regression  and correlation theory, Computation of elasticities, The deg</w:t>
            </w:r>
            <w:r>
              <w:rPr>
                <w:color w:val="000000"/>
              </w:rPr>
              <w:t>ree of freedom and  adjusted  R</w:t>
            </w:r>
            <w:r>
              <w:rPr>
                <w:color w:val="000000"/>
                <w:vertAlign w:val="superscript"/>
              </w:rPr>
              <w:t>2</w:t>
            </w:r>
            <w:r w:rsidRPr="000D7D23">
              <w:rPr>
                <w:color w:val="000000"/>
              </w:rPr>
              <w:t>, The explanatory power of the model and ‘</w:t>
            </w:r>
            <w:r>
              <w:rPr>
                <w:color w:val="000000"/>
              </w:rPr>
              <w:t>Goodness of Fit’.</w:t>
            </w:r>
          </w:p>
          <w:p w:rsidR="00AB53C3" w:rsidRDefault="00AB53C3" w:rsidP="00126686">
            <w:pPr>
              <w:pStyle w:val="ListParagraph"/>
              <w:numPr>
                <w:ilvl w:val="0"/>
                <w:numId w:val="397"/>
              </w:numPr>
              <w:spacing w:line="276" w:lineRule="auto"/>
              <w:rPr>
                <w:b/>
                <w:color w:val="000000"/>
              </w:rPr>
            </w:pPr>
            <w:r w:rsidRPr="000D7D23">
              <w:rPr>
                <w:b/>
                <w:color w:val="000000"/>
              </w:rPr>
              <w:t xml:space="preserve">The General linear Regression Model </w:t>
            </w:r>
          </w:p>
          <w:p w:rsidR="00AB53C3" w:rsidRDefault="00AB53C3" w:rsidP="00126686">
            <w:pPr>
              <w:ind w:left="360"/>
              <w:rPr>
                <w:color w:val="000000"/>
              </w:rPr>
            </w:pPr>
            <w:r w:rsidRPr="00C124AE">
              <w:rPr>
                <w:color w:val="000000"/>
              </w:rPr>
              <w:t>The multiple regression (K-variable) model in matrix format, Assumptions of the model, The Least-Squares estimation procedure in matrix notation, Properties of the OLS estimators, Interpretation of the Beta coefficients (β1, β2,…., βk), Hypothesis testing using matrix approach</w:t>
            </w:r>
          </w:p>
          <w:p w:rsidR="00AB53C3" w:rsidRPr="00C124AE" w:rsidRDefault="00AB53C3" w:rsidP="00126686">
            <w:pPr>
              <w:rPr>
                <w:color w:val="000000"/>
              </w:rPr>
            </w:pPr>
          </w:p>
          <w:p w:rsidR="00AB53C3" w:rsidRDefault="00AB53C3" w:rsidP="00126686">
            <w:pPr>
              <w:pStyle w:val="ListParagraph"/>
              <w:numPr>
                <w:ilvl w:val="0"/>
                <w:numId w:val="43"/>
              </w:numPr>
              <w:autoSpaceDE w:val="0"/>
              <w:autoSpaceDN w:val="0"/>
              <w:adjustRightInd w:val="0"/>
              <w:spacing w:after="200" w:line="276" w:lineRule="auto"/>
              <w:rPr>
                <w:b/>
              </w:rPr>
            </w:pPr>
            <w:r>
              <w:rPr>
                <w:b/>
              </w:rPr>
              <w:t>Dummy Variables and Errors in Variables</w:t>
            </w:r>
          </w:p>
          <w:p w:rsidR="00AB53C3" w:rsidRPr="001A3A29" w:rsidRDefault="00AB53C3" w:rsidP="00126686">
            <w:pPr>
              <w:autoSpaceDE w:val="0"/>
              <w:autoSpaceDN w:val="0"/>
              <w:adjustRightInd w:val="0"/>
              <w:spacing w:after="200" w:line="276" w:lineRule="auto"/>
              <w:ind w:left="360"/>
              <w:rPr>
                <w:b/>
              </w:rPr>
            </w:pPr>
            <w:r w:rsidRPr="00BF321A">
              <w:t>Nature of dummy variables, ANOVA models with qualitative variab</w:t>
            </w:r>
            <w:r>
              <w:t xml:space="preserve">les, </w:t>
            </w:r>
            <w:r w:rsidRPr="00BF321A">
              <w:t>Technical aspects of the dummy variable.</w:t>
            </w:r>
            <w:r w:rsidRPr="00DE7EC0">
              <w:t>Errors in variabl</w:t>
            </w:r>
            <w:r>
              <w:t xml:space="preserve">e, time as a variable, lagged variables( exogenous and endogenous) </w:t>
            </w:r>
          </w:p>
          <w:p w:rsidR="00AB53C3" w:rsidRPr="00FD09FF" w:rsidRDefault="00AB53C3" w:rsidP="00126686">
            <w:pPr>
              <w:ind w:left="450"/>
              <w:rPr>
                <w:b/>
                <w:color w:val="000000"/>
              </w:rPr>
            </w:pPr>
          </w:p>
          <w:p w:rsidR="00AB53C3" w:rsidRPr="009D0F33" w:rsidRDefault="00AB53C3" w:rsidP="00126686">
            <w:pPr>
              <w:spacing w:line="276" w:lineRule="auto"/>
              <w:ind w:left="360"/>
            </w:pPr>
          </w:p>
        </w:tc>
      </w:tr>
      <w:tr w:rsidR="00AB53C3" w:rsidRPr="00D7124D" w:rsidTr="00126686">
        <w:trPr>
          <w:jc w:val="center"/>
        </w:trPr>
        <w:tc>
          <w:tcPr>
            <w:tcW w:w="8856" w:type="dxa"/>
            <w:gridSpan w:val="2"/>
          </w:tcPr>
          <w:p w:rsidR="00AB53C3" w:rsidRPr="00D7124D" w:rsidRDefault="00AB53C3" w:rsidP="00126686">
            <w:pPr>
              <w:autoSpaceDE w:val="0"/>
              <w:autoSpaceDN w:val="0"/>
              <w:adjustRightInd w:val="0"/>
              <w:spacing w:line="276" w:lineRule="auto"/>
              <w:rPr>
                <w:b/>
                <w:bCs/>
              </w:rPr>
            </w:pPr>
            <w:r w:rsidRPr="00D7124D">
              <w:rPr>
                <w:b/>
                <w:bCs/>
              </w:rPr>
              <w:lastRenderedPageBreak/>
              <w:t xml:space="preserve">Recommended Books  add more books with latets editions </w:t>
            </w:r>
          </w:p>
          <w:p w:rsidR="00AB53C3" w:rsidRPr="00D7124D" w:rsidRDefault="00AB53C3" w:rsidP="00126686">
            <w:pPr>
              <w:numPr>
                <w:ilvl w:val="0"/>
                <w:numId w:val="89"/>
              </w:numPr>
              <w:spacing w:line="276" w:lineRule="auto"/>
            </w:pPr>
            <w:r w:rsidRPr="00D7124D">
              <w:t xml:space="preserve">Gujrati, D.J., </w:t>
            </w:r>
            <w:r w:rsidRPr="00D7124D">
              <w:rPr>
                <w:b/>
              </w:rPr>
              <w:t>(</w:t>
            </w:r>
            <w:r>
              <w:t>Latest Edition</w:t>
            </w:r>
            <w:r w:rsidRPr="00D7124D">
              <w:t xml:space="preserve">), Basic Econometrics, New Delhi: McGraw Hill Company. </w:t>
            </w:r>
          </w:p>
          <w:p w:rsidR="00AB53C3" w:rsidRPr="00D7124D" w:rsidRDefault="00AB53C3" w:rsidP="00126686">
            <w:pPr>
              <w:numPr>
                <w:ilvl w:val="0"/>
                <w:numId w:val="89"/>
              </w:numPr>
              <w:spacing w:line="276" w:lineRule="auto"/>
            </w:pPr>
            <w:r>
              <w:t xml:space="preserve">Dougherty, Christopher, </w:t>
            </w:r>
            <w:r w:rsidRPr="00D7124D">
              <w:rPr>
                <w:b/>
              </w:rPr>
              <w:t>(</w:t>
            </w:r>
            <w:r>
              <w:t>Latest Edition</w:t>
            </w:r>
            <w:r w:rsidRPr="00D7124D">
              <w:t xml:space="preserve">), Introduction to Econometrics, Oxford University Press. </w:t>
            </w:r>
          </w:p>
          <w:p w:rsidR="00AB53C3" w:rsidRPr="00D7124D" w:rsidRDefault="00AB53C3" w:rsidP="00126686">
            <w:pPr>
              <w:numPr>
                <w:ilvl w:val="0"/>
                <w:numId w:val="89"/>
              </w:numPr>
              <w:spacing w:line="276" w:lineRule="auto"/>
            </w:pPr>
            <w:r w:rsidRPr="00D7124D">
              <w:t>Koutsoyiannis, A. (</w:t>
            </w:r>
            <w:r>
              <w:t>Latest Edition</w:t>
            </w:r>
            <w:r w:rsidRPr="00D7124D">
              <w:t xml:space="preserve">), Theory of Econometrics, New York: McMillan. </w:t>
            </w:r>
          </w:p>
          <w:p w:rsidR="00AB53C3" w:rsidRPr="00D7124D" w:rsidRDefault="00AB53C3" w:rsidP="00126686">
            <w:pPr>
              <w:numPr>
                <w:ilvl w:val="0"/>
                <w:numId w:val="89"/>
              </w:numPr>
              <w:spacing w:line="276" w:lineRule="auto"/>
            </w:pPr>
            <w:r w:rsidRPr="00D7124D">
              <w:t>Wonnacot &amp; Wonnacot, (1970), Econometrics, New York: John Wiley,.</w:t>
            </w:r>
          </w:p>
          <w:p w:rsidR="00AB53C3" w:rsidRPr="00D7124D" w:rsidRDefault="00AB53C3" w:rsidP="00126686">
            <w:pPr>
              <w:numPr>
                <w:ilvl w:val="0"/>
                <w:numId w:val="89"/>
              </w:numPr>
              <w:spacing w:line="276" w:lineRule="auto"/>
            </w:pPr>
            <w:r w:rsidRPr="00D7124D">
              <w:t>Pindyck &amp; Rubinfeld, (1992), Econometric Models &amp; Economic Forecasts, New Delhi: McGraw Hill.</w:t>
            </w:r>
          </w:p>
          <w:p w:rsidR="00AB53C3" w:rsidRPr="00D7124D" w:rsidRDefault="00AB53C3" w:rsidP="00126686">
            <w:pPr>
              <w:numPr>
                <w:ilvl w:val="0"/>
                <w:numId w:val="89"/>
              </w:numPr>
              <w:spacing w:line="276" w:lineRule="auto"/>
            </w:pPr>
            <w:r w:rsidRPr="00D7124D">
              <w:t>Maddala, G.S., (1988), Econometrics, New Delhi: McGraw Hill.</w:t>
            </w:r>
          </w:p>
        </w:tc>
      </w:tr>
    </w:tbl>
    <w:p w:rsidR="007646B1" w:rsidRPr="0052481F" w:rsidRDefault="007646B1" w:rsidP="007646B1">
      <w:pPr>
        <w:rPr>
          <w:b/>
          <w:sz w:val="28"/>
          <w:u w:val="single"/>
        </w:rPr>
      </w:pPr>
    </w:p>
    <w:p w:rsidR="007646B1" w:rsidRDefault="007646B1" w:rsidP="007646B1">
      <w:pPr>
        <w:rPr>
          <w:b/>
          <w:sz w:val="28"/>
          <w:u w:val="single"/>
        </w:rPr>
      </w:pPr>
    </w:p>
    <w:p w:rsidR="007646B1" w:rsidRDefault="007646B1"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8"/>
        <w:gridCol w:w="2898"/>
      </w:tblGrid>
      <w:tr w:rsidR="007646B1" w:rsidTr="00D064B7">
        <w:trPr>
          <w:jc w:val="center"/>
        </w:trPr>
        <w:tc>
          <w:tcPr>
            <w:tcW w:w="5958" w:type="dxa"/>
            <w:tcBorders>
              <w:top w:val="single" w:sz="4" w:space="0" w:color="auto"/>
              <w:left w:val="single" w:sz="4" w:space="0" w:color="auto"/>
              <w:bottom w:val="single" w:sz="4" w:space="0" w:color="auto"/>
              <w:right w:val="single" w:sz="4" w:space="0" w:color="auto"/>
            </w:tcBorders>
            <w:hideMark/>
          </w:tcPr>
          <w:p w:rsidR="007646B1" w:rsidRDefault="009D3E42" w:rsidP="009360DB">
            <w:r>
              <w:rPr>
                <w:b/>
              </w:rPr>
              <w:t xml:space="preserve">Course Name:Project Appraisal and </w:t>
            </w:r>
            <w:r w:rsidR="009360DB">
              <w:rPr>
                <w:b/>
              </w:rPr>
              <w:t xml:space="preserve"> C</w:t>
            </w:r>
            <w:r>
              <w:rPr>
                <w:b/>
              </w:rPr>
              <w:t xml:space="preserve">ost </w:t>
            </w:r>
            <w:r w:rsidR="009360DB">
              <w:rPr>
                <w:b/>
              </w:rPr>
              <w:t>B</w:t>
            </w:r>
            <w:r>
              <w:rPr>
                <w:b/>
              </w:rPr>
              <w:t xml:space="preserve">enefit </w:t>
            </w:r>
            <w:r w:rsidR="009360DB">
              <w:rPr>
                <w:b/>
              </w:rPr>
              <w:t>A</w:t>
            </w:r>
            <w:r>
              <w:rPr>
                <w:b/>
              </w:rPr>
              <w:t>nalysis</w:t>
            </w:r>
          </w:p>
        </w:tc>
        <w:tc>
          <w:tcPr>
            <w:tcW w:w="2898" w:type="dxa"/>
            <w:tcBorders>
              <w:top w:val="single" w:sz="4" w:space="0" w:color="auto"/>
              <w:left w:val="single" w:sz="4" w:space="0" w:color="auto"/>
              <w:bottom w:val="single" w:sz="4" w:space="0" w:color="auto"/>
              <w:right w:val="single" w:sz="4" w:space="0" w:color="auto"/>
            </w:tcBorders>
            <w:hideMark/>
          </w:tcPr>
          <w:p w:rsidR="007646B1" w:rsidRDefault="00BE2F50" w:rsidP="00D064B7">
            <w:r>
              <w:rPr>
                <w:b/>
              </w:rPr>
              <w:t>Course Code: EC-635</w:t>
            </w:r>
          </w:p>
        </w:tc>
      </w:tr>
      <w:tr w:rsidR="007646B1" w:rsidTr="00D064B7">
        <w:trPr>
          <w:jc w:val="center"/>
        </w:trPr>
        <w:tc>
          <w:tcPr>
            <w:tcW w:w="5958" w:type="dxa"/>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Course Structure: </w:t>
            </w:r>
            <w:r>
              <w:t>Lectures: 3</w:t>
            </w:r>
          </w:p>
        </w:tc>
        <w:tc>
          <w:tcPr>
            <w:tcW w:w="289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 xml:space="preserve">Credit Hours: </w:t>
            </w:r>
            <w:r>
              <w:t>3</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Prerequisites: </w:t>
            </w:r>
            <w:r>
              <w:t>None</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7646B1" w:rsidRDefault="007646B1" w:rsidP="00D064B7">
            <w:pPr>
              <w:pStyle w:val="Default"/>
              <w:rPr>
                <w:rFonts w:ascii="Times New Roman" w:hAnsi="Times New Roman" w:cs="Times New Roman"/>
                <w:b/>
                <w:bCs/>
              </w:rPr>
            </w:pPr>
            <w:r>
              <w:rPr>
                <w:rFonts w:ascii="Times New Roman" w:hAnsi="Times New Roman" w:cs="Times New Roman"/>
                <w:b/>
                <w:bCs/>
              </w:rPr>
              <w:t>Course Objectives</w:t>
            </w:r>
          </w:p>
          <w:p w:rsidR="007646B1" w:rsidRDefault="007646B1" w:rsidP="00D064B7">
            <w:pPr>
              <w:autoSpaceDE w:val="0"/>
              <w:autoSpaceDN w:val="0"/>
              <w:adjustRightInd w:val="0"/>
              <w:rPr>
                <w:bCs/>
              </w:rPr>
            </w:pPr>
            <w:r>
              <w:rPr>
                <w:bCs/>
              </w:rPr>
              <w:lastRenderedPageBreak/>
              <w:t>The course aims at understanding various aspects of development of a project, its feasibility analysis and pricing.</w:t>
            </w:r>
          </w:p>
          <w:p w:rsidR="007646B1" w:rsidRDefault="007646B1" w:rsidP="00D064B7">
            <w:pPr>
              <w:rPr>
                <w:b/>
              </w:rPr>
            </w:pPr>
          </w:p>
          <w:p w:rsidR="007646B1" w:rsidRDefault="007646B1" w:rsidP="00D064B7">
            <w:pPr>
              <w:rPr>
                <w:b/>
              </w:rPr>
            </w:pPr>
            <w:r>
              <w:rPr>
                <w:b/>
              </w:rPr>
              <w:t>Course Contents</w:t>
            </w:r>
          </w:p>
          <w:p w:rsidR="007646B1" w:rsidRDefault="007646B1" w:rsidP="00D064B7">
            <w:pPr>
              <w:rPr>
                <w:b/>
              </w:rPr>
            </w:pPr>
          </w:p>
          <w:p w:rsidR="007646B1" w:rsidRDefault="007646B1" w:rsidP="00D80E67">
            <w:pPr>
              <w:numPr>
                <w:ilvl w:val="0"/>
                <w:numId w:val="175"/>
              </w:numPr>
              <w:spacing w:line="276" w:lineRule="auto"/>
              <w:rPr>
                <w:b/>
              </w:rPr>
            </w:pPr>
            <w:r>
              <w:rPr>
                <w:b/>
              </w:rPr>
              <w:t xml:space="preserve">Introduction </w:t>
            </w:r>
          </w:p>
          <w:p w:rsidR="007646B1" w:rsidRDefault="007646B1" w:rsidP="00D064B7">
            <w:pPr>
              <w:ind w:left="720"/>
            </w:pPr>
            <w:r>
              <w:t xml:space="preserve">Meaning of Project Appraisal, usefulness and significance, Aspect of project appraisal with a special focus on economic versus financial analysis, Contours and Dimensions of a project and its essential ingredients, Project Vs. Plans. Project Cycle.  </w:t>
            </w:r>
          </w:p>
          <w:p w:rsidR="007646B1" w:rsidRDefault="007646B1" w:rsidP="00D064B7">
            <w:pPr>
              <w:ind w:left="720"/>
            </w:pPr>
          </w:p>
          <w:p w:rsidR="007646B1" w:rsidRDefault="007646B1" w:rsidP="00D80E67">
            <w:pPr>
              <w:numPr>
                <w:ilvl w:val="0"/>
                <w:numId w:val="175"/>
              </w:numPr>
              <w:rPr>
                <w:b/>
              </w:rPr>
            </w:pPr>
            <w:r>
              <w:rPr>
                <w:b/>
              </w:rPr>
              <w:t>Investment Overview</w:t>
            </w:r>
          </w:p>
          <w:p w:rsidR="007646B1" w:rsidRDefault="007646B1" w:rsidP="00D064B7">
            <w:pPr>
              <w:ind w:left="720"/>
            </w:pPr>
            <w:r>
              <w:t>Investment &amp; Investment Appraisal: an overview, nature &amp; scope. Investment Appraisal and Financial Decision Making. Public &amp; Private Sector Appraisal. Significance &amp; importance of Investment and Project Appraisal in Developing Countries.</w:t>
            </w:r>
          </w:p>
          <w:p w:rsidR="007646B1" w:rsidRDefault="007646B1" w:rsidP="00D064B7"/>
          <w:p w:rsidR="007646B1" w:rsidRDefault="007646B1" w:rsidP="00D80E67">
            <w:pPr>
              <w:pStyle w:val="ListParagraph"/>
              <w:numPr>
                <w:ilvl w:val="0"/>
                <w:numId w:val="175"/>
              </w:numPr>
              <w:rPr>
                <w:b/>
              </w:rPr>
            </w:pPr>
            <w:r>
              <w:rPr>
                <w:b/>
              </w:rPr>
              <w:t>Investment Appraisal – Basic Evaluation techniques</w:t>
            </w:r>
          </w:p>
          <w:p w:rsidR="007646B1" w:rsidRDefault="007646B1" w:rsidP="00D064B7">
            <w:pPr>
              <w:ind w:left="720"/>
            </w:pPr>
            <w:r>
              <w:t>Introduction, Traditional Methods, Time Value of money Methods.</w:t>
            </w:r>
          </w:p>
          <w:p w:rsidR="007646B1" w:rsidRDefault="007646B1" w:rsidP="00D064B7"/>
          <w:p w:rsidR="007646B1" w:rsidRDefault="007646B1" w:rsidP="00D80E67">
            <w:pPr>
              <w:numPr>
                <w:ilvl w:val="0"/>
                <w:numId w:val="175"/>
              </w:numPr>
              <w:spacing w:line="276" w:lineRule="auto"/>
              <w:rPr>
                <w:b/>
              </w:rPr>
            </w:pPr>
            <w:r>
              <w:rPr>
                <w:b/>
              </w:rPr>
              <w:t xml:space="preserve">Identify Project Benefits and Costs </w:t>
            </w:r>
          </w:p>
          <w:p w:rsidR="007646B1" w:rsidRDefault="007646B1" w:rsidP="00D064B7">
            <w:pPr>
              <w:ind w:left="720"/>
            </w:pPr>
            <w:r>
              <w:t>Objectives of Costs and Benefits, The Incremental / Net Benefits and “With” and “Without” Comparisons, Categories of Costs and Benefits</w:t>
            </w:r>
          </w:p>
          <w:p w:rsidR="007646B1" w:rsidRDefault="007646B1" w:rsidP="00D064B7">
            <w:pPr>
              <w:ind w:left="720"/>
            </w:pPr>
          </w:p>
          <w:p w:rsidR="007646B1" w:rsidRDefault="007646B1" w:rsidP="00D80E67">
            <w:pPr>
              <w:pStyle w:val="ListParagraph"/>
              <w:numPr>
                <w:ilvl w:val="0"/>
                <w:numId w:val="175"/>
              </w:numPr>
              <w:rPr>
                <w:b/>
              </w:rPr>
            </w:pPr>
            <w:r>
              <w:rPr>
                <w:b/>
              </w:rPr>
              <w:t>Cash Flows, Capital Budgeting &amp; Investment Decisions</w:t>
            </w:r>
          </w:p>
          <w:p w:rsidR="007646B1" w:rsidRDefault="007646B1" w:rsidP="00D064B7">
            <w:pPr>
              <w:pStyle w:val="ListParagraph"/>
              <w:rPr>
                <w:b/>
              </w:rPr>
            </w:pPr>
            <w:r>
              <w:t>Introduction, identifying &amp; using cash flows, capital market imperfections, simple. Simple ways to cope with risk.</w:t>
            </w:r>
          </w:p>
          <w:p w:rsidR="007646B1" w:rsidRDefault="007646B1" w:rsidP="00D064B7">
            <w:pPr>
              <w:ind w:left="720"/>
            </w:pPr>
          </w:p>
          <w:p w:rsidR="007646B1" w:rsidRDefault="007646B1" w:rsidP="00D80E67">
            <w:pPr>
              <w:pStyle w:val="ListParagraph"/>
              <w:numPr>
                <w:ilvl w:val="0"/>
                <w:numId w:val="175"/>
              </w:numPr>
              <w:rPr>
                <w:b/>
              </w:rPr>
            </w:pPr>
            <w:r>
              <w:rPr>
                <w:b/>
              </w:rPr>
              <w:t>Social &amp; Economic Cost-Benefit Analysis</w:t>
            </w:r>
          </w:p>
          <w:p w:rsidR="007646B1" w:rsidRDefault="007646B1" w:rsidP="00D064B7">
            <w:pPr>
              <w:ind w:left="720"/>
            </w:pPr>
            <w:r>
              <w:t>Cost Benefit Analysis – An illustration, Identifying costs &amp; Benefits, Valuation of costs &amp; Benefits, A case study in Valuation -  putting money on human life.</w:t>
            </w:r>
          </w:p>
          <w:p w:rsidR="007646B1" w:rsidRDefault="007646B1" w:rsidP="00D064B7">
            <w:pPr>
              <w:ind w:left="720"/>
            </w:pPr>
          </w:p>
          <w:p w:rsidR="007646B1" w:rsidRDefault="007646B1" w:rsidP="00D80E67">
            <w:pPr>
              <w:pStyle w:val="ListParagraph"/>
              <w:numPr>
                <w:ilvl w:val="0"/>
                <w:numId w:val="175"/>
              </w:numPr>
              <w:rPr>
                <w:b/>
              </w:rPr>
            </w:pPr>
            <w:r>
              <w:rPr>
                <w:b/>
              </w:rPr>
              <w:t>Discount Rate, Risk &amp; Uncertainty in Cost Benefit analysis</w:t>
            </w:r>
          </w:p>
          <w:p w:rsidR="007646B1" w:rsidRDefault="007646B1" w:rsidP="00D064B7">
            <w:pPr>
              <w:ind w:left="720"/>
            </w:pPr>
            <w:r>
              <w:t>The discount rate, theoretical &amp; derivation of a social discount rate, the social discount rate in practice, risk &amp; uncertainty, methods for handling risk and uncertainty.</w:t>
            </w:r>
          </w:p>
          <w:p w:rsidR="007646B1" w:rsidRDefault="007646B1" w:rsidP="00D064B7">
            <w:pPr>
              <w:ind w:left="720"/>
            </w:pPr>
          </w:p>
          <w:p w:rsidR="007646B1" w:rsidRDefault="007646B1" w:rsidP="00D80E67">
            <w:pPr>
              <w:pStyle w:val="ListParagraph"/>
              <w:numPr>
                <w:ilvl w:val="0"/>
                <w:numId w:val="175"/>
              </w:numPr>
              <w:rPr>
                <w:b/>
              </w:rPr>
            </w:pPr>
            <w:r>
              <w:rPr>
                <w:b/>
              </w:rPr>
              <w:t>Different Criterion for Project Evaluation</w:t>
            </w:r>
          </w:p>
          <w:p w:rsidR="007646B1" w:rsidRDefault="007646B1" w:rsidP="00D064B7">
            <w:pPr>
              <w:ind w:left="720"/>
            </w:pPr>
            <w:r>
              <w:t>Discounting Technique, Discounted measure: NPV, IRR, BCR, Net benefit Investment Ration. Undiscounted measures. Comparison of NPV &amp; IRR.</w:t>
            </w:r>
          </w:p>
          <w:p w:rsidR="007646B1" w:rsidRDefault="007646B1" w:rsidP="00D064B7"/>
          <w:p w:rsidR="007646B1" w:rsidRDefault="007646B1" w:rsidP="00D064B7">
            <w:pPr>
              <w:ind w:left="720"/>
              <w:rPr>
                <w:b/>
              </w:rPr>
            </w:pP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7646B1" w:rsidRDefault="007646B1" w:rsidP="00D064B7">
            <w:pPr>
              <w:autoSpaceDE w:val="0"/>
              <w:autoSpaceDN w:val="0"/>
              <w:adjustRightInd w:val="0"/>
              <w:spacing w:line="276" w:lineRule="auto"/>
              <w:rPr>
                <w:b/>
                <w:bCs/>
              </w:rPr>
            </w:pPr>
            <w:r>
              <w:rPr>
                <w:b/>
                <w:bCs/>
              </w:rPr>
              <w:lastRenderedPageBreak/>
              <w:t>Recommended Books</w:t>
            </w:r>
          </w:p>
          <w:p w:rsidR="007646B1" w:rsidRDefault="007646B1" w:rsidP="00D80E67">
            <w:pPr>
              <w:numPr>
                <w:ilvl w:val="0"/>
                <w:numId w:val="176"/>
              </w:numPr>
              <w:ind w:left="720" w:hanging="450"/>
            </w:pPr>
            <w:r>
              <w:t xml:space="preserve">Steve Lumby and Chris Jones: Corporate Finance: Theory &amp; Practice, latest edition,  </w:t>
            </w:r>
          </w:p>
          <w:p w:rsidR="007646B1" w:rsidRDefault="007646B1" w:rsidP="00D80E67">
            <w:pPr>
              <w:numPr>
                <w:ilvl w:val="0"/>
                <w:numId w:val="176"/>
              </w:numPr>
              <w:ind w:left="720" w:hanging="450"/>
            </w:pPr>
            <w:r>
              <w:t xml:space="preserve">HM Treasury, “The Green Book, a UK government publication detailing the methods it uses in evaluating public service projects.” latest edition </w:t>
            </w:r>
          </w:p>
          <w:p w:rsidR="007646B1" w:rsidRDefault="007646B1" w:rsidP="00D80E67">
            <w:pPr>
              <w:numPr>
                <w:ilvl w:val="0"/>
                <w:numId w:val="176"/>
              </w:numPr>
              <w:ind w:left="720" w:hanging="450"/>
            </w:pPr>
            <w:r>
              <w:t xml:space="preserve">David Potts,” Project Planning and Analysis for Development, latest edition </w:t>
            </w:r>
          </w:p>
          <w:p w:rsidR="007646B1" w:rsidRDefault="007646B1" w:rsidP="00D80E67">
            <w:pPr>
              <w:numPr>
                <w:ilvl w:val="0"/>
                <w:numId w:val="176"/>
              </w:numPr>
              <w:ind w:left="720" w:hanging="450"/>
            </w:pPr>
            <w:r>
              <w:t xml:space="preserve">Pedro Belli, Jock Anderson, Howard Barnum, John Dixon and Jee-Peng, latest edition </w:t>
            </w:r>
          </w:p>
          <w:p w:rsidR="007646B1" w:rsidRDefault="007646B1" w:rsidP="00D80E67">
            <w:pPr>
              <w:numPr>
                <w:ilvl w:val="0"/>
                <w:numId w:val="176"/>
              </w:numPr>
              <w:ind w:left="720" w:hanging="450"/>
            </w:pPr>
            <w:r>
              <w:t>Tan (2001) Economic Analysis of Investment Operations, latest edition 6. Richard Layard and Stephen Glaister, Cost-Benefit Analysis, latest edition</w:t>
            </w:r>
          </w:p>
          <w:p w:rsidR="007646B1" w:rsidRDefault="007646B1" w:rsidP="00D80E67">
            <w:pPr>
              <w:numPr>
                <w:ilvl w:val="0"/>
                <w:numId w:val="176"/>
              </w:numPr>
              <w:spacing w:line="276" w:lineRule="auto"/>
              <w:ind w:left="720" w:hanging="450"/>
            </w:pPr>
            <w:r>
              <w:t>Hughes, A., &amp; D.J. Storey,  “</w:t>
            </w:r>
            <w:r>
              <w:rPr>
                <w:i/>
              </w:rPr>
              <w:t>Finance and The Small Firm</w:t>
            </w:r>
            <w:r>
              <w:t xml:space="preserve">” (Ed) Routledge, London.   </w:t>
            </w:r>
          </w:p>
          <w:p w:rsidR="007646B1" w:rsidRDefault="007646B1" w:rsidP="00D80E67">
            <w:pPr>
              <w:numPr>
                <w:ilvl w:val="0"/>
                <w:numId w:val="176"/>
              </w:numPr>
              <w:spacing w:line="276" w:lineRule="auto"/>
              <w:ind w:left="720" w:hanging="450"/>
            </w:pPr>
            <w:r>
              <w:t xml:space="preserve">Donald, E., Fischer, Arnold, J., </w:t>
            </w:r>
            <w:r>
              <w:rPr>
                <w:i/>
              </w:rPr>
              <w:t>Security Analysis and Portfolio Management</w:t>
            </w:r>
            <w:r>
              <w:t xml:space="preserve">, New Delhi: Prentice Hall. </w:t>
            </w:r>
          </w:p>
          <w:p w:rsidR="007646B1" w:rsidRDefault="007646B1" w:rsidP="00D80E67">
            <w:pPr>
              <w:numPr>
                <w:ilvl w:val="0"/>
                <w:numId w:val="176"/>
              </w:numPr>
              <w:spacing w:line="276" w:lineRule="auto"/>
              <w:ind w:left="720" w:hanging="450"/>
            </w:pPr>
            <w:r>
              <w:t xml:space="preserve">Gittinger J.  Price, </w:t>
            </w:r>
            <w:r>
              <w:rPr>
                <w:i/>
              </w:rPr>
              <w:t>“Economic Analysis of Agricultural Projects”</w:t>
            </w:r>
            <w:r>
              <w:t>, London:The Johns Hopkins University Press.</w:t>
            </w:r>
          </w:p>
          <w:p w:rsidR="007646B1" w:rsidRDefault="007646B1" w:rsidP="00D80E67">
            <w:pPr>
              <w:numPr>
                <w:ilvl w:val="0"/>
                <w:numId w:val="176"/>
              </w:numPr>
              <w:spacing w:line="276" w:lineRule="auto"/>
              <w:ind w:left="720" w:hanging="450"/>
            </w:pPr>
            <w:r>
              <w:t xml:space="preserve">Hughes and Storey D.J., </w:t>
            </w:r>
            <w:r>
              <w:rPr>
                <w:i/>
              </w:rPr>
              <w:t>Finance and Small Firms</w:t>
            </w:r>
            <w:r>
              <w:t>, London: RoutLedge.</w:t>
            </w:r>
          </w:p>
          <w:p w:rsidR="007646B1" w:rsidRDefault="007646B1" w:rsidP="00D80E67">
            <w:pPr>
              <w:numPr>
                <w:ilvl w:val="0"/>
                <w:numId w:val="176"/>
              </w:numPr>
              <w:spacing w:line="276" w:lineRule="auto"/>
              <w:ind w:left="720" w:hanging="450"/>
            </w:pPr>
            <w:r>
              <w:t>Hussain, Ch. M:</w:t>
            </w:r>
            <w:r>
              <w:rPr>
                <w:i/>
              </w:rPr>
              <w:t>“Project Appraisal, Monitoring and Evaluation Process with SpecialReference to Pakistan</w:t>
            </w:r>
            <w:r>
              <w:t xml:space="preserve">”,Karachi: Royal Book Co.   </w:t>
            </w:r>
          </w:p>
          <w:p w:rsidR="007646B1" w:rsidRDefault="007646B1" w:rsidP="00D80E67">
            <w:pPr>
              <w:numPr>
                <w:ilvl w:val="0"/>
                <w:numId w:val="176"/>
              </w:numPr>
              <w:spacing w:line="276" w:lineRule="auto"/>
              <w:ind w:left="720" w:hanging="450"/>
            </w:pPr>
            <w:r>
              <w:t>United Nations: (Latest ed.), “</w:t>
            </w:r>
            <w:r>
              <w:rPr>
                <w:i/>
              </w:rPr>
              <w:t>Guide to Practical Project Appraisal – Social Benefit –Cost Analysis in Developing Countries</w:t>
            </w:r>
            <w:r>
              <w:t xml:space="preserve">”, New Delhi:Oxford&amp; IBH publishing Co.  </w:t>
            </w:r>
          </w:p>
          <w:p w:rsidR="007646B1" w:rsidRDefault="007646B1" w:rsidP="00D80E67">
            <w:pPr>
              <w:numPr>
                <w:ilvl w:val="0"/>
                <w:numId w:val="176"/>
              </w:numPr>
              <w:spacing w:line="276" w:lineRule="auto"/>
              <w:ind w:left="720" w:hanging="450"/>
            </w:pPr>
            <w:r>
              <w:t>United Nations: (Latest ed.),</w:t>
            </w:r>
            <w:r>
              <w:rPr>
                <w:i/>
              </w:rPr>
              <w:t>“Manual for Evaluation of Industrial Projects</w:t>
            </w:r>
            <w:r>
              <w:t xml:space="preserve">”, New Delhi: Oxford &amp; IBH Publishing Co. </w:t>
            </w:r>
          </w:p>
          <w:p w:rsidR="007646B1" w:rsidRDefault="007646B1" w:rsidP="00D80E67">
            <w:pPr>
              <w:numPr>
                <w:ilvl w:val="0"/>
                <w:numId w:val="176"/>
              </w:numPr>
              <w:ind w:left="720" w:hanging="450"/>
            </w:pPr>
            <w:r>
              <w:t xml:space="preserve">Zvi Bodie, Alex Kane, Alan K., (Latest ed.),  </w:t>
            </w:r>
            <w:r>
              <w:rPr>
                <w:i/>
              </w:rPr>
              <w:t>Essentials of Investment,</w:t>
            </w:r>
            <w:r>
              <w:t xml:space="preserve"> New York:McGraw Hill. </w:t>
            </w:r>
          </w:p>
          <w:p w:rsidR="007646B1" w:rsidRDefault="007646B1" w:rsidP="00D064B7">
            <w:pPr>
              <w:spacing w:line="276" w:lineRule="auto"/>
              <w:ind w:left="360"/>
            </w:pPr>
          </w:p>
        </w:tc>
      </w:tr>
    </w:tbl>
    <w:p w:rsidR="007646B1" w:rsidRDefault="007646B1" w:rsidP="007646B1">
      <w:pPr>
        <w:rPr>
          <w:b/>
          <w:sz w:val="28"/>
          <w:u w:val="single"/>
        </w:rPr>
      </w:pPr>
    </w:p>
    <w:p w:rsidR="00B33AE5" w:rsidRDefault="00B33AE5" w:rsidP="007646B1">
      <w:pPr>
        <w:rPr>
          <w:b/>
          <w:sz w:val="28"/>
          <w:u w:val="single"/>
        </w:rPr>
      </w:pPr>
    </w:p>
    <w:p w:rsidR="00B33AE5" w:rsidRDefault="00B33AE5" w:rsidP="007646B1">
      <w:pPr>
        <w:rPr>
          <w:b/>
          <w:sz w:val="28"/>
          <w:u w:val="single"/>
        </w:rPr>
      </w:pPr>
    </w:p>
    <w:p w:rsidR="00B33AE5" w:rsidRDefault="00B33AE5" w:rsidP="007646B1">
      <w:pPr>
        <w:rPr>
          <w:b/>
          <w:sz w:val="28"/>
          <w:u w:val="single"/>
        </w:rPr>
      </w:pPr>
    </w:p>
    <w:p w:rsidR="007646B1" w:rsidRDefault="007646B1"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7646B1" w:rsidTr="00D064B7">
        <w:trPr>
          <w:jc w:val="center"/>
        </w:trPr>
        <w:tc>
          <w:tcPr>
            <w:tcW w:w="5868" w:type="dxa"/>
            <w:tcBorders>
              <w:top w:val="single" w:sz="4" w:space="0" w:color="auto"/>
              <w:left w:val="single" w:sz="4" w:space="0" w:color="auto"/>
              <w:bottom w:val="single" w:sz="4" w:space="0" w:color="auto"/>
              <w:right w:val="single" w:sz="4" w:space="0" w:color="auto"/>
            </w:tcBorders>
            <w:hideMark/>
          </w:tcPr>
          <w:p w:rsidR="007646B1" w:rsidRDefault="007646B1" w:rsidP="00701F72">
            <w:r>
              <w:rPr>
                <w:b/>
              </w:rPr>
              <w:t xml:space="preserve">Course Name: </w:t>
            </w:r>
            <w:r w:rsidR="00BE2F50">
              <w:t>Research Methodology</w:t>
            </w:r>
          </w:p>
        </w:tc>
        <w:tc>
          <w:tcPr>
            <w:tcW w:w="2988" w:type="dxa"/>
            <w:tcBorders>
              <w:top w:val="single" w:sz="4" w:space="0" w:color="auto"/>
              <w:left w:val="single" w:sz="4" w:space="0" w:color="auto"/>
              <w:bottom w:val="single" w:sz="4" w:space="0" w:color="auto"/>
              <w:right w:val="single" w:sz="4" w:space="0" w:color="auto"/>
            </w:tcBorders>
            <w:hideMark/>
          </w:tcPr>
          <w:p w:rsidR="007646B1" w:rsidRDefault="00BE2F50" w:rsidP="00D064B7">
            <w:r>
              <w:rPr>
                <w:b/>
              </w:rPr>
              <w:t>Course Code: EC-625</w:t>
            </w:r>
          </w:p>
        </w:tc>
      </w:tr>
      <w:tr w:rsidR="007646B1" w:rsidTr="00D064B7">
        <w:trPr>
          <w:jc w:val="center"/>
        </w:trPr>
        <w:tc>
          <w:tcPr>
            <w:tcW w:w="5868" w:type="dxa"/>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Course Structure: </w:t>
            </w:r>
            <w:r>
              <w:t>Lectures: 3</w:t>
            </w:r>
          </w:p>
        </w:tc>
        <w:tc>
          <w:tcPr>
            <w:tcW w:w="298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 xml:space="preserve">Credit Hours: </w:t>
            </w:r>
            <w:r>
              <w:t>3</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Prerequisites: </w:t>
            </w:r>
            <w:r>
              <w:t>None</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7646B1" w:rsidRDefault="007646B1" w:rsidP="00D064B7">
            <w:pPr>
              <w:pStyle w:val="Default"/>
              <w:jc w:val="both"/>
              <w:rPr>
                <w:rFonts w:ascii="Times New Roman" w:hAnsi="Times New Roman" w:cs="Times New Roman"/>
                <w:b/>
                <w:bCs/>
              </w:rPr>
            </w:pPr>
            <w:r>
              <w:rPr>
                <w:rFonts w:ascii="Times New Roman" w:hAnsi="Times New Roman" w:cs="Times New Roman"/>
                <w:b/>
                <w:bCs/>
              </w:rPr>
              <w:t>Course Objectives</w:t>
            </w:r>
          </w:p>
          <w:p w:rsidR="007646B1" w:rsidRDefault="007646B1" w:rsidP="00D064B7">
            <w:pPr>
              <w:pStyle w:val="Default"/>
              <w:jc w:val="both"/>
              <w:rPr>
                <w:rFonts w:ascii="Times New Roman" w:hAnsi="Times New Roman" w:cs="Times New Roman"/>
                <w:b/>
                <w:bCs/>
              </w:rPr>
            </w:pPr>
          </w:p>
          <w:p w:rsidR="007646B1" w:rsidRDefault="007646B1" w:rsidP="00D064B7">
            <w:r>
              <w:t>To enable the students to learn the basic research techniques essential for all social scientists.</w:t>
            </w:r>
          </w:p>
          <w:p w:rsidR="007646B1" w:rsidRDefault="007646B1" w:rsidP="00D064B7"/>
          <w:p w:rsidR="007646B1" w:rsidRPr="00530659" w:rsidRDefault="007646B1" w:rsidP="00D064B7">
            <w:pPr>
              <w:rPr>
                <w:b/>
              </w:rPr>
            </w:pPr>
            <w:r w:rsidRPr="00530659">
              <w:rPr>
                <w:b/>
              </w:rPr>
              <w:t>Course outline</w:t>
            </w:r>
          </w:p>
          <w:p w:rsidR="007646B1" w:rsidRDefault="007646B1" w:rsidP="00D064B7">
            <w:pPr>
              <w:rPr>
                <w:b/>
              </w:rPr>
            </w:pPr>
            <w:r>
              <w:br/>
            </w:r>
            <w:r>
              <w:rPr>
                <w:b/>
              </w:rPr>
              <w:t xml:space="preserve">   1. Introduction</w:t>
            </w:r>
          </w:p>
          <w:p w:rsidR="007646B1" w:rsidRDefault="007646B1" w:rsidP="00D064B7">
            <w:pPr>
              <w:ind w:left="360"/>
            </w:pPr>
            <w:r>
              <w:t>Introduction to research, What is research and why to do research? The research process, Human Inquiry and Science, Different types of research (Basic and Applied Research, Exploratory research, Descriptive Research, Causal Research, Explanatory Research, Qualitative Research, Quantitative Research¸ Archival and historical Research), Selection, formulating and clarifying the research topic, Introduction to writing research proposal.</w:t>
            </w:r>
          </w:p>
          <w:p w:rsidR="007646B1" w:rsidRDefault="007646B1" w:rsidP="00D064B7"/>
          <w:p w:rsidR="007646B1" w:rsidRDefault="007646B1" w:rsidP="00D064B7">
            <w:pPr>
              <w:rPr>
                <w:b/>
              </w:rPr>
            </w:pPr>
            <w:r>
              <w:rPr>
                <w:b/>
              </w:rPr>
              <w:t xml:space="preserve">    2.  Literature Review and Critical Reading </w:t>
            </w:r>
          </w:p>
          <w:p w:rsidR="007646B1" w:rsidRDefault="007646B1" w:rsidP="00D064B7">
            <w:pPr>
              <w:ind w:left="360"/>
            </w:pPr>
            <w:r>
              <w:t>Introduction, The Importance of Literature Review, Types of Literature Review,  Some General Points in Literature Reviewing, Obtaining Literature Sources Searching the Literature, Assessing the Quality of Literature , Academic Referencing and using Endnote.</w:t>
            </w:r>
          </w:p>
          <w:p w:rsidR="007646B1" w:rsidRDefault="007646B1" w:rsidP="00D064B7"/>
          <w:p w:rsidR="007646B1" w:rsidRDefault="007646B1" w:rsidP="00D064B7">
            <w:pPr>
              <w:rPr>
                <w:b/>
              </w:rPr>
            </w:pPr>
            <w:r>
              <w:rPr>
                <w:b/>
              </w:rPr>
              <w:t xml:space="preserve">  3. Understanding research philosophies and approaches </w:t>
            </w:r>
          </w:p>
          <w:p w:rsidR="007646B1" w:rsidRDefault="007646B1" w:rsidP="00D064B7">
            <w:pPr>
              <w:ind w:left="360" w:hanging="360"/>
            </w:pPr>
            <w:r>
              <w:t xml:space="preserve">      Research Approaches: inductive and deductive, What is reality? Ontology and Epistemology and its importance in social research, Role of theory and philosophy in research , Objectivist and subjectivist approaches, What is a Research Philosophy, Positivism and Interpretivism , Macro and micro theory</w:t>
            </w:r>
          </w:p>
          <w:p w:rsidR="007646B1" w:rsidRDefault="007646B1" w:rsidP="00D064B7"/>
          <w:p w:rsidR="007646B1" w:rsidRDefault="007646B1" w:rsidP="00D064B7">
            <w:pPr>
              <w:rPr>
                <w:b/>
              </w:rPr>
            </w:pPr>
            <w:r>
              <w:rPr>
                <w:b/>
              </w:rPr>
              <w:t xml:space="preserve"> 4.  Conceptual Framework </w:t>
            </w:r>
          </w:p>
          <w:p w:rsidR="007646B1" w:rsidRDefault="007646B1" w:rsidP="00D064B7">
            <w:pPr>
              <w:ind w:left="360"/>
            </w:pPr>
            <w:r>
              <w:t>What, why and how of conceptual framework, Designing conceptual framework</w:t>
            </w:r>
          </w:p>
          <w:p w:rsidR="007646B1" w:rsidRDefault="007646B1" w:rsidP="00D064B7">
            <w:pPr>
              <w:ind w:left="360"/>
            </w:pPr>
            <w:r>
              <w:t>Conceptual framework in qualitative and quantitative research, Combining more than one theory, Mixed Method Research, Theoretical Research.</w:t>
            </w:r>
          </w:p>
          <w:p w:rsidR="007646B1" w:rsidRDefault="007646B1" w:rsidP="00D064B7"/>
          <w:p w:rsidR="007646B1" w:rsidRDefault="007646B1" w:rsidP="00D064B7">
            <w:pPr>
              <w:rPr>
                <w:b/>
              </w:rPr>
            </w:pPr>
            <w:r>
              <w:rPr>
                <w:b/>
              </w:rPr>
              <w:t>5.  Research design</w:t>
            </w:r>
          </w:p>
          <w:p w:rsidR="007646B1" w:rsidRDefault="007646B1" w:rsidP="00D064B7">
            <w:pPr>
              <w:ind w:left="360"/>
            </w:pPr>
            <w:r>
              <w:t xml:space="preserve">Definition and Purpose of the research design, Quantitative &amp; qualitative research designs: Research strategies, Sampling techniques, </w:t>
            </w:r>
            <w:r>
              <w:rPr>
                <w:rFonts w:eastAsia="Calibri"/>
                <w:lang w:val="en-GB"/>
              </w:rPr>
              <w:t>Multiple methods choices – combining data collection techniques and analysis procedures, Time horizons: Cross sectional and longitudinal research, Data collection, Data collection tools , Types of Data: Primary data secondary data, Data management in Quantitative and qualitative research, The credibility of research findings, The ethics of research design.</w:t>
            </w:r>
          </w:p>
          <w:p w:rsidR="007646B1" w:rsidRDefault="007646B1" w:rsidP="00D064B7"/>
          <w:p w:rsidR="007646B1" w:rsidRDefault="007646B1" w:rsidP="00D064B7">
            <w:pPr>
              <w:rPr>
                <w:b/>
              </w:rPr>
            </w:pPr>
            <w:r>
              <w:rPr>
                <w:b/>
              </w:rPr>
              <w:t xml:space="preserve"> 6.  Data analysis I: </w:t>
            </w:r>
            <w:r>
              <w:rPr>
                <w:rFonts w:eastAsia="Calibri"/>
                <w:b/>
                <w:lang w:val="en-GB"/>
              </w:rPr>
              <w:t>Analysis of Primary data</w:t>
            </w:r>
          </w:p>
          <w:p w:rsidR="007646B1" w:rsidRDefault="007646B1" w:rsidP="00D064B7">
            <w:pPr>
              <w:autoSpaceDE w:val="0"/>
              <w:autoSpaceDN w:val="0"/>
              <w:adjustRightInd w:val="0"/>
              <w:rPr>
                <w:rFonts w:eastAsia="Calibri"/>
                <w:lang w:val="en-GB"/>
              </w:rPr>
            </w:pPr>
            <w:r>
              <w:rPr>
                <w:rFonts w:eastAsia="Calibri"/>
                <w:lang w:val="en-GB"/>
              </w:rPr>
              <w:t xml:space="preserve">      Analysing quantitative data:</w:t>
            </w:r>
          </w:p>
          <w:p w:rsidR="007646B1" w:rsidRDefault="007646B1" w:rsidP="00D80E67">
            <w:pPr>
              <w:pStyle w:val="ListParagraph"/>
              <w:numPr>
                <w:ilvl w:val="1"/>
                <w:numId w:val="177"/>
              </w:numPr>
              <w:autoSpaceDE w:val="0"/>
              <w:autoSpaceDN w:val="0"/>
              <w:adjustRightInd w:val="0"/>
              <w:rPr>
                <w:lang w:val="en-GB"/>
              </w:rPr>
            </w:pPr>
            <w:r>
              <w:rPr>
                <w:lang w:val="en-GB"/>
              </w:rPr>
              <w:t xml:space="preserve">Preparing, inputting and checking data </w:t>
            </w:r>
          </w:p>
          <w:p w:rsidR="007646B1" w:rsidRDefault="007646B1" w:rsidP="00D80E67">
            <w:pPr>
              <w:pStyle w:val="ListParagraph"/>
              <w:numPr>
                <w:ilvl w:val="1"/>
                <w:numId w:val="177"/>
              </w:numPr>
              <w:autoSpaceDE w:val="0"/>
              <w:autoSpaceDN w:val="0"/>
              <w:adjustRightInd w:val="0"/>
              <w:rPr>
                <w:lang w:val="en-GB"/>
              </w:rPr>
            </w:pPr>
            <w:r>
              <w:rPr>
                <w:lang w:val="en-GB"/>
              </w:rPr>
              <w:t xml:space="preserve">Exploring and presenting data </w:t>
            </w:r>
          </w:p>
          <w:p w:rsidR="007646B1" w:rsidRDefault="007646B1" w:rsidP="00D80E67">
            <w:pPr>
              <w:pStyle w:val="ListParagraph"/>
              <w:numPr>
                <w:ilvl w:val="1"/>
                <w:numId w:val="177"/>
              </w:numPr>
              <w:autoSpaceDE w:val="0"/>
              <w:autoSpaceDN w:val="0"/>
              <w:adjustRightInd w:val="0"/>
              <w:rPr>
                <w:lang w:val="en-GB"/>
              </w:rPr>
            </w:pPr>
            <w:r>
              <w:rPr>
                <w:lang w:val="en-GB"/>
              </w:rPr>
              <w:t xml:space="preserve">Describing data using statistics </w:t>
            </w:r>
          </w:p>
          <w:p w:rsidR="007646B1" w:rsidRDefault="007646B1" w:rsidP="00D80E67">
            <w:pPr>
              <w:pStyle w:val="ListParagraph"/>
              <w:numPr>
                <w:ilvl w:val="1"/>
                <w:numId w:val="177"/>
              </w:numPr>
              <w:autoSpaceDE w:val="0"/>
              <w:autoSpaceDN w:val="0"/>
              <w:adjustRightInd w:val="0"/>
            </w:pPr>
            <w:r>
              <w:rPr>
                <w:lang w:val="en-GB"/>
              </w:rPr>
              <w:t>Examining relationships, differences and trends using statistics</w:t>
            </w:r>
          </w:p>
          <w:p w:rsidR="007646B1" w:rsidRDefault="007646B1" w:rsidP="00D064B7"/>
          <w:p w:rsidR="007646B1" w:rsidRDefault="007646B1" w:rsidP="00D064B7">
            <w:pPr>
              <w:autoSpaceDE w:val="0"/>
              <w:autoSpaceDN w:val="0"/>
              <w:adjustRightInd w:val="0"/>
              <w:rPr>
                <w:rFonts w:eastAsia="Calibri"/>
                <w:lang w:val="en-GB"/>
              </w:rPr>
            </w:pPr>
            <w:r>
              <w:rPr>
                <w:rFonts w:eastAsia="Calibri"/>
                <w:lang w:val="en-GB"/>
              </w:rPr>
              <w:t xml:space="preserve">      Analysing qualitative data </w:t>
            </w:r>
          </w:p>
          <w:p w:rsidR="007646B1" w:rsidRDefault="007646B1" w:rsidP="00D80E67">
            <w:pPr>
              <w:pStyle w:val="ListParagraph"/>
              <w:numPr>
                <w:ilvl w:val="1"/>
                <w:numId w:val="177"/>
              </w:numPr>
              <w:autoSpaceDE w:val="0"/>
              <w:autoSpaceDN w:val="0"/>
              <w:adjustRightInd w:val="0"/>
              <w:rPr>
                <w:lang w:val="en-GB"/>
              </w:rPr>
            </w:pPr>
            <w:r>
              <w:rPr>
                <w:lang w:val="en-GB"/>
              </w:rPr>
              <w:t xml:space="preserve">Differences between qualitative and quantitative data </w:t>
            </w:r>
          </w:p>
          <w:p w:rsidR="007646B1" w:rsidRDefault="007646B1" w:rsidP="00D80E67">
            <w:pPr>
              <w:pStyle w:val="ListParagraph"/>
              <w:numPr>
                <w:ilvl w:val="1"/>
                <w:numId w:val="177"/>
              </w:numPr>
              <w:autoSpaceDE w:val="0"/>
              <w:autoSpaceDN w:val="0"/>
              <w:adjustRightInd w:val="0"/>
              <w:rPr>
                <w:lang w:val="en-GB"/>
              </w:rPr>
            </w:pPr>
            <w:r>
              <w:rPr>
                <w:lang w:val="en-GB"/>
              </w:rPr>
              <w:t xml:space="preserve">Preparing your data for analysis: transcription and translations of data </w:t>
            </w:r>
          </w:p>
          <w:p w:rsidR="007646B1" w:rsidRDefault="007646B1" w:rsidP="00D80E67">
            <w:pPr>
              <w:pStyle w:val="ListParagraph"/>
              <w:numPr>
                <w:ilvl w:val="1"/>
                <w:numId w:val="177"/>
              </w:numPr>
              <w:rPr>
                <w:lang w:val="en-GB"/>
              </w:rPr>
            </w:pPr>
            <w:r>
              <w:rPr>
                <w:lang w:val="en-GB"/>
              </w:rPr>
              <w:t xml:space="preserve">Types of qualitative analysis processes: Grounded theory, thematic analysis </w:t>
            </w:r>
          </w:p>
          <w:p w:rsidR="007646B1" w:rsidRDefault="007646B1" w:rsidP="00D80E67">
            <w:pPr>
              <w:pStyle w:val="ListParagraph"/>
              <w:numPr>
                <w:ilvl w:val="1"/>
                <w:numId w:val="177"/>
              </w:numPr>
            </w:pPr>
            <w:r>
              <w:t>Data presentation, writing analysis, Memo writing</w:t>
            </w:r>
          </w:p>
          <w:p w:rsidR="007646B1" w:rsidRDefault="007646B1" w:rsidP="00D80E67">
            <w:pPr>
              <w:pStyle w:val="ListParagraph"/>
              <w:numPr>
                <w:ilvl w:val="1"/>
                <w:numId w:val="177"/>
              </w:numPr>
            </w:pPr>
            <w:r>
              <w:rPr>
                <w:lang w:val="en-GB"/>
              </w:rPr>
              <w:t>Use of software in qualitative and quantitative data analysis</w:t>
            </w:r>
          </w:p>
          <w:p w:rsidR="007646B1" w:rsidRDefault="007646B1" w:rsidP="00D064B7"/>
          <w:p w:rsidR="007646B1" w:rsidRDefault="007646B1" w:rsidP="00D064B7">
            <w:pPr>
              <w:rPr>
                <w:b/>
              </w:rPr>
            </w:pPr>
            <w:r>
              <w:rPr>
                <w:b/>
              </w:rPr>
              <w:t xml:space="preserve">   7.  Data analysis II: Analysis of secondary data</w:t>
            </w:r>
          </w:p>
          <w:p w:rsidR="007646B1" w:rsidRDefault="007646B1" w:rsidP="00D064B7">
            <w:pPr>
              <w:autoSpaceDE w:val="0"/>
              <w:autoSpaceDN w:val="0"/>
              <w:adjustRightInd w:val="0"/>
              <w:ind w:left="360"/>
              <w:rPr>
                <w:rFonts w:eastAsia="Calibri"/>
                <w:lang w:val="en-GB"/>
              </w:rPr>
            </w:pPr>
            <w:r>
              <w:rPr>
                <w:rFonts w:eastAsia="Calibri"/>
                <w:lang w:val="en-GB"/>
              </w:rPr>
              <w:t xml:space="preserve">Introduction , Types of secondary data and uses in research, Locating secondary data, </w:t>
            </w:r>
          </w:p>
          <w:p w:rsidR="007646B1" w:rsidRDefault="007646B1" w:rsidP="00D064B7">
            <w:pPr>
              <w:autoSpaceDE w:val="0"/>
              <w:autoSpaceDN w:val="0"/>
              <w:adjustRightInd w:val="0"/>
              <w:ind w:left="360"/>
              <w:rPr>
                <w:b/>
              </w:rPr>
            </w:pPr>
            <w:r>
              <w:rPr>
                <w:rFonts w:eastAsia="Calibri"/>
                <w:lang w:val="en-GB"/>
              </w:rPr>
              <w:t>Advantages and disadvantages of secondary data, Evaluating secondary data sources.</w:t>
            </w:r>
          </w:p>
          <w:p w:rsidR="007646B1" w:rsidRDefault="007646B1" w:rsidP="00D064B7"/>
          <w:p w:rsidR="007646B1" w:rsidRDefault="007646B1" w:rsidP="00D064B7">
            <w:pPr>
              <w:rPr>
                <w:b/>
              </w:rPr>
            </w:pPr>
            <w:r>
              <w:rPr>
                <w:b/>
              </w:rPr>
              <w:t xml:space="preserve"> 8.  Report writing </w:t>
            </w:r>
          </w:p>
          <w:p w:rsidR="007646B1" w:rsidRDefault="007646B1" w:rsidP="00D064B7">
            <w:pPr>
              <w:autoSpaceDE w:val="0"/>
              <w:autoSpaceDN w:val="0"/>
              <w:adjustRightInd w:val="0"/>
              <w:ind w:left="360"/>
              <w:rPr>
                <w:rFonts w:eastAsia="Calibri"/>
                <w:lang w:val="en-GB"/>
              </w:rPr>
            </w:pPr>
            <w:r>
              <w:rPr>
                <w:rFonts w:eastAsia="Calibri"/>
                <w:lang w:val="en-GB"/>
              </w:rPr>
              <w:t xml:space="preserve">Introduction, Getting started with writing, Structuring and presenting the Dissertation/project report, Organising the project report’s content, Developing an appropriate writing style. </w:t>
            </w:r>
          </w:p>
          <w:p w:rsidR="007646B1" w:rsidRDefault="007646B1" w:rsidP="00D064B7">
            <w:pPr>
              <w:spacing w:line="276" w:lineRule="auto"/>
              <w:ind w:left="720"/>
            </w:pP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7646B1" w:rsidRDefault="007646B1" w:rsidP="00D064B7">
            <w:pPr>
              <w:autoSpaceDE w:val="0"/>
              <w:autoSpaceDN w:val="0"/>
              <w:adjustRightInd w:val="0"/>
              <w:spacing w:line="276" w:lineRule="auto"/>
              <w:rPr>
                <w:b/>
                <w:bCs/>
              </w:rPr>
            </w:pPr>
            <w:r>
              <w:rPr>
                <w:b/>
                <w:bCs/>
              </w:rPr>
              <w:t>Recommended Books</w:t>
            </w:r>
          </w:p>
          <w:p w:rsidR="007646B1" w:rsidRDefault="007646B1" w:rsidP="00D064B7">
            <w:pPr>
              <w:autoSpaceDE w:val="0"/>
              <w:autoSpaceDN w:val="0"/>
              <w:adjustRightInd w:val="0"/>
              <w:rPr>
                <w:rFonts w:eastAsia="Calibri"/>
                <w:b/>
                <w:lang w:val="en-GB"/>
              </w:rPr>
            </w:pPr>
            <w:r>
              <w:rPr>
                <w:rFonts w:eastAsia="Calibri"/>
                <w:b/>
                <w:lang w:val="en-GB"/>
              </w:rPr>
              <w:t xml:space="preserve">Core Text: </w:t>
            </w:r>
          </w:p>
          <w:p w:rsidR="007646B1" w:rsidRDefault="007646B1" w:rsidP="00D80E67">
            <w:pPr>
              <w:pStyle w:val="ListParagraph"/>
              <w:numPr>
                <w:ilvl w:val="0"/>
                <w:numId w:val="178"/>
              </w:numPr>
              <w:autoSpaceDE w:val="0"/>
              <w:autoSpaceDN w:val="0"/>
              <w:adjustRightInd w:val="0"/>
              <w:rPr>
                <w:lang w:val="en-GB"/>
              </w:rPr>
            </w:pPr>
            <w:r>
              <w:rPr>
                <w:lang w:val="en-GB"/>
              </w:rPr>
              <w:t>Sounders, M., Lewis, P. and Thornhill, A. (2000), Research Methods for Business Students, 5</w:t>
            </w:r>
            <w:r>
              <w:rPr>
                <w:vertAlign w:val="superscript"/>
                <w:lang w:val="en-GB"/>
              </w:rPr>
              <w:t>th</w:t>
            </w:r>
            <w:r>
              <w:rPr>
                <w:lang w:val="en-GB"/>
              </w:rPr>
              <w:t xml:space="preserve"> edition, Prentice-Hall, Upper Saddle River, NJ.</w:t>
            </w:r>
          </w:p>
          <w:p w:rsidR="007646B1" w:rsidRDefault="007646B1" w:rsidP="00D80E67">
            <w:pPr>
              <w:pStyle w:val="ListParagraph"/>
              <w:numPr>
                <w:ilvl w:val="0"/>
                <w:numId w:val="178"/>
              </w:numPr>
              <w:autoSpaceDE w:val="0"/>
              <w:autoSpaceDN w:val="0"/>
              <w:adjustRightInd w:val="0"/>
              <w:rPr>
                <w:lang w:val="en-GB"/>
              </w:rPr>
            </w:pPr>
            <w:r>
              <w:rPr>
                <w:lang w:val="en-GB"/>
              </w:rPr>
              <w:t xml:space="preserve">Adams, J., Khan, H. T. A., Raeside, R., &amp; White, D. (2007). Research methods for graduate business and social science students. New Delhi: Response Books  </w:t>
            </w:r>
          </w:p>
          <w:p w:rsidR="007646B1" w:rsidRDefault="007646B1" w:rsidP="00D064B7">
            <w:pPr>
              <w:autoSpaceDE w:val="0"/>
              <w:autoSpaceDN w:val="0"/>
              <w:adjustRightInd w:val="0"/>
              <w:rPr>
                <w:rFonts w:eastAsia="Calibri"/>
                <w:lang w:val="en-GB"/>
              </w:rPr>
            </w:pPr>
          </w:p>
          <w:p w:rsidR="007646B1" w:rsidRDefault="007646B1" w:rsidP="00D064B7">
            <w:pPr>
              <w:autoSpaceDE w:val="0"/>
              <w:autoSpaceDN w:val="0"/>
              <w:adjustRightInd w:val="0"/>
              <w:rPr>
                <w:rFonts w:eastAsia="Calibri"/>
                <w:b/>
                <w:lang w:val="en-GB"/>
              </w:rPr>
            </w:pPr>
            <w:r>
              <w:rPr>
                <w:rFonts w:eastAsia="Calibri"/>
                <w:b/>
                <w:lang w:val="en-GB"/>
              </w:rPr>
              <w:t>Additional Text:</w:t>
            </w:r>
          </w:p>
          <w:p w:rsidR="007646B1" w:rsidRDefault="007646B1" w:rsidP="00D80E67">
            <w:pPr>
              <w:pStyle w:val="ListParagraph"/>
              <w:numPr>
                <w:ilvl w:val="0"/>
                <w:numId w:val="179"/>
              </w:numPr>
              <w:autoSpaceDE w:val="0"/>
              <w:autoSpaceDN w:val="0"/>
              <w:adjustRightInd w:val="0"/>
              <w:rPr>
                <w:lang w:val="en-GB"/>
              </w:rPr>
            </w:pPr>
            <w:r>
              <w:rPr>
                <w:lang w:val="en-GB"/>
              </w:rPr>
              <w:t>Babbie, E. (2007). The practice of social research. 7</w:t>
            </w:r>
            <w:r>
              <w:rPr>
                <w:vertAlign w:val="superscript"/>
                <w:lang w:val="en-GB"/>
              </w:rPr>
              <w:t>th</w:t>
            </w:r>
            <w:r>
              <w:rPr>
                <w:lang w:val="en-GB"/>
              </w:rPr>
              <w:t xml:space="preserve"> Edition, New York: Macmillan</w:t>
            </w:r>
          </w:p>
          <w:p w:rsidR="007646B1" w:rsidRDefault="007646B1" w:rsidP="00D80E67">
            <w:pPr>
              <w:pStyle w:val="ListParagraph"/>
              <w:numPr>
                <w:ilvl w:val="0"/>
                <w:numId w:val="179"/>
              </w:numPr>
              <w:autoSpaceDE w:val="0"/>
              <w:autoSpaceDN w:val="0"/>
              <w:adjustRightInd w:val="0"/>
              <w:rPr>
                <w:lang w:val="en-GB"/>
              </w:rPr>
            </w:pPr>
            <w:r>
              <w:rPr>
                <w:lang w:val="en-GB"/>
              </w:rPr>
              <w:t>Bryman, A. (2012). Social Research Methods. New York: Oxford University Press</w:t>
            </w:r>
          </w:p>
          <w:p w:rsidR="007646B1" w:rsidRDefault="007646B1" w:rsidP="00D80E67">
            <w:pPr>
              <w:pStyle w:val="ListParagraph"/>
              <w:numPr>
                <w:ilvl w:val="0"/>
                <w:numId w:val="179"/>
              </w:numPr>
              <w:spacing w:line="276" w:lineRule="auto"/>
            </w:pPr>
            <w:r>
              <w:t>Johnson, Glenew, (Latest ed.),</w:t>
            </w:r>
            <w:r>
              <w:rPr>
                <w:i/>
              </w:rPr>
              <w:t xml:space="preserve"> Research Methodology for Economists</w:t>
            </w:r>
            <w:r>
              <w:t xml:space="preserve">: </w:t>
            </w:r>
            <w:r>
              <w:rPr>
                <w:i/>
              </w:rPr>
              <w:t>Philosophy andPractice</w:t>
            </w:r>
            <w:r>
              <w:t xml:space="preserve">, New York: McMillan Publishing Co </w:t>
            </w:r>
          </w:p>
          <w:p w:rsidR="007646B1" w:rsidRDefault="007646B1" w:rsidP="00D80E67">
            <w:pPr>
              <w:pStyle w:val="ListParagraph"/>
              <w:numPr>
                <w:ilvl w:val="0"/>
                <w:numId w:val="179"/>
              </w:numPr>
              <w:spacing w:line="276" w:lineRule="auto"/>
            </w:pPr>
            <w:r>
              <w:t xml:space="preserve">Neuman W. Lawrence, (1997), </w:t>
            </w:r>
            <w:r>
              <w:rPr>
                <w:i/>
              </w:rPr>
              <w:t>Social Research Methods, Qualitative andQuantitative Approaches</w:t>
            </w:r>
            <w:r>
              <w:t>, Allyn and Bacon; Boston</w:t>
            </w:r>
          </w:p>
          <w:p w:rsidR="007646B1" w:rsidRDefault="007646B1" w:rsidP="00D80E67">
            <w:pPr>
              <w:pStyle w:val="ListParagraph"/>
              <w:numPr>
                <w:ilvl w:val="0"/>
                <w:numId w:val="179"/>
              </w:numPr>
              <w:spacing w:line="276" w:lineRule="auto"/>
            </w:pPr>
            <w:r>
              <w:t xml:space="preserve">Uma, Sekarn, (1992), </w:t>
            </w:r>
            <w:r>
              <w:rPr>
                <w:i/>
              </w:rPr>
              <w:t>Research Methods for Business.  A Skill Building Approach</w:t>
            </w:r>
            <w:r>
              <w:t xml:space="preserve">, John Willey &amp; Sons, Inc.  </w:t>
            </w:r>
          </w:p>
          <w:p w:rsidR="007646B1" w:rsidRDefault="007646B1" w:rsidP="00D80E67">
            <w:pPr>
              <w:pStyle w:val="ListParagraph"/>
              <w:numPr>
                <w:ilvl w:val="0"/>
                <w:numId w:val="179"/>
              </w:numPr>
              <w:spacing w:line="276" w:lineRule="auto"/>
            </w:pPr>
            <w:r>
              <w:t xml:space="preserve">Young Pauline V., (latest ed.), </w:t>
            </w:r>
            <w:r>
              <w:rPr>
                <w:i/>
              </w:rPr>
              <w:t>Scientific Social Survey and Research</w:t>
            </w:r>
            <w:r>
              <w:t>, Prentice Hall Inc</w:t>
            </w:r>
          </w:p>
          <w:p w:rsidR="007646B1" w:rsidRDefault="007646B1" w:rsidP="00D80E67">
            <w:pPr>
              <w:pStyle w:val="ListParagraph"/>
              <w:numPr>
                <w:ilvl w:val="0"/>
                <w:numId w:val="179"/>
              </w:numPr>
            </w:pPr>
            <w:r>
              <w:t xml:space="preserve">Zikmund William, G., (1994), </w:t>
            </w:r>
            <w:r>
              <w:rPr>
                <w:i/>
              </w:rPr>
              <w:t>Business Research Methods</w:t>
            </w:r>
            <w:r>
              <w:t>, Chicago:The drydem Press.</w:t>
            </w:r>
          </w:p>
          <w:p w:rsidR="007646B1" w:rsidRDefault="007646B1" w:rsidP="00D064B7">
            <w:pPr>
              <w:autoSpaceDE w:val="0"/>
              <w:autoSpaceDN w:val="0"/>
              <w:adjustRightInd w:val="0"/>
              <w:rPr>
                <w:rFonts w:eastAsia="Calibri"/>
                <w:lang w:val="en-GB"/>
              </w:rPr>
            </w:pPr>
          </w:p>
        </w:tc>
      </w:tr>
    </w:tbl>
    <w:p w:rsidR="00701F72" w:rsidRDefault="00701F72" w:rsidP="007646B1">
      <w:pPr>
        <w:jc w:val="both"/>
        <w:rPr>
          <w:b/>
          <w:sz w:val="28"/>
          <w:u w:val="single"/>
        </w:rPr>
      </w:pPr>
    </w:p>
    <w:p w:rsidR="00701F72" w:rsidRDefault="00701F72" w:rsidP="007646B1">
      <w:pPr>
        <w:jc w:val="both"/>
        <w:rPr>
          <w:b/>
          <w:sz w:val="28"/>
          <w:u w:val="single"/>
        </w:rPr>
      </w:pPr>
    </w:p>
    <w:p w:rsidR="00701F72" w:rsidRDefault="00701F72" w:rsidP="007646B1">
      <w:pPr>
        <w:jc w:val="both"/>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7646B1" w:rsidRPr="0052481F" w:rsidTr="00D064B7">
        <w:trPr>
          <w:jc w:val="center"/>
        </w:trPr>
        <w:tc>
          <w:tcPr>
            <w:tcW w:w="5868" w:type="dxa"/>
          </w:tcPr>
          <w:p w:rsidR="007646B1" w:rsidRPr="0052481F" w:rsidRDefault="007646B1" w:rsidP="00D064B7">
            <w:r w:rsidRPr="0052481F">
              <w:rPr>
                <w:b/>
              </w:rPr>
              <w:t xml:space="preserve">Course Name: </w:t>
            </w:r>
            <w:r w:rsidRPr="002D1ECC">
              <w:t>Islamic Economic</w:t>
            </w:r>
            <w:r w:rsidR="00BE2F50">
              <w:t xml:space="preserve"> system</w:t>
            </w:r>
          </w:p>
        </w:tc>
        <w:tc>
          <w:tcPr>
            <w:tcW w:w="2988" w:type="dxa"/>
          </w:tcPr>
          <w:p w:rsidR="007646B1" w:rsidRPr="0052481F" w:rsidRDefault="007646B1" w:rsidP="00D064B7">
            <w:r w:rsidRPr="0052481F">
              <w:rPr>
                <w:b/>
              </w:rPr>
              <w:t xml:space="preserve">Course Code: </w:t>
            </w:r>
            <w:r w:rsidR="00BE2F50">
              <w:rPr>
                <w:b/>
              </w:rPr>
              <w:t>EC-612</w:t>
            </w:r>
          </w:p>
        </w:tc>
      </w:tr>
      <w:tr w:rsidR="007646B1" w:rsidRPr="0052481F" w:rsidTr="00D064B7">
        <w:trPr>
          <w:jc w:val="center"/>
        </w:trPr>
        <w:tc>
          <w:tcPr>
            <w:tcW w:w="5868" w:type="dxa"/>
          </w:tcPr>
          <w:p w:rsidR="007646B1" w:rsidRPr="0052481F" w:rsidRDefault="007646B1" w:rsidP="00D064B7">
            <w:pPr>
              <w:rPr>
                <w:b/>
              </w:rPr>
            </w:pPr>
            <w:r w:rsidRPr="0052481F">
              <w:rPr>
                <w:b/>
              </w:rPr>
              <w:t xml:space="preserve">Course Structure: </w:t>
            </w:r>
            <w:r w:rsidRPr="0052481F">
              <w:t>Lectures: 3</w:t>
            </w:r>
          </w:p>
        </w:tc>
        <w:tc>
          <w:tcPr>
            <w:tcW w:w="2988" w:type="dxa"/>
          </w:tcPr>
          <w:p w:rsidR="007646B1" w:rsidRPr="0052481F" w:rsidRDefault="007646B1" w:rsidP="00D064B7">
            <w:r w:rsidRPr="0052481F">
              <w:rPr>
                <w:b/>
              </w:rPr>
              <w:t xml:space="preserve">Credit Hours: </w:t>
            </w:r>
            <w:r w:rsidRPr="0052481F">
              <w:t>3</w:t>
            </w:r>
          </w:p>
        </w:tc>
      </w:tr>
      <w:tr w:rsidR="007646B1" w:rsidRPr="0052481F" w:rsidTr="00D064B7">
        <w:trPr>
          <w:jc w:val="center"/>
        </w:trPr>
        <w:tc>
          <w:tcPr>
            <w:tcW w:w="8856" w:type="dxa"/>
            <w:gridSpan w:val="2"/>
          </w:tcPr>
          <w:p w:rsidR="007646B1" w:rsidRPr="0052481F" w:rsidRDefault="007646B1" w:rsidP="00D064B7">
            <w:r w:rsidRPr="0052481F">
              <w:rPr>
                <w:b/>
              </w:rPr>
              <w:t xml:space="preserve">Prerequisites: </w:t>
            </w:r>
            <w:r w:rsidRPr="0052481F">
              <w:t>None</w:t>
            </w:r>
          </w:p>
        </w:tc>
      </w:tr>
      <w:tr w:rsidR="007646B1" w:rsidRPr="0052481F" w:rsidTr="00D064B7">
        <w:trPr>
          <w:jc w:val="center"/>
        </w:trPr>
        <w:tc>
          <w:tcPr>
            <w:tcW w:w="8856" w:type="dxa"/>
            <w:gridSpan w:val="2"/>
          </w:tcPr>
          <w:p w:rsidR="007646B1" w:rsidRPr="0052481F" w:rsidRDefault="007646B1" w:rsidP="00D064B7">
            <w:pPr>
              <w:widowControl w:val="0"/>
              <w:autoSpaceDE w:val="0"/>
              <w:autoSpaceDN w:val="0"/>
              <w:adjustRightInd w:val="0"/>
              <w:spacing w:line="276" w:lineRule="auto"/>
              <w:ind w:right="-117"/>
              <w:rPr>
                <w:b/>
                <w:color w:val="000000"/>
              </w:rPr>
            </w:pPr>
          </w:p>
          <w:p w:rsidR="007646B1" w:rsidRPr="0052481F" w:rsidRDefault="007646B1" w:rsidP="00D064B7">
            <w:pPr>
              <w:widowControl w:val="0"/>
              <w:autoSpaceDE w:val="0"/>
              <w:autoSpaceDN w:val="0"/>
              <w:adjustRightInd w:val="0"/>
              <w:spacing w:line="276" w:lineRule="auto"/>
              <w:ind w:right="-117"/>
              <w:rPr>
                <w:b/>
                <w:color w:val="000000"/>
              </w:rPr>
            </w:pPr>
            <w:r w:rsidRPr="0052481F">
              <w:rPr>
                <w:b/>
                <w:color w:val="000000"/>
              </w:rPr>
              <w:t>Course Objectives</w:t>
            </w:r>
          </w:p>
          <w:p w:rsidR="007646B1" w:rsidRDefault="007646B1" w:rsidP="00D064B7">
            <w:pPr>
              <w:widowControl w:val="0"/>
              <w:autoSpaceDE w:val="0"/>
              <w:autoSpaceDN w:val="0"/>
              <w:adjustRightInd w:val="0"/>
              <w:ind w:right="-117"/>
              <w:rPr>
                <w:color w:val="000000"/>
              </w:rPr>
            </w:pPr>
            <w:r w:rsidRPr="00530659">
              <w:rPr>
                <w:color w:val="000000"/>
              </w:rPr>
              <w:t>The course aims at acquainting the students with Islamic principles and their applications to analyze the economic aspects and problems. The course helps to build nexus between the Islamic principles and mainstream economic theories.</w:t>
            </w:r>
          </w:p>
          <w:p w:rsidR="007646B1" w:rsidRDefault="007646B1" w:rsidP="00D064B7">
            <w:pPr>
              <w:widowControl w:val="0"/>
              <w:autoSpaceDE w:val="0"/>
              <w:autoSpaceDN w:val="0"/>
              <w:adjustRightInd w:val="0"/>
              <w:ind w:right="-117"/>
              <w:rPr>
                <w:color w:val="000000"/>
              </w:rPr>
            </w:pPr>
          </w:p>
          <w:p w:rsidR="007646B1" w:rsidRDefault="007646B1" w:rsidP="00D064B7">
            <w:pPr>
              <w:widowControl w:val="0"/>
              <w:autoSpaceDE w:val="0"/>
              <w:autoSpaceDN w:val="0"/>
              <w:adjustRightInd w:val="0"/>
              <w:ind w:right="-117"/>
              <w:rPr>
                <w:b/>
                <w:color w:val="000000"/>
              </w:rPr>
            </w:pPr>
            <w:r w:rsidRPr="00A47620">
              <w:rPr>
                <w:b/>
                <w:color w:val="000000"/>
              </w:rPr>
              <w:t>Intended Learning outcome</w:t>
            </w:r>
          </w:p>
          <w:p w:rsidR="007646B1" w:rsidRPr="00A47620" w:rsidRDefault="007646B1" w:rsidP="00D064B7">
            <w:pPr>
              <w:widowControl w:val="0"/>
              <w:autoSpaceDE w:val="0"/>
              <w:autoSpaceDN w:val="0"/>
              <w:adjustRightInd w:val="0"/>
              <w:ind w:right="-117"/>
              <w:rPr>
                <w:color w:val="000000"/>
              </w:rPr>
            </w:pPr>
            <w:r w:rsidRPr="00A47620">
              <w:rPr>
                <w:color w:val="000000"/>
              </w:rPr>
              <w:t xml:space="preserve"> This course would help the students to use and apply fundamentals of Islamic thoughts and principles to different economic problems and banking systems and to understand the current process of Islamization of economic systems.</w:t>
            </w:r>
          </w:p>
          <w:p w:rsidR="007646B1" w:rsidRPr="00A47620" w:rsidRDefault="007646B1" w:rsidP="00D064B7">
            <w:pPr>
              <w:widowControl w:val="0"/>
              <w:autoSpaceDE w:val="0"/>
              <w:autoSpaceDN w:val="0"/>
              <w:adjustRightInd w:val="0"/>
              <w:ind w:right="-117"/>
              <w:rPr>
                <w:color w:val="000000"/>
              </w:rPr>
            </w:pPr>
          </w:p>
          <w:p w:rsidR="007646B1" w:rsidRPr="00530659" w:rsidRDefault="007646B1" w:rsidP="00D064B7">
            <w:pPr>
              <w:widowControl w:val="0"/>
              <w:autoSpaceDE w:val="0"/>
              <w:autoSpaceDN w:val="0"/>
              <w:adjustRightInd w:val="0"/>
              <w:ind w:right="-117"/>
              <w:rPr>
                <w:color w:val="000000"/>
              </w:rPr>
            </w:pPr>
          </w:p>
          <w:p w:rsidR="007646B1" w:rsidRPr="0052481F" w:rsidRDefault="007646B1" w:rsidP="00D064B7">
            <w:pPr>
              <w:spacing w:line="276" w:lineRule="auto"/>
              <w:ind w:right="-115"/>
              <w:rPr>
                <w:b/>
                <w:color w:val="000000"/>
              </w:rPr>
            </w:pPr>
            <w:r w:rsidRPr="0052481F">
              <w:rPr>
                <w:b/>
                <w:color w:val="000000"/>
              </w:rPr>
              <w:t>Course Contents</w:t>
            </w:r>
          </w:p>
          <w:p w:rsidR="007646B1" w:rsidRPr="00A47620" w:rsidRDefault="007646B1" w:rsidP="00D80E67">
            <w:pPr>
              <w:numPr>
                <w:ilvl w:val="0"/>
                <w:numId w:val="222"/>
              </w:numPr>
              <w:autoSpaceDE w:val="0"/>
              <w:autoSpaceDN w:val="0"/>
              <w:adjustRightInd w:val="0"/>
              <w:rPr>
                <w:b/>
                <w:color w:val="000000"/>
              </w:rPr>
            </w:pPr>
            <w:r w:rsidRPr="00A47620">
              <w:rPr>
                <w:b/>
                <w:color w:val="000000"/>
              </w:rPr>
              <w:t xml:space="preserve"> Introduction</w:t>
            </w:r>
          </w:p>
          <w:p w:rsidR="007646B1" w:rsidRPr="00A47620" w:rsidRDefault="007646B1" w:rsidP="00D064B7">
            <w:pPr>
              <w:autoSpaceDE w:val="0"/>
              <w:autoSpaceDN w:val="0"/>
              <w:adjustRightInd w:val="0"/>
              <w:ind w:left="720"/>
              <w:rPr>
                <w:color w:val="000000"/>
              </w:rPr>
            </w:pPr>
            <w:r w:rsidRPr="00A47620">
              <w:rPr>
                <w:color w:val="000000"/>
              </w:rPr>
              <w:t xml:space="preserve">Islamic Economics Nature and Importance of Islamic Economics. Islamic Economics Versus Economics of Secular Economy and Mixed Economic System. Brief Introduction of Basic Values of Islam; Taqva, Halal and Haram, Justice, Benevolence, Equality, Brotherhood and Cooperation as Determinants of Economic Behaviour and Policies.  </w:t>
            </w:r>
          </w:p>
          <w:p w:rsidR="007646B1" w:rsidRPr="00A47620" w:rsidRDefault="007646B1" w:rsidP="00D064B7">
            <w:pPr>
              <w:autoSpaceDE w:val="0"/>
              <w:autoSpaceDN w:val="0"/>
              <w:adjustRightInd w:val="0"/>
              <w:ind w:left="720"/>
              <w:rPr>
                <w:b/>
                <w:color w:val="000000"/>
              </w:rPr>
            </w:pPr>
          </w:p>
          <w:p w:rsidR="00DA5466" w:rsidRPr="00DA5466" w:rsidRDefault="007646B1" w:rsidP="00D80E67">
            <w:pPr>
              <w:numPr>
                <w:ilvl w:val="0"/>
                <w:numId w:val="222"/>
              </w:numPr>
              <w:autoSpaceDE w:val="0"/>
              <w:autoSpaceDN w:val="0"/>
              <w:adjustRightInd w:val="0"/>
              <w:rPr>
                <w:color w:val="548DD4" w:themeColor="text2" w:themeTint="99"/>
              </w:rPr>
            </w:pPr>
            <w:r w:rsidRPr="00DA5466">
              <w:rPr>
                <w:b/>
                <w:color w:val="000000"/>
              </w:rPr>
              <w:t xml:space="preserve"> Major Economic Thoughts:  Contribution of Scholars </w:t>
            </w:r>
          </w:p>
          <w:p w:rsidR="007646B1" w:rsidRPr="00DA5466" w:rsidRDefault="007646B1" w:rsidP="00DA5466">
            <w:pPr>
              <w:autoSpaceDE w:val="0"/>
              <w:autoSpaceDN w:val="0"/>
              <w:adjustRightInd w:val="0"/>
              <w:ind w:left="720"/>
              <w:rPr>
                <w:color w:val="548DD4" w:themeColor="text2" w:themeTint="99"/>
              </w:rPr>
            </w:pPr>
            <w:r w:rsidRPr="00DA5466">
              <w:rPr>
                <w:color w:val="000000"/>
              </w:rPr>
              <w:t xml:space="preserve">Contribution of some Earlier Muslim Scholars in the Development of Islamic Economics  (Imam Abu Yousuf, Imam Abu Ubaid Al Qasim,, Ibn-e-Khaldoon, Imam Ibn-e-Taimiah, Shah Waliullah Dehlvi, Baqar-al-Sadar). </w:t>
            </w:r>
          </w:p>
          <w:p w:rsidR="007646B1" w:rsidRPr="00A47620" w:rsidRDefault="007646B1" w:rsidP="00D064B7">
            <w:pPr>
              <w:autoSpaceDE w:val="0"/>
              <w:autoSpaceDN w:val="0"/>
              <w:adjustRightInd w:val="0"/>
              <w:ind w:left="720"/>
              <w:rPr>
                <w:color w:val="000000"/>
              </w:rPr>
            </w:pPr>
          </w:p>
          <w:p w:rsidR="007646B1" w:rsidRPr="00A47620" w:rsidRDefault="007646B1" w:rsidP="00D80E67">
            <w:pPr>
              <w:numPr>
                <w:ilvl w:val="0"/>
                <w:numId w:val="222"/>
              </w:numPr>
              <w:autoSpaceDE w:val="0"/>
              <w:autoSpaceDN w:val="0"/>
              <w:adjustRightInd w:val="0"/>
              <w:rPr>
                <w:b/>
                <w:color w:val="000000"/>
              </w:rPr>
            </w:pPr>
            <w:r w:rsidRPr="00A47620">
              <w:rPr>
                <w:b/>
                <w:color w:val="000000"/>
              </w:rPr>
              <w:t xml:space="preserve"> Islamic Economic System </w:t>
            </w:r>
          </w:p>
          <w:p w:rsidR="007646B1" w:rsidRPr="00A47620" w:rsidRDefault="007646B1" w:rsidP="00D064B7">
            <w:pPr>
              <w:autoSpaceDE w:val="0"/>
              <w:autoSpaceDN w:val="0"/>
              <w:adjustRightInd w:val="0"/>
              <w:ind w:left="720"/>
              <w:rPr>
                <w:color w:val="000000"/>
              </w:rPr>
            </w:pPr>
            <w:r w:rsidRPr="00A47620">
              <w:rPr>
                <w:color w:val="000000"/>
              </w:rPr>
              <w:t xml:space="preserve">Silent features of Islamic Economic System; objectives, Economic Freedom, Property and Ownership Rights.  The Concept of Equality and Efficiency.  The Relative Importance of Capital and Labour.  Priority to Basic Needs.  Concepts of Ownerships and Implication.  Welfare and income Distribution. Comparison of Islamic Economic System with Capitalism and Socialism, with respect to above cited principles / values of Islam.  </w:t>
            </w:r>
          </w:p>
          <w:p w:rsidR="007646B1" w:rsidRDefault="007646B1" w:rsidP="00D064B7">
            <w:pPr>
              <w:autoSpaceDE w:val="0"/>
              <w:autoSpaceDN w:val="0"/>
              <w:adjustRightInd w:val="0"/>
              <w:ind w:left="720"/>
              <w:rPr>
                <w:b/>
                <w:color w:val="000000"/>
              </w:rPr>
            </w:pPr>
          </w:p>
          <w:p w:rsidR="007646B1" w:rsidRPr="00A47620" w:rsidRDefault="007646B1" w:rsidP="00D80E67">
            <w:pPr>
              <w:numPr>
                <w:ilvl w:val="0"/>
                <w:numId w:val="222"/>
              </w:numPr>
              <w:autoSpaceDE w:val="0"/>
              <w:autoSpaceDN w:val="0"/>
              <w:adjustRightInd w:val="0"/>
              <w:rPr>
                <w:b/>
                <w:color w:val="000000"/>
              </w:rPr>
            </w:pPr>
            <w:r w:rsidRPr="00A47620">
              <w:rPr>
                <w:b/>
                <w:color w:val="000000"/>
              </w:rPr>
              <w:t xml:space="preserve"> Microeconomics in Islamic Framework </w:t>
            </w:r>
          </w:p>
          <w:p w:rsidR="007646B1" w:rsidRPr="00A47620" w:rsidRDefault="007646B1" w:rsidP="00D064B7">
            <w:pPr>
              <w:autoSpaceDE w:val="0"/>
              <w:autoSpaceDN w:val="0"/>
              <w:adjustRightInd w:val="0"/>
              <w:ind w:left="720"/>
              <w:rPr>
                <w:color w:val="000000"/>
              </w:rPr>
            </w:pPr>
            <w:r w:rsidRPr="00A47620">
              <w:rPr>
                <w:color w:val="000000"/>
              </w:rPr>
              <w:t xml:space="preserve">The Consumer Behaviour in Islam. Utility, Moderation, optional Consumption Behaviour. Organization of Production and Behavioral Theories of Firms. Objectives and Behaviour of Firm in Islamic Economy.  Business Ethics in Production and Marketing.  Hoarding and Gains.   Market Structure – Monopoly and Competition, Resource Allocation in Islamic Environment and Cartels. Concepts of Fair Trade.   Stockists / Wholesales, determination of Prices and Rate of Normal Profit / Meeting of Losses.  Price Mechanism and State Role in Regulation of Markets.   </w:t>
            </w:r>
          </w:p>
          <w:p w:rsidR="007646B1" w:rsidRPr="00A47620" w:rsidRDefault="007646B1" w:rsidP="00D064B7">
            <w:pPr>
              <w:autoSpaceDE w:val="0"/>
              <w:autoSpaceDN w:val="0"/>
              <w:adjustRightInd w:val="0"/>
              <w:ind w:left="720"/>
              <w:rPr>
                <w:b/>
                <w:color w:val="000000"/>
              </w:rPr>
            </w:pPr>
          </w:p>
          <w:p w:rsidR="007646B1" w:rsidRPr="00A47620" w:rsidRDefault="007646B1" w:rsidP="00D80E67">
            <w:pPr>
              <w:numPr>
                <w:ilvl w:val="0"/>
                <w:numId w:val="222"/>
              </w:numPr>
              <w:autoSpaceDE w:val="0"/>
              <w:autoSpaceDN w:val="0"/>
              <w:adjustRightInd w:val="0"/>
              <w:rPr>
                <w:b/>
                <w:color w:val="000000"/>
              </w:rPr>
            </w:pPr>
            <w:r w:rsidRPr="00A47620">
              <w:rPr>
                <w:b/>
                <w:color w:val="000000"/>
              </w:rPr>
              <w:t xml:space="preserve">The Modes of Financing In Islam </w:t>
            </w:r>
          </w:p>
          <w:p w:rsidR="007646B1" w:rsidRPr="00A47620" w:rsidRDefault="007646B1" w:rsidP="00D064B7">
            <w:pPr>
              <w:autoSpaceDE w:val="0"/>
              <w:autoSpaceDN w:val="0"/>
              <w:adjustRightInd w:val="0"/>
              <w:ind w:left="720"/>
              <w:rPr>
                <w:color w:val="000000"/>
              </w:rPr>
            </w:pPr>
            <w:r w:rsidRPr="00A47620">
              <w:rPr>
                <w:color w:val="000000"/>
              </w:rPr>
              <w:t xml:space="preserve">Modarba and Musharka. Types of  Bai. (Bai-Salam, Bai Muajjal, Morabaha.) Saving and Investment in Islam. Investment of Savings for Gains. </w:t>
            </w:r>
          </w:p>
          <w:p w:rsidR="007646B1" w:rsidRPr="00A47620" w:rsidRDefault="007646B1" w:rsidP="00D064B7">
            <w:pPr>
              <w:autoSpaceDE w:val="0"/>
              <w:autoSpaceDN w:val="0"/>
              <w:adjustRightInd w:val="0"/>
              <w:ind w:left="720"/>
              <w:rPr>
                <w:b/>
                <w:color w:val="000000"/>
              </w:rPr>
            </w:pPr>
          </w:p>
          <w:p w:rsidR="007646B1" w:rsidRPr="00A47620" w:rsidRDefault="007646B1" w:rsidP="00D80E67">
            <w:pPr>
              <w:numPr>
                <w:ilvl w:val="0"/>
                <w:numId w:val="222"/>
              </w:numPr>
              <w:autoSpaceDE w:val="0"/>
              <w:autoSpaceDN w:val="0"/>
              <w:adjustRightInd w:val="0"/>
              <w:rPr>
                <w:b/>
                <w:color w:val="000000"/>
              </w:rPr>
            </w:pPr>
            <w:r w:rsidRPr="00A47620">
              <w:rPr>
                <w:b/>
                <w:color w:val="000000"/>
              </w:rPr>
              <w:t xml:space="preserve"> Distribution in Islamic Economy </w:t>
            </w:r>
          </w:p>
          <w:p w:rsidR="007646B1" w:rsidRPr="00A47620" w:rsidRDefault="007646B1" w:rsidP="00D064B7">
            <w:pPr>
              <w:autoSpaceDE w:val="0"/>
              <w:autoSpaceDN w:val="0"/>
              <w:adjustRightInd w:val="0"/>
              <w:ind w:left="720"/>
              <w:rPr>
                <w:color w:val="000000"/>
              </w:rPr>
            </w:pPr>
            <w:r w:rsidRPr="00A47620">
              <w:rPr>
                <w:color w:val="000000"/>
              </w:rPr>
              <w:t xml:space="preserve">Islamic Stress on Circulating of Wealth.  Steps against Concentration of Wealth.  Social Justice in Islam. Rights of Labour, Distributive Justice. Use of Land and Other Natural Resources and their Rewards. Role of  State in Distribution of Wealth.  </w:t>
            </w:r>
          </w:p>
          <w:p w:rsidR="007646B1" w:rsidRDefault="007646B1" w:rsidP="00D064B7">
            <w:pPr>
              <w:autoSpaceDE w:val="0"/>
              <w:autoSpaceDN w:val="0"/>
              <w:adjustRightInd w:val="0"/>
              <w:ind w:left="720"/>
              <w:rPr>
                <w:color w:val="000000"/>
              </w:rPr>
            </w:pPr>
          </w:p>
          <w:p w:rsidR="007646B1" w:rsidRDefault="007646B1" w:rsidP="00D80E67">
            <w:pPr>
              <w:numPr>
                <w:ilvl w:val="0"/>
                <w:numId w:val="222"/>
              </w:numPr>
              <w:autoSpaceDE w:val="0"/>
              <w:autoSpaceDN w:val="0"/>
              <w:adjustRightInd w:val="0"/>
              <w:rPr>
                <w:color w:val="000000"/>
              </w:rPr>
            </w:pPr>
            <w:r w:rsidRPr="00A47620">
              <w:rPr>
                <w:b/>
                <w:color w:val="000000"/>
              </w:rPr>
              <w:t xml:space="preserve">Some Basic Macroeconomic Concepts </w:t>
            </w:r>
          </w:p>
          <w:p w:rsidR="007646B1" w:rsidRDefault="007646B1" w:rsidP="00D064B7">
            <w:pPr>
              <w:autoSpaceDE w:val="0"/>
              <w:autoSpaceDN w:val="0"/>
              <w:adjustRightInd w:val="0"/>
              <w:ind w:left="720"/>
              <w:rPr>
                <w:color w:val="000000"/>
              </w:rPr>
            </w:pPr>
            <w:r w:rsidRPr="00A47620">
              <w:rPr>
                <w:color w:val="000000"/>
              </w:rPr>
              <w:t xml:space="preserve">Consumption, saving and Investment Functions in Islamic Environment. Determents of Islamic Consumption Function, Concept to Help others, Welfare and Religious believes.  Zakat and Usher. </w:t>
            </w:r>
          </w:p>
          <w:p w:rsidR="007646B1" w:rsidRPr="00A47620" w:rsidRDefault="007646B1" w:rsidP="00D064B7">
            <w:pPr>
              <w:autoSpaceDE w:val="0"/>
              <w:autoSpaceDN w:val="0"/>
              <w:adjustRightInd w:val="0"/>
              <w:ind w:left="720"/>
              <w:rPr>
                <w:color w:val="000000"/>
              </w:rPr>
            </w:pPr>
          </w:p>
          <w:p w:rsidR="007646B1" w:rsidRPr="00A47620" w:rsidRDefault="007646B1" w:rsidP="00D80E67">
            <w:pPr>
              <w:numPr>
                <w:ilvl w:val="0"/>
                <w:numId w:val="222"/>
              </w:numPr>
              <w:autoSpaceDE w:val="0"/>
              <w:autoSpaceDN w:val="0"/>
              <w:adjustRightInd w:val="0"/>
              <w:rPr>
                <w:color w:val="000000"/>
              </w:rPr>
            </w:pPr>
            <w:r w:rsidRPr="00A47620">
              <w:rPr>
                <w:b/>
                <w:color w:val="000000"/>
              </w:rPr>
              <w:t xml:space="preserve">Demand and Supply of Money and Banking </w:t>
            </w:r>
          </w:p>
          <w:p w:rsidR="007646B1" w:rsidRPr="00A47620" w:rsidRDefault="007646B1" w:rsidP="00D064B7">
            <w:pPr>
              <w:autoSpaceDE w:val="0"/>
              <w:autoSpaceDN w:val="0"/>
              <w:adjustRightInd w:val="0"/>
              <w:ind w:left="720"/>
              <w:rPr>
                <w:color w:val="000000"/>
              </w:rPr>
            </w:pPr>
            <w:r w:rsidRPr="00A47620">
              <w:rPr>
                <w:color w:val="000000"/>
              </w:rPr>
              <w:t xml:space="preserve">Gold Money, Paper Money and Credit Money. Western Justification of interest.  Islamic Concept of Riba,  its Implications and Alternatives. Functions of Commercial Banks in Islamic Framework. Central Banking and Monetary Policy in Islamic Framework. Central Banking and Monetary Policy  in Islam. Inflation Vs. Design of Capital Market. Monetary Policy in an Islamic Framework.  </w:t>
            </w:r>
          </w:p>
          <w:p w:rsidR="007646B1" w:rsidRPr="00A47620" w:rsidRDefault="007646B1" w:rsidP="00D064B7">
            <w:pPr>
              <w:autoSpaceDE w:val="0"/>
              <w:autoSpaceDN w:val="0"/>
              <w:adjustRightInd w:val="0"/>
              <w:ind w:left="720"/>
              <w:rPr>
                <w:b/>
                <w:color w:val="000000"/>
              </w:rPr>
            </w:pPr>
          </w:p>
          <w:p w:rsidR="007646B1" w:rsidRPr="00A47620" w:rsidRDefault="007646B1" w:rsidP="00D80E67">
            <w:pPr>
              <w:numPr>
                <w:ilvl w:val="0"/>
                <w:numId w:val="222"/>
              </w:numPr>
              <w:autoSpaceDE w:val="0"/>
              <w:autoSpaceDN w:val="0"/>
              <w:adjustRightInd w:val="0"/>
              <w:rPr>
                <w:b/>
                <w:color w:val="000000"/>
              </w:rPr>
            </w:pPr>
            <w:r w:rsidRPr="00A47620">
              <w:rPr>
                <w:b/>
                <w:color w:val="000000"/>
              </w:rPr>
              <w:t xml:space="preserve"> Zakat, Social Justice and State </w:t>
            </w:r>
          </w:p>
          <w:p w:rsidR="007646B1" w:rsidRDefault="007646B1" w:rsidP="00D064B7">
            <w:pPr>
              <w:autoSpaceDE w:val="0"/>
              <w:autoSpaceDN w:val="0"/>
              <w:adjustRightInd w:val="0"/>
              <w:ind w:left="720"/>
              <w:rPr>
                <w:color w:val="000000"/>
              </w:rPr>
            </w:pPr>
            <w:r w:rsidRPr="00A47620">
              <w:rPr>
                <w:color w:val="000000"/>
              </w:rPr>
              <w:t xml:space="preserve">Meaning of Zakat, Nisab, Introductory Hints about items of Zakat. Distributive Role of Zakat and Social Justice.  Zakat as a tool in Fiscal Policy.  Economic Role of Islamic State. Welfare consumption and limits. Revenue and Expenditure Items in Modern Islamic States. Beneficiaries of Zakat. The Tax Policy of Islam. Nature and Scope of Fiscal Policy in Islamic State (Taxation Policy). Expenditure Principles.  Burden of Taxes.  </w:t>
            </w:r>
          </w:p>
          <w:p w:rsidR="007646B1" w:rsidRDefault="007646B1" w:rsidP="00D064B7">
            <w:pPr>
              <w:autoSpaceDE w:val="0"/>
              <w:autoSpaceDN w:val="0"/>
              <w:adjustRightInd w:val="0"/>
              <w:ind w:left="720"/>
              <w:rPr>
                <w:color w:val="000000"/>
              </w:rPr>
            </w:pPr>
          </w:p>
          <w:p w:rsidR="007646B1" w:rsidRDefault="007646B1" w:rsidP="00D064B7">
            <w:pPr>
              <w:autoSpaceDE w:val="0"/>
              <w:autoSpaceDN w:val="0"/>
              <w:adjustRightInd w:val="0"/>
              <w:ind w:left="720"/>
              <w:rPr>
                <w:color w:val="000000"/>
              </w:rPr>
            </w:pPr>
          </w:p>
          <w:p w:rsidR="007646B1" w:rsidRPr="00A47620" w:rsidRDefault="007646B1" w:rsidP="00D80E67">
            <w:pPr>
              <w:numPr>
                <w:ilvl w:val="0"/>
                <w:numId w:val="222"/>
              </w:numPr>
              <w:autoSpaceDE w:val="0"/>
              <w:autoSpaceDN w:val="0"/>
              <w:adjustRightInd w:val="0"/>
              <w:rPr>
                <w:b/>
                <w:color w:val="000000"/>
              </w:rPr>
            </w:pPr>
            <w:r w:rsidRPr="00A47620">
              <w:rPr>
                <w:b/>
                <w:color w:val="000000"/>
              </w:rPr>
              <w:t xml:space="preserve"> The Islamisation Process in Pakistan </w:t>
            </w:r>
          </w:p>
          <w:p w:rsidR="007646B1" w:rsidRPr="00A47620" w:rsidRDefault="007646B1" w:rsidP="00D064B7">
            <w:pPr>
              <w:autoSpaceDE w:val="0"/>
              <w:autoSpaceDN w:val="0"/>
              <w:adjustRightInd w:val="0"/>
              <w:ind w:left="720"/>
              <w:rPr>
                <w:color w:val="000000"/>
              </w:rPr>
            </w:pPr>
            <w:r w:rsidRPr="00A47620">
              <w:rPr>
                <w:color w:val="000000"/>
              </w:rPr>
              <w:t xml:space="preserve">The Islamisation of Banks. Implementation of Zakat / Usher in Pakistan. A brief Survey of Changes in Economic Structure and Conditions since the Holy Prophet (regarding Transport / communication, Business Forms, Production of Goods, Money and Banking).   </w:t>
            </w:r>
            <w:r w:rsidRPr="00A47620">
              <w:rPr>
                <w:color w:val="000000"/>
              </w:rPr>
              <w:cr/>
            </w:r>
          </w:p>
          <w:p w:rsidR="007646B1" w:rsidRPr="0052481F" w:rsidRDefault="007646B1" w:rsidP="00D064B7">
            <w:pPr>
              <w:pStyle w:val="ListParagraph"/>
              <w:autoSpaceDE w:val="0"/>
              <w:autoSpaceDN w:val="0"/>
              <w:adjustRightInd w:val="0"/>
              <w:ind w:left="0"/>
            </w:pPr>
          </w:p>
        </w:tc>
      </w:tr>
      <w:tr w:rsidR="007646B1" w:rsidRPr="0052481F" w:rsidTr="00D064B7">
        <w:trPr>
          <w:jc w:val="center"/>
        </w:trPr>
        <w:tc>
          <w:tcPr>
            <w:tcW w:w="8856" w:type="dxa"/>
            <w:gridSpan w:val="2"/>
          </w:tcPr>
          <w:p w:rsidR="007646B1" w:rsidRPr="0052481F" w:rsidRDefault="007646B1" w:rsidP="00D064B7">
            <w:pPr>
              <w:autoSpaceDE w:val="0"/>
              <w:autoSpaceDN w:val="0"/>
              <w:adjustRightInd w:val="0"/>
              <w:spacing w:line="276" w:lineRule="auto"/>
              <w:rPr>
                <w:b/>
                <w:bCs/>
              </w:rPr>
            </w:pPr>
            <w:r w:rsidRPr="0052481F">
              <w:rPr>
                <w:b/>
                <w:bCs/>
              </w:rPr>
              <w:t>Recommended Books</w:t>
            </w:r>
          </w:p>
          <w:p w:rsidR="007646B1" w:rsidRPr="00FB750A" w:rsidRDefault="007646B1" w:rsidP="00D80E67">
            <w:pPr>
              <w:numPr>
                <w:ilvl w:val="0"/>
                <w:numId w:val="180"/>
              </w:numPr>
              <w:autoSpaceDE w:val="0"/>
              <w:autoSpaceDN w:val="0"/>
              <w:adjustRightInd w:val="0"/>
              <w:rPr>
                <w:color w:val="000000"/>
              </w:rPr>
            </w:pPr>
            <w:r w:rsidRPr="00FB750A">
              <w:rPr>
                <w:color w:val="000000"/>
              </w:rPr>
              <w:t xml:space="preserve">Islamic Economics: Theory and Practice,  A Comparatice Study,  M.A. Mannan, Cambridge, Hodder and Stoughton, 1986 (or latest ed.) </w:t>
            </w:r>
          </w:p>
          <w:p w:rsidR="007646B1" w:rsidRPr="00FB750A" w:rsidRDefault="007646B1" w:rsidP="00D80E67">
            <w:pPr>
              <w:numPr>
                <w:ilvl w:val="0"/>
                <w:numId w:val="180"/>
              </w:numPr>
              <w:autoSpaceDE w:val="0"/>
              <w:autoSpaceDN w:val="0"/>
              <w:adjustRightInd w:val="0"/>
              <w:rPr>
                <w:color w:val="000000"/>
              </w:rPr>
            </w:pPr>
            <w:r w:rsidRPr="00FB750A">
              <w:rPr>
                <w:color w:val="000000"/>
              </w:rPr>
              <w:t xml:space="preserve">Islamic Economics:  Dar A.H &amp; M.. Akram Ilmi Kitab Khana, Lahore (latest ed.) </w:t>
            </w:r>
            <w:r w:rsidRPr="00FB750A">
              <w:rPr>
                <w:color w:val="000000"/>
              </w:rPr>
              <w:tab/>
            </w:r>
          </w:p>
          <w:p w:rsidR="007646B1" w:rsidRDefault="007646B1" w:rsidP="00D064B7">
            <w:pPr>
              <w:autoSpaceDE w:val="0"/>
              <w:autoSpaceDN w:val="0"/>
              <w:adjustRightInd w:val="0"/>
              <w:rPr>
                <w:color w:val="000000"/>
              </w:rPr>
            </w:pPr>
          </w:p>
          <w:p w:rsidR="007646B1" w:rsidRDefault="007646B1" w:rsidP="00D80E67">
            <w:pPr>
              <w:numPr>
                <w:ilvl w:val="0"/>
                <w:numId w:val="180"/>
              </w:numPr>
              <w:autoSpaceDE w:val="0"/>
              <w:autoSpaceDN w:val="0"/>
              <w:adjustRightInd w:val="0"/>
              <w:rPr>
                <w:color w:val="000000"/>
              </w:rPr>
            </w:pPr>
            <w:r w:rsidRPr="00FB750A">
              <w:rPr>
                <w:color w:val="000000"/>
              </w:rPr>
              <w:t xml:space="preserve">Macro Consumption Function in an Islamic Economic Framework, M. Fahim Khan, International Centre for Research In Islamic Economics,  King Abdual Aziz Univ, KSA. </w:t>
            </w:r>
          </w:p>
          <w:p w:rsidR="007646B1" w:rsidRPr="003F5096" w:rsidRDefault="007646B1" w:rsidP="00D064B7">
            <w:pPr>
              <w:pStyle w:val="ListParagraph"/>
              <w:rPr>
                <w:color w:val="000000"/>
              </w:rPr>
            </w:pPr>
          </w:p>
          <w:p w:rsidR="007646B1" w:rsidRPr="00FB750A" w:rsidRDefault="007646B1" w:rsidP="00D064B7">
            <w:pPr>
              <w:autoSpaceDE w:val="0"/>
              <w:autoSpaceDN w:val="0"/>
              <w:adjustRightInd w:val="0"/>
              <w:ind w:left="720" w:hanging="720"/>
              <w:rPr>
                <w:b/>
                <w:color w:val="000000"/>
              </w:rPr>
            </w:pPr>
            <w:r w:rsidRPr="00FB750A">
              <w:rPr>
                <w:b/>
                <w:color w:val="000000"/>
              </w:rPr>
              <w:t>Reference Books:</w:t>
            </w:r>
          </w:p>
          <w:p w:rsidR="007646B1" w:rsidRPr="00FB750A" w:rsidRDefault="007646B1" w:rsidP="00D80E67">
            <w:pPr>
              <w:numPr>
                <w:ilvl w:val="0"/>
                <w:numId w:val="181"/>
              </w:numPr>
              <w:autoSpaceDE w:val="0"/>
              <w:autoSpaceDN w:val="0"/>
              <w:adjustRightInd w:val="0"/>
              <w:rPr>
                <w:color w:val="000000"/>
              </w:rPr>
            </w:pPr>
            <w:r w:rsidRPr="00FB750A">
              <w:rPr>
                <w:color w:val="000000"/>
              </w:rPr>
              <w:t xml:space="preserve">Ahmad, Khurshid, (2007), Fiscal Policy and Revenue Allocation in Islam, International Islamic University, Islamabad.   </w:t>
            </w:r>
          </w:p>
          <w:p w:rsidR="007646B1" w:rsidRPr="00FB750A" w:rsidRDefault="007646B1" w:rsidP="00D064B7">
            <w:pPr>
              <w:autoSpaceDE w:val="0"/>
              <w:autoSpaceDN w:val="0"/>
              <w:adjustRightInd w:val="0"/>
              <w:ind w:left="720" w:hanging="720"/>
              <w:rPr>
                <w:color w:val="000000"/>
              </w:rPr>
            </w:pPr>
          </w:p>
          <w:p w:rsidR="007646B1" w:rsidRPr="00FB750A" w:rsidRDefault="007646B1" w:rsidP="00D80E67">
            <w:pPr>
              <w:numPr>
                <w:ilvl w:val="0"/>
                <w:numId w:val="181"/>
              </w:numPr>
              <w:autoSpaceDE w:val="0"/>
              <w:autoSpaceDN w:val="0"/>
              <w:adjustRightInd w:val="0"/>
              <w:rPr>
                <w:color w:val="000000"/>
              </w:rPr>
            </w:pPr>
            <w:r w:rsidRPr="00FB750A">
              <w:rPr>
                <w:color w:val="000000"/>
              </w:rPr>
              <w:t xml:space="preserve">Anf A.Q. Mannan M.A. (1995), Developing a  System of Financial Instruments IRTI, Islamic Development Bank, Jeddah. </w:t>
            </w:r>
          </w:p>
          <w:p w:rsidR="007646B1" w:rsidRPr="00FB750A" w:rsidRDefault="007646B1" w:rsidP="00D064B7">
            <w:pPr>
              <w:autoSpaceDE w:val="0"/>
              <w:autoSpaceDN w:val="0"/>
              <w:adjustRightInd w:val="0"/>
              <w:ind w:left="720" w:hanging="720"/>
              <w:rPr>
                <w:color w:val="000000"/>
              </w:rPr>
            </w:pPr>
          </w:p>
          <w:p w:rsidR="007646B1" w:rsidRPr="00FB750A" w:rsidRDefault="007646B1" w:rsidP="00D80E67">
            <w:pPr>
              <w:numPr>
                <w:ilvl w:val="0"/>
                <w:numId w:val="181"/>
              </w:numPr>
              <w:autoSpaceDE w:val="0"/>
              <w:autoSpaceDN w:val="0"/>
              <w:adjustRightInd w:val="0"/>
              <w:rPr>
                <w:color w:val="000000"/>
              </w:rPr>
            </w:pPr>
            <w:r w:rsidRPr="00FB750A">
              <w:rPr>
                <w:color w:val="000000"/>
              </w:rPr>
              <w:t xml:space="preserve">Badawi, Imam Abu Abaid Al-Qasim Muhammad A. Zaki, Kitab ul Amwal:, Zakat and Social Justice, Islamic Council of Europe, London, 1979.   </w:t>
            </w:r>
          </w:p>
          <w:p w:rsidR="007646B1" w:rsidRPr="00FB750A" w:rsidRDefault="007646B1" w:rsidP="00D064B7">
            <w:pPr>
              <w:autoSpaceDE w:val="0"/>
              <w:autoSpaceDN w:val="0"/>
              <w:adjustRightInd w:val="0"/>
              <w:ind w:left="720" w:hanging="720"/>
              <w:rPr>
                <w:color w:val="000000"/>
              </w:rPr>
            </w:pPr>
          </w:p>
          <w:p w:rsidR="007646B1" w:rsidRPr="00FB750A" w:rsidRDefault="007646B1" w:rsidP="00D80E67">
            <w:pPr>
              <w:numPr>
                <w:ilvl w:val="0"/>
                <w:numId w:val="181"/>
              </w:numPr>
              <w:autoSpaceDE w:val="0"/>
              <w:autoSpaceDN w:val="0"/>
              <w:adjustRightInd w:val="0"/>
              <w:rPr>
                <w:color w:val="000000"/>
              </w:rPr>
            </w:pPr>
            <w:r w:rsidRPr="00FB750A">
              <w:rPr>
                <w:color w:val="000000"/>
              </w:rPr>
              <w:t xml:space="preserve">Chapra T M., The Economic System of Islam, University of Karachi, 1991. </w:t>
            </w:r>
          </w:p>
          <w:p w:rsidR="007646B1" w:rsidRPr="00FB750A" w:rsidRDefault="007646B1" w:rsidP="00D064B7">
            <w:pPr>
              <w:autoSpaceDE w:val="0"/>
              <w:autoSpaceDN w:val="0"/>
              <w:adjustRightInd w:val="0"/>
              <w:ind w:left="720" w:hanging="720"/>
              <w:rPr>
                <w:color w:val="000000"/>
              </w:rPr>
            </w:pPr>
          </w:p>
          <w:p w:rsidR="007646B1" w:rsidRPr="00FB750A" w:rsidRDefault="007646B1" w:rsidP="00D80E67">
            <w:pPr>
              <w:numPr>
                <w:ilvl w:val="0"/>
                <w:numId w:val="181"/>
              </w:numPr>
              <w:autoSpaceDE w:val="0"/>
              <w:autoSpaceDN w:val="0"/>
              <w:adjustRightInd w:val="0"/>
              <w:rPr>
                <w:color w:val="000000"/>
              </w:rPr>
            </w:pPr>
            <w:r w:rsidRPr="00FB750A">
              <w:rPr>
                <w:color w:val="000000"/>
              </w:rPr>
              <w:t>Chapra, Umer, Monetary Policy in an Islamic Economy, in Money and Banking in Islam, Institute of Policy Studies, Islamabad.</w:t>
            </w:r>
          </w:p>
          <w:p w:rsidR="007646B1" w:rsidRPr="00FB750A" w:rsidRDefault="007646B1" w:rsidP="00D064B7">
            <w:pPr>
              <w:autoSpaceDE w:val="0"/>
              <w:autoSpaceDN w:val="0"/>
              <w:adjustRightInd w:val="0"/>
              <w:rPr>
                <w:color w:val="000000"/>
              </w:rPr>
            </w:pPr>
          </w:p>
          <w:p w:rsidR="007646B1" w:rsidRPr="00FB750A" w:rsidRDefault="007646B1" w:rsidP="00D80E67">
            <w:pPr>
              <w:numPr>
                <w:ilvl w:val="0"/>
                <w:numId w:val="181"/>
              </w:numPr>
              <w:autoSpaceDE w:val="0"/>
              <w:autoSpaceDN w:val="0"/>
              <w:adjustRightInd w:val="0"/>
              <w:rPr>
                <w:color w:val="000000"/>
              </w:rPr>
            </w:pPr>
            <w:r w:rsidRPr="00FB750A">
              <w:rPr>
                <w:color w:val="000000"/>
              </w:rPr>
              <w:t xml:space="preserve">Ghazanfar S.M., (2003), Medieval Islamic Economic Thoughts, Routledge Publishers. </w:t>
            </w:r>
          </w:p>
          <w:p w:rsidR="007646B1" w:rsidRPr="00FB750A" w:rsidRDefault="007646B1" w:rsidP="00D064B7">
            <w:pPr>
              <w:autoSpaceDE w:val="0"/>
              <w:autoSpaceDN w:val="0"/>
              <w:adjustRightInd w:val="0"/>
              <w:ind w:left="720" w:hanging="720"/>
              <w:rPr>
                <w:color w:val="000000"/>
              </w:rPr>
            </w:pPr>
          </w:p>
          <w:p w:rsidR="007646B1" w:rsidRPr="00FB750A" w:rsidRDefault="007646B1" w:rsidP="00D80E67">
            <w:pPr>
              <w:numPr>
                <w:ilvl w:val="0"/>
                <w:numId w:val="181"/>
              </w:numPr>
              <w:autoSpaceDE w:val="0"/>
              <w:autoSpaceDN w:val="0"/>
              <w:adjustRightInd w:val="0"/>
              <w:rPr>
                <w:color w:val="000000"/>
              </w:rPr>
            </w:pPr>
            <w:r w:rsidRPr="00FB750A">
              <w:rPr>
                <w:color w:val="000000"/>
              </w:rPr>
              <w:t xml:space="preserve">Khan M. Fahim, (1995), Human Resource Mobilization Through the Profit, Loss Sharing Based Financial System, IRTI, Islamic Development Bank Jeddah. </w:t>
            </w:r>
          </w:p>
          <w:p w:rsidR="007646B1" w:rsidRPr="00FB750A" w:rsidRDefault="007646B1" w:rsidP="00D064B7">
            <w:pPr>
              <w:autoSpaceDE w:val="0"/>
              <w:autoSpaceDN w:val="0"/>
              <w:adjustRightInd w:val="0"/>
              <w:ind w:left="720" w:hanging="720"/>
              <w:rPr>
                <w:color w:val="000000"/>
              </w:rPr>
            </w:pPr>
          </w:p>
          <w:p w:rsidR="007646B1" w:rsidRPr="00FB750A" w:rsidRDefault="007646B1" w:rsidP="00D80E67">
            <w:pPr>
              <w:numPr>
                <w:ilvl w:val="0"/>
                <w:numId w:val="181"/>
              </w:numPr>
              <w:autoSpaceDE w:val="0"/>
              <w:autoSpaceDN w:val="0"/>
              <w:adjustRightInd w:val="0"/>
              <w:rPr>
                <w:color w:val="000000"/>
              </w:rPr>
            </w:pPr>
            <w:r w:rsidRPr="00FB750A">
              <w:rPr>
                <w:color w:val="000000"/>
              </w:rPr>
              <w:t xml:space="preserve">Khan, Tariq ullah, (1996), Practice and Performance of Mudarba, A case study of Pakistan, IRTI, Islamic Development Bank, Jeddah. </w:t>
            </w:r>
          </w:p>
          <w:p w:rsidR="007646B1" w:rsidRPr="00FB750A" w:rsidRDefault="007646B1" w:rsidP="00D064B7">
            <w:pPr>
              <w:autoSpaceDE w:val="0"/>
              <w:autoSpaceDN w:val="0"/>
              <w:adjustRightInd w:val="0"/>
              <w:ind w:left="720" w:hanging="720"/>
              <w:rPr>
                <w:color w:val="000000"/>
              </w:rPr>
            </w:pPr>
          </w:p>
          <w:p w:rsidR="007646B1" w:rsidRPr="00FB750A" w:rsidRDefault="007646B1" w:rsidP="00D80E67">
            <w:pPr>
              <w:numPr>
                <w:ilvl w:val="0"/>
                <w:numId w:val="181"/>
              </w:numPr>
              <w:autoSpaceDE w:val="0"/>
              <w:autoSpaceDN w:val="0"/>
              <w:adjustRightInd w:val="0"/>
              <w:rPr>
                <w:color w:val="000000"/>
              </w:rPr>
            </w:pPr>
            <w:r w:rsidRPr="00FB750A">
              <w:rPr>
                <w:color w:val="000000"/>
              </w:rPr>
              <w:t xml:space="preserve">Khurshid,  Ahmad,  Elimination of Riba:  Institute of Policy Studies, Islamabad. </w:t>
            </w:r>
          </w:p>
          <w:p w:rsidR="007646B1" w:rsidRPr="00FB750A" w:rsidRDefault="007646B1" w:rsidP="00D064B7">
            <w:pPr>
              <w:autoSpaceDE w:val="0"/>
              <w:autoSpaceDN w:val="0"/>
              <w:adjustRightInd w:val="0"/>
              <w:ind w:left="720" w:hanging="720"/>
              <w:rPr>
                <w:color w:val="000000"/>
              </w:rPr>
            </w:pPr>
          </w:p>
          <w:p w:rsidR="007646B1" w:rsidRPr="00FB750A" w:rsidRDefault="007646B1" w:rsidP="00D80E67">
            <w:pPr>
              <w:numPr>
                <w:ilvl w:val="0"/>
                <w:numId w:val="181"/>
              </w:numPr>
              <w:autoSpaceDE w:val="0"/>
              <w:autoSpaceDN w:val="0"/>
              <w:adjustRightInd w:val="0"/>
              <w:rPr>
                <w:color w:val="000000"/>
              </w:rPr>
            </w:pPr>
            <w:r w:rsidRPr="00FB750A">
              <w:rPr>
                <w:color w:val="000000"/>
              </w:rPr>
              <w:t xml:space="preserve">Mahdi, M. Ahmad, (1995), Islamic Banking Modes for House Building Finance, IRTI, Islamic Development Bank, Jeddah.   </w:t>
            </w:r>
          </w:p>
          <w:p w:rsidR="007646B1" w:rsidRPr="00FB750A" w:rsidRDefault="007646B1" w:rsidP="00D064B7">
            <w:pPr>
              <w:autoSpaceDE w:val="0"/>
              <w:autoSpaceDN w:val="0"/>
              <w:adjustRightInd w:val="0"/>
              <w:ind w:left="720" w:hanging="720"/>
              <w:rPr>
                <w:color w:val="000000"/>
              </w:rPr>
            </w:pPr>
          </w:p>
          <w:p w:rsidR="007646B1" w:rsidRPr="00FB750A" w:rsidRDefault="007646B1" w:rsidP="00D80E67">
            <w:pPr>
              <w:numPr>
                <w:ilvl w:val="0"/>
                <w:numId w:val="181"/>
              </w:numPr>
              <w:autoSpaceDE w:val="0"/>
              <w:autoSpaceDN w:val="0"/>
              <w:adjustRightInd w:val="0"/>
              <w:rPr>
                <w:color w:val="000000"/>
              </w:rPr>
            </w:pPr>
            <w:r w:rsidRPr="00FB750A">
              <w:rPr>
                <w:color w:val="000000"/>
              </w:rPr>
              <w:t xml:space="preserve">Mannan M.A, (1996), Financing Development in Islam, IRTI, Islamic Development Bank, Jeddah. </w:t>
            </w:r>
          </w:p>
          <w:p w:rsidR="007646B1" w:rsidRPr="00FB750A" w:rsidRDefault="007646B1" w:rsidP="00D064B7">
            <w:pPr>
              <w:autoSpaceDE w:val="0"/>
              <w:autoSpaceDN w:val="0"/>
              <w:adjustRightInd w:val="0"/>
              <w:ind w:left="720" w:hanging="720"/>
              <w:rPr>
                <w:color w:val="000000"/>
              </w:rPr>
            </w:pPr>
          </w:p>
          <w:p w:rsidR="007646B1" w:rsidRPr="00FB750A" w:rsidRDefault="007646B1" w:rsidP="00D80E67">
            <w:pPr>
              <w:numPr>
                <w:ilvl w:val="0"/>
                <w:numId w:val="181"/>
              </w:numPr>
              <w:autoSpaceDE w:val="0"/>
              <w:autoSpaceDN w:val="0"/>
              <w:adjustRightInd w:val="0"/>
              <w:rPr>
                <w:color w:val="000000"/>
              </w:rPr>
            </w:pPr>
            <w:r w:rsidRPr="00FB750A">
              <w:rPr>
                <w:color w:val="000000"/>
              </w:rPr>
              <w:t xml:space="preserve">Naqvi Syed Nawab Hyder  Ethics and Economics:  . Leicester, The Islamic Foundation. 1981. </w:t>
            </w:r>
          </w:p>
          <w:p w:rsidR="007646B1" w:rsidRPr="00FB750A" w:rsidRDefault="007646B1" w:rsidP="00D064B7">
            <w:pPr>
              <w:autoSpaceDE w:val="0"/>
              <w:autoSpaceDN w:val="0"/>
              <w:adjustRightInd w:val="0"/>
              <w:ind w:left="720" w:hanging="720"/>
              <w:rPr>
                <w:color w:val="000000"/>
              </w:rPr>
            </w:pPr>
          </w:p>
          <w:p w:rsidR="007646B1" w:rsidRPr="00FB750A" w:rsidRDefault="007646B1" w:rsidP="00D80E67">
            <w:pPr>
              <w:numPr>
                <w:ilvl w:val="0"/>
                <w:numId w:val="181"/>
              </w:numPr>
              <w:autoSpaceDE w:val="0"/>
              <w:autoSpaceDN w:val="0"/>
              <w:adjustRightInd w:val="0"/>
              <w:rPr>
                <w:color w:val="000000"/>
              </w:rPr>
            </w:pPr>
            <w:r w:rsidRPr="00FB750A">
              <w:rPr>
                <w:color w:val="000000"/>
              </w:rPr>
              <w:t xml:space="preserve">Nomani, Farhad &amp; Rehnuma., Ali, Islamic Economic Systems: Zed Books Ltd., London, 1994. </w:t>
            </w:r>
          </w:p>
          <w:p w:rsidR="007646B1" w:rsidRPr="00FB750A" w:rsidRDefault="007646B1" w:rsidP="00D064B7">
            <w:pPr>
              <w:autoSpaceDE w:val="0"/>
              <w:autoSpaceDN w:val="0"/>
              <w:adjustRightInd w:val="0"/>
              <w:ind w:left="720" w:hanging="720"/>
              <w:rPr>
                <w:color w:val="000000"/>
              </w:rPr>
            </w:pPr>
          </w:p>
          <w:p w:rsidR="007646B1" w:rsidRPr="007B06E5" w:rsidRDefault="007646B1" w:rsidP="00D80E67">
            <w:pPr>
              <w:numPr>
                <w:ilvl w:val="0"/>
                <w:numId w:val="181"/>
              </w:numPr>
              <w:autoSpaceDE w:val="0"/>
              <w:autoSpaceDN w:val="0"/>
              <w:adjustRightInd w:val="0"/>
              <w:rPr>
                <w:color w:val="000000"/>
              </w:rPr>
            </w:pPr>
            <w:r w:rsidRPr="00FB750A">
              <w:rPr>
                <w:color w:val="000000"/>
              </w:rPr>
              <w:t xml:space="preserve">Nuti, D. Haris, (1995), The Economics of Participation, IRTI, Islamic Development Bank, Jeddah. </w:t>
            </w:r>
          </w:p>
          <w:p w:rsidR="007646B1" w:rsidRPr="00FB750A" w:rsidRDefault="007646B1" w:rsidP="00D064B7">
            <w:pPr>
              <w:autoSpaceDE w:val="0"/>
              <w:autoSpaceDN w:val="0"/>
              <w:adjustRightInd w:val="0"/>
              <w:ind w:left="720" w:hanging="720"/>
              <w:rPr>
                <w:color w:val="000000"/>
              </w:rPr>
            </w:pPr>
          </w:p>
          <w:p w:rsidR="007646B1" w:rsidRPr="00FB750A" w:rsidRDefault="007646B1" w:rsidP="00D80E67">
            <w:pPr>
              <w:numPr>
                <w:ilvl w:val="0"/>
                <w:numId w:val="181"/>
              </w:numPr>
              <w:autoSpaceDE w:val="0"/>
              <w:autoSpaceDN w:val="0"/>
              <w:adjustRightInd w:val="0"/>
              <w:rPr>
                <w:color w:val="000000"/>
              </w:rPr>
            </w:pPr>
            <w:r w:rsidRPr="00FB750A">
              <w:rPr>
                <w:color w:val="000000"/>
              </w:rPr>
              <w:t xml:space="preserve">Siddiqui, M.N.,  Muslim Economic Thinking,  Leicester, The Islamic Foundation.  1985.   </w:t>
            </w:r>
          </w:p>
          <w:p w:rsidR="007646B1" w:rsidRPr="00FB750A" w:rsidRDefault="007646B1" w:rsidP="00D064B7">
            <w:pPr>
              <w:autoSpaceDE w:val="0"/>
              <w:autoSpaceDN w:val="0"/>
              <w:adjustRightInd w:val="0"/>
              <w:ind w:left="720" w:hanging="720"/>
              <w:rPr>
                <w:color w:val="000000"/>
              </w:rPr>
            </w:pPr>
          </w:p>
          <w:p w:rsidR="007646B1" w:rsidRPr="00FB750A" w:rsidRDefault="007646B1" w:rsidP="00D80E67">
            <w:pPr>
              <w:numPr>
                <w:ilvl w:val="0"/>
                <w:numId w:val="181"/>
              </w:numPr>
              <w:autoSpaceDE w:val="0"/>
              <w:autoSpaceDN w:val="0"/>
              <w:adjustRightInd w:val="0"/>
              <w:rPr>
                <w:color w:val="000000"/>
              </w:rPr>
            </w:pPr>
            <w:r w:rsidRPr="00FB750A">
              <w:rPr>
                <w:color w:val="000000"/>
              </w:rPr>
              <w:t xml:space="preserve">Tago, Usman, Justice: Introduction to Islamic Finance, (2000), Idara-tul- ma’arif edition. </w:t>
            </w:r>
          </w:p>
          <w:p w:rsidR="007646B1" w:rsidRPr="00FB750A" w:rsidRDefault="007646B1" w:rsidP="00D80E67">
            <w:pPr>
              <w:numPr>
                <w:ilvl w:val="0"/>
                <w:numId w:val="181"/>
              </w:numPr>
              <w:autoSpaceDE w:val="0"/>
              <w:autoSpaceDN w:val="0"/>
              <w:adjustRightInd w:val="0"/>
              <w:rPr>
                <w:color w:val="000000"/>
              </w:rPr>
            </w:pPr>
            <w:r w:rsidRPr="00FB750A">
              <w:rPr>
                <w:color w:val="000000"/>
              </w:rPr>
              <w:t xml:space="preserve"> Yusaf, Imam Abu, Kita bur Kharaj, Lahore, Islamic Book Centre, 1979.</w:t>
            </w:r>
          </w:p>
        </w:tc>
      </w:tr>
    </w:tbl>
    <w:p w:rsidR="007646B1" w:rsidRPr="0052481F" w:rsidRDefault="007646B1" w:rsidP="007646B1">
      <w:pPr>
        <w:tabs>
          <w:tab w:val="left" w:pos="1440"/>
        </w:tabs>
        <w:jc w:val="center"/>
        <w:rPr>
          <w:b/>
          <w:caps/>
          <w:szCs w:val="36"/>
          <w:u w:val="single"/>
        </w:rPr>
      </w:pPr>
    </w:p>
    <w:p w:rsidR="007646B1" w:rsidRPr="0052481F" w:rsidRDefault="007646B1" w:rsidP="007646B1">
      <w:pPr>
        <w:tabs>
          <w:tab w:val="left" w:pos="1440"/>
        </w:tabs>
        <w:jc w:val="center"/>
        <w:rPr>
          <w:b/>
          <w:caps/>
          <w:szCs w:val="36"/>
          <w:u w:val="single"/>
        </w:rPr>
      </w:pPr>
    </w:p>
    <w:p w:rsidR="007646B1" w:rsidRPr="0052481F" w:rsidRDefault="007646B1" w:rsidP="007646B1">
      <w:pPr>
        <w:tabs>
          <w:tab w:val="left" w:pos="1440"/>
        </w:tabs>
        <w:rPr>
          <w:b/>
          <w:caps/>
          <w:szCs w:val="36"/>
          <w:u w:val="single"/>
        </w:rPr>
      </w:pPr>
    </w:p>
    <w:p w:rsidR="007646B1" w:rsidRPr="0052481F" w:rsidRDefault="007646B1" w:rsidP="007646B1">
      <w:pPr>
        <w:tabs>
          <w:tab w:val="left" w:pos="1440"/>
        </w:tabs>
        <w:jc w:val="center"/>
        <w:rPr>
          <w:b/>
          <w:bCs/>
          <w:caps/>
          <w:sz w:val="32"/>
          <w:szCs w:val="32"/>
        </w:rPr>
      </w:pPr>
      <w:r w:rsidRPr="0052481F">
        <w:rPr>
          <w:b/>
          <w:caps/>
          <w:sz w:val="36"/>
          <w:szCs w:val="36"/>
          <w:u w:val="single"/>
        </w:rPr>
        <w:br w:type="page"/>
      </w:r>
      <w:r w:rsidRPr="00FF5092">
        <w:rPr>
          <w:b/>
          <w:bCs/>
          <w:caps/>
          <w:sz w:val="28"/>
          <w:szCs w:val="32"/>
        </w:rPr>
        <w:t>Shaheed Benazir Bhutto Women University Peshawar</w:t>
      </w:r>
    </w:p>
    <w:p w:rsidR="007646B1" w:rsidRPr="0052481F" w:rsidRDefault="007646B1" w:rsidP="007646B1">
      <w:pPr>
        <w:pStyle w:val="Heading2"/>
        <w:shd w:val="clear" w:color="auto" w:fill="FFFFFF"/>
        <w:spacing w:before="0" w:after="0" w:line="360" w:lineRule="auto"/>
        <w:jc w:val="center"/>
        <w:rPr>
          <w:i/>
          <w:color w:val="000000"/>
          <w:sz w:val="32"/>
          <w:szCs w:val="32"/>
        </w:rPr>
      </w:pPr>
      <w:r>
        <w:rPr>
          <w:b/>
          <w:bCs/>
          <w:caps/>
          <w:noProof/>
          <w:sz w:val="32"/>
          <w:szCs w:val="32"/>
        </w:rPr>
        <w:drawing>
          <wp:anchor distT="0" distB="0" distL="114300" distR="114300" simplePos="0" relativeHeight="251667968" behindDoc="0" locked="0" layoutInCell="1" allowOverlap="1">
            <wp:simplePos x="0" y="0"/>
            <wp:positionH relativeFrom="column">
              <wp:posOffset>-727075</wp:posOffset>
            </wp:positionH>
            <wp:positionV relativeFrom="paragraph">
              <wp:posOffset>-197485</wp:posOffset>
            </wp:positionV>
            <wp:extent cx="808355" cy="741045"/>
            <wp:effectExtent l="0" t="0" r="0" b="1905"/>
            <wp:wrapNone/>
            <wp:docPr id="910" name="Picture 910"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3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741045"/>
                    </a:xfrm>
                    <a:prstGeom prst="rect">
                      <a:avLst/>
                    </a:prstGeom>
                    <a:noFill/>
                    <a:ln>
                      <a:noFill/>
                    </a:ln>
                  </pic:spPr>
                </pic:pic>
              </a:graphicData>
            </a:graphic>
          </wp:anchor>
        </w:drawing>
      </w:r>
      <w:r>
        <w:rPr>
          <w:noProof/>
          <w:sz w:val="22"/>
          <w:szCs w:val="22"/>
        </w:rPr>
        <w:drawing>
          <wp:anchor distT="0" distB="0" distL="114300" distR="114300" simplePos="0" relativeHeight="251670016" behindDoc="1" locked="0" layoutInCell="1" allowOverlap="1">
            <wp:simplePos x="0" y="0"/>
            <wp:positionH relativeFrom="column">
              <wp:posOffset>-200025</wp:posOffset>
            </wp:positionH>
            <wp:positionV relativeFrom="paragraph">
              <wp:posOffset>167005</wp:posOffset>
            </wp:positionV>
            <wp:extent cx="6644640" cy="7772400"/>
            <wp:effectExtent l="0" t="0" r="3810" b="0"/>
            <wp:wrapNone/>
            <wp:docPr id="911" name="Picture 91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4640" cy="7772400"/>
                    </a:xfrm>
                    <a:prstGeom prst="rect">
                      <a:avLst/>
                    </a:prstGeom>
                    <a:noFill/>
                    <a:ln>
                      <a:noFill/>
                    </a:ln>
                  </pic:spPr>
                </pic:pic>
              </a:graphicData>
            </a:graphic>
          </wp:anchor>
        </w:drawing>
      </w:r>
      <w:r w:rsidRPr="0052481F">
        <w:rPr>
          <w:color w:val="000000"/>
          <w:sz w:val="32"/>
          <w:szCs w:val="32"/>
        </w:rPr>
        <w:t>DEPARTMENT OF ECONOMICS</w:t>
      </w:r>
    </w:p>
    <w:p w:rsidR="007646B1" w:rsidRPr="0052481F" w:rsidRDefault="007646B1" w:rsidP="007646B1">
      <w:pPr>
        <w:tabs>
          <w:tab w:val="left" w:pos="1440"/>
        </w:tabs>
        <w:jc w:val="center"/>
        <w:rPr>
          <w:b/>
          <w:color w:val="9900FF"/>
        </w:rPr>
      </w:pPr>
      <w:r w:rsidRPr="0052481F">
        <w:rPr>
          <w:b/>
          <w:caps/>
          <w:u w:val="single"/>
        </w:rPr>
        <w:t xml:space="preserve">DETAILED COURSE OUTLINE of eCONOMICS </w:t>
      </w:r>
      <w:r>
        <w:rPr>
          <w:b/>
          <w:caps/>
          <w:u w:val="single"/>
        </w:rPr>
        <w:t>M.S</w:t>
      </w:r>
      <w:r>
        <w:rPr>
          <w:b/>
          <w:u w:val="single"/>
        </w:rPr>
        <w:t>c</w:t>
      </w:r>
      <w:r w:rsidRPr="0052481F">
        <w:rPr>
          <w:b/>
          <w:caps/>
          <w:u w:val="single"/>
        </w:rPr>
        <w:t xml:space="preserve"> (</w:t>
      </w:r>
      <w:r>
        <w:rPr>
          <w:b/>
          <w:u w:val="single"/>
        </w:rPr>
        <w:t>2</w:t>
      </w:r>
      <w:r w:rsidRPr="0052481F">
        <w:rPr>
          <w:b/>
          <w:caps/>
          <w:u w:val="single"/>
        </w:rPr>
        <w:t>YEARS PROGRAM)</w:t>
      </w:r>
    </w:p>
    <w:p w:rsidR="007646B1" w:rsidRPr="0052481F" w:rsidRDefault="007646B1" w:rsidP="007646B1">
      <w:pPr>
        <w:jc w:val="center"/>
        <w:rPr>
          <w:b/>
          <w:caps/>
          <w:sz w:val="28"/>
          <w:u w:val="single"/>
        </w:rPr>
      </w:pPr>
    </w:p>
    <w:p w:rsidR="007646B1" w:rsidRPr="0052481F" w:rsidRDefault="007646B1" w:rsidP="007646B1">
      <w:pPr>
        <w:rPr>
          <w:b/>
          <w:sz w:val="28"/>
          <w:u w:val="single"/>
        </w:rPr>
      </w:pPr>
      <w:r w:rsidRPr="0052481F">
        <w:rPr>
          <w:b/>
          <w:sz w:val="28"/>
          <w:u w:val="single"/>
        </w:rPr>
        <w:t>SEMESTER-IV</w:t>
      </w:r>
    </w:p>
    <w:p w:rsidR="007646B1" w:rsidRPr="0052481F" w:rsidRDefault="007646B1" w:rsidP="007646B1">
      <w:pPr>
        <w:rPr>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8"/>
        <w:gridCol w:w="3258"/>
      </w:tblGrid>
      <w:tr w:rsidR="007646B1" w:rsidRPr="0052481F" w:rsidTr="00D064B7">
        <w:trPr>
          <w:jc w:val="center"/>
        </w:trPr>
        <w:tc>
          <w:tcPr>
            <w:tcW w:w="5598" w:type="dxa"/>
          </w:tcPr>
          <w:p w:rsidR="007646B1" w:rsidRPr="0052481F" w:rsidRDefault="007646B1" w:rsidP="00D064B7">
            <w:r w:rsidRPr="0052481F">
              <w:rPr>
                <w:b/>
              </w:rPr>
              <w:t xml:space="preserve">Course Name: </w:t>
            </w:r>
            <w:r>
              <w:rPr>
                <w:sz w:val="22"/>
                <w:szCs w:val="22"/>
              </w:rPr>
              <w:t>Ma</w:t>
            </w:r>
            <w:r w:rsidRPr="0052481F">
              <w:rPr>
                <w:sz w:val="22"/>
                <w:szCs w:val="22"/>
              </w:rPr>
              <w:t>cro Economic</w:t>
            </w:r>
            <w:r>
              <w:rPr>
                <w:sz w:val="22"/>
                <w:szCs w:val="22"/>
              </w:rPr>
              <w:t>s II</w:t>
            </w:r>
          </w:p>
        </w:tc>
        <w:tc>
          <w:tcPr>
            <w:tcW w:w="3258" w:type="dxa"/>
          </w:tcPr>
          <w:p w:rsidR="007646B1" w:rsidRPr="0052481F" w:rsidRDefault="007646B1" w:rsidP="00D064B7">
            <w:r w:rsidRPr="0052481F">
              <w:rPr>
                <w:b/>
              </w:rPr>
              <w:t xml:space="preserve">Course Code: </w:t>
            </w:r>
            <w:r w:rsidR="00BE2F50">
              <w:rPr>
                <w:b/>
              </w:rPr>
              <w:t>EC-609</w:t>
            </w:r>
          </w:p>
        </w:tc>
      </w:tr>
      <w:tr w:rsidR="007646B1" w:rsidRPr="0052481F" w:rsidTr="00D064B7">
        <w:trPr>
          <w:jc w:val="center"/>
        </w:trPr>
        <w:tc>
          <w:tcPr>
            <w:tcW w:w="5598" w:type="dxa"/>
          </w:tcPr>
          <w:p w:rsidR="007646B1" w:rsidRPr="0052481F" w:rsidRDefault="007646B1" w:rsidP="00D064B7">
            <w:pPr>
              <w:rPr>
                <w:b/>
              </w:rPr>
            </w:pPr>
            <w:r w:rsidRPr="0052481F">
              <w:rPr>
                <w:b/>
              </w:rPr>
              <w:t xml:space="preserve">Course Structure: </w:t>
            </w:r>
            <w:r w:rsidRPr="0052481F">
              <w:t xml:space="preserve">Lectures: </w:t>
            </w:r>
            <w:r w:rsidR="00A84807">
              <w:t>2</w:t>
            </w:r>
          </w:p>
        </w:tc>
        <w:tc>
          <w:tcPr>
            <w:tcW w:w="3258" w:type="dxa"/>
          </w:tcPr>
          <w:p w:rsidR="007646B1" w:rsidRPr="0052481F" w:rsidRDefault="007646B1" w:rsidP="00D064B7">
            <w:r w:rsidRPr="0052481F">
              <w:rPr>
                <w:b/>
              </w:rPr>
              <w:t xml:space="preserve">Credit Hours: </w:t>
            </w:r>
            <w:r>
              <w:t>4</w:t>
            </w:r>
          </w:p>
        </w:tc>
      </w:tr>
      <w:tr w:rsidR="007646B1" w:rsidRPr="0052481F" w:rsidTr="00D064B7">
        <w:trPr>
          <w:jc w:val="center"/>
        </w:trPr>
        <w:tc>
          <w:tcPr>
            <w:tcW w:w="8856" w:type="dxa"/>
            <w:gridSpan w:val="2"/>
          </w:tcPr>
          <w:p w:rsidR="007646B1" w:rsidRPr="0052481F" w:rsidRDefault="007646B1" w:rsidP="00D064B7">
            <w:pPr>
              <w:rPr>
                <w:b/>
              </w:rPr>
            </w:pPr>
            <w:r w:rsidRPr="0052481F">
              <w:rPr>
                <w:b/>
              </w:rPr>
              <w:t xml:space="preserve">Prerequisites: </w:t>
            </w:r>
            <w:r w:rsidR="00A84807">
              <w:t>Macro Economics-I</w:t>
            </w:r>
          </w:p>
        </w:tc>
      </w:tr>
      <w:tr w:rsidR="007646B1" w:rsidRPr="0052481F" w:rsidTr="00D064B7">
        <w:trPr>
          <w:jc w:val="center"/>
        </w:trPr>
        <w:tc>
          <w:tcPr>
            <w:tcW w:w="8856" w:type="dxa"/>
            <w:gridSpan w:val="2"/>
          </w:tcPr>
          <w:p w:rsidR="007646B1" w:rsidRPr="0052481F" w:rsidRDefault="007646B1" w:rsidP="00D064B7">
            <w:pPr>
              <w:pStyle w:val="Default"/>
              <w:rPr>
                <w:rFonts w:ascii="Times New Roman" w:hAnsi="Times New Roman" w:cs="Times New Roman"/>
                <w:b/>
                <w:bCs/>
              </w:rPr>
            </w:pPr>
          </w:p>
          <w:p w:rsidR="007646B1" w:rsidRPr="0052481F" w:rsidRDefault="007646B1" w:rsidP="00D064B7">
            <w:pPr>
              <w:pStyle w:val="Default"/>
              <w:rPr>
                <w:rFonts w:ascii="Times New Roman" w:hAnsi="Times New Roman" w:cs="Times New Roman"/>
                <w:b/>
                <w:bCs/>
              </w:rPr>
            </w:pPr>
            <w:r w:rsidRPr="0052481F">
              <w:rPr>
                <w:rFonts w:ascii="Times New Roman" w:hAnsi="Times New Roman" w:cs="Times New Roman"/>
                <w:b/>
                <w:bCs/>
              </w:rPr>
              <w:t>Course Objectives</w:t>
            </w:r>
          </w:p>
          <w:p w:rsidR="007646B1" w:rsidRDefault="007646B1" w:rsidP="00D064B7">
            <w:pPr>
              <w:jc w:val="right"/>
              <w:rPr>
                <w:b/>
              </w:rPr>
            </w:pPr>
          </w:p>
          <w:p w:rsidR="007646B1" w:rsidRPr="00540D55" w:rsidRDefault="007646B1" w:rsidP="00D064B7">
            <w:pPr>
              <w:pStyle w:val="ListParagraph"/>
              <w:shd w:val="clear" w:color="auto" w:fill="FFFFFF"/>
              <w:tabs>
                <w:tab w:val="left" w:pos="677"/>
              </w:tabs>
              <w:ind w:left="0"/>
              <w:jc w:val="lowKashida"/>
              <w:rPr>
                <w:bCs/>
                <w:spacing w:val="-5"/>
                <w:szCs w:val="32"/>
              </w:rPr>
            </w:pPr>
            <w:r w:rsidRPr="00540D55">
              <w:rPr>
                <w:bCs/>
                <w:spacing w:val="-5"/>
                <w:szCs w:val="32"/>
              </w:rPr>
              <w:t>The course aims at imparting the students with advance theories and models of macroeconomics and to cover state of the art material in the field of macro economics. The course provides a comprehensive knowledge of multipliers and macroeconomic policy formulation in the real world.</w:t>
            </w:r>
          </w:p>
          <w:p w:rsidR="007646B1" w:rsidRPr="00540D55" w:rsidRDefault="007646B1" w:rsidP="00D064B7">
            <w:pPr>
              <w:pStyle w:val="ListParagraph"/>
              <w:shd w:val="clear" w:color="auto" w:fill="FFFFFF"/>
              <w:tabs>
                <w:tab w:val="left" w:pos="677"/>
              </w:tabs>
              <w:ind w:left="0"/>
              <w:jc w:val="lowKashida"/>
              <w:rPr>
                <w:b/>
                <w:bCs/>
                <w:spacing w:val="-5"/>
                <w:szCs w:val="32"/>
              </w:rPr>
            </w:pPr>
            <w:r w:rsidRPr="00540D55">
              <w:rPr>
                <w:b/>
                <w:bCs/>
                <w:spacing w:val="-5"/>
                <w:szCs w:val="32"/>
              </w:rPr>
              <w:t>Intended Learning Outcome</w:t>
            </w:r>
          </w:p>
          <w:p w:rsidR="007646B1" w:rsidRPr="00540D55" w:rsidRDefault="007646B1" w:rsidP="00D064B7">
            <w:pPr>
              <w:pStyle w:val="ListParagraph"/>
              <w:shd w:val="clear" w:color="auto" w:fill="FFFFFF"/>
              <w:tabs>
                <w:tab w:val="left" w:pos="677"/>
              </w:tabs>
              <w:ind w:left="0"/>
              <w:rPr>
                <w:b/>
                <w:bCs/>
                <w:spacing w:val="-5"/>
                <w:szCs w:val="32"/>
              </w:rPr>
            </w:pPr>
            <w:r w:rsidRPr="00540D55">
              <w:rPr>
                <w:bCs/>
                <w:spacing w:val="-5"/>
                <w:szCs w:val="32"/>
              </w:rPr>
              <w:t>Describe problems in the macroeconomic system of the country and to formulate policies for the solutions.</w:t>
            </w:r>
          </w:p>
          <w:p w:rsidR="007646B1" w:rsidRPr="0052481F" w:rsidRDefault="007646B1" w:rsidP="00D064B7">
            <w:pPr>
              <w:autoSpaceDE w:val="0"/>
              <w:autoSpaceDN w:val="0"/>
              <w:adjustRightInd w:val="0"/>
              <w:spacing w:line="276" w:lineRule="auto"/>
              <w:rPr>
                <w:b/>
              </w:rPr>
            </w:pPr>
            <w:r w:rsidRPr="0052481F">
              <w:rPr>
                <w:b/>
              </w:rPr>
              <w:t>Course Outline</w:t>
            </w:r>
          </w:p>
          <w:p w:rsidR="007646B1" w:rsidRPr="0052481F" w:rsidRDefault="007646B1" w:rsidP="00D064B7">
            <w:pPr>
              <w:autoSpaceDE w:val="0"/>
              <w:autoSpaceDN w:val="0"/>
              <w:adjustRightInd w:val="0"/>
              <w:spacing w:line="276" w:lineRule="auto"/>
              <w:rPr>
                <w:b/>
              </w:rPr>
            </w:pPr>
          </w:p>
          <w:p w:rsidR="007646B1" w:rsidRPr="00540D55" w:rsidRDefault="007646B1" w:rsidP="00D80E67">
            <w:pPr>
              <w:numPr>
                <w:ilvl w:val="0"/>
                <w:numId w:val="223"/>
              </w:numPr>
              <w:autoSpaceDE w:val="0"/>
              <w:autoSpaceDN w:val="0"/>
              <w:adjustRightInd w:val="0"/>
              <w:rPr>
                <w:b/>
              </w:rPr>
            </w:pPr>
            <w:r w:rsidRPr="00540D55">
              <w:rPr>
                <w:b/>
              </w:rPr>
              <w:t xml:space="preserve">Theories of Consumption and Their Implications </w:t>
            </w:r>
          </w:p>
          <w:p w:rsidR="007646B1" w:rsidRDefault="007646B1" w:rsidP="00D064B7">
            <w:pPr>
              <w:autoSpaceDE w:val="0"/>
              <w:autoSpaceDN w:val="0"/>
              <w:adjustRightInd w:val="0"/>
              <w:ind w:left="720"/>
            </w:pPr>
            <w:r w:rsidRPr="00540D55">
              <w:t xml:space="preserve">Theories of Consumption: Duesenbury Hypothesis, Keynesian Consumption Function.  Permanent Income Hypothesis / Life Cycle Hypothesis,  Kuznet’s findings and Reconciliation of Marginal Propensity to Consume and Average Propensity to Consume Implications of Consumption Theories for Policy Formulation and Stabilization Policy.   </w:t>
            </w:r>
          </w:p>
          <w:p w:rsidR="007646B1" w:rsidRPr="00540D55" w:rsidRDefault="007646B1" w:rsidP="00D064B7">
            <w:pPr>
              <w:autoSpaceDE w:val="0"/>
              <w:autoSpaceDN w:val="0"/>
              <w:adjustRightInd w:val="0"/>
              <w:ind w:left="720"/>
            </w:pPr>
          </w:p>
          <w:p w:rsidR="007646B1" w:rsidRPr="00540D55" w:rsidRDefault="007646B1" w:rsidP="00D80E67">
            <w:pPr>
              <w:numPr>
                <w:ilvl w:val="0"/>
                <w:numId w:val="223"/>
              </w:numPr>
              <w:autoSpaceDE w:val="0"/>
              <w:autoSpaceDN w:val="0"/>
              <w:adjustRightInd w:val="0"/>
              <w:rPr>
                <w:b/>
              </w:rPr>
            </w:pPr>
            <w:r>
              <w:rPr>
                <w:b/>
              </w:rPr>
              <w:t xml:space="preserve">Saving and Investment </w:t>
            </w:r>
          </w:p>
          <w:p w:rsidR="007646B1" w:rsidRPr="00540D55" w:rsidRDefault="007646B1" w:rsidP="00D064B7">
            <w:pPr>
              <w:autoSpaceDE w:val="0"/>
              <w:autoSpaceDN w:val="0"/>
              <w:adjustRightInd w:val="0"/>
              <w:ind w:left="720"/>
            </w:pPr>
            <w:r w:rsidRPr="00540D55">
              <w:t xml:space="preserve">Definition and Kinds of Investment; Autonomous and Induced etc. Determinants of investment. Present Value Criteria for Investment. Investment Demand Tobin’s Q-Theory. Volatility of Investment. </w:t>
            </w:r>
          </w:p>
          <w:p w:rsidR="007646B1" w:rsidRPr="00540D55" w:rsidRDefault="007646B1" w:rsidP="00D064B7">
            <w:pPr>
              <w:autoSpaceDE w:val="0"/>
              <w:autoSpaceDN w:val="0"/>
              <w:adjustRightInd w:val="0"/>
              <w:ind w:left="720"/>
            </w:pPr>
          </w:p>
          <w:p w:rsidR="007646B1" w:rsidRPr="00540D55" w:rsidRDefault="007646B1" w:rsidP="00D80E67">
            <w:pPr>
              <w:numPr>
                <w:ilvl w:val="0"/>
                <w:numId w:val="223"/>
              </w:numPr>
              <w:autoSpaceDE w:val="0"/>
              <w:autoSpaceDN w:val="0"/>
              <w:adjustRightInd w:val="0"/>
              <w:rPr>
                <w:b/>
              </w:rPr>
            </w:pPr>
            <w:r w:rsidRPr="00540D55">
              <w:rPr>
                <w:b/>
              </w:rPr>
              <w:t xml:space="preserve">The Demand and Supply of Money  </w:t>
            </w:r>
          </w:p>
          <w:p w:rsidR="007646B1" w:rsidRPr="00540D55" w:rsidRDefault="007646B1" w:rsidP="00D064B7">
            <w:pPr>
              <w:autoSpaceDE w:val="0"/>
              <w:autoSpaceDN w:val="0"/>
              <w:adjustRightInd w:val="0"/>
              <w:ind w:left="720"/>
            </w:pPr>
            <w:r w:rsidRPr="00540D55">
              <w:t xml:space="preserve">Money Demand and its Determinants,  Portfolio Balance Approach, Empirical Estimation of Income and Interest Elasticities. Supply of Money,  Determinants of Money Supply. Measurement of Money Supply and  its implications, Instruments of Monetary Policy. </w:t>
            </w:r>
          </w:p>
          <w:p w:rsidR="007646B1" w:rsidRPr="00540D55" w:rsidRDefault="007646B1" w:rsidP="00D064B7">
            <w:pPr>
              <w:autoSpaceDE w:val="0"/>
              <w:autoSpaceDN w:val="0"/>
              <w:adjustRightInd w:val="0"/>
              <w:ind w:left="720"/>
            </w:pPr>
          </w:p>
          <w:p w:rsidR="007646B1" w:rsidRPr="00540D55" w:rsidRDefault="007646B1" w:rsidP="00D80E67">
            <w:pPr>
              <w:numPr>
                <w:ilvl w:val="0"/>
                <w:numId w:val="223"/>
              </w:numPr>
              <w:autoSpaceDE w:val="0"/>
              <w:autoSpaceDN w:val="0"/>
              <w:adjustRightInd w:val="0"/>
              <w:rPr>
                <w:b/>
              </w:rPr>
            </w:pPr>
            <w:r w:rsidRPr="00540D55">
              <w:rPr>
                <w:b/>
              </w:rPr>
              <w:t>Multipliers</w:t>
            </w:r>
            <w:r>
              <w:rPr>
                <w:b/>
              </w:rPr>
              <w:t xml:space="preserve"> and supply-</w:t>
            </w:r>
            <w:r w:rsidRPr="00540D55">
              <w:rPr>
                <w:b/>
              </w:rPr>
              <w:t>side economics</w:t>
            </w:r>
          </w:p>
          <w:p w:rsidR="007646B1" w:rsidRDefault="007646B1" w:rsidP="00D064B7">
            <w:pPr>
              <w:autoSpaceDE w:val="0"/>
              <w:autoSpaceDN w:val="0"/>
              <w:adjustRightInd w:val="0"/>
              <w:ind w:left="720"/>
            </w:pPr>
            <w:r w:rsidRPr="00540D55">
              <w:t>Derivation and simple multiplier, tax multiplier, inclusion of imports and multipliers. Supply side economics, stagflation and stabilization policies.</w:t>
            </w:r>
          </w:p>
          <w:p w:rsidR="007646B1" w:rsidRPr="00540D55" w:rsidRDefault="007646B1" w:rsidP="00D064B7">
            <w:pPr>
              <w:autoSpaceDE w:val="0"/>
              <w:autoSpaceDN w:val="0"/>
              <w:adjustRightInd w:val="0"/>
              <w:ind w:left="720"/>
            </w:pPr>
          </w:p>
          <w:p w:rsidR="007646B1" w:rsidRPr="00540D55" w:rsidRDefault="007646B1" w:rsidP="00D80E67">
            <w:pPr>
              <w:numPr>
                <w:ilvl w:val="0"/>
                <w:numId w:val="223"/>
              </w:numPr>
              <w:autoSpaceDE w:val="0"/>
              <w:autoSpaceDN w:val="0"/>
              <w:adjustRightInd w:val="0"/>
              <w:rPr>
                <w:b/>
              </w:rPr>
            </w:pPr>
            <w:r w:rsidRPr="00540D55">
              <w:rPr>
                <w:b/>
              </w:rPr>
              <w:t xml:space="preserve">Open Economy and Macroeconomic Stabilization </w:t>
            </w:r>
          </w:p>
          <w:p w:rsidR="007646B1" w:rsidRDefault="007646B1" w:rsidP="00D064B7">
            <w:pPr>
              <w:autoSpaceDE w:val="0"/>
              <w:autoSpaceDN w:val="0"/>
              <w:adjustRightInd w:val="0"/>
              <w:ind w:left="720"/>
            </w:pPr>
            <w:r w:rsidRPr="00540D55">
              <w:t>Exchange Rates and</w:t>
            </w:r>
            <w:r>
              <w:t xml:space="preserve"> their Determinants: Mundell - </w:t>
            </w:r>
            <w:r w:rsidRPr="00540D55">
              <w:t xml:space="preserve">Fleming Model (MFM): Small open Economy with perfect Capital Mobility. Floating Exchange Rate and Fiscal Policy. Fixed Exchange Rate and Fiscal Policy. Flexible and Managed Exchange Rates.             </w:t>
            </w:r>
          </w:p>
          <w:p w:rsidR="007646B1" w:rsidRPr="00540D55" w:rsidRDefault="007646B1" w:rsidP="00D064B7">
            <w:pPr>
              <w:autoSpaceDE w:val="0"/>
              <w:autoSpaceDN w:val="0"/>
              <w:adjustRightInd w:val="0"/>
              <w:ind w:left="720"/>
            </w:pPr>
          </w:p>
          <w:p w:rsidR="007646B1" w:rsidRPr="00540D55" w:rsidRDefault="007646B1" w:rsidP="00D80E67">
            <w:pPr>
              <w:numPr>
                <w:ilvl w:val="0"/>
                <w:numId w:val="223"/>
              </w:numPr>
              <w:autoSpaceDE w:val="0"/>
              <w:autoSpaceDN w:val="0"/>
              <w:adjustRightInd w:val="0"/>
            </w:pPr>
            <w:r w:rsidRPr="00540D55">
              <w:rPr>
                <w:b/>
              </w:rPr>
              <w:t>Globalization</w:t>
            </w:r>
          </w:p>
          <w:p w:rsidR="007646B1" w:rsidRDefault="007646B1" w:rsidP="00D064B7">
            <w:pPr>
              <w:autoSpaceDE w:val="0"/>
              <w:autoSpaceDN w:val="0"/>
              <w:adjustRightInd w:val="0"/>
              <w:ind w:left="720"/>
              <w:rPr>
                <w:b/>
              </w:rPr>
            </w:pPr>
            <w:r w:rsidRPr="00540D55">
              <w:t>Globalization-a long term perspective. The benefits of trade liberalization. Problems of globalization. International financial institutions</w:t>
            </w:r>
            <w:r w:rsidRPr="00540D55">
              <w:rPr>
                <w:b/>
              </w:rPr>
              <w:t>.</w:t>
            </w:r>
          </w:p>
          <w:p w:rsidR="007646B1" w:rsidRPr="00540D55" w:rsidRDefault="007646B1" w:rsidP="00D064B7">
            <w:pPr>
              <w:autoSpaceDE w:val="0"/>
              <w:autoSpaceDN w:val="0"/>
              <w:adjustRightInd w:val="0"/>
              <w:ind w:left="720"/>
              <w:rPr>
                <w:b/>
              </w:rPr>
            </w:pPr>
          </w:p>
          <w:p w:rsidR="007646B1" w:rsidRPr="00540D55" w:rsidRDefault="007646B1" w:rsidP="00D80E67">
            <w:pPr>
              <w:numPr>
                <w:ilvl w:val="0"/>
                <w:numId w:val="223"/>
              </w:numPr>
              <w:autoSpaceDE w:val="0"/>
              <w:autoSpaceDN w:val="0"/>
              <w:adjustRightInd w:val="0"/>
              <w:rPr>
                <w:b/>
              </w:rPr>
            </w:pPr>
            <w:r w:rsidRPr="00540D55">
              <w:rPr>
                <w:b/>
              </w:rPr>
              <w:t>Macro economics policy in the world economy:</w:t>
            </w:r>
          </w:p>
          <w:p w:rsidR="007646B1" w:rsidRPr="00540D55" w:rsidRDefault="007646B1" w:rsidP="00D064B7">
            <w:pPr>
              <w:autoSpaceDE w:val="0"/>
              <w:autoSpaceDN w:val="0"/>
              <w:adjustRightInd w:val="0"/>
              <w:ind w:left="720"/>
            </w:pPr>
            <w:r w:rsidRPr="00540D55">
              <w:t>The international financial and monetary system. History of world financial and monetary system. Monetary policy rules in the world economy.</w:t>
            </w:r>
          </w:p>
          <w:p w:rsidR="007646B1" w:rsidRPr="0052481F" w:rsidRDefault="007646B1" w:rsidP="00D064B7">
            <w:pPr>
              <w:autoSpaceDE w:val="0"/>
              <w:autoSpaceDN w:val="0"/>
              <w:adjustRightInd w:val="0"/>
              <w:spacing w:line="276" w:lineRule="auto"/>
            </w:pPr>
          </w:p>
        </w:tc>
      </w:tr>
      <w:tr w:rsidR="007646B1" w:rsidRPr="0052481F" w:rsidTr="00D064B7">
        <w:trPr>
          <w:jc w:val="center"/>
        </w:trPr>
        <w:tc>
          <w:tcPr>
            <w:tcW w:w="8856" w:type="dxa"/>
            <w:gridSpan w:val="2"/>
          </w:tcPr>
          <w:p w:rsidR="007646B1" w:rsidRPr="0052481F" w:rsidRDefault="007646B1" w:rsidP="00D064B7">
            <w:pPr>
              <w:autoSpaceDE w:val="0"/>
              <w:autoSpaceDN w:val="0"/>
              <w:adjustRightInd w:val="0"/>
              <w:spacing w:line="276" w:lineRule="auto"/>
              <w:rPr>
                <w:b/>
                <w:bCs/>
              </w:rPr>
            </w:pPr>
            <w:r w:rsidRPr="0052481F">
              <w:rPr>
                <w:b/>
                <w:bCs/>
              </w:rPr>
              <w:t>Recommended Books</w:t>
            </w:r>
          </w:p>
          <w:p w:rsidR="007646B1" w:rsidRDefault="007646B1" w:rsidP="00D80E67">
            <w:pPr>
              <w:numPr>
                <w:ilvl w:val="0"/>
                <w:numId w:val="182"/>
              </w:numPr>
              <w:autoSpaceDE w:val="0"/>
              <w:autoSpaceDN w:val="0"/>
              <w:adjustRightInd w:val="0"/>
              <w:spacing w:line="276" w:lineRule="auto"/>
              <w:ind w:left="630" w:hanging="450"/>
            </w:pPr>
            <w:r>
              <w:t xml:space="preserve">Branson, William H., (1979), Macroeconomic Theory and Policy, Harper and Row Publishers, New York / London. </w:t>
            </w:r>
          </w:p>
          <w:p w:rsidR="007646B1" w:rsidRDefault="007646B1" w:rsidP="00D064B7">
            <w:pPr>
              <w:autoSpaceDE w:val="0"/>
              <w:autoSpaceDN w:val="0"/>
              <w:adjustRightInd w:val="0"/>
              <w:spacing w:line="276" w:lineRule="auto"/>
              <w:ind w:left="630" w:hanging="450"/>
            </w:pPr>
          </w:p>
          <w:p w:rsidR="007646B1" w:rsidRDefault="007646B1" w:rsidP="00D80E67">
            <w:pPr>
              <w:numPr>
                <w:ilvl w:val="0"/>
                <w:numId w:val="182"/>
              </w:numPr>
              <w:autoSpaceDE w:val="0"/>
              <w:autoSpaceDN w:val="0"/>
              <w:adjustRightInd w:val="0"/>
              <w:spacing w:line="276" w:lineRule="auto"/>
              <w:ind w:left="630" w:hanging="450"/>
            </w:pPr>
            <w:r>
              <w:t xml:space="preserve">Branson, William H., and Litvack James M., Macroeconomics, (Latest Edition), Princeton University. </w:t>
            </w:r>
          </w:p>
          <w:p w:rsidR="007646B1" w:rsidRDefault="007646B1" w:rsidP="00D064B7">
            <w:pPr>
              <w:autoSpaceDE w:val="0"/>
              <w:autoSpaceDN w:val="0"/>
              <w:adjustRightInd w:val="0"/>
              <w:spacing w:line="276" w:lineRule="auto"/>
              <w:ind w:left="630" w:hanging="450"/>
            </w:pPr>
          </w:p>
          <w:p w:rsidR="007646B1" w:rsidRDefault="007646B1" w:rsidP="00D80E67">
            <w:pPr>
              <w:numPr>
                <w:ilvl w:val="0"/>
                <w:numId w:val="182"/>
              </w:numPr>
              <w:autoSpaceDE w:val="0"/>
              <w:autoSpaceDN w:val="0"/>
              <w:adjustRightInd w:val="0"/>
              <w:spacing w:line="276" w:lineRule="auto"/>
              <w:ind w:left="630" w:hanging="450"/>
            </w:pPr>
            <w:r>
              <w:t>Glahe, Fred R., (Latest Edition), Macroeconomics, Theory and Policy, Harcourt Brace Jovanovich Inc.</w:t>
            </w:r>
          </w:p>
          <w:p w:rsidR="007646B1" w:rsidRDefault="007646B1" w:rsidP="00D064B7">
            <w:pPr>
              <w:autoSpaceDE w:val="0"/>
              <w:autoSpaceDN w:val="0"/>
              <w:adjustRightInd w:val="0"/>
              <w:spacing w:line="276" w:lineRule="auto"/>
              <w:ind w:left="630" w:hanging="450"/>
            </w:pPr>
          </w:p>
          <w:p w:rsidR="007646B1" w:rsidRDefault="007646B1" w:rsidP="00D80E67">
            <w:pPr>
              <w:numPr>
                <w:ilvl w:val="0"/>
                <w:numId w:val="182"/>
              </w:numPr>
              <w:autoSpaceDE w:val="0"/>
              <w:autoSpaceDN w:val="0"/>
              <w:adjustRightInd w:val="0"/>
              <w:spacing w:line="276" w:lineRule="auto"/>
              <w:ind w:left="630" w:hanging="450"/>
            </w:pPr>
            <w:r>
              <w:t xml:space="preserve">Mankiw, Gregory N., (2000) Macroeconomics*, Worth Publishers, New York.    </w:t>
            </w:r>
          </w:p>
          <w:p w:rsidR="007646B1" w:rsidRDefault="007646B1" w:rsidP="00D80E67">
            <w:pPr>
              <w:numPr>
                <w:ilvl w:val="0"/>
                <w:numId w:val="182"/>
              </w:numPr>
              <w:autoSpaceDE w:val="0"/>
              <w:autoSpaceDN w:val="0"/>
              <w:adjustRightInd w:val="0"/>
              <w:spacing w:line="276" w:lineRule="auto"/>
              <w:ind w:left="630" w:hanging="450"/>
            </w:pPr>
            <w:r>
              <w:t xml:space="preserve">Peel D. and Minfow P., (2002).  Advance Macroeconomics, Edward Elgar, Cheltenham, U.K. </w:t>
            </w:r>
          </w:p>
          <w:p w:rsidR="007646B1" w:rsidRDefault="007646B1" w:rsidP="00D064B7">
            <w:pPr>
              <w:autoSpaceDE w:val="0"/>
              <w:autoSpaceDN w:val="0"/>
              <w:adjustRightInd w:val="0"/>
              <w:spacing w:line="276" w:lineRule="auto"/>
              <w:ind w:left="630" w:hanging="450"/>
            </w:pPr>
          </w:p>
          <w:p w:rsidR="007646B1" w:rsidRDefault="007646B1" w:rsidP="00D80E67">
            <w:pPr>
              <w:numPr>
                <w:ilvl w:val="0"/>
                <w:numId w:val="182"/>
              </w:numPr>
              <w:autoSpaceDE w:val="0"/>
              <w:autoSpaceDN w:val="0"/>
              <w:adjustRightInd w:val="0"/>
              <w:spacing w:line="276" w:lineRule="auto"/>
              <w:ind w:left="630" w:hanging="450"/>
            </w:pPr>
            <w:r>
              <w:t xml:space="preserve">Romer, David, (2001).  Advanced Macroeconomics, McGraw Hills, New York / London. </w:t>
            </w:r>
          </w:p>
          <w:p w:rsidR="007646B1" w:rsidRDefault="007646B1" w:rsidP="00D064B7">
            <w:pPr>
              <w:autoSpaceDE w:val="0"/>
              <w:autoSpaceDN w:val="0"/>
              <w:adjustRightInd w:val="0"/>
              <w:spacing w:line="276" w:lineRule="auto"/>
              <w:ind w:left="630" w:hanging="450"/>
            </w:pPr>
          </w:p>
          <w:p w:rsidR="007646B1" w:rsidRDefault="007646B1" w:rsidP="00D80E67">
            <w:pPr>
              <w:numPr>
                <w:ilvl w:val="0"/>
                <w:numId w:val="182"/>
              </w:numPr>
              <w:autoSpaceDE w:val="0"/>
              <w:autoSpaceDN w:val="0"/>
              <w:adjustRightInd w:val="0"/>
              <w:spacing w:line="276" w:lineRule="auto"/>
              <w:ind w:left="630" w:hanging="450"/>
            </w:pPr>
            <w:r>
              <w:t xml:space="preserve">Sargent, Thomas J., (1988) Rational Expectations and Inflation*, Harper and Raw Publishers, New York / London.  </w:t>
            </w:r>
          </w:p>
          <w:p w:rsidR="007646B1" w:rsidRPr="0052481F" w:rsidRDefault="007646B1" w:rsidP="00D064B7">
            <w:pPr>
              <w:autoSpaceDE w:val="0"/>
              <w:autoSpaceDN w:val="0"/>
              <w:adjustRightInd w:val="0"/>
              <w:spacing w:line="276" w:lineRule="auto"/>
              <w:rPr>
                <w:color w:val="000000"/>
              </w:rPr>
            </w:pPr>
          </w:p>
        </w:tc>
      </w:tr>
    </w:tbl>
    <w:p w:rsidR="007646B1" w:rsidRPr="0052481F" w:rsidRDefault="007646B1" w:rsidP="007646B1">
      <w:pPr>
        <w:tabs>
          <w:tab w:val="left" w:pos="1440"/>
        </w:tabs>
        <w:jc w:val="center"/>
        <w:rPr>
          <w:b/>
          <w:caps/>
          <w:sz w:val="36"/>
          <w:szCs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9"/>
        <w:gridCol w:w="3597"/>
      </w:tblGrid>
      <w:tr w:rsidR="007646B1" w:rsidTr="00D064B7">
        <w:trPr>
          <w:jc w:val="center"/>
        </w:trPr>
        <w:tc>
          <w:tcPr>
            <w:tcW w:w="5498" w:type="dxa"/>
            <w:tcBorders>
              <w:top w:val="single" w:sz="4" w:space="0" w:color="auto"/>
              <w:left w:val="single" w:sz="4" w:space="0" w:color="auto"/>
              <w:bottom w:val="single" w:sz="4" w:space="0" w:color="auto"/>
              <w:right w:val="single" w:sz="4" w:space="0" w:color="auto"/>
            </w:tcBorders>
            <w:hideMark/>
          </w:tcPr>
          <w:p w:rsidR="007646B1" w:rsidRDefault="007646B1" w:rsidP="00701F72">
            <w:r>
              <w:rPr>
                <w:b/>
              </w:rPr>
              <w:t xml:space="preserve">Course Name: </w:t>
            </w:r>
            <w:r>
              <w:t xml:space="preserve">Development Economics   </w:t>
            </w:r>
          </w:p>
        </w:tc>
        <w:tc>
          <w:tcPr>
            <w:tcW w:w="3416" w:type="dxa"/>
            <w:tcBorders>
              <w:top w:val="single" w:sz="4" w:space="0" w:color="auto"/>
              <w:left w:val="single" w:sz="4" w:space="0" w:color="auto"/>
              <w:bottom w:val="single" w:sz="4" w:space="0" w:color="auto"/>
              <w:right w:val="single" w:sz="4" w:space="0" w:color="auto"/>
            </w:tcBorders>
            <w:hideMark/>
          </w:tcPr>
          <w:p w:rsidR="007646B1" w:rsidRDefault="00144FEA" w:rsidP="00D064B7">
            <w:r>
              <w:rPr>
                <w:b/>
              </w:rPr>
              <w:t>Course Code: E</w:t>
            </w:r>
            <w:r w:rsidR="00BE2F50">
              <w:rPr>
                <w:b/>
              </w:rPr>
              <w:t>C-617</w:t>
            </w:r>
          </w:p>
        </w:tc>
      </w:tr>
      <w:tr w:rsidR="007646B1" w:rsidTr="00D064B7">
        <w:trPr>
          <w:jc w:val="center"/>
        </w:trPr>
        <w:tc>
          <w:tcPr>
            <w:tcW w:w="5498" w:type="dxa"/>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Course Structure: </w:t>
            </w:r>
            <w:r w:rsidR="00A84807">
              <w:t>Lectures: 2</w:t>
            </w:r>
          </w:p>
        </w:tc>
        <w:tc>
          <w:tcPr>
            <w:tcW w:w="3416" w:type="dxa"/>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Credit Hours: </w:t>
            </w:r>
            <w:r>
              <w:t>4</w:t>
            </w:r>
          </w:p>
        </w:tc>
      </w:tr>
      <w:tr w:rsidR="007646B1" w:rsidTr="00D064B7">
        <w:trPr>
          <w:jc w:val="center"/>
        </w:trPr>
        <w:tc>
          <w:tcPr>
            <w:tcW w:w="8914" w:type="dxa"/>
            <w:gridSpan w:val="2"/>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Prerequisites: </w:t>
            </w:r>
            <w:r>
              <w:t>None</w:t>
            </w:r>
          </w:p>
        </w:tc>
      </w:tr>
      <w:tr w:rsidR="007646B1" w:rsidTr="00D064B7">
        <w:trPr>
          <w:jc w:val="center"/>
        </w:trPr>
        <w:tc>
          <w:tcPr>
            <w:tcW w:w="8914" w:type="dxa"/>
            <w:gridSpan w:val="2"/>
            <w:tcBorders>
              <w:top w:val="single" w:sz="4" w:space="0" w:color="auto"/>
              <w:left w:val="single" w:sz="4" w:space="0" w:color="auto"/>
              <w:bottom w:val="single" w:sz="4" w:space="0" w:color="auto"/>
              <w:right w:val="single" w:sz="4" w:space="0" w:color="auto"/>
            </w:tcBorders>
          </w:tcPr>
          <w:p w:rsidR="007646B1" w:rsidRPr="004E1C87" w:rsidRDefault="007646B1" w:rsidP="00D064B7">
            <w:pPr>
              <w:rPr>
                <w:b/>
              </w:rPr>
            </w:pPr>
          </w:p>
          <w:p w:rsidR="007646B1" w:rsidRPr="004E1C87" w:rsidRDefault="007646B1" w:rsidP="00D064B7">
            <w:pPr>
              <w:rPr>
                <w:b/>
              </w:rPr>
            </w:pPr>
            <w:r w:rsidRPr="004E1C87">
              <w:rPr>
                <w:b/>
              </w:rPr>
              <w:t>Course Objectives</w:t>
            </w:r>
          </w:p>
          <w:p w:rsidR="007646B1" w:rsidRPr="004E1C87" w:rsidRDefault="007646B1" w:rsidP="00D064B7">
            <w:pPr>
              <w:jc w:val="lowKashida"/>
            </w:pPr>
            <w:r w:rsidRPr="004E1C87">
              <w:t xml:space="preserve">The course aims at developing necessary abilities in students to apply development economics theories to solve problems of developing countries and helps to understand the functioning of various institutions and the policies adopted in developing countries.  </w:t>
            </w:r>
          </w:p>
          <w:p w:rsidR="007646B1" w:rsidRPr="004E1C87" w:rsidRDefault="007646B1" w:rsidP="00D064B7">
            <w:pPr>
              <w:spacing w:line="276" w:lineRule="auto"/>
            </w:pPr>
          </w:p>
          <w:p w:rsidR="007646B1" w:rsidRPr="004E1C87" w:rsidRDefault="007646B1" w:rsidP="00D064B7">
            <w:pPr>
              <w:autoSpaceDE w:val="0"/>
              <w:autoSpaceDN w:val="0"/>
              <w:adjustRightInd w:val="0"/>
              <w:spacing w:line="276" w:lineRule="auto"/>
              <w:rPr>
                <w:b/>
              </w:rPr>
            </w:pPr>
            <w:r w:rsidRPr="004E1C87">
              <w:rPr>
                <w:b/>
              </w:rPr>
              <w:t xml:space="preserve">Course Outline </w:t>
            </w:r>
          </w:p>
          <w:p w:rsidR="007646B1" w:rsidRPr="004E1C87" w:rsidRDefault="007646B1" w:rsidP="00D064B7">
            <w:pPr>
              <w:autoSpaceDE w:val="0"/>
              <w:autoSpaceDN w:val="0"/>
              <w:adjustRightInd w:val="0"/>
              <w:spacing w:line="276" w:lineRule="auto"/>
              <w:rPr>
                <w:color w:val="000000"/>
              </w:rPr>
            </w:pPr>
          </w:p>
          <w:p w:rsidR="007646B1" w:rsidRPr="004E1C87" w:rsidRDefault="007646B1" w:rsidP="00D80E67">
            <w:pPr>
              <w:numPr>
                <w:ilvl w:val="0"/>
                <w:numId w:val="183"/>
              </w:numPr>
              <w:spacing w:line="276" w:lineRule="auto"/>
              <w:rPr>
                <w:color w:val="000000"/>
              </w:rPr>
            </w:pPr>
            <w:r w:rsidRPr="004E1C87">
              <w:rPr>
                <w:b/>
                <w:bCs/>
                <w:color w:val="000000"/>
              </w:rPr>
              <w:t>Scope and New Developments</w:t>
            </w:r>
          </w:p>
          <w:p w:rsidR="007646B1" w:rsidRPr="004E1C87" w:rsidRDefault="007646B1" w:rsidP="00D064B7">
            <w:pPr>
              <w:spacing w:line="276" w:lineRule="auto"/>
              <w:ind w:left="720"/>
              <w:rPr>
                <w:color w:val="000000"/>
              </w:rPr>
            </w:pPr>
            <w:r w:rsidRPr="004E1C87">
              <w:rPr>
                <w:color w:val="000000"/>
              </w:rPr>
              <w:t>Definitions: Economic Development and Growth, Identification of Development variables. Scope and Significance of Development Economics. Characteristics of LDC’s. Measurement of Economic Development and Growth, Per Capita Income approach, Quality of Life Index / HDI etc. Historical overview of world development and emerging major issues pertaining to Less Developed Countries (LDC’s). Why the whole world is not developed.</w:t>
            </w:r>
          </w:p>
          <w:p w:rsidR="007646B1" w:rsidRPr="004E1C87" w:rsidRDefault="007646B1" w:rsidP="00D064B7">
            <w:pPr>
              <w:spacing w:line="276" w:lineRule="auto"/>
              <w:rPr>
                <w:color w:val="000000"/>
              </w:rPr>
            </w:pPr>
          </w:p>
          <w:p w:rsidR="007646B1" w:rsidRPr="004E1C87" w:rsidRDefault="007646B1" w:rsidP="00D80E67">
            <w:pPr>
              <w:numPr>
                <w:ilvl w:val="0"/>
                <w:numId w:val="183"/>
              </w:numPr>
              <w:spacing w:line="276" w:lineRule="auto"/>
              <w:rPr>
                <w:color w:val="000000"/>
              </w:rPr>
            </w:pPr>
            <w:r w:rsidRPr="004E1C87">
              <w:rPr>
                <w:b/>
                <w:bCs/>
                <w:color w:val="000000"/>
              </w:rPr>
              <w:t xml:space="preserve">Major Theories of Development </w:t>
            </w:r>
          </w:p>
          <w:p w:rsidR="007646B1" w:rsidRPr="004E1C87" w:rsidRDefault="007646B1" w:rsidP="00D064B7">
            <w:pPr>
              <w:spacing w:line="276" w:lineRule="auto"/>
              <w:ind w:left="720"/>
              <w:rPr>
                <w:color w:val="000000"/>
              </w:rPr>
            </w:pPr>
            <w:r w:rsidRPr="004E1C87">
              <w:rPr>
                <w:color w:val="000000"/>
              </w:rPr>
              <w:t xml:space="preserve">Classical and Neo-classical Theories, Vicious Circle of Poverty, Stages of Economic Growth, Balanced and Unbalanced Growth, Big Push Theory. Endogenous Growth Theory: New growth Theory. Income Convergence/Divergence debate. </w:t>
            </w:r>
          </w:p>
          <w:p w:rsidR="007646B1" w:rsidRPr="004E1C87" w:rsidRDefault="007646B1" w:rsidP="00D064B7">
            <w:pPr>
              <w:spacing w:line="276" w:lineRule="auto"/>
              <w:rPr>
                <w:b/>
                <w:bCs/>
                <w:color w:val="000000"/>
              </w:rPr>
            </w:pPr>
          </w:p>
          <w:p w:rsidR="007646B1" w:rsidRPr="004E1C87" w:rsidRDefault="007646B1" w:rsidP="00D80E67">
            <w:pPr>
              <w:numPr>
                <w:ilvl w:val="0"/>
                <w:numId w:val="183"/>
              </w:numPr>
              <w:spacing w:line="276" w:lineRule="auto"/>
              <w:rPr>
                <w:color w:val="000000"/>
              </w:rPr>
            </w:pPr>
            <w:r w:rsidRPr="004E1C87">
              <w:rPr>
                <w:b/>
                <w:bCs/>
                <w:color w:val="000000"/>
              </w:rPr>
              <w:t xml:space="preserve">Agriculture and Industry </w:t>
            </w:r>
          </w:p>
          <w:p w:rsidR="007646B1" w:rsidRPr="004E1C87" w:rsidRDefault="007646B1" w:rsidP="00D064B7">
            <w:pPr>
              <w:spacing w:line="276" w:lineRule="auto"/>
              <w:ind w:left="720"/>
              <w:rPr>
                <w:color w:val="000000"/>
              </w:rPr>
            </w:pPr>
            <w:r w:rsidRPr="004E1C87">
              <w:rPr>
                <w:color w:val="000000"/>
              </w:rPr>
              <w:t xml:space="preserve">Agriculture vs. Industry: Development Debate. Lewis’ Model of surplus Labor. Rains’ Fei Model and its critical review. Transforming Agriculture, </w:t>
            </w:r>
            <w:r w:rsidRPr="004E1C87">
              <w:t>Underemployment problem.</w:t>
            </w:r>
            <w:r>
              <w:t xml:space="preserve"> Role of agriculture in economic development.</w:t>
            </w:r>
            <w:r w:rsidRPr="004E1C87">
              <w:t xml:space="preserve"> Land Holdings, Green Revolution and it’s Performance. Need for Industrialization. Industrialization and its financing mechanism.  Why Green Revolution? The Spread of Green Revolution in Pakistan and its Status / Contributions. </w:t>
            </w:r>
          </w:p>
          <w:p w:rsidR="007646B1" w:rsidRPr="00E76663" w:rsidRDefault="007646B1" w:rsidP="00D064B7">
            <w:pPr>
              <w:pStyle w:val="BodyTextIndent"/>
              <w:spacing w:line="276" w:lineRule="auto"/>
            </w:pPr>
            <w:r w:rsidRPr="00E76663">
              <w:t xml:space="preserve">. </w:t>
            </w:r>
          </w:p>
          <w:p w:rsidR="007646B1" w:rsidRPr="004E1C87" w:rsidRDefault="007646B1" w:rsidP="00D80E67">
            <w:pPr>
              <w:pStyle w:val="Default"/>
              <w:numPr>
                <w:ilvl w:val="0"/>
                <w:numId w:val="183"/>
              </w:numPr>
              <w:rPr>
                <w:rFonts w:ascii="Times New Roman" w:hAnsi="Times New Roman" w:cs="Times New Roman"/>
              </w:rPr>
            </w:pPr>
            <w:r w:rsidRPr="004E1C87">
              <w:rPr>
                <w:rFonts w:ascii="Times New Roman" w:hAnsi="Times New Roman" w:cs="Times New Roman"/>
                <w:b/>
                <w:bCs/>
              </w:rPr>
              <w:t xml:space="preserve">Domestic problems and Policies: </w:t>
            </w:r>
          </w:p>
          <w:p w:rsidR="007646B1" w:rsidRPr="00E76663" w:rsidRDefault="007646B1" w:rsidP="00D064B7">
            <w:pPr>
              <w:pStyle w:val="BodyTextIndent"/>
              <w:spacing w:line="276" w:lineRule="auto"/>
              <w:ind w:left="720"/>
              <w:rPr>
                <w:szCs w:val="26"/>
              </w:rPr>
            </w:pPr>
            <w:r w:rsidRPr="00E76663">
              <w:rPr>
                <w:szCs w:val="26"/>
              </w:rPr>
              <w:t>Poverty: definition(s) and approaches to measure poverty; 1) Basic need approach 2) Poverty of opportunity index (POIP) 3) Calorie based approach. Types of poverty: Absolute and Relative Poverty. The concept of poverty line. The nexus of poverty, inequality and underdevelopment.  The distribution of wealth and resources, poverty and nutrition. Demographic transition. Population growth; its causes and consequences. Urbanization/rural-urban migrations; its causes and consequences. Human capital; education, health and development. Agriculture and rural development. Environment and natural resources</w:t>
            </w:r>
            <w:r w:rsidRPr="00E76663">
              <w:rPr>
                <w:sz w:val="26"/>
                <w:szCs w:val="26"/>
              </w:rPr>
              <w:t>. S</w:t>
            </w:r>
            <w:r w:rsidRPr="00E76663">
              <w:rPr>
                <w:szCs w:val="26"/>
              </w:rPr>
              <w:t>ustainable development.</w:t>
            </w:r>
          </w:p>
          <w:p w:rsidR="007646B1" w:rsidRPr="004E1C87" w:rsidRDefault="007646B1" w:rsidP="00D80E67">
            <w:pPr>
              <w:numPr>
                <w:ilvl w:val="0"/>
                <w:numId w:val="183"/>
              </w:numPr>
              <w:spacing w:line="276" w:lineRule="auto"/>
            </w:pPr>
            <w:r w:rsidRPr="004E1C87">
              <w:rPr>
                <w:b/>
                <w:bCs/>
              </w:rPr>
              <w:t xml:space="preserve">International Debt, Aid / Assistance </w:t>
            </w:r>
          </w:p>
          <w:p w:rsidR="007646B1" w:rsidRPr="00E76663" w:rsidRDefault="007646B1" w:rsidP="00D064B7">
            <w:pPr>
              <w:pStyle w:val="BodyTextIndent"/>
              <w:spacing w:line="276" w:lineRule="auto"/>
              <w:ind w:left="810"/>
              <w:rPr>
                <w:b/>
                <w:bCs/>
                <w:color w:val="4F81BD"/>
                <w:sz w:val="26"/>
                <w:szCs w:val="26"/>
              </w:rPr>
            </w:pPr>
            <w:r w:rsidRPr="00E76663">
              <w:t xml:space="preserve">Why international borrowing? Two Gap Model, Aid commitments and disbursement. Sources of borrowing. Debt Cycle Theory/Stages. Debt Burden: Debt Servicing, Debt buy back etc., Latin American Debt Crises, Debt Problem of LDC’s and South Asia, Debt Overhang and threat to growth. Policies to combat debt problem: Forecasting debt and solution for debt burden, saving mobilization/Domestic resource mobilization, Debt rescheduling etc. Debt Modeling and Forecasting Future Implication. </w:t>
            </w:r>
            <w:r w:rsidRPr="00E76663">
              <w:tab/>
            </w:r>
          </w:p>
          <w:p w:rsidR="007646B1" w:rsidRPr="004E1C87" w:rsidRDefault="007646B1" w:rsidP="00D80E67">
            <w:pPr>
              <w:numPr>
                <w:ilvl w:val="0"/>
                <w:numId w:val="183"/>
              </w:numPr>
              <w:spacing w:line="276" w:lineRule="auto"/>
            </w:pPr>
            <w:r w:rsidRPr="004E1C87">
              <w:rPr>
                <w:b/>
                <w:bCs/>
              </w:rPr>
              <w:t xml:space="preserve">Economic Growth and Environment </w:t>
            </w:r>
          </w:p>
          <w:p w:rsidR="007646B1" w:rsidRPr="004E1C87" w:rsidRDefault="007646B1" w:rsidP="00D064B7">
            <w:pPr>
              <w:tabs>
                <w:tab w:val="left" w:pos="2450"/>
              </w:tabs>
              <w:autoSpaceDE w:val="0"/>
              <w:autoSpaceDN w:val="0"/>
              <w:adjustRightInd w:val="0"/>
              <w:spacing w:before="120" w:line="276" w:lineRule="auto"/>
              <w:ind w:left="839"/>
            </w:pPr>
            <w:r w:rsidRPr="00DF608F">
              <w:t>Environment and development nexus. Environmental Externalities. Optimal growth in the presence of environmental externalities. Industrialization and its environmental cost. Use of pesticides and environmental impact. Natural resources and Economic growth. Natural resource degradation. Cost of pollution/environmental degradation.</w:t>
            </w:r>
            <w:r w:rsidRPr="004E1C87">
              <w:tab/>
            </w:r>
          </w:p>
        </w:tc>
      </w:tr>
      <w:tr w:rsidR="007646B1" w:rsidTr="00D064B7">
        <w:trPr>
          <w:jc w:val="center"/>
        </w:trPr>
        <w:tc>
          <w:tcPr>
            <w:tcW w:w="8914" w:type="dxa"/>
            <w:gridSpan w:val="2"/>
            <w:tcBorders>
              <w:top w:val="single" w:sz="4" w:space="0" w:color="auto"/>
              <w:left w:val="single" w:sz="4" w:space="0" w:color="auto"/>
              <w:bottom w:val="single" w:sz="4" w:space="0" w:color="auto"/>
              <w:right w:val="single" w:sz="4" w:space="0" w:color="auto"/>
            </w:tcBorders>
          </w:tcPr>
          <w:p w:rsidR="007646B1" w:rsidRDefault="007646B1" w:rsidP="00D064B7">
            <w:pPr>
              <w:autoSpaceDE w:val="0"/>
              <w:autoSpaceDN w:val="0"/>
              <w:adjustRightInd w:val="0"/>
              <w:spacing w:line="276" w:lineRule="auto"/>
              <w:rPr>
                <w:b/>
                <w:bCs/>
              </w:rPr>
            </w:pPr>
            <w:r>
              <w:rPr>
                <w:b/>
                <w:bCs/>
              </w:rPr>
              <w:t>Recommended Books</w:t>
            </w:r>
          </w:p>
          <w:p w:rsidR="007646B1" w:rsidRDefault="007646B1" w:rsidP="00D80E67">
            <w:pPr>
              <w:numPr>
                <w:ilvl w:val="0"/>
                <w:numId w:val="105"/>
              </w:numPr>
              <w:autoSpaceDE w:val="0"/>
              <w:autoSpaceDN w:val="0"/>
              <w:adjustRightInd w:val="0"/>
              <w:spacing w:line="276" w:lineRule="auto"/>
              <w:rPr>
                <w:color w:val="000000"/>
              </w:rPr>
            </w:pPr>
            <w:r>
              <w:rPr>
                <w:color w:val="000000"/>
              </w:rPr>
              <w:t xml:space="preserve">Balasubramanyam V. and Lall, S. (Latest eds.), Current Issues in Development Economics. McMillan , London. </w:t>
            </w:r>
          </w:p>
          <w:p w:rsidR="007646B1" w:rsidRDefault="007646B1" w:rsidP="00D80E67">
            <w:pPr>
              <w:numPr>
                <w:ilvl w:val="0"/>
                <w:numId w:val="105"/>
              </w:numPr>
              <w:autoSpaceDE w:val="0"/>
              <w:autoSpaceDN w:val="0"/>
              <w:adjustRightInd w:val="0"/>
              <w:spacing w:line="276" w:lineRule="auto"/>
              <w:rPr>
                <w:color w:val="000000"/>
              </w:rPr>
            </w:pPr>
            <w:r>
              <w:rPr>
                <w:color w:val="000000"/>
              </w:rPr>
              <w:t xml:space="preserve">Chaudhary M. Aslam and Hamid, A., (1989). Human Resource Development and Management in Pakistan. Ferozsons, Lahore. </w:t>
            </w:r>
          </w:p>
          <w:p w:rsidR="007646B1" w:rsidRDefault="007646B1" w:rsidP="00D80E67">
            <w:pPr>
              <w:numPr>
                <w:ilvl w:val="0"/>
                <w:numId w:val="105"/>
              </w:numPr>
              <w:autoSpaceDE w:val="0"/>
              <w:autoSpaceDN w:val="0"/>
              <w:adjustRightInd w:val="0"/>
              <w:spacing w:line="276" w:lineRule="auto"/>
              <w:rPr>
                <w:color w:val="000000"/>
              </w:rPr>
            </w:pPr>
            <w:r>
              <w:rPr>
                <w:color w:val="000000"/>
              </w:rPr>
              <w:t xml:space="preserve">Chaudhary M. Aslam and Eatzaz, A., (2004), Globalization: WTO, Trade and Economic Liberalization in Pakistan, Ferozsons, Lahore, Pakistan. </w:t>
            </w:r>
          </w:p>
          <w:p w:rsidR="007646B1" w:rsidRDefault="007646B1" w:rsidP="00D80E67">
            <w:pPr>
              <w:numPr>
                <w:ilvl w:val="0"/>
                <w:numId w:val="105"/>
              </w:numPr>
              <w:autoSpaceDE w:val="0"/>
              <w:autoSpaceDN w:val="0"/>
              <w:adjustRightInd w:val="0"/>
              <w:spacing w:line="276" w:lineRule="auto"/>
              <w:rPr>
                <w:color w:val="000000"/>
              </w:rPr>
            </w:pPr>
            <w:r>
              <w:rPr>
                <w:color w:val="000000"/>
              </w:rPr>
              <w:t xml:space="preserve">Chenery H. B. and Srinivasen. Hand Book of Development Economics, vol. I &amp; II, Amsterdam (1988, eds.). North Holland. </w:t>
            </w:r>
          </w:p>
          <w:p w:rsidR="007646B1" w:rsidRDefault="007646B1" w:rsidP="00D80E67">
            <w:pPr>
              <w:numPr>
                <w:ilvl w:val="0"/>
                <w:numId w:val="105"/>
              </w:numPr>
              <w:autoSpaceDE w:val="0"/>
              <w:autoSpaceDN w:val="0"/>
              <w:adjustRightInd w:val="0"/>
              <w:spacing w:line="276" w:lineRule="auto"/>
              <w:rPr>
                <w:color w:val="000000"/>
              </w:rPr>
            </w:pPr>
            <w:r>
              <w:rPr>
                <w:color w:val="000000"/>
              </w:rPr>
              <w:t xml:space="preserve">Cypher J. M. and Dietz James L., (2004), The Process of Economic Development, Routledge. Tayl or Francis Group, London/New York. </w:t>
            </w:r>
          </w:p>
          <w:p w:rsidR="007646B1" w:rsidRDefault="007646B1" w:rsidP="00D80E67">
            <w:pPr>
              <w:numPr>
                <w:ilvl w:val="0"/>
                <w:numId w:val="105"/>
              </w:numPr>
              <w:autoSpaceDE w:val="0"/>
              <w:autoSpaceDN w:val="0"/>
              <w:adjustRightInd w:val="0"/>
              <w:spacing w:line="276" w:lineRule="auto"/>
              <w:rPr>
                <w:color w:val="000000"/>
              </w:rPr>
            </w:pPr>
            <w:r>
              <w:rPr>
                <w:color w:val="000000"/>
              </w:rPr>
              <w:t xml:space="preserve">Ghatak Subarta, (2003), Introduction to Development Economics, Routledge, Taylor and Francis Group, London/New York. </w:t>
            </w:r>
          </w:p>
          <w:p w:rsidR="007646B1" w:rsidRDefault="007646B1" w:rsidP="00D80E67">
            <w:pPr>
              <w:numPr>
                <w:ilvl w:val="0"/>
                <w:numId w:val="105"/>
              </w:numPr>
              <w:autoSpaceDE w:val="0"/>
              <w:autoSpaceDN w:val="0"/>
              <w:adjustRightInd w:val="0"/>
              <w:spacing w:line="276" w:lineRule="auto"/>
              <w:rPr>
                <w:color w:val="000000"/>
              </w:rPr>
            </w:pPr>
            <w:r>
              <w:rPr>
                <w:color w:val="000000"/>
              </w:rPr>
              <w:t xml:space="preserve">Herrick B. and Kindleberger C., (latest eds.). Economic Development. McMillan, New York. </w:t>
            </w:r>
          </w:p>
          <w:p w:rsidR="007646B1" w:rsidRDefault="007646B1" w:rsidP="00D80E67">
            <w:pPr>
              <w:numPr>
                <w:ilvl w:val="0"/>
                <w:numId w:val="105"/>
              </w:numPr>
              <w:autoSpaceDE w:val="0"/>
              <w:autoSpaceDN w:val="0"/>
              <w:adjustRightInd w:val="0"/>
              <w:spacing w:line="276" w:lineRule="auto"/>
              <w:rPr>
                <w:color w:val="000000"/>
              </w:rPr>
            </w:pPr>
            <w:r>
              <w:rPr>
                <w:color w:val="000000"/>
              </w:rPr>
              <w:t xml:space="preserve">Hirshman A. O., (1960). Strategy of Economic Development, Yale University, Press. </w:t>
            </w:r>
          </w:p>
          <w:p w:rsidR="007646B1" w:rsidRDefault="007646B1" w:rsidP="00D80E67">
            <w:pPr>
              <w:numPr>
                <w:ilvl w:val="0"/>
                <w:numId w:val="105"/>
              </w:numPr>
              <w:autoSpaceDE w:val="0"/>
              <w:autoSpaceDN w:val="0"/>
              <w:adjustRightInd w:val="0"/>
              <w:spacing w:line="276" w:lineRule="auto"/>
              <w:rPr>
                <w:color w:val="000000"/>
              </w:rPr>
            </w:pPr>
            <w:r>
              <w:rPr>
                <w:color w:val="000000"/>
              </w:rPr>
              <w:t xml:space="preserve">Jones H. G., An Introduction to Modern Theories of Economic Growth, (Latest Edition), McGraw Hills. </w:t>
            </w:r>
          </w:p>
          <w:p w:rsidR="007646B1" w:rsidRDefault="007646B1" w:rsidP="00D80E67">
            <w:pPr>
              <w:numPr>
                <w:ilvl w:val="0"/>
                <w:numId w:val="105"/>
              </w:numPr>
              <w:autoSpaceDE w:val="0"/>
              <w:autoSpaceDN w:val="0"/>
              <w:adjustRightInd w:val="0"/>
              <w:spacing w:line="276" w:lineRule="auto"/>
              <w:rPr>
                <w:color w:val="000000"/>
              </w:rPr>
            </w:pPr>
            <w:r>
              <w:rPr>
                <w:color w:val="000000"/>
              </w:rPr>
              <w:t xml:space="preserve">Mahboob-ul-Haq Center for Human Development (MHCHD). Human Development in South Asia, Annual Reports, Islamabad. ------------- (1999), A Profile of Poverty In Pakistan, (In Collaboration with UNDP). </w:t>
            </w:r>
          </w:p>
          <w:p w:rsidR="007646B1" w:rsidRDefault="007646B1" w:rsidP="00D80E67">
            <w:pPr>
              <w:numPr>
                <w:ilvl w:val="0"/>
                <w:numId w:val="105"/>
              </w:numPr>
              <w:autoSpaceDE w:val="0"/>
              <w:autoSpaceDN w:val="0"/>
              <w:adjustRightInd w:val="0"/>
              <w:spacing w:line="276" w:lineRule="auto"/>
              <w:rPr>
                <w:color w:val="000000"/>
              </w:rPr>
            </w:pPr>
            <w:r>
              <w:rPr>
                <w:color w:val="000000"/>
              </w:rPr>
              <w:t xml:space="preserve">Meier Gerald M., Leading Issues in Economic Development, (Latest Issue),Oxford University Press. </w:t>
            </w:r>
          </w:p>
          <w:p w:rsidR="007646B1" w:rsidRDefault="007646B1" w:rsidP="00D80E67">
            <w:pPr>
              <w:numPr>
                <w:ilvl w:val="0"/>
                <w:numId w:val="105"/>
              </w:numPr>
              <w:autoSpaceDE w:val="0"/>
              <w:autoSpaceDN w:val="0"/>
              <w:adjustRightInd w:val="0"/>
              <w:spacing w:line="276" w:lineRule="auto"/>
              <w:rPr>
                <w:color w:val="000000"/>
              </w:rPr>
            </w:pPr>
            <w:r>
              <w:rPr>
                <w:szCs w:val="20"/>
              </w:rPr>
              <w:t>Perkins, D. H., S. Radelet, D. R. Snodgrass, M. Gillis and M. Roemer (2001): Economics of Development, W. W. Norton: New York</w:t>
            </w:r>
          </w:p>
          <w:p w:rsidR="007646B1" w:rsidRDefault="007646B1" w:rsidP="00D80E67">
            <w:pPr>
              <w:numPr>
                <w:ilvl w:val="0"/>
                <w:numId w:val="105"/>
              </w:numPr>
              <w:autoSpaceDE w:val="0"/>
              <w:autoSpaceDN w:val="0"/>
              <w:adjustRightInd w:val="0"/>
              <w:spacing w:line="276" w:lineRule="auto"/>
            </w:pPr>
            <w:r>
              <w:t>Thirlwall, A.P., (2003), Growth and Development, With Special Reference to Developing Economies 7</w:t>
            </w:r>
            <w:r>
              <w:rPr>
                <w:position w:val="8"/>
                <w:vertAlign w:val="superscript"/>
              </w:rPr>
              <w:t xml:space="preserve">th </w:t>
            </w:r>
            <w:r>
              <w:t xml:space="preserve">edition, Palgrave Publisher. </w:t>
            </w:r>
          </w:p>
          <w:p w:rsidR="007646B1" w:rsidRDefault="007646B1" w:rsidP="00D80E67">
            <w:pPr>
              <w:numPr>
                <w:ilvl w:val="0"/>
                <w:numId w:val="105"/>
              </w:numPr>
              <w:autoSpaceDE w:val="0"/>
              <w:autoSpaceDN w:val="0"/>
              <w:adjustRightInd w:val="0"/>
              <w:spacing w:line="276" w:lineRule="auto"/>
            </w:pPr>
            <w:r>
              <w:t xml:space="preserve">Todaro M. P., Economic Development in the third World. Latest Edition, Heinemann, London. </w:t>
            </w:r>
          </w:p>
          <w:p w:rsidR="007646B1" w:rsidRDefault="007646B1" w:rsidP="00D80E67">
            <w:pPr>
              <w:numPr>
                <w:ilvl w:val="0"/>
                <w:numId w:val="105"/>
              </w:numPr>
              <w:autoSpaceDE w:val="0"/>
              <w:autoSpaceDN w:val="0"/>
              <w:adjustRightInd w:val="0"/>
              <w:spacing w:line="276" w:lineRule="auto"/>
            </w:pPr>
            <w:r>
              <w:t xml:space="preserve">UNDP, Human Development Reports , Annual Reports. </w:t>
            </w:r>
          </w:p>
          <w:p w:rsidR="007646B1" w:rsidRDefault="007646B1" w:rsidP="00D80E67">
            <w:pPr>
              <w:numPr>
                <w:ilvl w:val="0"/>
                <w:numId w:val="105"/>
              </w:numPr>
              <w:autoSpaceDE w:val="0"/>
              <w:autoSpaceDN w:val="0"/>
              <w:adjustRightInd w:val="0"/>
              <w:spacing w:line="276" w:lineRule="auto"/>
            </w:pPr>
            <w:r>
              <w:t xml:space="preserve">Van Den Berg H., (2001), Economic Growth and Development,* McGraw Hills. </w:t>
            </w:r>
          </w:p>
          <w:p w:rsidR="007646B1" w:rsidRDefault="007646B1" w:rsidP="00D80E67">
            <w:pPr>
              <w:numPr>
                <w:ilvl w:val="0"/>
                <w:numId w:val="105"/>
              </w:numPr>
              <w:autoSpaceDE w:val="0"/>
              <w:autoSpaceDN w:val="0"/>
              <w:adjustRightInd w:val="0"/>
              <w:spacing w:line="276" w:lineRule="auto"/>
            </w:pPr>
            <w:r>
              <w:t xml:space="preserve">William, Easterly, Growth without Development, A Case Study of Pakistan, World Bank. </w:t>
            </w:r>
          </w:p>
          <w:p w:rsidR="007646B1" w:rsidRDefault="007646B1" w:rsidP="00D80E67">
            <w:pPr>
              <w:numPr>
                <w:ilvl w:val="0"/>
                <w:numId w:val="105"/>
              </w:numPr>
              <w:autoSpaceDE w:val="0"/>
              <w:autoSpaceDN w:val="0"/>
              <w:adjustRightInd w:val="0"/>
              <w:spacing w:line="276" w:lineRule="auto"/>
            </w:pPr>
            <w:r>
              <w:t xml:space="preserve">World Bank, World Development Reports, Annual reports, 1986, 1987, 1990, 1991, 1992, 1994, 1995, 1998/99, 2000/2001 and 2004. </w:t>
            </w:r>
          </w:p>
          <w:p w:rsidR="007646B1" w:rsidRDefault="007646B1" w:rsidP="00D80E67">
            <w:pPr>
              <w:numPr>
                <w:ilvl w:val="0"/>
                <w:numId w:val="105"/>
              </w:numPr>
              <w:autoSpaceDE w:val="0"/>
              <w:autoSpaceDN w:val="0"/>
              <w:adjustRightInd w:val="0"/>
              <w:spacing w:line="276" w:lineRule="auto"/>
            </w:pPr>
            <w:r>
              <w:t xml:space="preserve">Yotopolous Pan A. and Nugent Jeffery B., Economics of Development, Empirical Investigation (Latest eds.). Harper and Row Publishers, London/New York. </w:t>
            </w:r>
          </w:p>
          <w:p w:rsidR="007646B1" w:rsidRPr="00607077" w:rsidRDefault="007646B1" w:rsidP="00D80E67">
            <w:pPr>
              <w:numPr>
                <w:ilvl w:val="0"/>
                <w:numId w:val="105"/>
              </w:numPr>
              <w:autoSpaceDE w:val="0"/>
              <w:autoSpaceDN w:val="0"/>
              <w:adjustRightInd w:val="0"/>
              <w:spacing w:line="276" w:lineRule="auto"/>
            </w:pPr>
            <w:r>
              <w:t xml:space="preserve">Please see the link for the last topic </w:t>
            </w:r>
            <w:hyperlink r:id="rId39" w:history="1">
              <w:r w:rsidRPr="00607077">
                <w:rPr>
                  <w:rStyle w:val="Hyperlink"/>
                  <w:color w:val="auto"/>
                </w:rPr>
                <w:t>http://ec.europa.eu/economy_finance/publications/publication7726_en.pdf</w:t>
              </w:r>
            </w:hyperlink>
          </w:p>
          <w:p w:rsidR="007646B1" w:rsidRPr="00607077" w:rsidRDefault="00532510" w:rsidP="00D80E67">
            <w:pPr>
              <w:numPr>
                <w:ilvl w:val="0"/>
                <w:numId w:val="105"/>
              </w:numPr>
              <w:autoSpaceDE w:val="0"/>
              <w:autoSpaceDN w:val="0"/>
              <w:adjustRightInd w:val="0"/>
              <w:spacing w:line="276" w:lineRule="auto"/>
            </w:pPr>
            <w:hyperlink r:id="rId40" w:history="1">
              <w:r w:rsidR="007646B1" w:rsidRPr="00607077">
                <w:rPr>
                  <w:rStyle w:val="Hyperlink"/>
                  <w:color w:val="auto"/>
                </w:rPr>
                <w:t>https://www.gov.uk/government/uploads/system/uploads/attachment_data/file/69195/pb13390-economic-growth-100305.pdf</w:t>
              </w:r>
            </w:hyperlink>
          </w:p>
          <w:p w:rsidR="007646B1" w:rsidRPr="00607077" w:rsidRDefault="00532510" w:rsidP="00D80E67">
            <w:pPr>
              <w:numPr>
                <w:ilvl w:val="0"/>
                <w:numId w:val="105"/>
              </w:numPr>
              <w:autoSpaceDE w:val="0"/>
              <w:autoSpaceDN w:val="0"/>
              <w:adjustRightInd w:val="0"/>
              <w:spacing w:line="276" w:lineRule="auto"/>
            </w:pPr>
            <w:hyperlink r:id="rId41" w:history="1">
              <w:r w:rsidR="007646B1" w:rsidRPr="00607077">
                <w:rPr>
                  <w:rStyle w:val="Hyperlink"/>
                  <w:color w:val="auto"/>
                </w:rPr>
                <w:t>http://www.unep.org/geo/geo4/report/01_Environment_for_Development.pdf</w:t>
              </w:r>
            </w:hyperlink>
          </w:p>
          <w:p w:rsidR="007646B1" w:rsidRDefault="00607077" w:rsidP="00607077">
            <w:pPr>
              <w:tabs>
                <w:tab w:val="left" w:pos="6430"/>
              </w:tabs>
              <w:autoSpaceDE w:val="0"/>
              <w:autoSpaceDN w:val="0"/>
              <w:adjustRightInd w:val="0"/>
              <w:spacing w:line="276" w:lineRule="auto"/>
              <w:ind w:left="360"/>
            </w:pPr>
            <w:r w:rsidRPr="00607077">
              <w:tab/>
            </w:r>
          </w:p>
        </w:tc>
      </w:tr>
    </w:tbl>
    <w:p w:rsidR="007646B1" w:rsidRDefault="007646B1" w:rsidP="00B33AE5">
      <w:pPr>
        <w:tabs>
          <w:tab w:val="left" w:pos="1440"/>
        </w:tabs>
        <w:rPr>
          <w:b/>
          <w:caps/>
          <w:sz w:val="36"/>
          <w:szCs w:val="36"/>
          <w:u w:val="single"/>
        </w:rPr>
      </w:pPr>
    </w:p>
    <w:p w:rsidR="007646B1" w:rsidRDefault="007646B1" w:rsidP="007646B1">
      <w:pPr>
        <w:tabs>
          <w:tab w:val="left" w:pos="1440"/>
        </w:tabs>
        <w:jc w:val="center"/>
        <w:rPr>
          <w:b/>
          <w:caps/>
          <w:sz w:val="36"/>
          <w:szCs w:val="36"/>
          <w:u w:val="single"/>
        </w:rPr>
      </w:pPr>
    </w:p>
    <w:p w:rsidR="007646B1" w:rsidRDefault="007646B1" w:rsidP="007646B1">
      <w:pPr>
        <w:tabs>
          <w:tab w:val="left" w:pos="1440"/>
        </w:tabs>
        <w:jc w:val="center"/>
        <w:rPr>
          <w:b/>
          <w:caps/>
          <w:sz w:val="36"/>
          <w:szCs w:val="36"/>
          <w:u w:val="single"/>
        </w:rPr>
      </w:pPr>
    </w:p>
    <w:p w:rsidR="00701F72" w:rsidRDefault="00701F72" w:rsidP="007646B1">
      <w:pPr>
        <w:tabs>
          <w:tab w:val="left" w:pos="1440"/>
        </w:tabs>
        <w:jc w:val="center"/>
        <w:rPr>
          <w:b/>
          <w:caps/>
          <w:sz w:val="36"/>
          <w:szCs w:val="36"/>
          <w:u w:val="single"/>
        </w:rPr>
      </w:pPr>
    </w:p>
    <w:p w:rsidR="00701F72" w:rsidRDefault="00701F72" w:rsidP="007646B1">
      <w:pPr>
        <w:tabs>
          <w:tab w:val="left" w:pos="1440"/>
        </w:tabs>
        <w:jc w:val="center"/>
        <w:rPr>
          <w:b/>
          <w:caps/>
          <w:sz w:val="36"/>
          <w:szCs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BA6F8F" w:rsidRPr="00791246" w:rsidTr="00126686">
        <w:trPr>
          <w:jc w:val="center"/>
        </w:trPr>
        <w:tc>
          <w:tcPr>
            <w:tcW w:w="6048" w:type="dxa"/>
          </w:tcPr>
          <w:p w:rsidR="00BA6F8F" w:rsidRPr="00791246" w:rsidRDefault="00BA6F8F" w:rsidP="00126686">
            <w:r w:rsidRPr="00791246">
              <w:rPr>
                <w:b/>
              </w:rPr>
              <w:t xml:space="preserve">Course Name: </w:t>
            </w:r>
            <w:r>
              <w:t>Econometrics II</w:t>
            </w:r>
          </w:p>
        </w:tc>
        <w:tc>
          <w:tcPr>
            <w:tcW w:w="2808" w:type="dxa"/>
          </w:tcPr>
          <w:p w:rsidR="00BA6F8F" w:rsidRPr="00791246" w:rsidRDefault="00BA6F8F" w:rsidP="00126686">
            <w:r w:rsidRPr="00791246">
              <w:rPr>
                <w:b/>
              </w:rPr>
              <w:t>Course Code:</w:t>
            </w:r>
            <w:r>
              <w:rPr>
                <w:b/>
              </w:rPr>
              <w:t xml:space="preserve"> EC- 616</w:t>
            </w:r>
          </w:p>
        </w:tc>
      </w:tr>
      <w:tr w:rsidR="00BA6F8F" w:rsidRPr="00791246" w:rsidTr="00126686">
        <w:trPr>
          <w:jc w:val="center"/>
        </w:trPr>
        <w:tc>
          <w:tcPr>
            <w:tcW w:w="6048" w:type="dxa"/>
          </w:tcPr>
          <w:p w:rsidR="00BA6F8F" w:rsidRPr="00791246" w:rsidRDefault="00BA6F8F" w:rsidP="00126686">
            <w:pPr>
              <w:rPr>
                <w:b/>
              </w:rPr>
            </w:pPr>
            <w:r w:rsidRPr="00791246">
              <w:rPr>
                <w:b/>
              </w:rPr>
              <w:t xml:space="preserve">Course Structure: </w:t>
            </w:r>
            <w:r>
              <w:t>Lectures: 3</w:t>
            </w:r>
          </w:p>
        </w:tc>
        <w:tc>
          <w:tcPr>
            <w:tcW w:w="2808" w:type="dxa"/>
          </w:tcPr>
          <w:p w:rsidR="00BA6F8F" w:rsidRPr="00841C1B" w:rsidRDefault="00BA6F8F" w:rsidP="00126686">
            <w:r w:rsidRPr="00791246">
              <w:rPr>
                <w:b/>
              </w:rPr>
              <w:t xml:space="preserve">Credit Hours: </w:t>
            </w:r>
            <w:r>
              <w:t>3</w:t>
            </w:r>
          </w:p>
        </w:tc>
      </w:tr>
      <w:tr w:rsidR="00BA6F8F" w:rsidRPr="00791246" w:rsidTr="00126686">
        <w:trPr>
          <w:jc w:val="center"/>
        </w:trPr>
        <w:tc>
          <w:tcPr>
            <w:tcW w:w="8856" w:type="dxa"/>
            <w:gridSpan w:val="2"/>
          </w:tcPr>
          <w:p w:rsidR="00BA6F8F" w:rsidRPr="00791246" w:rsidRDefault="00BA6F8F" w:rsidP="00126686">
            <w:pPr>
              <w:rPr>
                <w:b/>
              </w:rPr>
            </w:pPr>
            <w:r w:rsidRPr="00791246">
              <w:rPr>
                <w:b/>
              </w:rPr>
              <w:t xml:space="preserve">Prerequisites: </w:t>
            </w:r>
            <w:r>
              <w:t>Econometrics I</w:t>
            </w:r>
          </w:p>
        </w:tc>
      </w:tr>
      <w:tr w:rsidR="00BA6F8F" w:rsidRPr="00791246" w:rsidTr="00126686">
        <w:trPr>
          <w:jc w:val="center"/>
        </w:trPr>
        <w:tc>
          <w:tcPr>
            <w:tcW w:w="8856" w:type="dxa"/>
            <w:gridSpan w:val="2"/>
          </w:tcPr>
          <w:p w:rsidR="00BA6F8F" w:rsidRDefault="00BA6F8F" w:rsidP="00126686">
            <w:pPr>
              <w:pStyle w:val="Default"/>
              <w:jc w:val="both"/>
              <w:rPr>
                <w:rFonts w:ascii="Times New Roman" w:hAnsi="Times New Roman" w:cs="Times New Roman"/>
                <w:b/>
                <w:bCs/>
              </w:rPr>
            </w:pPr>
          </w:p>
          <w:p w:rsidR="00BA6F8F" w:rsidRDefault="00BA6F8F" w:rsidP="00126686">
            <w:pPr>
              <w:pStyle w:val="Default"/>
              <w:jc w:val="both"/>
              <w:rPr>
                <w:rFonts w:ascii="Times New Roman" w:hAnsi="Times New Roman" w:cs="Times New Roman"/>
                <w:b/>
                <w:bCs/>
              </w:rPr>
            </w:pPr>
            <w:r>
              <w:rPr>
                <w:rFonts w:ascii="Times New Roman" w:hAnsi="Times New Roman" w:cs="Times New Roman"/>
                <w:b/>
                <w:bCs/>
              </w:rPr>
              <w:t>Course Objectives</w:t>
            </w:r>
          </w:p>
          <w:p w:rsidR="00BA6F8F" w:rsidRPr="00632027" w:rsidRDefault="00BA6F8F" w:rsidP="00126686">
            <w:r w:rsidRPr="00632027">
              <w:t xml:space="preserve">The course is designed for senior undergraduates more inclined towards quantitative studies. The objective is to enable the students dive deep into complex problems of the real world economic life. They have to understand data problems, to have good grasp over advanced estimation techniques and to have the capability of inferring results accurately. The students have to learn certain computer packages like SPSS, E-views and Strata besides Excel.  </w:t>
            </w:r>
          </w:p>
          <w:p w:rsidR="00BA6F8F" w:rsidRPr="008419A6" w:rsidRDefault="00BA6F8F" w:rsidP="00126686">
            <w:r w:rsidRPr="007C1575">
              <w:br/>
            </w:r>
            <w:r w:rsidRPr="007C1575">
              <w:rPr>
                <w:b/>
              </w:rPr>
              <w:t>Course Content</w:t>
            </w:r>
          </w:p>
          <w:p w:rsidR="00BA6F8F" w:rsidRDefault="00BA6F8F" w:rsidP="00126686">
            <w:pPr>
              <w:spacing w:line="276" w:lineRule="auto"/>
              <w:ind w:left="720"/>
            </w:pPr>
          </w:p>
          <w:p w:rsidR="00BA6F8F" w:rsidRPr="00DE7EC0" w:rsidRDefault="00BA6F8F" w:rsidP="00126686">
            <w:pPr>
              <w:pStyle w:val="ListParagraph"/>
              <w:numPr>
                <w:ilvl w:val="0"/>
                <w:numId w:val="21"/>
              </w:numPr>
              <w:spacing w:line="276" w:lineRule="auto"/>
              <w:rPr>
                <w:b/>
              </w:rPr>
            </w:pPr>
            <w:r w:rsidRPr="00DE7EC0">
              <w:rPr>
                <w:b/>
              </w:rPr>
              <w:t xml:space="preserve">Multicollinearity  </w:t>
            </w:r>
          </w:p>
          <w:p w:rsidR="00BA6F8F" w:rsidRPr="00DE7EC0" w:rsidRDefault="00BA6F8F" w:rsidP="00126686">
            <w:pPr>
              <w:ind w:left="390"/>
            </w:pPr>
            <w:r w:rsidRPr="00DE7EC0">
              <w:t>Linear relationship between any two explanatory variables, Nature and severity of the problem, Distinction between perfect and partial Multicollinearity,  Properties of OLS  estimators in the presence  of collinearity, Detection of the problem and remedial measures.</w:t>
            </w:r>
          </w:p>
          <w:p w:rsidR="00BA6F8F" w:rsidRPr="00DE7EC0" w:rsidRDefault="00BA6F8F" w:rsidP="00126686">
            <w:pPr>
              <w:tabs>
                <w:tab w:val="left" w:pos="1380"/>
              </w:tabs>
              <w:ind w:left="390"/>
            </w:pPr>
            <w:r w:rsidRPr="00DE7EC0">
              <w:tab/>
            </w:r>
          </w:p>
          <w:p w:rsidR="00BA6F8F" w:rsidRPr="00DE7EC0" w:rsidRDefault="00BA6F8F" w:rsidP="00126686">
            <w:pPr>
              <w:pStyle w:val="ListParagraph"/>
              <w:numPr>
                <w:ilvl w:val="0"/>
                <w:numId w:val="21"/>
              </w:numPr>
              <w:rPr>
                <w:b/>
              </w:rPr>
            </w:pPr>
            <w:r w:rsidRPr="00DE7EC0">
              <w:rPr>
                <w:b/>
              </w:rPr>
              <w:t xml:space="preserve">Heteroscedasticity </w:t>
            </w:r>
          </w:p>
          <w:p w:rsidR="00BA6F8F" w:rsidRPr="00DE7EC0" w:rsidRDefault="00BA6F8F" w:rsidP="00126686">
            <w:pPr>
              <w:ind w:left="390"/>
            </w:pPr>
            <w:r w:rsidRPr="00DE7EC0">
              <w:t xml:space="preserve">Meaning of Heteroskedasticity, The nature of the problem with reference to economic theory, Cross-section data and the problem of non-constant variances, Consequences for OLS estimators, Detection of the problem and remedial measures in brief, Introduction to the Generalized Least-Squares model (GLS).  </w:t>
            </w:r>
          </w:p>
          <w:p w:rsidR="00BA6F8F" w:rsidRPr="00DE7EC0" w:rsidRDefault="00BA6F8F" w:rsidP="00126686"/>
          <w:p w:rsidR="00BA6F8F" w:rsidRPr="00DE7EC0" w:rsidRDefault="00BA6F8F" w:rsidP="00126686">
            <w:pPr>
              <w:pStyle w:val="ListParagraph"/>
              <w:numPr>
                <w:ilvl w:val="0"/>
                <w:numId w:val="21"/>
              </w:numPr>
              <w:rPr>
                <w:b/>
              </w:rPr>
            </w:pPr>
            <w:r w:rsidRPr="00DE7EC0">
              <w:rPr>
                <w:b/>
              </w:rPr>
              <w:t xml:space="preserve">Autocorrelation </w:t>
            </w:r>
          </w:p>
          <w:p w:rsidR="00BA6F8F" w:rsidRPr="00DE7EC0" w:rsidRDefault="00BA6F8F" w:rsidP="00126686">
            <w:pPr>
              <w:ind w:left="360"/>
            </w:pPr>
            <w:r w:rsidRPr="00DE7EC0">
              <w:t xml:space="preserve">Autocorrelation and its causes, Time-series data and emergence of the problem with reference to economic theory, The AR(1) process, Consequences of Autocorrelation for OLS estimators, Detection of the problem and remedial measures in brief.  </w:t>
            </w:r>
          </w:p>
          <w:p w:rsidR="00BA6F8F" w:rsidRPr="00DE7EC0" w:rsidRDefault="00BA6F8F" w:rsidP="00126686">
            <w:pPr>
              <w:ind w:left="360"/>
            </w:pPr>
          </w:p>
          <w:p w:rsidR="00BA6F8F" w:rsidRPr="00DE7EC0" w:rsidRDefault="00BA6F8F" w:rsidP="00126686">
            <w:pPr>
              <w:pStyle w:val="ListParagraph"/>
              <w:numPr>
                <w:ilvl w:val="0"/>
                <w:numId w:val="21"/>
              </w:numPr>
              <w:spacing w:line="276" w:lineRule="auto"/>
              <w:rPr>
                <w:b/>
              </w:rPr>
            </w:pPr>
            <w:r w:rsidRPr="00DE7EC0">
              <w:rPr>
                <w:b/>
              </w:rPr>
              <w:t xml:space="preserve">The Simultaneous Equations Models </w:t>
            </w:r>
          </w:p>
          <w:p w:rsidR="00BA6F8F" w:rsidRPr="00DE7EC0" w:rsidRDefault="00BA6F8F" w:rsidP="00126686">
            <w:pPr>
              <w:ind w:left="360"/>
            </w:pPr>
            <w:r w:rsidRPr="00DE7EC0">
              <w:t xml:space="preserve">Why Simultaneous Equations Models: Deviation from the classical assumptions,  The simultaneous equations bias,  Various  types and general format of simultaneous equations models, Exogenous Endogenous variables, The structural and reduced-form  models, </w:t>
            </w:r>
          </w:p>
          <w:p w:rsidR="00BA6F8F" w:rsidRPr="00DE7EC0" w:rsidRDefault="00BA6F8F" w:rsidP="00126686"/>
          <w:p w:rsidR="00BA6F8F" w:rsidRPr="00DE7EC0" w:rsidRDefault="00BA6F8F" w:rsidP="00126686">
            <w:pPr>
              <w:pStyle w:val="ListParagraph"/>
              <w:numPr>
                <w:ilvl w:val="0"/>
                <w:numId w:val="21"/>
              </w:numPr>
              <w:rPr>
                <w:b/>
              </w:rPr>
            </w:pPr>
            <w:r w:rsidRPr="00DE7EC0">
              <w:rPr>
                <w:b/>
              </w:rPr>
              <w:t>Identification problem</w:t>
            </w:r>
          </w:p>
          <w:p w:rsidR="00BA6F8F" w:rsidRDefault="00BA6F8F" w:rsidP="00126686">
            <w:pPr>
              <w:pStyle w:val="ListParagraph"/>
              <w:ind w:left="360"/>
            </w:pPr>
            <w:r w:rsidRPr="00DE7EC0">
              <w:t xml:space="preserve">The identification problem, Formal rules for identification: The Order and Rank conditions, The Indirect Least Squares (ILS),The Instrumental Variables and Two-Stage Least Square(2-SLS). </w:t>
            </w:r>
          </w:p>
          <w:p w:rsidR="00BA6F8F" w:rsidRDefault="00BA6F8F" w:rsidP="00126686">
            <w:pPr>
              <w:pStyle w:val="ListParagraph"/>
              <w:ind w:left="360"/>
            </w:pPr>
          </w:p>
          <w:p w:rsidR="00BA6F8F" w:rsidRDefault="00BA6F8F" w:rsidP="00126686">
            <w:pPr>
              <w:pStyle w:val="ListParagraph"/>
              <w:numPr>
                <w:ilvl w:val="0"/>
                <w:numId w:val="21"/>
              </w:numPr>
            </w:pPr>
            <w:r w:rsidRPr="00DE4406">
              <w:rPr>
                <w:b/>
              </w:rPr>
              <w:t>Time Series Econometrics:</w:t>
            </w:r>
          </w:p>
          <w:p w:rsidR="00BA6F8F" w:rsidRDefault="00BA6F8F" w:rsidP="00126686">
            <w:pPr>
              <w:ind w:left="360"/>
            </w:pPr>
            <w:r>
              <w:t xml:space="preserve">Concept of Stationarity, Tests of Stationarity, Unit Root test, Transforming Non-stationary Time Series, ARMA and ARIMA Models, Comparison of forecast based on ARIMA and regression models, Cointegration and Error Correction Mechanism (ECM), </w:t>
            </w:r>
          </w:p>
          <w:p w:rsidR="00BA6F8F" w:rsidRPr="00DE7EC0" w:rsidRDefault="00BA6F8F" w:rsidP="00126686">
            <w:pPr>
              <w:pStyle w:val="ListParagraph"/>
              <w:ind w:left="360"/>
            </w:pPr>
          </w:p>
          <w:p w:rsidR="00BA6F8F" w:rsidRPr="00D27271" w:rsidRDefault="00BA6F8F" w:rsidP="00126686">
            <w:pPr>
              <w:pStyle w:val="ListParagraph"/>
              <w:ind w:left="360"/>
            </w:pPr>
          </w:p>
        </w:tc>
      </w:tr>
      <w:tr w:rsidR="00BA6F8F" w:rsidRPr="00791246" w:rsidTr="00126686">
        <w:trPr>
          <w:jc w:val="center"/>
        </w:trPr>
        <w:tc>
          <w:tcPr>
            <w:tcW w:w="8856" w:type="dxa"/>
            <w:gridSpan w:val="2"/>
          </w:tcPr>
          <w:p w:rsidR="00BA6F8F" w:rsidRPr="00546B68" w:rsidRDefault="00BA6F8F" w:rsidP="00126686">
            <w:pPr>
              <w:autoSpaceDE w:val="0"/>
              <w:autoSpaceDN w:val="0"/>
              <w:adjustRightInd w:val="0"/>
              <w:spacing w:line="276" w:lineRule="auto"/>
              <w:rPr>
                <w:b/>
                <w:bCs/>
              </w:rPr>
            </w:pPr>
            <w:r w:rsidRPr="00546B68">
              <w:rPr>
                <w:b/>
                <w:bCs/>
              </w:rPr>
              <w:t>Recommended Books</w:t>
            </w:r>
          </w:p>
          <w:p w:rsidR="00BA6F8F" w:rsidRPr="00546B68" w:rsidRDefault="00BA6F8F" w:rsidP="00126686">
            <w:pPr>
              <w:numPr>
                <w:ilvl w:val="0"/>
                <w:numId w:val="89"/>
              </w:numPr>
              <w:spacing w:line="276" w:lineRule="auto"/>
            </w:pPr>
            <w:r w:rsidRPr="00546B68">
              <w:t xml:space="preserve">Gujrati, D.J., </w:t>
            </w:r>
            <w:r w:rsidRPr="00546B68">
              <w:rPr>
                <w:b/>
              </w:rPr>
              <w:t>(</w:t>
            </w:r>
            <w:r w:rsidRPr="00546B68">
              <w:t xml:space="preserve">Latest Edition), Basic Econometrics, New Delhi: McGraw Hill Company. </w:t>
            </w:r>
          </w:p>
          <w:p w:rsidR="00BA6F8F" w:rsidRPr="00546B68" w:rsidRDefault="00BA6F8F" w:rsidP="00126686">
            <w:pPr>
              <w:numPr>
                <w:ilvl w:val="0"/>
                <w:numId w:val="89"/>
              </w:numPr>
              <w:spacing w:line="276" w:lineRule="auto"/>
            </w:pPr>
            <w:r w:rsidRPr="00546B68">
              <w:t xml:space="preserve">Dougherty, Christopher, (Latest Edition), Introduction to Econometrics, Oxford University Press. </w:t>
            </w:r>
          </w:p>
          <w:p w:rsidR="00BA6F8F" w:rsidRPr="00546B68" w:rsidRDefault="00BA6F8F" w:rsidP="00126686">
            <w:pPr>
              <w:numPr>
                <w:ilvl w:val="0"/>
                <w:numId w:val="89"/>
              </w:numPr>
              <w:spacing w:line="276" w:lineRule="auto"/>
            </w:pPr>
            <w:r w:rsidRPr="00546B68">
              <w:t xml:space="preserve">Koutsoyiannis, A. (1977), Theory of Econometrics, New York: McMillan. </w:t>
            </w:r>
          </w:p>
          <w:p w:rsidR="00BA6F8F" w:rsidRPr="00546B68" w:rsidRDefault="00BA6F8F" w:rsidP="00126686">
            <w:pPr>
              <w:pStyle w:val="ListParagraph"/>
              <w:numPr>
                <w:ilvl w:val="0"/>
                <w:numId w:val="89"/>
              </w:numPr>
              <w:spacing w:line="276" w:lineRule="auto"/>
            </w:pPr>
            <w:r w:rsidRPr="00546B68">
              <w:t xml:space="preserve">Jeffrey Wooldridge (latest ed), Introductory Econometrics: a Modern Approach, Cencage Learning </w:t>
            </w:r>
          </w:p>
          <w:p w:rsidR="00BA6F8F" w:rsidRPr="00546B68" w:rsidRDefault="00BA6F8F" w:rsidP="00126686">
            <w:pPr>
              <w:pStyle w:val="ListParagraph"/>
              <w:numPr>
                <w:ilvl w:val="0"/>
                <w:numId w:val="89"/>
              </w:numPr>
              <w:spacing w:line="276" w:lineRule="auto"/>
            </w:pPr>
            <w:r w:rsidRPr="00546B68">
              <w:t>William H. Green (latest ed), Econometric Analysis. Pearson</w:t>
            </w:r>
          </w:p>
          <w:p w:rsidR="00BA6F8F" w:rsidRPr="00546B68" w:rsidRDefault="00BA6F8F" w:rsidP="00126686">
            <w:pPr>
              <w:pStyle w:val="ListParagraph"/>
              <w:numPr>
                <w:ilvl w:val="0"/>
                <w:numId w:val="89"/>
              </w:numPr>
              <w:spacing w:line="276" w:lineRule="auto"/>
            </w:pPr>
            <w:r w:rsidRPr="00546B68">
              <w:t xml:space="preserve">Intrilligator, M,(Latest ed.), Econometric Models: Techniques and Applications, N. J. Prentice Hall.                 </w:t>
            </w:r>
          </w:p>
          <w:p w:rsidR="00BA6F8F" w:rsidRPr="00546B68" w:rsidRDefault="00BA6F8F" w:rsidP="00126686">
            <w:pPr>
              <w:pStyle w:val="ListParagraph"/>
              <w:numPr>
                <w:ilvl w:val="0"/>
                <w:numId w:val="89"/>
              </w:numPr>
              <w:spacing w:line="276" w:lineRule="auto"/>
            </w:pPr>
            <w:r w:rsidRPr="00546B68">
              <w:t>Judge, George G. et al., (1988). The Theory and Practice of Econometrics, John Willey and Sons.</w:t>
            </w:r>
          </w:p>
          <w:p w:rsidR="00BA6F8F" w:rsidRPr="00546B68" w:rsidRDefault="00BA6F8F" w:rsidP="00126686">
            <w:pPr>
              <w:pStyle w:val="ListParagraph"/>
              <w:numPr>
                <w:ilvl w:val="0"/>
                <w:numId w:val="89"/>
              </w:numPr>
              <w:spacing w:line="276" w:lineRule="auto"/>
            </w:pPr>
            <w:r w:rsidRPr="00546B68">
              <w:t xml:space="preserve">Maddala, G.S. &amp; Kim, (1998) Unit Roots, Co-integration and Structural Change, Cambridge University Press. </w:t>
            </w:r>
          </w:p>
          <w:p w:rsidR="00BA6F8F" w:rsidRPr="00546B68" w:rsidRDefault="00BA6F8F" w:rsidP="00126686">
            <w:pPr>
              <w:pStyle w:val="ListParagraph"/>
              <w:numPr>
                <w:ilvl w:val="0"/>
                <w:numId w:val="89"/>
              </w:numPr>
              <w:spacing w:line="276" w:lineRule="auto"/>
            </w:pPr>
            <w:r w:rsidRPr="00546B68">
              <w:t>Kamenta, J, (Latest Edition), Elements of Econometrics, Macmillan.</w:t>
            </w:r>
          </w:p>
          <w:p w:rsidR="00BA6F8F" w:rsidRPr="00546B68" w:rsidRDefault="00BA6F8F" w:rsidP="00126686">
            <w:pPr>
              <w:spacing w:line="276" w:lineRule="auto"/>
              <w:ind w:left="360"/>
            </w:pPr>
          </w:p>
        </w:tc>
      </w:tr>
    </w:tbl>
    <w:p w:rsidR="007646B1" w:rsidRDefault="007646B1" w:rsidP="00BA6F8F">
      <w:pPr>
        <w:tabs>
          <w:tab w:val="left" w:pos="1440"/>
          <w:tab w:val="left" w:pos="6807"/>
        </w:tabs>
        <w:rPr>
          <w:b/>
          <w:caps/>
          <w:sz w:val="36"/>
          <w:szCs w:val="36"/>
          <w:u w:val="single"/>
        </w:rPr>
      </w:pPr>
    </w:p>
    <w:p w:rsidR="007646B1" w:rsidRDefault="007646B1" w:rsidP="007646B1">
      <w:pPr>
        <w:tabs>
          <w:tab w:val="left" w:pos="1440"/>
        </w:tabs>
        <w:jc w:val="center"/>
        <w:rPr>
          <w:b/>
          <w:caps/>
          <w:sz w:val="36"/>
          <w:szCs w:val="36"/>
          <w:u w:val="single"/>
        </w:rPr>
      </w:pPr>
    </w:p>
    <w:p w:rsidR="007646B1" w:rsidRDefault="007646B1" w:rsidP="007646B1">
      <w:pPr>
        <w:tabs>
          <w:tab w:val="left" w:pos="1440"/>
        </w:tabs>
        <w:jc w:val="center"/>
        <w:rPr>
          <w:b/>
          <w:caps/>
          <w:sz w:val="36"/>
          <w:szCs w:val="36"/>
          <w:u w:val="single"/>
        </w:rPr>
      </w:pPr>
    </w:p>
    <w:p w:rsidR="007646B1" w:rsidRDefault="007646B1" w:rsidP="007646B1">
      <w:pPr>
        <w:tabs>
          <w:tab w:val="left" w:pos="1440"/>
        </w:tabs>
        <w:jc w:val="center"/>
        <w:rPr>
          <w:b/>
          <w:caps/>
          <w:sz w:val="36"/>
          <w:szCs w:val="36"/>
          <w:u w:val="single"/>
        </w:rPr>
      </w:pPr>
    </w:p>
    <w:p w:rsidR="007646B1" w:rsidRDefault="007646B1" w:rsidP="007646B1">
      <w:pPr>
        <w:tabs>
          <w:tab w:val="left" w:pos="1440"/>
        </w:tabs>
        <w:jc w:val="center"/>
        <w:rPr>
          <w:b/>
          <w:caps/>
          <w:sz w:val="36"/>
          <w:szCs w:val="36"/>
          <w:u w:val="single"/>
        </w:rPr>
      </w:pPr>
    </w:p>
    <w:p w:rsidR="007646B1" w:rsidRDefault="007646B1" w:rsidP="007646B1">
      <w:pPr>
        <w:tabs>
          <w:tab w:val="left" w:pos="1440"/>
        </w:tabs>
        <w:jc w:val="center"/>
        <w:rPr>
          <w:b/>
          <w:caps/>
          <w:sz w:val="36"/>
          <w:szCs w:val="36"/>
          <w:u w:val="single"/>
        </w:rPr>
      </w:pPr>
    </w:p>
    <w:p w:rsidR="007646B1" w:rsidRDefault="007646B1" w:rsidP="007646B1">
      <w:pPr>
        <w:tabs>
          <w:tab w:val="left" w:pos="1440"/>
        </w:tabs>
        <w:jc w:val="center"/>
        <w:rPr>
          <w:b/>
          <w:caps/>
          <w:sz w:val="36"/>
          <w:szCs w:val="36"/>
          <w:u w:val="single"/>
        </w:rPr>
      </w:pPr>
    </w:p>
    <w:p w:rsidR="0099697A" w:rsidRDefault="0099697A" w:rsidP="007646B1">
      <w:pPr>
        <w:tabs>
          <w:tab w:val="left" w:pos="1440"/>
        </w:tabs>
        <w:jc w:val="center"/>
        <w:rPr>
          <w:b/>
          <w:caps/>
          <w:sz w:val="36"/>
          <w:szCs w:val="36"/>
          <w:u w:val="single"/>
        </w:rPr>
      </w:pPr>
    </w:p>
    <w:p w:rsidR="0099697A" w:rsidRDefault="0099697A" w:rsidP="007646B1">
      <w:pPr>
        <w:tabs>
          <w:tab w:val="left" w:pos="1440"/>
        </w:tabs>
        <w:jc w:val="center"/>
        <w:rPr>
          <w:b/>
          <w:caps/>
          <w:sz w:val="36"/>
          <w:szCs w:val="36"/>
          <w:u w:val="single"/>
        </w:rPr>
      </w:pPr>
    </w:p>
    <w:p w:rsidR="009709D1" w:rsidRDefault="009709D1" w:rsidP="007646B1">
      <w:pPr>
        <w:tabs>
          <w:tab w:val="left" w:pos="1440"/>
        </w:tabs>
        <w:jc w:val="center"/>
        <w:rPr>
          <w:b/>
          <w:caps/>
          <w:sz w:val="36"/>
          <w:szCs w:val="36"/>
          <w:u w:val="single"/>
        </w:rPr>
      </w:pPr>
    </w:p>
    <w:p w:rsidR="0099697A" w:rsidRDefault="0099697A" w:rsidP="007646B1">
      <w:pPr>
        <w:tabs>
          <w:tab w:val="left" w:pos="1440"/>
        </w:tabs>
        <w:jc w:val="center"/>
        <w:rPr>
          <w:b/>
          <w:caps/>
          <w:sz w:val="36"/>
          <w:szCs w:val="36"/>
          <w:u w:val="single"/>
        </w:rPr>
      </w:pPr>
    </w:p>
    <w:p w:rsidR="0099697A" w:rsidRDefault="0099697A" w:rsidP="007646B1">
      <w:pPr>
        <w:tabs>
          <w:tab w:val="left" w:pos="1440"/>
        </w:tabs>
        <w:jc w:val="center"/>
        <w:rPr>
          <w:b/>
          <w:caps/>
          <w:sz w:val="36"/>
          <w:szCs w:val="36"/>
          <w:u w:val="single"/>
        </w:rPr>
      </w:pPr>
    </w:p>
    <w:p w:rsidR="0099697A" w:rsidRDefault="0099697A" w:rsidP="007646B1">
      <w:pPr>
        <w:tabs>
          <w:tab w:val="left" w:pos="1440"/>
        </w:tabs>
        <w:jc w:val="center"/>
        <w:rPr>
          <w:b/>
          <w:caps/>
          <w:sz w:val="36"/>
          <w:szCs w:val="36"/>
          <w:u w:val="single"/>
        </w:rPr>
      </w:pPr>
    </w:p>
    <w:p w:rsidR="007646B1" w:rsidRDefault="007646B1" w:rsidP="007646B1">
      <w:pPr>
        <w:tabs>
          <w:tab w:val="left" w:pos="1440"/>
        </w:tabs>
        <w:jc w:val="center"/>
        <w:rPr>
          <w:b/>
          <w:caps/>
          <w:sz w:val="36"/>
          <w:szCs w:val="36"/>
          <w:u w:val="single"/>
        </w:rPr>
      </w:pPr>
    </w:p>
    <w:p w:rsidR="007646B1" w:rsidRDefault="007646B1" w:rsidP="007646B1">
      <w:pPr>
        <w:tabs>
          <w:tab w:val="left" w:pos="1440"/>
        </w:tabs>
        <w:jc w:val="center"/>
        <w:rPr>
          <w:b/>
          <w:caps/>
          <w:sz w:val="36"/>
          <w:szCs w:val="36"/>
          <w:u w:val="single"/>
        </w:rPr>
      </w:pPr>
    </w:p>
    <w:p w:rsidR="00B33AE5" w:rsidRDefault="00B33AE5" w:rsidP="007646B1">
      <w:pPr>
        <w:tabs>
          <w:tab w:val="left" w:pos="1440"/>
        </w:tabs>
        <w:jc w:val="center"/>
        <w:rPr>
          <w:b/>
          <w:caps/>
          <w:sz w:val="36"/>
          <w:szCs w:val="36"/>
          <w:u w:val="single"/>
        </w:rPr>
      </w:pPr>
    </w:p>
    <w:p w:rsidR="00B33AE5" w:rsidRDefault="00B33AE5" w:rsidP="007646B1">
      <w:pPr>
        <w:tabs>
          <w:tab w:val="left" w:pos="1440"/>
        </w:tabs>
        <w:jc w:val="center"/>
        <w:rPr>
          <w:b/>
          <w:caps/>
          <w:sz w:val="36"/>
          <w:szCs w:val="36"/>
          <w:u w:val="single"/>
        </w:rPr>
      </w:pPr>
    </w:p>
    <w:p w:rsidR="007646B1" w:rsidRDefault="007646B1" w:rsidP="007646B1">
      <w:pPr>
        <w:tabs>
          <w:tab w:val="left" w:pos="1440"/>
        </w:tabs>
        <w:jc w:val="center"/>
        <w:rPr>
          <w:b/>
          <w:caps/>
          <w:sz w:val="36"/>
          <w:szCs w:val="36"/>
          <w:u w:val="single"/>
        </w:rPr>
      </w:pPr>
    </w:p>
    <w:p w:rsidR="007646B1" w:rsidRDefault="007646B1" w:rsidP="007646B1">
      <w:pPr>
        <w:tabs>
          <w:tab w:val="left" w:pos="1440"/>
        </w:tabs>
        <w:jc w:val="center"/>
        <w:rPr>
          <w:b/>
          <w:caps/>
          <w:sz w:val="36"/>
          <w:szCs w:val="36"/>
          <w:u w:val="single"/>
        </w:rPr>
      </w:pPr>
    </w:p>
    <w:p w:rsidR="00DA5466" w:rsidRDefault="00DA5466" w:rsidP="007646B1">
      <w:pPr>
        <w:tabs>
          <w:tab w:val="left" w:pos="1440"/>
        </w:tabs>
        <w:jc w:val="center"/>
        <w:rPr>
          <w:b/>
          <w:caps/>
          <w:sz w:val="36"/>
          <w:szCs w:val="36"/>
          <w:u w:val="single"/>
        </w:rPr>
      </w:pPr>
    </w:p>
    <w:p w:rsidR="00B33AE5" w:rsidRDefault="00B33AE5" w:rsidP="00BE2F50">
      <w:pPr>
        <w:tabs>
          <w:tab w:val="left" w:pos="1440"/>
        </w:tabs>
        <w:rPr>
          <w:b/>
          <w:caps/>
          <w:sz w:val="36"/>
          <w:szCs w:val="36"/>
          <w:u w:val="single"/>
        </w:rPr>
      </w:pPr>
    </w:p>
    <w:p w:rsidR="00BE2F50" w:rsidRDefault="00BE2F50" w:rsidP="00BE2F50">
      <w:pPr>
        <w:tabs>
          <w:tab w:val="left" w:pos="1440"/>
        </w:tabs>
        <w:rPr>
          <w:b/>
          <w:u w:val="single"/>
        </w:rPr>
      </w:pPr>
    </w:p>
    <w:p w:rsidR="00B33AE5" w:rsidRDefault="00B33AE5" w:rsidP="007646B1">
      <w:pPr>
        <w:tabs>
          <w:tab w:val="left" w:pos="1440"/>
        </w:tabs>
        <w:jc w:val="center"/>
        <w:rPr>
          <w:b/>
          <w:u w:val="single"/>
        </w:rPr>
      </w:pPr>
    </w:p>
    <w:p w:rsidR="007646B1" w:rsidRPr="00FF5092" w:rsidRDefault="007646B1" w:rsidP="007646B1">
      <w:pPr>
        <w:tabs>
          <w:tab w:val="left" w:pos="1739"/>
        </w:tabs>
        <w:jc w:val="center"/>
        <w:rPr>
          <w:b/>
          <w:bCs/>
          <w:caps/>
          <w:sz w:val="28"/>
          <w:szCs w:val="32"/>
        </w:rPr>
      </w:pPr>
      <w:r>
        <w:rPr>
          <w:b/>
          <w:bCs/>
          <w:caps/>
          <w:noProof/>
          <w:sz w:val="28"/>
          <w:szCs w:val="32"/>
        </w:rPr>
        <w:drawing>
          <wp:anchor distT="0" distB="0" distL="114300" distR="114300" simplePos="0" relativeHeight="251673088" behindDoc="0" locked="0" layoutInCell="1" allowOverlap="1">
            <wp:simplePos x="0" y="0"/>
            <wp:positionH relativeFrom="column">
              <wp:posOffset>-715010</wp:posOffset>
            </wp:positionH>
            <wp:positionV relativeFrom="paragraph">
              <wp:posOffset>-125095</wp:posOffset>
            </wp:positionV>
            <wp:extent cx="808355" cy="741045"/>
            <wp:effectExtent l="0" t="0" r="0" b="1905"/>
            <wp:wrapNone/>
            <wp:docPr id="913" name="Picture 91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3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741045"/>
                    </a:xfrm>
                    <a:prstGeom prst="rect">
                      <a:avLst/>
                    </a:prstGeom>
                    <a:noFill/>
                    <a:ln>
                      <a:noFill/>
                    </a:ln>
                  </pic:spPr>
                </pic:pic>
              </a:graphicData>
            </a:graphic>
          </wp:anchor>
        </w:drawing>
      </w:r>
      <w:r>
        <w:rPr>
          <w:b/>
          <w:bCs/>
          <w:caps/>
          <w:sz w:val="28"/>
          <w:szCs w:val="32"/>
        </w:rPr>
        <w:t>S</w:t>
      </w:r>
      <w:r w:rsidRPr="00FF5092">
        <w:rPr>
          <w:b/>
          <w:bCs/>
          <w:caps/>
          <w:sz w:val="28"/>
          <w:szCs w:val="32"/>
        </w:rPr>
        <w:t>haheed Benazir Bhutto Women University Peshawar</w:t>
      </w:r>
    </w:p>
    <w:p w:rsidR="007646B1" w:rsidRPr="008D1151" w:rsidRDefault="007646B1" w:rsidP="007646B1">
      <w:pPr>
        <w:pStyle w:val="Heading2"/>
        <w:shd w:val="clear" w:color="auto" w:fill="FFFFFF"/>
        <w:spacing w:before="0" w:after="0" w:line="360" w:lineRule="auto"/>
        <w:jc w:val="center"/>
        <w:rPr>
          <w:i/>
          <w:color w:val="000000"/>
          <w:sz w:val="32"/>
          <w:szCs w:val="32"/>
        </w:rPr>
      </w:pPr>
      <w:r>
        <w:rPr>
          <w:color w:val="000000"/>
          <w:sz w:val="32"/>
          <w:szCs w:val="32"/>
        </w:rPr>
        <w:t>DE</w:t>
      </w:r>
      <w:r w:rsidRPr="00883B2F">
        <w:rPr>
          <w:color w:val="000000"/>
          <w:sz w:val="32"/>
          <w:szCs w:val="32"/>
        </w:rPr>
        <w:t>P</w:t>
      </w:r>
      <w:r>
        <w:rPr>
          <w:color w:val="000000"/>
          <w:sz w:val="32"/>
          <w:szCs w:val="32"/>
        </w:rPr>
        <w:t>A</w:t>
      </w:r>
      <w:r w:rsidRPr="00883B2F">
        <w:rPr>
          <w:color w:val="000000"/>
          <w:sz w:val="32"/>
          <w:szCs w:val="32"/>
        </w:rPr>
        <w:t xml:space="preserve">RTMENT OF </w:t>
      </w:r>
      <w:r>
        <w:rPr>
          <w:color w:val="000000"/>
          <w:sz w:val="32"/>
          <w:szCs w:val="32"/>
        </w:rPr>
        <w:t>ECONOMICS</w:t>
      </w:r>
    </w:p>
    <w:p w:rsidR="007646B1" w:rsidRPr="00840FD7" w:rsidRDefault="007646B1" w:rsidP="007646B1">
      <w:pPr>
        <w:tabs>
          <w:tab w:val="left" w:pos="1440"/>
        </w:tabs>
        <w:jc w:val="center"/>
        <w:rPr>
          <w:b/>
          <w:color w:val="9900FF"/>
        </w:rPr>
      </w:pPr>
      <w:r w:rsidRPr="00840FD7">
        <w:rPr>
          <w:b/>
          <w:caps/>
          <w:u w:val="single"/>
        </w:rPr>
        <w:t>DETAILED COURSE OUTLINE of</w:t>
      </w:r>
      <w:r w:rsidR="009D7F7B">
        <w:rPr>
          <w:b/>
          <w:caps/>
          <w:u w:val="single"/>
        </w:rPr>
        <w:t xml:space="preserve">OPTIONAL </w:t>
      </w:r>
      <w:r>
        <w:rPr>
          <w:b/>
          <w:caps/>
          <w:u w:val="single"/>
        </w:rPr>
        <w:t>eCONOMICS M.</w:t>
      </w:r>
      <w:r w:rsidRPr="00840FD7">
        <w:rPr>
          <w:b/>
          <w:caps/>
          <w:u w:val="single"/>
        </w:rPr>
        <w:t>s</w:t>
      </w:r>
      <w:r>
        <w:rPr>
          <w:b/>
          <w:caps/>
          <w:u w:val="single"/>
        </w:rPr>
        <w:t>c</w:t>
      </w:r>
      <w:r w:rsidRPr="00840FD7">
        <w:rPr>
          <w:b/>
          <w:caps/>
          <w:u w:val="single"/>
        </w:rPr>
        <w:t xml:space="preserve"> (</w:t>
      </w:r>
      <w:r>
        <w:rPr>
          <w:b/>
          <w:caps/>
          <w:u w:val="single"/>
        </w:rPr>
        <w:t>2</w:t>
      </w:r>
      <w:r w:rsidRPr="00840FD7">
        <w:rPr>
          <w:b/>
          <w:caps/>
          <w:u w:val="single"/>
        </w:rPr>
        <w:t xml:space="preserve"> YEARS PROGRAM)</w:t>
      </w:r>
    </w:p>
    <w:p w:rsidR="007646B1" w:rsidRPr="00607077" w:rsidRDefault="007646B1" w:rsidP="00607077">
      <w:pPr>
        <w:tabs>
          <w:tab w:val="left" w:pos="2997"/>
        </w:tabs>
        <w:rPr>
          <w:b/>
          <w:color w:val="548DD4" w:themeColor="text2" w:themeTint="99"/>
          <w:u w:val="single"/>
        </w:rPr>
      </w:pPr>
    </w:p>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078"/>
      </w:tblGrid>
      <w:tr w:rsidR="007646B1" w:rsidRPr="00791246" w:rsidTr="00D064B7">
        <w:tc>
          <w:tcPr>
            <w:tcW w:w="5778" w:type="dxa"/>
          </w:tcPr>
          <w:p w:rsidR="007646B1" w:rsidRPr="00791246" w:rsidRDefault="007646B1" w:rsidP="00D064B7">
            <w:r w:rsidRPr="00791246">
              <w:rPr>
                <w:b/>
              </w:rPr>
              <w:t xml:space="preserve">Course Name: </w:t>
            </w:r>
            <w:r w:rsidRPr="00E74BFA">
              <w:t>Comparative Economic System</w:t>
            </w:r>
          </w:p>
        </w:tc>
        <w:tc>
          <w:tcPr>
            <w:tcW w:w="3078" w:type="dxa"/>
          </w:tcPr>
          <w:p w:rsidR="007646B1" w:rsidRPr="00791246" w:rsidRDefault="007646B1" w:rsidP="00D064B7">
            <w:r w:rsidRPr="00791246">
              <w:rPr>
                <w:b/>
              </w:rPr>
              <w:t>Course Code:</w:t>
            </w:r>
            <w:r w:rsidR="002A309E">
              <w:rPr>
                <w:b/>
              </w:rPr>
              <w:t xml:space="preserve"> EC-33</w:t>
            </w:r>
          </w:p>
        </w:tc>
      </w:tr>
      <w:tr w:rsidR="007646B1" w:rsidRPr="00791246" w:rsidTr="00D064B7">
        <w:tc>
          <w:tcPr>
            <w:tcW w:w="5778" w:type="dxa"/>
          </w:tcPr>
          <w:p w:rsidR="007646B1" w:rsidRPr="00791246" w:rsidRDefault="007646B1" w:rsidP="00D064B7">
            <w:pPr>
              <w:rPr>
                <w:b/>
              </w:rPr>
            </w:pPr>
            <w:r w:rsidRPr="00791246">
              <w:rPr>
                <w:b/>
              </w:rPr>
              <w:t xml:space="preserve">Course Structure: </w:t>
            </w:r>
            <w:r>
              <w:t>Lectures</w:t>
            </w:r>
          </w:p>
        </w:tc>
        <w:tc>
          <w:tcPr>
            <w:tcW w:w="3078" w:type="dxa"/>
          </w:tcPr>
          <w:p w:rsidR="007646B1" w:rsidRPr="00791246" w:rsidRDefault="007646B1" w:rsidP="00D064B7">
            <w:pPr>
              <w:rPr>
                <w:b/>
              </w:rPr>
            </w:pPr>
            <w:r w:rsidRPr="00791246">
              <w:rPr>
                <w:b/>
              </w:rPr>
              <w:t xml:space="preserve">Credit Hours: </w:t>
            </w:r>
            <w:r w:rsidR="002A309E">
              <w:t>03</w:t>
            </w:r>
          </w:p>
        </w:tc>
      </w:tr>
      <w:tr w:rsidR="007646B1" w:rsidRPr="00791246" w:rsidTr="00D064B7">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c>
          <w:tcPr>
            <w:tcW w:w="8856" w:type="dxa"/>
            <w:gridSpan w:val="2"/>
          </w:tcPr>
          <w:p w:rsidR="007646B1" w:rsidRDefault="007646B1" w:rsidP="00D064B7">
            <w:pPr>
              <w:autoSpaceDE w:val="0"/>
              <w:autoSpaceDN w:val="0"/>
              <w:adjustRightInd w:val="0"/>
              <w:spacing w:line="276" w:lineRule="auto"/>
              <w:rPr>
                <w:b/>
              </w:rPr>
            </w:pPr>
            <w:r>
              <w:rPr>
                <w:b/>
              </w:rPr>
              <w:t>Course Objective:</w:t>
            </w:r>
          </w:p>
          <w:p w:rsidR="007646B1" w:rsidRDefault="007646B1" w:rsidP="00D064B7">
            <w:pPr>
              <w:autoSpaceDE w:val="0"/>
              <w:autoSpaceDN w:val="0"/>
              <w:adjustRightInd w:val="0"/>
              <w:spacing w:line="276" w:lineRule="auto"/>
              <w:rPr>
                <w:b/>
              </w:rPr>
            </w:pPr>
          </w:p>
          <w:p w:rsidR="007646B1" w:rsidRDefault="00B33AE5" w:rsidP="00D064B7">
            <w:pPr>
              <w:autoSpaceDE w:val="0"/>
              <w:autoSpaceDN w:val="0"/>
              <w:adjustRightInd w:val="0"/>
              <w:spacing w:line="276" w:lineRule="auto"/>
              <w:rPr>
                <w:szCs w:val="20"/>
                <w:shd w:val="clear" w:color="auto" w:fill="FFFFFF"/>
              </w:rPr>
            </w:pPr>
            <w:r>
              <w:rPr>
                <w:noProof/>
                <w:sz w:val="22"/>
                <w:szCs w:val="22"/>
              </w:rPr>
              <w:drawing>
                <wp:anchor distT="0" distB="0" distL="114300" distR="114300" simplePos="0" relativeHeight="251675136" behindDoc="1" locked="0" layoutInCell="1" allowOverlap="1">
                  <wp:simplePos x="0" y="0"/>
                  <wp:positionH relativeFrom="column">
                    <wp:posOffset>408940</wp:posOffset>
                  </wp:positionH>
                  <wp:positionV relativeFrom="paragraph">
                    <wp:posOffset>427355</wp:posOffset>
                  </wp:positionV>
                  <wp:extent cx="4692015" cy="5173345"/>
                  <wp:effectExtent l="0" t="0" r="0" b="8255"/>
                  <wp:wrapNone/>
                  <wp:docPr id="914" name="Picture 914"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015" cy="5173345"/>
                          </a:xfrm>
                          <a:prstGeom prst="rect">
                            <a:avLst/>
                          </a:prstGeom>
                          <a:noFill/>
                          <a:ln>
                            <a:noFill/>
                          </a:ln>
                        </pic:spPr>
                      </pic:pic>
                    </a:graphicData>
                  </a:graphic>
                </wp:anchor>
              </w:drawing>
            </w:r>
            <w:r w:rsidR="007646B1" w:rsidRPr="00282E7F">
              <w:rPr>
                <w:szCs w:val="20"/>
                <w:shd w:val="clear" w:color="auto" w:fill="FFFFFF"/>
              </w:rPr>
              <w:t>The course will enable students to gain an understanding of how economic systems work and how economic theory can be used to understand the interactions of policy, institutions, history, and culture. The general objectives of this course are to provide students with an understanding of:</w:t>
            </w:r>
          </w:p>
          <w:p w:rsidR="007646B1" w:rsidRDefault="007646B1" w:rsidP="00D064B7">
            <w:pPr>
              <w:autoSpaceDE w:val="0"/>
              <w:autoSpaceDN w:val="0"/>
              <w:adjustRightInd w:val="0"/>
              <w:spacing w:line="276" w:lineRule="auto"/>
              <w:rPr>
                <w:szCs w:val="20"/>
                <w:shd w:val="clear" w:color="auto" w:fill="FFFFFF"/>
              </w:rPr>
            </w:pPr>
          </w:p>
          <w:p w:rsidR="007646B1" w:rsidRDefault="007646B1" w:rsidP="00D064B7">
            <w:pPr>
              <w:autoSpaceDE w:val="0"/>
              <w:autoSpaceDN w:val="0"/>
              <w:adjustRightInd w:val="0"/>
              <w:spacing w:line="276" w:lineRule="auto"/>
              <w:rPr>
                <w:szCs w:val="20"/>
                <w:shd w:val="clear" w:color="auto" w:fill="FFFFFF"/>
              </w:rPr>
            </w:pPr>
            <w:r w:rsidRPr="00282E7F">
              <w:rPr>
                <w:szCs w:val="20"/>
                <w:shd w:val="clear" w:color="auto" w:fill="FFFFFF"/>
              </w:rPr>
              <w:t>1. the fundamental theories of market, planned, and socialisticeconomies;</w:t>
            </w:r>
            <w:r w:rsidRPr="00282E7F">
              <w:rPr>
                <w:szCs w:val="20"/>
              </w:rPr>
              <w:br/>
            </w:r>
            <w:r w:rsidRPr="00282E7F">
              <w:rPr>
                <w:szCs w:val="20"/>
                <w:shd w:val="clear" w:color="auto" w:fill="FFFFFF"/>
              </w:rPr>
              <w:t>2. the role of institutions in economic organizations;</w:t>
            </w:r>
            <w:r w:rsidRPr="00282E7F">
              <w:rPr>
                <w:szCs w:val="20"/>
              </w:rPr>
              <w:br/>
            </w:r>
            <w:r w:rsidRPr="00282E7F">
              <w:rPr>
                <w:szCs w:val="20"/>
                <w:shd w:val="clear" w:color="auto" w:fill="FFFFFF"/>
              </w:rPr>
              <w:t>3. the different types of economies around the world.</w:t>
            </w:r>
          </w:p>
          <w:p w:rsidR="007646B1" w:rsidRPr="00282E7F" w:rsidRDefault="007646B1" w:rsidP="00D064B7">
            <w:pPr>
              <w:autoSpaceDE w:val="0"/>
              <w:autoSpaceDN w:val="0"/>
              <w:adjustRightInd w:val="0"/>
              <w:spacing w:line="276" w:lineRule="auto"/>
              <w:rPr>
                <w:szCs w:val="20"/>
                <w:shd w:val="clear" w:color="auto" w:fill="FFFFFF"/>
              </w:rPr>
            </w:pPr>
          </w:p>
          <w:p w:rsidR="007646B1" w:rsidRDefault="007646B1" w:rsidP="00D064B7">
            <w:pPr>
              <w:autoSpaceDE w:val="0"/>
              <w:autoSpaceDN w:val="0"/>
              <w:adjustRightInd w:val="0"/>
              <w:spacing w:line="276" w:lineRule="auto"/>
              <w:rPr>
                <w:b/>
              </w:rPr>
            </w:pPr>
            <w:r>
              <w:rPr>
                <w:b/>
              </w:rPr>
              <w:t>Course Outline:</w:t>
            </w:r>
          </w:p>
          <w:p w:rsidR="007646B1" w:rsidRDefault="007646B1" w:rsidP="00D064B7">
            <w:pPr>
              <w:autoSpaceDE w:val="0"/>
              <w:autoSpaceDN w:val="0"/>
              <w:adjustRightInd w:val="0"/>
              <w:spacing w:line="276" w:lineRule="auto"/>
              <w:rPr>
                <w:b/>
              </w:rPr>
            </w:pPr>
          </w:p>
          <w:p w:rsidR="007646B1" w:rsidRDefault="007646B1" w:rsidP="00D80E67">
            <w:pPr>
              <w:numPr>
                <w:ilvl w:val="0"/>
                <w:numId w:val="192"/>
              </w:numPr>
              <w:autoSpaceDE w:val="0"/>
              <w:autoSpaceDN w:val="0"/>
              <w:adjustRightInd w:val="0"/>
              <w:rPr>
                <w:b/>
              </w:rPr>
            </w:pPr>
            <w:r w:rsidRPr="00E74BFA">
              <w:rPr>
                <w:b/>
              </w:rPr>
              <w:t>Introduction</w:t>
            </w:r>
          </w:p>
          <w:p w:rsidR="007646B1" w:rsidRPr="00E74BFA" w:rsidRDefault="007646B1" w:rsidP="00D064B7">
            <w:pPr>
              <w:autoSpaceDE w:val="0"/>
              <w:autoSpaceDN w:val="0"/>
              <w:adjustRightInd w:val="0"/>
              <w:ind w:left="720"/>
              <w:rPr>
                <w:b/>
              </w:rPr>
            </w:pPr>
            <w:r>
              <w:t xml:space="preserve">Classification of Economic Systems, Historical Development Criteria for Evaluation of an Economic System. Basic Differences between Economic Systems.  </w:t>
            </w:r>
          </w:p>
          <w:p w:rsidR="007646B1" w:rsidRDefault="007646B1" w:rsidP="00D064B7">
            <w:pPr>
              <w:autoSpaceDE w:val="0"/>
              <w:autoSpaceDN w:val="0"/>
              <w:adjustRightInd w:val="0"/>
              <w:ind w:left="720"/>
            </w:pPr>
          </w:p>
          <w:p w:rsidR="007646B1" w:rsidRPr="00E74BFA" w:rsidRDefault="007646B1" w:rsidP="00D80E67">
            <w:pPr>
              <w:numPr>
                <w:ilvl w:val="0"/>
                <w:numId w:val="192"/>
              </w:numPr>
              <w:autoSpaceDE w:val="0"/>
              <w:autoSpaceDN w:val="0"/>
              <w:adjustRightInd w:val="0"/>
              <w:rPr>
                <w:b/>
              </w:rPr>
            </w:pPr>
            <w:r w:rsidRPr="00E74BFA">
              <w:rPr>
                <w:b/>
              </w:rPr>
              <w:t xml:space="preserve">Capitalism </w:t>
            </w:r>
          </w:p>
          <w:p w:rsidR="007646B1" w:rsidRDefault="007646B1" w:rsidP="00D064B7">
            <w:pPr>
              <w:autoSpaceDE w:val="0"/>
              <w:autoSpaceDN w:val="0"/>
              <w:adjustRightInd w:val="0"/>
              <w:ind w:left="720"/>
            </w:pPr>
            <w:r>
              <w:t xml:space="preserve">Definition, Historical Development, Pre-Requisites of Capitalism, Competitive and Monopoly Capitalism. Economic Institutions of Capitalism. Distinction between private and Public Property and Production, Price System, Profit Maximization/Cost Minimization and Competition.  Economic Decision Making under Capitalism.  Evaluation of Capitalism in USA and Europe Capitalism, Market System and Environmental Problems.  </w:t>
            </w:r>
          </w:p>
          <w:p w:rsidR="007646B1" w:rsidRDefault="007646B1" w:rsidP="00D064B7">
            <w:pPr>
              <w:autoSpaceDE w:val="0"/>
              <w:autoSpaceDN w:val="0"/>
              <w:adjustRightInd w:val="0"/>
              <w:ind w:left="720"/>
            </w:pPr>
          </w:p>
          <w:p w:rsidR="007646B1" w:rsidRPr="000E12AE" w:rsidRDefault="007646B1" w:rsidP="00D80E67">
            <w:pPr>
              <w:numPr>
                <w:ilvl w:val="0"/>
                <w:numId w:val="192"/>
              </w:numPr>
              <w:autoSpaceDE w:val="0"/>
              <w:autoSpaceDN w:val="0"/>
              <w:adjustRightInd w:val="0"/>
              <w:rPr>
                <w:b/>
              </w:rPr>
            </w:pPr>
            <w:r w:rsidRPr="000E12AE">
              <w:rPr>
                <w:b/>
              </w:rPr>
              <w:t xml:space="preserve">Communism and Socialism </w:t>
            </w:r>
          </w:p>
          <w:p w:rsidR="007646B1" w:rsidRDefault="007646B1" w:rsidP="00D064B7">
            <w:pPr>
              <w:autoSpaceDE w:val="0"/>
              <w:autoSpaceDN w:val="0"/>
              <w:adjustRightInd w:val="0"/>
              <w:ind w:left="720"/>
            </w:pPr>
            <w:r>
              <w:t xml:space="preserve">Meaning and Nature, Communism and Power to the Centre. Concepts of Ownership and Production.  Various types of Communism, Marxism, Socialism, Economic Planning and Decision Making.  Achievements and Failures, Communism / Socialism in USSR, China and Other parts of the World.  Modern Trend and its failure, Convergence of Capitalism and Socialism.  Present Status of Socialism.  </w:t>
            </w:r>
          </w:p>
          <w:p w:rsidR="007646B1" w:rsidRDefault="007646B1" w:rsidP="00D064B7">
            <w:pPr>
              <w:autoSpaceDE w:val="0"/>
              <w:autoSpaceDN w:val="0"/>
              <w:adjustRightInd w:val="0"/>
              <w:ind w:left="720"/>
            </w:pPr>
          </w:p>
          <w:p w:rsidR="007646B1" w:rsidRDefault="007646B1" w:rsidP="00D064B7">
            <w:pPr>
              <w:autoSpaceDE w:val="0"/>
              <w:autoSpaceDN w:val="0"/>
              <w:adjustRightInd w:val="0"/>
              <w:ind w:left="720"/>
            </w:pPr>
          </w:p>
          <w:p w:rsidR="007646B1" w:rsidRPr="000E12AE" w:rsidRDefault="007646B1" w:rsidP="00D80E67">
            <w:pPr>
              <w:numPr>
                <w:ilvl w:val="0"/>
                <w:numId w:val="192"/>
              </w:numPr>
              <w:autoSpaceDE w:val="0"/>
              <w:autoSpaceDN w:val="0"/>
              <w:adjustRightInd w:val="0"/>
              <w:rPr>
                <w:b/>
              </w:rPr>
            </w:pPr>
            <w:r w:rsidRPr="000E12AE">
              <w:rPr>
                <w:b/>
              </w:rPr>
              <w:t xml:space="preserve">Economic System of Islam </w:t>
            </w:r>
          </w:p>
          <w:p w:rsidR="007646B1" w:rsidRDefault="007646B1" w:rsidP="00D064B7">
            <w:pPr>
              <w:autoSpaceDE w:val="0"/>
              <w:autoSpaceDN w:val="0"/>
              <w:adjustRightInd w:val="0"/>
              <w:ind w:left="720"/>
            </w:pPr>
            <w:r>
              <w:t xml:space="preserve">Distinctive Features, Basic Economic Values of Islam. Economic Institutions and their Role, Property Rights, Production and Distribution System. The Concept of Welfare State. Comparative Analysis:  Islamic System, Capitalism and Communism.  </w:t>
            </w:r>
          </w:p>
          <w:p w:rsidR="007646B1" w:rsidRDefault="007646B1" w:rsidP="00D064B7">
            <w:pPr>
              <w:autoSpaceDE w:val="0"/>
              <w:autoSpaceDN w:val="0"/>
              <w:adjustRightInd w:val="0"/>
              <w:ind w:left="720"/>
            </w:pPr>
          </w:p>
          <w:p w:rsidR="007646B1" w:rsidRPr="000E12AE" w:rsidRDefault="007646B1" w:rsidP="00D80E67">
            <w:pPr>
              <w:numPr>
                <w:ilvl w:val="0"/>
                <w:numId w:val="192"/>
              </w:numPr>
              <w:autoSpaceDE w:val="0"/>
              <w:autoSpaceDN w:val="0"/>
              <w:adjustRightInd w:val="0"/>
              <w:rPr>
                <w:b/>
              </w:rPr>
            </w:pPr>
            <w:r w:rsidRPr="000E12AE">
              <w:rPr>
                <w:b/>
              </w:rPr>
              <w:t>Economic System in Pakistan</w:t>
            </w:r>
          </w:p>
          <w:p w:rsidR="007646B1" w:rsidRPr="003773D1" w:rsidRDefault="007646B1" w:rsidP="00D064B7">
            <w:pPr>
              <w:autoSpaceDE w:val="0"/>
              <w:autoSpaceDN w:val="0"/>
              <w:adjustRightInd w:val="0"/>
              <w:ind w:left="720"/>
            </w:pPr>
            <w:r>
              <w:t xml:space="preserve">Brief Economic History of Pakistan.  The Mixed Economy, Nationalization and its Impacts.  Operations under Mixed Economy, Privatization and Liberalization in the 1990’s and 2000’s. Islamisation in Pakistan:  Process and Problem, Achievements and Experience.  Islamic Economics as Global System of Equity and Welfare.    </w:t>
            </w:r>
          </w:p>
        </w:tc>
      </w:tr>
      <w:tr w:rsidR="007646B1" w:rsidRPr="00791246" w:rsidTr="00D064B7">
        <w:tc>
          <w:tcPr>
            <w:tcW w:w="8856" w:type="dxa"/>
            <w:gridSpan w:val="2"/>
          </w:tcPr>
          <w:p w:rsidR="007646B1" w:rsidRPr="000E12AE" w:rsidRDefault="007646B1" w:rsidP="00D064B7">
            <w:pPr>
              <w:autoSpaceDE w:val="0"/>
              <w:autoSpaceDN w:val="0"/>
              <w:adjustRightInd w:val="0"/>
              <w:rPr>
                <w:b/>
              </w:rPr>
            </w:pPr>
            <w:r w:rsidRPr="000E12AE">
              <w:rPr>
                <w:b/>
              </w:rPr>
              <w:t xml:space="preserve">Recommended Books </w:t>
            </w:r>
          </w:p>
          <w:p w:rsidR="007646B1" w:rsidRDefault="007646B1" w:rsidP="00D80E67">
            <w:pPr>
              <w:numPr>
                <w:ilvl w:val="0"/>
                <w:numId w:val="196"/>
              </w:numPr>
              <w:autoSpaceDE w:val="0"/>
              <w:autoSpaceDN w:val="0"/>
              <w:adjustRightInd w:val="0"/>
            </w:pPr>
            <w:r>
              <w:t xml:space="preserve">Capitalism, Socialism and Islam by Syed A. Ala Maududi, Islamic Book Publisher, Lahore.               </w:t>
            </w:r>
          </w:p>
          <w:p w:rsidR="007646B1" w:rsidRDefault="007646B1" w:rsidP="00D80E67">
            <w:pPr>
              <w:numPr>
                <w:ilvl w:val="0"/>
                <w:numId w:val="196"/>
              </w:numPr>
              <w:autoSpaceDE w:val="0"/>
              <w:autoSpaceDN w:val="0"/>
              <w:adjustRightInd w:val="0"/>
            </w:pPr>
            <w:r>
              <w:t xml:space="preserve">Comparative Economic System by William, Louks and William G. Whitnery (latest edition).   </w:t>
            </w:r>
          </w:p>
          <w:p w:rsidR="007646B1" w:rsidRDefault="007646B1" w:rsidP="00D80E67">
            <w:pPr>
              <w:numPr>
                <w:ilvl w:val="0"/>
                <w:numId w:val="196"/>
              </w:numPr>
              <w:autoSpaceDE w:val="0"/>
              <w:autoSpaceDN w:val="0"/>
              <w:adjustRightInd w:val="0"/>
            </w:pPr>
            <w:r>
              <w:t xml:space="preserve">Comparative Economic Systems by Martin C. Schmeltzer and James W. Hordyke (1977).   </w:t>
            </w:r>
          </w:p>
          <w:p w:rsidR="007646B1" w:rsidRDefault="007646B1" w:rsidP="00D80E67">
            <w:pPr>
              <w:numPr>
                <w:ilvl w:val="0"/>
                <w:numId w:val="196"/>
              </w:numPr>
              <w:autoSpaceDE w:val="0"/>
              <w:autoSpaceDN w:val="0"/>
              <w:adjustRightInd w:val="0"/>
            </w:pPr>
            <w:r>
              <w:t xml:space="preserve">Economic System of Islam by M. Omer Chapra.   </w:t>
            </w:r>
          </w:p>
          <w:p w:rsidR="006F53AD" w:rsidRDefault="007646B1" w:rsidP="00D80E67">
            <w:pPr>
              <w:numPr>
                <w:ilvl w:val="0"/>
                <w:numId w:val="196"/>
              </w:numPr>
              <w:autoSpaceDE w:val="0"/>
              <w:autoSpaceDN w:val="0"/>
              <w:adjustRightInd w:val="0"/>
            </w:pPr>
            <w:r>
              <w:t xml:space="preserve">Islam or Socialism by Wilicaynaki. </w:t>
            </w:r>
          </w:p>
          <w:p w:rsidR="007646B1" w:rsidRPr="006F53AD" w:rsidRDefault="007646B1" w:rsidP="00D80E67">
            <w:pPr>
              <w:numPr>
                <w:ilvl w:val="0"/>
                <w:numId w:val="196"/>
              </w:numPr>
              <w:autoSpaceDE w:val="0"/>
              <w:autoSpaceDN w:val="0"/>
              <w:adjustRightInd w:val="0"/>
            </w:pPr>
            <w:r>
              <w:t xml:space="preserve">Comparative Economic Systems by Gregory, Stuart, Houghton Mifflin Company, Boston (1985).  </w:t>
            </w:r>
          </w:p>
        </w:tc>
      </w:tr>
    </w:tbl>
    <w:p w:rsidR="007646B1" w:rsidRPr="00694002" w:rsidRDefault="007646B1" w:rsidP="007646B1">
      <w:pPr>
        <w:rPr>
          <w:b/>
          <w:u w:val="single"/>
        </w:rPr>
      </w:pPr>
    </w:p>
    <w:p w:rsidR="007646B1" w:rsidRPr="00F23A04" w:rsidRDefault="007646B1" w:rsidP="007646B1">
      <w:pPr>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7646B1" w:rsidRDefault="007646B1" w:rsidP="007646B1">
      <w:pPr>
        <w:jc w:val="both"/>
        <w:rPr>
          <w:b/>
          <w:u w:val="single"/>
        </w:rPr>
      </w:pPr>
    </w:p>
    <w:p w:rsidR="004C7D8E" w:rsidRDefault="004C7D8E" w:rsidP="007646B1">
      <w:pPr>
        <w:jc w:val="both"/>
        <w:rPr>
          <w:b/>
          <w:u w:val="single"/>
        </w:rPr>
      </w:pPr>
    </w:p>
    <w:p w:rsidR="004C7D8E" w:rsidRDefault="004C7D8E" w:rsidP="007646B1">
      <w:pPr>
        <w:jc w:val="both"/>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4C7D8E" w:rsidRPr="00791246" w:rsidTr="004056CE">
        <w:trPr>
          <w:jc w:val="center"/>
        </w:trPr>
        <w:tc>
          <w:tcPr>
            <w:tcW w:w="6048" w:type="dxa"/>
          </w:tcPr>
          <w:p w:rsidR="004C7D8E" w:rsidRPr="00426F27" w:rsidRDefault="004C7D8E" w:rsidP="004056CE">
            <w:r w:rsidRPr="00426F27">
              <w:rPr>
                <w:b/>
              </w:rPr>
              <w:t xml:space="preserve">Course Name: </w:t>
            </w:r>
            <w:r w:rsidRPr="00426F27">
              <w:t xml:space="preserve">Financial </w:t>
            </w:r>
            <w:r>
              <w:t>Institutions and Markets</w:t>
            </w:r>
          </w:p>
        </w:tc>
        <w:tc>
          <w:tcPr>
            <w:tcW w:w="2808" w:type="dxa"/>
          </w:tcPr>
          <w:p w:rsidR="004C7D8E" w:rsidRPr="00791246" w:rsidRDefault="004C7D8E" w:rsidP="004056CE">
            <w:r w:rsidRPr="00791246">
              <w:rPr>
                <w:b/>
              </w:rPr>
              <w:t>Course Code:</w:t>
            </w:r>
            <w:r>
              <w:rPr>
                <w:b/>
              </w:rPr>
              <w:t xml:space="preserve"> EC - 32</w:t>
            </w:r>
          </w:p>
        </w:tc>
      </w:tr>
      <w:tr w:rsidR="004C7D8E" w:rsidRPr="00841C1B" w:rsidTr="004056CE">
        <w:trPr>
          <w:jc w:val="center"/>
        </w:trPr>
        <w:tc>
          <w:tcPr>
            <w:tcW w:w="6048" w:type="dxa"/>
          </w:tcPr>
          <w:p w:rsidR="004C7D8E" w:rsidRPr="00791246" w:rsidRDefault="004C7D8E" w:rsidP="004056CE">
            <w:pPr>
              <w:rPr>
                <w:b/>
              </w:rPr>
            </w:pPr>
            <w:r w:rsidRPr="00791246">
              <w:rPr>
                <w:b/>
              </w:rPr>
              <w:t xml:space="preserve">Course Structure: </w:t>
            </w:r>
            <w:r>
              <w:t>Lectures: 3</w:t>
            </w:r>
          </w:p>
        </w:tc>
        <w:tc>
          <w:tcPr>
            <w:tcW w:w="2808" w:type="dxa"/>
          </w:tcPr>
          <w:p w:rsidR="004C7D8E" w:rsidRPr="00841C1B" w:rsidRDefault="004C7D8E" w:rsidP="004056CE">
            <w:r w:rsidRPr="00791246">
              <w:rPr>
                <w:b/>
              </w:rPr>
              <w:t xml:space="preserve">Credit Hours: </w:t>
            </w:r>
            <w:r>
              <w:t>3</w:t>
            </w:r>
          </w:p>
        </w:tc>
      </w:tr>
      <w:tr w:rsidR="004C7D8E" w:rsidRPr="00791246" w:rsidTr="004056CE">
        <w:trPr>
          <w:jc w:val="center"/>
        </w:trPr>
        <w:tc>
          <w:tcPr>
            <w:tcW w:w="8856" w:type="dxa"/>
            <w:gridSpan w:val="2"/>
          </w:tcPr>
          <w:p w:rsidR="004C7D8E" w:rsidRPr="00791246" w:rsidRDefault="004C7D8E" w:rsidP="004056CE">
            <w:pPr>
              <w:rPr>
                <w:b/>
              </w:rPr>
            </w:pPr>
            <w:r w:rsidRPr="00791246">
              <w:rPr>
                <w:b/>
              </w:rPr>
              <w:t xml:space="preserve">Prerequisites: </w:t>
            </w:r>
            <w:r w:rsidRPr="00791246">
              <w:t>None</w:t>
            </w:r>
          </w:p>
        </w:tc>
      </w:tr>
      <w:tr w:rsidR="004C7D8E" w:rsidRPr="00340C48" w:rsidTr="004056CE">
        <w:trPr>
          <w:jc w:val="center"/>
        </w:trPr>
        <w:tc>
          <w:tcPr>
            <w:tcW w:w="8856" w:type="dxa"/>
            <w:gridSpan w:val="2"/>
          </w:tcPr>
          <w:p w:rsidR="004C7D8E" w:rsidRDefault="004C7D8E" w:rsidP="004056CE">
            <w:pPr>
              <w:pStyle w:val="Default"/>
              <w:rPr>
                <w:rFonts w:ascii="Times New Roman" w:hAnsi="Times New Roman" w:cs="Times New Roman"/>
                <w:b/>
                <w:bCs/>
              </w:rPr>
            </w:pPr>
          </w:p>
          <w:p w:rsidR="004C7D8E" w:rsidRDefault="004C7D8E" w:rsidP="004056CE">
            <w:pPr>
              <w:pStyle w:val="Default"/>
              <w:rPr>
                <w:rFonts w:ascii="Times New Roman" w:hAnsi="Times New Roman" w:cs="Times New Roman"/>
                <w:b/>
                <w:bCs/>
              </w:rPr>
            </w:pPr>
            <w:r>
              <w:rPr>
                <w:rFonts w:ascii="Times New Roman" w:hAnsi="Times New Roman" w:cs="Times New Roman"/>
                <w:b/>
                <w:bCs/>
              </w:rPr>
              <w:t>Course Objectives</w:t>
            </w:r>
          </w:p>
          <w:p w:rsidR="004C7D8E" w:rsidRPr="007C1575" w:rsidRDefault="004C7D8E" w:rsidP="004056CE">
            <w:pPr>
              <w:jc w:val="lowKashida"/>
            </w:pPr>
            <w:r w:rsidRPr="007C1575">
              <w:t>The course aims at the understanding of national and international financial systems it covers all the aspects of various financial transactions.</w:t>
            </w:r>
          </w:p>
          <w:p w:rsidR="004C7D8E" w:rsidRDefault="004C7D8E" w:rsidP="004056CE">
            <w:pPr>
              <w:autoSpaceDE w:val="0"/>
              <w:autoSpaceDN w:val="0"/>
              <w:adjustRightInd w:val="0"/>
              <w:rPr>
                <w:b/>
                <w:color w:val="000000"/>
              </w:rPr>
            </w:pPr>
          </w:p>
          <w:p w:rsidR="004C7D8E" w:rsidRDefault="004C7D8E" w:rsidP="004056CE">
            <w:pPr>
              <w:autoSpaceDE w:val="0"/>
              <w:autoSpaceDN w:val="0"/>
              <w:adjustRightInd w:val="0"/>
              <w:rPr>
                <w:b/>
                <w:color w:val="000000"/>
              </w:rPr>
            </w:pPr>
          </w:p>
          <w:p w:rsidR="004C7D8E" w:rsidRDefault="004C7D8E" w:rsidP="004056CE">
            <w:pPr>
              <w:autoSpaceDE w:val="0"/>
              <w:autoSpaceDN w:val="0"/>
              <w:adjustRightInd w:val="0"/>
              <w:rPr>
                <w:b/>
                <w:color w:val="000000"/>
              </w:rPr>
            </w:pPr>
            <w:r w:rsidRPr="00554C2F">
              <w:rPr>
                <w:b/>
                <w:color w:val="000000"/>
              </w:rPr>
              <w:t>Course Content</w:t>
            </w:r>
            <w:r>
              <w:rPr>
                <w:b/>
                <w:color w:val="000000"/>
              </w:rPr>
              <w:t>s</w:t>
            </w:r>
          </w:p>
          <w:p w:rsidR="004C7D8E" w:rsidRPr="00554C2F" w:rsidRDefault="004C7D8E" w:rsidP="004056CE">
            <w:pPr>
              <w:autoSpaceDE w:val="0"/>
              <w:autoSpaceDN w:val="0"/>
              <w:adjustRightInd w:val="0"/>
              <w:rPr>
                <w:b/>
                <w:color w:val="000000"/>
              </w:rPr>
            </w:pPr>
          </w:p>
          <w:p w:rsidR="004C7D8E" w:rsidRDefault="004C7D8E" w:rsidP="004056CE">
            <w:pPr>
              <w:numPr>
                <w:ilvl w:val="0"/>
                <w:numId w:val="24"/>
              </w:numPr>
              <w:spacing w:line="276" w:lineRule="auto"/>
              <w:rPr>
                <w:b/>
              </w:rPr>
            </w:pPr>
            <w:r w:rsidRPr="007C1575">
              <w:rPr>
                <w:b/>
              </w:rPr>
              <w:t>Theory of the Role and Functioning of Financial System</w:t>
            </w:r>
          </w:p>
          <w:p w:rsidR="004C7D8E" w:rsidRPr="00340C48" w:rsidRDefault="004C7D8E" w:rsidP="004056CE">
            <w:pPr>
              <w:spacing w:line="276" w:lineRule="auto"/>
              <w:ind w:left="720"/>
              <w:rPr>
                <w:b/>
              </w:rPr>
            </w:pPr>
            <w:r w:rsidRPr="00340C48">
              <w:t>Introduction to the financial system, intermediaries and institutions</w:t>
            </w:r>
            <w:r w:rsidRPr="00340C48">
              <w:rPr>
                <w:sz w:val="20"/>
                <w:szCs w:val="20"/>
              </w:rPr>
              <w:t>.</w:t>
            </w:r>
            <w:r w:rsidRPr="007C1575">
              <w:t>Information asymmetric and the need for the role of financial sector, Some Basic concepts like adverse selection, moral hazard, free rider and principal-agent problems in financial sector to understand puzzles of financial markets, Financial system and its relationship with the rest of the economy, Functions of financial sector: mobilization and allocation of resources; pooling, diversification and trading of risk; advisory role; financing technological innovation and development. Financial Repression vs Financial Liberalization</w:t>
            </w:r>
          </w:p>
          <w:p w:rsidR="004C7D8E" w:rsidRPr="007C1575" w:rsidRDefault="004C7D8E" w:rsidP="004056CE">
            <w:pPr>
              <w:ind w:left="720"/>
            </w:pPr>
          </w:p>
          <w:p w:rsidR="004C7D8E" w:rsidRPr="007C1575" w:rsidRDefault="004C7D8E" w:rsidP="004056CE">
            <w:pPr>
              <w:numPr>
                <w:ilvl w:val="0"/>
                <w:numId w:val="24"/>
              </w:numPr>
              <w:spacing w:line="276" w:lineRule="auto"/>
              <w:rPr>
                <w:b/>
              </w:rPr>
            </w:pPr>
            <w:r w:rsidRPr="007C1575">
              <w:rPr>
                <w:b/>
              </w:rPr>
              <w:t xml:space="preserve">Growth and stability of financial system </w:t>
            </w:r>
          </w:p>
          <w:p w:rsidR="004C7D8E" w:rsidRDefault="004C7D8E" w:rsidP="004056CE">
            <w:pPr>
              <w:ind w:left="720"/>
            </w:pPr>
            <w:r w:rsidRPr="007C1575">
              <w:t xml:space="preserve">Why there is need to regulate the financial sector? Why financial sector is most regulated one in an economy? State Bank of Pakistan and its main functions: conduct of monetary policy; promotion, establishment, regulation and supervision of depository institutions; exchange rate policy and management of foreign exchange reserves; Payment System (NIFT and its functions. Relating to payments system), Securities and Exchange Commission of Pakistan and its functions: promotion, establishment, regulation and supervision of various components of capital market. </w:t>
            </w:r>
          </w:p>
          <w:p w:rsidR="004C7D8E" w:rsidRPr="007C1575" w:rsidRDefault="004C7D8E" w:rsidP="004056CE">
            <w:pPr>
              <w:ind w:left="720"/>
            </w:pPr>
          </w:p>
          <w:p w:rsidR="004C7D8E" w:rsidRPr="007C1575" w:rsidRDefault="004C7D8E" w:rsidP="004056CE">
            <w:pPr>
              <w:numPr>
                <w:ilvl w:val="0"/>
                <w:numId w:val="24"/>
              </w:numPr>
              <w:spacing w:line="276" w:lineRule="auto"/>
              <w:rPr>
                <w:b/>
              </w:rPr>
            </w:pPr>
            <w:r w:rsidRPr="007C1575">
              <w:rPr>
                <w:b/>
              </w:rPr>
              <w:t xml:space="preserve">Financial Institutions and Current issues </w:t>
            </w:r>
          </w:p>
          <w:p w:rsidR="004C7D8E" w:rsidRPr="007C1575" w:rsidRDefault="004C7D8E" w:rsidP="004056CE">
            <w:pPr>
              <w:numPr>
                <w:ilvl w:val="1"/>
                <w:numId w:val="24"/>
              </w:numPr>
              <w:tabs>
                <w:tab w:val="clear" w:pos="1800"/>
                <w:tab w:val="num" w:pos="1440"/>
              </w:tabs>
              <w:spacing w:line="276" w:lineRule="auto"/>
              <w:ind w:left="1440" w:hanging="450"/>
            </w:pPr>
            <w:r w:rsidRPr="007C1575">
              <w:t xml:space="preserve">Scheduled Banks and their role in economic development of Pakistan: Introduction to commercial banking; structure of commercial bank in Pakistan; Assts and Liabilities of a commercial bank; performance indictors for commercial banks; recent issues in commercial banking.  </w:t>
            </w:r>
          </w:p>
          <w:p w:rsidR="004C7D8E" w:rsidRPr="007C1575" w:rsidRDefault="004C7D8E" w:rsidP="004056CE">
            <w:pPr>
              <w:numPr>
                <w:ilvl w:val="1"/>
                <w:numId w:val="24"/>
              </w:numPr>
              <w:tabs>
                <w:tab w:val="clear" w:pos="1800"/>
                <w:tab w:val="num" w:pos="1440"/>
              </w:tabs>
              <w:spacing w:line="276" w:lineRule="auto"/>
              <w:ind w:left="1440" w:hanging="450"/>
            </w:pPr>
            <w:r w:rsidRPr="007C1575">
              <w:t xml:space="preserve">Non-bank Financial Institutions: Development Financial Institutions, Investment Banks, Modarbas, Leasing companies, Mutual Funds, Housing Finance Corporations, Discount Houses, Venture Capital Companies. </w:t>
            </w:r>
          </w:p>
          <w:p w:rsidR="004C7D8E" w:rsidRPr="007C1575" w:rsidRDefault="004C7D8E" w:rsidP="004056CE">
            <w:pPr>
              <w:numPr>
                <w:ilvl w:val="1"/>
                <w:numId w:val="24"/>
              </w:numPr>
              <w:tabs>
                <w:tab w:val="clear" w:pos="1800"/>
                <w:tab w:val="num" w:pos="1440"/>
              </w:tabs>
              <w:spacing w:line="276" w:lineRule="auto"/>
              <w:ind w:left="1440" w:hanging="450"/>
            </w:pPr>
            <w:r w:rsidRPr="007C1575">
              <w:t xml:space="preserve">Micro Finance Institutions, SME Banks </w:t>
            </w:r>
          </w:p>
          <w:p w:rsidR="004C7D8E" w:rsidRPr="007C1575" w:rsidRDefault="004C7D8E" w:rsidP="004056CE">
            <w:pPr>
              <w:numPr>
                <w:ilvl w:val="1"/>
                <w:numId w:val="24"/>
              </w:numPr>
              <w:tabs>
                <w:tab w:val="clear" w:pos="1800"/>
                <w:tab w:val="num" w:pos="1440"/>
              </w:tabs>
              <w:spacing w:line="276" w:lineRule="auto"/>
              <w:ind w:left="1440" w:hanging="450"/>
            </w:pPr>
            <w:r w:rsidRPr="007C1575">
              <w:t xml:space="preserve">Insurance Companies – the rationale and role. </w:t>
            </w:r>
          </w:p>
          <w:p w:rsidR="004C7D8E" w:rsidRDefault="004C7D8E" w:rsidP="004056CE">
            <w:pPr>
              <w:ind w:firstLine="60"/>
            </w:pPr>
          </w:p>
          <w:p w:rsidR="004C7D8E" w:rsidRPr="007C1575" w:rsidRDefault="004C7D8E" w:rsidP="004056CE">
            <w:pPr>
              <w:ind w:firstLine="60"/>
            </w:pPr>
          </w:p>
          <w:p w:rsidR="004C7D8E" w:rsidRPr="007C1575" w:rsidRDefault="004C7D8E" w:rsidP="004056CE">
            <w:pPr>
              <w:numPr>
                <w:ilvl w:val="0"/>
                <w:numId w:val="24"/>
              </w:numPr>
              <w:spacing w:line="276" w:lineRule="auto"/>
              <w:rPr>
                <w:b/>
              </w:rPr>
            </w:pPr>
            <w:r w:rsidRPr="007C1575">
              <w:rPr>
                <w:b/>
              </w:rPr>
              <w:t xml:space="preserve">Financial Markets and Current Issues </w:t>
            </w:r>
          </w:p>
          <w:p w:rsidR="004C7D8E" w:rsidRPr="007C1575" w:rsidRDefault="004C7D8E" w:rsidP="004056CE">
            <w:pPr>
              <w:numPr>
                <w:ilvl w:val="1"/>
                <w:numId w:val="24"/>
              </w:numPr>
              <w:tabs>
                <w:tab w:val="clear" w:pos="1800"/>
                <w:tab w:val="num" w:pos="1440"/>
              </w:tabs>
              <w:spacing w:line="276" w:lineRule="auto"/>
              <w:ind w:left="1440" w:hanging="360"/>
            </w:pPr>
            <w:r w:rsidRPr="007C1575">
              <w:t xml:space="preserve">Functioning of Money Market (Primary and Secondary Dealers </w:t>
            </w:r>
          </w:p>
          <w:p w:rsidR="004C7D8E" w:rsidRPr="007C1575" w:rsidRDefault="004C7D8E" w:rsidP="004056CE">
            <w:pPr>
              <w:numPr>
                <w:ilvl w:val="1"/>
                <w:numId w:val="24"/>
              </w:numPr>
              <w:tabs>
                <w:tab w:val="clear" w:pos="1800"/>
                <w:tab w:val="num" w:pos="1440"/>
              </w:tabs>
              <w:spacing w:line="276" w:lineRule="auto"/>
              <w:ind w:left="1440" w:hanging="360"/>
            </w:pPr>
            <w:r w:rsidRPr="007C1575">
              <w:t xml:space="preserve">Capital Market (Stock exchanges and Various Components of capital markets – Securities, equities, bonds, debentures) </w:t>
            </w:r>
          </w:p>
          <w:p w:rsidR="004C7D8E" w:rsidRDefault="004C7D8E" w:rsidP="004056CE">
            <w:pPr>
              <w:numPr>
                <w:ilvl w:val="1"/>
                <w:numId w:val="24"/>
              </w:numPr>
              <w:tabs>
                <w:tab w:val="clear" w:pos="1800"/>
                <w:tab w:val="num" w:pos="1440"/>
              </w:tabs>
              <w:spacing w:line="276" w:lineRule="auto"/>
              <w:ind w:left="1440" w:hanging="360"/>
            </w:pPr>
            <w:r w:rsidRPr="007C1575">
              <w:t xml:space="preserve">Foreign Exchange Market and its evolution, dollarization of the economy.   </w:t>
            </w:r>
          </w:p>
          <w:p w:rsidR="004C7D8E" w:rsidRPr="007C1575" w:rsidRDefault="004C7D8E" w:rsidP="004056CE">
            <w:pPr>
              <w:spacing w:line="276" w:lineRule="auto"/>
              <w:ind w:left="1800"/>
            </w:pPr>
          </w:p>
          <w:p w:rsidR="004C7D8E" w:rsidRDefault="004C7D8E" w:rsidP="004056CE">
            <w:pPr>
              <w:numPr>
                <w:ilvl w:val="0"/>
                <w:numId w:val="24"/>
              </w:numPr>
              <w:spacing w:line="276" w:lineRule="auto"/>
              <w:rPr>
                <w:b/>
              </w:rPr>
            </w:pPr>
            <w:r w:rsidRPr="007C1575">
              <w:rPr>
                <w:b/>
              </w:rPr>
              <w:t>Financial Infrastructure</w:t>
            </w:r>
          </w:p>
          <w:p w:rsidR="004C7D8E" w:rsidRPr="00340C48" w:rsidRDefault="004C7D8E" w:rsidP="004056CE">
            <w:pPr>
              <w:spacing w:line="276" w:lineRule="auto"/>
              <w:ind w:left="720"/>
              <w:rPr>
                <w:b/>
              </w:rPr>
            </w:pPr>
            <w:r w:rsidRPr="007C1575">
              <w:t xml:space="preserve">Legal Framework (SBP Act 1956, BCO, 1984, SBP Prudential Regulations), Accounting Standard, Auditing, Corporate governance of banks and other financial institutions Human Resource Development|(Skill and Training) – Importance for functioning of financial sector. Electronic Banking and its prospects  </w:t>
            </w:r>
          </w:p>
        </w:tc>
      </w:tr>
      <w:tr w:rsidR="004C7D8E" w:rsidRPr="009F0613" w:rsidTr="004056CE">
        <w:trPr>
          <w:jc w:val="center"/>
        </w:trPr>
        <w:tc>
          <w:tcPr>
            <w:tcW w:w="8856" w:type="dxa"/>
            <w:gridSpan w:val="2"/>
          </w:tcPr>
          <w:p w:rsidR="004C7D8E" w:rsidRPr="004C2BA5" w:rsidRDefault="004C7D8E" w:rsidP="004056CE">
            <w:pPr>
              <w:autoSpaceDE w:val="0"/>
              <w:autoSpaceDN w:val="0"/>
              <w:adjustRightInd w:val="0"/>
              <w:spacing w:line="276" w:lineRule="auto"/>
              <w:rPr>
                <w:b/>
                <w:bCs/>
              </w:rPr>
            </w:pPr>
            <w:r w:rsidRPr="004C2BA5">
              <w:rPr>
                <w:b/>
                <w:bCs/>
              </w:rPr>
              <w:t>Recommended Books</w:t>
            </w:r>
          </w:p>
          <w:p w:rsidR="004C7D8E" w:rsidRPr="007C1575" w:rsidRDefault="004C7D8E" w:rsidP="004056CE">
            <w:pPr>
              <w:numPr>
                <w:ilvl w:val="0"/>
                <w:numId w:val="57"/>
              </w:numPr>
              <w:spacing w:line="276" w:lineRule="auto"/>
            </w:pPr>
            <w:r>
              <w:t>Fabozzi, F</w:t>
            </w:r>
            <w:r w:rsidRPr="007C1575">
              <w:t xml:space="preserve"> and Modigliani, F. </w:t>
            </w:r>
            <w:r>
              <w:t>(</w:t>
            </w:r>
            <w:r w:rsidRPr="007C1575">
              <w:t xml:space="preserve">1996), Capital Markets, London: Prentice- Hall. </w:t>
            </w:r>
          </w:p>
          <w:p w:rsidR="004C7D8E" w:rsidRPr="005C543A" w:rsidRDefault="004C7D8E" w:rsidP="004056CE">
            <w:pPr>
              <w:numPr>
                <w:ilvl w:val="0"/>
                <w:numId w:val="57"/>
              </w:numPr>
              <w:spacing w:line="276" w:lineRule="auto"/>
            </w:pPr>
            <w:r w:rsidRPr="007C1575">
              <w:t xml:space="preserve">Mishkin, (2003), </w:t>
            </w:r>
            <w:r w:rsidRPr="005C543A">
              <w:t xml:space="preserve">The Economics of Money, Banking, and Financial Markets. </w:t>
            </w:r>
          </w:p>
          <w:p w:rsidR="004C7D8E" w:rsidRPr="005C543A" w:rsidRDefault="004C7D8E" w:rsidP="004056CE">
            <w:pPr>
              <w:numPr>
                <w:ilvl w:val="0"/>
                <w:numId w:val="57"/>
              </w:numPr>
              <w:spacing w:line="276" w:lineRule="auto"/>
            </w:pPr>
            <w:r w:rsidRPr="005C543A">
              <w:t>Ritter, L. S. and Peterson, R.L., (9</w:t>
            </w:r>
            <w:r w:rsidRPr="005C543A">
              <w:rPr>
                <w:vertAlign w:val="superscript"/>
              </w:rPr>
              <w:t>th</w:t>
            </w:r>
            <w:r w:rsidRPr="005C543A">
              <w:t>ed.) Financial Institutions and Financial Markets, New York: Basic Books.</w:t>
            </w:r>
          </w:p>
          <w:p w:rsidR="004C7D8E" w:rsidRPr="005C543A" w:rsidRDefault="004C7D8E" w:rsidP="004056CE">
            <w:pPr>
              <w:numPr>
                <w:ilvl w:val="0"/>
                <w:numId w:val="57"/>
              </w:numPr>
              <w:spacing w:line="276" w:lineRule="auto"/>
            </w:pPr>
            <w:r w:rsidRPr="007C1575">
              <w:t xml:space="preserve">Arby, Muhammad Farooq, (2004), </w:t>
            </w:r>
            <w:r w:rsidRPr="005C543A">
              <w:t>Functions, Evolution and Organization of State Bank of Pakistan</w:t>
            </w:r>
          </w:p>
          <w:p w:rsidR="004C7D8E" w:rsidRPr="007C1575" w:rsidRDefault="004C7D8E" w:rsidP="004056CE">
            <w:pPr>
              <w:numPr>
                <w:ilvl w:val="0"/>
                <w:numId w:val="57"/>
              </w:numPr>
              <w:spacing w:line="276" w:lineRule="auto"/>
            </w:pPr>
            <w:r w:rsidRPr="007C1575">
              <w:rPr>
                <w:i/>
              </w:rPr>
              <w:t>History of State Bank of Pakistan</w:t>
            </w:r>
            <w:r>
              <w:t xml:space="preserve">, </w:t>
            </w:r>
          </w:p>
          <w:p w:rsidR="004C7D8E" w:rsidRPr="005C543A" w:rsidRDefault="004C7D8E" w:rsidP="004056CE">
            <w:pPr>
              <w:numPr>
                <w:ilvl w:val="0"/>
                <w:numId w:val="57"/>
              </w:numPr>
              <w:spacing w:line="276" w:lineRule="auto"/>
            </w:pPr>
            <w:r w:rsidRPr="007C1575">
              <w:t>Zaidi, Akber (2005</w:t>
            </w:r>
            <w:r w:rsidRPr="005C543A">
              <w:t xml:space="preserve">), Issues in Pakistan Economy, Karachi. Chapters12, 13 </w:t>
            </w:r>
          </w:p>
          <w:p w:rsidR="004C7D8E" w:rsidRPr="005C543A" w:rsidRDefault="004C7D8E" w:rsidP="004056CE">
            <w:pPr>
              <w:numPr>
                <w:ilvl w:val="0"/>
                <w:numId w:val="57"/>
              </w:numPr>
              <w:spacing w:line="276" w:lineRule="auto"/>
            </w:pPr>
            <w:r w:rsidRPr="005C543A">
              <w:t xml:space="preserve">SBP Annual and Quarterly Reports. </w:t>
            </w:r>
          </w:p>
          <w:p w:rsidR="004C7D8E" w:rsidRPr="009F0613" w:rsidRDefault="004C7D8E" w:rsidP="004056CE">
            <w:pPr>
              <w:numPr>
                <w:ilvl w:val="0"/>
                <w:numId w:val="57"/>
              </w:numPr>
              <w:spacing w:line="276" w:lineRule="auto"/>
            </w:pPr>
            <w:r w:rsidRPr="007C1575">
              <w:t>SBP Financial Sector Assessment: 1990-2002, 2003 and onward.</w:t>
            </w:r>
          </w:p>
        </w:tc>
      </w:tr>
    </w:tbl>
    <w:p w:rsidR="004C7D8E" w:rsidRPr="00F23A04" w:rsidRDefault="004C7D8E" w:rsidP="007646B1">
      <w:pPr>
        <w:jc w:val="both"/>
        <w:rPr>
          <w:b/>
          <w:u w:val="single"/>
        </w:rPr>
      </w:pPr>
    </w:p>
    <w:p w:rsidR="007646B1" w:rsidRPr="00F23A04" w:rsidRDefault="007646B1" w:rsidP="007646B1">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0"/>
        <w:gridCol w:w="2398"/>
      </w:tblGrid>
      <w:tr w:rsidR="007646B1" w:rsidRPr="00791246" w:rsidTr="009709D1">
        <w:trPr>
          <w:jc w:val="center"/>
        </w:trPr>
        <w:tc>
          <w:tcPr>
            <w:tcW w:w="6750" w:type="dxa"/>
          </w:tcPr>
          <w:p w:rsidR="007646B1" w:rsidRPr="00791246" w:rsidRDefault="007646B1" w:rsidP="00D064B7">
            <w:r w:rsidRPr="00791246">
              <w:rPr>
                <w:b/>
              </w:rPr>
              <w:t xml:space="preserve">Course Name: </w:t>
            </w:r>
            <w:r>
              <w:t>History of Economic Thought</w:t>
            </w:r>
          </w:p>
        </w:tc>
        <w:tc>
          <w:tcPr>
            <w:tcW w:w="2398" w:type="dxa"/>
          </w:tcPr>
          <w:p w:rsidR="007646B1" w:rsidRPr="00791246" w:rsidRDefault="007646B1" w:rsidP="00D064B7">
            <w:r w:rsidRPr="00791246">
              <w:rPr>
                <w:b/>
              </w:rPr>
              <w:t>Course Code:</w:t>
            </w:r>
            <w:r w:rsidR="002A309E">
              <w:rPr>
                <w:b/>
              </w:rPr>
              <w:t xml:space="preserve"> EC-27</w:t>
            </w:r>
          </w:p>
        </w:tc>
      </w:tr>
      <w:tr w:rsidR="007646B1" w:rsidRPr="00791246" w:rsidTr="009709D1">
        <w:trPr>
          <w:jc w:val="center"/>
        </w:trPr>
        <w:tc>
          <w:tcPr>
            <w:tcW w:w="6750" w:type="dxa"/>
          </w:tcPr>
          <w:p w:rsidR="007646B1" w:rsidRPr="00791246" w:rsidRDefault="007646B1" w:rsidP="00D064B7">
            <w:pPr>
              <w:rPr>
                <w:b/>
              </w:rPr>
            </w:pPr>
            <w:r w:rsidRPr="00791246">
              <w:rPr>
                <w:b/>
              </w:rPr>
              <w:t xml:space="preserve">Course Structure: </w:t>
            </w:r>
            <w:r>
              <w:t>Lectures: 3</w:t>
            </w:r>
          </w:p>
        </w:tc>
        <w:tc>
          <w:tcPr>
            <w:tcW w:w="2398" w:type="dxa"/>
          </w:tcPr>
          <w:p w:rsidR="007646B1" w:rsidRPr="00573FBB" w:rsidRDefault="007646B1" w:rsidP="00D064B7">
            <w:r w:rsidRPr="00791246">
              <w:rPr>
                <w:b/>
              </w:rPr>
              <w:t xml:space="preserve">Credit Hours: </w:t>
            </w:r>
            <w:r>
              <w:t>3</w:t>
            </w:r>
          </w:p>
        </w:tc>
      </w:tr>
      <w:tr w:rsidR="007646B1" w:rsidRPr="00791246" w:rsidTr="009709D1">
        <w:trPr>
          <w:jc w:val="center"/>
        </w:trPr>
        <w:tc>
          <w:tcPr>
            <w:tcW w:w="9148" w:type="dxa"/>
            <w:gridSpan w:val="2"/>
          </w:tcPr>
          <w:p w:rsidR="007646B1" w:rsidRPr="00441CE3" w:rsidRDefault="007646B1" w:rsidP="00D064B7">
            <w:r w:rsidRPr="00791246">
              <w:rPr>
                <w:b/>
              </w:rPr>
              <w:t xml:space="preserve">Prerequisites: </w:t>
            </w:r>
            <w:r>
              <w:t>None</w:t>
            </w:r>
          </w:p>
        </w:tc>
      </w:tr>
      <w:tr w:rsidR="007646B1" w:rsidRPr="00157C1A" w:rsidTr="009709D1">
        <w:trPr>
          <w:jc w:val="center"/>
        </w:trPr>
        <w:tc>
          <w:tcPr>
            <w:tcW w:w="9148" w:type="dxa"/>
            <w:gridSpan w:val="2"/>
          </w:tcPr>
          <w:p w:rsidR="007646B1" w:rsidRDefault="007646B1" w:rsidP="00D064B7">
            <w:pPr>
              <w:pStyle w:val="Default"/>
              <w:jc w:val="both"/>
              <w:rPr>
                <w:rFonts w:ascii="Times New Roman" w:hAnsi="Times New Roman" w:cs="Times New Roman"/>
                <w:b/>
                <w:bCs/>
              </w:rPr>
            </w:pPr>
            <w:r>
              <w:rPr>
                <w:rFonts w:ascii="Times New Roman" w:hAnsi="Times New Roman" w:cs="Times New Roman"/>
                <w:b/>
                <w:bCs/>
              </w:rPr>
              <w:t>Course O</w:t>
            </w:r>
            <w:r w:rsidRPr="0010050C">
              <w:rPr>
                <w:rFonts w:ascii="Times New Roman" w:hAnsi="Times New Roman" w:cs="Times New Roman"/>
                <w:b/>
                <w:bCs/>
              </w:rPr>
              <w:t>bjectives</w:t>
            </w:r>
          </w:p>
          <w:p w:rsidR="007646B1" w:rsidRPr="0010050C" w:rsidRDefault="007646B1" w:rsidP="00D064B7">
            <w:pPr>
              <w:pStyle w:val="Default"/>
              <w:jc w:val="both"/>
              <w:rPr>
                <w:rFonts w:ascii="Times New Roman" w:hAnsi="Times New Roman" w:cs="Times New Roman"/>
              </w:rPr>
            </w:pPr>
          </w:p>
          <w:p w:rsidR="007646B1" w:rsidRDefault="007646B1" w:rsidP="00D80E67">
            <w:pPr>
              <w:numPr>
                <w:ilvl w:val="0"/>
                <w:numId w:val="194"/>
              </w:numPr>
              <w:shd w:val="clear" w:color="auto" w:fill="FFFFFF"/>
              <w:spacing w:line="274" w:lineRule="exact"/>
              <w:rPr>
                <w:b/>
              </w:rPr>
            </w:pPr>
            <w:r w:rsidRPr="00E62AEC">
              <w:rPr>
                <w:b/>
              </w:rPr>
              <w:t xml:space="preserve">Introduction </w:t>
            </w:r>
          </w:p>
          <w:p w:rsidR="007646B1" w:rsidRPr="00E62AEC" w:rsidRDefault="007646B1" w:rsidP="00D064B7">
            <w:pPr>
              <w:shd w:val="clear" w:color="auto" w:fill="FFFFFF"/>
              <w:spacing w:line="274" w:lineRule="exact"/>
              <w:ind w:left="720"/>
              <w:rPr>
                <w:b/>
              </w:rPr>
            </w:pPr>
            <w:r w:rsidRPr="008E7375">
              <w:t xml:space="preserve">Introduction:  Importance of Economic History: Approaches to Study the Subject.  Overview of Ancient Greek, Roman and Medieval Economic thought.  Overview of Ancient and medieval thoughts, Quensey’s  Influential ideas, Feudalism, Mercantilism, Nature’s Circular Flow, Process of modern theories and thoughts.  Overview of Islamic thoughts: Ibne-Khuldoon and thereafter. Overview of Silent Features of Muslim School of Thought.   </w:t>
            </w:r>
          </w:p>
          <w:p w:rsidR="007646B1" w:rsidRPr="008E7375" w:rsidRDefault="007646B1" w:rsidP="00D064B7">
            <w:pPr>
              <w:shd w:val="clear" w:color="auto" w:fill="FFFFFF"/>
              <w:spacing w:line="274" w:lineRule="exact"/>
              <w:ind w:firstLine="360"/>
            </w:pPr>
          </w:p>
          <w:p w:rsidR="007646B1" w:rsidRDefault="007646B1" w:rsidP="00D80E67">
            <w:pPr>
              <w:numPr>
                <w:ilvl w:val="0"/>
                <w:numId w:val="194"/>
              </w:numPr>
              <w:shd w:val="clear" w:color="auto" w:fill="FFFFFF"/>
              <w:spacing w:line="274" w:lineRule="exact"/>
              <w:rPr>
                <w:b/>
              </w:rPr>
            </w:pPr>
            <w:r w:rsidRPr="00E62AEC">
              <w:rPr>
                <w:b/>
              </w:rPr>
              <w:t xml:space="preserve">Mercantilists and the Physiocrates  </w:t>
            </w:r>
          </w:p>
          <w:p w:rsidR="007646B1" w:rsidRPr="00E62AEC" w:rsidRDefault="007646B1" w:rsidP="00D064B7">
            <w:pPr>
              <w:shd w:val="clear" w:color="auto" w:fill="FFFFFF"/>
              <w:spacing w:line="274" w:lineRule="exact"/>
              <w:ind w:left="720"/>
              <w:rPr>
                <w:b/>
              </w:rPr>
            </w:pPr>
            <w:r w:rsidRPr="008E7375">
              <w:t xml:space="preserve">The Contributions of Mercantilists and the Physiocrates. A doctrine of economic process, transition to liberalization: Wage theory to natural price, the task of government.  Overtime, Changing Role of Government.   </w:t>
            </w:r>
          </w:p>
          <w:p w:rsidR="007646B1" w:rsidRPr="008E7375" w:rsidRDefault="007646B1" w:rsidP="00D064B7">
            <w:pPr>
              <w:shd w:val="clear" w:color="auto" w:fill="FFFFFF"/>
              <w:spacing w:line="274" w:lineRule="exact"/>
              <w:ind w:firstLine="360"/>
            </w:pPr>
          </w:p>
          <w:p w:rsidR="007646B1" w:rsidRDefault="007646B1" w:rsidP="00D80E67">
            <w:pPr>
              <w:numPr>
                <w:ilvl w:val="0"/>
                <w:numId w:val="194"/>
              </w:numPr>
              <w:shd w:val="clear" w:color="auto" w:fill="FFFFFF"/>
              <w:spacing w:line="274" w:lineRule="exact"/>
              <w:rPr>
                <w:b/>
              </w:rPr>
            </w:pPr>
            <w:r w:rsidRPr="00E62AEC">
              <w:rPr>
                <w:b/>
              </w:rPr>
              <w:t xml:space="preserve">Classical School </w:t>
            </w:r>
          </w:p>
          <w:p w:rsidR="007646B1" w:rsidRPr="00E62AEC" w:rsidRDefault="007646B1" w:rsidP="00D064B7">
            <w:pPr>
              <w:shd w:val="clear" w:color="auto" w:fill="FFFFFF"/>
              <w:spacing w:line="274" w:lineRule="exact"/>
              <w:ind w:left="720"/>
              <w:rPr>
                <w:b/>
              </w:rPr>
            </w:pPr>
            <w:r w:rsidRPr="008E7375">
              <w:t xml:space="preserve">The Contributions of Classical School, Adam Smith; Malthus and Ricardo etc. the Labor Theory of Value. Bullin Debate.  Ricardo’s Monetary Thought. Evolutionists. The, Ricardo and Reformers of 18th Century. The theory of Rent.  Profit Concepts of Colonization.  Economic </w:t>
            </w:r>
          </w:p>
          <w:p w:rsidR="007646B1" w:rsidRPr="008E7375" w:rsidRDefault="007646B1" w:rsidP="00D064B7">
            <w:pPr>
              <w:shd w:val="clear" w:color="auto" w:fill="FFFFFF"/>
              <w:spacing w:line="274" w:lineRule="exact"/>
              <w:ind w:firstLine="360"/>
            </w:pPr>
          </w:p>
          <w:p w:rsidR="007646B1" w:rsidRDefault="007646B1" w:rsidP="00D80E67">
            <w:pPr>
              <w:numPr>
                <w:ilvl w:val="0"/>
                <w:numId w:val="194"/>
              </w:numPr>
              <w:shd w:val="clear" w:color="auto" w:fill="FFFFFF"/>
              <w:spacing w:line="274" w:lineRule="exact"/>
              <w:rPr>
                <w:b/>
              </w:rPr>
            </w:pPr>
            <w:r w:rsidRPr="00E62AEC">
              <w:rPr>
                <w:b/>
              </w:rPr>
              <w:t>Socialism</w:t>
            </w:r>
          </w:p>
          <w:p w:rsidR="007646B1" w:rsidRPr="00E62AEC" w:rsidRDefault="007646B1" w:rsidP="00D064B7">
            <w:pPr>
              <w:shd w:val="clear" w:color="auto" w:fill="FFFFFF"/>
              <w:spacing w:line="274" w:lineRule="exact"/>
              <w:ind w:left="720"/>
              <w:rPr>
                <w:b/>
              </w:rPr>
            </w:pPr>
            <w:r w:rsidRPr="008E7375">
              <w:t xml:space="preserve">Socialism before Marx. English Socialists. Anarchism. Karl Marx’s Contributions. The Class Struggle. Criticism on Marx.  Challenges to Capitalism.  German Historical School, Weber’s contributions. The Marginalist School, Neo-Classical Economics. Jeons Inference.  The concept of Welfare State.  Chamberlin and Robinson. Australian School of thought.  Veber and Galberith’s Contribution. </w:t>
            </w:r>
          </w:p>
          <w:p w:rsidR="007646B1" w:rsidRPr="008E7375" w:rsidRDefault="007646B1" w:rsidP="00D064B7">
            <w:pPr>
              <w:shd w:val="clear" w:color="auto" w:fill="FFFFFF"/>
              <w:spacing w:line="274" w:lineRule="exact"/>
              <w:ind w:firstLine="360"/>
            </w:pPr>
          </w:p>
          <w:p w:rsidR="007646B1" w:rsidRDefault="007646B1" w:rsidP="00D80E67">
            <w:pPr>
              <w:numPr>
                <w:ilvl w:val="0"/>
                <w:numId w:val="194"/>
              </w:numPr>
              <w:shd w:val="clear" w:color="auto" w:fill="FFFFFF"/>
              <w:spacing w:line="274" w:lineRule="exact"/>
              <w:rPr>
                <w:b/>
              </w:rPr>
            </w:pPr>
            <w:r w:rsidRPr="00E62AEC">
              <w:rPr>
                <w:b/>
              </w:rPr>
              <w:t>Keynesian and Post Keynesian School</w:t>
            </w:r>
          </w:p>
          <w:p w:rsidR="007646B1" w:rsidRPr="00E62AEC" w:rsidRDefault="007646B1" w:rsidP="00D064B7">
            <w:pPr>
              <w:shd w:val="clear" w:color="auto" w:fill="FFFFFF"/>
              <w:spacing w:line="274" w:lineRule="exact"/>
              <w:ind w:left="720"/>
              <w:rPr>
                <w:b/>
              </w:rPr>
            </w:pPr>
            <w:r w:rsidRPr="008E7375">
              <w:t xml:space="preserve">The Keynesian and Post Keynesian School, the Great Depression: Economic Policies and Capitalist Instability Between the World Wars. The 20th Century Paradigms. The Growth of International Economy.  The Rise and fall of Post World War II.  The American economic history and Lessons. </w:t>
            </w:r>
          </w:p>
          <w:p w:rsidR="007646B1" w:rsidRPr="008E7375" w:rsidRDefault="007646B1" w:rsidP="00D064B7">
            <w:pPr>
              <w:shd w:val="clear" w:color="auto" w:fill="FFFFFF"/>
              <w:spacing w:line="274" w:lineRule="exact"/>
              <w:ind w:firstLine="360"/>
            </w:pPr>
          </w:p>
          <w:p w:rsidR="007646B1" w:rsidRDefault="007646B1" w:rsidP="00D80E67">
            <w:pPr>
              <w:numPr>
                <w:ilvl w:val="0"/>
                <w:numId w:val="194"/>
              </w:numPr>
              <w:shd w:val="clear" w:color="auto" w:fill="FFFFFF"/>
              <w:spacing w:line="274" w:lineRule="exact"/>
            </w:pPr>
            <w:r w:rsidRPr="00E62AEC">
              <w:rPr>
                <w:b/>
              </w:rPr>
              <w:t>The Emergence of Modern Economic Growth, Building Blocks, Industrial Revolution</w:t>
            </w:r>
          </w:p>
          <w:p w:rsidR="007646B1" w:rsidRPr="008E7375" w:rsidRDefault="007646B1" w:rsidP="00D064B7">
            <w:pPr>
              <w:shd w:val="clear" w:color="auto" w:fill="FFFFFF"/>
              <w:spacing w:line="274" w:lineRule="exact"/>
              <w:ind w:left="720"/>
            </w:pPr>
            <w:r w:rsidRPr="008E7375">
              <w:t xml:space="preserve">Structuralist and Dependency School of thought; Sunkel,  Amir Samer, Frank and others’ contribution.Technological Change and ImpactsThe Crisis of the 1970’s and International Responses.  Failure of Trickle down effects. Rational Expectation Revolution. Basic Needs Approach and welfare.  Emergence Famine and Poverty.      </w:t>
            </w:r>
          </w:p>
          <w:p w:rsidR="007646B1" w:rsidRDefault="007646B1" w:rsidP="00D064B7">
            <w:pPr>
              <w:shd w:val="clear" w:color="auto" w:fill="FFFFFF"/>
              <w:spacing w:line="274" w:lineRule="exact"/>
              <w:ind w:firstLine="360"/>
            </w:pPr>
          </w:p>
          <w:p w:rsidR="007646B1" w:rsidRPr="008E7375" w:rsidRDefault="007646B1" w:rsidP="00D064B7">
            <w:pPr>
              <w:shd w:val="clear" w:color="auto" w:fill="FFFFFF"/>
              <w:spacing w:line="274" w:lineRule="exact"/>
              <w:ind w:firstLine="360"/>
            </w:pPr>
          </w:p>
          <w:p w:rsidR="007646B1" w:rsidRDefault="007646B1" w:rsidP="00D80E67">
            <w:pPr>
              <w:numPr>
                <w:ilvl w:val="0"/>
                <w:numId w:val="194"/>
              </w:numPr>
              <w:shd w:val="clear" w:color="auto" w:fill="FFFFFF"/>
              <w:spacing w:line="274" w:lineRule="exact"/>
            </w:pPr>
            <w:r w:rsidRPr="00E62AEC">
              <w:rPr>
                <w:b/>
              </w:rPr>
              <w:t>Modern Economic Thought</w:t>
            </w:r>
            <w:r w:rsidRPr="008E7375">
              <w:t xml:space="preserve">. </w:t>
            </w:r>
          </w:p>
          <w:p w:rsidR="007646B1" w:rsidRPr="008E7375" w:rsidRDefault="007646B1" w:rsidP="00D064B7">
            <w:pPr>
              <w:shd w:val="clear" w:color="auto" w:fill="FFFFFF"/>
              <w:spacing w:line="274" w:lineRule="exact"/>
              <w:ind w:left="720"/>
            </w:pPr>
            <w:r w:rsidRPr="008E7375">
              <w:t xml:space="preserve">Comparison of Post Keynesian and Monetarist Thoughts. Supply side economics.  Globalization, Liberalization and New Weave of Economic Growth and Welfare. New Growth Theory. Convergence and Divergence Debate. Future of Economics, Quality and International Trade and emergence of markets, New Regionalism, New directions of research. Environment and sustainable growth.   </w:t>
            </w:r>
          </w:p>
          <w:p w:rsidR="007646B1" w:rsidRPr="00B40B71" w:rsidRDefault="007646B1" w:rsidP="00D064B7">
            <w:pPr>
              <w:shd w:val="clear" w:color="auto" w:fill="FFFFFF"/>
              <w:spacing w:line="274" w:lineRule="exact"/>
              <w:ind w:firstLine="360"/>
            </w:pPr>
          </w:p>
        </w:tc>
      </w:tr>
      <w:tr w:rsidR="007646B1" w:rsidRPr="00791246" w:rsidTr="009709D1">
        <w:trPr>
          <w:jc w:val="center"/>
        </w:trPr>
        <w:tc>
          <w:tcPr>
            <w:tcW w:w="9148" w:type="dxa"/>
            <w:gridSpan w:val="2"/>
          </w:tcPr>
          <w:p w:rsidR="007646B1" w:rsidRPr="00E62AEC" w:rsidRDefault="007646B1" w:rsidP="00D064B7">
            <w:pPr>
              <w:shd w:val="clear" w:color="auto" w:fill="FFFFFF"/>
              <w:spacing w:line="274" w:lineRule="exact"/>
              <w:rPr>
                <w:b/>
              </w:rPr>
            </w:pPr>
            <w:r w:rsidRPr="00E62AEC">
              <w:rPr>
                <w:b/>
              </w:rPr>
              <w:t>Recommended Readings</w:t>
            </w:r>
          </w:p>
          <w:p w:rsidR="007646B1" w:rsidRPr="008E7375" w:rsidRDefault="007646B1" w:rsidP="00D064B7">
            <w:pPr>
              <w:shd w:val="clear" w:color="auto" w:fill="FFFFFF"/>
              <w:spacing w:line="274" w:lineRule="exact"/>
              <w:ind w:firstLine="360"/>
            </w:pPr>
          </w:p>
          <w:p w:rsidR="007646B1" w:rsidRPr="008E7375" w:rsidRDefault="007646B1" w:rsidP="00D80E67">
            <w:pPr>
              <w:numPr>
                <w:ilvl w:val="0"/>
                <w:numId w:val="198"/>
              </w:numPr>
              <w:shd w:val="clear" w:color="auto" w:fill="FFFFFF"/>
              <w:spacing w:line="274" w:lineRule="exact"/>
            </w:pPr>
            <w:r w:rsidRPr="008E7375">
              <w:t xml:space="preserve">A History of Economic Ideas, (1959), Robert Lekachman, McGraw Hill Company.   </w:t>
            </w:r>
          </w:p>
          <w:p w:rsidR="007646B1" w:rsidRPr="008E7375" w:rsidRDefault="007646B1" w:rsidP="00D80E67">
            <w:pPr>
              <w:numPr>
                <w:ilvl w:val="0"/>
                <w:numId w:val="198"/>
              </w:numPr>
              <w:shd w:val="clear" w:color="auto" w:fill="FFFFFF"/>
              <w:spacing w:line="274" w:lineRule="exact"/>
            </w:pPr>
            <w:r w:rsidRPr="008E7375">
              <w:t xml:space="preserve">Economic Theory in Retrospect,  Blaug, (1978), Cambridge University Press. </w:t>
            </w:r>
          </w:p>
          <w:p w:rsidR="007646B1" w:rsidRPr="008E7375" w:rsidRDefault="007646B1" w:rsidP="00D80E67">
            <w:pPr>
              <w:numPr>
                <w:ilvl w:val="0"/>
                <w:numId w:val="198"/>
              </w:numPr>
              <w:shd w:val="clear" w:color="auto" w:fill="FFFFFF"/>
              <w:spacing w:line="274" w:lineRule="exact"/>
            </w:pPr>
            <w:r w:rsidRPr="008E7375">
              <w:t xml:space="preserve">Frank A. G., (1998), Global Economy in the Asian Age, Univ., of California Press. </w:t>
            </w:r>
          </w:p>
          <w:p w:rsidR="007646B1" w:rsidRPr="008E7375" w:rsidRDefault="007646B1" w:rsidP="00D80E67">
            <w:pPr>
              <w:numPr>
                <w:ilvl w:val="0"/>
                <w:numId w:val="198"/>
              </w:numPr>
              <w:shd w:val="clear" w:color="auto" w:fill="FFFFFF"/>
              <w:spacing w:line="274" w:lineRule="exact"/>
            </w:pPr>
            <w:r w:rsidRPr="008E7375">
              <w:t xml:space="preserve">Henery John D., The Future of Economics, (1992), Black Wall Publishers.    </w:t>
            </w:r>
          </w:p>
          <w:p w:rsidR="007646B1" w:rsidRPr="008E7375" w:rsidRDefault="007646B1" w:rsidP="00D80E67">
            <w:pPr>
              <w:numPr>
                <w:ilvl w:val="0"/>
                <w:numId w:val="198"/>
              </w:numPr>
              <w:shd w:val="clear" w:color="auto" w:fill="FFFFFF"/>
              <w:spacing w:line="274" w:lineRule="exact"/>
            </w:pPr>
            <w:r w:rsidRPr="008E7375">
              <w:t xml:space="preserve">Marx k., and Engles F., The  Communist Manifesto, Peoples Publishing House, Moscow, latest edition.   </w:t>
            </w:r>
          </w:p>
          <w:p w:rsidR="007646B1" w:rsidRPr="008E7375" w:rsidRDefault="007646B1" w:rsidP="00D80E67">
            <w:pPr>
              <w:numPr>
                <w:ilvl w:val="0"/>
                <w:numId w:val="198"/>
              </w:numPr>
              <w:shd w:val="clear" w:color="auto" w:fill="FFFFFF"/>
              <w:spacing w:line="274" w:lineRule="exact"/>
            </w:pPr>
            <w:r w:rsidRPr="008E7375">
              <w:t xml:space="preserve">Rima Ingrid, Development of Economic Analysis, Routledge Publishers (Latest ed.). </w:t>
            </w:r>
          </w:p>
          <w:p w:rsidR="007646B1" w:rsidRPr="008E7375" w:rsidRDefault="007646B1" w:rsidP="00D80E67">
            <w:pPr>
              <w:numPr>
                <w:ilvl w:val="0"/>
                <w:numId w:val="198"/>
              </w:numPr>
              <w:shd w:val="clear" w:color="auto" w:fill="FFFFFF"/>
              <w:spacing w:line="274" w:lineRule="exact"/>
            </w:pPr>
            <w:r w:rsidRPr="008E7375">
              <w:t xml:space="preserve">Spechler, Martin C., (1990),  Perspective in Economic Thought, McGraw Hills.  </w:t>
            </w:r>
          </w:p>
          <w:p w:rsidR="007646B1" w:rsidRPr="008E7375" w:rsidRDefault="007646B1" w:rsidP="00D80E67">
            <w:pPr>
              <w:numPr>
                <w:ilvl w:val="0"/>
                <w:numId w:val="198"/>
              </w:numPr>
              <w:shd w:val="clear" w:color="auto" w:fill="FFFFFF"/>
              <w:spacing w:line="274" w:lineRule="exact"/>
            </w:pPr>
            <w:r w:rsidRPr="008E7375">
              <w:t xml:space="preserve">The Main Current in Modern Economics (latest edition), The Free Press of Glancer.   </w:t>
            </w:r>
          </w:p>
          <w:p w:rsidR="007646B1" w:rsidRPr="008E7375" w:rsidRDefault="007646B1" w:rsidP="00D80E67">
            <w:pPr>
              <w:numPr>
                <w:ilvl w:val="0"/>
                <w:numId w:val="198"/>
              </w:numPr>
              <w:shd w:val="clear" w:color="auto" w:fill="FFFFFF"/>
              <w:spacing w:line="274" w:lineRule="exact"/>
            </w:pPr>
            <w:r w:rsidRPr="008E7375">
              <w:t xml:space="preserve">Theories of Value and Distribution (latest Edition), Dobb M., Cambridge Univ. Press, Latest edition.  </w:t>
            </w:r>
          </w:p>
          <w:p w:rsidR="007646B1" w:rsidRPr="00615629" w:rsidRDefault="007646B1" w:rsidP="00D064B7">
            <w:pPr>
              <w:pStyle w:val="ListParagraph"/>
              <w:autoSpaceDE w:val="0"/>
              <w:autoSpaceDN w:val="0"/>
              <w:adjustRightInd w:val="0"/>
              <w:ind w:left="360"/>
            </w:pPr>
          </w:p>
        </w:tc>
      </w:tr>
    </w:tbl>
    <w:p w:rsidR="007646B1" w:rsidRDefault="007646B1" w:rsidP="007646B1">
      <w:pPr>
        <w:tabs>
          <w:tab w:val="left" w:pos="1440"/>
        </w:tabs>
        <w:jc w:val="center"/>
        <w:rPr>
          <w:b/>
          <w:caps/>
          <w:szCs w:val="36"/>
          <w:u w:val="single"/>
        </w:rPr>
      </w:pPr>
    </w:p>
    <w:tbl>
      <w:tblPr>
        <w:tblpPr w:leftFromText="180" w:rightFromText="180"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700"/>
      </w:tblGrid>
      <w:tr w:rsidR="007646B1" w:rsidRPr="00791246" w:rsidTr="00D064B7">
        <w:trPr>
          <w:trHeight w:val="260"/>
        </w:trPr>
        <w:tc>
          <w:tcPr>
            <w:tcW w:w="6048" w:type="dxa"/>
          </w:tcPr>
          <w:p w:rsidR="007646B1" w:rsidRPr="0021682E" w:rsidRDefault="007646B1" w:rsidP="00D064B7">
            <w:pPr>
              <w:autoSpaceDE w:val="0"/>
              <w:autoSpaceDN w:val="0"/>
              <w:adjustRightInd w:val="0"/>
              <w:spacing w:line="276" w:lineRule="auto"/>
              <w:rPr>
                <w:b/>
              </w:rPr>
            </w:pPr>
            <w:r w:rsidRPr="00791246">
              <w:rPr>
                <w:b/>
              </w:rPr>
              <w:t xml:space="preserve">CourseName: </w:t>
            </w:r>
            <w:r w:rsidRPr="00075200">
              <w:t>Human Resource Development</w:t>
            </w:r>
          </w:p>
        </w:tc>
        <w:tc>
          <w:tcPr>
            <w:tcW w:w="2700" w:type="dxa"/>
          </w:tcPr>
          <w:p w:rsidR="007646B1" w:rsidRPr="00791246" w:rsidRDefault="007646B1" w:rsidP="00D064B7">
            <w:pPr>
              <w:spacing w:line="276" w:lineRule="auto"/>
            </w:pPr>
            <w:r w:rsidRPr="00791246">
              <w:rPr>
                <w:b/>
              </w:rPr>
              <w:t>Course Code:</w:t>
            </w:r>
            <w:r w:rsidR="002A309E">
              <w:rPr>
                <w:b/>
              </w:rPr>
              <w:t xml:space="preserve"> EC-29</w:t>
            </w:r>
          </w:p>
        </w:tc>
      </w:tr>
      <w:tr w:rsidR="007646B1" w:rsidRPr="00791246" w:rsidTr="00D064B7">
        <w:tc>
          <w:tcPr>
            <w:tcW w:w="6048" w:type="dxa"/>
          </w:tcPr>
          <w:p w:rsidR="007646B1" w:rsidRPr="00791246" w:rsidRDefault="007646B1" w:rsidP="00D064B7">
            <w:pPr>
              <w:spacing w:line="276" w:lineRule="auto"/>
              <w:rPr>
                <w:b/>
              </w:rPr>
            </w:pPr>
            <w:r w:rsidRPr="00791246">
              <w:rPr>
                <w:b/>
              </w:rPr>
              <w:t xml:space="preserve">Course Structure: </w:t>
            </w:r>
            <w:r>
              <w:t>Lectures: 3</w:t>
            </w:r>
          </w:p>
        </w:tc>
        <w:tc>
          <w:tcPr>
            <w:tcW w:w="2700" w:type="dxa"/>
          </w:tcPr>
          <w:p w:rsidR="007646B1" w:rsidRPr="00791246" w:rsidRDefault="007646B1" w:rsidP="00D064B7">
            <w:pPr>
              <w:spacing w:line="276" w:lineRule="auto"/>
              <w:rPr>
                <w:b/>
              </w:rPr>
            </w:pPr>
            <w:r w:rsidRPr="00791246">
              <w:rPr>
                <w:b/>
              </w:rPr>
              <w:t xml:space="preserve">Credit Hours: </w:t>
            </w:r>
            <w:r w:rsidRPr="00D645BD">
              <w:t>3</w:t>
            </w:r>
          </w:p>
        </w:tc>
      </w:tr>
      <w:tr w:rsidR="007646B1" w:rsidRPr="00791246" w:rsidTr="00D064B7">
        <w:tc>
          <w:tcPr>
            <w:tcW w:w="8748" w:type="dxa"/>
            <w:gridSpan w:val="2"/>
          </w:tcPr>
          <w:p w:rsidR="007646B1" w:rsidRPr="00791246" w:rsidRDefault="007646B1" w:rsidP="00D064B7">
            <w:pPr>
              <w:spacing w:line="276" w:lineRule="auto"/>
              <w:rPr>
                <w:b/>
              </w:rPr>
            </w:pPr>
            <w:r w:rsidRPr="00791246">
              <w:rPr>
                <w:b/>
              </w:rPr>
              <w:t xml:space="preserve">Prerequisites: </w:t>
            </w:r>
            <w:r w:rsidRPr="00791246">
              <w:t>None</w:t>
            </w:r>
          </w:p>
        </w:tc>
      </w:tr>
      <w:tr w:rsidR="007646B1" w:rsidRPr="00791246" w:rsidTr="00D064B7">
        <w:tc>
          <w:tcPr>
            <w:tcW w:w="8748" w:type="dxa"/>
            <w:gridSpan w:val="2"/>
          </w:tcPr>
          <w:p w:rsidR="007646B1" w:rsidRDefault="007646B1" w:rsidP="00D064B7">
            <w:pPr>
              <w:rPr>
                <w:b/>
              </w:rPr>
            </w:pPr>
            <w:r>
              <w:rPr>
                <w:b/>
              </w:rPr>
              <w:t xml:space="preserve">Course </w:t>
            </w:r>
            <w:r w:rsidRPr="008B040A">
              <w:rPr>
                <w:b/>
              </w:rPr>
              <w:t>Objectives</w:t>
            </w:r>
          </w:p>
          <w:p w:rsidR="007646B1" w:rsidRPr="0027672C" w:rsidRDefault="007646B1" w:rsidP="00D064B7"/>
          <w:p w:rsidR="007646B1" w:rsidRPr="008B040A" w:rsidRDefault="007646B1" w:rsidP="00D064B7">
            <w:pPr>
              <w:jc w:val="lowKashida"/>
            </w:pPr>
            <w:r w:rsidRPr="008B040A">
              <w:t>To understand the management of human resource of the organization including the essential concepts of hiring, firing, social benefits, employees motivation etc.</w:t>
            </w:r>
          </w:p>
          <w:p w:rsidR="007646B1" w:rsidRPr="008B040A" w:rsidRDefault="007646B1" w:rsidP="00D064B7">
            <w:pPr>
              <w:spacing w:line="276" w:lineRule="auto"/>
            </w:pPr>
          </w:p>
          <w:p w:rsidR="007646B1" w:rsidRPr="00622913" w:rsidRDefault="007646B1" w:rsidP="00D064B7">
            <w:pPr>
              <w:spacing w:line="276" w:lineRule="auto"/>
              <w:rPr>
                <w:b/>
              </w:rPr>
            </w:pPr>
            <w:r w:rsidRPr="00622913">
              <w:rPr>
                <w:b/>
              </w:rPr>
              <w:t>Course Contents</w:t>
            </w:r>
          </w:p>
          <w:p w:rsidR="007646B1" w:rsidRPr="00FD2ACD" w:rsidRDefault="007646B1" w:rsidP="00D064B7">
            <w:pPr>
              <w:spacing w:line="276" w:lineRule="auto"/>
              <w:rPr>
                <w:b/>
                <w:u w:val="single"/>
              </w:rPr>
            </w:pPr>
          </w:p>
          <w:p w:rsidR="007646B1" w:rsidRPr="008B040A" w:rsidRDefault="007646B1" w:rsidP="00D80E67">
            <w:pPr>
              <w:numPr>
                <w:ilvl w:val="0"/>
                <w:numId w:val="224"/>
              </w:numPr>
              <w:spacing w:line="276" w:lineRule="auto"/>
              <w:rPr>
                <w:b/>
              </w:rPr>
            </w:pPr>
            <w:r w:rsidRPr="008B040A">
              <w:rPr>
                <w:b/>
              </w:rPr>
              <w:t xml:space="preserve">Introduction and Basic Concepts </w:t>
            </w:r>
          </w:p>
          <w:p w:rsidR="007646B1" w:rsidRDefault="007646B1" w:rsidP="00D064B7">
            <w:pPr>
              <w:spacing w:line="276" w:lineRule="auto"/>
              <w:ind w:left="720"/>
            </w:pPr>
            <w:r w:rsidRPr="008B040A">
              <w:t xml:space="preserve">Basic Concepts, Meanings and Definitions of HRD by various Economists, Human Capital Formation and HRD, Significance of HRD to wards economic development, Brief Historical background of HRD, Theories of HRD by T.W. Schultz, Kuznets and modern economists, Factors of HRD, Education, Science and Technology as factors of HRD, its role in HRD, Social and Economic rate of return to Education </w:t>
            </w:r>
          </w:p>
          <w:p w:rsidR="007646B1" w:rsidRPr="008B040A" w:rsidRDefault="007646B1" w:rsidP="00D064B7">
            <w:pPr>
              <w:spacing w:line="276" w:lineRule="auto"/>
              <w:ind w:left="720"/>
            </w:pPr>
          </w:p>
          <w:p w:rsidR="007646B1" w:rsidRPr="008B040A" w:rsidRDefault="007646B1" w:rsidP="00D80E67">
            <w:pPr>
              <w:numPr>
                <w:ilvl w:val="0"/>
                <w:numId w:val="224"/>
              </w:numPr>
              <w:spacing w:line="276" w:lineRule="auto"/>
              <w:rPr>
                <w:b/>
              </w:rPr>
            </w:pPr>
            <w:r w:rsidRPr="008B040A">
              <w:rPr>
                <w:b/>
              </w:rPr>
              <w:t xml:space="preserve">HRD and Needs </w:t>
            </w:r>
          </w:p>
          <w:p w:rsidR="007646B1" w:rsidRDefault="007646B1" w:rsidP="00D064B7">
            <w:pPr>
              <w:spacing w:line="276" w:lineRule="auto"/>
              <w:ind w:left="720"/>
            </w:pPr>
            <w:r w:rsidRPr="008B040A">
              <w:t>Food, Health, Nutrition and Clean drinking water as factor of HRD, Its impact on HRD Training and Skill development a component of HRD, its various forms and role in HRD</w:t>
            </w:r>
          </w:p>
          <w:p w:rsidR="007646B1" w:rsidRPr="008B040A" w:rsidRDefault="007646B1" w:rsidP="00D064B7">
            <w:pPr>
              <w:spacing w:line="276" w:lineRule="auto"/>
              <w:ind w:left="720"/>
            </w:pPr>
          </w:p>
          <w:p w:rsidR="007646B1" w:rsidRPr="008B040A" w:rsidRDefault="007646B1" w:rsidP="00D80E67">
            <w:pPr>
              <w:numPr>
                <w:ilvl w:val="0"/>
                <w:numId w:val="224"/>
              </w:numPr>
              <w:spacing w:line="276" w:lineRule="auto"/>
              <w:rPr>
                <w:b/>
              </w:rPr>
            </w:pPr>
            <w:r w:rsidRPr="008B040A">
              <w:rPr>
                <w:b/>
              </w:rPr>
              <w:t xml:space="preserve">Migration: Needs and Impacts </w:t>
            </w:r>
          </w:p>
          <w:p w:rsidR="007646B1" w:rsidRDefault="007646B1" w:rsidP="00D064B7">
            <w:pPr>
              <w:spacing w:line="276" w:lineRule="auto"/>
              <w:ind w:left="720"/>
            </w:pPr>
            <w:r w:rsidRPr="008B040A">
              <w:t>Migration, its kinds and causes, impact on HRD, Brain Drain problem in LDC’s, its impact on economy, migration of labour force, remittances and its impact on HRD and economic development</w:t>
            </w:r>
          </w:p>
          <w:p w:rsidR="007646B1" w:rsidRPr="008B040A" w:rsidRDefault="007646B1" w:rsidP="00D064B7">
            <w:pPr>
              <w:spacing w:line="276" w:lineRule="auto"/>
              <w:ind w:left="720"/>
            </w:pPr>
          </w:p>
          <w:p w:rsidR="007646B1" w:rsidRPr="008B040A" w:rsidRDefault="007646B1" w:rsidP="00D80E67">
            <w:pPr>
              <w:numPr>
                <w:ilvl w:val="0"/>
                <w:numId w:val="224"/>
              </w:numPr>
              <w:spacing w:line="276" w:lineRule="auto"/>
              <w:rPr>
                <w:b/>
              </w:rPr>
            </w:pPr>
            <w:r w:rsidRPr="008B040A">
              <w:rPr>
                <w:b/>
              </w:rPr>
              <w:t xml:space="preserve">WTO and Labor Migration </w:t>
            </w:r>
          </w:p>
          <w:p w:rsidR="007646B1" w:rsidRDefault="007646B1" w:rsidP="00D064B7">
            <w:pPr>
              <w:spacing w:line="276" w:lineRule="auto"/>
              <w:ind w:left="720"/>
            </w:pPr>
            <w:r w:rsidRPr="008B040A">
              <w:t>Information, Globalization, WTO and their impact on HRD, Significance of information in HRD</w:t>
            </w:r>
          </w:p>
          <w:p w:rsidR="007646B1" w:rsidRPr="008B040A" w:rsidRDefault="007646B1" w:rsidP="00D064B7">
            <w:pPr>
              <w:spacing w:line="276" w:lineRule="auto"/>
              <w:ind w:left="720"/>
            </w:pPr>
          </w:p>
          <w:p w:rsidR="007646B1" w:rsidRPr="008B040A" w:rsidRDefault="007646B1" w:rsidP="00D80E67">
            <w:pPr>
              <w:numPr>
                <w:ilvl w:val="0"/>
                <w:numId w:val="224"/>
              </w:numPr>
              <w:spacing w:line="276" w:lineRule="auto"/>
              <w:rPr>
                <w:b/>
              </w:rPr>
            </w:pPr>
            <w:r w:rsidRPr="008B040A">
              <w:rPr>
                <w:b/>
              </w:rPr>
              <w:t xml:space="preserve">Manpower Planning &amp; Forecasting Labor  </w:t>
            </w:r>
          </w:p>
          <w:p w:rsidR="007646B1" w:rsidRDefault="007646B1" w:rsidP="00D064B7">
            <w:pPr>
              <w:spacing w:line="276" w:lineRule="auto"/>
              <w:ind w:left="720"/>
            </w:pPr>
            <w:r w:rsidRPr="008B040A">
              <w:t xml:space="preserve">Concept of Manpower planning, its importance, factors and other allied concepts, stages of Manpower planning, forecasting of labour force in LDC’s with special reference to Pakistan  </w:t>
            </w:r>
          </w:p>
          <w:p w:rsidR="007646B1" w:rsidRPr="008B040A" w:rsidRDefault="007646B1" w:rsidP="00D064B7">
            <w:pPr>
              <w:spacing w:line="276" w:lineRule="auto"/>
              <w:ind w:left="720"/>
            </w:pPr>
          </w:p>
          <w:p w:rsidR="007646B1" w:rsidRPr="008B040A" w:rsidRDefault="007646B1" w:rsidP="00D80E67">
            <w:pPr>
              <w:numPr>
                <w:ilvl w:val="0"/>
                <w:numId w:val="224"/>
              </w:numPr>
              <w:spacing w:line="276" w:lineRule="auto"/>
              <w:rPr>
                <w:b/>
              </w:rPr>
            </w:pPr>
            <w:r w:rsidRPr="008B040A">
              <w:rPr>
                <w:b/>
              </w:rPr>
              <w:t xml:space="preserve">Women and Development  </w:t>
            </w:r>
          </w:p>
          <w:p w:rsidR="007646B1" w:rsidRDefault="007646B1" w:rsidP="00D064B7">
            <w:pPr>
              <w:spacing w:line="276" w:lineRule="auto"/>
              <w:ind w:left="720"/>
            </w:pPr>
            <w:r w:rsidRPr="008B040A">
              <w:t xml:space="preserve">Role of Women in HRD, Female Labour   force participations rate, Development of women for HRD, Development of HRD factors in women, Earning of  women and economic development Policies / Suggestions to  develop the women in Pakistan. </w:t>
            </w:r>
          </w:p>
          <w:p w:rsidR="007646B1" w:rsidRPr="008B040A" w:rsidRDefault="007646B1" w:rsidP="00D064B7">
            <w:pPr>
              <w:spacing w:line="276" w:lineRule="auto"/>
              <w:ind w:left="720"/>
            </w:pPr>
          </w:p>
          <w:p w:rsidR="007646B1" w:rsidRPr="008B040A" w:rsidRDefault="007646B1" w:rsidP="00D80E67">
            <w:pPr>
              <w:numPr>
                <w:ilvl w:val="0"/>
                <w:numId w:val="224"/>
              </w:numPr>
              <w:spacing w:line="276" w:lineRule="auto"/>
              <w:rPr>
                <w:b/>
              </w:rPr>
            </w:pPr>
            <w:r w:rsidRPr="008B040A">
              <w:rPr>
                <w:b/>
              </w:rPr>
              <w:t xml:space="preserve">LIMS and Labor Issues in Pakistan </w:t>
            </w:r>
          </w:p>
          <w:p w:rsidR="007646B1" w:rsidRDefault="007646B1" w:rsidP="00D064B7">
            <w:pPr>
              <w:spacing w:line="276" w:lineRule="auto"/>
              <w:ind w:left="720"/>
            </w:pPr>
            <w:r w:rsidRPr="008B040A">
              <w:t>Population profiles in Pakistan. Its salient features, its role in economic development and rate of return to education in Pakistan. Measures to improve the education for HRD in Pakistan, Poverty, Unemployment in Pakistan, Labour force market information (LMIS) in Pakistan. Mismatch between the supply and demand of Labour forces in Pakistan and policies for improvement the population for HRD, Analysis of the efforts regarding HRD in Pakistan, its implications and suggestions to improve HRD in Pakistan, A comparative Study of HRD in  Pakistan with other LDCS</w:t>
            </w:r>
          </w:p>
          <w:p w:rsidR="007646B1" w:rsidRPr="000D1428" w:rsidRDefault="007646B1" w:rsidP="00D064B7">
            <w:pPr>
              <w:spacing w:line="276" w:lineRule="auto"/>
              <w:ind w:left="720"/>
            </w:pPr>
          </w:p>
        </w:tc>
      </w:tr>
      <w:tr w:rsidR="007646B1" w:rsidRPr="00791246" w:rsidTr="00D064B7">
        <w:tc>
          <w:tcPr>
            <w:tcW w:w="8748" w:type="dxa"/>
            <w:gridSpan w:val="2"/>
            <w:shd w:val="clear" w:color="auto" w:fill="auto"/>
          </w:tcPr>
          <w:p w:rsidR="007646B1" w:rsidRPr="008B040A" w:rsidRDefault="007646B1" w:rsidP="00D064B7">
            <w:pPr>
              <w:spacing w:line="276" w:lineRule="auto"/>
              <w:rPr>
                <w:b/>
              </w:rPr>
            </w:pPr>
            <w:r w:rsidRPr="008B040A">
              <w:rPr>
                <w:b/>
              </w:rPr>
              <w:t xml:space="preserve">Recommended Books </w:t>
            </w:r>
          </w:p>
          <w:p w:rsidR="007646B1" w:rsidRPr="008B040A" w:rsidRDefault="007646B1" w:rsidP="00D80E67">
            <w:pPr>
              <w:numPr>
                <w:ilvl w:val="0"/>
                <w:numId w:val="199"/>
              </w:numPr>
              <w:spacing w:line="276" w:lineRule="auto"/>
            </w:pPr>
            <w:r w:rsidRPr="008B040A">
              <w:t xml:space="preserve">Chaudhary M. Aslam and Hameed, A., (1989), </w:t>
            </w:r>
            <w:r w:rsidRPr="008B040A">
              <w:rPr>
                <w:i/>
              </w:rPr>
              <w:t>Human Development in Pakistan</w:t>
            </w:r>
            <w:r w:rsidRPr="008B040A">
              <w:t>, Lahore :Feroze Sons, The Mall.</w:t>
            </w:r>
          </w:p>
          <w:p w:rsidR="007646B1" w:rsidRPr="008B040A" w:rsidRDefault="007646B1" w:rsidP="00D80E67">
            <w:pPr>
              <w:numPr>
                <w:ilvl w:val="0"/>
                <w:numId w:val="199"/>
              </w:numPr>
              <w:spacing w:line="276" w:lineRule="auto"/>
            </w:pPr>
            <w:r w:rsidRPr="008B040A">
              <w:t xml:space="preserve">Ali, Karamat, (1998), </w:t>
            </w:r>
            <w:r w:rsidRPr="008B040A">
              <w:rPr>
                <w:i/>
              </w:rPr>
              <w:t>Political Economy of Human Resource Development,</w:t>
            </w:r>
            <w:r w:rsidRPr="008B040A">
              <w:t xml:space="preserve"> Lahore: Feroz Sons, The Mall, </w:t>
            </w:r>
          </w:p>
          <w:p w:rsidR="007646B1" w:rsidRPr="008B040A" w:rsidRDefault="007646B1" w:rsidP="00D80E67">
            <w:pPr>
              <w:numPr>
                <w:ilvl w:val="0"/>
                <w:numId w:val="199"/>
              </w:numPr>
              <w:spacing w:line="276" w:lineRule="auto"/>
            </w:pPr>
            <w:r w:rsidRPr="008B040A">
              <w:t xml:space="preserve">Khilji, Bashir Ahmad, (2005), </w:t>
            </w:r>
            <w:r w:rsidRPr="008B040A">
              <w:rPr>
                <w:i/>
              </w:rPr>
              <w:t>50 years of Human Resource Development in Pakistan</w:t>
            </w:r>
            <w:r w:rsidRPr="008B040A">
              <w:t xml:space="preserve">, Faisalabad:Shaheen Publishers. </w:t>
            </w:r>
          </w:p>
          <w:p w:rsidR="007646B1" w:rsidRDefault="007646B1" w:rsidP="00D80E67">
            <w:pPr>
              <w:numPr>
                <w:ilvl w:val="0"/>
                <w:numId w:val="199"/>
              </w:numPr>
              <w:spacing w:line="276" w:lineRule="auto"/>
            </w:pPr>
            <w:r w:rsidRPr="008B040A">
              <w:t xml:space="preserve">Kamal A. R, Human Resource Development in Labour Surplus Economies PDR, PIDE, Islamabad. </w:t>
            </w:r>
          </w:p>
          <w:p w:rsidR="007646B1" w:rsidRPr="0025341E" w:rsidRDefault="007646B1" w:rsidP="00D80E67">
            <w:pPr>
              <w:numPr>
                <w:ilvl w:val="0"/>
                <w:numId w:val="199"/>
              </w:numPr>
              <w:spacing w:line="276" w:lineRule="auto"/>
            </w:pPr>
            <w:r w:rsidRPr="008B040A">
              <w:t xml:space="preserve">Schultz. T.W. (1961), </w:t>
            </w:r>
            <w:r w:rsidRPr="008B040A">
              <w:rPr>
                <w:i/>
              </w:rPr>
              <w:t>Investment in Human Capital American Economic Review,</w:t>
            </w:r>
            <w:r w:rsidRPr="008B040A">
              <w:t xml:space="preserve"> Vol.51</w:t>
            </w:r>
            <w:r>
              <w:t xml:space="preserve"> USA</w:t>
            </w:r>
          </w:p>
        </w:tc>
      </w:tr>
    </w:tbl>
    <w:p w:rsidR="007646B1" w:rsidRDefault="007646B1" w:rsidP="007646B1">
      <w:pPr>
        <w:tabs>
          <w:tab w:val="left" w:pos="1440"/>
        </w:tabs>
        <w:jc w:val="center"/>
        <w:rPr>
          <w:b/>
          <w:caps/>
          <w:szCs w:val="36"/>
          <w:u w:val="single"/>
        </w:rPr>
      </w:pPr>
    </w:p>
    <w:p w:rsidR="007646B1" w:rsidRDefault="007646B1" w:rsidP="007646B1">
      <w:pPr>
        <w:tabs>
          <w:tab w:val="left" w:pos="1440"/>
        </w:tabs>
        <w:jc w:val="center"/>
        <w:rPr>
          <w:b/>
          <w:caps/>
          <w:szCs w:val="36"/>
          <w:u w:val="single"/>
        </w:rPr>
      </w:pPr>
    </w:p>
    <w:p w:rsidR="007646B1" w:rsidRDefault="007646B1" w:rsidP="007646B1">
      <w:pPr>
        <w:tabs>
          <w:tab w:val="left" w:pos="1739"/>
        </w:tabs>
        <w:jc w:val="center"/>
        <w:rPr>
          <w:b/>
          <w:bCs/>
          <w:cap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t>Labor Economics</w:t>
            </w:r>
          </w:p>
        </w:tc>
        <w:tc>
          <w:tcPr>
            <w:tcW w:w="2808" w:type="dxa"/>
          </w:tcPr>
          <w:p w:rsidR="007646B1" w:rsidRPr="00791246" w:rsidRDefault="007646B1" w:rsidP="00D064B7">
            <w:r w:rsidRPr="00791246">
              <w:rPr>
                <w:b/>
              </w:rPr>
              <w:t>Course Code:</w:t>
            </w:r>
            <w:r w:rsidR="002A309E">
              <w:rPr>
                <w:b/>
              </w:rPr>
              <w:t xml:space="preserve"> EC-30</w:t>
            </w:r>
          </w:p>
        </w:tc>
      </w:tr>
      <w:tr w:rsidR="007646B1" w:rsidRPr="00841C1B"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9D0F33" w:rsidTr="00D064B7">
        <w:trPr>
          <w:jc w:val="center"/>
        </w:trPr>
        <w:tc>
          <w:tcPr>
            <w:tcW w:w="8856" w:type="dxa"/>
            <w:gridSpan w:val="2"/>
          </w:tcPr>
          <w:p w:rsidR="007646B1" w:rsidRDefault="007646B1" w:rsidP="00D064B7">
            <w:pPr>
              <w:pStyle w:val="Default"/>
              <w:rPr>
                <w:rFonts w:ascii="Times New Roman" w:hAnsi="Times New Roman" w:cs="Times New Roman"/>
                <w:b/>
                <w:bCs/>
              </w:rPr>
            </w:pPr>
            <w:r>
              <w:rPr>
                <w:rFonts w:ascii="Times New Roman" w:hAnsi="Times New Roman" w:cs="Times New Roman"/>
                <w:b/>
                <w:bCs/>
              </w:rPr>
              <w:t>Course Objectives</w:t>
            </w:r>
          </w:p>
          <w:p w:rsidR="007646B1" w:rsidRDefault="007646B1" w:rsidP="00D064B7">
            <w:pPr>
              <w:pStyle w:val="Default"/>
              <w:ind w:firstLine="720"/>
              <w:rPr>
                <w:rFonts w:ascii="Times New Roman" w:hAnsi="Times New Roman" w:cs="Times New Roman"/>
                <w:b/>
                <w:bCs/>
              </w:rPr>
            </w:pPr>
          </w:p>
          <w:p w:rsidR="007646B1" w:rsidRPr="008B040A" w:rsidRDefault="007646B1" w:rsidP="00D064B7">
            <w:r w:rsidRPr="008B040A">
              <w:t>To understand the labor market and its functioning including essential concepts of wages, unemployment and inflation.</w:t>
            </w:r>
          </w:p>
          <w:p w:rsidR="007646B1" w:rsidRDefault="007646B1" w:rsidP="00D064B7">
            <w:pPr>
              <w:autoSpaceDE w:val="0"/>
              <w:autoSpaceDN w:val="0"/>
              <w:adjustRightInd w:val="0"/>
              <w:rPr>
                <w:b/>
                <w:color w:val="000000"/>
              </w:rPr>
            </w:pPr>
          </w:p>
          <w:p w:rsidR="007646B1" w:rsidRDefault="007646B1" w:rsidP="00D064B7">
            <w:pPr>
              <w:autoSpaceDE w:val="0"/>
              <w:autoSpaceDN w:val="0"/>
              <w:adjustRightInd w:val="0"/>
              <w:rPr>
                <w:b/>
                <w:color w:val="000000"/>
              </w:rPr>
            </w:pPr>
            <w:r w:rsidRPr="00554C2F">
              <w:rPr>
                <w:b/>
                <w:color w:val="000000"/>
              </w:rPr>
              <w:t>Course Content</w:t>
            </w:r>
            <w:r>
              <w:rPr>
                <w:b/>
                <w:color w:val="000000"/>
              </w:rPr>
              <w:t>s</w:t>
            </w:r>
          </w:p>
          <w:p w:rsidR="007646B1" w:rsidRPr="00554C2F" w:rsidRDefault="007646B1" w:rsidP="00D064B7">
            <w:pPr>
              <w:autoSpaceDE w:val="0"/>
              <w:autoSpaceDN w:val="0"/>
              <w:adjustRightInd w:val="0"/>
              <w:rPr>
                <w:b/>
                <w:color w:val="000000"/>
              </w:rPr>
            </w:pPr>
          </w:p>
          <w:p w:rsidR="007646B1" w:rsidRPr="008B040A" w:rsidRDefault="007646B1" w:rsidP="00D80E67">
            <w:pPr>
              <w:numPr>
                <w:ilvl w:val="0"/>
                <w:numId w:val="225"/>
              </w:numPr>
              <w:spacing w:line="276" w:lineRule="auto"/>
              <w:rPr>
                <w:b/>
              </w:rPr>
            </w:pPr>
            <w:r w:rsidRPr="008B040A">
              <w:rPr>
                <w:b/>
              </w:rPr>
              <w:t xml:space="preserve">Importance of Labor Economics </w:t>
            </w:r>
          </w:p>
          <w:p w:rsidR="007646B1" w:rsidRDefault="007646B1" w:rsidP="00D064B7">
            <w:pPr>
              <w:ind w:left="720"/>
            </w:pPr>
            <w:r>
              <w:t xml:space="preserve">Introduction </w:t>
            </w:r>
            <w:r w:rsidRPr="009F6CBD">
              <w:t>to labor economics, overview of labor economics,</w:t>
            </w:r>
            <w:r w:rsidRPr="008B040A">
              <w:t xml:space="preserve">Tools to Analyze Labor Markets </w:t>
            </w:r>
            <w:r w:rsidRPr="009F6CBD">
              <w:t>and Conditions, Overview of</w:t>
            </w:r>
            <w:r w:rsidRPr="008B040A">
              <w:t xml:space="preserve"> Labor Issues in Developing and Developed World</w:t>
            </w:r>
            <w:r>
              <w:t xml:space="preserve">, </w:t>
            </w:r>
            <w:r w:rsidRPr="008B040A">
              <w:t>Industrialization and Emergence of Labor Economics.</w:t>
            </w:r>
          </w:p>
          <w:p w:rsidR="007646B1" w:rsidRPr="008B040A" w:rsidRDefault="007646B1" w:rsidP="00D064B7">
            <w:pPr>
              <w:ind w:left="720"/>
            </w:pPr>
          </w:p>
          <w:p w:rsidR="007646B1" w:rsidRPr="008B040A" w:rsidRDefault="007646B1" w:rsidP="00D80E67">
            <w:pPr>
              <w:numPr>
                <w:ilvl w:val="0"/>
                <w:numId w:val="225"/>
              </w:numPr>
              <w:spacing w:line="276" w:lineRule="auto"/>
              <w:rPr>
                <w:b/>
              </w:rPr>
            </w:pPr>
            <w:r w:rsidRPr="008B040A">
              <w:rPr>
                <w:b/>
              </w:rPr>
              <w:t xml:space="preserve">Labor Markets Analysis: Demand for Labor </w:t>
            </w:r>
          </w:p>
          <w:p w:rsidR="007646B1" w:rsidRDefault="007646B1" w:rsidP="00D064B7">
            <w:pPr>
              <w:ind w:left="720"/>
            </w:pPr>
            <w:r w:rsidRPr="008B040A">
              <w:t xml:space="preserve">Labor Market Indicators, Demand for Labor, Decision Making and Labor Hiring, Demand for Labor by Firms, Short Run and Long Run Demand for Labor, Industry and Market Demand. Labor Migration: Reasons and Impacts.  </w:t>
            </w:r>
          </w:p>
          <w:p w:rsidR="007646B1" w:rsidRPr="008B040A" w:rsidRDefault="007646B1" w:rsidP="00D064B7">
            <w:pPr>
              <w:ind w:left="720"/>
            </w:pPr>
          </w:p>
          <w:p w:rsidR="007646B1" w:rsidRPr="008B040A" w:rsidRDefault="007646B1" w:rsidP="00D80E67">
            <w:pPr>
              <w:numPr>
                <w:ilvl w:val="0"/>
                <w:numId w:val="225"/>
              </w:numPr>
              <w:spacing w:line="276" w:lineRule="auto"/>
              <w:rPr>
                <w:b/>
              </w:rPr>
            </w:pPr>
            <w:r w:rsidRPr="008B040A">
              <w:rPr>
                <w:b/>
              </w:rPr>
              <w:t xml:space="preserve">Labor Market: Supply of Labor and Wages </w:t>
            </w:r>
          </w:p>
          <w:p w:rsidR="007646B1" w:rsidRDefault="007646B1" w:rsidP="00D064B7">
            <w:pPr>
              <w:ind w:left="720"/>
            </w:pPr>
            <w:r w:rsidRPr="008B040A">
              <w:t xml:space="preserve">Determinants of Labor Supply, Concepts of Human Capital, Human Capital, Productivity and Wages, </w:t>
            </w:r>
            <w:r w:rsidRPr="009F6CBD">
              <w:t>The Determinants,</w:t>
            </w:r>
            <w:r w:rsidRPr="008B040A">
              <w:t xml:space="preserve"> Labor Force Participation, Supply of Labor and Household Productions, Labor – Skill, Training and Productivity, The Dual Labor Market Theory   Labor Unions and Wages, Supply and Demand for Labor and Wage Determination, Backward bending Supply Curve of Labor</w:t>
            </w:r>
          </w:p>
          <w:p w:rsidR="007646B1" w:rsidRPr="008B040A" w:rsidRDefault="007646B1" w:rsidP="00D064B7">
            <w:pPr>
              <w:ind w:left="720"/>
            </w:pPr>
          </w:p>
          <w:p w:rsidR="007646B1" w:rsidRPr="008B040A" w:rsidRDefault="007646B1" w:rsidP="00D80E67">
            <w:pPr>
              <w:numPr>
                <w:ilvl w:val="0"/>
                <w:numId w:val="225"/>
              </w:numPr>
              <w:spacing w:line="276" w:lineRule="auto"/>
              <w:rPr>
                <w:b/>
              </w:rPr>
            </w:pPr>
            <w:r w:rsidRPr="008B040A">
              <w:rPr>
                <w:b/>
              </w:rPr>
              <w:t xml:space="preserve">Wages, Unemployment and Inflation </w:t>
            </w:r>
          </w:p>
          <w:p w:rsidR="007646B1" w:rsidRPr="008B040A" w:rsidRDefault="007646B1" w:rsidP="00D064B7">
            <w:pPr>
              <w:ind w:left="720"/>
            </w:pPr>
            <w:r w:rsidRPr="008B040A">
              <w:t>Determinants of Wages, Market Determination of Wages and Marginal Productivity, High Wages and Involuntary Unemployment, Stagflation and Unemployment, Structural Adjustment and Wages, Major Sources of Unemployment, Wages and Phillip Curve,   Wage Rigidity, Labor Unions and Unemployment.   Unemployment and Social Protection</w:t>
            </w:r>
          </w:p>
          <w:p w:rsidR="007646B1" w:rsidRPr="008B040A" w:rsidRDefault="007646B1" w:rsidP="00D80E67">
            <w:pPr>
              <w:numPr>
                <w:ilvl w:val="0"/>
                <w:numId w:val="225"/>
              </w:numPr>
              <w:spacing w:line="276" w:lineRule="auto"/>
              <w:rPr>
                <w:b/>
              </w:rPr>
            </w:pPr>
            <w:r w:rsidRPr="008B040A">
              <w:rPr>
                <w:b/>
              </w:rPr>
              <w:t xml:space="preserve">Labor Market Discrimination </w:t>
            </w:r>
          </w:p>
          <w:p w:rsidR="007646B1" w:rsidRDefault="007646B1" w:rsidP="00D064B7">
            <w:pPr>
              <w:ind w:left="720"/>
            </w:pPr>
            <w:r w:rsidRPr="008B040A">
              <w:t>Discrimination in Labor Market:  Gender, Race and Ethnicity.  Efficiency Wage Theories and Coordination Failure</w:t>
            </w:r>
          </w:p>
          <w:p w:rsidR="007646B1" w:rsidRPr="008B040A" w:rsidRDefault="007646B1" w:rsidP="00D064B7">
            <w:pPr>
              <w:tabs>
                <w:tab w:val="left" w:pos="1896"/>
              </w:tabs>
              <w:ind w:left="720"/>
            </w:pPr>
            <w:r>
              <w:tab/>
            </w:r>
          </w:p>
          <w:p w:rsidR="007646B1" w:rsidRPr="008B040A" w:rsidRDefault="007646B1" w:rsidP="00D80E67">
            <w:pPr>
              <w:numPr>
                <w:ilvl w:val="0"/>
                <w:numId w:val="225"/>
              </w:numPr>
              <w:spacing w:line="276" w:lineRule="auto"/>
              <w:rPr>
                <w:b/>
              </w:rPr>
            </w:pPr>
            <w:r w:rsidRPr="008B040A">
              <w:rPr>
                <w:b/>
              </w:rPr>
              <w:t xml:space="preserve">Labor Market Information System </w:t>
            </w:r>
          </w:p>
          <w:p w:rsidR="007646B1" w:rsidRDefault="007646B1" w:rsidP="00D064B7">
            <w:pPr>
              <w:ind w:left="720"/>
            </w:pPr>
            <w:r w:rsidRPr="008B040A">
              <w:t>Labor Market Information System and Efficiency, Labor Statistics and Labor Policy</w:t>
            </w:r>
            <w:r>
              <w:rPr>
                <w:color w:val="FF0000"/>
              </w:rPr>
              <w:t>,</w:t>
            </w:r>
            <w:r w:rsidRPr="008B040A">
              <w:t xml:space="preserve">  Human Welfare and Labor Policy, Minimum Wages, Rationale and Impacts</w:t>
            </w:r>
          </w:p>
          <w:p w:rsidR="007646B1" w:rsidRPr="008B040A" w:rsidRDefault="007646B1" w:rsidP="00D064B7">
            <w:pPr>
              <w:ind w:left="720"/>
            </w:pPr>
          </w:p>
          <w:p w:rsidR="007646B1" w:rsidRPr="009F6CBD" w:rsidRDefault="007646B1" w:rsidP="00D80E67">
            <w:pPr>
              <w:numPr>
                <w:ilvl w:val="0"/>
                <w:numId w:val="225"/>
              </w:numPr>
              <w:spacing w:line="276" w:lineRule="auto"/>
              <w:rPr>
                <w:b/>
              </w:rPr>
            </w:pPr>
            <w:r w:rsidRPr="009F6CBD">
              <w:rPr>
                <w:b/>
              </w:rPr>
              <w:t xml:space="preserve">Trade unions and Theories of Labor Movements </w:t>
            </w:r>
          </w:p>
          <w:p w:rsidR="007646B1" w:rsidRDefault="007646B1" w:rsidP="00D064B7">
            <w:pPr>
              <w:ind w:left="720"/>
            </w:pPr>
            <w:r w:rsidRPr="009F6CBD">
              <w:t>The Marxist, The Wells, Selling and Pearlman’s contributions to labor movements, Labor unions</w:t>
            </w:r>
            <w:r>
              <w:rPr>
                <w:color w:val="FF0000"/>
              </w:rPr>
              <w:t xml:space="preserve">, </w:t>
            </w:r>
            <w:r w:rsidRPr="008B040A">
              <w:t>Impacts  of Labor Union</w:t>
            </w:r>
            <w:r>
              <w:t xml:space="preserve">, </w:t>
            </w:r>
            <w:r w:rsidRPr="008B040A">
              <w:t>Trade Unions in Pakistan, Labor Legislation</w:t>
            </w:r>
            <w:r>
              <w:t>/ policies</w:t>
            </w:r>
            <w:r w:rsidRPr="008B040A">
              <w:t xml:space="preserve"> in Pakistan,.  Labor Policies in Pakistan: Critical Evaluation. </w:t>
            </w:r>
          </w:p>
          <w:p w:rsidR="007646B1" w:rsidRPr="008B040A" w:rsidRDefault="007646B1" w:rsidP="00D064B7">
            <w:pPr>
              <w:ind w:left="720"/>
            </w:pPr>
          </w:p>
          <w:p w:rsidR="007646B1" w:rsidRPr="008B040A" w:rsidRDefault="007646B1" w:rsidP="00D80E67">
            <w:pPr>
              <w:numPr>
                <w:ilvl w:val="0"/>
                <w:numId w:val="225"/>
              </w:numPr>
              <w:spacing w:line="276" w:lineRule="auto"/>
              <w:rPr>
                <w:b/>
              </w:rPr>
            </w:pPr>
            <w:r w:rsidRPr="008B040A">
              <w:rPr>
                <w:b/>
              </w:rPr>
              <w:t xml:space="preserve">Child Labor </w:t>
            </w:r>
          </w:p>
          <w:p w:rsidR="007646B1" w:rsidRPr="008B040A" w:rsidRDefault="007646B1" w:rsidP="00D064B7">
            <w:pPr>
              <w:ind w:left="720"/>
            </w:pPr>
            <w:r w:rsidRPr="008B040A">
              <w:t xml:space="preserve">Definition and extent of child labor, Child labor; moral aspects, Child labor an international issue: Extent of Child labor in developing countries. Child labor in Pakistan, Policies to combat child labor, Child labor and international trade issue. </w:t>
            </w:r>
          </w:p>
          <w:p w:rsidR="007646B1" w:rsidRPr="009D0F33" w:rsidRDefault="007646B1" w:rsidP="00D064B7">
            <w:pPr>
              <w:tabs>
                <w:tab w:val="left" w:pos="3299"/>
              </w:tabs>
              <w:autoSpaceDE w:val="0"/>
              <w:autoSpaceDN w:val="0"/>
              <w:adjustRightInd w:val="0"/>
              <w:spacing w:line="276" w:lineRule="auto"/>
            </w:pPr>
            <w:r>
              <w:tab/>
            </w:r>
          </w:p>
        </w:tc>
      </w:tr>
      <w:tr w:rsidR="007646B1" w:rsidRPr="009F0613" w:rsidTr="00D064B7">
        <w:trPr>
          <w:jc w:val="center"/>
        </w:trPr>
        <w:tc>
          <w:tcPr>
            <w:tcW w:w="8856" w:type="dxa"/>
            <w:gridSpan w:val="2"/>
          </w:tcPr>
          <w:p w:rsidR="007646B1" w:rsidRPr="004C2BA5" w:rsidRDefault="007646B1" w:rsidP="00D064B7">
            <w:pPr>
              <w:autoSpaceDE w:val="0"/>
              <w:autoSpaceDN w:val="0"/>
              <w:adjustRightInd w:val="0"/>
              <w:spacing w:line="276" w:lineRule="auto"/>
              <w:rPr>
                <w:b/>
                <w:bCs/>
              </w:rPr>
            </w:pPr>
            <w:r w:rsidRPr="004C2BA5">
              <w:rPr>
                <w:b/>
                <w:bCs/>
              </w:rPr>
              <w:t>Recommended Books</w:t>
            </w:r>
          </w:p>
          <w:p w:rsidR="007646B1" w:rsidRPr="008B040A" w:rsidRDefault="007646B1" w:rsidP="00D80E67">
            <w:pPr>
              <w:numPr>
                <w:ilvl w:val="0"/>
                <w:numId w:val="200"/>
              </w:numPr>
              <w:spacing w:line="276" w:lineRule="auto"/>
            </w:pPr>
            <w:r w:rsidRPr="008B040A">
              <w:t xml:space="preserve">Comith Stephen, (2003), </w:t>
            </w:r>
            <w:r w:rsidRPr="008B040A">
              <w:rPr>
                <w:i/>
              </w:rPr>
              <w:t>Labour Economics</w:t>
            </w:r>
            <w:r w:rsidRPr="008B040A">
              <w:t xml:space="preserve">, Routledge Publishers.  </w:t>
            </w:r>
          </w:p>
          <w:p w:rsidR="007646B1" w:rsidRPr="008B040A" w:rsidRDefault="007646B1" w:rsidP="00D80E67">
            <w:pPr>
              <w:numPr>
                <w:ilvl w:val="0"/>
                <w:numId w:val="200"/>
              </w:numPr>
              <w:spacing w:line="276" w:lineRule="auto"/>
            </w:pPr>
            <w:r w:rsidRPr="008B040A">
              <w:t xml:space="preserve">Bruce, Kaufman; e. Kaufman, Julie L; Hotchkiss, (2002), </w:t>
            </w:r>
            <w:r w:rsidRPr="008B040A">
              <w:rPr>
                <w:i/>
              </w:rPr>
              <w:t>Economics of Labour Markets,</w:t>
            </w:r>
            <w:r w:rsidRPr="008B040A">
              <w:t xml:space="preserve"> Thomson Publisher</w:t>
            </w:r>
          </w:p>
          <w:p w:rsidR="007646B1" w:rsidRDefault="007646B1" w:rsidP="00D80E67">
            <w:pPr>
              <w:numPr>
                <w:ilvl w:val="0"/>
                <w:numId w:val="200"/>
              </w:numPr>
              <w:spacing w:line="276" w:lineRule="auto"/>
            </w:pPr>
            <w:r w:rsidRPr="008B040A">
              <w:t xml:space="preserve">Palgrave, (1989), </w:t>
            </w:r>
            <w:r w:rsidRPr="008B040A">
              <w:rPr>
                <w:i/>
              </w:rPr>
              <w:t>Current Issues in Labour Economics,</w:t>
            </w:r>
            <w:r w:rsidRPr="008B040A">
              <w:t xml:space="preserve"> New York: McMillan.  </w:t>
            </w:r>
          </w:p>
          <w:p w:rsidR="007646B1" w:rsidRPr="00B77851" w:rsidRDefault="007646B1" w:rsidP="00D80E67">
            <w:pPr>
              <w:numPr>
                <w:ilvl w:val="0"/>
                <w:numId w:val="200"/>
              </w:numPr>
              <w:spacing w:line="276" w:lineRule="auto"/>
            </w:pPr>
            <w:r w:rsidRPr="00B77851">
              <w:t xml:space="preserve">Orley, Ashenfelter (ed) Layard, P.  R. G., (1986),  </w:t>
            </w:r>
            <w:r w:rsidRPr="00B77851">
              <w:rPr>
                <w:i/>
              </w:rPr>
              <w:t xml:space="preserve"> Hand Book of Labour Economics</w:t>
            </w:r>
            <w:r w:rsidRPr="00B77851">
              <w:t xml:space="preserve">, Elsevier Science Pub. Co. </w:t>
            </w:r>
          </w:p>
          <w:p w:rsidR="007646B1" w:rsidRPr="009F0613" w:rsidRDefault="007646B1" w:rsidP="00D064B7"/>
        </w:tc>
      </w:tr>
    </w:tbl>
    <w:p w:rsidR="007646B1" w:rsidRPr="00775C5E" w:rsidRDefault="007646B1" w:rsidP="007646B1">
      <w:pPr>
        <w:tabs>
          <w:tab w:val="left" w:pos="1739"/>
        </w:tabs>
        <w:jc w:val="center"/>
        <w:rPr>
          <w:b/>
          <w:bCs/>
          <w:cap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75C5E" w:rsidTr="00D064B7">
        <w:trPr>
          <w:jc w:val="center"/>
        </w:trPr>
        <w:tc>
          <w:tcPr>
            <w:tcW w:w="6048" w:type="dxa"/>
          </w:tcPr>
          <w:p w:rsidR="007646B1" w:rsidRPr="00775C5E" w:rsidRDefault="007646B1" w:rsidP="00775C5E">
            <w:r w:rsidRPr="00775C5E">
              <w:rPr>
                <w:b/>
              </w:rPr>
              <w:t xml:space="preserve">Course Name: </w:t>
            </w:r>
            <w:r w:rsidR="00D920A5" w:rsidRPr="00775C5E">
              <w:t xml:space="preserve">Project appraisal and </w:t>
            </w:r>
            <w:r w:rsidR="00775C5E" w:rsidRPr="00775C5E">
              <w:t>C</w:t>
            </w:r>
            <w:r w:rsidR="00D920A5" w:rsidRPr="00775C5E">
              <w:t xml:space="preserve">ost </w:t>
            </w:r>
            <w:r w:rsidR="00775C5E" w:rsidRPr="00775C5E">
              <w:t>B</w:t>
            </w:r>
            <w:r w:rsidR="00D920A5" w:rsidRPr="00775C5E">
              <w:t>enefi</w:t>
            </w:r>
            <w:r w:rsidR="00775C5E" w:rsidRPr="00775C5E">
              <w:t>tA</w:t>
            </w:r>
            <w:r w:rsidR="00D920A5" w:rsidRPr="00775C5E">
              <w:t>nalysis</w:t>
            </w:r>
          </w:p>
        </w:tc>
        <w:tc>
          <w:tcPr>
            <w:tcW w:w="2808" w:type="dxa"/>
          </w:tcPr>
          <w:p w:rsidR="007646B1" w:rsidRPr="00775C5E" w:rsidRDefault="002A309E" w:rsidP="00D064B7">
            <w:r>
              <w:rPr>
                <w:b/>
              </w:rPr>
              <w:t>Course Code: EC-35</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pStyle w:val="Default"/>
              <w:rPr>
                <w:rFonts w:ascii="Times New Roman" w:hAnsi="Times New Roman" w:cs="Times New Roman"/>
                <w:b/>
                <w:bCs/>
              </w:rPr>
            </w:pPr>
            <w:r>
              <w:rPr>
                <w:rFonts w:ascii="Times New Roman" w:hAnsi="Times New Roman" w:cs="Times New Roman"/>
                <w:b/>
                <w:bCs/>
              </w:rPr>
              <w:t>Course Objectives</w:t>
            </w:r>
          </w:p>
          <w:p w:rsidR="007646B1" w:rsidRPr="00554C2F" w:rsidRDefault="007646B1" w:rsidP="00D064B7">
            <w:pPr>
              <w:rPr>
                <w:b/>
              </w:rPr>
            </w:pPr>
          </w:p>
          <w:p w:rsidR="007646B1" w:rsidRPr="00B22633" w:rsidRDefault="007646B1" w:rsidP="00D064B7">
            <w:pPr>
              <w:autoSpaceDE w:val="0"/>
              <w:autoSpaceDN w:val="0"/>
              <w:adjustRightInd w:val="0"/>
              <w:rPr>
                <w:bCs/>
              </w:rPr>
            </w:pPr>
            <w:r w:rsidRPr="00B22633">
              <w:rPr>
                <w:bCs/>
              </w:rPr>
              <w:t>The course aims at understanding various aspects of development of a project, its feasibility analysis and pricing.</w:t>
            </w:r>
          </w:p>
          <w:p w:rsidR="007646B1" w:rsidRDefault="007646B1" w:rsidP="00D064B7">
            <w:pPr>
              <w:rPr>
                <w:b/>
              </w:rPr>
            </w:pPr>
          </w:p>
          <w:p w:rsidR="007646B1" w:rsidRDefault="007646B1" w:rsidP="00D064B7">
            <w:pPr>
              <w:rPr>
                <w:b/>
              </w:rPr>
            </w:pPr>
            <w:r w:rsidRPr="00554C2F">
              <w:rPr>
                <w:b/>
              </w:rPr>
              <w:t>Course Contents</w:t>
            </w:r>
          </w:p>
          <w:p w:rsidR="007646B1" w:rsidRPr="00554C2F" w:rsidRDefault="007646B1" w:rsidP="00D064B7">
            <w:pPr>
              <w:rPr>
                <w:b/>
              </w:rPr>
            </w:pPr>
          </w:p>
          <w:p w:rsidR="007646B1" w:rsidRPr="00B22633" w:rsidRDefault="007646B1" w:rsidP="00D80E67">
            <w:pPr>
              <w:numPr>
                <w:ilvl w:val="0"/>
                <w:numId w:val="226"/>
              </w:numPr>
              <w:spacing w:line="276" w:lineRule="auto"/>
              <w:rPr>
                <w:b/>
              </w:rPr>
            </w:pPr>
            <w:r w:rsidRPr="00B22633">
              <w:rPr>
                <w:b/>
              </w:rPr>
              <w:t xml:space="preserve">Introduction </w:t>
            </w:r>
          </w:p>
          <w:p w:rsidR="007646B1" w:rsidRDefault="007646B1" w:rsidP="00D064B7">
            <w:pPr>
              <w:ind w:left="720"/>
            </w:pPr>
            <w:r w:rsidRPr="00B22633">
              <w:t xml:space="preserve">Meaning of Project Appraisal, usefulness and significance, Aspect of project appraisal with a special focus on economic versus financial analysis, Contours and Dimensions of a project and its essential ingredients, Project Vs. Plans. Project Cycle.  </w:t>
            </w:r>
          </w:p>
          <w:p w:rsidR="007646B1" w:rsidRDefault="007646B1" w:rsidP="00D064B7">
            <w:pPr>
              <w:ind w:left="720"/>
            </w:pPr>
          </w:p>
          <w:p w:rsidR="007646B1" w:rsidRDefault="007646B1" w:rsidP="00D80E67">
            <w:pPr>
              <w:numPr>
                <w:ilvl w:val="0"/>
                <w:numId w:val="226"/>
              </w:numPr>
              <w:rPr>
                <w:b/>
              </w:rPr>
            </w:pPr>
            <w:r w:rsidRPr="00952886">
              <w:rPr>
                <w:b/>
              </w:rPr>
              <w:t>Investment Overview</w:t>
            </w:r>
          </w:p>
          <w:p w:rsidR="007646B1" w:rsidRDefault="007646B1" w:rsidP="00D064B7">
            <w:pPr>
              <w:ind w:left="720"/>
            </w:pPr>
            <w:r>
              <w:t xml:space="preserve">Investment &amp; Investment Appraisal: an overview, nature &amp; scope. Investment Appraisal and Financial Decision Making. Public &amp; Private Sector Appraisal. </w:t>
            </w:r>
            <w:r w:rsidRPr="007722E4">
              <w:t>Significance &amp; importance of Investment and Project Appraisal in Developing Countries.</w:t>
            </w:r>
          </w:p>
          <w:p w:rsidR="007646B1" w:rsidRDefault="007646B1" w:rsidP="00D064B7"/>
          <w:p w:rsidR="007646B1" w:rsidRPr="006B1E6B" w:rsidRDefault="007646B1" w:rsidP="00D80E67">
            <w:pPr>
              <w:pStyle w:val="ListParagraph"/>
              <w:numPr>
                <w:ilvl w:val="0"/>
                <w:numId w:val="226"/>
              </w:numPr>
              <w:rPr>
                <w:b/>
              </w:rPr>
            </w:pPr>
            <w:r w:rsidRPr="006B1E6B">
              <w:rPr>
                <w:b/>
              </w:rPr>
              <w:t>Investment Appriasal – Basic Evaluation techniques</w:t>
            </w:r>
          </w:p>
          <w:p w:rsidR="007646B1" w:rsidRPr="006B1E6B" w:rsidRDefault="007646B1" w:rsidP="00D064B7">
            <w:pPr>
              <w:ind w:left="720"/>
            </w:pPr>
            <w:r w:rsidRPr="006B1E6B">
              <w:t>Introduction, Traaditional Methods, Time Value of money Methods.</w:t>
            </w:r>
          </w:p>
          <w:p w:rsidR="007646B1" w:rsidRPr="006B1E6B" w:rsidRDefault="007646B1" w:rsidP="00D064B7"/>
          <w:p w:rsidR="007646B1" w:rsidRPr="00B22633" w:rsidRDefault="007646B1" w:rsidP="00D80E67">
            <w:pPr>
              <w:numPr>
                <w:ilvl w:val="0"/>
                <w:numId w:val="226"/>
              </w:numPr>
              <w:spacing w:line="276" w:lineRule="auto"/>
              <w:rPr>
                <w:b/>
              </w:rPr>
            </w:pPr>
            <w:r w:rsidRPr="00B22633">
              <w:rPr>
                <w:b/>
              </w:rPr>
              <w:t xml:space="preserve">Identify Project Benefits and Costs </w:t>
            </w:r>
          </w:p>
          <w:p w:rsidR="007646B1" w:rsidRDefault="007646B1" w:rsidP="00D064B7">
            <w:pPr>
              <w:ind w:left="720"/>
            </w:pPr>
            <w:r w:rsidRPr="00B22633">
              <w:t>Objectives of Costs and Benefits, The Incremental / Net Benefits and “With” and “Without” Comparisons, Categories of Costs and Benefits</w:t>
            </w:r>
          </w:p>
          <w:p w:rsidR="007646B1" w:rsidRDefault="007646B1" w:rsidP="00D064B7">
            <w:pPr>
              <w:ind w:left="720"/>
            </w:pPr>
          </w:p>
          <w:p w:rsidR="007646B1" w:rsidRPr="006B1E6B" w:rsidRDefault="007646B1" w:rsidP="00D80E67">
            <w:pPr>
              <w:pStyle w:val="ListParagraph"/>
              <w:numPr>
                <w:ilvl w:val="0"/>
                <w:numId w:val="226"/>
              </w:numPr>
              <w:rPr>
                <w:b/>
              </w:rPr>
            </w:pPr>
            <w:r w:rsidRPr="006B1E6B">
              <w:rPr>
                <w:b/>
              </w:rPr>
              <w:t>Cash Flows, Capital Budgeting &amp; Investment Decisions</w:t>
            </w:r>
          </w:p>
          <w:p w:rsidR="007646B1" w:rsidRPr="006B1E6B" w:rsidRDefault="007646B1" w:rsidP="00D064B7">
            <w:pPr>
              <w:pStyle w:val="ListParagraph"/>
              <w:rPr>
                <w:b/>
              </w:rPr>
            </w:pPr>
            <w:r w:rsidRPr="006B1E6B">
              <w:t>Introduction, identifying &amp; using cash flows, capital market imperfections, simple. Simple ways to cope with risk.</w:t>
            </w:r>
          </w:p>
          <w:p w:rsidR="007646B1" w:rsidRDefault="007646B1" w:rsidP="00D064B7">
            <w:pPr>
              <w:ind w:left="720"/>
            </w:pPr>
          </w:p>
          <w:p w:rsidR="007646B1" w:rsidRPr="006B1E6B" w:rsidRDefault="007646B1" w:rsidP="00D80E67">
            <w:pPr>
              <w:pStyle w:val="ListParagraph"/>
              <w:numPr>
                <w:ilvl w:val="0"/>
                <w:numId w:val="226"/>
              </w:numPr>
              <w:rPr>
                <w:b/>
              </w:rPr>
            </w:pPr>
            <w:r w:rsidRPr="006B1E6B">
              <w:rPr>
                <w:b/>
              </w:rPr>
              <w:t>Social &amp; Economic Cost-Benefit Analysis</w:t>
            </w:r>
          </w:p>
          <w:p w:rsidR="007646B1" w:rsidRPr="006B1E6B" w:rsidRDefault="007646B1" w:rsidP="00D064B7">
            <w:pPr>
              <w:ind w:left="720"/>
            </w:pPr>
            <w:r w:rsidRPr="006B1E6B">
              <w:t>Cost Benefit Analysis – An illustration, Identifying costs &amp; Benefits, Valuation of costs &amp; Benefits, A case study in Valuation -  putting money on human life.</w:t>
            </w:r>
          </w:p>
          <w:p w:rsidR="007646B1" w:rsidRDefault="007646B1" w:rsidP="00D064B7">
            <w:pPr>
              <w:ind w:left="720"/>
            </w:pPr>
          </w:p>
          <w:p w:rsidR="007646B1" w:rsidRPr="006B1E6B" w:rsidRDefault="007646B1" w:rsidP="00D80E67">
            <w:pPr>
              <w:pStyle w:val="ListParagraph"/>
              <w:numPr>
                <w:ilvl w:val="0"/>
                <w:numId w:val="226"/>
              </w:numPr>
              <w:rPr>
                <w:b/>
              </w:rPr>
            </w:pPr>
            <w:r w:rsidRPr="006B1E6B">
              <w:rPr>
                <w:b/>
              </w:rPr>
              <w:t>Discount Rate, Risk &amp; Uncertainity in Cost Benefit analysis</w:t>
            </w:r>
          </w:p>
          <w:p w:rsidR="007646B1" w:rsidRPr="006B1E6B" w:rsidRDefault="007646B1" w:rsidP="00D064B7">
            <w:pPr>
              <w:ind w:left="720"/>
            </w:pPr>
            <w:r w:rsidRPr="006B1E6B">
              <w:t>The discount rate, theoretical &amp; derivation of a social discount rate, the social discount rate in practice, risk &amp; uncertainity, methods for handling risk and uncertainity.</w:t>
            </w:r>
          </w:p>
          <w:p w:rsidR="007646B1" w:rsidRPr="006B1E6B" w:rsidRDefault="007646B1" w:rsidP="00D064B7">
            <w:pPr>
              <w:ind w:left="720"/>
            </w:pPr>
          </w:p>
          <w:p w:rsidR="007646B1" w:rsidRPr="006B1E6B" w:rsidRDefault="007646B1" w:rsidP="00D80E67">
            <w:pPr>
              <w:pStyle w:val="ListParagraph"/>
              <w:numPr>
                <w:ilvl w:val="0"/>
                <w:numId w:val="226"/>
              </w:numPr>
              <w:rPr>
                <w:b/>
              </w:rPr>
            </w:pPr>
            <w:r w:rsidRPr="006B1E6B">
              <w:rPr>
                <w:b/>
              </w:rPr>
              <w:t>Different Criterion for Project Evaluation</w:t>
            </w:r>
          </w:p>
          <w:p w:rsidR="007646B1" w:rsidRPr="006B1E6B" w:rsidRDefault="007646B1" w:rsidP="00D064B7">
            <w:pPr>
              <w:ind w:left="720"/>
            </w:pPr>
            <w:r w:rsidRPr="006B1E6B">
              <w:t>Discounting Technique, Discounted measure: NPV, IRR,BCR, Net benefit Investment Ration. Undiscounted measures. Comparison of NPV &amp; IRR.</w:t>
            </w:r>
          </w:p>
          <w:p w:rsidR="007646B1" w:rsidRPr="006B1E6B" w:rsidRDefault="007646B1" w:rsidP="00D064B7"/>
          <w:p w:rsidR="007646B1" w:rsidRPr="00B76C0E" w:rsidRDefault="007646B1" w:rsidP="00D064B7">
            <w:pPr>
              <w:ind w:left="720"/>
              <w:rPr>
                <w:b/>
              </w:rPr>
            </w:pPr>
          </w:p>
        </w:tc>
      </w:tr>
      <w:tr w:rsidR="007646B1" w:rsidRPr="00791246" w:rsidTr="00D064B7">
        <w:trPr>
          <w:jc w:val="center"/>
        </w:trPr>
        <w:tc>
          <w:tcPr>
            <w:tcW w:w="8856" w:type="dxa"/>
            <w:gridSpan w:val="2"/>
          </w:tcPr>
          <w:p w:rsidR="007646B1" w:rsidRPr="00D2576E" w:rsidRDefault="007646B1" w:rsidP="00D064B7">
            <w:pPr>
              <w:autoSpaceDE w:val="0"/>
              <w:autoSpaceDN w:val="0"/>
              <w:adjustRightInd w:val="0"/>
              <w:spacing w:line="276" w:lineRule="auto"/>
              <w:rPr>
                <w:b/>
                <w:bCs/>
              </w:rPr>
            </w:pPr>
            <w:r w:rsidRPr="004C2BA5">
              <w:rPr>
                <w:b/>
                <w:bCs/>
              </w:rPr>
              <w:t>Recommended Books</w:t>
            </w:r>
          </w:p>
          <w:p w:rsidR="007646B1" w:rsidRDefault="007646B1" w:rsidP="00D80E67">
            <w:pPr>
              <w:numPr>
                <w:ilvl w:val="0"/>
                <w:numId w:val="201"/>
              </w:numPr>
            </w:pPr>
            <w:r>
              <w:t xml:space="preserve">Steve Lumby and Chris Jones: Corporate Finance: Theory &amp; Practice, latest edition,  </w:t>
            </w:r>
          </w:p>
          <w:p w:rsidR="007646B1" w:rsidRDefault="007646B1" w:rsidP="00D80E67">
            <w:pPr>
              <w:numPr>
                <w:ilvl w:val="0"/>
                <w:numId w:val="201"/>
              </w:numPr>
            </w:pPr>
            <w:r>
              <w:t xml:space="preserve">HM Treasury, “The Green Book, a UK government publication detailing the methods it uses in evaluating public service projects.” latest edition </w:t>
            </w:r>
          </w:p>
          <w:p w:rsidR="007646B1" w:rsidRDefault="007646B1" w:rsidP="00D80E67">
            <w:pPr>
              <w:numPr>
                <w:ilvl w:val="0"/>
                <w:numId w:val="201"/>
              </w:numPr>
            </w:pPr>
            <w:r>
              <w:t xml:space="preserve">David Potts,” Project Planning and Analysis for Development, latest edition </w:t>
            </w:r>
          </w:p>
          <w:p w:rsidR="007646B1" w:rsidRDefault="007646B1" w:rsidP="00D80E67">
            <w:pPr>
              <w:numPr>
                <w:ilvl w:val="0"/>
                <w:numId w:val="201"/>
              </w:numPr>
            </w:pPr>
            <w:r>
              <w:t xml:space="preserve">Pedro Belli, Jock Anderson, Howard Barnum, John Dixon and Jee-Peng, latest edition </w:t>
            </w:r>
          </w:p>
          <w:p w:rsidR="007646B1" w:rsidRDefault="007646B1" w:rsidP="00D80E67">
            <w:pPr>
              <w:numPr>
                <w:ilvl w:val="0"/>
                <w:numId w:val="201"/>
              </w:numPr>
            </w:pPr>
            <w:r>
              <w:t>Tan (2001) Economic Analysis of Investment Operations, latest edition 6. Richard Layard and Stephen Glaister, Cost-Benefit Analysis, latest edition</w:t>
            </w:r>
          </w:p>
          <w:p w:rsidR="007646B1" w:rsidRPr="00B22633" w:rsidRDefault="007646B1" w:rsidP="00D80E67">
            <w:pPr>
              <w:numPr>
                <w:ilvl w:val="0"/>
                <w:numId w:val="201"/>
              </w:numPr>
              <w:spacing w:line="276" w:lineRule="auto"/>
            </w:pPr>
            <w:r w:rsidRPr="00B22633">
              <w:t>Hughes, A., &amp; D.J. Storey,  “</w:t>
            </w:r>
            <w:r w:rsidRPr="00B22633">
              <w:rPr>
                <w:i/>
              </w:rPr>
              <w:t>Finance and The Small Firm</w:t>
            </w:r>
            <w:r w:rsidRPr="00B22633">
              <w:t xml:space="preserve">” (Ed) Routledge, London.   </w:t>
            </w:r>
          </w:p>
          <w:p w:rsidR="007646B1" w:rsidRPr="00B22633" w:rsidRDefault="007646B1" w:rsidP="00D80E67">
            <w:pPr>
              <w:numPr>
                <w:ilvl w:val="0"/>
                <w:numId w:val="201"/>
              </w:numPr>
              <w:spacing w:line="276" w:lineRule="auto"/>
            </w:pPr>
            <w:r w:rsidRPr="00B22633">
              <w:t xml:space="preserve">Donald, E., Fischer, Arnold, J., </w:t>
            </w:r>
            <w:r w:rsidRPr="00B22633">
              <w:rPr>
                <w:i/>
              </w:rPr>
              <w:t>Security Analysis and Portfolio Management</w:t>
            </w:r>
            <w:r w:rsidRPr="00B22633">
              <w:t xml:space="preserve">, New Delhi: Prentice Hall. </w:t>
            </w:r>
          </w:p>
          <w:p w:rsidR="007646B1" w:rsidRPr="00B22633" w:rsidRDefault="007646B1" w:rsidP="00D80E67">
            <w:pPr>
              <w:numPr>
                <w:ilvl w:val="0"/>
                <w:numId w:val="201"/>
              </w:numPr>
              <w:spacing w:line="276" w:lineRule="auto"/>
            </w:pPr>
            <w:r w:rsidRPr="00B22633">
              <w:t xml:space="preserve">Gittinger J.  Price, </w:t>
            </w:r>
            <w:r w:rsidRPr="00B22633">
              <w:rPr>
                <w:i/>
              </w:rPr>
              <w:t>“Economic Analysis of Agricultural Projects”</w:t>
            </w:r>
            <w:r w:rsidRPr="00B22633">
              <w:t>, London:The Johns Hopkins University Press.</w:t>
            </w:r>
          </w:p>
          <w:p w:rsidR="007646B1" w:rsidRPr="00B22633" w:rsidRDefault="007646B1" w:rsidP="00D80E67">
            <w:pPr>
              <w:numPr>
                <w:ilvl w:val="0"/>
                <w:numId w:val="201"/>
              </w:numPr>
              <w:spacing w:line="276" w:lineRule="auto"/>
            </w:pPr>
            <w:r w:rsidRPr="00B22633">
              <w:t xml:space="preserve">Hughes and Storey D.J., </w:t>
            </w:r>
            <w:r w:rsidRPr="00B22633">
              <w:rPr>
                <w:i/>
              </w:rPr>
              <w:t>Finance and Small Firms</w:t>
            </w:r>
            <w:r w:rsidRPr="00B22633">
              <w:t>, London: RoutLedge.</w:t>
            </w:r>
          </w:p>
          <w:p w:rsidR="007646B1" w:rsidRPr="00B22633" w:rsidRDefault="007646B1" w:rsidP="00D80E67">
            <w:pPr>
              <w:numPr>
                <w:ilvl w:val="0"/>
                <w:numId w:val="201"/>
              </w:numPr>
              <w:spacing w:line="276" w:lineRule="auto"/>
            </w:pPr>
            <w:r w:rsidRPr="00B22633">
              <w:t>Hussain, Ch. M:</w:t>
            </w:r>
            <w:r w:rsidRPr="00B22633">
              <w:rPr>
                <w:i/>
              </w:rPr>
              <w:t>“Project Appraisal, Monitoring and Evaluation Process with SpecialReference to Pakistan</w:t>
            </w:r>
            <w:r w:rsidRPr="00B22633">
              <w:t xml:space="preserve">”,Karachi: Royal Book Co.   </w:t>
            </w:r>
          </w:p>
          <w:p w:rsidR="007646B1" w:rsidRPr="00B22633" w:rsidRDefault="007646B1" w:rsidP="00D80E67">
            <w:pPr>
              <w:numPr>
                <w:ilvl w:val="0"/>
                <w:numId w:val="201"/>
              </w:numPr>
              <w:spacing w:line="276" w:lineRule="auto"/>
            </w:pPr>
            <w:r w:rsidRPr="00B22633">
              <w:t>United Nations: (Latest ed.), “</w:t>
            </w:r>
            <w:r w:rsidRPr="00B22633">
              <w:rPr>
                <w:i/>
              </w:rPr>
              <w:t>Guide to Practical Project Appraisal – Social Benefit –Cost Analysis in Developing Countries</w:t>
            </w:r>
            <w:r w:rsidRPr="00B22633">
              <w:t xml:space="preserve">”, New Delhi:Oxford&amp; IBH publishing Co.  </w:t>
            </w:r>
          </w:p>
          <w:p w:rsidR="007646B1" w:rsidRPr="00B22633" w:rsidRDefault="007646B1" w:rsidP="00D80E67">
            <w:pPr>
              <w:numPr>
                <w:ilvl w:val="0"/>
                <w:numId w:val="201"/>
              </w:numPr>
              <w:spacing w:line="276" w:lineRule="auto"/>
            </w:pPr>
            <w:r w:rsidRPr="00B22633">
              <w:t>United Nations: (Latest ed.),</w:t>
            </w:r>
            <w:r w:rsidRPr="00B22633">
              <w:rPr>
                <w:i/>
              </w:rPr>
              <w:t>“Manual for Evaluation of Industrial Projects</w:t>
            </w:r>
            <w:r w:rsidRPr="00B22633">
              <w:t xml:space="preserve">”, New Delhi: Oxford &amp; IBH Publishing Co. </w:t>
            </w:r>
          </w:p>
          <w:p w:rsidR="007646B1" w:rsidRPr="00C261EB" w:rsidRDefault="007646B1" w:rsidP="00D80E67">
            <w:pPr>
              <w:numPr>
                <w:ilvl w:val="0"/>
                <w:numId w:val="201"/>
              </w:numPr>
            </w:pPr>
            <w:r w:rsidRPr="00B22633">
              <w:t xml:space="preserve">Zvi Bodie, Alex Kane, Alan K., (Latest ed.),  </w:t>
            </w:r>
            <w:r w:rsidRPr="00B22633">
              <w:rPr>
                <w:i/>
              </w:rPr>
              <w:t>Essentials of Investment,</w:t>
            </w:r>
            <w:r w:rsidRPr="00B22633">
              <w:t xml:space="preserve"> New York:McGraw Hill. </w:t>
            </w:r>
          </w:p>
          <w:p w:rsidR="007646B1" w:rsidRPr="00315CA4" w:rsidRDefault="007646B1" w:rsidP="00D064B7">
            <w:pPr>
              <w:spacing w:line="276" w:lineRule="auto"/>
              <w:ind w:left="360"/>
            </w:pPr>
          </w:p>
        </w:tc>
      </w:tr>
    </w:tbl>
    <w:p w:rsidR="007646B1" w:rsidRDefault="007646B1" w:rsidP="007646B1">
      <w:pPr>
        <w:tabs>
          <w:tab w:val="left" w:pos="1440"/>
        </w:tabs>
        <w:jc w:val="center"/>
        <w:rPr>
          <w:b/>
          <w:caps/>
          <w:szCs w:val="36"/>
          <w:u w:val="single"/>
        </w:rPr>
      </w:pPr>
    </w:p>
    <w:p w:rsidR="007646B1" w:rsidRDefault="007646B1" w:rsidP="007646B1">
      <w:pPr>
        <w:tabs>
          <w:tab w:val="left" w:pos="1440"/>
        </w:tabs>
        <w:jc w:val="center"/>
        <w:rPr>
          <w:b/>
          <w:caps/>
          <w:szCs w:val="36"/>
          <w:u w:val="single"/>
        </w:rPr>
      </w:pPr>
    </w:p>
    <w:p w:rsidR="004C7D8E" w:rsidRDefault="004C7D8E" w:rsidP="007646B1">
      <w:pPr>
        <w:tabs>
          <w:tab w:val="left" w:pos="1440"/>
        </w:tabs>
        <w:jc w:val="center"/>
        <w:rPr>
          <w:b/>
          <w:caps/>
          <w:szCs w:val="36"/>
          <w:u w:val="single"/>
        </w:rPr>
      </w:pPr>
    </w:p>
    <w:p w:rsidR="004C7D8E" w:rsidRDefault="004C7D8E" w:rsidP="007646B1">
      <w:pPr>
        <w:tabs>
          <w:tab w:val="left" w:pos="1440"/>
        </w:tabs>
        <w:jc w:val="center"/>
        <w:rPr>
          <w:b/>
          <w:caps/>
          <w:szCs w:val="36"/>
          <w:u w:val="single"/>
        </w:rPr>
      </w:pPr>
    </w:p>
    <w:p w:rsidR="004C7D8E" w:rsidRDefault="004C7D8E" w:rsidP="007646B1">
      <w:pPr>
        <w:tabs>
          <w:tab w:val="left" w:pos="1440"/>
        </w:tabs>
        <w:jc w:val="center"/>
        <w:rPr>
          <w:b/>
          <w:caps/>
          <w:szCs w:val="36"/>
          <w:u w:val="single"/>
        </w:rPr>
      </w:pPr>
    </w:p>
    <w:p w:rsidR="004C7D8E" w:rsidRDefault="004C7D8E" w:rsidP="007646B1">
      <w:pPr>
        <w:tabs>
          <w:tab w:val="left" w:pos="1440"/>
        </w:tabs>
        <w:jc w:val="center"/>
        <w:rPr>
          <w:b/>
          <w:caps/>
          <w:szCs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E41B9E" w:rsidRDefault="007646B1" w:rsidP="00D064B7">
            <w:r w:rsidRPr="00E41B9E">
              <w:rPr>
                <w:b/>
              </w:rPr>
              <w:t xml:space="preserve">Course Name: </w:t>
            </w:r>
            <w:r>
              <w:t>Political Economy &amp; Global Order</w:t>
            </w:r>
          </w:p>
        </w:tc>
        <w:tc>
          <w:tcPr>
            <w:tcW w:w="2808" w:type="dxa"/>
          </w:tcPr>
          <w:p w:rsidR="007646B1" w:rsidRPr="00791246" w:rsidRDefault="007646B1" w:rsidP="00D064B7">
            <w:r w:rsidRPr="00791246">
              <w:rPr>
                <w:b/>
              </w:rPr>
              <w:t>Course Code:</w:t>
            </w:r>
            <w:r w:rsidR="002A309E">
              <w:rPr>
                <w:b/>
              </w:rPr>
              <w:t xml:space="preserve"> EC-37</w:t>
            </w:r>
          </w:p>
        </w:tc>
      </w:tr>
      <w:tr w:rsidR="007646B1" w:rsidRPr="00791246" w:rsidTr="00D064B7">
        <w:trPr>
          <w:jc w:val="center"/>
        </w:trPr>
        <w:tc>
          <w:tcPr>
            <w:tcW w:w="6048" w:type="dxa"/>
          </w:tcPr>
          <w:p w:rsidR="007646B1" w:rsidRPr="00E41B9E" w:rsidRDefault="007646B1" w:rsidP="00D064B7">
            <w:pPr>
              <w:rPr>
                <w:b/>
              </w:rPr>
            </w:pPr>
            <w:r w:rsidRPr="00E41B9E">
              <w:rPr>
                <w:b/>
              </w:rPr>
              <w:t xml:space="preserve">Course Structure: </w:t>
            </w:r>
            <w:r w:rsidR="002A309E">
              <w:t>Lectures: 3</w:t>
            </w:r>
          </w:p>
        </w:tc>
        <w:tc>
          <w:tcPr>
            <w:tcW w:w="2808" w:type="dxa"/>
          </w:tcPr>
          <w:p w:rsidR="007646B1" w:rsidRPr="00791246" w:rsidRDefault="007646B1" w:rsidP="00D064B7">
            <w:pPr>
              <w:rPr>
                <w:b/>
              </w:rPr>
            </w:pPr>
            <w:r w:rsidRPr="00791246">
              <w:rPr>
                <w:b/>
              </w:rPr>
              <w:t xml:space="preserve">Credit Hours: </w:t>
            </w:r>
            <w:r>
              <w:t>3</w:t>
            </w:r>
          </w:p>
        </w:tc>
      </w:tr>
      <w:tr w:rsidR="007646B1" w:rsidRPr="00791246" w:rsidTr="00D064B7">
        <w:trPr>
          <w:jc w:val="center"/>
        </w:trPr>
        <w:tc>
          <w:tcPr>
            <w:tcW w:w="8856" w:type="dxa"/>
            <w:gridSpan w:val="2"/>
          </w:tcPr>
          <w:p w:rsidR="007646B1" w:rsidRPr="00E41B9E" w:rsidRDefault="007646B1" w:rsidP="00D064B7">
            <w:pPr>
              <w:rPr>
                <w:b/>
              </w:rPr>
            </w:pPr>
            <w:r w:rsidRPr="00E41B9E">
              <w:rPr>
                <w:b/>
              </w:rPr>
              <w:t xml:space="preserve">Prerequisites: </w:t>
            </w:r>
            <w:r w:rsidRPr="00E41B9E">
              <w:t>None</w:t>
            </w:r>
          </w:p>
        </w:tc>
      </w:tr>
      <w:tr w:rsidR="007646B1" w:rsidRPr="001C104F" w:rsidTr="00D064B7">
        <w:trPr>
          <w:jc w:val="center"/>
        </w:trPr>
        <w:tc>
          <w:tcPr>
            <w:tcW w:w="8856" w:type="dxa"/>
            <w:gridSpan w:val="2"/>
          </w:tcPr>
          <w:p w:rsidR="007646B1" w:rsidRPr="00070FD8" w:rsidRDefault="007646B1" w:rsidP="00D064B7">
            <w:pPr>
              <w:spacing w:line="276" w:lineRule="auto"/>
              <w:ind w:left="720"/>
              <w:rPr>
                <w:caps/>
              </w:rPr>
            </w:pPr>
          </w:p>
          <w:p w:rsidR="007646B1" w:rsidRPr="00070FD8" w:rsidRDefault="007646B1" w:rsidP="00D80E67">
            <w:pPr>
              <w:numPr>
                <w:ilvl w:val="0"/>
                <w:numId w:val="195"/>
              </w:numPr>
              <w:spacing w:line="276" w:lineRule="auto"/>
              <w:rPr>
                <w:b/>
                <w:caps/>
              </w:rPr>
            </w:pPr>
            <w:r w:rsidRPr="00070FD8">
              <w:rPr>
                <w:b/>
              </w:rPr>
              <w:t xml:space="preserve">Introduction </w:t>
            </w:r>
          </w:p>
          <w:p w:rsidR="007646B1" w:rsidRPr="00070FD8" w:rsidRDefault="007646B1" w:rsidP="00D064B7">
            <w:pPr>
              <w:spacing w:line="276" w:lineRule="auto"/>
              <w:ind w:left="720"/>
              <w:rPr>
                <w:caps/>
              </w:rPr>
            </w:pPr>
            <w:r>
              <w:t>M</w:t>
            </w:r>
            <w:r w:rsidRPr="00070FD8">
              <w:t xml:space="preserve">eaning, definition and brief introduction of basic concepts of political economy. economic and political integration. policy reform and popular organization, key social and economic indicators. political and economic institutions and their role in decision making. linkages of politics and economics. conceptualizing the changing global order. </w:t>
            </w:r>
          </w:p>
          <w:p w:rsidR="007646B1" w:rsidRPr="00070FD8" w:rsidRDefault="007646B1" w:rsidP="00D064B7">
            <w:pPr>
              <w:spacing w:line="276" w:lineRule="auto"/>
              <w:ind w:left="720"/>
              <w:rPr>
                <w:caps/>
              </w:rPr>
            </w:pPr>
          </w:p>
          <w:p w:rsidR="007646B1" w:rsidRPr="00070FD8" w:rsidRDefault="007646B1" w:rsidP="00D80E67">
            <w:pPr>
              <w:numPr>
                <w:ilvl w:val="0"/>
                <w:numId w:val="195"/>
              </w:numPr>
              <w:spacing w:line="276" w:lineRule="auto"/>
              <w:rPr>
                <w:b/>
                <w:caps/>
              </w:rPr>
            </w:pPr>
            <w:r w:rsidRPr="00070FD8">
              <w:rPr>
                <w:b/>
              </w:rPr>
              <w:t xml:space="preserve">Political economy and world order </w:t>
            </w:r>
          </w:p>
          <w:p w:rsidR="007646B1" w:rsidRPr="00070FD8" w:rsidRDefault="007646B1" w:rsidP="00D064B7">
            <w:pPr>
              <w:spacing w:line="276" w:lineRule="auto"/>
              <w:ind w:left="720"/>
              <w:rPr>
                <w:caps/>
              </w:rPr>
            </w:pPr>
            <w:r>
              <w:t>P</w:t>
            </w:r>
            <w:r w:rsidRPr="00070FD8">
              <w:t xml:space="preserve">roblem of power and knowledge: new millennium, knowledge, politics and neo-liberal political economy. new voices in the globalization debate: green perspective, regional phenomena and state order, new state actors, theory of exclusion. </w:t>
            </w:r>
          </w:p>
          <w:p w:rsidR="007646B1" w:rsidRPr="00070FD8" w:rsidRDefault="007646B1" w:rsidP="00D064B7">
            <w:pPr>
              <w:spacing w:line="276" w:lineRule="auto"/>
              <w:ind w:left="720"/>
              <w:rPr>
                <w:caps/>
              </w:rPr>
            </w:pPr>
          </w:p>
          <w:p w:rsidR="007646B1" w:rsidRPr="00070FD8" w:rsidRDefault="007646B1" w:rsidP="00D80E67">
            <w:pPr>
              <w:numPr>
                <w:ilvl w:val="0"/>
                <w:numId w:val="195"/>
              </w:numPr>
              <w:spacing w:line="276" w:lineRule="auto"/>
              <w:rPr>
                <w:b/>
                <w:caps/>
              </w:rPr>
            </w:pPr>
            <w:r>
              <w:rPr>
                <w:b/>
              </w:rPr>
              <w:t>R</w:t>
            </w:r>
            <w:r w:rsidRPr="00070FD8">
              <w:rPr>
                <w:b/>
              </w:rPr>
              <w:t xml:space="preserve">egional dynamics </w:t>
            </w:r>
          </w:p>
          <w:p w:rsidR="007646B1" w:rsidRPr="00070FD8" w:rsidRDefault="007646B1" w:rsidP="00D064B7">
            <w:pPr>
              <w:spacing w:line="276" w:lineRule="auto"/>
              <w:ind w:left="720"/>
              <w:rPr>
                <w:caps/>
              </w:rPr>
            </w:pPr>
            <w:r>
              <w:t>R</w:t>
            </w:r>
            <w:r w:rsidRPr="00070FD8">
              <w:t xml:space="preserve">egionalism and globalization, the political economy of european integration, regionalism in the asia-pacific political globalization and the competition state. economic blocks and political blocks. </w:t>
            </w:r>
          </w:p>
          <w:p w:rsidR="007646B1" w:rsidRPr="00070FD8" w:rsidRDefault="007646B1" w:rsidP="00D064B7">
            <w:pPr>
              <w:spacing w:line="276" w:lineRule="auto"/>
              <w:ind w:left="720"/>
              <w:rPr>
                <w:caps/>
              </w:rPr>
            </w:pPr>
          </w:p>
          <w:p w:rsidR="007646B1" w:rsidRPr="00070FD8" w:rsidRDefault="007646B1" w:rsidP="00D80E67">
            <w:pPr>
              <w:numPr>
                <w:ilvl w:val="0"/>
                <w:numId w:val="195"/>
              </w:numPr>
              <w:spacing w:line="276" w:lineRule="auto"/>
              <w:rPr>
                <w:caps/>
              </w:rPr>
            </w:pPr>
            <w:r>
              <w:t>P</w:t>
            </w:r>
            <w:r w:rsidRPr="00070FD8">
              <w:rPr>
                <w:b/>
              </w:rPr>
              <w:t>olitical economy of economic development</w:t>
            </w:r>
          </w:p>
          <w:p w:rsidR="007646B1" w:rsidRPr="00070FD8" w:rsidRDefault="007646B1" w:rsidP="00D064B7">
            <w:pPr>
              <w:spacing w:line="276" w:lineRule="auto"/>
              <w:ind w:left="720"/>
              <w:rPr>
                <w:caps/>
              </w:rPr>
            </w:pPr>
            <w:r>
              <w:t>I</w:t>
            </w:r>
            <w:r w:rsidRPr="00070FD8">
              <w:t xml:space="preserve">nternational politics and transfer of technology, sector specific development limitation. agriculture and industry, political slogans and their implementation, international challenge of poverty, the political economy of food grain prices, rural development. regional exporting blocks and their markets. </w:t>
            </w:r>
          </w:p>
          <w:p w:rsidR="007646B1" w:rsidRPr="00070FD8" w:rsidRDefault="007646B1" w:rsidP="00D064B7">
            <w:pPr>
              <w:spacing w:line="276" w:lineRule="auto"/>
              <w:ind w:left="720"/>
              <w:rPr>
                <w:caps/>
              </w:rPr>
            </w:pPr>
          </w:p>
          <w:p w:rsidR="007646B1" w:rsidRPr="00070FD8" w:rsidRDefault="007646B1" w:rsidP="00D80E67">
            <w:pPr>
              <w:numPr>
                <w:ilvl w:val="0"/>
                <w:numId w:val="195"/>
              </w:numPr>
              <w:spacing w:line="276" w:lineRule="auto"/>
              <w:rPr>
                <w:b/>
              </w:rPr>
            </w:pPr>
            <w:r w:rsidRPr="00070FD8">
              <w:rPr>
                <w:b/>
              </w:rPr>
              <w:t xml:space="preserve">Political economy of </w:t>
            </w:r>
            <w:r>
              <w:rPr>
                <w:b/>
              </w:rPr>
              <w:t>P</w:t>
            </w:r>
            <w:r w:rsidRPr="00070FD8">
              <w:rPr>
                <w:b/>
              </w:rPr>
              <w:t xml:space="preserve">akistan </w:t>
            </w:r>
          </w:p>
          <w:p w:rsidR="007646B1" w:rsidRPr="00070FD8" w:rsidRDefault="007646B1" w:rsidP="00D064B7">
            <w:pPr>
              <w:spacing w:line="276" w:lineRule="auto"/>
              <w:ind w:left="720"/>
              <w:rPr>
                <w:caps/>
              </w:rPr>
            </w:pPr>
            <w:r w:rsidRPr="00070FD8">
              <w:t xml:space="preserve">the economics of patronage, seven pillars of good governance. the political economy of reforms. pakistan - dynamics of elitist model. strategies for self-preservation, a military theocracy, different regimes, economic development, ethnic conflict, the role of state. emerging economic and political issues and their linkages. regionalism, poverty and governance etc. </w:t>
            </w:r>
          </w:p>
          <w:p w:rsidR="007646B1" w:rsidRPr="00070FD8" w:rsidRDefault="007646B1" w:rsidP="00D064B7">
            <w:pPr>
              <w:spacing w:line="276" w:lineRule="auto"/>
              <w:ind w:left="720"/>
              <w:rPr>
                <w:caps/>
              </w:rPr>
            </w:pPr>
          </w:p>
          <w:p w:rsidR="007646B1" w:rsidRPr="00070FD8" w:rsidRDefault="007646B1" w:rsidP="00D80E67">
            <w:pPr>
              <w:numPr>
                <w:ilvl w:val="0"/>
                <w:numId w:val="195"/>
              </w:numPr>
              <w:spacing w:line="276" w:lineRule="auto"/>
              <w:rPr>
                <w:b/>
              </w:rPr>
            </w:pPr>
            <w:r w:rsidRPr="00070FD8">
              <w:rPr>
                <w:b/>
              </w:rPr>
              <w:t xml:space="preserve">SAARC Political &amp; Economic Aspects </w:t>
            </w:r>
          </w:p>
          <w:p w:rsidR="007646B1" w:rsidRPr="00070FD8" w:rsidRDefault="007646B1" w:rsidP="00D064B7">
            <w:pPr>
              <w:spacing w:line="276" w:lineRule="auto"/>
              <w:ind w:left="720"/>
              <w:rPr>
                <w:caps/>
              </w:rPr>
            </w:pPr>
            <w:r w:rsidRPr="00070FD8">
              <w:t xml:space="preserve">economic aspects, poverty eradication, trade &amp; economic cooperation, cooperation with regional ngo's in south asia. pakistan and saarc: composition of trade, foreign trade trends in external trade, direction of foreign trade, trends of trade with saarc. future economic prospects of saarc. </w:t>
            </w:r>
          </w:p>
          <w:p w:rsidR="007646B1" w:rsidRPr="00070FD8" w:rsidRDefault="007646B1" w:rsidP="00D064B7">
            <w:pPr>
              <w:spacing w:line="276" w:lineRule="auto"/>
              <w:ind w:left="720"/>
              <w:rPr>
                <w:caps/>
              </w:rPr>
            </w:pPr>
          </w:p>
          <w:p w:rsidR="007646B1" w:rsidRPr="00070FD8" w:rsidRDefault="007646B1" w:rsidP="00D80E67">
            <w:pPr>
              <w:numPr>
                <w:ilvl w:val="0"/>
                <w:numId w:val="195"/>
              </w:numPr>
              <w:spacing w:line="276" w:lineRule="auto"/>
              <w:rPr>
                <w:b/>
              </w:rPr>
            </w:pPr>
            <w:r w:rsidRPr="00070FD8">
              <w:rPr>
                <w:b/>
              </w:rPr>
              <w:t xml:space="preserve">Issues in lawlessness and development </w:t>
            </w:r>
          </w:p>
          <w:p w:rsidR="007646B1" w:rsidRPr="00070FD8" w:rsidRDefault="007646B1" w:rsidP="00D064B7">
            <w:pPr>
              <w:spacing w:line="276" w:lineRule="auto"/>
              <w:ind w:left="720"/>
              <w:rPr>
                <w:caps/>
              </w:rPr>
            </w:pPr>
            <w:r>
              <w:t>I</w:t>
            </w:r>
            <w:r w:rsidRPr="00070FD8">
              <w:t xml:space="preserve">ntroduction, economic crimes, terrorism &amp; insurgency, theories of the economic impact of law &amp; order. socio economic developments &amp; crime a review of socio-economic situation in pakistan, urbanization, housing, unemployment, poverty, juvenile  delinquency, health hazards. environment and externalities. </w:t>
            </w:r>
          </w:p>
          <w:p w:rsidR="007646B1" w:rsidRPr="00070FD8" w:rsidRDefault="007646B1" w:rsidP="00D064B7">
            <w:pPr>
              <w:spacing w:line="276" w:lineRule="auto"/>
              <w:ind w:left="720"/>
              <w:rPr>
                <w:caps/>
              </w:rPr>
            </w:pPr>
          </w:p>
          <w:p w:rsidR="007646B1" w:rsidRPr="00070FD8" w:rsidRDefault="007646B1" w:rsidP="00D80E67">
            <w:pPr>
              <w:numPr>
                <w:ilvl w:val="0"/>
                <w:numId w:val="195"/>
              </w:numPr>
              <w:spacing w:line="276" w:lineRule="auto"/>
              <w:rPr>
                <w:caps/>
              </w:rPr>
            </w:pPr>
            <w:r w:rsidRPr="00070FD8">
              <w:rPr>
                <w:b/>
              </w:rPr>
              <w:t>G</w:t>
            </w:r>
            <w:r>
              <w:rPr>
                <w:b/>
              </w:rPr>
              <w:t>lobal I</w:t>
            </w:r>
            <w:r w:rsidRPr="00070FD8">
              <w:rPr>
                <w:b/>
              </w:rPr>
              <w:t>ssues</w:t>
            </w:r>
          </w:p>
          <w:p w:rsidR="007646B1" w:rsidRPr="00070FD8" w:rsidRDefault="007646B1" w:rsidP="00D064B7">
            <w:pPr>
              <w:spacing w:line="276" w:lineRule="auto"/>
              <w:ind w:left="720"/>
              <w:rPr>
                <w:caps/>
              </w:rPr>
            </w:pPr>
            <w:r>
              <w:t>G</w:t>
            </w:r>
            <w:r w:rsidRPr="00070FD8">
              <w:t xml:space="preserve">lobal issues in historical perspective, capital mobility and global order, opening up of services sector and its  benefitries. will there be free mobility of factors of production? capital, labor and entrepreneurs etc. multinationals:  objectives, contribution and their mobility. emerging world financial order.  the group of seven and political management of the global economy, big businesses and new trade agreements, trade blocks. </w:t>
            </w:r>
          </w:p>
          <w:p w:rsidR="007646B1" w:rsidRPr="00343981" w:rsidRDefault="007646B1" w:rsidP="00D064B7">
            <w:pPr>
              <w:spacing w:line="276" w:lineRule="auto"/>
              <w:ind w:left="720"/>
              <w:rPr>
                <w:caps/>
              </w:rPr>
            </w:pPr>
          </w:p>
        </w:tc>
      </w:tr>
      <w:tr w:rsidR="007646B1" w:rsidRPr="005C2D86" w:rsidTr="00D064B7">
        <w:trPr>
          <w:jc w:val="center"/>
        </w:trPr>
        <w:tc>
          <w:tcPr>
            <w:tcW w:w="8856" w:type="dxa"/>
            <w:gridSpan w:val="2"/>
          </w:tcPr>
          <w:p w:rsidR="007646B1" w:rsidRPr="00070FD8" w:rsidRDefault="007646B1" w:rsidP="00D064B7">
            <w:pPr>
              <w:spacing w:line="276" w:lineRule="auto"/>
              <w:rPr>
                <w:b/>
                <w:caps/>
              </w:rPr>
            </w:pPr>
            <w:r w:rsidRPr="00070FD8">
              <w:rPr>
                <w:b/>
              </w:rPr>
              <w:t xml:space="preserve">Recommended Books </w:t>
            </w:r>
          </w:p>
          <w:p w:rsidR="007646B1" w:rsidRPr="00070FD8" w:rsidRDefault="007646B1" w:rsidP="00D80E67">
            <w:pPr>
              <w:numPr>
                <w:ilvl w:val="0"/>
                <w:numId w:val="202"/>
              </w:numPr>
              <w:spacing w:line="276" w:lineRule="auto"/>
              <w:rPr>
                <w:caps/>
              </w:rPr>
            </w:pPr>
            <w:r>
              <w:t>Azhar, H. N</w:t>
            </w:r>
            <w:r w:rsidRPr="00070FD8">
              <w:t xml:space="preserve">adeem (2002), Pakistan: The Political Economy Of Lawlessness, Oxford University Press. </w:t>
            </w:r>
          </w:p>
          <w:p w:rsidR="007646B1" w:rsidRPr="00070FD8" w:rsidRDefault="007646B1" w:rsidP="00D80E67">
            <w:pPr>
              <w:numPr>
                <w:ilvl w:val="0"/>
                <w:numId w:val="202"/>
              </w:numPr>
              <w:spacing w:line="276" w:lineRule="auto"/>
              <w:rPr>
                <w:caps/>
              </w:rPr>
            </w:pPr>
            <w:r w:rsidRPr="00070FD8">
              <w:t xml:space="preserve">Gupta, s. Dev, the political economy of globalization, kluwer academic publishers. (latest eds.) </w:t>
            </w:r>
          </w:p>
          <w:p w:rsidR="007646B1" w:rsidRPr="00070FD8" w:rsidRDefault="007646B1" w:rsidP="00D80E67">
            <w:pPr>
              <w:numPr>
                <w:ilvl w:val="0"/>
                <w:numId w:val="202"/>
              </w:numPr>
              <w:spacing w:line="276" w:lineRule="auto"/>
              <w:rPr>
                <w:caps/>
              </w:rPr>
            </w:pPr>
            <w:r w:rsidRPr="00070FD8">
              <w:t xml:space="preserve">Hagen everett e., the economics of development, richard d. Irwin, inc. (latest eds.). </w:t>
            </w:r>
          </w:p>
          <w:p w:rsidR="007646B1" w:rsidRPr="00070FD8" w:rsidRDefault="007646B1" w:rsidP="00D80E67">
            <w:pPr>
              <w:numPr>
                <w:ilvl w:val="0"/>
                <w:numId w:val="202"/>
              </w:numPr>
              <w:spacing w:line="276" w:lineRule="auto"/>
              <w:rPr>
                <w:caps/>
              </w:rPr>
            </w:pPr>
            <w:r w:rsidRPr="00070FD8">
              <w:t xml:space="preserve">Hussain ishrat, (2004), dollars, debt and deficits, reform and management of pakistan economy, oxford university press. </w:t>
            </w:r>
          </w:p>
          <w:p w:rsidR="007646B1" w:rsidRPr="00070FD8" w:rsidRDefault="007646B1" w:rsidP="00D80E67">
            <w:pPr>
              <w:numPr>
                <w:ilvl w:val="0"/>
                <w:numId w:val="202"/>
              </w:numPr>
              <w:spacing w:line="276" w:lineRule="auto"/>
              <w:rPr>
                <w:caps/>
              </w:rPr>
            </w:pPr>
            <w:r w:rsidRPr="00070FD8">
              <w:t xml:space="preserve">Kardar shahid, the political economy of pakistan, progressive publishers, pakistan.(latest eds.). </w:t>
            </w:r>
          </w:p>
          <w:p w:rsidR="007646B1" w:rsidRPr="00070FD8" w:rsidRDefault="007646B1" w:rsidP="00D80E67">
            <w:pPr>
              <w:numPr>
                <w:ilvl w:val="0"/>
                <w:numId w:val="202"/>
              </w:numPr>
              <w:spacing w:line="276" w:lineRule="auto"/>
              <w:rPr>
                <w:caps/>
              </w:rPr>
            </w:pPr>
            <w:r w:rsidRPr="00070FD8">
              <w:t xml:space="preserve">Kher, r.s. (2004), saarc: political &amp; economic aspects, dominant publishers and distributors. </w:t>
            </w:r>
          </w:p>
          <w:p w:rsidR="007646B1" w:rsidRPr="00070FD8" w:rsidRDefault="007646B1" w:rsidP="00D80E67">
            <w:pPr>
              <w:numPr>
                <w:ilvl w:val="0"/>
                <w:numId w:val="202"/>
              </w:numPr>
              <w:spacing w:line="276" w:lineRule="auto"/>
              <w:rPr>
                <w:caps/>
              </w:rPr>
            </w:pPr>
            <w:r w:rsidRPr="00070FD8">
              <w:t xml:space="preserve">Noman omar (1988), the political economy of pakistan 1947-1985, kpi, london and new york. </w:t>
            </w:r>
          </w:p>
          <w:p w:rsidR="007646B1" w:rsidRPr="00070FD8" w:rsidRDefault="007646B1" w:rsidP="00D80E67">
            <w:pPr>
              <w:numPr>
                <w:ilvl w:val="0"/>
                <w:numId w:val="202"/>
              </w:numPr>
              <w:spacing w:line="276" w:lineRule="auto"/>
              <w:rPr>
                <w:caps/>
              </w:rPr>
            </w:pPr>
            <w:r w:rsidRPr="00070FD8">
              <w:t xml:space="preserve">Stubbs richard and underhill  geoffrey r.d., (2000), political economy and the changing global order, oxford university press. </w:t>
            </w:r>
          </w:p>
          <w:p w:rsidR="007646B1" w:rsidRPr="00587134" w:rsidRDefault="007646B1" w:rsidP="00D80E67">
            <w:pPr>
              <w:numPr>
                <w:ilvl w:val="0"/>
                <w:numId w:val="202"/>
              </w:numPr>
              <w:spacing w:line="276" w:lineRule="auto"/>
              <w:rPr>
                <w:b/>
                <w:caps/>
              </w:rPr>
            </w:pPr>
            <w:r w:rsidRPr="00070FD8">
              <w:t>Szentes j., the political economy of underdevelopment, akademiai kiado, budapest.(latest eds.).</w:t>
            </w:r>
          </w:p>
          <w:p w:rsidR="007646B1" w:rsidRPr="008F0882" w:rsidRDefault="007646B1" w:rsidP="00D064B7">
            <w:pPr>
              <w:spacing w:line="276" w:lineRule="auto"/>
              <w:ind w:left="540" w:hanging="540"/>
            </w:pPr>
          </w:p>
        </w:tc>
      </w:tr>
    </w:tbl>
    <w:p w:rsidR="007646B1" w:rsidRDefault="007646B1" w:rsidP="007646B1">
      <w:pPr>
        <w:tabs>
          <w:tab w:val="left" w:pos="1440"/>
        </w:tabs>
        <w:jc w:val="center"/>
        <w:rPr>
          <w:b/>
          <w:caps/>
          <w:szCs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rsidR="00BB2C37">
              <w:t xml:space="preserve">Topics in </w:t>
            </w:r>
            <w:r>
              <w:rPr>
                <w:bCs/>
              </w:rPr>
              <w:t>Marketing</w:t>
            </w:r>
          </w:p>
        </w:tc>
        <w:tc>
          <w:tcPr>
            <w:tcW w:w="2808" w:type="dxa"/>
          </w:tcPr>
          <w:p w:rsidR="007646B1" w:rsidRPr="00791246" w:rsidRDefault="007646B1" w:rsidP="00D064B7">
            <w:r w:rsidRPr="00791246">
              <w:rPr>
                <w:b/>
              </w:rPr>
              <w:t>Course Code:</w:t>
            </w:r>
            <w:r w:rsidR="00BB2C37">
              <w:rPr>
                <w:b/>
              </w:rPr>
              <w:t xml:space="preserve"> EC-</w:t>
            </w:r>
            <w:r w:rsidR="002A309E">
              <w:rPr>
                <w:b/>
              </w:rPr>
              <w:t>40</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rPr>
                <w:b/>
              </w:rPr>
            </w:pPr>
            <w:r w:rsidRPr="007C1575">
              <w:rPr>
                <w:b/>
              </w:rPr>
              <w:t xml:space="preserve">Course Objectives </w:t>
            </w:r>
          </w:p>
          <w:p w:rsidR="007646B1" w:rsidRPr="007C1575" w:rsidRDefault="007646B1" w:rsidP="00D064B7">
            <w:r w:rsidRPr="007C1575">
              <w:t>Developing understanding of the important marketing concepts including consumer and business markets, advertisement and distribution channels etc</w:t>
            </w:r>
          </w:p>
          <w:p w:rsidR="007646B1" w:rsidRPr="007C1575" w:rsidRDefault="007646B1" w:rsidP="00D064B7"/>
          <w:p w:rsidR="007646B1" w:rsidRPr="007C1575" w:rsidRDefault="007646B1" w:rsidP="00D064B7">
            <w:pPr>
              <w:rPr>
                <w:b/>
              </w:rPr>
            </w:pPr>
            <w:r w:rsidRPr="007C1575">
              <w:rPr>
                <w:b/>
              </w:rPr>
              <w:t xml:space="preserve">Pre-Requisite </w:t>
            </w:r>
          </w:p>
          <w:p w:rsidR="007646B1" w:rsidRPr="007C1575" w:rsidRDefault="007646B1" w:rsidP="00D064B7">
            <w:r w:rsidRPr="007C1575">
              <w:t>It is assumed that the students should be familiar with the following courses: Microeconomics and Macroeconomics, game theory, industrial organization, economic history and history of economic thought.</w:t>
            </w:r>
          </w:p>
          <w:p w:rsidR="007646B1" w:rsidRPr="007C1575" w:rsidRDefault="007646B1" w:rsidP="00D064B7"/>
          <w:p w:rsidR="007646B1" w:rsidRDefault="007646B1" w:rsidP="00D064B7">
            <w:pPr>
              <w:autoSpaceDE w:val="0"/>
              <w:autoSpaceDN w:val="0"/>
              <w:adjustRightInd w:val="0"/>
              <w:rPr>
                <w:b/>
                <w:color w:val="000000"/>
              </w:rPr>
            </w:pPr>
            <w:r w:rsidRPr="00554C2F">
              <w:rPr>
                <w:b/>
                <w:color w:val="000000"/>
              </w:rPr>
              <w:t>Course Content</w:t>
            </w:r>
            <w:r>
              <w:rPr>
                <w:b/>
                <w:color w:val="000000"/>
              </w:rPr>
              <w:t>s</w:t>
            </w:r>
          </w:p>
          <w:p w:rsidR="007646B1" w:rsidRPr="00554C2F" w:rsidRDefault="007646B1" w:rsidP="00D064B7">
            <w:pPr>
              <w:autoSpaceDE w:val="0"/>
              <w:autoSpaceDN w:val="0"/>
              <w:adjustRightInd w:val="0"/>
              <w:rPr>
                <w:b/>
                <w:color w:val="000000"/>
              </w:rPr>
            </w:pPr>
          </w:p>
          <w:p w:rsidR="007646B1" w:rsidRPr="0028723E" w:rsidRDefault="007646B1" w:rsidP="00D80E67">
            <w:pPr>
              <w:pStyle w:val="ListParagraph"/>
              <w:numPr>
                <w:ilvl w:val="0"/>
                <w:numId w:val="227"/>
              </w:numPr>
              <w:spacing w:line="276" w:lineRule="auto"/>
              <w:rPr>
                <w:b/>
              </w:rPr>
            </w:pPr>
            <w:r w:rsidRPr="0028723E">
              <w:rPr>
                <w:b/>
              </w:rPr>
              <w:t xml:space="preserve">Introduction to Marketing </w:t>
            </w:r>
          </w:p>
          <w:p w:rsidR="007646B1" w:rsidRPr="0028723E" w:rsidRDefault="007646B1" w:rsidP="00D064B7">
            <w:pPr>
              <w:pStyle w:val="ListParagraph"/>
            </w:pPr>
            <w:r w:rsidRPr="0028723E">
              <w:t xml:space="preserve">Marketing defined,Evolution of Marketing, Scope and Importance of Marketing, Marketing strategy and elements of the marketing mix, Marketing as an Exchange Process, Marketing as a Demand Management Tool.   </w:t>
            </w:r>
          </w:p>
          <w:p w:rsidR="007646B1" w:rsidRPr="0028723E" w:rsidRDefault="007646B1" w:rsidP="00D80E67">
            <w:pPr>
              <w:pStyle w:val="ListParagraph"/>
              <w:numPr>
                <w:ilvl w:val="0"/>
                <w:numId w:val="227"/>
              </w:numPr>
              <w:rPr>
                <w:b/>
              </w:rPr>
            </w:pPr>
            <w:r w:rsidRPr="0028723E">
              <w:rPr>
                <w:b/>
              </w:rPr>
              <w:t>Environmental forces and marketing ethics</w:t>
            </w:r>
          </w:p>
          <w:p w:rsidR="007646B1" w:rsidRPr="0028723E" w:rsidRDefault="007646B1" w:rsidP="00D064B7">
            <w:pPr>
              <w:pStyle w:val="ListParagraph"/>
            </w:pPr>
            <w:r w:rsidRPr="0028723E">
              <w:t>Elements and analysis of the marketing environment (micro and macro environment), Ethics and social responsibility in the marketing environment</w:t>
            </w:r>
          </w:p>
          <w:p w:rsidR="007646B1" w:rsidRPr="0028723E" w:rsidRDefault="007646B1" w:rsidP="00D80E67">
            <w:pPr>
              <w:pStyle w:val="ListParagraph"/>
              <w:numPr>
                <w:ilvl w:val="0"/>
                <w:numId w:val="227"/>
              </w:numPr>
              <w:rPr>
                <w:b/>
              </w:rPr>
            </w:pPr>
            <w:r w:rsidRPr="0028723E">
              <w:rPr>
                <w:b/>
              </w:rPr>
              <w:t xml:space="preserve">Strategic marketing planning and forecasting </w:t>
            </w:r>
          </w:p>
          <w:p w:rsidR="007646B1" w:rsidRPr="0028723E" w:rsidRDefault="007646B1" w:rsidP="00D064B7">
            <w:pPr>
              <w:pStyle w:val="ListParagraph"/>
            </w:pPr>
            <w:r w:rsidRPr="0028723E">
              <w:t xml:space="preserve">Strategic planning concepts and process, , The BCG Matrix, GE Nine Cell Model and Porter’s Generic Strategies Models of SMP, Components of a marketing plan, Forecasting Market Demand and sales, </w:t>
            </w:r>
          </w:p>
          <w:p w:rsidR="007646B1" w:rsidRPr="0028723E" w:rsidRDefault="007646B1" w:rsidP="00D80E67">
            <w:pPr>
              <w:pStyle w:val="ListParagraph"/>
              <w:numPr>
                <w:ilvl w:val="0"/>
                <w:numId w:val="227"/>
              </w:numPr>
              <w:spacing w:line="276" w:lineRule="auto"/>
              <w:rPr>
                <w:b/>
              </w:rPr>
            </w:pPr>
            <w:r w:rsidRPr="0028723E">
              <w:rPr>
                <w:b/>
              </w:rPr>
              <w:t xml:space="preserve">Consumer’s and Buyer’s Behaviors </w:t>
            </w:r>
          </w:p>
          <w:p w:rsidR="007646B1" w:rsidRPr="0028723E" w:rsidRDefault="007646B1" w:rsidP="00D064B7">
            <w:pPr>
              <w:pStyle w:val="ListParagraph"/>
            </w:pPr>
            <w:r w:rsidRPr="0028723E">
              <w:t xml:space="preserve">Consumer Motive to Marketing, Models of Consumer, Buyer Behaviour, Influences on Buyer’s Behaviour, Industrial Buyer Behaviour, Decision making behavior   </w:t>
            </w:r>
          </w:p>
          <w:p w:rsidR="007646B1" w:rsidRPr="0028723E" w:rsidRDefault="007646B1" w:rsidP="00D80E67">
            <w:pPr>
              <w:pStyle w:val="ListParagraph"/>
              <w:numPr>
                <w:ilvl w:val="0"/>
                <w:numId w:val="227"/>
              </w:numPr>
              <w:rPr>
                <w:b/>
              </w:rPr>
            </w:pPr>
            <w:r w:rsidRPr="0028723E">
              <w:rPr>
                <w:b/>
              </w:rPr>
              <w:t>Marketing research and analysis</w:t>
            </w:r>
          </w:p>
          <w:p w:rsidR="007646B1" w:rsidRPr="0028723E" w:rsidRDefault="007646B1" w:rsidP="00D064B7">
            <w:pPr>
              <w:pStyle w:val="ListParagraph"/>
              <w:ind w:hanging="360"/>
            </w:pPr>
          </w:p>
          <w:p w:rsidR="007646B1" w:rsidRPr="0028723E" w:rsidRDefault="007646B1" w:rsidP="00D064B7">
            <w:pPr>
              <w:pStyle w:val="ListParagraph"/>
              <w:ind w:left="360"/>
            </w:pPr>
            <w:r w:rsidRPr="0028723E">
              <w:t>The role of marketing information, The marketing research process, Researching in international markets, The ethics of marketing research</w:t>
            </w:r>
          </w:p>
          <w:p w:rsidR="007646B1" w:rsidRPr="0028723E" w:rsidRDefault="007646B1" w:rsidP="00D064B7">
            <w:pPr>
              <w:ind w:left="720"/>
            </w:pPr>
          </w:p>
          <w:p w:rsidR="007646B1" w:rsidRPr="0028723E" w:rsidRDefault="007646B1" w:rsidP="00D80E67">
            <w:pPr>
              <w:pStyle w:val="ListParagraph"/>
              <w:numPr>
                <w:ilvl w:val="0"/>
                <w:numId w:val="227"/>
              </w:numPr>
              <w:rPr>
                <w:b/>
              </w:rPr>
            </w:pPr>
            <w:r w:rsidRPr="0028723E">
              <w:rPr>
                <w:b/>
              </w:rPr>
              <w:t>Segmentation, targeting, and positioning</w:t>
            </w:r>
          </w:p>
          <w:p w:rsidR="007646B1" w:rsidRPr="0028723E" w:rsidRDefault="007646B1" w:rsidP="00D064B7">
            <w:pPr>
              <w:pStyle w:val="ListParagraph"/>
            </w:pPr>
            <w:r w:rsidRPr="0028723E">
              <w:t>Identifying market segments,  Selecting target segments,  Positioning, Repositioning</w:t>
            </w:r>
          </w:p>
          <w:p w:rsidR="007646B1" w:rsidRPr="0028723E" w:rsidRDefault="007646B1" w:rsidP="00D064B7">
            <w:pPr>
              <w:ind w:left="720"/>
            </w:pPr>
          </w:p>
          <w:p w:rsidR="007646B1" w:rsidRPr="0028723E" w:rsidRDefault="007646B1" w:rsidP="00D80E67">
            <w:pPr>
              <w:pStyle w:val="ListParagraph"/>
              <w:numPr>
                <w:ilvl w:val="0"/>
                <w:numId w:val="227"/>
              </w:numPr>
              <w:spacing w:line="276" w:lineRule="auto"/>
              <w:rPr>
                <w:b/>
              </w:rPr>
            </w:pPr>
            <w:r w:rsidRPr="0028723E">
              <w:rPr>
                <w:b/>
              </w:rPr>
              <w:t xml:space="preserve">Product Management </w:t>
            </w:r>
          </w:p>
          <w:p w:rsidR="007646B1" w:rsidRPr="0028723E" w:rsidRDefault="007646B1" w:rsidP="00D064B7">
            <w:pPr>
              <w:pStyle w:val="ListParagraph"/>
              <w:rPr>
                <w:b/>
              </w:rPr>
            </w:pPr>
            <w:r w:rsidRPr="0028723E">
              <w:t xml:space="preserve">What is product, Product classification, , Developing new products, Product Adoption and Diffusion, Product Life Cycle, Product Positioning and Differentiation, Product Mix Strategies. </w:t>
            </w:r>
          </w:p>
          <w:p w:rsidR="007646B1" w:rsidRPr="0028723E" w:rsidRDefault="007646B1" w:rsidP="00D064B7">
            <w:pPr>
              <w:ind w:left="720"/>
            </w:pPr>
          </w:p>
          <w:p w:rsidR="007646B1" w:rsidRPr="0028723E" w:rsidRDefault="007646B1" w:rsidP="00D80E67">
            <w:pPr>
              <w:pStyle w:val="ListParagraph"/>
              <w:numPr>
                <w:ilvl w:val="0"/>
                <w:numId w:val="227"/>
              </w:numPr>
              <w:spacing w:line="276" w:lineRule="auto"/>
              <w:rPr>
                <w:b/>
              </w:rPr>
            </w:pPr>
            <w:r w:rsidRPr="0028723E">
              <w:rPr>
                <w:b/>
              </w:rPr>
              <w:t xml:space="preserve">Pricing Strategies and Sales </w:t>
            </w:r>
          </w:p>
          <w:p w:rsidR="007646B1" w:rsidRPr="0028723E" w:rsidRDefault="007646B1" w:rsidP="00D064B7">
            <w:pPr>
              <w:pStyle w:val="ListParagraph"/>
              <w:rPr>
                <w:b/>
              </w:rPr>
            </w:pPr>
            <w:r w:rsidRPr="0028723E">
              <w:t>The role of price in the marketing mix, Overview of the pricing process, Price strategies,Short-run  and Long-run Pricing</w:t>
            </w:r>
          </w:p>
          <w:p w:rsidR="007646B1" w:rsidRPr="0028723E" w:rsidRDefault="007646B1" w:rsidP="00D80E67">
            <w:pPr>
              <w:pStyle w:val="Default"/>
              <w:numPr>
                <w:ilvl w:val="0"/>
                <w:numId w:val="227"/>
              </w:numPr>
              <w:jc w:val="both"/>
              <w:rPr>
                <w:rFonts w:ascii="Times New Roman" w:hAnsi="Times New Roman" w:cs="Times New Roman"/>
                <w:b/>
              </w:rPr>
            </w:pPr>
            <w:r w:rsidRPr="0028723E">
              <w:rPr>
                <w:rFonts w:ascii="Times New Roman" w:hAnsi="Times New Roman" w:cs="Times New Roman"/>
                <w:b/>
              </w:rPr>
              <w:t>Marketing channels, Distribution Management and Market Intermediaries</w:t>
            </w:r>
          </w:p>
          <w:p w:rsidR="007646B1" w:rsidRPr="0028723E" w:rsidRDefault="007646B1" w:rsidP="00D064B7">
            <w:pPr>
              <w:pStyle w:val="Default"/>
              <w:ind w:left="720"/>
              <w:jc w:val="both"/>
              <w:rPr>
                <w:rFonts w:ascii="Times New Roman" w:hAnsi="Times New Roman" w:cs="Times New Roman"/>
              </w:rPr>
            </w:pPr>
            <w:r w:rsidRPr="0028723E">
              <w:rPr>
                <w:rFonts w:ascii="Times New Roman" w:hAnsi="Times New Roman" w:cs="Times New Roman"/>
              </w:rPr>
              <w:t xml:space="preserve">Foundations of marketing channels, Basic channel functions, Types of marketing channels, Designing Distribution Networks, , </w:t>
            </w:r>
            <w:r w:rsidRPr="007B067C">
              <w:rPr>
                <w:rFonts w:ascii="Times New Roman" w:hAnsi="Times New Roman" w:cs="Times New Roman"/>
              </w:rPr>
              <w:t>The supply chain,</w:t>
            </w:r>
            <w:r w:rsidRPr="0028723E">
              <w:rPr>
                <w:rFonts w:ascii="Times New Roman" w:hAnsi="Times New Roman" w:cs="Times New Roman"/>
              </w:rPr>
              <w:t xml:space="preserve"> The Wholesale Market, Retail Marketing</w:t>
            </w:r>
          </w:p>
          <w:p w:rsidR="007646B1" w:rsidRPr="0028723E" w:rsidRDefault="007646B1" w:rsidP="00D064B7">
            <w:pPr>
              <w:pStyle w:val="Default"/>
              <w:ind w:left="720"/>
              <w:jc w:val="both"/>
              <w:rPr>
                <w:rFonts w:ascii="Times New Roman" w:hAnsi="Times New Roman" w:cs="Times New Roman"/>
              </w:rPr>
            </w:pPr>
          </w:p>
          <w:p w:rsidR="007646B1" w:rsidRPr="0028723E" w:rsidRDefault="007646B1" w:rsidP="00D80E67">
            <w:pPr>
              <w:pStyle w:val="Default"/>
              <w:numPr>
                <w:ilvl w:val="0"/>
                <w:numId w:val="227"/>
              </w:numPr>
              <w:jc w:val="both"/>
              <w:rPr>
                <w:rFonts w:ascii="Times New Roman" w:hAnsi="Times New Roman" w:cs="Times New Roman"/>
              </w:rPr>
            </w:pPr>
            <w:r w:rsidRPr="0028723E">
              <w:rPr>
                <w:rFonts w:ascii="Times New Roman" w:hAnsi="Times New Roman" w:cs="Times New Roman"/>
                <w:b/>
              </w:rPr>
              <w:t xml:space="preserve">Promotional strategies and processes </w:t>
            </w:r>
          </w:p>
          <w:p w:rsidR="007646B1" w:rsidRPr="0028723E" w:rsidRDefault="007646B1" w:rsidP="00D064B7">
            <w:pPr>
              <w:pStyle w:val="Default"/>
              <w:ind w:left="720"/>
              <w:jc w:val="both"/>
              <w:rPr>
                <w:rFonts w:ascii="Times New Roman" w:hAnsi="Times New Roman" w:cs="Times New Roman"/>
              </w:rPr>
            </w:pPr>
            <w:r w:rsidRPr="0028723E">
              <w:rPr>
                <w:rFonts w:ascii="Times New Roman" w:hAnsi="Times New Roman" w:cs="Times New Roman"/>
              </w:rPr>
              <w:t>The role of promotion, The elements of promotion , Promotion and the communication process , The promotional mix ,  Promotion and society</w:t>
            </w:r>
          </w:p>
          <w:p w:rsidR="007646B1" w:rsidRPr="0028723E" w:rsidRDefault="007646B1" w:rsidP="00D064B7">
            <w:pPr>
              <w:pStyle w:val="Default"/>
              <w:ind w:left="720"/>
              <w:jc w:val="both"/>
              <w:rPr>
                <w:rFonts w:ascii="Times New Roman" w:hAnsi="Times New Roman" w:cs="Times New Roman"/>
              </w:rPr>
            </w:pPr>
          </w:p>
          <w:p w:rsidR="007646B1" w:rsidRPr="0028723E" w:rsidRDefault="007646B1" w:rsidP="00D80E67">
            <w:pPr>
              <w:pStyle w:val="Default"/>
              <w:numPr>
                <w:ilvl w:val="0"/>
                <w:numId w:val="227"/>
              </w:numPr>
              <w:spacing w:after="27"/>
              <w:jc w:val="both"/>
              <w:rPr>
                <w:rFonts w:ascii="Times New Roman" w:hAnsi="Times New Roman" w:cs="Times New Roman"/>
                <w:b/>
              </w:rPr>
            </w:pPr>
            <w:r w:rsidRPr="0028723E">
              <w:rPr>
                <w:rFonts w:ascii="Times New Roman" w:hAnsi="Times New Roman" w:cs="Times New Roman"/>
                <w:b/>
              </w:rPr>
              <w:t xml:space="preserve">Intercultural and international marketing </w:t>
            </w:r>
          </w:p>
          <w:p w:rsidR="007646B1" w:rsidRPr="0028723E" w:rsidRDefault="007646B1" w:rsidP="00D064B7">
            <w:pPr>
              <w:pStyle w:val="Default"/>
              <w:spacing w:after="27"/>
              <w:ind w:left="720"/>
              <w:jc w:val="both"/>
              <w:rPr>
                <w:rFonts w:ascii="Times New Roman" w:hAnsi="Times New Roman" w:cs="Times New Roman"/>
                <w:b/>
              </w:rPr>
            </w:pPr>
            <w:r w:rsidRPr="0028723E">
              <w:rPr>
                <w:rFonts w:ascii="Times New Roman" w:hAnsi="Times New Roman" w:cs="Times New Roman"/>
              </w:rPr>
              <w:t xml:space="preserve">Defining intercultural marketing, Defining international marketing, Assessing social elements in international marketing, Developing the level of international involvement, Developing international marketing strategies </w:t>
            </w:r>
          </w:p>
          <w:p w:rsidR="007646B1" w:rsidRPr="0028723E" w:rsidRDefault="007646B1" w:rsidP="00D064B7">
            <w:pPr>
              <w:pStyle w:val="Default"/>
              <w:ind w:left="720"/>
              <w:jc w:val="both"/>
              <w:rPr>
                <w:rFonts w:ascii="Times New Roman" w:hAnsi="Times New Roman" w:cs="Times New Roman"/>
              </w:rPr>
            </w:pPr>
          </w:p>
          <w:p w:rsidR="007646B1" w:rsidRPr="00A11A8D" w:rsidRDefault="007646B1" w:rsidP="00D064B7">
            <w:pPr>
              <w:ind w:left="720"/>
              <w:rPr>
                <w:b/>
              </w:rPr>
            </w:pPr>
          </w:p>
        </w:tc>
      </w:tr>
      <w:tr w:rsidR="007646B1" w:rsidRPr="00791246" w:rsidTr="00D064B7">
        <w:trPr>
          <w:jc w:val="center"/>
        </w:trPr>
        <w:tc>
          <w:tcPr>
            <w:tcW w:w="8856" w:type="dxa"/>
            <w:gridSpan w:val="2"/>
          </w:tcPr>
          <w:p w:rsidR="007646B1" w:rsidRPr="007C1575" w:rsidRDefault="007646B1" w:rsidP="00D064B7">
            <w:pPr>
              <w:rPr>
                <w:b/>
              </w:rPr>
            </w:pPr>
            <w:r w:rsidRPr="007C1575">
              <w:rPr>
                <w:b/>
              </w:rPr>
              <w:t xml:space="preserve">Recommended Books  </w:t>
            </w:r>
          </w:p>
          <w:p w:rsidR="007646B1" w:rsidRPr="007C1575" w:rsidRDefault="007646B1" w:rsidP="00D80E67">
            <w:pPr>
              <w:numPr>
                <w:ilvl w:val="0"/>
                <w:numId w:val="203"/>
              </w:numPr>
              <w:spacing w:line="276" w:lineRule="auto"/>
              <w:rPr>
                <w:i/>
              </w:rPr>
            </w:pPr>
            <w:r w:rsidRPr="007C1575">
              <w:t>Jerome McCarthy, Prentice Hall, (8</w:t>
            </w:r>
            <w:r w:rsidRPr="007C1575">
              <w:rPr>
                <w:vertAlign w:val="superscript"/>
              </w:rPr>
              <w:t>th</w:t>
            </w:r>
            <w:r w:rsidRPr="007C1575">
              <w:t xml:space="preserve"> Ed.). </w:t>
            </w:r>
            <w:r w:rsidRPr="007C1575">
              <w:rPr>
                <w:i/>
              </w:rPr>
              <w:t>Basic Marketing</w:t>
            </w:r>
          </w:p>
          <w:p w:rsidR="007646B1" w:rsidRPr="007C1575" w:rsidRDefault="007646B1" w:rsidP="00D80E67">
            <w:pPr>
              <w:numPr>
                <w:ilvl w:val="0"/>
                <w:numId w:val="203"/>
              </w:numPr>
              <w:spacing w:line="276" w:lineRule="auto"/>
            </w:pPr>
            <w:r w:rsidRPr="007C1575">
              <w:t xml:space="preserve">Boyd H.W.,( latest ed.) </w:t>
            </w:r>
            <w:r w:rsidRPr="007C1575">
              <w:rPr>
                <w:i/>
              </w:rPr>
              <w:t>“Marketing Management: Strategic Approach with a Global Orientation”</w:t>
            </w:r>
          </w:p>
          <w:p w:rsidR="007646B1" w:rsidRPr="007C1575" w:rsidRDefault="007646B1" w:rsidP="00D80E67">
            <w:pPr>
              <w:numPr>
                <w:ilvl w:val="0"/>
                <w:numId w:val="203"/>
              </w:numPr>
              <w:spacing w:line="276" w:lineRule="auto"/>
            </w:pPr>
            <w:r w:rsidRPr="007C1575">
              <w:t xml:space="preserve">Burman, E. </w:t>
            </w:r>
            <w:r w:rsidRPr="007C1575">
              <w:rPr>
                <w:i/>
              </w:rPr>
              <w:t>(</w:t>
            </w:r>
            <w:r w:rsidRPr="007C1575">
              <w:t xml:space="preserve"> 4</w:t>
            </w:r>
            <w:r w:rsidRPr="007C1575">
              <w:rPr>
                <w:vertAlign w:val="superscript"/>
              </w:rPr>
              <w:t>th</w:t>
            </w:r>
            <w:r w:rsidRPr="007C1575">
              <w:t xml:space="preserve">  Ed.). </w:t>
            </w:r>
            <w:r w:rsidRPr="007C1575">
              <w:rPr>
                <w:i/>
              </w:rPr>
              <w:t xml:space="preserve">“Marketing” </w:t>
            </w:r>
            <w:r w:rsidRPr="007C1575">
              <w:t>McMillan Publishing Co.</w:t>
            </w:r>
          </w:p>
          <w:p w:rsidR="007646B1" w:rsidRPr="007C1575" w:rsidRDefault="007646B1" w:rsidP="00D80E67">
            <w:pPr>
              <w:numPr>
                <w:ilvl w:val="0"/>
                <w:numId w:val="203"/>
              </w:numPr>
              <w:spacing w:line="276" w:lineRule="auto"/>
            </w:pPr>
            <w:r w:rsidRPr="007C1575">
              <w:t>Tousley, R.D., (latest ed.</w:t>
            </w:r>
            <w:r w:rsidRPr="007C1575">
              <w:rPr>
                <w:i/>
              </w:rPr>
              <w:t>), “Principles of Marketing”</w:t>
            </w:r>
            <w:r w:rsidRPr="007C1575">
              <w:t>, Eugene Clark</w:t>
            </w:r>
          </w:p>
          <w:p w:rsidR="007646B1" w:rsidRDefault="007646B1" w:rsidP="00D80E67">
            <w:pPr>
              <w:numPr>
                <w:ilvl w:val="0"/>
                <w:numId w:val="203"/>
              </w:numPr>
              <w:spacing w:line="276" w:lineRule="auto"/>
            </w:pPr>
            <w:r w:rsidRPr="007C1575">
              <w:t>Etzel, W. &amp; Stanton, (11</w:t>
            </w:r>
            <w:r w:rsidRPr="007C1575">
              <w:rPr>
                <w:vertAlign w:val="superscript"/>
              </w:rPr>
              <w:t>th</w:t>
            </w:r>
            <w:r w:rsidRPr="007C1575">
              <w:t xml:space="preserve"> Ed.),</w:t>
            </w:r>
            <w:r w:rsidRPr="007C1575">
              <w:rPr>
                <w:i/>
              </w:rPr>
              <w:t>“The Fundamentals of Marketing”</w:t>
            </w:r>
            <w:r w:rsidRPr="007C1575">
              <w:t>, New Delhi: McGraw Hill.</w:t>
            </w:r>
          </w:p>
          <w:p w:rsidR="007646B1" w:rsidRPr="00F24FE4" w:rsidRDefault="007646B1" w:rsidP="00D80E67">
            <w:pPr>
              <w:numPr>
                <w:ilvl w:val="0"/>
                <w:numId w:val="203"/>
              </w:numPr>
              <w:spacing w:line="276" w:lineRule="auto"/>
            </w:pPr>
            <w:r w:rsidRPr="007C1575">
              <w:t>Kotler, P. (latest ed.), “</w:t>
            </w:r>
            <w:r w:rsidRPr="008D3389">
              <w:rPr>
                <w:i/>
              </w:rPr>
              <w:t>The Marketing Management”</w:t>
            </w:r>
            <w:r w:rsidRPr="007C1575">
              <w:t xml:space="preserve"> Millennium Edition Prentice Hall.</w:t>
            </w:r>
          </w:p>
          <w:p w:rsidR="007646B1" w:rsidRPr="009F0613" w:rsidRDefault="007646B1" w:rsidP="00D064B7"/>
        </w:tc>
      </w:tr>
    </w:tbl>
    <w:p w:rsidR="0099697A" w:rsidRDefault="0099697A" w:rsidP="00B33AE5">
      <w:pPr>
        <w:rPr>
          <w:b/>
        </w:rPr>
      </w:pPr>
    </w:p>
    <w:p w:rsidR="0099697A" w:rsidRDefault="0099697A" w:rsidP="007646B1">
      <w:pPr>
        <w:jc w:val="righ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6D0C38" w:rsidTr="00D064B7">
        <w:trPr>
          <w:trHeight w:val="350"/>
          <w:jc w:val="center"/>
        </w:trPr>
        <w:tc>
          <w:tcPr>
            <w:tcW w:w="6048" w:type="dxa"/>
          </w:tcPr>
          <w:p w:rsidR="007646B1" w:rsidRPr="006D0C38" w:rsidRDefault="007646B1" w:rsidP="00D064B7">
            <w:r w:rsidRPr="006D0C38">
              <w:rPr>
                <w:b/>
              </w:rPr>
              <w:t xml:space="preserve">Course Name: </w:t>
            </w:r>
            <w:r w:rsidRPr="006D0C38">
              <w:rPr>
                <w:bCs/>
              </w:rPr>
              <w:t>Health Economics</w:t>
            </w:r>
          </w:p>
        </w:tc>
        <w:tc>
          <w:tcPr>
            <w:tcW w:w="2808" w:type="dxa"/>
          </w:tcPr>
          <w:p w:rsidR="007646B1" w:rsidRPr="006D0C38" w:rsidRDefault="007646B1" w:rsidP="00D064B7">
            <w:r w:rsidRPr="006D0C38">
              <w:rPr>
                <w:b/>
              </w:rPr>
              <w:t xml:space="preserve">Course Code: </w:t>
            </w:r>
            <w:r w:rsidR="002A309E">
              <w:rPr>
                <w:b/>
              </w:rPr>
              <w:t>EC-34</w:t>
            </w:r>
          </w:p>
        </w:tc>
      </w:tr>
      <w:tr w:rsidR="007646B1" w:rsidRPr="006D0C38" w:rsidTr="00D064B7">
        <w:trPr>
          <w:trHeight w:val="278"/>
          <w:jc w:val="center"/>
        </w:trPr>
        <w:tc>
          <w:tcPr>
            <w:tcW w:w="6048" w:type="dxa"/>
          </w:tcPr>
          <w:p w:rsidR="007646B1" w:rsidRPr="006D0C38" w:rsidRDefault="007646B1" w:rsidP="00D064B7">
            <w:pPr>
              <w:rPr>
                <w:b/>
              </w:rPr>
            </w:pPr>
            <w:r w:rsidRPr="006D0C38">
              <w:rPr>
                <w:b/>
              </w:rPr>
              <w:t xml:space="preserve">Course Structure: </w:t>
            </w:r>
            <w:r w:rsidRPr="006D0C38">
              <w:t>Lectures: 3</w:t>
            </w:r>
          </w:p>
        </w:tc>
        <w:tc>
          <w:tcPr>
            <w:tcW w:w="2808" w:type="dxa"/>
          </w:tcPr>
          <w:p w:rsidR="007646B1" w:rsidRPr="006D0C38" w:rsidRDefault="007646B1" w:rsidP="00D064B7">
            <w:r w:rsidRPr="006D0C38">
              <w:rPr>
                <w:b/>
              </w:rPr>
              <w:t xml:space="preserve">Credit Hours: </w:t>
            </w:r>
            <w:r w:rsidRPr="006D0C38">
              <w:t>3</w:t>
            </w:r>
          </w:p>
        </w:tc>
      </w:tr>
      <w:tr w:rsidR="007646B1" w:rsidRPr="006D0C38" w:rsidTr="00D064B7">
        <w:trPr>
          <w:jc w:val="center"/>
        </w:trPr>
        <w:tc>
          <w:tcPr>
            <w:tcW w:w="8856" w:type="dxa"/>
            <w:gridSpan w:val="2"/>
          </w:tcPr>
          <w:p w:rsidR="007646B1" w:rsidRPr="006D0C38" w:rsidRDefault="007646B1" w:rsidP="00D064B7">
            <w:pPr>
              <w:rPr>
                <w:b/>
              </w:rPr>
            </w:pPr>
            <w:r w:rsidRPr="006D0C38">
              <w:rPr>
                <w:b/>
              </w:rPr>
              <w:t xml:space="preserve">Prerequisites: </w:t>
            </w:r>
            <w:r w:rsidRPr="006D0C38">
              <w:t>None</w:t>
            </w:r>
          </w:p>
        </w:tc>
      </w:tr>
      <w:tr w:rsidR="007646B1" w:rsidRPr="006D0C38" w:rsidTr="00D064B7">
        <w:trPr>
          <w:jc w:val="center"/>
        </w:trPr>
        <w:tc>
          <w:tcPr>
            <w:tcW w:w="8856" w:type="dxa"/>
            <w:gridSpan w:val="2"/>
          </w:tcPr>
          <w:p w:rsidR="007646B1" w:rsidRPr="006D0C38" w:rsidRDefault="007646B1" w:rsidP="00D064B7">
            <w:pPr>
              <w:jc w:val="lowKashida"/>
              <w:rPr>
                <w:b/>
                <w:bCs/>
              </w:rPr>
            </w:pPr>
            <w:r w:rsidRPr="006D0C38">
              <w:rPr>
                <w:b/>
                <w:bCs/>
              </w:rPr>
              <w:t>Course Objectives</w:t>
            </w:r>
          </w:p>
          <w:p w:rsidR="007646B1" w:rsidRPr="006D0C38" w:rsidRDefault="007646B1" w:rsidP="00D064B7">
            <w:r w:rsidRPr="006D0C38">
              <w:t xml:space="preserve">This course is an introduction for advanced economics students to contemporary theoretical analysis of,   empirical evidence on and policy debate about: what and who produces health, how it is produced, variations in its production, consequences of its production or lack of production  </w:t>
            </w:r>
          </w:p>
          <w:p w:rsidR="007646B1" w:rsidRPr="006D0C38" w:rsidRDefault="007646B1" w:rsidP="00D064B7">
            <w:pPr>
              <w:autoSpaceDE w:val="0"/>
              <w:autoSpaceDN w:val="0"/>
              <w:adjustRightInd w:val="0"/>
              <w:rPr>
                <w:b/>
                <w:color w:val="000000"/>
              </w:rPr>
            </w:pPr>
            <w:r w:rsidRPr="006D0C38">
              <w:rPr>
                <w:b/>
                <w:color w:val="000000"/>
              </w:rPr>
              <w:t>Course Contents</w:t>
            </w:r>
          </w:p>
          <w:p w:rsidR="007646B1" w:rsidRPr="006D0C38" w:rsidRDefault="007646B1" w:rsidP="00D80E67">
            <w:pPr>
              <w:pStyle w:val="ListParagraph"/>
              <w:numPr>
                <w:ilvl w:val="0"/>
                <w:numId w:val="228"/>
              </w:numPr>
              <w:autoSpaceDE w:val="0"/>
              <w:autoSpaceDN w:val="0"/>
              <w:adjustRightInd w:val="0"/>
              <w:rPr>
                <w:b/>
                <w:color w:val="000000"/>
              </w:rPr>
            </w:pPr>
            <w:r w:rsidRPr="006D0C38">
              <w:rPr>
                <w:b/>
              </w:rPr>
              <w:t>Introduction to Health Economics</w:t>
            </w:r>
          </w:p>
          <w:p w:rsidR="007646B1" w:rsidRPr="006D0C38" w:rsidRDefault="007646B1" w:rsidP="00D064B7">
            <w:pPr>
              <w:pStyle w:val="ListParagraph"/>
              <w:autoSpaceDE w:val="0"/>
              <w:autoSpaceDN w:val="0"/>
              <w:adjustRightInd w:val="0"/>
              <w:ind w:left="360"/>
              <w:rPr>
                <w:b/>
              </w:rPr>
            </w:pPr>
            <w:r w:rsidRPr="006D0C38">
              <w:t>Meaning and definition of Health Economics, Scope of health economics, role of health economics in improved health outcomes, health care system in Pakistan</w:t>
            </w:r>
            <w:r w:rsidRPr="006D0C38">
              <w:rPr>
                <w:b/>
              </w:rPr>
              <w:t>.</w:t>
            </w:r>
          </w:p>
          <w:p w:rsidR="007646B1" w:rsidRPr="006D0C38" w:rsidRDefault="007646B1" w:rsidP="00D064B7">
            <w:pPr>
              <w:pStyle w:val="ListParagraph"/>
              <w:autoSpaceDE w:val="0"/>
              <w:autoSpaceDN w:val="0"/>
              <w:adjustRightInd w:val="0"/>
              <w:rPr>
                <w:b/>
                <w:color w:val="000000"/>
              </w:rPr>
            </w:pPr>
          </w:p>
          <w:p w:rsidR="007646B1" w:rsidRPr="006D0C38" w:rsidRDefault="007646B1" w:rsidP="00D80E67">
            <w:pPr>
              <w:pStyle w:val="ListParagraph"/>
              <w:numPr>
                <w:ilvl w:val="0"/>
                <w:numId w:val="228"/>
              </w:numPr>
              <w:rPr>
                <w:b/>
              </w:rPr>
            </w:pPr>
            <w:r w:rsidRPr="006D0C38">
              <w:rPr>
                <w:b/>
              </w:rPr>
              <w:t>Micro &amp; Macroeconomics of Health</w:t>
            </w:r>
          </w:p>
          <w:p w:rsidR="007646B1" w:rsidRPr="006D0C38" w:rsidRDefault="007646B1" w:rsidP="00D064B7">
            <w:pPr>
              <w:pStyle w:val="ListParagraph"/>
            </w:pPr>
            <w:r w:rsidRPr="006D0C38">
              <w:t>Demand and supply of health care, typology of health care markets, production and distribution of health as a public good. Unemployment in the health sector (human resource for health), Inflation in the health sector (Medical consumer price index), International trade and health care</w:t>
            </w:r>
          </w:p>
          <w:p w:rsidR="007646B1" w:rsidRPr="006D0C38" w:rsidRDefault="007646B1" w:rsidP="00D064B7">
            <w:pPr>
              <w:pStyle w:val="ListParagraph"/>
              <w:rPr>
                <w:b/>
              </w:rPr>
            </w:pPr>
          </w:p>
          <w:p w:rsidR="007646B1" w:rsidRPr="006D0C38" w:rsidRDefault="007646B1" w:rsidP="00D80E67">
            <w:pPr>
              <w:pStyle w:val="ListParagraph"/>
              <w:numPr>
                <w:ilvl w:val="0"/>
                <w:numId w:val="228"/>
              </w:numPr>
              <w:rPr>
                <w:b/>
              </w:rPr>
            </w:pPr>
            <w:r w:rsidRPr="006D0C38">
              <w:rPr>
                <w:b/>
              </w:rPr>
              <w:t>Health and sustainable development</w:t>
            </w:r>
          </w:p>
          <w:p w:rsidR="007646B1" w:rsidRDefault="007646B1" w:rsidP="00D064B7">
            <w:pPr>
              <w:pStyle w:val="ListParagraph"/>
            </w:pPr>
            <w:r w:rsidRPr="006D0C38">
              <w:t>Population growth and its impacts on health, Health and education, Income distribution and poverty, Human Development Index Human capital in the form of health, Health and Economic growth, Modeling the interaction of health and incomes, changes in the level of education, Health education and its impact on the economy</w:t>
            </w:r>
          </w:p>
          <w:p w:rsidR="007646B1" w:rsidRPr="006D0C38" w:rsidRDefault="007646B1" w:rsidP="00D064B7">
            <w:pPr>
              <w:pStyle w:val="ListParagraph"/>
            </w:pPr>
          </w:p>
          <w:p w:rsidR="007646B1" w:rsidRPr="006D0C38" w:rsidRDefault="007646B1" w:rsidP="00D80E67">
            <w:pPr>
              <w:pStyle w:val="ListParagraph"/>
              <w:numPr>
                <w:ilvl w:val="0"/>
                <w:numId w:val="228"/>
              </w:numPr>
              <w:rPr>
                <w:b/>
              </w:rPr>
            </w:pPr>
            <w:r w:rsidRPr="006D0C38">
              <w:rPr>
                <w:b/>
              </w:rPr>
              <w:t>Health Care Finance</w:t>
            </w:r>
          </w:p>
          <w:p w:rsidR="007646B1" w:rsidRPr="006D0C38" w:rsidRDefault="007646B1" w:rsidP="00D064B7">
            <w:pPr>
              <w:pStyle w:val="ListParagraph"/>
            </w:pPr>
            <w:r w:rsidRPr="006D0C38">
              <w:t>How health care is paid for? Health care financing techniques, New approachers to health care financing (Demand side financing, community financing and public private partnership in health)</w:t>
            </w:r>
          </w:p>
          <w:p w:rsidR="007646B1" w:rsidRPr="006D0C38" w:rsidRDefault="007646B1" w:rsidP="00D064B7">
            <w:pPr>
              <w:pStyle w:val="ListParagraph"/>
              <w:rPr>
                <w:b/>
              </w:rPr>
            </w:pPr>
          </w:p>
          <w:p w:rsidR="007646B1" w:rsidRPr="006D0C38" w:rsidRDefault="007646B1" w:rsidP="00D80E67">
            <w:pPr>
              <w:pStyle w:val="ListParagraph"/>
              <w:numPr>
                <w:ilvl w:val="0"/>
                <w:numId w:val="228"/>
              </w:numPr>
            </w:pPr>
            <w:r w:rsidRPr="006D0C38">
              <w:rPr>
                <w:b/>
              </w:rPr>
              <w:t>Economic evaluation of health care</w:t>
            </w:r>
          </w:p>
          <w:p w:rsidR="007646B1" w:rsidRDefault="007646B1" w:rsidP="00D064B7">
            <w:pPr>
              <w:pStyle w:val="ListParagraph"/>
            </w:pPr>
            <w:r w:rsidRPr="006D0C38">
              <w:t xml:space="preserve">Introduction to economic evaluation of health care, Cost benefit analysis, Cost utility analysis, Cost minimization analysis and cost effectiveness </w:t>
            </w:r>
          </w:p>
          <w:p w:rsidR="007646B1" w:rsidRPr="006D0C38" w:rsidRDefault="007646B1" w:rsidP="00D064B7">
            <w:pPr>
              <w:pStyle w:val="ListParagraph"/>
            </w:pPr>
          </w:p>
        </w:tc>
      </w:tr>
      <w:tr w:rsidR="007646B1" w:rsidRPr="006D0C38" w:rsidTr="00D064B7">
        <w:trPr>
          <w:jc w:val="center"/>
        </w:trPr>
        <w:tc>
          <w:tcPr>
            <w:tcW w:w="8856" w:type="dxa"/>
            <w:gridSpan w:val="2"/>
          </w:tcPr>
          <w:p w:rsidR="007646B1" w:rsidRPr="006D0C38" w:rsidRDefault="007646B1" w:rsidP="00D064B7">
            <w:pPr>
              <w:autoSpaceDE w:val="0"/>
              <w:autoSpaceDN w:val="0"/>
              <w:adjustRightInd w:val="0"/>
              <w:rPr>
                <w:b/>
                <w:bCs/>
              </w:rPr>
            </w:pPr>
            <w:r w:rsidRPr="006D0C38">
              <w:rPr>
                <w:b/>
                <w:bCs/>
              </w:rPr>
              <w:t>Recommended Books</w:t>
            </w:r>
          </w:p>
          <w:p w:rsidR="007646B1" w:rsidRPr="006D0C38" w:rsidRDefault="007646B1" w:rsidP="00D80E67">
            <w:pPr>
              <w:numPr>
                <w:ilvl w:val="0"/>
                <w:numId w:val="204"/>
              </w:numPr>
              <w:spacing w:line="276" w:lineRule="auto"/>
            </w:pPr>
            <w:r w:rsidRPr="006D0C38">
              <w:t xml:space="preserve">The Economics of Health is one of the newest fields to have its own North-Holland 2-Volume Handbook, and remains somewhat unstandardized, with major variations in subject matter between countries and departments. </w:t>
            </w:r>
          </w:p>
          <w:p w:rsidR="007646B1" w:rsidRPr="006D0C38" w:rsidRDefault="007646B1" w:rsidP="00D80E67">
            <w:pPr>
              <w:numPr>
                <w:ilvl w:val="0"/>
                <w:numId w:val="204"/>
              </w:numPr>
              <w:spacing w:line="276" w:lineRule="auto"/>
            </w:pPr>
            <w:r w:rsidRPr="006D0C38">
              <w:t xml:space="preserve">Drummond MF, O’Brien BJ, Stoddart GL, Torrance GW (2nd ed.)(1998). Methods for the Economic Evaluation of Health Care Programmes, Oxford :Oxford University Press.  </w:t>
            </w:r>
          </w:p>
          <w:p w:rsidR="007646B1" w:rsidRPr="006D0C38" w:rsidRDefault="007646B1" w:rsidP="00D80E67">
            <w:pPr>
              <w:numPr>
                <w:ilvl w:val="0"/>
                <w:numId w:val="204"/>
              </w:numPr>
              <w:spacing w:line="276" w:lineRule="auto"/>
            </w:pPr>
            <w:r w:rsidRPr="006D0C38">
              <w:t xml:space="preserve">Duckett S.J. (2004). </w:t>
            </w:r>
            <w:r w:rsidRPr="006D0C38">
              <w:rPr>
                <w:i/>
              </w:rPr>
              <w:t>The Australian Health Care System</w:t>
            </w:r>
            <w:r w:rsidRPr="006D0C38">
              <w:t xml:space="preserve">. Oxford :Oxford University Press.  </w:t>
            </w:r>
          </w:p>
          <w:p w:rsidR="007646B1" w:rsidRPr="006D0C38" w:rsidRDefault="007646B1" w:rsidP="00D80E67">
            <w:pPr>
              <w:numPr>
                <w:ilvl w:val="0"/>
                <w:numId w:val="204"/>
              </w:numPr>
              <w:spacing w:line="276" w:lineRule="auto"/>
            </w:pPr>
            <w:r w:rsidRPr="006D0C38">
              <w:t xml:space="preserve">Gold M.R. Siegel J.E. Russell LB, Weinstein MC (1996), </w:t>
            </w:r>
            <w:r w:rsidRPr="006D0C38">
              <w:rPr>
                <w:i/>
              </w:rPr>
              <w:t>Cost-Effectiveness  in Health and Medicine</w:t>
            </w:r>
            <w:r w:rsidRPr="006D0C38">
              <w:t xml:space="preserve">. Oxford: Oxford University Press.  </w:t>
            </w:r>
          </w:p>
          <w:p w:rsidR="007646B1" w:rsidRPr="006D0C38" w:rsidRDefault="007646B1" w:rsidP="00D80E67">
            <w:pPr>
              <w:numPr>
                <w:ilvl w:val="0"/>
                <w:numId w:val="204"/>
              </w:numPr>
              <w:spacing w:line="276" w:lineRule="auto"/>
            </w:pPr>
            <w:r w:rsidRPr="006D0C38">
              <w:t xml:space="preserve">Petitti D.B. (2000), </w:t>
            </w:r>
            <w:r w:rsidRPr="006D0C38">
              <w:rPr>
                <w:i/>
              </w:rPr>
              <w:t>Meta-Analysis, Decision Analysis, and Cost-Effectiveness Analysis:</w:t>
            </w:r>
          </w:p>
          <w:p w:rsidR="007646B1" w:rsidRPr="006D0C38" w:rsidRDefault="007646B1" w:rsidP="00D80E67">
            <w:pPr>
              <w:numPr>
                <w:ilvl w:val="0"/>
                <w:numId w:val="204"/>
              </w:numPr>
              <w:spacing w:line="276" w:lineRule="auto"/>
            </w:pPr>
            <w:r w:rsidRPr="006D0C38">
              <w:t>Methods for Quantitative Synthesis in Medicine, (2</w:t>
            </w:r>
            <w:r w:rsidRPr="006D0C38">
              <w:rPr>
                <w:vertAlign w:val="superscript"/>
              </w:rPr>
              <w:t>nd</w:t>
            </w:r>
            <w:r w:rsidRPr="006D0C38">
              <w:t xml:space="preserve"> ed.), Oxford :Oxford University Press. </w:t>
            </w:r>
          </w:p>
          <w:p w:rsidR="007646B1" w:rsidRPr="006D0C38" w:rsidRDefault="007646B1" w:rsidP="00D80E67">
            <w:pPr>
              <w:numPr>
                <w:ilvl w:val="0"/>
                <w:numId w:val="204"/>
              </w:numPr>
              <w:spacing w:line="276" w:lineRule="auto"/>
            </w:pPr>
            <w:r w:rsidRPr="006D0C38">
              <w:t xml:space="preserve">Rychlik R (2002), </w:t>
            </w:r>
            <w:r w:rsidRPr="006D0C38">
              <w:rPr>
                <w:i/>
              </w:rPr>
              <w:t>Strategies in Pharmacoeconomics and Outcomes Research</w:t>
            </w:r>
            <w:r w:rsidRPr="006D0C38">
              <w:t xml:space="preserve">. New York: The Haworth Press.  </w:t>
            </w:r>
          </w:p>
          <w:p w:rsidR="007646B1" w:rsidRPr="006D0C38" w:rsidRDefault="007646B1" w:rsidP="00D80E67">
            <w:pPr>
              <w:numPr>
                <w:ilvl w:val="0"/>
                <w:numId w:val="204"/>
              </w:numPr>
            </w:pPr>
            <w:r w:rsidRPr="006D0C38">
              <w:t>Zweifel and Breyer,   Economics of Health, North Holland.</w:t>
            </w:r>
          </w:p>
          <w:p w:rsidR="007646B1" w:rsidRPr="006D0C38" w:rsidRDefault="007646B1" w:rsidP="00D064B7"/>
        </w:tc>
      </w:tr>
    </w:tbl>
    <w:p w:rsidR="007646B1" w:rsidRDefault="007646B1" w:rsidP="007646B1">
      <w:pPr>
        <w:rPr>
          <w:b/>
        </w:rPr>
      </w:pPr>
    </w:p>
    <w:p w:rsidR="007646B1" w:rsidRDefault="007646B1" w:rsidP="007646B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Tr="00D064B7">
        <w:trPr>
          <w:jc w:val="center"/>
        </w:trPr>
        <w:tc>
          <w:tcPr>
            <w:tcW w:w="604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 xml:space="preserve">Course Name: </w:t>
            </w:r>
            <w:r w:rsidRPr="003A47F3">
              <w:rPr>
                <w:szCs w:val="20"/>
              </w:rPr>
              <w:t>Economics of Law</w:t>
            </w:r>
          </w:p>
        </w:tc>
        <w:tc>
          <w:tcPr>
            <w:tcW w:w="2808" w:type="dxa"/>
            <w:tcBorders>
              <w:top w:val="single" w:sz="4" w:space="0" w:color="auto"/>
              <w:left w:val="single" w:sz="4" w:space="0" w:color="auto"/>
              <w:bottom w:val="single" w:sz="4" w:space="0" w:color="auto"/>
              <w:right w:val="single" w:sz="4" w:space="0" w:color="auto"/>
            </w:tcBorders>
            <w:hideMark/>
          </w:tcPr>
          <w:p w:rsidR="007646B1" w:rsidRDefault="002A309E" w:rsidP="00D064B7">
            <w:r>
              <w:rPr>
                <w:b/>
              </w:rPr>
              <w:t>Course Code: EC-44</w:t>
            </w:r>
          </w:p>
        </w:tc>
      </w:tr>
      <w:tr w:rsidR="007646B1" w:rsidTr="00D064B7">
        <w:trPr>
          <w:jc w:val="center"/>
        </w:trPr>
        <w:tc>
          <w:tcPr>
            <w:tcW w:w="6048" w:type="dxa"/>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Course Structure: </w:t>
            </w:r>
            <w:r>
              <w:t>Lectures: 3</w:t>
            </w:r>
          </w:p>
        </w:tc>
        <w:tc>
          <w:tcPr>
            <w:tcW w:w="280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 xml:space="preserve">Credit Hours: </w:t>
            </w:r>
            <w:r>
              <w:t>3</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Prerequisites: </w:t>
            </w:r>
            <w:r>
              <w:t>None</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7646B1" w:rsidRDefault="007646B1" w:rsidP="00D064B7">
            <w:pPr>
              <w:autoSpaceDE w:val="0"/>
              <w:autoSpaceDN w:val="0"/>
              <w:adjustRightInd w:val="0"/>
              <w:spacing w:line="276" w:lineRule="auto"/>
              <w:outlineLvl w:val="0"/>
              <w:rPr>
                <w:b/>
              </w:rPr>
            </w:pPr>
          </w:p>
          <w:p w:rsidR="007646B1" w:rsidRDefault="007646B1" w:rsidP="00D064B7">
            <w:pPr>
              <w:autoSpaceDE w:val="0"/>
              <w:autoSpaceDN w:val="0"/>
              <w:adjustRightInd w:val="0"/>
              <w:spacing w:line="276" w:lineRule="auto"/>
              <w:outlineLvl w:val="0"/>
              <w:rPr>
                <w:b/>
              </w:rPr>
            </w:pPr>
            <w:r w:rsidRPr="00AA7E93">
              <w:rPr>
                <w:b/>
              </w:rPr>
              <w:t>Course Objectives</w:t>
            </w:r>
          </w:p>
          <w:p w:rsidR="007646B1" w:rsidRPr="00435063" w:rsidRDefault="007646B1" w:rsidP="00D064B7">
            <w:pPr>
              <w:autoSpaceDE w:val="0"/>
              <w:autoSpaceDN w:val="0"/>
              <w:adjustRightInd w:val="0"/>
              <w:spacing w:line="276" w:lineRule="auto"/>
              <w:outlineLvl w:val="0"/>
            </w:pPr>
            <w:r w:rsidRPr="00AA7E93">
              <w:t xml:space="preserve">The main objective of this course is to </w:t>
            </w:r>
            <w:r w:rsidRPr="00AA7E93">
              <w:rPr>
                <w:rStyle w:val="apple-converted-space"/>
                <w:color w:val="222222"/>
                <w:shd w:val="clear" w:color="auto" w:fill="FFFFFF"/>
              </w:rPr>
              <w:t xml:space="preserve"> provide students with </w:t>
            </w:r>
            <w:r w:rsidRPr="00AA7E93">
              <w:rPr>
                <w:color w:val="222222"/>
                <w:shd w:val="clear" w:color="auto" w:fill="FFFFFF"/>
              </w:rPr>
              <w:t>an interdisciplinary knowledge of the fields of law and economics. Particular emphasis will be on application of the economics analysis to the law. The main focus will remain on the economic and legal aspects of market regulation (in banking, regulations, property rights, energy, telecom, transport, health care, etc.), private equity, hedge funds, competition and competition policy, corporate governance, and mergers</w:t>
            </w:r>
            <w:r w:rsidRPr="00907481">
              <w:rPr>
                <w:rFonts w:ascii="Lucida Sans" w:hAnsi="Lucida Sans"/>
                <w:color w:val="222222"/>
                <w:sz w:val="20"/>
                <w:szCs w:val="20"/>
                <w:shd w:val="clear" w:color="auto" w:fill="FFFFFF"/>
              </w:rPr>
              <w:t>.</w:t>
            </w:r>
          </w:p>
          <w:p w:rsidR="007646B1" w:rsidRDefault="007646B1" w:rsidP="00D064B7">
            <w:pPr>
              <w:tabs>
                <w:tab w:val="left" w:pos="3086"/>
              </w:tabs>
              <w:autoSpaceDE w:val="0"/>
              <w:autoSpaceDN w:val="0"/>
              <w:adjustRightInd w:val="0"/>
              <w:spacing w:line="276" w:lineRule="auto"/>
            </w:pPr>
          </w:p>
          <w:p w:rsidR="007646B1" w:rsidRDefault="007646B1" w:rsidP="00D064B7">
            <w:pPr>
              <w:autoSpaceDE w:val="0"/>
              <w:autoSpaceDN w:val="0"/>
              <w:adjustRightInd w:val="0"/>
              <w:spacing w:line="276" w:lineRule="auto"/>
              <w:rPr>
                <w:b/>
              </w:rPr>
            </w:pPr>
            <w:r>
              <w:rPr>
                <w:b/>
              </w:rPr>
              <w:t xml:space="preserve">Course Outline </w:t>
            </w:r>
          </w:p>
          <w:p w:rsidR="007646B1" w:rsidRDefault="007646B1" w:rsidP="00D80E67">
            <w:pPr>
              <w:numPr>
                <w:ilvl w:val="0"/>
                <w:numId w:val="189"/>
              </w:numPr>
              <w:rPr>
                <w:b/>
              </w:rPr>
            </w:pPr>
            <w:r>
              <w:rPr>
                <w:b/>
              </w:rPr>
              <w:t>Application of economic analysis to the law</w:t>
            </w:r>
          </w:p>
          <w:p w:rsidR="007646B1" w:rsidRDefault="007646B1" w:rsidP="00D80E67">
            <w:pPr>
              <w:numPr>
                <w:ilvl w:val="0"/>
                <w:numId w:val="189"/>
              </w:numPr>
              <w:spacing w:line="276" w:lineRule="auto"/>
              <w:rPr>
                <w:b/>
              </w:rPr>
            </w:pPr>
            <w:r>
              <w:rPr>
                <w:b/>
              </w:rPr>
              <w:t>Property rights, taking the Coase Theorem</w:t>
            </w:r>
          </w:p>
          <w:p w:rsidR="007646B1" w:rsidRDefault="007646B1" w:rsidP="00D80E67">
            <w:pPr>
              <w:numPr>
                <w:ilvl w:val="0"/>
                <w:numId w:val="189"/>
              </w:numPr>
              <w:spacing w:line="276" w:lineRule="auto"/>
              <w:rPr>
                <w:b/>
              </w:rPr>
            </w:pPr>
            <w:r>
              <w:rPr>
                <w:b/>
              </w:rPr>
              <w:t>The economics of regulation</w:t>
            </w:r>
          </w:p>
          <w:p w:rsidR="007646B1" w:rsidRDefault="007646B1" w:rsidP="00D80E67">
            <w:pPr>
              <w:numPr>
                <w:ilvl w:val="0"/>
                <w:numId w:val="189"/>
              </w:numPr>
              <w:spacing w:line="276" w:lineRule="auto"/>
              <w:rPr>
                <w:b/>
              </w:rPr>
            </w:pPr>
            <w:r>
              <w:rPr>
                <w:b/>
              </w:rPr>
              <w:t>Crime and punishments</w:t>
            </w:r>
          </w:p>
          <w:p w:rsidR="007646B1" w:rsidRDefault="007646B1" w:rsidP="00D80E67">
            <w:pPr>
              <w:numPr>
                <w:ilvl w:val="0"/>
                <w:numId w:val="189"/>
              </w:numPr>
              <w:spacing w:line="276" w:lineRule="auto"/>
              <w:rPr>
                <w:b/>
              </w:rPr>
            </w:pPr>
            <w:r>
              <w:rPr>
                <w:b/>
              </w:rPr>
              <w:t>Liability law</w:t>
            </w:r>
          </w:p>
          <w:p w:rsidR="007646B1" w:rsidRDefault="007646B1" w:rsidP="00D80E67">
            <w:pPr>
              <w:numPr>
                <w:ilvl w:val="0"/>
                <w:numId w:val="189"/>
              </w:numPr>
              <w:spacing w:line="276" w:lineRule="auto"/>
              <w:rPr>
                <w:b/>
              </w:rPr>
            </w:pPr>
            <w:r>
              <w:rPr>
                <w:b/>
              </w:rPr>
              <w:t>Public choice</w:t>
            </w:r>
          </w:p>
          <w:p w:rsidR="007646B1" w:rsidRDefault="007646B1" w:rsidP="00D80E67">
            <w:pPr>
              <w:numPr>
                <w:ilvl w:val="0"/>
                <w:numId w:val="189"/>
              </w:numPr>
              <w:spacing w:line="276" w:lineRule="auto"/>
              <w:rPr>
                <w:b/>
              </w:rPr>
            </w:pPr>
            <w:r>
              <w:rPr>
                <w:b/>
              </w:rPr>
              <w:t>Contract law and the law of corporations merger/take-overs</w:t>
            </w:r>
          </w:p>
          <w:p w:rsidR="007646B1" w:rsidRPr="00535F71" w:rsidRDefault="007646B1" w:rsidP="00D80E67">
            <w:pPr>
              <w:numPr>
                <w:ilvl w:val="0"/>
                <w:numId w:val="189"/>
              </w:numPr>
              <w:rPr>
                <w:b/>
              </w:rPr>
            </w:pPr>
            <w:r>
              <w:rPr>
                <w:b/>
              </w:rPr>
              <w:t>Personal and corporate bankruptcy</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7646B1" w:rsidRDefault="007646B1" w:rsidP="00D064B7">
            <w:pPr>
              <w:autoSpaceDE w:val="0"/>
              <w:autoSpaceDN w:val="0"/>
              <w:adjustRightInd w:val="0"/>
              <w:spacing w:line="276" w:lineRule="auto"/>
              <w:rPr>
                <w:b/>
                <w:bCs/>
              </w:rPr>
            </w:pPr>
            <w:r>
              <w:rPr>
                <w:b/>
                <w:bCs/>
              </w:rPr>
              <w:t>Recommended Books</w:t>
            </w:r>
          </w:p>
          <w:p w:rsidR="007646B1" w:rsidRDefault="007646B1" w:rsidP="00D80E67">
            <w:pPr>
              <w:numPr>
                <w:ilvl w:val="0"/>
                <w:numId w:val="190"/>
              </w:numPr>
              <w:spacing w:line="276" w:lineRule="auto"/>
            </w:pPr>
            <w:r>
              <w:t xml:space="preserve">   Marciano, A. (2009): </w:t>
            </w:r>
            <w:r>
              <w:rPr>
                <w:i/>
              </w:rPr>
              <w:t>Law and Economics: A Reader</w:t>
            </w:r>
            <w:r>
              <w:t>, Routledge, London</w:t>
            </w:r>
          </w:p>
          <w:p w:rsidR="007646B1" w:rsidRDefault="007646B1" w:rsidP="00D80E67">
            <w:pPr>
              <w:numPr>
                <w:ilvl w:val="0"/>
                <w:numId w:val="190"/>
              </w:numPr>
              <w:spacing w:line="276" w:lineRule="auto"/>
            </w:pPr>
            <w:r>
              <w:t xml:space="preserve">   Weigel, W. (2008): </w:t>
            </w:r>
            <w:r>
              <w:rPr>
                <w:i/>
              </w:rPr>
              <w:t>Economics of the Law: A Primer</w:t>
            </w:r>
            <w:r>
              <w:t>, Routledge, London</w:t>
            </w:r>
          </w:p>
          <w:p w:rsidR="007646B1" w:rsidRDefault="00532510" w:rsidP="00D80E67">
            <w:pPr>
              <w:numPr>
                <w:ilvl w:val="0"/>
                <w:numId w:val="190"/>
              </w:numPr>
              <w:spacing w:line="276" w:lineRule="auto"/>
            </w:pPr>
            <w:hyperlink r:id="rId42" w:tooltip="More by Robert Cooter" w:history="1">
              <w:r w:rsidR="007646B1" w:rsidRPr="00823E31">
                <w:rPr>
                  <w:rStyle w:val="Hyperlink"/>
                  <w:bCs/>
                  <w:color w:val="auto"/>
                </w:rPr>
                <w:t>Cooter</w:t>
              </w:r>
            </w:hyperlink>
            <w:r w:rsidR="007646B1" w:rsidRPr="00823E31">
              <w:rPr>
                <w:bCs/>
              </w:rPr>
              <w:t xml:space="preserve">, </w:t>
            </w:r>
            <w:r w:rsidR="007646B1">
              <w:rPr>
                <w:bCs/>
              </w:rPr>
              <w:t xml:space="preserve">R. and T. Ulen (2007): </w:t>
            </w:r>
            <w:r w:rsidR="007646B1">
              <w:rPr>
                <w:i/>
                <w:kern w:val="36"/>
              </w:rPr>
              <w:t>Law and Economics</w:t>
            </w:r>
            <w:r w:rsidR="007646B1">
              <w:rPr>
                <w:kern w:val="36"/>
              </w:rPr>
              <w:t xml:space="preserve">, </w:t>
            </w:r>
            <w:r w:rsidR="007646B1">
              <w:t>5th Edition, Pearson, India</w:t>
            </w:r>
          </w:p>
        </w:tc>
      </w:tr>
    </w:tbl>
    <w:p w:rsidR="007646B1" w:rsidRDefault="007646B1" w:rsidP="007646B1">
      <w:pPr>
        <w:tabs>
          <w:tab w:val="left" w:pos="1440"/>
        </w:tabs>
        <w:jc w:val="center"/>
        <w:rPr>
          <w:b/>
          <w:caps/>
          <w:sz w:val="36"/>
          <w:szCs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Tr="00D064B7">
        <w:trPr>
          <w:jc w:val="center"/>
        </w:trPr>
        <w:tc>
          <w:tcPr>
            <w:tcW w:w="604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 xml:space="preserve">Course Name: </w:t>
            </w:r>
            <w:r>
              <w:rPr>
                <w:sz w:val="20"/>
                <w:szCs w:val="20"/>
              </w:rPr>
              <w:t xml:space="preserve">Islamic Banking </w:t>
            </w:r>
          </w:p>
        </w:tc>
        <w:tc>
          <w:tcPr>
            <w:tcW w:w="280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Course Code:</w:t>
            </w:r>
            <w:r w:rsidR="002A309E">
              <w:t>– EC-24</w:t>
            </w:r>
          </w:p>
        </w:tc>
      </w:tr>
      <w:tr w:rsidR="007646B1" w:rsidTr="00D064B7">
        <w:trPr>
          <w:jc w:val="center"/>
        </w:trPr>
        <w:tc>
          <w:tcPr>
            <w:tcW w:w="6048" w:type="dxa"/>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Course Structure: </w:t>
            </w:r>
            <w:r>
              <w:t>Lectures: 3</w:t>
            </w:r>
          </w:p>
        </w:tc>
        <w:tc>
          <w:tcPr>
            <w:tcW w:w="280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 xml:space="preserve">Credit Hours: </w:t>
            </w:r>
            <w:r>
              <w:t>3</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Prerequisites: </w:t>
            </w:r>
            <w:r>
              <w:t>None</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7646B1" w:rsidRDefault="007646B1" w:rsidP="00D064B7">
            <w:pPr>
              <w:autoSpaceDE w:val="0"/>
              <w:autoSpaceDN w:val="0"/>
              <w:adjustRightInd w:val="0"/>
              <w:spacing w:line="276" w:lineRule="auto"/>
              <w:outlineLvl w:val="0"/>
              <w:rPr>
                <w:b/>
              </w:rPr>
            </w:pPr>
          </w:p>
          <w:p w:rsidR="007646B1" w:rsidRDefault="007646B1" w:rsidP="00D064B7">
            <w:pPr>
              <w:autoSpaceDE w:val="0"/>
              <w:autoSpaceDN w:val="0"/>
              <w:adjustRightInd w:val="0"/>
              <w:spacing w:line="276" w:lineRule="auto"/>
              <w:outlineLvl w:val="0"/>
              <w:rPr>
                <w:b/>
              </w:rPr>
            </w:pPr>
            <w:r w:rsidRPr="00535F71">
              <w:rPr>
                <w:b/>
              </w:rPr>
              <w:t>Course Objectives</w:t>
            </w:r>
          </w:p>
          <w:p w:rsidR="007646B1" w:rsidRDefault="007646B1" w:rsidP="00D064B7">
            <w:pPr>
              <w:tabs>
                <w:tab w:val="left" w:pos="3086"/>
              </w:tabs>
              <w:autoSpaceDE w:val="0"/>
              <w:autoSpaceDN w:val="0"/>
              <w:adjustRightInd w:val="0"/>
              <w:spacing w:line="276" w:lineRule="auto"/>
            </w:pPr>
            <w:r>
              <w:t>This module provides an introduction to the Islamic principles and the modes used in financing particularly in Islamic Banking System and goes on to deal with the key operations of Islamic banks and co-operation between conventional and Islamic banks. The subject shall contribute to the understanding, advancement and acceleration of the process of Islamic financial product development from the Shariah aspect.</w:t>
            </w:r>
          </w:p>
          <w:p w:rsidR="007646B1" w:rsidRDefault="007646B1" w:rsidP="00D064B7">
            <w:pPr>
              <w:tabs>
                <w:tab w:val="left" w:pos="3086"/>
              </w:tabs>
              <w:autoSpaceDE w:val="0"/>
              <w:autoSpaceDN w:val="0"/>
              <w:adjustRightInd w:val="0"/>
              <w:spacing w:line="276" w:lineRule="auto"/>
            </w:pPr>
            <w:r>
              <w:t>The course will also enable students to understand the Islamic Banking from the Shariah aspect and the technical issues related to it. The course will enable the students analyze the issues both at the theoretical and policy sides of Islamic Banking.</w:t>
            </w:r>
          </w:p>
          <w:p w:rsidR="007646B1" w:rsidRDefault="007646B1" w:rsidP="00D064B7">
            <w:pPr>
              <w:autoSpaceDE w:val="0"/>
              <w:autoSpaceDN w:val="0"/>
              <w:adjustRightInd w:val="0"/>
              <w:spacing w:line="276" w:lineRule="auto"/>
              <w:rPr>
                <w:b/>
              </w:rPr>
            </w:pPr>
          </w:p>
          <w:p w:rsidR="007646B1" w:rsidRDefault="007646B1" w:rsidP="00D064B7">
            <w:pPr>
              <w:autoSpaceDE w:val="0"/>
              <w:autoSpaceDN w:val="0"/>
              <w:adjustRightInd w:val="0"/>
              <w:spacing w:line="276" w:lineRule="auto"/>
              <w:rPr>
                <w:b/>
              </w:rPr>
            </w:pPr>
            <w:r>
              <w:rPr>
                <w:b/>
              </w:rPr>
              <w:t xml:space="preserve">Course Outline </w:t>
            </w:r>
          </w:p>
          <w:p w:rsidR="007646B1" w:rsidRDefault="007646B1" w:rsidP="00D064B7">
            <w:pPr>
              <w:autoSpaceDE w:val="0"/>
              <w:autoSpaceDN w:val="0"/>
              <w:adjustRightInd w:val="0"/>
              <w:spacing w:line="276" w:lineRule="auto"/>
              <w:rPr>
                <w:b/>
              </w:rPr>
            </w:pPr>
          </w:p>
          <w:p w:rsidR="007646B1" w:rsidRDefault="007646B1" w:rsidP="00D80E67">
            <w:pPr>
              <w:numPr>
                <w:ilvl w:val="1"/>
                <w:numId w:val="191"/>
              </w:numPr>
              <w:spacing w:line="276" w:lineRule="auto"/>
              <w:ind w:hanging="1080"/>
              <w:rPr>
                <w:b/>
                <w:szCs w:val="20"/>
              </w:rPr>
            </w:pPr>
            <w:r>
              <w:rPr>
                <w:b/>
                <w:szCs w:val="20"/>
              </w:rPr>
              <w:t>Introduction to Islamic financial system</w:t>
            </w:r>
          </w:p>
          <w:p w:rsidR="007646B1" w:rsidRDefault="007646B1" w:rsidP="00D80E67">
            <w:pPr>
              <w:numPr>
                <w:ilvl w:val="1"/>
                <w:numId w:val="191"/>
              </w:numPr>
              <w:spacing w:line="276" w:lineRule="auto"/>
              <w:ind w:hanging="1080"/>
              <w:rPr>
                <w:b/>
                <w:szCs w:val="20"/>
              </w:rPr>
            </w:pPr>
            <w:r>
              <w:rPr>
                <w:b/>
                <w:szCs w:val="20"/>
              </w:rPr>
              <w:t>Concept of sales in Islam</w:t>
            </w:r>
          </w:p>
          <w:p w:rsidR="007646B1" w:rsidRDefault="007646B1" w:rsidP="00D80E67">
            <w:pPr>
              <w:numPr>
                <w:ilvl w:val="1"/>
                <w:numId w:val="191"/>
              </w:numPr>
              <w:spacing w:line="276" w:lineRule="auto"/>
              <w:ind w:hanging="1080"/>
              <w:rPr>
                <w:b/>
                <w:szCs w:val="20"/>
              </w:rPr>
            </w:pPr>
            <w:r>
              <w:rPr>
                <w:b/>
                <w:szCs w:val="20"/>
              </w:rPr>
              <w:t>Islamic financial products</w:t>
            </w:r>
          </w:p>
          <w:p w:rsidR="007646B1" w:rsidRDefault="007646B1" w:rsidP="00D80E67">
            <w:pPr>
              <w:numPr>
                <w:ilvl w:val="1"/>
                <w:numId w:val="191"/>
              </w:numPr>
              <w:spacing w:line="276" w:lineRule="auto"/>
              <w:ind w:hanging="1080"/>
              <w:rPr>
                <w:b/>
                <w:szCs w:val="20"/>
              </w:rPr>
            </w:pPr>
            <w:r>
              <w:rPr>
                <w:b/>
                <w:szCs w:val="20"/>
              </w:rPr>
              <w:t>Deposit and financing in Islam</w:t>
            </w:r>
          </w:p>
          <w:p w:rsidR="007646B1" w:rsidRDefault="007646B1" w:rsidP="00D80E67">
            <w:pPr>
              <w:numPr>
                <w:ilvl w:val="1"/>
                <w:numId w:val="191"/>
              </w:numPr>
              <w:spacing w:line="276" w:lineRule="auto"/>
              <w:ind w:hanging="1080"/>
              <w:rPr>
                <w:b/>
                <w:szCs w:val="20"/>
              </w:rPr>
            </w:pPr>
            <w:r>
              <w:rPr>
                <w:b/>
                <w:szCs w:val="20"/>
              </w:rPr>
              <w:t>Structure of Islamic banks</w:t>
            </w:r>
          </w:p>
          <w:p w:rsidR="007646B1" w:rsidRDefault="007646B1" w:rsidP="00D80E67">
            <w:pPr>
              <w:numPr>
                <w:ilvl w:val="1"/>
                <w:numId w:val="191"/>
              </w:numPr>
              <w:spacing w:line="276" w:lineRule="auto"/>
              <w:ind w:hanging="1080"/>
              <w:rPr>
                <w:b/>
                <w:szCs w:val="20"/>
              </w:rPr>
            </w:pPr>
            <w:r>
              <w:rPr>
                <w:b/>
                <w:szCs w:val="20"/>
              </w:rPr>
              <w:t>Governance of Islamic banks</w:t>
            </w:r>
          </w:p>
          <w:p w:rsidR="007646B1" w:rsidRDefault="007646B1" w:rsidP="00D80E67">
            <w:pPr>
              <w:numPr>
                <w:ilvl w:val="1"/>
                <w:numId w:val="191"/>
              </w:numPr>
              <w:spacing w:line="276" w:lineRule="auto"/>
              <w:ind w:hanging="1080"/>
              <w:rPr>
                <w:szCs w:val="20"/>
              </w:rPr>
            </w:pPr>
            <w:r>
              <w:rPr>
                <w:b/>
                <w:szCs w:val="20"/>
              </w:rPr>
              <w:t>Islamic insurance</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7646B1" w:rsidRDefault="007646B1" w:rsidP="00D064B7">
            <w:pPr>
              <w:autoSpaceDE w:val="0"/>
              <w:autoSpaceDN w:val="0"/>
              <w:adjustRightInd w:val="0"/>
              <w:spacing w:line="276" w:lineRule="auto"/>
              <w:rPr>
                <w:b/>
                <w:bCs/>
              </w:rPr>
            </w:pPr>
            <w:r>
              <w:rPr>
                <w:b/>
                <w:bCs/>
              </w:rPr>
              <w:t>Recommended Books</w:t>
            </w:r>
          </w:p>
          <w:p w:rsidR="007646B1" w:rsidRDefault="007646B1" w:rsidP="00D80E67">
            <w:pPr>
              <w:numPr>
                <w:ilvl w:val="0"/>
                <w:numId w:val="190"/>
              </w:numPr>
              <w:spacing w:line="276" w:lineRule="auto"/>
            </w:pPr>
            <w:r>
              <w:rPr>
                <w:sz w:val="20"/>
                <w:szCs w:val="20"/>
              </w:rPr>
              <w:t xml:space="preserve">Ahmad, K. (1980), Studies in Islamic Economics, Leicester, The Islamic Foundation, U.K. </w:t>
            </w:r>
          </w:p>
        </w:tc>
      </w:tr>
    </w:tbl>
    <w:p w:rsidR="007646B1" w:rsidRDefault="007646B1" w:rsidP="007646B1">
      <w:pPr>
        <w:tabs>
          <w:tab w:val="left" w:pos="1440"/>
        </w:tabs>
        <w:jc w:val="center"/>
        <w:rPr>
          <w:b/>
          <w:caps/>
          <w:sz w:val="36"/>
          <w:szCs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Tr="00D064B7">
        <w:trPr>
          <w:jc w:val="center"/>
        </w:trPr>
        <w:tc>
          <w:tcPr>
            <w:tcW w:w="604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 xml:space="preserve">Course Name: </w:t>
            </w:r>
            <w:r>
              <w:t>Poverty and Income Distribution</w:t>
            </w:r>
          </w:p>
        </w:tc>
        <w:tc>
          <w:tcPr>
            <w:tcW w:w="280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Course Code:</w:t>
            </w:r>
            <w:r w:rsidR="00BB2C37">
              <w:t>– EC-46</w:t>
            </w:r>
          </w:p>
        </w:tc>
      </w:tr>
      <w:tr w:rsidR="007646B1" w:rsidTr="00D064B7">
        <w:trPr>
          <w:jc w:val="center"/>
        </w:trPr>
        <w:tc>
          <w:tcPr>
            <w:tcW w:w="6048" w:type="dxa"/>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Course Structure: </w:t>
            </w:r>
            <w:r>
              <w:t>Lectures: 3</w:t>
            </w:r>
          </w:p>
        </w:tc>
        <w:tc>
          <w:tcPr>
            <w:tcW w:w="280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 xml:space="preserve">Credit Hours: </w:t>
            </w:r>
            <w:r>
              <w:t>3</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Prerequisites: </w:t>
            </w:r>
            <w:r>
              <w:t>None</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7646B1" w:rsidRDefault="007646B1" w:rsidP="00D064B7">
            <w:pPr>
              <w:autoSpaceDE w:val="0"/>
              <w:autoSpaceDN w:val="0"/>
              <w:adjustRightInd w:val="0"/>
              <w:spacing w:line="276" w:lineRule="auto"/>
              <w:rPr>
                <w:bCs/>
              </w:rPr>
            </w:pPr>
          </w:p>
          <w:p w:rsidR="007646B1" w:rsidRDefault="007646B1" w:rsidP="00D064B7">
            <w:pPr>
              <w:autoSpaceDE w:val="0"/>
              <w:autoSpaceDN w:val="0"/>
              <w:adjustRightInd w:val="0"/>
              <w:spacing w:line="276" w:lineRule="auto"/>
              <w:outlineLvl w:val="0"/>
              <w:rPr>
                <w:b/>
              </w:rPr>
            </w:pPr>
            <w:r>
              <w:rPr>
                <w:b/>
              </w:rPr>
              <w:t xml:space="preserve">Course Objectives </w:t>
            </w:r>
          </w:p>
          <w:p w:rsidR="007646B1" w:rsidRDefault="007646B1" w:rsidP="00D064B7">
            <w:pPr>
              <w:tabs>
                <w:tab w:val="left" w:pos="3086"/>
              </w:tabs>
              <w:autoSpaceDE w:val="0"/>
              <w:autoSpaceDN w:val="0"/>
              <w:adjustRightInd w:val="0"/>
              <w:spacing w:line="276" w:lineRule="auto"/>
            </w:pPr>
            <w:r>
              <w:t>The aim of this course is to introduce students to the subject of poverty and inequality. The emphasis will be on problems in the modern contemporary economy, but the topic will also be approached from an historical perspective, taking a longer term view of the distribution of income in human societies. In particular, we will examine why some individuals and groups have less access to resources and income than others. Students will learn the fundamental concepts, theories and methodologies that are used by economists to measure and understand questions related to the distribution of income. By the end of the course, students should expect to not only have a greater knowledge of the forces determining the extent of poverty and the distribution of income, but to have also gained some understanding of the methods used by economists and policy-makers to deal with them.</w:t>
            </w:r>
          </w:p>
          <w:p w:rsidR="007646B1" w:rsidRDefault="007646B1" w:rsidP="00D064B7">
            <w:pPr>
              <w:tabs>
                <w:tab w:val="left" w:pos="3086"/>
              </w:tabs>
              <w:autoSpaceDE w:val="0"/>
              <w:autoSpaceDN w:val="0"/>
              <w:adjustRightInd w:val="0"/>
              <w:spacing w:line="276" w:lineRule="auto"/>
            </w:pPr>
          </w:p>
          <w:p w:rsidR="007646B1" w:rsidRDefault="007646B1" w:rsidP="00D064B7">
            <w:pPr>
              <w:autoSpaceDE w:val="0"/>
              <w:autoSpaceDN w:val="0"/>
              <w:adjustRightInd w:val="0"/>
              <w:spacing w:line="276" w:lineRule="auto"/>
              <w:rPr>
                <w:b/>
              </w:rPr>
            </w:pPr>
            <w:r>
              <w:rPr>
                <w:b/>
              </w:rPr>
              <w:t xml:space="preserve">Course Outline </w:t>
            </w:r>
          </w:p>
          <w:p w:rsidR="007646B1" w:rsidRDefault="007646B1" w:rsidP="00D064B7">
            <w:pPr>
              <w:autoSpaceDE w:val="0"/>
              <w:autoSpaceDN w:val="0"/>
              <w:adjustRightInd w:val="0"/>
              <w:spacing w:line="276" w:lineRule="auto"/>
              <w:rPr>
                <w:b/>
              </w:rPr>
            </w:pPr>
          </w:p>
          <w:p w:rsidR="007646B1" w:rsidRDefault="007646B1" w:rsidP="00D064B7">
            <w:pPr>
              <w:autoSpaceDE w:val="0"/>
              <w:autoSpaceDN w:val="0"/>
              <w:adjustRightInd w:val="0"/>
              <w:spacing w:line="276" w:lineRule="auto"/>
              <w:rPr>
                <w:b/>
              </w:rPr>
            </w:pPr>
            <w:r>
              <w:rPr>
                <w:b/>
              </w:rPr>
              <w:t>1. What Is Poverty and Why Measure It?</w:t>
            </w:r>
          </w:p>
          <w:p w:rsidR="007646B1" w:rsidRDefault="007646B1" w:rsidP="00D064B7">
            <w:pPr>
              <w:autoSpaceDE w:val="0"/>
              <w:autoSpaceDN w:val="0"/>
              <w:adjustRightInd w:val="0"/>
              <w:spacing w:line="276" w:lineRule="auto"/>
              <w:ind w:left="450"/>
            </w:pPr>
            <w:r>
              <w:t xml:space="preserve"> The Concepts of Well-Being and Poverty, Measuring Poverty, Steps in Measuring Poverty, monetary poverty, capability approach, Poverty Lines, Relative Poverty, Absolute Poverty, Issues in Choosing an Absolute Poverty Line, Measures of Poverty, Headcount Index, Poverty Gap Index, Squared Poverty Gap (Poverty Severity) Index, Sen Index, The Sen-Shorrocks-Thon Index, FGT class of measures, multidimensional poverty index, Poverty Indexes: Checking for Robustness, Sampling Error, Measurement Error, Equivalence Scales, Choice of Poverty Line and Poverty Measure</w:t>
            </w:r>
          </w:p>
          <w:p w:rsidR="007646B1" w:rsidRDefault="007646B1" w:rsidP="00D064B7">
            <w:pPr>
              <w:autoSpaceDE w:val="0"/>
              <w:autoSpaceDN w:val="0"/>
              <w:adjustRightInd w:val="0"/>
              <w:spacing w:line="276" w:lineRule="auto"/>
              <w:rPr>
                <w:b/>
              </w:rPr>
            </w:pPr>
          </w:p>
          <w:p w:rsidR="007646B1" w:rsidRDefault="007646B1" w:rsidP="00D064B7">
            <w:pPr>
              <w:autoSpaceDE w:val="0"/>
              <w:autoSpaceDN w:val="0"/>
              <w:adjustRightInd w:val="0"/>
              <w:spacing w:line="276" w:lineRule="auto"/>
            </w:pPr>
            <w:r>
              <w:rPr>
                <w:b/>
              </w:rPr>
              <w:t>2. Definition of Inequality</w:t>
            </w:r>
          </w:p>
          <w:p w:rsidR="007646B1" w:rsidRDefault="007646B1" w:rsidP="00D064B7">
            <w:pPr>
              <w:autoSpaceDE w:val="0"/>
              <w:autoSpaceDN w:val="0"/>
              <w:adjustRightInd w:val="0"/>
              <w:spacing w:line="276" w:lineRule="auto"/>
              <w:ind w:left="540"/>
            </w:pPr>
            <w:r>
              <w:t xml:space="preserve"> Measures of Inequality, Decile Dispersion Ratio, Gini Coefficient of Inequality, Generalized Entropy Measures, Atkinson’s Inequality Measures, Inequality Comparisons, Measuring Pro-Poor Growth, Decomposition of Income Inequality, Poverty Profiles,</w:t>
            </w:r>
          </w:p>
          <w:p w:rsidR="007646B1" w:rsidRDefault="007646B1" w:rsidP="00D064B7">
            <w:pPr>
              <w:autoSpaceDE w:val="0"/>
              <w:autoSpaceDN w:val="0"/>
              <w:adjustRightInd w:val="0"/>
              <w:spacing w:line="276" w:lineRule="auto"/>
            </w:pPr>
          </w:p>
          <w:p w:rsidR="007646B1" w:rsidRDefault="007646B1" w:rsidP="00D064B7">
            <w:pPr>
              <w:autoSpaceDE w:val="0"/>
              <w:autoSpaceDN w:val="0"/>
              <w:adjustRightInd w:val="0"/>
              <w:spacing w:line="276" w:lineRule="auto"/>
              <w:rPr>
                <w:b/>
              </w:rPr>
            </w:pPr>
            <w:r>
              <w:t xml:space="preserve"> 3</w:t>
            </w:r>
            <w:r>
              <w:rPr>
                <w:b/>
              </w:rPr>
              <w:t>. Additive Poverty Measures of poverty</w:t>
            </w:r>
          </w:p>
          <w:p w:rsidR="007646B1" w:rsidRDefault="007646B1" w:rsidP="00D064B7">
            <w:pPr>
              <w:autoSpaceDE w:val="0"/>
              <w:autoSpaceDN w:val="0"/>
              <w:adjustRightInd w:val="0"/>
              <w:spacing w:line="276" w:lineRule="auto"/>
              <w:ind w:left="540"/>
            </w:pPr>
            <w:r>
              <w:t xml:space="preserve"> Determinants of Poverty, Household and Individual-Level Characteristics, </w:t>
            </w:r>
          </w:p>
          <w:p w:rsidR="007646B1" w:rsidRDefault="007646B1" w:rsidP="00D064B7">
            <w:pPr>
              <w:autoSpaceDE w:val="0"/>
              <w:autoSpaceDN w:val="0"/>
              <w:adjustRightInd w:val="0"/>
              <w:spacing w:line="276" w:lineRule="auto"/>
              <w:ind w:left="540"/>
            </w:pPr>
            <w:r>
              <w:t xml:space="preserve">Analyzing the Determinants of Poverty: Regression Techniques, Poverty Reduction Policies, The Analysis of Poverty over Time, Vulnerability to Poverty, Quantifying Vulnerability to Poverty. </w:t>
            </w:r>
          </w:p>
          <w:p w:rsidR="007646B1" w:rsidRDefault="007646B1" w:rsidP="00D064B7">
            <w:pPr>
              <w:autoSpaceDE w:val="0"/>
              <w:autoSpaceDN w:val="0"/>
              <w:adjustRightInd w:val="0"/>
              <w:spacing w:line="276" w:lineRule="auto"/>
            </w:pPr>
          </w:p>
          <w:p w:rsidR="007646B1" w:rsidRDefault="007646B1" w:rsidP="00D064B7">
            <w:pPr>
              <w:autoSpaceDE w:val="0"/>
              <w:autoSpaceDN w:val="0"/>
              <w:adjustRightInd w:val="0"/>
              <w:spacing w:line="276" w:lineRule="auto"/>
            </w:pPr>
            <w:r>
              <w:t>4</w:t>
            </w:r>
            <w:r>
              <w:rPr>
                <w:b/>
              </w:rPr>
              <w:t>. Poverty in Pakistan</w:t>
            </w:r>
          </w:p>
          <w:p w:rsidR="007646B1" w:rsidRDefault="007646B1" w:rsidP="00D064B7">
            <w:pPr>
              <w:autoSpaceDE w:val="0"/>
              <w:autoSpaceDN w:val="0"/>
              <w:adjustRightInd w:val="0"/>
              <w:spacing w:line="276" w:lineRule="auto"/>
              <w:ind w:left="540"/>
              <w:rPr>
                <w:b/>
              </w:rPr>
            </w:pPr>
            <w:r>
              <w:t>Poverty and inequality in Pakistan- How does Pakistan compare? Historical Trends- the longer term picture.</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7646B1" w:rsidRDefault="007646B1" w:rsidP="00D064B7">
            <w:pPr>
              <w:autoSpaceDE w:val="0"/>
              <w:autoSpaceDN w:val="0"/>
              <w:adjustRightInd w:val="0"/>
              <w:spacing w:line="276" w:lineRule="auto"/>
              <w:rPr>
                <w:b/>
                <w:bCs/>
              </w:rPr>
            </w:pPr>
            <w:r>
              <w:rPr>
                <w:b/>
                <w:bCs/>
              </w:rPr>
              <w:t>Recommended Books</w:t>
            </w:r>
          </w:p>
          <w:p w:rsidR="007646B1" w:rsidRDefault="007646B1" w:rsidP="00D80E67">
            <w:pPr>
              <w:numPr>
                <w:ilvl w:val="0"/>
                <w:numId w:val="184"/>
              </w:numPr>
              <w:spacing w:line="276" w:lineRule="auto"/>
              <w:ind w:left="540"/>
            </w:pPr>
            <w:r>
              <w:t>Jonathan Haughton and Shahidur Khandker (2009) Handbook on Poverty and Inequality. (World Bank Training Series) ISBN-10: 0821376136</w:t>
            </w:r>
          </w:p>
          <w:p w:rsidR="007646B1" w:rsidRDefault="007646B1" w:rsidP="00D80E67">
            <w:pPr>
              <w:numPr>
                <w:ilvl w:val="0"/>
                <w:numId w:val="184"/>
              </w:numPr>
              <w:spacing w:line="276" w:lineRule="auto"/>
              <w:ind w:left="540"/>
            </w:pPr>
            <w:r>
              <w:t xml:space="preserve"> Atkinson, A. B., B. Cantillon, E. Marlier and B. Nolan (2002), Social Indicators. The EU and Social Inclusion. Oxford: Oxford University Press. </w:t>
            </w:r>
          </w:p>
          <w:p w:rsidR="007646B1" w:rsidRDefault="007646B1" w:rsidP="00D80E67">
            <w:pPr>
              <w:numPr>
                <w:ilvl w:val="0"/>
                <w:numId w:val="184"/>
              </w:numPr>
              <w:spacing w:line="276" w:lineRule="auto"/>
              <w:ind w:left="540"/>
            </w:pPr>
            <w:r>
              <w:t xml:space="preserve"> Cowell, F. (1992), Measuring Inequality, 2nd Edn. Hemel Hempstead: Harvester Wheatsheaf.87</w:t>
            </w:r>
          </w:p>
          <w:p w:rsidR="007646B1" w:rsidRDefault="007646B1" w:rsidP="00D80E67">
            <w:pPr>
              <w:numPr>
                <w:ilvl w:val="0"/>
                <w:numId w:val="184"/>
              </w:numPr>
              <w:spacing w:line="276" w:lineRule="auto"/>
              <w:ind w:left="540"/>
            </w:pPr>
            <w:r>
              <w:t xml:space="preserve"> Fields, G. S. (2001), Distribution and Development. Cambridge, MA: MIT Press.</w:t>
            </w:r>
          </w:p>
          <w:p w:rsidR="007646B1" w:rsidRDefault="007646B1" w:rsidP="00D80E67">
            <w:pPr>
              <w:numPr>
                <w:ilvl w:val="0"/>
                <w:numId w:val="184"/>
              </w:numPr>
              <w:spacing w:line="276" w:lineRule="auto"/>
              <w:ind w:left="540"/>
            </w:pPr>
            <w:r>
              <w:t xml:space="preserve">Foster, J. E., J. Greer and E. Thorbecke (1984), “A class of decomposable poverty measures”, Econometrica, 52(3): 761-66. </w:t>
            </w:r>
          </w:p>
          <w:p w:rsidR="007646B1" w:rsidRDefault="007646B1" w:rsidP="00D80E67">
            <w:pPr>
              <w:numPr>
                <w:ilvl w:val="0"/>
                <w:numId w:val="184"/>
              </w:numPr>
              <w:spacing w:line="276" w:lineRule="auto"/>
              <w:ind w:left="540"/>
            </w:pPr>
            <w:r>
              <w:t xml:space="preserve">Kakwani, N. (2003), “Issues in Setting Absolute Poverty Lines”, Poverty and Social Development Paper 3. Asian Development Bank. </w:t>
            </w:r>
          </w:p>
          <w:p w:rsidR="007646B1" w:rsidRDefault="007646B1" w:rsidP="00D80E67">
            <w:pPr>
              <w:numPr>
                <w:ilvl w:val="0"/>
                <w:numId w:val="184"/>
              </w:numPr>
              <w:spacing w:line="276" w:lineRule="auto"/>
              <w:ind w:left="540"/>
            </w:pPr>
            <w:r>
              <w:t>Ravallion, M. (1994), Poverty Comparisons, Chur: Harwood Academic Publishers.</w:t>
            </w:r>
          </w:p>
          <w:p w:rsidR="007646B1" w:rsidRDefault="007646B1" w:rsidP="00D80E67">
            <w:pPr>
              <w:numPr>
                <w:ilvl w:val="0"/>
                <w:numId w:val="184"/>
              </w:numPr>
              <w:spacing w:line="276" w:lineRule="auto"/>
              <w:ind w:left="540"/>
            </w:pPr>
            <w:r>
              <w:t>Sachs, Jeffrey (2005) End of Poverty: Economic Possibilities for our Time (New York, Penquin).</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7646B1" w:rsidRDefault="007646B1" w:rsidP="00D064B7">
            <w:pPr>
              <w:autoSpaceDE w:val="0"/>
              <w:autoSpaceDN w:val="0"/>
              <w:adjustRightInd w:val="0"/>
              <w:spacing w:line="276" w:lineRule="auto"/>
              <w:rPr>
                <w:b/>
                <w:bCs/>
              </w:rPr>
            </w:pPr>
          </w:p>
        </w:tc>
      </w:tr>
      <w:tr w:rsidR="007646B1" w:rsidTr="00D064B7">
        <w:trPr>
          <w:jc w:val="center"/>
        </w:trPr>
        <w:tc>
          <w:tcPr>
            <w:tcW w:w="604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 xml:space="preserve">Course Name: </w:t>
            </w:r>
            <w:r>
              <w:t>Entrepreneurial Economics</w:t>
            </w:r>
          </w:p>
        </w:tc>
        <w:tc>
          <w:tcPr>
            <w:tcW w:w="2808" w:type="dxa"/>
            <w:tcBorders>
              <w:top w:val="single" w:sz="4" w:space="0" w:color="auto"/>
              <w:left w:val="single" w:sz="4" w:space="0" w:color="auto"/>
              <w:bottom w:val="single" w:sz="4" w:space="0" w:color="auto"/>
              <w:right w:val="single" w:sz="4" w:space="0" w:color="auto"/>
            </w:tcBorders>
            <w:hideMark/>
          </w:tcPr>
          <w:p w:rsidR="007646B1" w:rsidRDefault="002A309E" w:rsidP="00D064B7">
            <w:r>
              <w:rPr>
                <w:b/>
              </w:rPr>
              <w:t>Course Code: EC-31</w:t>
            </w:r>
          </w:p>
        </w:tc>
      </w:tr>
      <w:tr w:rsidR="007646B1" w:rsidTr="00D064B7">
        <w:trPr>
          <w:jc w:val="center"/>
        </w:trPr>
        <w:tc>
          <w:tcPr>
            <w:tcW w:w="6048" w:type="dxa"/>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p>
        </w:tc>
        <w:tc>
          <w:tcPr>
            <w:tcW w:w="2808" w:type="dxa"/>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p>
        </w:tc>
      </w:tr>
      <w:tr w:rsidR="007646B1" w:rsidTr="00D064B7">
        <w:trPr>
          <w:jc w:val="center"/>
        </w:trPr>
        <w:tc>
          <w:tcPr>
            <w:tcW w:w="6048" w:type="dxa"/>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Course Structure: </w:t>
            </w:r>
            <w:r>
              <w:t>Lectures: 3</w:t>
            </w:r>
          </w:p>
        </w:tc>
        <w:tc>
          <w:tcPr>
            <w:tcW w:w="280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 xml:space="preserve">Credit Hours: </w:t>
            </w:r>
            <w:r>
              <w:t>3</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Prerequisites: </w:t>
            </w:r>
            <w:r>
              <w:t>None</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7646B1" w:rsidRDefault="007646B1" w:rsidP="00D064B7">
            <w:pPr>
              <w:autoSpaceDE w:val="0"/>
              <w:autoSpaceDN w:val="0"/>
              <w:adjustRightInd w:val="0"/>
              <w:spacing w:line="276" w:lineRule="auto"/>
              <w:rPr>
                <w:bCs/>
              </w:rPr>
            </w:pPr>
          </w:p>
          <w:p w:rsidR="007646B1" w:rsidRDefault="007646B1" w:rsidP="00D064B7">
            <w:pPr>
              <w:autoSpaceDE w:val="0"/>
              <w:autoSpaceDN w:val="0"/>
              <w:adjustRightInd w:val="0"/>
              <w:spacing w:line="276" w:lineRule="auto"/>
              <w:outlineLvl w:val="0"/>
              <w:rPr>
                <w:b/>
              </w:rPr>
            </w:pPr>
            <w:r>
              <w:rPr>
                <w:b/>
              </w:rPr>
              <w:t xml:space="preserve">Course Objectives </w:t>
            </w:r>
          </w:p>
          <w:p w:rsidR="007646B1" w:rsidRDefault="007646B1" w:rsidP="00D064B7">
            <w:pPr>
              <w:autoSpaceDE w:val="0"/>
              <w:autoSpaceDN w:val="0"/>
              <w:adjustRightInd w:val="0"/>
              <w:spacing w:line="276" w:lineRule="auto"/>
              <w:outlineLvl w:val="0"/>
              <w:rPr>
                <w:b/>
              </w:rPr>
            </w:pPr>
            <w:r>
              <w:t>The emphasis of this course is on entrepreneurship as a manageable process that can be applied in virtually any organizational setting. Entrepreneurship will be studied over the life cycles of people’s careers, of organizations as they evolve from start-up enterprise to sizeable corporation. However, the principal focus is on the creation of new ventures, the ways that they come into being, and factors associated with their success. The objective is to have a greater understanding of the entrepreneurial process – a process of opportunity recognition, resource marshalling, and team building driven by communication, creativity and leadership. When process and passion collide, the seemingly unconnected become connected. New ventures are born, stagnating businesses grow, and failing businesses are reinvented.</w:t>
            </w:r>
          </w:p>
          <w:p w:rsidR="007646B1" w:rsidRDefault="007646B1" w:rsidP="00D064B7">
            <w:pPr>
              <w:tabs>
                <w:tab w:val="left" w:pos="3086"/>
              </w:tabs>
              <w:autoSpaceDE w:val="0"/>
              <w:autoSpaceDN w:val="0"/>
              <w:adjustRightInd w:val="0"/>
              <w:spacing w:line="276" w:lineRule="auto"/>
            </w:pPr>
          </w:p>
          <w:p w:rsidR="007646B1" w:rsidRDefault="007646B1" w:rsidP="00D064B7">
            <w:pPr>
              <w:autoSpaceDE w:val="0"/>
              <w:autoSpaceDN w:val="0"/>
              <w:adjustRightInd w:val="0"/>
              <w:spacing w:line="276" w:lineRule="auto"/>
              <w:rPr>
                <w:b/>
              </w:rPr>
            </w:pPr>
            <w:r>
              <w:rPr>
                <w:b/>
              </w:rPr>
              <w:t xml:space="preserve">Course Outline </w:t>
            </w:r>
          </w:p>
          <w:p w:rsidR="007646B1" w:rsidRPr="003F5096" w:rsidRDefault="007646B1" w:rsidP="00D064B7">
            <w:pPr>
              <w:autoSpaceDE w:val="0"/>
              <w:autoSpaceDN w:val="0"/>
              <w:adjustRightInd w:val="0"/>
              <w:spacing w:line="276" w:lineRule="auto"/>
              <w:ind w:left="540"/>
            </w:pPr>
          </w:p>
          <w:p w:rsidR="007646B1" w:rsidRPr="003F5096" w:rsidRDefault="007646B1" w:rsidP="00D064B7">
            <w:pPr>
              <w:autoSpaceDE w:val="0"/>
              <w:autoSpaceDN w:val="0"/>
              <w:adjustRightInd w:val="0"/>
              <w:spacing w:line="276" w:lineRule="auto"/>
              <w:ind w:left="540"/>
            </w:pPr>
            <w:r w:rsidRPr="003F5096">
              <w:t xml:space="preserve">1. The Entrepreneurial Mind for an Entrepreneurial World </w:t>
            </w:r>
          </w:p>
          <w:p w:rsidR="007646B1" w:rsidRPr="003F5096" w:rsidRDefault="007646B1" w:rsidP="00D064B7">
            <w:pPr>
              <w:autoSpaceDE w:val="0"/>
              <w:autoSpaceDN w:val="0"/>
              <w:adjustRightInd w:val="0"/>
              <w:spacing w:line="276" w:lineRule="auto"/>
              <w:ind w:left="540"/>
            </w:pPr>
            <w:r w:rsidRPr="003F5096">
              <w:t>2. The Effectuation theory of Entrepreneurship</w:t>
            </w:r>
          </w:p>
          <w:p w:rsidR="007646B1" w:rsidRPr="003F5096" w:rsidRDefault="007646B1" w:rsidP="00D064B7">
            <w:pPr>
              <w:autoSpaceDE w:val="0"/>
              <w:autoSpaceDN w:val="0"/>
              <w:adjustRightInd w:val="0"/>
              <w:spacing w:line="276" w:lineRule="auto"/>
              <w:ind w:left="540"/>
            </w:pPr>
            <w:r w:rsidRPr="003F5096">
              <w:t xml:space="preserve"> 3. The Opportunity</w:t>
            </w:r>
          </w:p>
          <w:p w:rsidR="007646B1" w:rsidRPr="003F5096" w:rsidRDefault="007646B1" w:rsidP="00D064B7">
            <w:pPr>
              <w:autoSpaceDE w:val="0"/>
              <w:autoSpaceDN w:val="0"/>
              <w:adjustRightInd w:val="0"/>
              <w:spacing w:line="276" w:lineRule="auto"/>
              <w:ind w:left="540"/>
            </w:pPr>
            <w:r w:rsidRPr="003F5096">
              <w:t xml:space="preserve"> 4. The Founder and the Team</w:t>
            </w:r>
          </w:p>
          <w:p w:rsidR="007646B1" w:rsidRPr="003F5096" w:rsidRDefault="007646B1" w:rsidP="00D064B7">
            <w:pPr>
              <w:autoSpaceDE w:val="0"/>
              <w:autoSpaceDN w:val="0"/>
              <w:adjustRightInd w:val="0"/>
              <w:spacing w:line="276" w:lineRule="auto"/>
              <w:ind w:left="540"/>
            </w:pPr>
            <w:r w:rsidRPr="003F5096">
              <w:t xml:space="preserve"> 5. Marketing and Financing Entrepreneurial Ventures</w:t>
            </w:r>
          </w:p>
          <w:p w:rsidR="007646B1" w:rsidRDefault="007646B1" w:rsidP="00D064B7">
            <w:pPr>
              <w:autoSpaceDE w:val="0"/>
              <w:autoSpaceDN w:val="0"/>
              <w:adjustRightInd w:val="0"/>
              <w:spacing w:line="276" w:lineRule="auto"/>
              <w:ind w:left="540"/>
            </w:pPr>
            <w:r w:rsidRPr="003F5096">
              <w:t xml:space="preserve"> 6. Startup and</w:t>
            </w:r>
            <w:r>
              <w:rPr>
                <w:b/>
              </w:rPr>
              <w:t xml:space="preserve"> beyond</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7646B1" w:rsidRDefault="007646B1" w:rsidP="00D064B7">
            <w:pPr>
              <w:autoSpaceDE w:val="0"/>
              <w:autoSpaceDN w:val="0"/>
              <w:adjustRightInd w:val="0"/>
              <w:spacing w:line="276" w:lineRule="auto"/>
              <w:rPr>
                <w:b/>
                <w:bCs/>
              </w:rPr>
            </w:pPr>
            <w:r>
              <w:rPr>
                <w:b/>
                <w:bCs/>
              </w:rPr>
              <w:t>Recommended Books</w:t>
            </w:r>
          </w:p>
          <w:p w:rsidR="007646B1" w:rsidRDefault="007646B1" w:rsidP="00D80E67">
            <w:pPr>
              <w:numPr>
                <w:ilvl w:val="0"/>
                <w:numId w:val="185"/>
              </w:numPr>
              <w:spacing w:line="276" w:lineRule="auto"/>
              <w:ind w:left="360" w:hanging="270"/>
            </w:pPr>
            <w:r>
              <w:t>“New Venture Creation: Entrepreneurship for the 21st century”, by Jeffry Timmons, Stephen Spinelli, Jr. 8th edition</w:t>
            </w:r>
          </w:p>
          <w:p w:rsidR="007646B1" w:rsidRDefault="007646B1" w:rsidP="00D80E67">
            <w:pPr>
              <w:numPr>
                <w:ilvl w:val="0"/>
                <w:numId w:val="185"/>
              </w:numPr>
              <w:spacing w:line="276" w:lineRule="auto"/>
              <w:ind w:left="360" w:hanging="270"/>
            </w:pPr>
            <w:r>
              <w:t>Entrepreneurship: A process perspective 2e, by Robert A. Barona and Scott A. Shane</w:t>
            </w:r>
          </w:p>
          <w:p w:rsidR="007646B1" w:rsidRDefault="007646B1" w:rsidP="00D80E67">
            <w:pPr>
              <w:numPr>
                <w:ilvl w:val="0"/>
                <w:numId w:val="185"/>
              </w:numPr>
              <w:spacing w:line="276" w:lineRule="auto"/>
              <w:ind w:left="360" w:hanging="270"/>
            </w:pPr>
            <w:r>
              <w:t xml:space="preserve">Effectual Entrepreneurship, by Stuart Reed and Saras Sarasvathy </w:t>
            </w:r>
          </w:p>
          <w:p w:rsidR="007646B1" w:rsidRDefault="007646B1" w:rsidP="00D80E67">
            <w:pPr>
              <w:numPr>
                <w:ilvl w:val="0"/>
                <w:numId w:val="185"/>
              </w:numPr>
              <w:spacing w:line="276" w:lineRule="auto"/>
              <w:ind w:left="360" w:hanging="270"/>
            </w:pPr>
            <w:r>
              <w:t>Innovation and Entrepreneurship: Peter Drucker</w:t>
            </w:r>
          </w:p>
          <w:p w:rsidR="007646B1" w:rsidRDefault="007646B1" w:rsidP="00D80E67">
            <w:pPr>
              <w:numPr>
                <w:ilvl w:val="0"/>
                <w:numId w:val="185"/>
              </w:numPr>
              <w:spacing w:line="276" w:lineRule="auto"/>
              <w:ind w:left="360" w:hanging="270"/>
            </w:pPr>
            <w:r>
              <w:t>Collins and Porras: Build to Last 6. Parker, Simon C., “The economics of Entrepreneurship” latest Edition, Cambridge University Press, USA, New York.</w:t>
            </w:r>
          </w:p>
          <w:p w:rsidR="007646B1" w:rsidRDefault="007646B1" w:rsidP="00D80E67">
            <w:pPr>
              <w:numPr>
                <w:ilvl w:val="0"/>
                <w:numId w:val="185"/>
              </w:numPr>
              <w:spacing w:line="276" w:lineRule="auto"/>
              <w:ind w:left="360" w:hanging="270"/>
            </w:pPr>
            <w:r>
              <w:t>Hirsch, Robert D., Peters, Michael P. and Shepherd, Dean A., “Entrepreneurship” latest Edition, McGraw-Hill Companies, Inc. USA, New York.</w:t>
            </w:r>
          </w:p>
          <w:p w:rsidR="007646B1" w:rsidRDefault="007646B1" w:rsidP="00D80E67">
            <w:pPr>
              <w:numPr>
                <w:ilvl w:val="0"/>
                <w:numId w:val="185"/>
              </w:numPr>
              <w:spacing w:line="276" w:lineRule="auto"/>
              <w:ind w:left="360" w:hanging="270"/>
            </w:pPr>
            <w:r>
              <w:t>Naqi, S. M., “Entrepreneurship: A Recipe for Economic Development” Latest Edition, Newfine Printing Press, Lahore.</w:t>
            </w:r>
          </w:p>
          <w:p w:rsidR="007646B1" w:rsidRDefault="007646B1" w:rsidP="00D064B7">
            <w:pPr>
              <w:spacing w:line="276" w:lineRule="auto"/>
            </w:pPr>
          </w:p>
          <w:p w:rsidR="007646B1" w:rsidRDefault="007646B1" w:rsidP="00D064B7">
            <w:pPr>
              <w:spacing w:line="276" w:lineRule="auto"/>
              <w:rPr>
                <w:b/>
              </w:rPr>
            </w:pPr>
            <w:r>
              <w:rPr>
                <w:b/>
              </w:rPr>
              <w:t>Support Articles</w:t>
            </w:r>
          </w:p>
          <w:p w:rsidR="007646B1" w:rsidRDefault="007646B1" w:rsidP="00D80E67">
            <w:pPr>
              <w:numPr>
                <w:ilvl w:val="0"/>
                <w:numId w:val="184"/>
              </w:numPr>
              <w:spacing w:line="276" w:lineRule="auto"/>
              <w:ind w:left="540"/>
            </w:pPr>
            <w:r>
              <w:t xml:space="preserve">Entrepreneurship Plus: The Impact of Spiritual Orientation on Entrepreneurial Orientation, Market Orientation and the Entrepreneurial Process, Shahid Qureshi, IRCMP, 16-17 January 2013, LUMS, Lahore, Pakistan, Theme: Entrepreneurship. </w:t>
            </w:r>
          </w:p>
          <w:p w:rsidR="007646B1" w:rsidRDefault="007646B1" w:rsidP="00D80E67">
            <w:pPr>
              <w:numPr>
                <w:ilvl w:val="0"/>
                <w:numId w:val="184"/>
              </w:numPr>
              <w:spacing w:line="276" w:lineRule="auto"/>
              <w:ind w:left="540"/>
            </w:pPr>
            <w:r>
              <w:t xml:space="preserve">HBS reading: The New Normal: Agenda for responsible living </w:t>
            </w:r>
          </w:p>
          <w:p w:rsidR="007646B1" w:rsidRDefault="007646B1" w:rsidP="00D80E67">
            <w:pPr>
              <w:numPr>
                <w:ilvl w:val="0"/>
                <w:numId w:val="184"/>
              </w:numPr>
              <w:spacing w:line="276" w:lineRule="auto"/>
              <w:ind w:left="540"/>
            </w:pPr>
            <w:r>
              <w:t>IBA Review: The New Entrepreneurial Leader</w:t>
            </w:r>
          </w:p>
          <w:p w:rsidR="007646B1" w:rsidRDefault="007646B1" w:rsidP="00D80E67">
            <w:pPr>
              <w:numPr>
                <w:ilvl w:val="0"/>
                <w:numId w:val="184"/>
              </w:numPr>
              <w:spacing w:line="276" w:lineRule="auto"/>
              <w:ind w:left="540"/>
            </w:pPr>
            <w:r>
              <w:t>Beyond Selfishness Henry Mintzberg, MIT Sloan Management Review</w:t>
            </w:r>
          </w:p>
          <w:p w:rsidR="007646B1" w:rsidRDefault="007646B1" w:rsidP="00D80E67">
            <w:pPr>
              <w:numPr>
                <w:ilvl w:val="0"/>
                <w:numId w:val="184"/>
              </w:numPr>
              <w:spacing w:line="276" w:lineRule="auto"/>
              <w:ind w:left="540"/>
            </w:pPr>
            <w:r>
              <w:t xml:space="preserve">Entrepreneurship from an Islamic Perspective by Journal of Business Ethics Ali Aslan Gümüsay </w:t>
            </w:r>
          </w:p>
          <w:p w:rsidR="007646B1" w:rsidRDefault="007646B1" w:rsidP="00D80E67">
            <w:pPr>
              <w:numPr>
                <w:ilvl w:val="0"/>
                <w:numId w:val="184"/>
              </w:numPr>
              <w:spacing w:line="276" w:lineRule="auto"/>
              <w:ind w:left="540"/>
            </w:pPr>
            <w:r>
              <w:t>HBS reading: How will you measure your life</w:t>
            </w:r>
          </w:p>
        </w:tc>
      </w:tr>
    </w:tbl>
    <w:p w:rsidR="007646B1" w:rsidRDefault="007646B1" w:rsidP="007646B1">
      <w:pPr>
        <w:tabs>
          <w:tab w:val="left" w:pos="1440"/>
        </w:tabs>
        <w:jc w:val="center"/>
        <w:rPr>
          <w:b/>
          <w:caps/>
          <w:sz w:val="36"/>
          <w:szCs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Tr="00D064B7">
        <w:trPr>
          <w:jc w:val="center"/>
        </w:trPr>
        <w:tc>
          <w:tcPr>
            <w:tcW w:w="604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 xml:space="preserve">Course Name: </w:t>
            </w:r>
            <w:r>
              <w:t xml:space="preserve">Economics of Education </w:t>
            </w:r>
          </w:p>
        </w:tc>
        <w:tc>
          <w:tcPr>
            <w:tcW w:w="2808" w:type="dxa"/>
            <w:tcBorders>
              <w:top w:val="single" w:sz="4" w:space="0" w:color="auto"/>
              <w:left w:val="single" w:sz="4" w:space="0" w:color="auto"/>
              <w:bottom w:val="single" w:sz="4" w:space="0" w:color="auto"/>
              <w:right w:val="single" w:sz="4" w:space="0" w:color="auto"/>
            </w:tcBorders>
            <w:hideMark/>
          </w:tcPr>
          <w:p w:rsidR="007646B1" w:rsidRDefault="002A309E" w:rsidP="00D064B7">
            <w:r>
              <w:rPr>
                <w:b/>
              </w:rPr>
              <w:t>Course Code: EC-42</w:t>
            </w:r>
          </w:p>
        </w:tc>
      </w:tr>
      <w:tr w:rsidR="007646B1" w:rsidTr="00D064B7">
        <w:trPr>
          <w:jc w:val="center"/>
        </w:trPr>
        <w:tc>
          <w:tcPr>
            <w:tcW w:w="6048" w:type="dxa"/>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Course Structure: </w:t>
            </w:r>
            <w:r>
              <w:t>Lectures: 3</w:t>
            </w:r>
          </w:p>
        </w:tc>
        <w:tc>
          <w:tcPr>
            <w:tcW w:w="280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 xml:space="preserve">Credit Hours: </w:t>
            </w:r>
            <w:r>
              <w:t>3</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Prerequisites: </w:t>
            </w:r>
            <w:r>
              <w:t>None</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7646B1" w:rsidRDefault="007646B1" w:rsidP="00D064B7">
            <w:pPr>
              <w:autoSpaceDE w:val="0"/>
              <w:autoSpaceDN w:val="0"/>
              <w:adjustRightInd w:val="0"/>
              <w:spacing w:line="276" w:lineRule="auto"/>
              <w:rPr>
                <w:b/>
              </w:rPr>
            </w:pPr>
            <w:r>
              <w:rPr>
                <w:b/>
              </w:rPr>
              <w:t xml:space="preserve">Course Objectives: </w:t>
            </w:r>
          </w:p>
          <w:p w:rsidR="007646B1" w:rsidRDefault="007646B1" w:rsidP="00D064B7">
            <w:pPr>
              <w:autoSpaceDE w:val="0"/>
              <w:autoSpaceDN w:val="0"/>
              <w:adjustRightInd w:val="0"/>
              <w:spacing w:line="276" w:lineRule="auto"/>
            </w:pPr>
            <w:r>
              <w:t>The course aims to analyze the ways through which the education is organized and delivered to achieve economic growth in the most efficient ways. It helps to understand the efficacy of reforms pertaining to teacher salaries, student teacher ratio and charter schools. The course helps to develop an understanding of the importance of education in economic growth of a country. This course is intended to make students aware of the fact as to how education enhances labour productivity, earnings and distribution of income. It will further help the students to analyze the relation between education, inequality and poverty prevailing in the developing economies of the world.</w:t>
            </w:r>
          </w:p>
          <w:p w:rsidR="007646B1" w:rsidRDefault="007646B1" w:rsidP="00D064B7">
            <w:pPr>
              <w:autoSpaceDE w:val="0"/>
              <w:autoSpaceDN w:val="0"/>
              <w:adjustRightInd w:val="0"/>
              <w:spacing w:line="276" w:lineRule="auto"/>
            </w:pPr>
          </w:p>
          <w:p w:rsidR="007646B1" w:rsidRDefault="007646B1" w:rsidP="00D064B7">
            <w:pPr>
              <w:autoSpaceDE w:val="0"/>
              <w:autoSpaceDN w:val="0"/>
              <w:adjustRightInd w:val="0"/>
              <w:spacing w:line="276" w:lineRule="auto"/>
            </w:pPr>
            <w:r>
              <w:rPr>
                <w:b/>
              </w:rPr>
              <w:t>Course outline:</w:t>
            </w:r>
          </w:p>
          <w:p w:rsidR="007646B1" w:rsidRDefault="007646B1" w:rsidP="00D80E67">
            <w:pPr>
              <w:numPr>
                <w:ilvl w:val="0"/>
                <w:numId w:val="186"/>
              </w:numPr>
              <w:autoSpaceDE w:val="0"/>
              <w:autoSpaceDN w:val="0"/>
              <w:adjustRightInd w:val="0"/>
              <w:spacing w:line="276" w:lineRule="auto"/>
            </w:pPr>
            <w:r>
              <w:rPr>
                <w:b/>
              </w:rPr>
              <w:t>Introduction</w:t>
            </w:r>
          </w:p>
          <w:p w:rsidR="007646B1" w:rsidRDefault="007646B1" w:rsidP="00D064B7">
            <w:pPr>
              <w:autoSpaceDE w:val="0"/>
              <w:autoSpaceDN w:val="0"/>
              <w:adjustRightInd w:val="0"/>
              <w:spacing w:line="276" w:lineRule="auto"/>
              <w:ind w:left="720"/>
            </w:pPr>
            <w:r>
              <w:t>Defining economics and educational problem</w:t>
            </w:r>
          </w:p>
          <w:p w:rsidR="007646B1" w:rsidRDefault="007646B1" w:rsidP="00D064B7">
            <w:pPr>
              <w:autoSpaceDE w:val="0"/>
              <w:autoSpaceDN w:val="0"/>
              <w:adjustRightInd w:val="0"/>
              <w:spacing w:line="276" w:lineRule="auto"/>
              <w:ind w:left="720"/>
            </w:pPr>
          </w:p>
          <w:p w:rsidR="007646B1" w:rsidRDefault="007646B1" w:rsidP="00D80E67">
            <w:pPr>
              <w:numPr>
                <w:ilvl w:val="0"/>
                <w:numId w:val="186"/>
              </w:numPr>
              <w:autoSpaceDE w:val="0"/>
              <w:autoSpaceDN w:val="0"/>
              <w:adjustRightInd w:val="0"/>
              <w:spacing w:line="276" w:lineRule="auto"/>
              <w:rPr>
                <w:b/>
              </w:rPr>
            </w:pPr>
            <w:r>
              <w:rPr>
                <w:b/>
              </w:rPr>
              <w:t xml:space="preserve">Importance of Schooling </w:t>
            </w:r>
          </w:p>
          <w:p w:rsidR="007646B1" w:rsidRDefault="007646B1" w:rsidP="00D064B7">
            <w:pPr>
              <w:autoSpaceDE w:val="0"/>
              <w:autoSpaceDN w:val="0"/>
              <w:adjustRightInd w:val="0"/>
              <w:spacing w:line="276" w:lineRule="auto"/>
              <w:ind w:left="720"/>
              <w:rPr>
                <w:b/>
              </w:rPr>
            </w:pPr>
          </w:p>
          <w:p w:rsidR="007646B1" w:rsidRDefault="007646B1" w:rsidP="00D80E67">
            <w:pPr>
              <w:numPr>
                <w:ilvl w:val="0"/>
                <w:numId w:val="186"/>
              </w:numPr>
              <w:autoSpaceDE w:val="0"/>
              <w:autoSpaceDN w:val="0"/>
              <w:adjustRightInd w:val="0"/>
              <w:spacing w:line="276" w:lineRule="auto"/>
            </w:pPr>
            <w:r>
              <w:rPr>
                <w:b/>
              </w:rPr>
              <w:t>Econometrics overview</w:t>
            </w:r>
          </w:p>
          <w:p w:rsidR="007646B1" w:rsidRDefault="007646B1" w:rsidP="00D064B7">
            <w:pPr>
              <w:autoSpaceDE w:val="0"/>
              <w:autoSpaceDN w:val="0"/>
              <w:adjustRightInd w:val="0"/>
              <w:spacing w:line="276" w:lineRule="auto"/>
              <w:ind w:left="720"/>
            </w:pPr>
            <w:r>
              <w:t>Empirical research methods in the economics of education</w:t>
            </w:r>
          </w:p>
          <w:p w:rsidR="007646B1" w:rsidRDefault="007646B1" w:rsidP="00D064B7">
            <w:pPr>
              <w:autoSpaceDE w:val="0"/>
              <w:autoSpaceDN w:val="0"/>
              <w:adjustRightInd w:val="0"/>
              <w:spacing w:line="276" w:lineRule="auto"/>
              <w:ind w:left="720"/>
            </w:pPr>
          </w:p>
          <w:p w:rsidR="007646B1" w:rsidRDefault="007646B1" w:rsidP="00D80E67">
            <w:pPr>
              <w:numPr>
                <w:ilvl w:val="0"/>
                <w:numId w:val="186"/>
              </w:numPr>
              <w:autoSpaceDE w:val="0"/>
              <w:autoSpaceDN w:val="0"/>
              <w:adjustRightInd w:val="0"/>
              <w:spacing w:line="276" w:lineRule="auto"/>
            </w:pPr>
            <w:r>
              <w:rPr>
                <w:b/>
              </w:rPr>
              <w:t>Human Capital theory</w:t>
            </w:r>
          </w:p>
          <w:p w:rsidR="007646B1" w:rsidRDefault="007646B1" w:rsidP="00D064B7">
            <w:pPr>
              <w:autoSpaceDE w:val="0"/>
              <w:autoSpaceDN w:val="0"/>
              <w:adjustRightInd w:val="0"/>
              <w:spacing w:line="276" w:lineRule="auto"/>
              <w:ind w:left="720"/>
            </w:pPr>
            <w:r>
              <w:t xml:space="preserve">The basic economic perspective on education </w:t>
            </w:r>
          </w:p>
          <w:p w:rsidR="007646B1" w:rsidRDefault="007646B1" w:rsidP="00D064B7">
            <w:pPr>
              <w:autoSpaceDE w:val="0"/>
              <w:autoSpaceDN w:val="0"/>
              <w:adjustRightInd w:val="0"/>
              <w:spacing w:line="276" w:lineRule="auto"/>
              <w:ind w:left="720"/>
            </w:pPr>
          </w:p>
          <w:p w:rsidR="007646B1" w:rsidRDefault="007646B1" w:rsidP="00D80E67">
            <w:pPr>
              <w:numPr>
                <w:ilvl w:val="0"/>
                <w:numId w:val="186"/>
              </w:numPr>
              <w:autoSpaceDE w:val="0"/>
              <w:autoSpaceDN w:val="0"/>
              <w:adjustRightInd w:val="0"/>
              <w:spacing w:line="276" w:lineRule="auto"/>
            </w:pPr>
            <w:r>
              <w:rPr>
                <w:b/>
              </w:rPr>
              <w:t>Education as a Signa</w:t>
            </w:r>
            <w:r>
              <w:t>l</w:t>
            </w:r>
          </w:p>
          <w:p w:rsidR="007646B1" w:rsidRDefault="007646B1" w:rsidP="00D064B7">
            <w:pPr>
              <w:autoSpaceDE w:val="0"/>
              <w:autoSpaceDN w:val="0"/>
              <w:adjustRightInd w:val="0"/>
              <w:spacing w:line="276" w:lineRule="auto"/>
              <w:ind w:left="720"/>
            </w:pPr>
            <w:r>
              <w:t xml:space="preserve">Signalling in the labour market </w:t>
            </w:r>
          </w:p>
          <w:p w:rsidR="007646B1" w:rsidRDefault="007646B1" w:rsidP="00D064B7">
            <w:pPr>
              <w:autoSpaceDE w:val="0"/>
              <w:autoSpaceDN w:val="0"/>
              <w:adjustRightInd w:val="0"/>
              <w:spacing w:line="276" w:lineRule="auto"/>
              <w:ind w:left="720"/>
            </w:pPr>
          </w:p>
          <w:p w:rsidR="007646B1" w:rsidRDefault="007646B1" w:rsidP="00D064B7">
            <w:pPr>
              <w:autoSpaceDE w:val="0"/>
              <w:autoSpaceDN w:val="0"/>
              <w:adjustRightInd w:val="0"/>
              <w:spacing w:line="276" w:lineRule="auto"/>
              <w:ind w:left="720"/>
            </w:pPr>
          </w:p>
          <w:p w:rsidR="007646B1" w:rsidRDefault="007646B1" w:rsidP="00D80E67">
            <w:pPr>
              <w:numPr>
                <w:ilvl w:val="0"/>
                <w:numId w:val="186"/>
              </w:numPr>
              <w:autoSpaceDE w:val="0"/>
              <w:autoSpaceDN w:val="0"/>
              <w:adjustRightInd w:val="0"/>
              <w:spacing w:line="276" w:lineRule="auto"/>
              <w:rPr>
                <w:b/>
              </w:rPr>
            </w:pPr>
            <w:r>
              <w:rPr>
                <w:b/>
              </w:rPr>
              <w:t xml:space="preserve">Returns to education in developing countries, with special reference to Pakistan, social rate of returns to education </w:t>
            </w:r>
          </w:p>
          <w:p w:rsidR="007646B1" w:rsidRDefault="007646B1" w:rsidP="00D064B7">
            <w:pPr>
              <w:autoSpaceDE w:val="0"/>
              <w:autoSpaceDN w:val="0"/>
              <w:adjustRightInd w:val="0"/>
              <w:spacing w:line="276" w:lineRule="auto"/>
              <w:ind w:left="720"/>
              <w:rPr>
                <w:b/>
              </w:rPr>
            </w:pPr>
          </w:p>
          <w:p w:rsidR="007646B1" w:rsidRPr="003F5096" w:rsidRDefault="007646B1" w:rsidP="00D80E67">
            <w:pPr>
              <w:numPr>
                <w:ilvl w:val="0"/>
                <w:numId w:val="186"/>
              </w:numPr>
              <w:autoSpaceDE w:val="0"/>
              <w:autoSpaceDN w:val="0"/>
              <w:adjustRightInd w:val="0"/>
              <w:spacing w:line="276" w:lineRule="auto"/>
            </w:pPr>
            <w:r w:rsidRPr="003F5096">
              <w:t>Educational Production</w:t>
            </w:r>
          </w:p>
          <w:p w:rsidR="007646B1" w:rsidRPr="003F5096" w:rsidRDefault="007646B1" w:rsidP="00D80E67">
            <w:pPr>
              <w:numPr>
                <w:ilvl w:val="0"/>
                <w:numId w:val="186"/>
              </w:numPr>
              <w:autoSpaceDE w:val="0"/>
              <w:autoSpaceDN w:val="0"/>
              <w:adjustRightInd w:val="0"/>
              <w:spacing w:line="276" w:lineRule="auto"/>
            </w:pPr>
            <w:r w:rsidRPr="003F5096">
              <w:t>Education and health</w:t>
            </w:r>
          </w:p>
          <w:p w:rsidR="007646B1" w:rsidRPr="003F5096" w:rsidRDefault="007646B1" w:rsidP="00D80E67">
            <w:pPr>
              <w:numPr>
                <w:ilvl w:val="0"/>
                <w:numId w:val="186"/>
              </w:numPr>
              <w:autoSpaceDE w:val="0"/>
              <w:autoSpaceDN w:val="0"/>
              <w:adjustRightInd w:val="0"/>
              <w:spacing w:line="276" w:lineRule="auto"/>
            </w:pPr>
            <w:r w:rsidRPr="003F5096">
              <w:t>Education and inequality</w:t>
            </w:r>
          </w:p>
          <w:p w:rsidR="007646B1" w:rsidRPr="003F5096" w:rsidRDefault="007646B1" w:rsidP="00D80E67">
            <w:pPr>
              <w:numPr>
                <w:ilvl w:val="0"/>
                <w:numId w:val="186"/>
              </w:numPr>
              <w:autoSpaceDE w:val="0"/>
              <w:autoSpaceDN w:val="0"/>
              <w:adjustRightInd w:val="0"/>
              <w:spacing w:line="276" w:lineRule="auto"/>
            </w:pPr>
            <w:r w:rsidRPr="003F5096">
              <w:t xml:space="preserve">School Accountability and Standards </w:t>
            </w:r>
          </w:p>
          <w:p w:rsidR="007646B1" w:rsidRPr="003F5096" w:rsidRDefault="007646B1" w:rsidP="00D80E67">
            <w:pPr>
              <w:numPr>
                <w:ilvl w:val="0"/>
                <w:numId w:val="186"/>
              </w:numPr>
              <w:autoSpaceDE w:val="0"/>
              <w:autoSpaceDN w:val="0"/>
              <w:adjustRightInd w:val="0"/>
              <w:spacing w:line="276" w:lineRule="auto"/>
            </w:pPr>
            <w:r w:rsidRPr="003F5096">
              <w:t xml:space="preserve">Technology and Education </w:t>
            </w:r>
          </w:p>
          <w:p w:rsidR="007646B1" w:rsidRPr="003F5096" w:rsidRDefault="007646B1" w:rsidP="00D80E67">
            <w:pPr>
              <w:numPr>
                <w:ilvl w:val="0"/>
                <w:numId w:val="186"/>
              </w:numPr>
              <w:autoSpaceDE w:val="0"/>
              <w:autoSpaceDN w:val="0"/>
              <w:adjustRightInd w:val="0"/>
              <w:spacing w:line="276" w:lineRule="auto"/>
            </w:pPr>
            <w:r w:rsidRPr="003F5096">
              <w:t>Role of state in education</w:t>
            </w:r>
          </w:p>
          <w:p w:rsidR="007646B1" w:rsidRDefault="007646B1" w:rsidP="00D064B7">
            <w:pPr>
              <w:autoSpaceDE w:val="0"/>
              <w:autoSpaceDN w:val="0"/>
              <w:adjustRightInd w:val="0"/>
              <w:spacing w:line="276" w:lineRule="auto"/>
              <w:ind w:left="360"/>
            </w:pPr>
            <w:r w:rsidRPr="003F5096">
              <w:t>13. Educational privatization</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7646B1" w:rsidRDefault="007646B1" w:rsidP="00D064B7">
            <w:pPr>
              <w:autoSpaceDE w:val="0"/>
              <w:autoSpaceDN w:val="0"/>
              <w:adjustRightInd w:val="0"/>
              <w:spacing w:line="276" w:lineRule="auto"/>
              <w:rPr>
                <w:b/>
                <w:bCs/>
              </w:rPr>
            </w:pPr>
            <w:r>
              <w:rPr>
                <w:b/>
                <w:bCs/>
              </w:rPr>
              <w:t>Recommended Books</w:t>
            </w:r>
          </w:p>
          <w:p w:rsidR="007646B1" w:rsidRDefault="007646B1" w:rsidP="00D80E67">
            <w:pPr>
              <w:numPr>
                <w:ilvl w:val="0"/>
                <w:numId w:val="75"/>
              </w:numPr>
              <w:spacing w:line="276" w:lineRule="auto"/>
              <w:ind w:left="450" w:hanging="270"/>
            </w:pPr>
            <w:r>
              <w:t xml:space="preserve">Autor, David, Frank Levy, and Richard J. Murnane. "The Consequences of Increasing the Nation's Supply of College Graduates." Policy Brief Written for the Gates Foundation. December, 2003 </w:t>
            </w:r>
          </w:p>
          <w:p w:rsidR="007646B1" w:rsidRDefault="007646B1" w:rsidP="00D80E67">
            <w:pPr>
              <w:numPr>
                <w:ilvl w:val="0"/>
                <w:numId w:val="75"/>
              </w:numPr>
              <w:spacing w:line="276" w:lineRule="auto"/>
              <w:ind w:left="450" w:hanging="270"/>
            </w:pPr>
            <w:r>
              <w:t xml:space="preserve"> Feinstein, Leon. "Inequality in the Early Cognitive Development of British Children in the 1970 Cohort." Economica 70, no. 277 (2003): 73-97. </w:t>
            </w:r>
          </w:p>
          <w:p w:rsidR="007646B1" w:rsidRDefault="007646B1" w:rsidP="00D80E67">
            <w:pPr>
              <w:numPr>
                <w:ilvl w:val="0"/>
                <w:numId w:val="75"/>
              </w:numPr>
              <w:spacing w:line="276" w:lineRule="auto"/>
              <w:ind w:left="450" w:hanging="270"/>
            </w:pPr>
            <w:r>
              <w:t xml:space="preserve"> Introduction to Econometrics: 4th Edition by Christopher Dougherty, Oxford University Press (2011, 512pp)</w:t>
            </w:r>
          </w:p>
          <w:p w:rsidR="007646B1" w:rsidRDefault="007646B1" w:rsidP="00D80E67">
            <w:pPr>
              <w:numPr>
                <w:ilvl w:val="0"/>
                <w:numId w:val="75"/>
              </w:numPr>
              <w:spacing w:line="276" w:lineRule="auto"/>
              <w:ind w:left="450" w:hanging="270"/>
            </w:pPr>
            <w:r>
              <w:t xml:space="preserve"> Modern Labour Economics, Theory and Public Policy: Ronald Ehrenberg, Robert Smith, 11th edition.</w:t>
            </w:r>
          </w:p>
          <w:p w:rsidR="007646B1" w:rsidRDefault="007646B1" w:rsidP="00D80E67">
            <w:pPr>
              <w:numPr>
                <w:ilvl w:val="0"/>
                <w:numId w:val="75"/>
              </w:numPr>
              <w:spacing w:line="276" w:lineRule="auto"/>
              <w:ind w:left="450" w:hanging="270"/>
            </w:pPr>
            <w:r>
              <w:t xml:space="preserve">. Borjas, G. 2008. Labour Economics, pp.268-273. </w:t>
            </w:r>
          </w:p>
          <w:p w:rsidR="007646B1" w:rsidRDefault="007646B1" w:rsidP="00D80E67">
            <w:pPr>
              <w:numPr>
                <w:ilvl w:val="0"/>
                <w:numId w:val="75"/>
              </w:numPr>
              <w:spacing w:line="276" w:lineRule="auto"/>
              <w:ind w:left="450" w:hanging="270"/>
            </w:pPr>
            <w:r>
              <w:t>Hanushek, E. A. 1986. “The Economics of Schooling: Production and Efficiency in PublicSchools.” Journal of Economic Literature 24(3): 1141- 77.</w:t>
            </w:r>
          </w:p>
          <w:p w:rsidR="007646B1" w:rsidRDefault="007646B1" w:rsidP="00D80E67">
            <w:pPr>
              <w:numPr>
                <w:ilvl w:val="0"/>
                <w:numId w:val="75"/>
              </w:numPr>
              <w:spacing w:line="276" w:lineRule="auto"/>
              <w:ind w:left="450" w:hanging="270"/>
            </w:pPr>
            <w:r>
              <w:t xml:space="preserve"> Clotfelter, Charles T., and Helen F. Ladd. "Recognizing and Rewarding Success in Public Schools." Chapter 2 in Holding Schools Accountable. Edited by Helen Ladd. Washington, DC: Brookings Institution Press, 1996. ISBN: 9780815751038</w:t>
            </w:r>
          </w:p>
          <w:p w:rsidR="007646B1" w:rsidRDefault="007646B1" w:rsidP="00D80E67">
            <w:pPr>
              <w:numPr>
                <w:ilvl w:val="0"/>
                <w:numId w:val="75"/>
              </w:numPr>
              <w:spacing w:line="276" w:lineRule="auto"/>
              <w:ind w:left="450" w:hanging="270"/>
            </w:pPr>
            <w:r>
              <w:t xml:space="preserve"> Rouse, Cecilia Elena, and Alan B. Krueger. "Putting Computerized Instruction to the Test: A Randomized Evaluation of a 'Scientifically Based' Reading Program." Economics of Education Review 23, no. 4 (2004): 323- 338</w:t>
            </w:r>
          </w:p>
        </w:tc>
      </w:tr>
    </w:tbl>
    <w:p w:rsidR="007646B1" w:rsidRPr="0052481F" w:rsidRDefault="007646B1" w:rsidP="007646B1">
      <w:pPr>
        <w:tabs>
          <w:tab w:val="left" w:pos="1440"/>
        </w:tabs>
        <w:jc w:val="center"/>
        <w:rPr>
          <w:b/>
          <w:caps/>
          <w:sz w:val="36"/>
          <w:szCs w:val="36"/>
          <w:u w:val="single"/>
        </w:rPr>
      </w:pPr>
    </w:p>
    <w:p w:rsidR="007646B1" w:rsidRPr="0052481F" w:rsidRDefault="007646B1" w:rsidP="007646B1">
      <w:pPr>
        <w:tabs>
          <w:tab w:val="left" w:pos="1440"/>
        </w:tabs>
        <w:jc w:val="center"/>
        <w:rPr>
          <w:b/>
          <w:caps/>
          <w:sz w:val="36"/>
          <w:szCs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Tr="00D064B7">
        <w:trPr>
          <w:jc w:val="center"/>
        </w:trPr>
        <w:tc>
          <w:tcPr>
            <w:tcW w:w="604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 xml:space="preserve">Course Name: </w:t>
            </w:r>
            <w:r>
              <w:t xml:space="preserve">Energy Economics                                 </w:t>
            </w:r>
          </w:p>
        </w:tc>
        <w:tc>
          <w:tcPr>
            <w:tcW w:w="2808" w:type="dxa"/>
            <w:tcBorders>
              <w:top w:val="single" w:sz="4" w:space="0" w:color="auto"/>
              <w:left w:val="single" w:sz="4" w:space="0" w:color="auto"/>
              <w:bottom w:val="single" w:sz="4" w:space="0" w:color="auto"/>
              <w:right w:val="single" w:sz="4" w:space="0" w:color="auto"/>
            </w:tcBorders>
            <w:hideMark/>
          </w:tcPr>
          <w:p w:rsidR="007646B1" w:rsidRDefault="002A309E" w:rsidP="00D064B7">
            <w:r>
              <w:rPr>
                <w:b/>
              </w:rPr>
              <w:t>Course Code: EC-41</w:t>
            </w:r>
          </w:p>
        </w:tc>
      </w:tr>
      <w:tr w:rsidR="007646B1" w:rsidTr="00D064B7">
        <w:trPr>
          <w:jc w:val="center"/>
        </w:trPr>
        <w:tc>
          <w:tcPr>
            <w:tcW w:w="6048" w:type="dxa"/>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Course Structure: </w:t>
            </w:r>
            <w:r>
              <w:t>Lectures: 3</w:t>
            </w:r>
          </w:p>
        </w:tc>
        <w:tc>
          <w:tcPr>
            <w:tcW w:w="280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 xml:space="preserve">Credit Hours: </w:t>
            </w:r>
            <w:r>
              <w:t>3</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Prerequisites: </w:t>
            </w:r>
            <w:r>
              <w:t>None</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7646B1" w:rsidRDefault="007646B1" w:rsidP="00D064B7">
            <w:pPr>
              <w:autoSpaceDE w:val="0"/>
              <w:autoSpaceDN w:val="0"/>
              <w:adjustRightInd w:val="0"/>
              <w:spacing w:line="276" w:lineRule="auto"/>
              <w:outlineLvl w:val="0"/>
              <w:rPr>
                <w:b/>
              </w:rPr>
            </w:pPr>
            <w:r>
              <w:rPr>
                <w:b/>
              </w:rPr>
              <w:t xml:space="preserve">Course Objectives </w:t>
            </w:r>
          </w:p>
          <w:p w:rsidR="007646B1" w:rsidRDefault="007646B1" w:rsidP="00D064B7">
            <w:pPr>
              <w:autoSpaceDE w:val="0"/>
              <w:autoSpaceDN w:val="0"/>
              <w:adjustRightInd w:val="0"/>
              <w:spacing w:line="276" w:lineRule="auto"/>
              <w:outlineLvl w:val="0"/>
              <w:rPr>
                <w:b/>
              </w:rPr>
            </w:pPr>
          </w:p>
          <w:p w:rsidR="007646B1" w:rsidRDefault="007646B1" w:rsidP="00D064B7">
            <w:pPr>
              <w:autoSpaceDE w:val="0"/>
              <w:autoSpaceDN w:val="0"/>
              <w:adjustRightInd w:val="0"/>
              <w:spacing w:line="276" w:lineRule="auto"/>
            </w:pPr>
            <w:r>
              <w:t>This course is the study of economic relationships in energy production, consumption, demand and supply, pricing and conservation, energy policy and the development of new and renewable energy sources. This course aims to provide students with the opportunity to study and develop a broader understanding of the economics of energy. There is mounting evidence that the current global energy system has been growing far beyond what is globally sustainable and already poses a serious, and potentially irreversible, threat to global environmental quality and stability in future decades.</w:t>
            </w:r>
          </w:p>
          <w:p w:rsidR="007646B1" w:rsidRDefault="007646B1" w:rsidP="00D064B7">
            <w:pPr>
              <w:autoSpaceDE w:val="0"/>
              <w:autoSpaceDN w:val="0"/>
              <w:adjustRightInd w:val="0"/>
              <w:spacing w:line="276" w:lineRule="auto"/>
              <w:rPr>
                <w:b/>
              </w:rPr>
            </w:pPr>
          </w:p>
          <w:p w:rsidR="007646B1" w:rsidRDefault="007646B1" w:rsidP="00D064B7">
            <w:pPr>
              <w:autoSpaceDE w:val="0"/>
              <w:autoSpaceDN w:val="0"/>
              <w:adjustRightInd w:val="0"/>
              <w:spacing w:line="276" w:lineRule="auto"/>
              <w:rPr>
                <w:b/>
              </w:rPr>
            </w:pPr>
            <w:r>
              <w:rPr>
                <w:b/>
              </w:rPr>
              <w:t xml:space="preserve">Course Outline </w:t>
            </w:r>
          </w:p>
          <w:p w:rsidR="007646B1" w:rsidRDefault="007646B1" w:rsidP="00D064B7">
            <w:pPr>
              <w:autoSpaceDE w:val="0"/>
              <w:autoSpaceDN w:val="0"/>
              <w:adjustRightInd w:val="0"/>
              <w:spacing w:line="276" w:lineRule="auto"/>
              <w:rPr>
                <w:b/>
              </w:rPr>
            </w:pPr>
          </w:p>
          <w:p w:rsidR="007646B1" w:rsidRDefault="007646B1" w:rsidP="00D80E67">
            <w:pPr>
              <w:numPr>
                <w:ilvl w:val="0"/>
                <w:numId w:val="172"/>
              </w:numPr>
              <w:autoSpaceDE w:val="0"/>
              <w:autoSpaceDN w:val="0"/>
              <w:adjustRightInd w:val="0"/>
              <w:spacing w:line="276" w:lineRule="auto"/>
              <w:rPr>
                <w:rFonts w:ascii="Arial" w:hAnsi="Arial" w:cs="Arial"/>
                <w:i/>
                <w:iCs/>
                <w:color w:val="000000"/>
                <w:sz w:val="16"/>
                <w:szCs w:val="16"/>
              </w:rPr>
            </w:pPr>
            <w:r>
              <w:rPr>
                <w:b/>
              </w:rPr>
              <w:t>Overview and Fundamental Concepts</w:t>
            </w:r>
          </w:p>
          <w:p w:rsidR="007646B1" w:rsidRDefault="007646B1" w:rsidP="00D064B7">
            <w:pPr>
              <w:autoSpaceDE w:val="0"/>
              <w:autoSpaceDN w:val="0"/>
              <w:adjustRightInd w:val="0"/>
              <w:spacing w:line="276" w:lineRule="auto"/>
              <w:ind w:left="720"/>
              <w:rPr>
                <w:rFonts w:ascii="Arial" w:hAnsi="Arial" w:cs="Arial"/>
                <w:i/>
                <w:iCs/>
                <w:color w:val="000000"/>
                <w:sz w:val="16"/>
                <w:szCs w:val="16"/>
              </w:rPr>
            </w:pPr>
            <w:r>
              <w:t xml:space="preserve"> Energy in the Economy; Global Energy Problems and Issues, Fundamental Concepts: Energy, Power; Measuring energy: units and conversion factors, Laws of Thermodynamics, 1st Law and Entropy law, Input and output energy, energy efficiency, Energy conversions (technologies), Global Energy system sustainability issues, Energy markets and energy prices; competitive market valuation and social valuation, Market Failures: Market power (monopoly, oligopoly, and cartels), Externalities, Public goods and common property resources.</w:t>
            </w:r>
          </w:p>
          <w:p w:rsidR="007646B1" w:rsidRDefault="007646B1" w:rsidP="00D064B7">
            <w:pPr>
              <w:autoSpaceDE w:val="0"/>
              <w:autoSpaceDN w:val="0"/>
              <w:adjustRightInd w:val="0"/>
              <w:spacing w:line="276" w:lineRule="auto"/>
              <w:ind w:left="720"/>
              <w:rPr>
                <w:rFonts w:ascii="Arial" w:hAnsi="Arial" w:cs="Arial"/>
                <w:i/>
                <w:iCs/>
                <w:color w:val="000000"/>
                <w:sz w:val="16"/>
                <w:szCs w:val="16"/>
              </w:rPr>
            </w:pPr>
          </w:p>
          <w:p w:rsidR="007646B1" w:rsidRDefault="007646B1" w:rsidP="00D80E67">
            <w:pPr>
              <w:numPr>
                <w:ilvl w:val="0"/>
                <w:numId w:val="172"/>
              </w:numPr>
              <w:autoSpaceDE w:val="0"/>
              <w:autoSpaceDN w:val="0"/>
              <w:adjustRightInd w:val="0"/>
              <w:spacing w:line="276" w:lineRule="auto"/>
              <w:rPr>
                <w:rFonts w:ascii="Arial" w:hAnsi="Arial" w:cs="Arial"/>
                <w:i/>
                <w:iCs/>
                <w:color w:val="000000"/>
                <w:sz w:val="16"/>
                <w:szCs w:val="16"/>
              </w:rPr>
            </w:pPr>
            <w:r>
              <w:rPr>
                <w:b/>
              </w:rPr>
              <w:t>Oil Resources and Economic Issues</w:t>
            </w:r>
          </w:p>
          <w:p w:rsidR="007646B1" w:rsidRDefault="007646B1" w:rsidP="00D064B7">
            <w:pPr>
              <w:autoSpaceDE w:val="0"/>
              <w:autoSpaceDN w:val="0"/>
              <w:adjustRightInd w:val="0"/>
              <w:spacing w:line="276" w:lineRule="auto"/>
              <w:ind w:left="720"/>
            </w:pPr>
            <w:r>
              <w:t xml:space="preserve"> Discounted cash flow analysis, reserve and resources, resource substation, forecasting prices and speculation, Natural resource (oil) demand and supply, OPEC</w:t>
            </w:r>
          </w:p>
          <w:p w:rsidR="007646B1" w:rsidRDefault="007646B1" w:rsidP="00D064B7">
            <w:pPr>
              <w:autoSpaceDE w:val="0"/>
              <w:autoSpaceDN w:val="0"/>
              <w:adjustRightInd w:val="0"/>
              <w:spacing w:line="276" w:lineRule="auto"/>
              <w:ind w:left="720"/>
            </w:pPr>
          </w:p>
          <w:p w:rsidR="007646B1" w:rsidRDefault="007646B1" w:rsidP="00D80E67">
            <w:pPr>
              <w:numPr>
                <w:ilvl w:val="0"/>
                <w:numId w:val="172"/>
              </w:numPr>
              <w:autoSpaceDE w:val="0"/>
              <w:autoSpaceDN w:val="0"/>
              <w:adjustRightInd w:val="0"/>
              <w:spacing w:line="276" w:lineRule="auto"/>
              <w:rPr>
                <w:rFonts w:ascii="Arial" w:hAnsi="Arial" w:cs="Arial"/>
                <w:b/>
                <w:i/>
                <w:iCs/>
                <w:color w:val="000000"/>
                <w:sz w:val="16"/>
                <w:szCs w:val="16"/>
              </w:rPr>
            </w:pPr>
            <w:r>
              <w:rPr>
                <w:b/>
              </w:rPr>
              <w:t>Overview of Energy Economics and Global Energy Sustainability</w:t>
            </w:r>
          </w:p>
          <w:p w:rsidR="007646B1" w:rsidRDefault="007646B1" w:rsidP="00D064B7">
            <w:pPr>
              <w:autoSpaceDE w:val="0"/>
              <w:autoSpaceDN w:val="0"/>
              <w:adjustRightInd w:val="0"/>
              <w:spacing w:line="276" w:lineRule="auto"/>
              <w:ind w:left="720"/>
            </w:pPr>
            <w:r>
              <w:t xml:space="preserve"> Primary energy supply, secondary energy and energy end use demand/consumption, Energy, economic activity, and growth: energy intensity, global energy use forecasts, Energy conversion, energy transportation and/or transmission, and clean energy use, Conditions for a sustainable global energy system, climate change and clean energy.</w:t>
            </w:r>
          </w:p>
          <w:p w:rsidR="007646B1" w:rsidRDefault="007646B1" w:rsidP="00D064B7">
            <w:pPr>
              <w:autoSpaceDE w:val="0"/>
              <w:autoSpaceDN w:val="0"/>
              <w:adjustRightInd w:val="0"/>
              <w:spacing w:line="276" w:lineRule="auto"/>
              <w:ind w:left="720"/>
              <w:rPr>
                <w:rFonts w:ascii="Arial" w:hAnsi="Arial" w:cs="Arial"/>
                <w:i/>
                <w:iCs/>
                <w:color w:val="000000"/>
                <w:sz w:val="16"/>
                <w:szCs w:val="16"/>
              </w:rPr>
            </w:pPr>
          </w:p>
          <w:p w:rsidR="007646B1" w:rsidRDefault="007646B1" w:rsidP="00D80E67">
            <w:pPr>
              <w:numPr>
                <w:ilvl w:val="0"/>
                <w:numId w:val="172"/>
              </w:numPr>
              <w:autoSpaceDE w:val="0"/>
              <w:autoSpaceDN w:val="0"/>
              <w:adjustRightInd w:val="0"/>
              <w:spacing w:line="276" w:lineRule="auto"/>
              <w:rPr>
                <w:rFonts w:ascii="Arial" w:hAnsi="Arial" w:cs="Arial"/>
                <w:b/>
                <w:i/>
                <w:iCs/>
                <w:color w:val="000000"/>
                <w:sz w:val="16"/>
                <w:szCs w:val="16"/>
              </w:rPr>
            </w:pPr>
            <w:r>
              <w:rPr>
                <w:b/>
              </w:rPr>
              <w:t>Clean Energy Supply from Non-Conventional, Alternative and Renewable sources</w:t>
            </w:r>
          </w:p>
          <w:p w:rsidR="007646B1" w:rsidRDefault="007646B1" w:rsidP="00D064B7">
            <w:pPr>
              <w:autoSpaceDE w:val="0"/>
              <w:autoSpaceDN w:val="0"/>
              <w:adjustRightInd w:val="0"/>
              <w:spacing w:line="276" w:lineRule="auto"/>
              <w:ind w:left="720"/>
            </w:pPr>
            <w:r>
              <w:t xml:space="preserve"> Climate change and primary and secondary energy use, Energy Conservation policies, demand side management, Non-conventional and renewable alternative energy: Solar, Biomass, Wind, Geothermal, Tidal &amp; other, Hydrogen energy, fuel cells.</w:t>
            </w:r>
          </w:p>
          <w:p w:rsidR="007646B1" w:rsidRDefault="007646B1" w:rsidP="00D064B7">
            <w:pPr>
              <w:autoSpaceDE w:val="0"/>
              <w:autoSpaceDN w:val="0"/>
              <w:adjustRightInd w:val="0"/>
              <w:spacing w:line="276" w:lineRule="auto"/>
              <w:ind w:left="720"/>
            </w:pPr>
          </w:p>
          <w:p w:rsidR="007646B1" w:rsidRDefault="007646B1" w:rsidP="00D80E67">
            <w:pPr>
              <w:numPr>
                <w:ilvl w:val="0"/>
                <w:numId w:val="172"/>
              </w:numPr>
              <w:autoSpaceDE w:val="0"/>
              <w:autoSpaceDN w:val="0"/>
              <w:adjustRightInd w:val="0"/>
              <w:spacing w:line="276" w:lineRule="auto"/>
              <w:rPr>
                <w:rFonts w:ascii="Arial" w:hAnsi="Arial" w:cs="Arial"/>
                <w:b/>
                <w:i/>
                <w:iCs/>
                <w:color w:val="000000"/>
                <w:sz w:val="16"/>
                <w:szCs w:val="16"/>
              </w:rPr>
            </w:pPr>
            <w:r>
              <w:rPr>
                <w:b/>
              </w:rPr>
              <w:t>Energy Supply from Non-Renewable Fossil Fuel Resources</w:t>
            </w:r>
          </w:p>
          <w:p w:rsidR="007646B1" w:rsidRDefault="007646B1" w:rsidP="00D064B7">
            <w:pPr>
              <w:autoSpaceDE w:val="0"/>
              <w:autoSpaceDN w:val="0"/>
              <w:adjustRightInd w:val="0"/>
              <w:spacing w:line="276" w:lineRule="auto"/>
              <w:ind w:left="720"/>
            </w:pPr>
            <w:r>
              <w:t xml:space="preserve"> Fossil fuel resources and reserves model, Cartel models of global energy markets, Overview of Oil, Natural gas, and Coal industries, Backstop technologies and Non-renewable resource Pricing (Hotelling model), Clean fossil fuel use; carbon sequestration</w:t>
            </w:r>
          </w:p>
          <w:p w:rsidR="007646B1" w:rsidRDefault="007646B1" w:rsidP="00D064B7">
            <w:pPr>
              <w:autoSpaceDE w:val="0"/>
              <w:autoSpaceDN w:val="0"/>
              <w:adjustRightInd w:val="0"/>
              <w:spacing w:line="276" w:lineRule="auto"/>
              <w:ind w:left="720"/>
              <w:rPr>
                <w:b/>
              </w:rPr>
            </w:pPr>
          </w:p>
          <w:p w:rsidR="007646B1" w:rsidRDefault="007646B1" w:rsidP="00D80E67">
            <w:pPr>
              <w:numPr>
                <w:ilvl w:val="0"/>
                <w:numId w:val="172"/>
              </w:numPr>
              <w:autoSpaceDE w:val="0"/>
              <w:autoSpaceDN w:val="0"/>
              <w:adjustRightInd w:val="0"/>
              <w:spacing w:line="276" w:lineRule="auto"/>
              <w:rPr>
                <w:rFonts w:ascii="Arial" w:hAnsi="Arial" w:cs="Arial"/>
                <w:b/>
                <w:i/>
                <w:iCs/>
                <w:color w:val="000000"/>
                <w:sz w:val="16"/>
                <w:szCs w:val="16"/>
              </w:rPr>
            </w:pPr>
            <w:r>
              <w:rPr>
                <w:b/>
              </w:rPr>
              <w:t>Energy Conversion and Supply by Electric Utility Industries</w:t>
            </w:r>
          </w:p>
          <w:p w:rsidR="007646B1" w:rsidRDefault="007646B1" w:rsidP="00D064B7">
            <w:pPr>
              <w:autoSpaceDE w:val="0"/>
              <w:autoSpaceDN w:val="0"/>
              <w:adjustRightInd w:val="0"/>
              <w:spacing w:line="276" w:lineRule="auto"/>
              <w:ind w:left="720"/>
            </w:pPr>
            <w:r>
              <w:t xml:space="preserve"> Electric Power demand and load duration vs. Electric energy consumption, time-of-use, Electricity production technologies and electricity production cost trade-offs, Thermal, hydro, nuclear and renewables production and transmission of electricity, Electricity pricing issues, regulation and deregulation issues, Nuclear energy issues and prospects.</w:t>
            </w:r>
          </w:p>
          <w:p w:rsidR="007646B1" w:rsidRDefault="007646B1" w:rsidP="00D064B7">
            <w:pPr>
              <w:autoSpaceDE w:val="0"/>
              <w:autoSpaceDN w:val="0"/>
              <w:adjustRightInd w:val="0"/>
              <w:spacing w:line="276" w:lineRule="auto"/>
              <w:ind w:left="720"/>
            </w:pPr>
          </w:p>
          <w:p w:rsidR="007646B1" w:rsidRDefault="007646B1" w:rsidP="00D80E67">
            <w:pPr>
              <w:numPr>
                <w:ilvl w:val="0"/>
                <w:numId w:val="172"/>
              </w:numPr>
              <w:autoSpaceDE w:val="0"/>
              <w:autoSpaceDN w:val="0"/>
              <w:adjustRightInd w:val="0"/>
              <w:spacing w:line="276" w:lineRule="auto"/>
              <w:rPr>
                <w:rFonts w:ascii="Arial" w:hAnsi="Arial" w:cs="Arial"/>
                <w:b/>
                <w:i/>
                <w:iCs/>
                <w:color w:val="000000"/>
                <w:sz w:val="16"/>
                <w:szCs w:val="16"/>
              </w:rPr>
            </w:pPr>
            <w:r>
              <w:rPr>
                <w:b/>
              </w:rPr>
              <w:t xml:space="preserve">Sustainable Energy Policy </w:t>
            </w:r>
          </w:p>
          <w:p w:rsidR="007646B1" w:rsidRDefault="007646B1" w:rsidP="00D064B7">
            <w:pPr>
              <w:autoSpaceDE w:val="0"/>
              <w:autoSpaceDN w:val="0"/>
              <w:adjustRightInd w:val="0"/>
              <w:spacing w:line="276" w:lineRule="auto"/>
              <w:ind w:left="720"/>
              <w:rPr>
                <w:rFonts w:ascii="Arial" w:hAnsi="Arial" w:cs="Arial"/>
                <w:i/>
                <w:iCs/>
                <w:color w:val="000000"/>
                <w:sz w:val="16"/>
                <w:szCs w:val="16"/>
              </w:rPr>
            </w:pPr>
            <w:r>
              <w:t>Jaccard’s Sustainable Energy System in 2100, Energy Policy of Pakistan, Sustainable energy options and criteria for comparison, Sustainable Energy Policy Alternatives and Climate Change, International Policy Initiatives.</w:t>
            </w:r>
          </w:p>
          <w:p w:rsidR="007646B1" w:rsidRDefault="007646B1" w:rsidP="00D064B7">
            <w:pPr>
              <w:autoSpaceDE w:val="0"/>
              <w:autoSpaceDN w:val="0"/>
              <w:adjustRightInd w:val="0"/>
              <w:spacing w:line="276" w:lineRule="auto"/>
            </w:pP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7646B1" w:rsidRDefault="007646B1" w:rsidP="00D064B7">
            <w:pPr>
              <w:autoSpaceDE w:val="0"/>
              <w:autoSpaceDN w:val="0"/>
              <w:adjustRightInd w:val="0"/>
              <w:spacing w:line="276" w:lineRule="auto"/>
              <w:rPr>
                <w:bCs/>
                <w:u w:val="single"/>
              </w:rPr>
            </w:pPr>
          </w:p>
          <w:p w:rsidR="007646B1" w:rsidRDefault="007646B1" w:rsidP="00D064B7">
            <w:pPr>
              <w:autoSpaceDE w:val="0"/>
              <w:autoSpaceDN w:val="0"/>
              <w:adjustRightInd w:val="0"/>
              <w:spacing w:line="276" w:lineRule="auto"/>
              <w:rPr>
                <w:b/>
                <w:bCs/>
              </w:rPr>
            </w:pPr>
            <w:r>
              <w:rPr>
                <w:b/>
                <w:bCs/>
              </w:rPr>
              <w:t>Recommended Books</w:t>
            </w:r>
          </w:p>
          <w:p w:rsidR="007646B1" w:rsidRDefault="007646B1" w:rsidP="00D064B7">
            <w:pPr>
              <w:spacing w:line="276" w:lineRule="auto"/>
            </w:pPr>
          </w:p>
          <w:p w:rsidR="007646B1" w:rsidRDefault="007646B1" w:rsidP="00D80E67">
            <w:pPr>
              <w:numPr>
                <w:ilvl w:val="0"/>
                <w:numId w:val="75"/>
              </w:numPr>
              <w:spacing w:line="276" w:lineRule="auto"/>
              <w:ind w:left="450" w:hanging="270"/>
            </w:pPr>
            <w:r>
              <w:t xml:space="preserve">Mark Jaccard, Sustainable Fossil Fuels: The Unusual Suspects in the Quest for Clean and Enduring Energy, Cambridge University Press (2005) Subhes C. Bhattacharyya Energy Economics Concepts, Issues, Markets and Governance Springer-Verlag London Limited (2011) </w:t>
            </w:r>
          </w:p>
          <w:p w:rsidR="007646B1" w:rsidRDefault="007646B1" w:rsidP="00D80E67">
            <w:pPr>
              <w:numPr>
                <w:ilvl w:val="0"/>
                <w:numId w:val="75"/>
              </w:numPr>
              <w:spacing w:line="276" w:lineRule="auto"/>
              <w:ind w:left="450" w:hanging="270"/>
            </w:pPr>
            <w:r>
              <w:t xml:space="preserve">J. M. Griffin, and H. B. Steele (1985): Energy Economics and Policy, Academic Press </w:t>
            </w:r>
          </w:p>
          <w:p w:rsidR="007646B1" w:rsidRDefault="007646B1" w:rsidP="00D80E67">
            <w:pPr>
              <w:numPr>
                <w:ilvl w:val="0"/>
                <w:numId w:val="75"/>
              </w:numPr>
              <w:spacing w:line="276" w:lineRule="auto"/>
              <w:ind w:left="450" w:hanging="270"/>
            </w:pPr>
            <w:r>
              <w:t>Tom Tietenberg and Lynne Lewis Environmental &amp;Natural Resource Economics Pearson Education, Inc., 9</w:t>
            </w:r>
            <w:r>
              <w:rPr>
                <w:vertAlign w:val="superscript"/>
              </w:rPr>
              <w:t>th</w:t>
            </w:r>
            <w:r>
              <w:t xml:space="preserve"> Edition 2012</w:t>
            </w:r>
          </w:p>
        </w:tc>
      </w:tr>
    </w:tbl>
    <w:p w:rsidR="007646B1" w:rsidRPr="0052481F" w:rsidRDefault="007646B1" w:rsidP="007646B1">
      <w:pPr>
        <w:tabs>
          <w:tab w:val="left" w:pos="1440"/>
        </w:tabs>
        <w:jc w:val="center"/>
        <w:rPr>
          <w:b/>
          <w:caps/>
          <w:sz w:val="36"/>
          <w:szCs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Tr="00D064B7">
        <w:trPr>
          <w:jc w:val="center"/>
        </w:trPr>
        <w:tc>
          <w:tcPr>
            <w:tcW w:w="604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 xml:space="preserve">Course Name: </w:t>
            </w:r>
            <w:r>
              <w:t>Transportation Economics</w:t>
            </w:r>
          </w:p>
        </w:tc>
        <w:tc>
          <w:tcPr>
            <w:tcW w:w="280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Course Code:</w:t>
            </w:r>
            <w:r w:rsidR="002A309E">
              <w:rPr>
                <w:b/>
              </w:rPr>
              <w:t xml:space="preserve"> EC-21</w:t>
            </w:r>
          </w:p>
        </w:tc>
      </w:tr>
      <w:tr w:rsidR="007646B1" w:rsidTr="00D064B7">
        <w:trPr>
          <w:jc w:val="center"/>
        </w:trPr>
        <w:tc>
          <w:tcPr>
            <w:tcW w:w="6048" w:type="dxa"/>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Course Structure: </w:t>
            </w:r>
            <w:r>
              <w:t>Lectures: 3</w:t>
            </w:r>
          </w:p>
        </w:tc>
        <w:tc>
          <w:tcPr>
            <w:tcW w:w="2808" w:type="dxa"/>
            <w:tcBorders>
              <w:top w:val="single" w:sz="4" w:space="0" w:color="auto"/>
              <w:left w:val="single" w:sz="4" w:space="0" w:color="auto"/>
              <w:bottom w:val="single" w:sz="4" w:space="0" w:color="auto"/>
              <w:right w:val="single" w:sz="4" w:space="0" w:color="auto"/>
            </w:tcBorders>
            <w:hideMark/>
          </w:tcPr>
          <w:p w:rsidR="007646B1" w:rsidRDefault="007646B1" w:rsidP="00D064B7">
            <w:r>
              <w:rPr>
                <w:b/>
              </w:rPr>
              <w:t xml:space="preserve">Credit Hours: </w:t>
            </w:r>
            <w:r>
              <w:t>3</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7646B1" w:rsidRDefault="007646B1" w:rsidP="00D064B7">
            <w:pPr>
              <w:rPr>
                <w:b/>
              </w:rPr>
            </w:pPr>
            <w:r>
              <w:rPr>
                <w:b/>
              </w:rPr>
              <w:t xml:space="preserve">Prerequisites: </w:t>
            </w:r>
            <w:r>
              <w:t>None</w:t>
            </w: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7646B1" w:rsidRDefault="007646B1" w:rsidP="00D064B7"/>
          <w:p w:rsidR="007646B1" w:rsidRDefault="007646B1" w:rsidP="00D064B7">
            <w:pPr>
              <w:rPr>
                <w:b/>
              </w:rPr>
            </w:pPr>
            <w:r>
              <w:rPr>
                <w:b/>
              </w:rPr>
              <w:t xml:space="preserve">Course Objectives </w:t>
            </w:r>
          </w:p>
          <w:p w:rsidR="007646B1" w:rsidRDefault="007646B1" w:rsidP="00D064B7">
            <w:r>
              <w:t>This course will provide students with the basic concepts and tools for economic evaluation of transportation projects and related investments. Students should obtain basic skills in the analysis of travel demand and in the valuation and analysis of transportation system benefits. Students should also be able to understand different components of the costs of transportation, basic pricing principles, and how these factors affect the market for transportation infrastructure and services. Finally, students should</w:t>
            </w:r>
          </w:p>
          <w:p w:rsidR="007646B1" w:rsidRDefault="007646B1" w:rsidP="00D064B7">
            <w:r>
              <w:t xml:space="preserve">be able to apply these concepts to analyze transportation investment decisions. </w:t>
            </w:r>
          </w:p>
          <w:p w:rsidR="007646B1" w:rsidRDefault="007646B1" w:rsidP="00D064B7">
            <w:pPr>
              <w:autoSpaceDE w:val="0"/>
              <w:autoSpaceDN w:val="0"/>
              <w:adjustRightInd w:val="0"/>
            </w:pPr>
          </w:p>
          <w:p w:rsidR="007646B1" w:rsidRDefault="007646B1" w:rsidP="00D064B7">
            <w:pPr>
              <w:autoSpaceDE w:val="0"/>
              <w:autoSpaceDN w:val="0"/>
              <w:adjustRightInd w:val="0"/>
              <w:rPr>
                <w:b/>
                <w:color w:val="000000"/>
              </w:rPr>
            </w:pPr>
            <w:r>
              <w:rPr>
                <w:b/>
                <w:color w:val="000000"/>
              </w:rPr>
              <w:t>Course Contents</w:t>
            </w:r>
          </w:p>
          <w:p w:rsidR="007646B1" w:rsidRDefault="007646B1" w:rsidP="00D064B7">
            <w:pPr>
              <w:autoSpaceDE w:val="0"/>
              <w:autoSpaceDN w:val="0"/>
              <w:adjustRightInd w:val="0"/>
              <w:rPr>
                <w:color w:val="000000"/>
              </w:rPr>
            </w:pPr>
          </w:p>
          <w:p w:rsidR="007646B1" w:rsidRDefault="007646B1" w:rsidP="00D80E67">
            <w:pPr>
              <w:pStyle w:val="Default"/>
              <w:numPr>
                <w:ilvl w:val="0"/>
                <w:numId w:val="187"/>
              </w:numPr>
              <w:jc w:val="both"/>
              <w:rPr>
                <w:rFonts w:ascii="Times New Roman" w:hAnsi="Times New Roman" w:cs="Times New Roman"/>
              </w:rPr>
            </w:pPr>
            <w:r>
              <w:rPr>
                <w:rFonts w:ascii="Times New Roman" w:hAnsi="Times New Roman" w:cs="Times New Roman"/>
                <w:b/>
              </w:rPr>
              <w:t>Economic analysis of transportation projects</w:t>
            </w:r>
            <w:r>
              <w:rPr>
                <w:rFonts w:ascii="Times New Roman" w:hAnsi="Times New Roman" w:cs="Times New Roman"/>
              </w:rPr>
              <w:t xml:space="preserve"> and transportation infrastructure investment, optimal pricing and investment.</w:t>
            </w:r>
          </w:p>
          <w:p w:rsidR="007646B1" w:rsidRDefault="007646B1" w:rsidP="00D064B7">
            <w:pPr>
              <w:pStyle w:val="Default"/>
              <w:ind w:left="720"/>
              <w:jc w:val="both"/>
              <w:rPr>
                <w:rFonts w:ascii="Times New Roman" w:hAnsi="Times New Roman" w:cs="Times New Roman"/>
              </w:rPr>
            </w:pPr>
          </w:p>
          <w:p w:rsidR="007646B1" w:rsidRDefault="007646B1" w:rsidP="00D80E67">
            <w:pPr>
              <w:pStyle w:val="Default"/>
              <w:numPr>
                <w:ilvl w:val="0"/>
                <w:numId w:val="187"/>
              </w:numPr>
              <w:jc w:val="both"/>
              <w:rPr>
                <w:rFonts w:ascii="Times New Roman" w:hAnsi="Times New Roman" w:cs="Times New Roman"/>
              </w:rPr>
            </w:pPr>
            <w:r>
              <w:rPr>
                <w:rFonts w:ascii="Times New Roman" w:hAnsi="Times New Roman" w:cs="Times New Roman"/>
                <w:b/>
              </w:rPr>
              <w:t>Travel demand analysis</w:t>
            </w:r>
            <w:r>
              <w:rPr>
                <w:rFonts w:ascii="Times New Roman" w:hAnsi="Times New Roman" w:cs="Times New Roman"/>
              </w:rPr>
              <w:t xml:space="preserve"> and the value of travel time saving consumers’ surplus and producers’ surplus measures, General equilibrium models for transportation economics, analysis of travel demand, benefits, costs, equilibrium, pricing, and market structure. </w:t>
            </w:r>
          </w:p>
          <w:p w:rsidR="007646B1" w:rsidRDefault="007646B1" w:rsidP="00D064B7">
            <w:pPr>
              <w:pStyle w:val="ListParagraph"/>
            </w:pPr>
          </w:p>
          <w:p w:rsidR="007646B1" w:rsidRDefault="007646B1" w:rsidP="00D80E67">
            <w:pPr>
              <w:pStyle w:val="Default"/>
              <w:numPr>
                <w:ilvl w:val="0"/>
                <w:numId w:val="187"/>
              </w:numPr>
              <w:jc w:val="both"/>
              <w:rPr>
                <w:rFonts w:ascii="Times New Roman" w:hAnsi="Times New Roman" w:cs="Times New Roman"/>
              </w:rPr>
            </w:pPr>
            <w:r>
              <w:rPr>
                <w:rFonts w:ascii="Times New Roman" w:hAnsi="Times New Roman" w:cs="Times New Roman"/>
                <w:b/>
              </w:rPr>
              <w:t>Microeconomic principles</w:t>
            </w:r>
            <w:r>
              <w:rPr>
                <w:rFonts w:ascii="Times New Roman" w:hAnsi="Times New Roman" w:cs="Times New Roman"/>
              </w:rPr>
              <w:t xml:space="preserve"> in transportation, Pricing alternatives, road pricing and sustainable transportation, fare increases and the public transport fare adjustment mechanism, Price discrimination ,Road congestion pricing, Equity dimensions of transport policy, </w:t>
            </w:r>
          </w:p>
          <w:p w:rsidR="007646B1" w:rsidRDefault="007646B1" w:rsidP="00D064B7">
            <w:pPr>
              <w:pStyle w:val="ListParagraph"/>
            </w:pPr>
          </w:p>
          <w:p w:rsidR="007646B1" w:rsidRDefault="007646B1" w:rsidP="00D80E67">
            <w:pPr>
              <w:pStyle w:val="Default"/>
              <w:numPr>
                <w:ilvl w:val="0"/>
                <w:numId w:val="187"/>
              </w:numPr>
              <w:jc w:val="both"/>
              <w:rPr>
                <w:rFonts w:ascii="Times New Roman" w:hAnsi="Times New Roman" w:cs="Times New Roman"/>
              </w:rPr>
            </w:pPr>
            <w:r>
              <w:rPr>
                <w:rFonts w:ascii="Times New Roman" w:hAnsi="Times New Roman" w:cs="Times New Roman"/>
                <w:b/>
              </w:rPr>
              <w:t>Cost function for transport firm</w:t>
            </w:r>
            <w:r>
              <w:rPr>
                <w:rFonts w:ascii="Times New Roman" w:hAnsi="Times New Roman" w:cs="Times New Roman"/>
              </w:rPr>
              <w:t>, City formation and transport cost, , peak load and cost allocation problem, project appraisal and financing, Economics of transport logistics, ,Efficiency measurement theory and its application to transport, Theory of external cost, Transport and energy.</w:t>
            </w:r>
          </w:p>
          <w:p w:rsidR="007646B1" w:rsidRDefault="007646B1" w:rsidP="00D064B7">
            <w:pPr>
              <w:pStyle w:val="ListParagraph"/>
            </w:pPr>
          </w:p>
          <w:p w:rsidR="007646B1" w:rsidRDefault="007646B1" w:rsidP="00D80E67">
            <w:pPr>
              <w:pStyle w:val="Default"/>
              <w:numPr>
                <w:ilvl w:val="0"/>
                <w:numId w:val="187"/>
              </w:numPr>
              <w:jc w:val="both"/>
              <w:rPr>
                <w:rFonts w:ascii="Times New Roman" w:hAnsi="Times New Roman" w:cs="Times New Roman"/>
                <w:b/>
              </w:rPr>
            </w:pPr>
            <w:r>
              <w:rPr>
                <w:rFonts w:ascii="Times New Roman" w:hAnsi="Times New Roman" w:cs="Times New Roman"/>
                <w:b/>
              </w:rPr>
              <w:t>Competition, regulation and public service obligations.</w:t>
            </w:r>
          </w:p>
          <w:p w:rsidR="007646B1" w:rsidRDefault="007646B1" w:rsidP="00D064B7">
            <w:pPr>
              <w:pStyle w:val="ListParagraph"/>
              <w:rPr>
                <w:b/>
              </w:rPr>
            </w:pPr>
          </w:p>
          <w:p w:rsidR="007646B1" w:rsidRDefault="007646B1" w:rsidP="00D80E67">
            <w:pPr>
              <w:pStyle w:val="Default"/>
              <w:numPr>
                <w:ilvl w:val="0"/>
                <w:numId w:val="187"/>
              </w:numPr>
              <w:jc w:val="both"/>
              <w:rPr>
                <w:rFonts w:ascii="Times New Roman" w:hAnsi="Times New Roman" w:cs="Times New Roman"/>
              </w:rPr>
            </w:pPr>
            <w:r>
              <w:rPr>
                <w:rFonts w:ascii="Times New Roman" w:hAnsi="Times New Roman" w:cs="Times New Roman"/>
                <w:b/>
              </w:rPr>
              <w:t>Publicprivate partnership in transport</w:t>
            </w:r>
            <w:r>
              <w:rPr>
                <w:rFonts w:ascii="Times New Roman" w:hAnsi="Times New Roman" w:cs="Times New Roman"/>
              </w:rPr>
              <w:t xml:space="preserve"> , transportation improvements and land values, returns to scale and road durability, Project evaluation, Congestion, Air quality, Fuel economy and safety.</w:t>
            </w:r>
          </w:p>
          <w:p w:rsidR="007646B1" w:rsidRDefault="007646B1" w:rsidP="00D064B7">
            <w:pPr>
              <w:pStyle w:val="ListParagraph"/>
            </w:pPr>
          </w:p>
          <w:p w:rsidR="007646B1" w:rsidRDefault="007646B1" w:rsidP="00D80E67">
            <w:pPr>
              <w:pStyle w:val="Default"/>
              <w:numPr>
                <w:ilvl w:val="0"/>
                <w:numId w:val="187"/>
              </w:numPr>
              <w:jc w:val="both"/>
              <w:rPr>
                <w:rFonts w:ascii="Times New Roman" w:hAnsi="Times New Roman" w:cs="Times New Roman"/>
              </w:rPr>
            </w:pPr>
            <w:r>
              <w:rPr>
                <w:rFonts w:ascii="Times New Roman" w:hAnsi="Times New Roman" w:cs="Times New Roman"/>
                <w:b/>
              </w:rPr>
              <w:t>Transportation technology</w:t>
            </w:r>
            <w:r>
              <w:rPr>
                <w:rFonts w:ascii="Times New Roman" w:hAnsi="Times New Roman" w:cs="Times New Roman"/>
              </w:rPr>
              <w:t>. Transportation and international Trade, Transportation and Economic Development.</w:t>
            </w:r>
          </w:p>
          <w:p w:rsidR="007646B1" w:rsidRDefault="007646B1" w:rsidP="00D064B7">
            <w:pPr>
              <w:pStyle w:val="Default"/>
              <w:ind w:left="720"/>
              <w:jc w:val="both"/>
              <w:rPr>
                <w:b/>
              </w:rPr>
            </w:pPr>
          </w:p>
        </w:tc>
      </w:tr>
      <w:tr w:rsidR="007646B1" w:rsidTr="00D064B7">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99697A" w:rsidRDefault="0099697A" w:rsidP="00D064B7">
            <w:pPr>
              <w:rPr>
                <w:b/>
              </w:rPr>
            </w:pPr>
          </w:p>
          <w:p w:rsidR="0099697A" w:rsidRDefault="0099697A" w:rsidP="00D064B7">
            <w:pPr>
              <w:rPr>
                <w:b/>
              </w:rPr>
            </w:pPr>
          </w:p>
          <w:p w:rsidR="007646B1" w:rsidRDefault="007646B1" w:rsidP="00D064B7">
            <w:pPr>
              <w:rPr>
                <w:b/>
              </w:rPr>
            </w:pPr>
            <w:r>
              <w:rPr>
                <w:b/>
              </w:rPr>
              <w:t xml:space="preserve">Recommended Books  </w:t>
            </w:r>
          </w:p>
          <w:p w:rsidR="007646B1" w:rsidRDefault="007646B1" w:rsidP="00D80E67">
            <w:pPr>
              <w:numPr>
                <w:ilvl w:val="0"/>
                <w:numId w:val="188"/>
              </w:numPr>
              <w:spacing w:line="276" w:lineRule="auto"/>
            </w:pPr>
            <w:r>
              <w:t>Palma, Andre De. A Handbook of Transport Economics. Edward Elgar Publishing, 2011</w:t>
            </w:r>
          </w:p>
          <w:p w:rsidR="007646B1" w:rsidRDefault="007646B1" w:rsidP="00D80E67">
            <w:pPr>
              <w:numPr>
                <w:ilvl w:val="0"/>
                <w:numId w:val="188"/>
              </w:numPr>
              <w:spacing w:line="276" w:lineRule="auto"/>
            </w:pPr>
            <w:r>
              <w:t>Émile Quinet, R. Roger William Vickerman, Principles of Transport Economics, Edward Elgar Publisher 2005</w:t>
            </w:r>
          </w:p>
          <w:p w:rsidR="007646B1" w:rsidRDefault="007646B1" w:rsidP="00D80E67">
            <w:pPr>
              <w:numPr>
                <w:ilvl w:val="0"/>
                <w:numId w:val="188"/>
              </w:numPr>
              <w:spacing w:line="276" w:lineRule="auto"/>
            </w:pPr>
            <w:r>
              <w:t>John Robert Meyer, José A. Gómez-Ibáñez, W. William B. Tye, Essays in Transportation Economics and Policy. A Handbook in Honor of John R. Meyer.</w:t>
            </w:r>
          </w:p>
        </w:tc>
      </w:tr>
    </w:tbl>
    <w:p w:rsidR="007646B1" w:rsidRDefault="007646B1" w:rsidP="007646B1">
      <w:pPr>
        <w:rPr>
          <w:b/>
          <w:sz w:val="28"/>
          <w:szCs w:val="40"/>
          <w:u w:val="single"/>
        </w:rPr>
      </w:pPr>
    </w:p>
    <w:p w:rsidR="007646B1" w:rsidRDefault="007646B1" w:rsidP="007646B1">
      <w:pPr>
        <w:rPr>
          <w:b/>
          <w:sz w:val="28"/>
          <w:szCs w:val="4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rsidRPr="006A53BB">
              <w:rPr>
                <w:szCs w:val="20"/>
              </w:rPr>
              <w:t>Political Economy of Pakistan</w:t>
            </w:r>
          </w:p>
        </w:tc>
        <w:tc>
          <w:tcPr>
            <w:tcW w:w="2808" w:type="dxa"/>
          </w:tcPr>
          <w:p w:rsidR="007646B1" w:rsidRPr="00791246" w:rsidRDefault="007646B1" w:rsidP="00D064B7">
            <w:r w:rsidRPr="00791246">
              <w:rPr>
                <w:b/>
              </w:rPr>
              <w:t>Course Code:</w:t>
            </w:r>
            <w:r w:rsidR="002A309E">
              <w:t>– EC-23</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Pr="005012A6" w:rsidRDefault="007646B1" w:rsidP="00D064B7">
            <w:pPr>
              <w:autoSpaceDE w:val="0"/>
              <w:autoSpaceDN w:val="0"/>
              <w:adjustRightInd w:val="0"/>
              <w:spacing w:line="276" w:lineRule="auto"/>
              <w:rPr>
                <w:b/>
                <w:bCs/>
              </w:rPr>
            </w:pPr>
            <w:r w:rsidRPr="005012A6">
              <w:rPr>
                <w:b/>
                <w:bCs/>
              </w:rPr>
              <w:t>Course Objectives</w:t>
            </w:r>
          </w:p>
          <w:p w:rsidR="007646B1" w:rsidRPr="002A7CE7" w:rsidRDefault="007646B1" w:rsidP="00D064B7">
            <w:pPr>
              <w:autoSpaceDE w:val="0"/>
              <w:autoSpaceDN w:val="0"/>
              <w:adjustRightInd w:val="0"/>
              <w:spacing w:line="276" w:lineRule="auto"/>
              <w:outlineLvl w:val="0"/>
            </w:pPr>
            <w:r>
              <w:t>The objective of this course is to examine the global context in which the economy works. Global Political Economy incorporates different fields such as individual disciplines of politics, economics, and international relations. The course will familiarize the students with some of the important debates within the subject of political economy in relation to Pakistan and will deepen understanding of the history of macroeconomic policies and economic development in Pakistan. The course will attempt to form a holistic picture of the connections between economic and political developments in our history.</w:t>
            </w:r>
          </w:p>
          <w:p w:rsidR="007646B1" w:rsidRPr="008D52E1" w:rsidRDefault="007646B1" w:rsidP="00D064B7">
            <w:pPr>
              <w:tabs>
                <w:tab w:val="left" w:pos="3086"/>
              </w:tabs>
              <w:autoSpaceDE w:val="0"/>
              <w:autoSpaceDN w:val="0"/>
              <w:adjustRightInd w:val="0"/>
              <w:spacing w:line="276" w:lineRule="auto"/>
            </w:pPr>
          </w:p>
          <w:p w:rsidR="007646B1" w:rsidRPr="008D52E1" w:rsidRDefault="007646B1" w:rsidP="00D064B7">
            <w:pPr>
              <w:autoSpaceDE w:val="0"/>
              <w:autoSpaceDN w:val="0"/>
              <w:adjustRightInd w:val="0"/>
              <w:spacing w:line="276" w:lineRule="auto"/>
              <w:rPr>
                <w:b/>
              </w:rPr>
            </w:pPr>
            <w:r w:rsidRPr="008D52E1">
              <w:rPr>
                <w:b/>
              </w:rPr>
              <w:t xml:space="preserve">Course Outline </w:t>
            </w:r>
          </w:p>
          <w:p w:rsidR="007646B1" w:rsidRPr="003F5096" w:rsidRDefault="007646B1" w:rsidP="00D80E67">
            <w:pPr>
              <w:numPr>
                <w:ilvl w:val="0"/>
                <w:numId w:val="215"/>
              </w:numPr>
            </w:pPr>
            <w:r w:rsidRPr="003F5096">
              <w:t>Introduction and basic theory of political economy</w:t>
            </w:r>
          </w:p>
          <w:p w:rsidR="007646B1" w:rsidRPr="003F5096" w:rsidRDefault="007646B1" w:rsidP="00D80E67">
            <w:pPr>
              <w:numPr>
                <w:ilvl w:val="0"/>
                <w:numId w:val="215"/>
              </w:numPr>
            </w:pPr>
            <w:r w:rsidRPr="003F5096">
              <w:t>Rural elite and agricultural development in Pakistan</w:t>
            </w:r>
          </w:p>
          <w:p w:rsidR="007646B1" w:rsidRPr="003F5096" w:rsidRDefault="007646B1" w:rsidP="00D80E67">
            <w:pPr>
              <w:numPr>
                <w:ilvl w:val="0"/>
                <w:numId w:val="215"/>
              </w:numPr>
            </w:pPr>
            <w:r w:rsidRPr="003F5096">
              <w:t>The pattern of adoption of new technology</w:t>
            </w:r>
          </w:p>
          <w:p w:rsidR="007646B1" w:rsidRPr="003F5096" w:rsidRDefault="007646B1" w:rsidP="00D80E67">
            <w:pPr>
              <w:numPr>
                <w:ilvl w:val="0"/>
                <w:numId w:val="215"/>
              </w:numPr>
            </w:pPr>
            <w:r w:rsidRPr="003F5096">
              <w:t>Technical change and social polarization</w:t>
            </w:r>
          </w:p>
          <w:p w:rsidR="007646B1" w:rsidRPr="003F5096" w:rsidRDefault="007646B1" w:rsidP="00D80E67">
            <w:pPr>
              <w:numPr>
                <w:ilvl w:val="0"/>
                <w:numId w:val="215"/>
              </w:numPr>
            </w:pPr>
            <w:r w:rsidRPr="003F5096">
              <w:t>Urban elite and industrial development</w:t>
            </w:r>
          </w:p>
          <w:p w:rsidR="007646B1" w:rsidRPr="003F5096" w:rsidRDefault="007646B1" w:rsidP="00D80E67">
            <w:pPr>
              <w:numPr>
                <w:ilvl w:val="0"/>
                <w:numId w:val="215"/>
              </w:numPr>
            </w:pPr>
            <w:r w:rsidRPr="003F5096">
              <w:t>Development of small and large scale industry and the role of State</w:t>
            </w:r>
          </w:p>
          <w:p w:rsidR="007646B1" w:rsidRPr="003F5096" w:rsidRDefault="007646B1" w:rsidP="00D80E67">
            <w:pPr>
              <w:numPr>
                <w:ilvl w:val="0"/>
                <w:numId w:val="215"/>
              </w:numPr>
            </w:pPr>
            <w:r w:rsidRPr="003F5096">
              <w:t>Political economy of foreign aid and debt, its motivation for donors and recipients and the effects on the economy of debt</w:t>
            </w:r>
          </w:p>
          <w:p w:rsidR="007646B1" w:rsidRPr="003F5096" w:rsidRDefault="007646B1" w:rsidP="00D80E67">
            <w:pPr>
              <w:numPr>
                <w:ilvl w:val="0"/>
                <w:numId w:val="215"/>
              </w:numPr>
            </w:pPr>
            <w:r w:rsidRPr="003F5096">
              <w:t>Globalization and its effects on the economy of developing countries, especially Pakistan</w:t>
            </w:r>
          </w:p>
          <w:p w:rsidR="007646B1" w:rsidRPr="003F5096" w:rsidRDefault="007646B1" w:rsidP="00D80E67">
            <w:pPr>
              <w:numPr>
                <w:ilvl w:val="0"/>
                <w:numId w:val="215"/>
              </w:numPr>
            </w:pPr>
            <w:r w:rsidRPr="003F5096">
              <w:t>Environmental impacts of foreign investment liberalization</w:t>
            </w:r>
          </w:p>
          <w:p w:rsidR="007646B1" w:rsidRPr="008D52E1" w:rsidRDefault="007646B1" w:rsidP="00D064B7">
            <w:pPr>
              <w:autoSpaceDE w:val="0"/>
              <w:autoSpaceDN w:val="0"/>
              <w:adjustRightInd w:val="0"/>
              <w:spacing w:line="276" w:lineRule="auto"/>
              <w:rPr>
                <w:b/>
              </w:rPr>
            </w:pPr>
          </w:p>
        </w:tc>
      </w:tr>
      <w:tr w:rsidR="007646B1" w:rsidRPr="00791246" w:rsidTr="00D064B7">
        <w:trPr>
          <w:jc w:val="center"/>
        </w:trPr>
        <w:tc>
          <w:tcPr>
            <w:tcW w:w="8856" w:type="dxa"/>
            <w:gridSpan w:val="2"/>
          </w:tcPr>
          <w:p w:rsidR="007646B1" w:rsidRPr="00FF7078" w:rsidRDefault="007646B1" w:rsidP="00D064B7">
            <w:pPr>
              <w:autoSpaceDE w:val="0"/>
              <w:autoSpaceDN w:val="0"/>
              <w:adjustRightInd w:val="0"/>
              <w:spacing w:line="276" w:lineRule="auto"/>
              <w:rPr>
                <w:b/>
                <w:bCs/>
              </w:rPr>
            </w:pPr>
            <w:r w:rsidRPr="00FF7078">
              <w:rPr>
                <w:b/>
                <w:bCs/>
              </w:rPr>
              <w:t>Recommended Books</w:t>
            </w:r>
          </w:p>
          <w:p w:rsidR="007646B1" w:rsidRPr="004853DE" w:rsidRDefault="007646B1" w:rsidP="00D80E67">
            <w:pPr>
              <w:numPr>
                <w:ilvl w:val="0"/>
                <w:numId w:val="100"/>
              </w:numPr>
              <w:rPr>
                <w:sz w:val="20"/>
                <w:szCs w:val="20"/>
              </w:rPr>
            </w:pPr>
            <w:r w:rsidRPr="004853DE">
              <w:rPr>
                <w:sz w:val="20"/>
                <w:szCs w:val="20"/>
              </w:rPr>
              <w:t>Bhatia, B. M. (1981): Economic History of Pakistan, Oxford University Press</w:t>
            </w:r>
          </w:p>
          <w:p w:rsidR="007646B1" w:rsidRPr="00FF7078" w:rsidRDefault="007646B1" w:rsidP="00D80E67">
            <w:pPr>
              <w:numPr>
                <w:ilvl w:val="0"/>
                <w:numId w:val="100"/>
              </w:numPr>
              <w:spacing w:line="276" w:lineRule="auto"/>
            </w:pPr>
            <w:r w:rsidRPr="004853DE">
              <w:rPr>
                <w:sz w:val="20"/>
                <w:szCs w:val="20"/>
              </w:rPr>
              <w:t>Zaidi, A. (1999): Issues in Pakistan’s Economy, Oxford University Press, Karachi</w:t>
            </w:r>
          </w:p>
        </w:tc>
      </w:tr>
    </w:tbl>
    <w:p w:rsidR="0099697A" w:rsidRDefault="0099697A" w:rsidP="007646B1">
      <w:pPr>
        <w:rPr>
          <w:b/>
          <w:sz w:val="28"/>
          <w:szCs w:val="40"/>
          <w:u w:val="single"/>
        </w:rPr>
      </w:pPr>
    </w:p>
    <w:p w:rsidR="007646B1" w:rsidRDefault="007646B1" w:rsidP="007646B1">
      <w:pPr>
        <w:rPr>
          <w:b/>
          <w:sz w:val="28"/>
          <w:szCs w:val="4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rsidRPr="00F21779">
              <w:rPr>
                <w:sz w:val="20"/>
                <w:szCs w:val="20"/>
              </w:rPr>
              <w:t>Trade and Environment</w:t>
            </w:r>
          </w:p>
        </w:tc>
        <w:tc>
          <w:tcPr>
            <w:tcW w:w="2808" w:type="dxa"/>
          </w:tcPr>
          <w:p w:rsidR="007646B1" w:rsidRPr="00791246" w:rsidRDefault="007646B1" w:rsidP="00D064B7">
            <w:r w:rsidRPr="00791246">
              <w:rPr>
                <w:b/>
              </w:rPr>
              <w:t>Course Code:</w:t>
            </w:r>
            <w:r w:rsidR="002A309E">
              <w:t>– EC-22</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Pr="00046FA6" w:rsidRDefault="007646B1" w:rsidP="00D064B7">
            <w:pPr>
              <w:tabs>
                <w:tab w:val="left" w:pos="3086"/>
              </w:tabs>
              <w:autoSpaceDE w:val="0"/>
              <w:autoSpaceDN w:val="0"/>
              <w:adjustRightInd w:val="0"/>
              <w:spacing w:line="276" w:lineRule="auto"/>
              <w:rPr>
                <w:b/>
                <w:bCs/>
              </w:rPr>
            </w:pPr>
            <w:r w:rsidRPr="00046FA6">
              <w:rPr>
                <w:b/>
                <w:bCs/>
              </w:rPr>
              <w:t>Course Objectives</w:t>
            </w:r>
          </w:p>
          <w:p w:rsidR="007646B1" w:rsidRDefault="007646B1" w:rsidP="00D064B7">
            <w:r>
              <w:t xml:space="preserve">This main objective of this course is to give the student the knowledge of the linkages between international trade, growth and the environment from both theoretical and empirical viewpoints. It investigates the theoretical links between international trade and sustainability by examining the impact of trade and growth on both industrial pollution and natural resource use. This course is intended to enable the students to review and critique the empirical evidence linking trade and growth to environmental outcomes using theory as a guide to evaluate the literature. During the course it shed light on the basic issues about the link between trade and the environment using both theoretical and empirical methods. This will include the discussion of impact of international trade on the environment; whether free trade raise pollution levels; if it leads to over consumption of cheap resources produced in developing countries. Secondly, this subject will also touch the issue of impact of government environmental policy on the trade flows and environmental outcomes. </w:t>
            </w:r>
          </w:p>
          <w:p w:rsidR="007646B1" w:rsidRPr="00FF7078" w:rsidRDefault="007646B1" w:rsidP="00D064B7">
            <w:pPr>
              <w:tabs>
                <w:tab w:val="left" w:pos="3086"/>
              </w:tabs>
              <w:autoSpaceDE w:val="0"/>
              <w:autoSpaceDN w:val="0"/>
              <w:adjustRightInd w:val="0"/>
              <w:spacing w:line="276" w:lineRule="auto"/>
            </w:pPr>
          </w:p>
          <w:p w:rsidR="007646B1" w:rsidRPr="00FF7078" w:rsidRDefault="007646B1" w:rsidP="00D064B7">
            <w:pPr>
              <w:autoSpaceDE w:val="0"/>
              <w:autoSpaceDN w:val="0"/>
              <w:adjustRightInd w:val="0"/>
              <w:spacing w:line="276" w:lineRule="auto"/>
              <w:rPr>
                <w:b/>
              </w:rPr>
            </w:pPr>
            <w:r w:rsidRPr="00FF7078">
              <w:rPr>
                <w:b/>
              </w:rPr>
              <w:t xml:space="preserve">Course Outline </w:t>
            </w:r>
          </w:p>
          <w:p w:rsidR="007646B1" w:rsidRPr="003F5096" w:rsidRDefault="007646B1" w:rsidP="00D80E67">
            <w:pPr>
              <w:numPr>
                <w:ilvl w:val="0"/>
                <w:numId w:val="214"/>
              </w:numPr>
            </w:pPr>
            <w:r w:rsidRPr="003F5096">
              <w:t>Unilateral trade-based measures</w:t>
            </w:r>
          </w:p>
          <w:p w:rsidR="007646B1" w:rsidRPr="003F5096" w:rsidRDefault="007646B1" w:rsidP="00D80E67">
            <w:pPr>
              <w:numPr>
                <w:ilvl w:val="0"/>
                <w:numId w:val="214"/>
              </w:numPr>
            </w:pPr>
            <w:r w:rsidRPr="003F5096">
              <w:t>The legality of multilateral environmental agreements</w:t>
            </w:r>
          </w:p>
          <w:p w:rsidR="007646B1" w:rsidRPr="003F5096" w:rsidRDefault="007646B1" w:rsidP="00D80E67">
            <w:pPr>
              <w:numPr>
                <w:ilvl w:val="0"/>
                <w:numId w:val="214"/>
              </w:numPr>
            </w:pPr>
            <w:r w:rsidRPr="003F5096">
              <w:t>Employing trade measures</w:t>
            </w:r>
          </w:p>
          <w:p w:rsidR="007646B1" w:rsidRPr="003F5096" w:rsidRDefault="007646B1" w:rsidP="00D80E67">
            <w:pPr>
              <w:numPr>
                <w:ilvl w:val="0"/>
                <w:numId w:val="214"/>
              </w:numPr>
            </w:pPr>
            <w:r w:rsidRPr="003F5096">
              <w:t>Utilization of science-based trade tests</w:t>
            </w:r>
          </w:p>
          <w:p w:rsidR="007646B1" w:rsidRPr="003F5096" w:rsidRDefault="007646B1" w:rsidP="00D80E67">
            <w:pPr>
              <w:numPr>
                <w:ilvl w:val="0"/>
                <w:numId w:val="214"/>
              </w:numPr>
            </w:pPr>
            <w:r w:rsidRPr="003F5096">
              <w:t>Environmental impacts of foreign investment liberalization</w:t>
            </w:r>
          </w:p>
          <w:p w:rsidR="007646B1" w:rsidRPr="003A47F3" w:rsidRDefault="007646B1" w:rsidP="00D80E67">
            <w:pPr>
              <w:numPr>
                <w:ilvl w:val="0"/>
                <w:numId w:val="214"/>
              </w:numPr>
            </w:pPr>
            <w:r w:rsidRPr="003F5096">
              <w:t>The major international trade agreements and institutions, such as GATT, NAFTA, the World Trade Organization</w:t>
            </w:r>
          </w:p>
        </w:tc>
      </w:tr>
      <w:tr w:rsidR="007646B1" w:rsidRPr="00791246" w:rsidTr="00D064B7">
        <w:trPr>
          <w:jc w:val="center"/>
        </w:trPr>
        <w:tc>
          <w:tcPr>
            <w:tcW w:w="8856" w:type="dxa"/>
            <w:gridSpan w:val="2"/>
          </w:tcPr>
          <w:p w:rsidR="007646B1" w:rsidRPr="00FF7078" w:rsidRDefault="007646B1" w:rsidP="00D064B7">
            <w:pPr>
              <w:autoSpaceDE w:val="0"/>
              <w:autoSpaceDN w:val="0"/>
              <w:adjustRightInd w:val="0"/>
              <w:spacing w:line="276" w:lineRule="auto"/>
              <w:rPr>
                <w:b/>
                <w:bCs/>
              </w:rPr>
            </w:pPr>
            <w:r w:rsidRPr="00FF7078">
              <w:rPr>
                <w:b/>
                <w:bCs/>
              </w:rPr>
              <w:t>Recommended Books</w:t>
            </w:r>
          </w:p>
          <w:p w:rsidR="007646B1" w:rsidRPr="00FF7078" w:rsidRDefault="007646B1" w:rsidP="00D80E67">
            <w:pPr>
              <w:numPr>
                <w:ilvl w:val="0"/>
                <w:numId w:val="97"/>
              </w:numPr>
              <w:autoSpaceDE w:val="0"/>
              <w:autoSpaceDN w:val="0"/>
              <w:adjustRightInd w:val="0"/>
            </w:pPr>
            <w:r w:rsidRPr="00FF7078">
              <w:rPr>
                <w:bCs/>
              </w:rPr>
              <w:t xml:space="preserve">Faure, M., J. Gupta and A. Nentjes (2003): </w:t>
            </w:r>
            <w:r w:rsidRPr="00FF7078">
              <w:t xml:space="preserve">Climate Change and the Kyoto Protocol: The Role of Institutions and Instruments to Control Global Change, </w:t>
            </w:r>
            <w:r w:rsidRPr="00FF7078">
              <w:rPr>
                <w:bCs/>
              </w:rPr>
              <w:t>Edward Elgar Publishing</w:t>
            </w:r>
            <w:r w:rsidRPr="00FF7078">
              <w:t xml:space="preserve"> Wold, C, S. Gaines and G. Block (2005): Trade and the Environment: Law and Policy, Canadian Academic Press</w:t>
            </w:r>
          </w:p>
          <w:p w:rsidR="007646B1" w:rsidRPr="00FF7078" w:rsidRDefault="007646B1" w:rsidP="00D80E67">
            <w:pPr>
              <w:numPr>
                <w:ilvl w:val="0"/>
                <w:numId w:val="98"/>
              </w:numPr>
              <w:spacing w:line="276" w:lineRule="auto"/>
            </w:pPr>
          </w:p>
        </w:tc>
      </w:tr>
    </w:tbl>
    <w:p w:rsidR="003A47F3" w:rsidRDefault="003A47F3" w:rsidP="00B33AE5">
      <w:pPr>
        <w:tabs>
          <w:tab w:val="left" w:pos="1739"/>
        </w:tabs>
        <w:rPr>
          <w:b/>
          <w:sz w:val="28"/>
          <w:szCs w:val="40"/>
          <w:u w:val="single"/>
        </w:rPr>
      </w:pPr>
    </w:p>
    <w:p w:rsidR="007646B1" w:rsidRDefault="007646B1" w:rsidP="004C7D8E">
      <w:pPr>
        <w:tabs>
          <w:tab w:val="left" w:pos="1739"/>
        </w:tabs>
        <w:rPr>
          <w:b/>
          <w:sz w:val="28"/>
          <w:szCs w:val="40"/>
          <w:u w:val="single"/>
        </w:rPr>
      </w:pPr>
      <w:bookmarkStart w:id="3" w:name="_GoBack"/>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rPr>
                <w:bCs/>
              </w:rPr>
              <w:t>Political Economy</w:t>
            </w:r>
          </w:p>
        </w:tc>
        <w:tc>
          <w:tcPr>
            <w:tcW w:w="2808" w:type="dxa"/>
          </w:tcPr>
          <w:p w:rsidR="007646B1" w:rsidRPr="00791246" w:rsidRDefault="007646B1" w:rsidP="00D064B7">
            <w:r w:rsidRPr="00791246">
              <w:rPr>
                <w:b/>
              </w:rPr>
              <w:t>Course Code:</w:t>
            </w:r>
            <w:r w:rsidR="002A309E">
              <w:rPr>
                <w:b/>
              </w:rPr>
              <w:t xml:space="preserve"> EC-37</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jc w:val="lowKashida"/>
              <w:rPr>
                <w:b/>
                <w:bCs/>
              </w:rPr>
            </w:pPr>
          </w:p>
          <w:p w:rsidR="007646B1" w:rsidRPr="00715CF2" w:rsidRDefault="007646B1" w:rsidP="00D064B7">
            <w:pPr>
              <w:jc w:val="lowKashida"/>
              <w:rPr>
                <w:b/>
                <w:bCs/>
              </w:rPr>
            </w:pPr>
            <w:r w:rsidRPr="00CC5B5E">
              <w:rPr>
                <w:b/>
                <w:bCs/>
              </w:rPr>
              <w:t>Course Objectives</w:t>
            </w:r>
          </w:p>
          <w:p w:rsidR="007646B1" w:rsidRDefault="007646B1" w:rsidP="00D064B7">
            <w:pPr>
              <w:jc w:val="lowKashida"/>
            </w:pPr>
            <w:r w:rsidRPr="007C1575">
              <w:t>The aim of the course is to enable students to understand the link between politics and economics. Understand the process of global economic and political order.</w:t>
            </w:r>
          </w:p>
          <w:p w:rsidR="007646B1" w:rsidRPr="007C1575" w:rsidRDefault="007646B1" w:rsidP="00D064B7">
            <w:pPr>
              <w:jc w:val="lowKashida"/>
            </w:pPr>
          </w:p>
          <w:p w:rsidR="007646B1" w:rsidRDefault="007646B1" w:rsidP="00D064B7">
            <w:pPr>
              <w:autoSpaceDE w:val="0"/>
              <w:autoSpaceDN w:val="0"/>
              <w:adjustRightInd w:val="0"/>
              <w:rPr>
                <w:b/>
                <w:color w:val="000000"/>
              </w:rPr>
            </w:pPr>
            <w:r w:rsidRPr="00554C2F">
              <w:rPr>
                <w:b/>
                <w:color w:val="000000"/>
              </w:rPr>
              <w:t>Course Content</w:t>
            </w:r>
            <w:r>
              <w:rPr>
                <w:b/>
                <w:color w:val="000000"/>
              </w:rPr>
              <w:t>s</w:t>
            </w:r>
          </w:p>
          <w:p w:rsidR="007646B1" w:rsidRPr="00554C2F" w:rsidRDefault="007646B1" w:rsidP="00D064B7">
            <w:pPr>
              <w:autoSpaceDE w:val="0"/>
              <w:autoSpaceDN w:val="0"/>
              <w:adjustRightInd w:val="0"/>
              <w:rPr>
                <w:b/>
                <w:color w:val="000000"/>
              </w:rPr>
            </w:pPr>
          </w:p>
          <w:p w:rsidR="007646B1" w:rsidRPr="007C1575" w:rsidRDefault="007646B1" w:rsidP="00D80E67">
            <w:pPr>
              <w:numPr>
                <w:ilvl w:val="0"/>
                <w:numId w:val="216"/>
              </w:numPr>
              <w:rPr>
                <w:b/>
              </w:rPr>
            </w:pPr>
            <w:r w:rsidRPr="007C1575">
              <w:rPr>
                <w:b/>
              </w:rPr>
              <w:t xml:space="preserve">Introduction </w:t>
            </w:r>
          </w:p>
          <w:p w:rsidR="007646B1" w:rsidRDefault="007646B1" w:rsidP="00D064B7">
            <w:pPr>
              <w:ind w:left="720"/>
            </w:pPr>
            <w:r w:rsidRPr="007C1575">
              <w:t xml:space="preserve">Meaning, Definition and brief Introduction of basic Concepts of Political Economy,  Economic and Political Integration, Policy Reform and Popular Organization, key Social and Economic indicators, Political and Economic Institutions and their  role in decision  making. Linkages of Politics and Economics, Conceptualizing the Changing Global Order </w:t>
            </w:r>
          </w:p>
          <w:p w:rsidR="007646B1" w:rsidRPr="007C1575" w:rsidRDefault="007646B1" w:rsidP="00D064B7">
            <w:pPr>
              <w:ind w:left="720"/>
            </w:pPr>
          </w:p>
          <w:p w:rsidR="007646B1" w:rsidRPr="007C1575" w:rsidRDefault="007646B1" w:rsidP="00D80E67">
            <w:pPr>
              <w:numPr>
                <w:ilvl w:val="0"/>
                <w:numId w:val="216"/>
              </w:numPr>
              <w:spacing w:line="276" w:lineRule="auto"/>
              <w:rPr>
                <w:b/>
              </w:rPr>
            </w:pPr>
            <w:r w:rsidRPr="007C1575">
              <w:rPr>
                <w:b/>
              </w:rPr>
              <w:t xml:space="preserve">Political Economy and World Order </w:t>
            </w:r>
          </w:p>
          <w:p w:rsidR="007646B1" w:rsidRDefault="007646B1" w:rsidP="00D064B7">
            <w:pPr>
              <w:ind w:left="720"/>
            </w:pPr>
            <w:r w:rsidRPr="007C1575">
              <w:t xml:space="preserve">Problem of Power and Knowledge: New Millennium, Knowledge, Politics and Neo-Liberal Political Economy. New Voices in the Globalization Debate: Green Perspective, Regional Phenomena and State Order, New State Actors, Theory of Exclusion. </w:t>
            </w:r>
          </w:p>
          <w:p w:rsidR="007646B1" w:rsidRPr="007C1575" w:rsidRDefault="007646B1" w:rsidP="00D064B7">
            <w:pPr>
              <w:ind w:left="720"/>
            </w:pPr>
          </w:p>
          <w:p w:rsidR="007646B1" w:rsidRPr="007C1575" w:rsidRDefault="007646B1" w:rsidP="00D80E67">
            <w:pPr>
              <w:numPr>
                <w:ilvl w:val="0"/>
                <w:numId w:val="216"/>
              </w:numPr>
              <w:spacing w:line="276" w:lineRule="auto"/>
              <w:rPr>
                <w:b/>
              </w:rPr>
            </w:pPr>
            <w:r w:rsidRPr="007C1575">
              <w:rPr>
                <w:b/>
              </w:rPr>
              <w:t xml:space="preserve">Regional Dynamics </w:t>
            </w:r>
          </w:p>
          <w:p w:rsidR="007646B1" w:rsidRDefault="007646B1" w:rsidP="00D064B7">
            <w:pPr>
              <w:ind w:left="720"/>
            </w:pPr>
            <w:r w:rsidRPr="007C1575">
              <w:t>Regionalism and Globalization, The Political Economy of European Integration, Regionalism in the Asia-Pacific Political Globalization and the Competition State, Economic Blocks and Political Blocks</w:t>
            </w:r>
          </w:p>
          <w:p w:rsidR="007646B1" w:rsidRPr="007C1575" w:rsidRDefault="007646B1" w:rsidP="00D064B7">
            <w:pPr>
              <w:ind w:left="720"/>
            </w:pPr>
          </w:p>
          <w:p w:rsidR="007646B1" w:rsidRPr="007C1575" w:rsidRDefault="007646B1" w:rsidP="00D80E67">
            <w:pPr>
              <w:numPr>
                <w:ilvl w:val="0"/>
                <w:numId w:val="216"/>
              </w:numPr>
              <w:spacing w:line="276" w:lineRule="auto"/>
              <w:rPr>
                <w:b/>
              </w:rPr>
            </w:pPr>
            <w:r w:rsidRPr="007C1575">
              <w:rPr>
                <w:b/>
              </w:rPr>
              <w:t xml:space="preserve">Political Economy of Economic Development </w:t>
            </w:r>
          </w:p>
          <w:p w:rsidR="007646B1" w:rsidRDefault="007646B1" w:rsidP="00D064B7">
            <w:pPr>
              <w:ind w:left="720"/>
            </w:pPr>
            <w:r w:rsidRPr="007C1575">
              <w:t>International Politics and Transfer of Technology, Sector Specific Development Limitation, Agriculture and Industry, Political Slogans and their Implementation, International challenge of poverty, The Political Economy of food grain prices, Rural Development, Regional Exporting Blocks and their Markets</w:t>
            </w:r>
          </w:p>
          <w:p w:rsidR="007646B1" w:rsidRPr="007C1575" w:rsidRDefault="007646B1" w:rsidP="00D064B7">
            <w:pPr>
              <w:ind w:left="720"/>
            </w:pPr>
          </w:p>
          <w:p w:rsidR="007646B1" w:rsidRPr="007C1575" w:rsidRDefault="007646B1" w:rsidP="00D80E67">
            <w:pPr>
              <w:numPr>
                <w:ilvl w:val="0"/>
                <w:numId w:val="216"/>
              </w:numPr>
              <w:spacing w:line="276" w:lineRule="auto"/>
              <w:rPr>
                <w:b/>
              </w:rPr>
            </w:pPr>
            <w:r w:rsidRPr="007C1575">
              <w:rPr>
                <w:b/>
              </w:rPr>
              <w:t xml:space="preserve">Political Economy of Pakistan </w:t>
            </w:r>
          </w:p>
          <w:p w:rsidR="007646B1" w:rsidRDefault="007646B1" w:rsidP="00D064B7">
            <w:pPr>
              <w:ind w:left="720"/>
            </w:pPr>
            <w:r w:rsidRPr="007C1575">
              <w:t>The Economics of Patronage, Seven Pillars of good Governance, The Political Economy of Reforms, Pakistan - Dynamics of Elitist Model, Strategies for self-preservation, A military Theocracy, Different Regimes, Economic Development, Ethnic conflict, the Role of State. Emerging Economic and Political Issues and their linkages, Regionalism, Poverty and Governance etc</w:t>
            </w:r>
          </w:p>
          <w:p w:rsidR="007646B1" w:rsidRPr="007C1575" w:rsidRDefault="007646B1" w:rsidP="00D064B7">
            <w:pPr>
              <w:ind w:left="720"/>
            </w:pPr>
          </w:p>
          <w:p w:rsidR="007646B1" w:rsidRPr="007C1575" w:rsidRDefault="007646B1" w:rsidP="00D80E67">
            <w:pPr>
              <w:numPr>
                <w:ilvl w:val="0"/>
                <w:numId w:val="216"/>
              </w:numPr>
              <w:spacing w:line="276" w:lineRule="auto"/>
              <w:rPr>
                <w:b/>
              </w:rPr>
            </w:pPr>
            <w:r w:rsidRPr="007C1575">
              <w:rPr>
                <w:b/>
              </w:rPr>
              <w:t xml:space="preserve">SAARC: Political &amp; Economic Aspects </w:t>
            </w:r>
          </w:p>
          <w:p w:rsidR="007646B1" w:rsidRDefault="007646B1" w:rsidP="00D064B7">
            <w:pPr>
              <w:ind w:left="720"/>
            </w:pPr>
            <w:r w:rsidRPr="007C1575">
              <w:t>Economic Aspects, Poverty Eradication, Trade &amp; Economic Cooperation, Cooperation with Regional NGO's in South Asia. Pakistan and SAARC: Composition of Trade, Foreign Trade Trends in External Trade, Direction of Foreign Trade, Trends of Trade with SAARC. Future Economic Prospects of SAARC</w:t>
            </w:r>
          </w:p>
          <w:p w:rsidR="007646B1" w:rsidRPr="007C1575" w:rsidRDefault="007646B1" w:rsidP="00D064B7">
            <w:pPr>
              <w:ind w:left="720"/>
            </w:pPr>
          </w:p>
          <w:p w:rsidR="007646B1" w:rsidRPr="007C1575" w:rsidRDefault="007646B1" w:rsidP="00D80E67">
            <w:pPr>
              <w:numPr>
                <w:ilvl w:val="0"/>
                <w:numId w:val="216"/>
              </w:numPr>
              <w:spacing w:line="276" w:lineRule="auto"/>
              <w:rPr>
                <w:b/>
              </w:rPr>
            </w:pPr>
            <w:r w:rsidRPr="007C1575">
              <w:rPr>
                <w:b/>
              </w:rPr>
              <w:t xml:space="preserve">Issues in Lawlessness and Development </w:t>
            </w:r>
          </w:p>
          <w:p w:rsidR="007646B1" w:rsidRDefault="007646B1" w:rsidP="00D064B7">
            <w:pPr>
              <w:ind w:left="720"/>
            </w:pPr>
            <w:r w:rsidRPr="007C1575">
              <w:t>Introduction, Economic Crimes, Terrorism &amp; Insurgency, Theories of the Economic impact of Law &amp; Order</w:t>
            </w:r>
          </w:p>
          <w:p w:rsidR="007646B1" w:rsidRPr="007C1575" w:rsidRDefault="007646B1" w:rsidP="00D064B7">
            <w:pPr>
              <w:ind w:left="720"/>
            </w:pPr>
          </w:p>
          <w:p w:rsidR="007646B1" w:rsidRPr="007C1575" w:rsidRDefault="007646B1" w:rsidP="00D80E67">
            <w:pPr>
              <w:numPr>
                <w:ilvl w:val="0"/>
                <w:numId w:val="216"/>
              </w:numPr>
              <w:spacing w:line="276" w:lineRule="auto"/>
            </w:pPr>
            <w:r w:rsidRPr="007C1575">
              <w:rPr>
                <w:b/>
              </w:rPr>
              <w:t xml:space="preserve">Socio Economic Developments &amp; Crime </w:t>
            </w:r>
          </w:p>
          <w:p w:rsidR="007646B1" w:rsidRDefault="007646B1" w:rsidP="00D064B7">
            <w:pPr>
              <w:ind w:left="720"/>
            </w:pPr>
            <w:r w:rsidRPr="007C1575">
              <w:t>A Review of Socio-Economic Situation in Pakistan, Urbanization, Housing, Unemployment, Poverty, Juvenile Delinquency, Health Hazards, Environment and Externalities</w:t>
            </w:r>
          </w:p>
          <w:p w:rsidR="007646B1" w:rsidRPr="007C1575" w:rsidRDefault="007646B1" w:rsidP="00D064B7">
            <w:pPr>
              <w:ind w:left="720"/>
            </w:pPr>
          </w:p>
          <w:p w:rsidR="007646B1" w:rsidRPr="007C1575" w:rsidRDefault="007646B1" w:rsidP="00D80E67">
            <w:pPr>
              <w:numPr>
                <w:ilvl w:val="0"/>
                <w:numId w:val="216"/>
              </w:numPr>
              <w:spacing w:line="276" w:lineRule="auto"/>
              <w:rPr>
                <w:b/>
              </w:rPr>
            </w:pPr>
            <w:r w:rsidRPr="007C1575">
              <w:rPr>
                <w:b/>
              </w:rPr>
              <w:t xml:space="preserve">Global Issues </w:t>
            </w:r>
          </w:p>
          <w:p w:rsidR="007646B1" w:rsidRPr="007C1575" w:rsidRDefault="007646B1" w:rsidP="00D064B7">
            <w:pPr>
              <w:ind w:left="720"/>
            </w:pPr>
            <w:r w:rsidRPr="007C1575">
              <w:t xml:space="preserve">Global Issues in Historical Perspective, Capital Mobility and Global Order, Opening up of Services Sector and its benefitries. Will there be free mobility of factors of production? Capital, labor and entrepreneurs etc. Multinationals: Objectives, Contribution and their Mobility. Emerging World Financial Order, The Group of Seven and Political Management of the Global Economy, Big Businesses and New Trade Agreements, Trade Blocks. </w:t>
            </w:r>
          </w:p>
          <w:p w:rsidR="007646B1" w:rsidRPr="00A11A8D" w:rsidRDefault="007646B1" w:rsidP="00D064B7">
            <w:pPr>
              <w:ind w:left="720"/>
              <w:rPr>
                <w:b/>
              </w:rPr>
            </w:pPr>
          </w:p>
        </w:tc>
      </w:tr>
      <w:tr w:rsidR="007646B1" w:rsidRPr="00791246" w:rsidTr="00D064B7">
        <w:trPr>
          <w:trHeight w:val="6011"/>
          <w:jc w:val="center"/>
        </w:trPr>
        <w:tc>
          <w:tcPr>
            <w:tcW w:w="8856" w:type="dxa"/>
            <w:gridSpan w:val="2"/>
          </w:tcPr>
          <w:p w:rsidR="007646B1" w:rsidRDefault="007646B1" w:rsidP="00D064B7">
            <w:pPr>
              <w:autoSpaceDE w:val="0"/>
              <w:autoSpaceDN w:val="0"/>
              <w:adjustRightInd w:val="0"/>
              <w:spacing w:line="276" w:lineRule="auto"/>
              <w:rPr>
                <w:b/>
                <w:bCs/>
              </w:rPr>
            </w:pPr>
            <w:r w:rsidRPr="004C2BA5">
              <w:rPr>
                <w:b/>
                <w:bCs/>
              </w:rPr>
              <w:t>Recommended Books</w:t>
            </w:r>
          </w:p>
          <w:p w:rsidR="007646B1" w:rsidRPr="007C1575" w:rsidRDefault="007646B1" w:rsidP="00D80E67">
            <w:pPr>
              <w:numPr>
                <w:ilvl w:val="0"/>
                <w:numId w:val="69"/>
              </w:numPr>
              <w:spacing w:line="276" w:lineRule="auto"/>
            </w:pPr>
            <w:r w:rsidRPr="007C1575">
              <w:t xml:space="preserve">Azhar, H.N. (2002). </w:t>
            </w:r>
            <w:r w:rsidRPr="007C1575">
              <w:rPr>
                <w:i/>
              </w:rPr>
              <w:t>Pakistan: The Political Economy of Lawlessness</w:t>
            </w:r>
            <w:r w:rsidRPr="007C1575">
              <w:t xml:space="preserve">, Oxford: Oxford University Press. </w:t>
            </w:r>
          </w:p>
          <w:p w:rsidR="007646B1" w:rsidRPr="007C1575" w:rsidRDefault="007646B1" w:rsidP="00D80E67">
            <w:pPr>
              <w:numPr>
                <w:ilvl w:val="0"/>
                <w:numId w:val="69"/>
              </w:numPr>
              <w:spacing w:line="276" w:lineRule="auto"/>
            </w:pPr>
            <w:r w:rsidRPr="007C1575">
              <w:t xml:space="preserve">Gupta, S. Dev, (Latest eds.), </w:t>
            </w:r>
            <w:r w:rsidRPr="007C1575">
              <w:rPr>
                <w:i/>
              </w:rPr>
              <w:t>The Political Economy of Globalization</w:t>
            </w:r>
            <w:r w:rsidRPr="007C1575">
              <w:t xml:space="preserve">, Kluwer Academic Publishers. </w:t>
            </w:r>
          </w:p>
          <w:p w:rsidR="007646B1" w:rsidRPr="007C1575" w:rsidRDefault="007646B1" w:rsidP="00D80E67">
            <w:pPr>
              <w:numPr>
                <w:ilvl w:val="0"/>
                <w:numId w:val="69"/>
              </w:numPr>
              <w:spacing w:line="276" w:lineRule="auto"/>
            </w:pPr>
            <w:r w:rsidRPr="007C1575">
              <w:t>Hagen Everett E., (Latest eds.),</w:t>
            </w:r>
            <w:r w:rsidRPr="007C1575">
              <w:rPr>
                <w:i/>
              </w:rPr>
              <w:t>The Economics of Development</w:t>
            </w:r>
            <w:r w:rsidRPr="007C1575">
              <w:t>, Richard D. Irwin, Inc.</w:t>
            </w:r>
          </w:p>
          <w:p w:rsidR="007646B1" w:rsidRPr="007C1575" w:rsidRDefault="007646B1" w:rsidP="00D80E67">
            <w:pPr>
              <w:numPr>
                <w:ilvl w:val="0"/>
                <w:numId w:val="69"/>
              </w:numPr>
              <w:spacing w:line="276" w:lineRule="auto"/>
            </w:pPr>
            <w:r w:rsidRPr="007C1575">
              <w:t xml:space="preserve">Hussain Ishrat, (2004), </w:t>
            </w:r>
            <w:r w:rsidRPr="007C1575">
              <w:rPr>
                <w:i/>
              </w:rPr>
              <w:t>Dollars, Debt and Deficits, Reform and Management ofPakistan Economy</w:t>
            </w:r>
            <w:r w:rsidRPr="007C1575">
              <w:t xml:space="preserve">, Oxford University Press (1999),  Pakistan,  the  Economy of an Elitist State, Oxford University Press. </w:t>
            </w:r>
          </w:p>
          <w:p w:rsidR="007646B1" w:rsidRPr="007C1575" w:rsidRDefault="007646B1" w:rsidP="00D80E67">
            <w:pPr>
              <w:numPr>
                <w:ilvl w:val="0"/>
                <w:numId w:val="69"/>
              </w:numPr>
              <w:spacing w:line="276" w:lineRule="auto"/>
            </w:pPr>
            <w:r w:rsidRPr="007C1575">
              <w:t>Kardar Shahid, (Latest ed.),</w:t>
            </w:r>
            <w:r w:rsidRPr="007C1575">
              <w:rPr>
                <w:i/>
              </w:rPr>
              <w:t>The Political Economy of Pakistan</w:t>
            </w:r>
            <w:r w:rsidRPr="007C1575">
              <w:t xml:space="preserve">, Pakistan: Progressive Publishers. </w:t>
            </w:r>
          </w:p>
          <w:p w:rsidR="007646B1" w:rsidRPr="007C1575" w:rsidRDefault="007646B1" w:rsidP="00D80E67">
            <w:pPr>
              <w:numPr>
                <w:ilvl w:val="0"/>
                <w:numId w:val="69"/>
              </w:numPr>
              <w:spacing w:line="276" w:lineRule="auto"/>
            </w:pPr>
            <w:r w:rsidRPr="007C1575">
              <w:t xml:space="preserve">Kher, R.S. (2004), </w:t>
            </w:r>
            <w:r w:rsidRPr="007C1575">
              <w:rPr>
                <w:i/>
              </w:rPr>
              <w:t>SAARC: Political &amp; Economic Aspects</w:t>
            </w:r>
            <w:r w:rsidRPr="007C1575">
              <w:t xml:space="preserve">, Dominant Publishers and Distributors. </w:t>
            </w:r>
          </w:p>
          <w:p w:rsidR="007646B1" w:rsidRPr="007C1575" w:rsidRDefault="007646B1" w:rsidP="00D80E67">
            <w:pPr>
              <w:numPr>
                <w:ilvl w:val="0"/>
                <w:numId w:val="69"/>
              </w:numPr>
              <w:spacing w:line="276" w:lineRule="auto"/>
            </w:pPr>
            <w:r w:rsidRPr="007C1575">
              <w:t xml:space="preserve">Noman Omar (1988), </w:t>
            </w:r>
            <w:r w:rsidRPr="007C1575">
              <w:rPr>
                <w:i/>
              </w:rPr>
              <w:t>The Political Economy of Pakistan</w:t>
            </w:r>
            <w:r w:rsidRPr="007C1575">
              <w:t xml:space="preserve"> 1947-1985, KPI, London and New York.</w:t>
            </w:r>
          </w:p>
          <w:p w:rsidR="007646B1" w:rsidRPr="00CC5B5E" w:rsidRDefault="007646B1" w:rsidP="00D80E67">
            <w:pPr>
              <w:numPr>
                <w:ilvl w:val="0"/>
                <w:numId w:val="69"/>
              </w:numPr>
            </w:pPr>
            <w:r w:rsidRPr="007C1575">
              <w:t xml:space="preserve">Stubbs Richard and Underhill Geoffrey R.D., (2000), </w:t>
            </w:r>
            <w:r w:rsidRPr="007C1575">
              <w:rPr>
                <w:i/>
              </w:rPr>
              <w:t>PoliticalEconomy and theChanging Global Order</w:t>
            </w:r>
            <w:r w:rsidRPr="007C1575">
              <w:t xml:space="preserve"> , Oxford: Oxford University Press. </w:t>
            </w:r>
          </w:p>
          <w:p w:rsidR="007646B1" w:rsidRPr="009F0613" w:rsidRDefault="007646B1" w:rsidP="00D064B7"/>
        </w:tc>
      </w:tr>
    </w:tbl>
    <w:p w:rsidR="007646B1" w:rsidRDefault="007646B1" w:rsidP="007646B1">
      <w:pPr>
        <w:tabs>
          <w:tab w:val="left" w:pos="1739"/>
        </w:tabs>
        <w:jc w:val="center"/>
        <w:rPr>
          <w:b/>
          <w:sz w:val="28"/>
          <w:szCs w:val="4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Pr>
                <w:sz w:val="36"/>
                <w:szCs w:val="36"/>
              </w:rPr>
              <w:br w:type="page"/>
            </w:r>
            <w:r w:rsidRPr="00791246">
              <w:rPr>
                <w:b/>
              </w:rPr>
              <w:t xml:space="preserve">Course Name: </w:t>
            </w:r>
            <w:r>
              <w:rPr>
                <w:bCs/>
              </w:rPr>
              <w:t>Urban Economics</w:t>
            </w:r>
          </w:p>
        </w:tc>
        <w:tc>
          <w:tcPr>
            <w:tcW w:w="2808" w:type="dxa"/>
          </w:tcPr>
          <w:p w:rsidR="007646B1" w:rsidRPr="00791246" w:rsidRDefault="007646B1" w:rsidP="00D064B7">
            <w:r w:rsidRPr="00791246">
              <w:rPr>
                <w:b/>
              </w:rPr>
              <w:t>Course Code:</w:t>
            </w:r>
            <w:r w:rsidR="002A309E">
              <w:rPr>
                <w:b/>
              </w:rPr>
              <w:t xml:space="preserve"> EC-38</w:t>
            </w:r>
          </w:p>
        </w:tc>
      </w:tr>
      <w:tr w:rsidR="007646B1" w:rsidRPr="00841C1B"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A11A8D" w:rsidTr="00D064B7">
        <w:trPr>
          <w:jc w:val="center"/>
        </w:trPr>
        <w:tc>
          <w:tcPr>
            <w:tcW w:w="8856" w:type="dxa"/>
            <w:gridSpan w:val="2"/>
          </w:tcPr>
          <w:p w:rsidR="007646B1" w:rsidRDefault="007646B1" w:rsidP="00D064B7">
            <w:pPr>
              <w:autoSpaceDE w:val="0"/>
              <w:autoSpaceDN w:val="0"/>
              <w:adjustRightInd w:val="0"/>
              <w:rPr>
                <w:b/>
                <w:color w:val="000000"/>
              </w:rPr>
            </w:pPr>
            <w:r w:rsidRPr="00554C2F">
              <w:rPr>
                <w:b/>
                <w:color w:val="000000"/>
              </w:rPr>
              <w:t>Course Content</w:t>
            </w:r>
            <w:r>
              <w:rPr>
                <w:b/>
                <w:color w:val="000000"/>
              </w:rPr>
              <w:t>s</w:t>
            </w:r>
          </w:p>
          <w:p w:rsidR="007646B1" w:rsidRPr="00554C2F" w:rsidRDefault="007646B1" w:rsidP="00D064B7">
            <w:pPr>
              <w:autoSpaceDE w:val="0"/>
              <w:autoSpaceDN w:val="0"/>
              <w:adjustRightInd w:val="0"/>
              <w:rPr>
                <w:b/>
                <w:color w:val="000000"/>
              </w:rPr>
            </w:pPr>
          </w:p>
          <w:p w:rsidR="007646B1" w:rsidRPr="007C1575" w:rsidRDefault="007646B1" w:rsidP="00D80E67">
            <w:pPr>
              <w:numPr>
                <w:ilvl w:val="0"/>
                <w:numId w:val="208"/>
              </w:numPr>
              <w:spacing w:line="276" w:lineRule="auto"/>
            </w:pPr>
            <w:r w:rsidRPr="007C1575">
              <w:rPr>
                <w:b/>
              </w:rPr>
              <w:t xml:space="preserve">Theory of Residential Land Use </w:t>
            </w:r>
          </w:p>
          <w:p w:rsidR="007646B1" w:rsidRDefault="007646B1" w:rsidP="00D064B7">
            <w:pPr>
              <w:ind w:left="360" w:firstLine="360"/>
            </w:pPr>
            <w:r w:rsidRPr="007C1575">
              <w:t xml:space="preserve">The Standard Monocentric City Model:  Comparative Statics, Dynamic Stability:  </w:t>
            </w:r>
          </w:p>
          <w:p w:rsidR="007646B1" w:rsidRPr="007C1575" w:rsidRDefault="007646B1" w:rsidP="00D064B7">
            <w:pPr>
              <w:ind w:left="360" w:firstLine="360"/>
            </w:pPr>
          </w:p>
          <w:p w:rsidR="007646B1" w:rsidRPr="007C1575" w:rsidRDefault="007646B1" w:rsidP="00D80E67">
            <w:pPr>
              <w:numPr>
                <w:ilvl w:val="0"/>
                <w:numId w:val="208"/>
              </w:numPr>
              <w:spacing w:line="276" w:lineRule="auto"/>
              <w:rPr>
                <w:b/>
              </w:rPr>
            </w:pPr>
            <w:r w:rsidRPr="007C1575">
              <w:rPr>
                <w:b/>
              </w:rPr>
              <w:t xml:space="preserve">Durable Housing - Development Timing  </w:t>
            </w:r>
          </w:p>
          <w:p w:rsidR="007646B1" w:rsidRPr="007C1575" w:rsidRDefault="007646B1" w:rsidP="00D80E67">
            <w:pPr>
              <w:numPr>
                <w:ilvl w:val="0"/>
                <w:numId w:val="208"/>
              </w:numPr>
              <w:spacing w:line="276" w:lineRule="auto"/>
            </w:pPr>
            <w:r w:rsidRPr="007C1575">
              <w:rPr>
                <w:b/>
              </w:rPr>
              <w:t>Durable Housing</w:t>
            </w:r>
          </w:p>
          <w:p w:rsidR="007646B1" w:rsidRDefault="007646B1" w:rsidP="00D064B7">
            <w:pPr>
              <w:ind w:left="720"/>
            </w:pPr>
            <w:r w:rsidRPr="007C1575">
              <w:t xml:space="preserve">Endogenous Maintenance, A Commodity Hierarchy Model, Maintenance, Comparative Statics with Durable Housing:  </w:t>
            </w:r>
          </w:p>
          <w:p w:rsidR="007646B1" w:rsidRPr="007C1575" w:rsidRDefault="007646B1" w:rsidP="00D064B7">
            <w:pPr>
              <w:ind w:left="720"/>
            </w:pPr>
          </w:p>
          <w:p w:rsidR="007646B1" w:rsidRPr="003F5096" w:rsidRDefault="007646B1" w:rsidP="00D80E67">
            <w:pPr>
              <w:numPr>
                <w:ilvl w:val="0"/>
                <w:numId w:val="208"/>
              </w:numPr>
              <w:spacing w:line="276" w:lineRule="auto"/>
            </w:pPr>
            <w:r w:rsidRPr="003F5096">
              <w:t xml:space="preserve">Name Durable Housing - Investment and Demolition  </w:t>
            </w:r>
          </w:p>
          <w:p w:rsidR="007646B1" w:rsidRPr="003F5096" w:rsidRDefault="007646B1" w:rsidP="00D80E67">
            <w:pPr>
              <w:numPr>
                <w:ilvl w:val="0"/>
                <w:numId w:val="208"/>
              </w:numPr>
              <w:spacing w:line="276" w:lineRule="auto"/>
            </w:pPr>
            <w:r w:rsidRPr="003F5096">
              <w:t xml:space="preserve">Spatial Interactions and Non-monocentric Cities  </w:t>
            </w:r>
          </w:p>
          <w:p w:rsidR="007646B1" w:rsidRPr="003F5096" w:rsidRDefault="007646B1" w:rsidP="00D80E67">
            <w:pPr>
              <w:numPr>
                <w:ilvl w:val="0"/>
                <w:numId w:val="208"/>
              </w:numPr>
              <w:spacing w:line="276" w:lineRule="auto"/>
            </w:pPr>
            <w:r w:rsidRPr="003F5096">
              <w:t xml:space="preserve">Name Economics of Agglomeration  </w:t>
            </w:r>
          </w:p>
          <w:p w:rsidR="007646B1" w:rsidRPr="003F5096" w:rsidRDefault="007646B1" w:rsidP="00D80E67">
            <w:pPr>
              <w:numPr>
                <w:ilvl w:val="0"/>
                <w:numId w:val="208"/>
              </w:numPr>
              <w:spacing w:line="276" w:lineRule="auto"/>
            </w:pPr>
            <w:r w:rsidRPr="003F5096">
              <w:t xml:space="preserve">City Sizes: Factory Towns, A System of Cities,  </w:t>
            </w:r>
          </w:p>
          <w:p w:rsidR="007646B1" w:rsidRPr="007C1575" w:rsidRDefault="007646B1" w:rsidP="00D80E67">
            <w:pPr>
              <w:numPr>
                <w:ilvl w:val="0"/>
                <w:numId w:val="208"/>
              </w:numPr>
              <w:spacing w:line="276" w:lineRule="auto"/>
              <w:rPr>
                <w:b/>
              </w:rPr>
            </w:pPr>
            <w:r w:rsidRPr="003F5096">
              <w:t>Empirical Studies on the Housing Market</w:t>
            </w:r>
          </w:p>
          <w:p w:rsidR="007646B1" w:rsidRDefault="007646B1" w:rsidP="00D064B7">
            <w:pPr>
              <w:ind w:left="360" w:firstLine="360"/>
            </w:pPr>
            <w:r w:rsidRPr="007C1575">
              <w:t xml:space="preserve">Homogeneous Housing, Intraurban Migration, Supply, Demand, Tenure Choice,  </w:t>
            </w:r>
          </w:p>
          <w:p w:rsidR="007646B1" w:rsidRPr="007C1575" w:rsidRDefault="007646B1" w:rsidP="00D064B7">
            <w:pPr>
              <w:ind w:left="360" w:firstLine="360"/>
            </w:pPr>
          </w:p>
          <w:p w:rsidR="007646B1" w:rsidRPr="007C1575" w:rsidRDefault="007646B1" w:rsidP="00D80E67">
            <w:pPr>
              <w:numPr>
                <w:ilvl w:val="0"/>
                <w:numId w:val="208"/>
              </w:numPr>
              <w:spacing w:line="276" w:lineRule="auto"/>
              <w:rPr>
                <w:b/>
              </w:rPr>
            </w:pPr>
            <w:r w:rsidRPr="007C1575">
              <w:rPr>
                <w:b/>
              </w:rPr>
              <w:t>Urban Transportation</w:t>
            </w:r>
          </w:p>
          <w:p w:rsidR="007646B1" w:rsidRDefault="007646B1" w:rsidP="00D064B7">
            <w:pPr>
              <w:ind w:left="720"/>
            </w:pPr>
            <w:r w:rsidRPr="007C1575">
              <w:t xml:space="preserve">Congestion Pricing and Investment, Second-Best Pricing and Investment, Land Use for Transportation, Transportation Technology and Demand, Regulation of Urban Transportation Services  </w:t>
            </w:r>
          </w:p>
          <w:p w:rsidR="007646B1" w:rsidRPr="007C1575" w:rsidRDefault="007646B1" w:rsidP="00D064B7">
            <w:pPr>
              <w:ind w:left="720"/>
            </w:pPr>
          </w:p>
          <w:p w:rsidR="007646B1" w:rsidRPr="007C1575" w:rsidRDefault="007646B1" w:rsidP="00D80E67">
            <w:pPr>
              <w:numPr>
                <w:ilvl w:val="0"/>
                <w:numId w:val="208"/>
              </w:numPr>
              <w:spacing w:line="276" w:lineRule="auto"/>
              <w:rPr>
                <w:b/>
              </w:rPr>
            </w:pPr>
            <w:r w:rsidRPr="007C1575">
              <w:rPr>
                <w:b/>
              </w:rPr>
              <w:t xml:space="preserve">Local Public Goods  </w:t>
            </w:r>
          </w:p>
          <w:p w:rsidR="007646B1" w:rsidRPr="007C1575" w:rsidRDefault="007646B1" w:rsidP="00D80E67">
            <w:pPr>
              <w:numPr>
                <w:ilvl w:val="0"/>
                <w:numId w:val="208"/>
              </w:numPr>
              <w:spacing w:line="276" w:lineRule="auto"/>
              <w:rPr>
                <w:b/>
              </w:rPr>
            </w:pPr>
            <w:r w:rsidRPr="007C1575">
              <w:rPr>
                <w:b/>
              </w:rPr>
              <w:t>Taxation</w:t>
            </w:r>
          </w:p>
          <w:p w:rsidR="007646B1" w:rsidRDefault="007646B1" w:rsidP="00D064B7">
            <w:pPr>
              <w:ind w:left="360" w:firstLine="360"/>
            </w:pPr>
            <w:r w:rsidRPr="007C1575">
              <w:t xml:space="preserve">Property Taxes, Capital Gains Tax  </w:t>
            </w:r>
          </w:p>
          <w:p w:rsidR="007646B1" w:rsidRPr="007C1575" w:rsidRDefault="007646B1" w:rsidP="00D064B7">
            <w:pPr>
              <w:ind w:left="360" w:firstLine="360"/>
            </w:pPr>
          </w:p>
          <w:p w:rsidR="007646B1" w:rsidRPr="007C1575" w:rsidRDefault="007646B1" w:rsidP="00D80E67">
            <w:pPr>
              <w:numPr>
                <w:ilvl w:val="0"/>
                <w:numId w:val="208"/>
              </w:numPr>
              <w:spacing w:line="276" w:lineRule="auto"/>
            </w:pPr>
            <w:r w:rsidRPr="007C1575">
              <w:rPr>
                <w:b/>
              </w:rPr>
              <w:t>Externalities and Zoning</w:t>
            </w:r>
          </w:p>
          <w:p w:rsidR="007646B1" w:rsidRDefault="007646B1" w:rsidP="00D064B7">
            <w:pPr>
              <w:ind w:left="360" w:firstLine="360"/>
            </w:pPr>
            <w:r w:rsidRPr="007C1575">
              <w:t xml:space="preserve">Externality Zoning, Fiscal Zoning  </w:t>
            </w:r>
          </w:p>
          <w:p w:rsidR="007646B1" w:rsidRPr="007C1575" w:rsidRDefault="007646B1" w:rsidP="00D064B7">
            <w:pPr>
              <w:ind w:left="360" w:firstLine="360"/>
            </w:pPr>
          </w:p>
          <w:p w:rsidR="007646B1" w:rsidRPr="003F5096" w:rsidRDefault="007646B1" w:rsidP="00D80E67">
            <w:pPr>
              <w:numPr>
                <w:ilvl w:val="0"/>
                <w:numId w:val="208"/>
              </w:numPr>
              <w:spacing w:line="276" w:lineRule="auto"/>
            </w:pPr>
            <w:r w:rsidRPr="003F5096">
              <w:t xml:space="preserve">The Hedonic Approach  </w:t>
            </w:r>
          </w:p>
          <w:p w:rsidR="007646B1" w:rsidRPr="003F5096" w:rsidRDefault="007646B1" w:rsidP="00D80E67">
            <w:pPr>
              <w:numPr>
                <w:ilvl w:val="0"/>
                <w:numId w:val="208"/>
              </w:numPr>
              <w:spacing w:line="276" w:lineRule="auto"/>
            </w:pPr>
            <w:r w:rsidRPr="003F5096">
              <w:t xml:space="preserve">Measuring the Benefits and Costs of Urban Externalities  </w:t>
            </w:r>
          </w:p>
          <w:p w:rsidR="007646B1" w:rsidRPr="007C1575" w:rsidRDefault="007646B1" w:rsidP="00D80E67">
            <w:pPr>
              <w:numPr>
                <w:ilvl w:val="0"/>
                <w:numId w:val="208"/>
              </w:numPr>
              <w:spacing w:line="276" w:lineRule="auto"/>
              <w:rPr>
                <w:b/>
              </w:rPr>
            </w:pPr>
            <w:r w:rsidRPr="003F5096">
              <w:t>The Contract Theory and the Housing Market, Tenure Choice  Project Financing  in Pakistan</w:t>
            </w:r>
            <w:r w:rsidRPr="007C1575">
              <w:rPr>
                <w:b/>
              </w:rPr>
              <w:t xml:space="preserve">.  </w:t>
            </w:r>
          </w:p>
          <w:p w:rsidR="007646B1" w:rsidRPr="00A11A8D" w:rsidRDefault="007646B1" w:rsidP="00D064B7">
            <w:pPr>
              <w:ind w:left="720"/>
              <w:rPr>
                <w:b/>
              </w:rPr>
            </w:pPr>
          </w:p>
        </w:tc>
      </w:tr>
      <w:tr w:rsidR="007646B1" w:rsidRPr="009F0613" w:rsidTr="00D064B7">
        <w:trPr>
          <w:jc w:val="center"/>
        </w:trPr>
        <w:tc>
          <w:tcPr>
            <w:tcW w:w="8856" w:type="dxa"/>
            <w:gridSpan w:val="2"/>
          </w:tcPr>
          <w:p w:rsidR="007646B1" w:rsidRPr="00715CF2" w:rsidRDefault="007646B1" w:rsidP="00D064B7">
            <w:pPr>
              <w:spacing w:line="276" w:lineRule="auto"/>
              <w:rPr>
                <w:b/>
              </w:rPr>
            </w:pPr>
            <w:r w:rsidRPr="00715CF2">
              <w:rPr>
                <w:b/>
              </w:rPr>
              <w:t>Recommended Books</w:t>
            </w:r>
          </w:p>
          <w:p w:rsidR="007646B1" w:rsidRPr="007C1575" w:rsidRDefault="007646B1" w:rsidP="00D80E67">
            <w:pPr>
              <w:numPr>
                <w:ilvl w:val="0"/>
                <w:numId w:val="70"/>
              </w:numPr>
              <w:spacing w:line="276" w:lineRule="auto"/>
            </w:pPr>
            <w:r w:rsidRPr="007C1575">
              <w:t xml:space="preserve">Beckmann, M.J. (1968), </w:t>
            </w:r>
            <w:r w:rsidRPr="007C1575">
              <w:rPr>
                <w:i/>
              </w:rPr>
              <w:t>Location Theory, Random House</w:t>
            </w:r>
            <w:r w:rsidRPr="007C1575">
              <w:t>,  (An old book, but still the best one in location theory)</w:t>
            </w:r>
          </w:p>
          <w:p w:rsidR="007646B1" w:rsidRPr="007C1575" w:rsidRDefault="007646B1" w:rsidP="00D80E67">
            <w:pPr>
              <w:numPr>
                <w:ilvl w:val="0"/>
                <w:numId w:val="70"/>
              </w:numPr>
              <w:spacing w:line="276" w:lineRule="auto"/>
            </w:pPr>
            <w:r w:rsidRPr="007C1575">
              <w:t>Fujita, M. (1989),</w:t>
            </w:r>
            <w:r w:rsidRPr="007C1575">
              <w:rPr>
                <w:i/>
              </w:rPr>
              <w:t>Urban Economics Theory,</w:t>
            </w:r>
            <w:r w:rsidRPr="007C1575">
              <w:t xml:space="preserve"> Cambridge University Press, (An up-to-date survey of technical aspects of urban land use theory)</w:t>
            </w:r>
          </w:p>
          <w:p w:rsidR="007646B1" w:rsidRPr="007C1575" w:rsidRDefault="007646B1" w:rsidP="00D80E67">
            <w:pPr>
              <w:numPr>
                <w:ilvl w:val="0"/>
                <w:numId w:val="70"/>
              </w:numPr>
              <w:spacing w:line="276" w:lineRule="auto"/>
            </w:pPr>
            <w:r w:rsidRPr="007C1575">
              <w:t xml:space="preserve">Henderson, J.V., (2nd ed.) (1985). </w:t>
            </w:r>
            <w:r w:rsidRPr="007C1575">
              <w:rPr>
                <w:i/>
              </w:rPr>
              <w:t>Economic Theory and the Cities,</w:t>
            </w:r>
            <w:r w:rsidRPr="007C1575">
              <w:t xml:space="preserve"> Academic Press, (1985) (A standard graduate textbook).</w:t>
            </w:r>
          </w:p>
          <w:p w:rsidR="007646B1" w:rsidRPr="007C1575" w:rsidRDefault="007646B1" w:rsidP="00D80E67">
            <w:pPr>
              <w:numPr>
                <w:ilvl w:val="0"/>
                <w:numId w:val="70"/>
              </w:numPr>
              <w:spacing w:line="276" w:lineRule="auto"/>
            </w:pPr>
            <w:r w:rsidRPr="007C1575">
              <w:t xml:space="preserve">Kanemoto, Y. (1980), </w:t>
            </w:r>
            <w:r w:rsidRPr="007C1575">
              <w:rPr>
                <w:i/>
              </w:rPr>
              <w:t>Theories of Urban Externalities,</w:t>
            </w:r>
            <w:r w:rsidRPr="007C1575">
              <w:t xml:space="preserve"> North-Holland.</w:t>
            </w:r>
          </w:p>
          <w:p w:rsidR="007646B1" w:rsidRPr="007C1575" w:rsidRDefault="007646B1" w:rsidP="00D80E67">
            <w:pPr>
              <w:numPr>
                <w:ilvl w:val="0"/>
                <w:numId w:val="70"/>
              </w:numPr>
              <w:spacing w:line="276" w:lineRule="auto"/>
            </w:pPr>
            <w:r w:rsidRPr="007C1575">
              <w:t>Miles, D. (1994),</w:t>
            </w:r>
            <w:r w:rsidRPr="007C1575">
              <w:rPr>
                <w:i/>
              </w:rPr>
              <w:t>Housing, Financial Markets and the Wider Economy</w:t>
            </w:r>
            <w:r w:rsidRPr="007C1575">
              <w:t>, Wiley.(A book on housing economics with special emphasis on the financial side)</w:t>
            </w:r>
          </w:p>
          <w:p w:rsidR="007646B1" w:rsidRPr="007C1575" w:rsidRDefault="007646B1" w:rsidP="00D80E67">
            <w:pPr>
              <w:numPr>
                <w:ilvl w:val="0"/>
                <w:numId w:val="70"/>
              </w:numPr>
              <w:spacing w:line="276" w:lineRule="auto"/>
            </w:pPr>
            <w:r w:rsidRPr="007C1575">
              <w:t>Mills, E. S. and Hamilton, B.W. (4</w:t>
            </w:r>
            <w:r w:rsidRPr="007C1575">
              <w:rPr>
                <w:vertAlign w:val="superscript"/>
              </w:rPr>
              <w:t>th</w:t>
            </w:r>
            <w:r w:rsidRPr="007C1575">
              <w:t xml:space="preserve">  ed.)(1994), </w:t>
            </w:r>
            <w:r w:rsidRPr="007C1575">
              <w:rPr>
                <w:i/>
              </w:rPr>
              <w:t>Urban Economics</w:t>
            </w:r>
            <w:r w:rsidRPr="007C1575">
              <w:t xml:space="preserve">, Scott, Foresman and Company, (A standard undergraduate textbook if you have not read this book yet, you should do so in a hurry.)  </w:t>
            </w:r>
          </w:p>
          <w:p w:rsidR="007646B1" w:rsidRDefault="007646B1" w:rsidP="00D80E67">
            <w:pPr>
              <w:numPr>
                <w:ilvl w:val="0"/>
                <w:numId w:val="70"/>
              </w:numPr>
              <w:spacing w:line="276" w:lineRule="auto"/>
            </w:pPr>
            <w:r w:rsidRPr="007C1575">
              <w:t xml:space="preserve">Small, K. A., (1992), </w:t>
            </w:r>
            <w:r w:rsidRPr="007C1575">
              <w:rPr>
                <w:i/>
              </w:rPr>
              <w:t>Urban Transportation Economics,</w:t>
            </w:r>
            <w:r w:rsidRPr="007C1575">
              <w:t xml:space="preserve"> Harwood, (A good survey of recent research on transportation economics with special emphasis on the empirical side)</w:t>
            </w:r>
          </w:p>
          <w:p w:rsidR="007646B1" w:rsidRPr="00452803" w:rsidRDefault="007646B1" w:rsidP="00D80E67">
            <w:pPr>
              <w:numPr>
                <w:ilvl w:val="0"/>
                <w:numId w:val="70"/>
              </w:numPr>
              <w:spacing w:line="276" w:lineRule="auto"/>
            </w:pPr>
            <w:r w:rsidRPr="007C1575">
              <w:t>Wildasin, D. E., (1986),</w:t>
            </w:r>
            <w:r w:rsidRPr="00715CF2">
              <w:rPr>
                <w:i/>
              </w:rPr>
              <w:t>Urban Public Finance</w:t>
            </w:r>
            <w:r w:rsidRPr="007C1575">
              <w:t xml:space="preserve">, </w:t>
            </w:r>
            <w:r w:rsidRPr="00715CF2">
              <w:rPr>
                <w:i/>
              </w:rPr>
              <w:t xml:space="preserve">Fundamentals of Pure and Applied Economics </w:t>
            </w:r>
            <w:r w:rsidRPr="007C1575">
              <w:t xml:space="preserve">10, Switzerland: Harwood Academic Publishers: Chur.   </w:t>
            </w:r>
          </w:p>
          <w:p w:rsidR="007646B1" w:rsidRPr="009F0613" w:rsidRDefault="007646B1" w:rsidP="00D064B7"/>
        </w:tc>
      </w:tr>
    </w:tbl>
    <w:p w:rsidR="007646B1" w:rsidRDefault="007646B1" w:rsidP="007646B1">
      <w:pPr>
        <w:tabs>
          <w:tab w:val="left" w:pos="1739"/>
        </w:tabs>
        <w:jc w:val="center"/>
        <w:rPr>
          <w:b/>
          <w:sz w:val="28"/>
          <w:szCs w:val="40"/>
          <w:u w:val="single"/>
        </w:rPr>
      </w:pPr>
    </w:p>
    <w:p w:rsidR="00701F72" w:rsidRDefault="00701F72" w:rsidP="007646B1">
      <w:pPr>
        <w:tabs>
          <w:tab w:val="left" w:pos="1739"/>
        </w:tabs>
        <w:jc w:val="center"/>
        <w:rPr>
          <w:b/>
          <w:sz w:val="28"/>
          <w:szCs w:val="40"/>
          <w:u w:val="single"/>
        </w:rPr>
      </w:pPr>
    </w:p>
    <w:p w:rsidR="00701F72" w:rsidRDefault="00701F72" w:rsidP="007646B1">
      <w:pPr>
        <w:tabs>
          <w:tab w:val="left" w:pos="1739"/>
        </w:tabs>
        <w:jc w:val="center"/>
        <w:rPr>
          <w:b/>
          <w:sz w:val="28"/>
          <w:szCs w:val="40"/>
          <w:u w:val="single"/>
        </w:rPr>
      </w:pPr>
    </w:p>
    <w:p w:rsidR="00701F72" w:rsidRDefault="00701F72" w:rsidP="007646B1">
      <w:pPr>
        <w:tabs>
          <w:tab w:val="left" w:pos="1739"/>
        </w:tabs>
        <w:jc w:val="center"/>
        <w:rPr>
          <w:b/>
          <w:sz w:val="28"/>
          <w:szCs w:val="40"/>
          <w:u w:val="single"/>
        </w:rPr>
      </w:pPr>
    </w:p>
    <w:p w:rsidR="00701F72" w:rsidRDefault="00701F72" w:rsidP="007646B1">
      <w:pPr>
        <w:tabs>
          <w:tab w:val="left" w:pos="1739"/>
        </w:tabs>
        <w:jc w:val="center"/>
        <w:rPr>
          <w:b/>
          <w:sz w:val="28"/>
          <w:szCs w:val="40"/>
          <w:u w:val="single"/>
        </w:rPr>
      </w:pPr>
    </w:p>
    <w:p w:rsidR="00701F72" w:rsidRDefault="00701F72" w:rsidP="007646B1">
      <w:pPr>
        <w:tabs>
          <w:tab w:val="left" w:pos="1739"/>
        </w:tabs>
        <w:jc w:val="center"/>
        <w:rPr>
          <w:b/>
          <w:sz w:val="28"/>
          <w:szCs w:val="40"/>
          <w:u w:val="single"/>
        </w:rPr>
      </w:pPr>
    </w:p>
    <w:p w:rsidR="007646B1" w:rsidRDefault="007646B1" w:rsidP="007646B1">
      <w:pPr>
        <w:tabs>
          <w:tab w:val="left" w:pos="1739"/>
        </w:tabs>
        <w:jc w:val="center"/>
        <w:rPr>
          <w:b/>
          <w:sz w:val="28"/>
          <w:szCs w:val="4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rPr>
                <w:bCs/>
              </w:rPr>
              <w:t>Regional Economics</w:t>
            </w:r>
          </w:p>
        </w:tc>
        <w:tc>
          <w:tcPr>
            <w:tcW w:w="2808" w:type="dxa"/>
          </w:tcPr>
          <w:p w:rsidR="007646B1" w:rsidRPr="00791246" w:rsidRDefault="007646B1" w:rsidP="00D064B7">
            <w:r w:rsidRPr="00791246">
              <w:rPr>
                <w:b/>
              </w:rPr>
              <w:t>Course Code:</w:t>
            </w:r>
            <w:r w:rsidR="002A309E">
              <w:rPr>
                <w:b/>
              </w:rPr>
              <w:t xml:space="preserve"> EC-39</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rPr>
                <w:b/>
              </w:rPr>
            </w:pPr>
          </w:p>
          <w:p w:rsidR="007646B1" w:rsidRDefault="007646B1" w:rsidP="00D064B7">
            <w:pPr>
              <w:rPr>
                <w:b/>
              </w:rPr>
            </w:pPr>
            <w:r w:rsidRPr="007C1575">
              <w:rPr>
                <w:b/>
              </w:rPr>
              <w:t xml:space="preserve">Course Objectives </w:t>
            </w:r>
          </w:p>
          <w:p w:rsidR="007646B1" w:rsidRDefault="007646B1" w:rsidP="00D064B7">
            <w:r w:rsidRPr="007C1575">
              <w:t>To acquaint the students with the problems of regional economics and methods of analyzing them. The factors for regional growth and development will also be considered.</w:t>
            </w:r>
          </w:p>
          <w:p w:rsidR="007646B1" w:rsidRPr="007C1575" w:rsidRDefault="007646B1" w:rsidP="00D064B7"/>
          <w:p w:rsidR="007646B1" w:rsidRDefault="007646B1" w:rsidP="00D064B7">
            <w:pPr>
              <w:autoSpaceDE w:val="0"/>
              <w:autoSpaceDN w:val="0"/>
              <w:adjustRightInd w:val="0"/>
              <w:rPr>
                <w:b/>
                <w:color w:val="000000"/>
              </w:rPr>
            </w:pPr>
            <w:r w:rsidRPr="00554C2F">
              <w:rPr>
                <w:b/>
                <w:color w:val="000000"/>
              </w:rPr>
              <w:t>Course Content</w:t>
            </w:r>
            <w:r>
              <w:rPr>
                <w:b/>
                <w:color w:val="000000"/>
              </w:rPr>
              <w:t>s</w:t>
            </w:r>
          </w:p>
          <w:p w:rsidR="007646B1" w:rsidRPr="00554C2F" w:rsidRDefault="007646B1" w:rsidP="00D064B7">
            <w:pPr>
              <w:autoSpaceDE w:val="0"/>
              <w:autoSpaceDN w:val="0"/>
              <w:adjustRightInd w:val="0"/>
              <w:rPr>
                <w:b/>
                <w:color w:val="000000"/>
              </w:rPr>
            </w:pPr>
          </w:p>
          <w:p w:rsidR="007646B1" w:rsidRDefault="007646B1" w:rsidP="00D80E67">
            <w:pPr>
              <w:numPr>
                <w:ilvl w:val="0"/>
                <w:numId w:val="210"/>
              </w:numPr>
              <w:spacing w:line="276" w:lineRule="auto"/>
            </w:pPr>
            <w:r w:rsidRPr="007C1575">
              <w:t>Different types of Regions, Micro Level (Regional), Political Blocks, Homogeneous and Heterogeneous Blocks, Need for Planning for Local Level Development; Techniques / Methods / Tools.  Regional Aims of Planning, Theoretical and Practical Problems of Regional Development Planning, Combining Theory, Techniques and Practices of Development, Linkage between Planning and Implementation at grassroots Level,   Aggregate and Regional Planning Techniques / Models, Inter-industry Model, Theories of Inter-regional Economic Growth, Regional Policies and Alternatives.  Shadow Pricing and Socio-economic Development. Criterias for Development of Backward Areas</w:t>
            </w:r>
          </w:p>
          <w:p w:rsidR="007646B1" w:rsidRPr="007C1575" w:rsidRDefault="007646B1" w:rsidP="00D064B7">
            <w:pPr>
              <w:spacing w:line="276" w:lineRule="auto"/>
              <w:ind w:left="720"/>
            </w:pPr>
          </w:p>
          <w:p w:rsidR="007646B1" w:rsidRDefault="007646B1" w:rsidP="00D80E67">
            <w:pPr>
              <w:numPr>
                <w:ilvl w:val="0"/>
                <w:numId w:val="210"/>
              </w:numPr>
              <w:spacing w:line="276" w:lineRule="auto"/>
            </w:pPr>
            <w:r w:rsidRPr="007C1575">
              <w:t>Impact of Distance on Classical Economic Markets and Theory of Firms, International and Regional Location Analysis of Industries, Spatial and Economic Structure of Regions and Regional Development, Agglomeration Economics and Industrialization Measurement of Regional Economic Activities, Social and Economic Returns to Develop Backward Regions</w:t>
            </w:r>
          </w:p>
          <w:p w:rsidR="007646B1" w:rsidRPr="007C1575" w:rsidRDefault="007646B1" w:rsidP="00D064B7">
            <w:pPr>
              <w:spacing w:line="276" w:lineRule="auto"/>
              <w:ind w:left="720"/>
            </w:pPr>
          </w:p>
          <w:p w:rsidR="007646B1" w:rsidRDefault="007646B1" w:rsidP="00D80E67">
            <w:pPr>
              <w:numPr>
                <w:ilvl w:val="0"/>
                <w:numId w:val="210"/>
              </w:numPr>
              <w:spacing w:line="276" w:lineRule="auto"/>
            </w:pPr>
            <w:r w:rsidRPr="007C1575">
              <w:t xml:space="preserve">Growth Poles, Project Economics and Planning, Centralized and Decentralized Planning and Financing for Development, Rationale for Decentralization and Functioning of Markets, Factor Mobility, Lack of Local Resources and Financing Techniques.  Sharing to Finance Local Projects and Benefits, Cost / Benefits Analysis of Socially Uplifting Projects, Social Returns to Local Projects   </w:t>
            </w:r>
          </w:p>
          <w:p w:rsidR="007646B1" w:rsidRPr="007C1575" w:rsidRDefault="007646B1" w:rsidP="00D064B7">
            <w:pPr>
              <w:spacing w:line="276" w:lineRule="auto"/>
              <w:ind w:left="720"/>
            </w:pPr>
          </w:p>
          <w:p w:rsidR="007646B1" w:rsidRPr="007C1575" w:rsidRDefault="007646B1" w:rsidP="00D80E67">
            <w:pPr>
              <w:numPr>
                <w:ilvl w:val="0"/>
                <w:numId w:val="210"/>
              </w:numPr>
              <w:spacing w:line="276" w:lineRule="auto"/>
            </w:pPr>
            <w:r w:rsidRPr="007C1575">
              <w:t xml:space="preserve">International Inter-regional Economic Growth:  Convergence-divergence debate. Regional Policies for Development and Regional (Provincial) development in Pakistan; Planning, Implementation and Progress, International Income Differential and Issues </w:t>
            </w:r>
          </w:p>
          <w:p w:rsidR="007646B1" w:rsidRPr="00A11A8D" w:rsidRDefault="007646B1" w:rsidP="00D064B7">
            <w:pPr>
              <w:ind w:left="720"/>
              <w:rPr>
                <w:b/>
              </w:rPr>
            </w:pPr>
          </w:p>
        </w:tc>
      </w:tr>
      <w:tr w:rsidR="007646B1" w:rsidRPr="00791246" w:rsidTr="00D064B7">
        <w:trPr>
          <w:jc w:val="center"/>
        </w:trPr>
        <w:tc>
          <w:tcPr>
            <w:tcW w:w="8856" w:type="dxa"/>
            <w:gridSpan w:val="2"/>
          </w:tcPr>
          <w:p w:rsidR="007646B1" w:rsidRDefault="007646B1" w:rsidP="00D064B7">
            <w:pPr>
              <w:spacing w:line="276" w:lineRule="auto"/>
              <w:ind w:left="360"/>
            </w:pPr>
          </w:p>
          <w:p w:rsidR="007646B1" w:rsidRPr="00715CF2" w:rsidRDefault="007646B1" w:rsidP="00D064B7">
            <w:pPr>
              <w:spacing w:line="276" w:lineRule="auto"/>
              <w:rPr>
                <w:b/>
              </w:rPr>
            </w:pPr>
            <w:r w:rsidRPr="00715CF2">
              <w:rPr>
                <w:b/>
              </w:rPr>
              <w:t>Recommended Books</w:t>
            </w:r>
          </w:p>
          <w:p w:rsidR="007646B1" w:rsidRPr="007C1575" w:rsidRDefault="007646B1" w:rsidP="00D80E67">
            <w:pPr>
              <w:numPr>
                <w:ilvl w:val="0"/>
                <w:numId w:val="71"/>
              </w:numPr>
              <w:spacing w:line="276" w:lineRule="auto"/>
            </w:pPr>
            <w:r w:rsidRPr="007C1575">
              <w:t xml:space="preserve">Armstrong, H. (2000), </w:t>
            </w:r>
            <w:r w:rsidRPr="007C1575">
              <w:rPr>
                <w:i/>
              </w:rPr>
              <w:t>Regional Economics and Policy,</w:t>
            </w:r>
            <w:r w:rsidRPr="007C1575">
              <w:t xml:space="preserve"> Black wall Publishing Company.</w:t>
            </w:r>
          </w:p>
          <w:p w:rsidR="007646B1" w:rsidRPr="007C1575" w:rsidRDefault="007646B1" w:rsidP="00D80E67">
            <w:pPr>
              <w:numPr>
                <w:ilvl w:val="0"/>
                <w:numId w:val="71"/>
              </w:numPr>
              <w:spacing w:line="276" w:lineRule="auto"/>
            </w:pPr>
            <w:r w:rsidRPr="007C1575">
              <w:t>Choi, Rok-Byung, (2003),</w:t>
            </w:r>
            <w:r w:rsidRPr="007C1575">
              <w:rPr>
                <w:i/>
              </w:rPr>
              <w:t>High Technology Development in Regional Economic Growth, Policy Implications of Dynamic Externalities</w:t>
            </w:r>
            <w:r w:rsidRPr="007C1575">
              <w:t xml:space="preserve">, Amazon.com.   </w:t>
            </w:r>
          </w:p>
          <w:p w:rsidR="007646B1" w:rsidRPr="007C1575" w:rsidRDefault="007646B1" w:rsidP="00D80E67">
            <w:pPr>
              <w:numPr>
                <w:ilvl w:val="0"/>
                <w:numId w:val="71"/>
              </w:numPr>
              <w:spacing w:line="276" w:lineRule="auto"/>
            </w:pPr>
            <w:r w:rsidRPr="007C1575">
              <w:t xml:space="preserve">Davis H., Craig, (1990), </w:t>
            </w:r>
            <w:r w:rsidRPr="007C1575">
              <w:rPr>
                <w:i/>
              </w:rPr>
              <w:t>Regional Economics, Impact Analysis and Project Evaluation,</w:t>
            </w:r>
            <w:r w:rsidRPr="007C1575">
              <w:t xml:space="preserve"> Amazon.com</w:t>
            </w:r>
          </w:p>
          <w:p w:rsidR="007646B1" w:rsidRPr="007C1575" w:rsidRDefault="007646B1" w:rsidP="00D80E67">
            <w:pPr>
              <w:numPr>
                <w:ilvl w:val="0"/>
                <w:numId w:val="71"/>
              </w:numPr>
              <w:spacing w:line="276" w:lineRule="auto"/>
            </w:pPr>
            <w:r w:rsidRPr="007C1575">
              <w:t xml:space="preserve">Hijkamp (Editor), </w:t>
            </w:r>
            <w:r w:rsidRPr="007C1575">
              <w:rPr>
                <w:i/>
              </w:rPr>
              <w:t>Handbook of Regional and Urban Economics,</w:t>
            </w:r>
            <w:r w:rsidRPr="007C1575">
              <w:t xml:space="preserve"> North Holland. </w:t>
            </w:r>
          </w:p>
          <w:p w:rsidR="007646B1" w:rsidRPr="007C1575" w:rsidRDefault="007646B1" w:rsidP="00D80E67">
            <w:pPr>
              <w:numPr>
                <w:ilvl w:val="0"/>
                <w:numId w:val="71"/>
              </w:numPr>
              <w:spacing w:line="276" w:lineRule="auto"/>
            </w:pPr>
            <w:r w:rsidRPr="007C1575">
              <w:t xml:space="preserve">Lee Roger (1997), </w:t>
            </w:r>
            <w:r w:rsidRPr="007C1575">
              <w:rPr>
                <w:i/>
              </w:rPr>
              <w:t>Geographics of Economics,</w:t>
            </w:r>
            <w:r w:rsidRPr="007C1575">
              <w:t xml:space="preserve"> John Wiley and Sons</w:t>
            </w:r>
          </w:p>
          <w:p w:rsidR="007646B1" w:rsidRPr="007C1575" w:rsidRDefault="007646B1" w:rsidP="00D80E67">
            <w:pPr>
              <w:numPr>
                <w:ilvl w:val="0"/>
                <w:numId w:val="71"/>
              </w:numPr>
              <w:spacing w:line="276" w:lineRule="auto"/>
            </w:pPr>
            <w:r w:rsidRPr="007C1575">
              <w:t xml:space="preserve">Marshall Peter, (1998), </w:t>
            </w:r>
            <w:r w:rsidRPr="007C1575">
              <w:rPr>
                <w:i/>
              </w:rPr>
              <w:t>Competitiveness, Localized learning and Regional Development:  Specialization and Prosperity in Small Open Economies</w:t>
            </w:r>
            <w:r w:rsidRPr="007C1575">
              <w:t xml:space="preserve">, (Routledge Functions of Political Economy), Amazon.com. </w:t>
            </w:r>
          </w:p>
          <w:p w:rsidR="007646B1" w:rsidRPr="007C1575" w:rsidRDefault="007646B1" w:rsidP="00D80E67">
            <w:pPr>
              <w:numPr>
                <w:ilvl w:val="0"/>
                <w:numId w:val="71"/>
              </w:numPr>
              <w:spacing w:line="276" w:lineRule="auto"/>
            </w:pPr>
            <w:r w:rsidRPr="007C1575">
              <w:t xml:space="preserve">Mcker David L., (1970), </w:t>
            </w:r>
            <w:r w:rsidRPr="007C1575">
              <w:rPr>
                <w:i/>
              </w:rPr>
              <w:t>Regional Economics: Theory and Practice,</w:t>
            </w:r>
            <w:r w:rsidRPr="007C1575">
              <w:t xml:space="preserve"> New Yok: The Free Press. </w:t>
            </w:r>
          </w:p>
          <w:p w:rsidR="007646B1" w:rsidRPr="007C1575" w:rsidRDefault="007646B1" w:rsidP="00D80E67">
            <w:pPr>
              <w:numPr>
                <w:ilvl w:val="0"/>
                <w:numId w:val="71"/>
              </w:numPr>
              <w:spacing w:line="276" w:lineRule="auto"/>
            </w:pPr>
            <w:r w:rsidRPr="007C1575">
              <w:t xml:space="preserve">Philip McCann, (2001), </w:t>
            </w:r>
            <w:r w:rsidRPr="007C1575">
              <w:rPr>
                <w:i/>
              </w:rPr>
              <w:t>Urban and Regional Economics,</w:t>
            </w:r>
            <w:r w:rsidRPr="007C1575">
              <w:t xml:space="preserve"> Oxford University Press. </w:t>
            </w:r>
          </w:p>
          <w:p w:rsidR="007646B1" w:rsidRPr="007C1575" w:rsidRDefault="007646B1" w:rsidP="00D80E67">
            <w:pPr>
              <w:numPr>
                <w:ilvl w:val="0"/>
                <w:numId w:val="71"/>
              </w:numPr>
              <w:spacing w:line="276" w:lineRule="auto"/>
            </w:pPr>
            <w:r w:rsidRPr="007C1575">
              <w:t xml:space="preserve">Richardson H.W. (1985), </w:t>
            </w:r>
            <w:r w:rsidRPr="007C1575">
              <w:rPr>
                <w:i/>
              </w:rPr>
              <w:t>Regional Development Theories in Economic Prospects for the Northeast</w:t>
            </w:r>
            <w:r w:rsidRPr="007C1575">
              <w:t xml:space="preserve">, (Editors), Harry W. Richardson and  Joseph H., USA: Turek,  Temple University Press, Philadelphia.   </w:t>
            </w:r>
          </w:p>
          <w:p w:rsidR="007646B1" w:rsidRPr="007C1575" w:rsidRDefault="007646B1" w:rsidP="00D80E67">
            <w:pPr>
              <w:numPr>
                <w:ilvl w:val="0"/>
                <w:numId w:val="71"/>
              </w:numPr>
              <w:spacing w:line="276" w:lineRule="auto"/>
            </w:pPr>
            <w:r w:rsidRPr="007C1575">
              <w:t xml:space="preserve">David, S., (1990), </w:t>
            </w:r>
            <w:r w:rsidRPr="007C1575">
              <w:rPr>
                <w:i/>
              </w:rPr>
              <w:t>Third World Regional Development: A Reappraisal</w:t>
            </w:r>
            <w:r w:rsidRPr="007C1575">
              <w:t xml:space="preserve">, Paul Chapman Educational Publishing. </w:t>
            </w:r>
          </w:p>
          <w:p w:rsidR="007646B1" w:rsidRPr="007C1575" w:rsidRDefault="007646B1" w:rsidP="00D80E67">
            <w:pPr>
              <w:numPr>
                <w:ilvl w:val="0"/>
                <w:numId w:val="71"/>
              </w:numPr>
              <w:spacing w:line="276" w:lineRule="auto"/>
            </w:pPr>
            <w:r w:rsidRPr="007C1575">
              <w:t xml:space="preserve">Shrivastava D.S. (1985),  </w:t>
            </w:r>
            <w:r w:rsidRPr="007C1575">
              <w:rPr>
                <w:i/>
              </w:rPr>
              <w:t>Advanced Economics of Development and Planning,</w:t>
            </w:r>
            <w:r w:rsidRPr="007C1575">
              <w:t xml:space="preserve"> New Delhi: Allied Publications. </w:t>
            </w:r>
          </w:p>
          <w:p w:rsidR="007646B1" w:rsidRPr="007C1575" w:rsidRDefault="007646B1" w:rsidP="00D80E67">
            <w:pPr>
              <w:numPr>
                <w:ilvl w:val="0"/>
                <w:numId w:val="71"/>
              </w:numPr>
              <w:spacing w:line="276" w:lineRule="auto"/>
            </w:pPr>
            <w:r w:rsidRPr="007C1575">
              <w:t xml:space="preserve">Thisse, Fujita, M.J., (2002), </w:t>
            </w:r>
            <w:r w:rsidRPr="007C1575">
              <w:rPr>
                <w:i/>
              </w:rPr>
              <w:t>Economics of Agglomeration: Cities, Industrial Location, and Regional Growth</w:t>
            </w:r>
            <w:r w:rsidRPr="007C1575">
              <w:t xml:space="preserve">, Cambridge University Press. </w:t>
            </w:r>
          </w:p>
          <w:p w:rsidR="007646B1" w:rsidRPr="007C1575" w:rsidRDefault="007646B1" w:rsidP="00D80E67">
            <w:pPr>
              <w:numPr>
                <w:ilvl w:val="0"/>
                <w:numId w:val="71"/>
              </w:numPr>
              <w:spacing w:line="276" w:lineRule="auto"/>
            </w:pPr>
            <w:r w:rsidRPr="007C1575">
              <w:t xml:space="preserve">Taylor, Jim, and Armstrong, H.W., (2000), </w:t>
            </w:r>
            <w:r w:rsidRPr="007C1575">
              <w:rPr>
                <w:i/>
              </w:rPr>
              <w:t>Regional Economics and Policy,</w:t>
            </w:r>
            <w:r w:rsidRPr="007C1575">
              <w:t xml:space="preserve"> Amazon.com</w:t>
            </w:r>
          </w:p>
          <w:p w:rsidR="007646B1" w:rsidRPr="007C1575" w:rsidRDefault="007646B1" w:rsidP="00D80E67">
            <w:pPr>
              <w:numPr>
                <w:ilvl w:val="0"/>
                <w:numId w:val="72"/>
              </w:numPr>
              <w:spacing w:line="276" w:lineRule="auto"/>
            </w:pPr>
            <w:r w:rsidRPr="007C1575">
              <w:t xml:space="preserve">Treyz, George, (1993)( latest ed.). </w:t>
            </w:r>
            <w:r w:rsidRPr="007C1575">
              <w:rPr>
                <w:i/>
              </w:rPr>
              <w:t>Regional Economic Modeling:  A Systematic Approach to Economic Forecasting and Policy Analysis</w:t>
            </w:r>
            <w:r w:rsidRPr="007C1575">
              <w:t xml:space="preserve">, Kluwer Academic Publishers. </w:t>
            </w:r>
          </w:p>
          <w:p w:rsidR="007646B1" w:rsidRDefault="007646B1" w:rsidP="00D80E67">
            <w:pPr>
              <w:numPr>
                <w:ilvl w:val="0"/>
                <w:numId w:val="72"/>
              </w:numPr>
              <w:spacing w:line="276" w:lineRule="auto"/>
            </w:pPr>
            <w:r w:rsidRPr="007C1575">
              <w:t xml:space="preserve">Winters L. A., </w:t>
            </w:r>
            <w:r w:rsidRPr="00452803">
              <w:rPr>
                <w:i/>
              </w:rPr>
              <w:t>Regional Integration and Development,</w:t>
            </w:r>
            <w:r w:rsidRPr="007C1575">
              <w:t xml:space="preserve"> Amazon.com.</w:t>
            </w:r>
          </w:p>
          <w:p w:rsidR="007646B1" w:rsidRPr="00452803" w:rsidRDefault="007646B1" w:rsidP="00D80E67">
            <w:pPr>
              <w:numPr>
                <w:ilvl w:val="0"/>
                <w:numId w:val="72"/>
              </w:numPr>
              <w:spacing w:line="276" w:lineRule="auto"/>
            </w:pPr>
            <w:r w:rsidRPr="007C1575">
              <w:t xml:space="preserve">Zaidi, A. (1999), </w:t>
            </w:r>
            <w:r w:rsidRPr="00452803">
              <w:rPr>
                <w:i/>
              </w:rPr>
              <w:t>Issues in Pakistan Economy,</w:t>
            </w:r>
            <w:r w:rsidRPr="007C1575">
              <w:t xml:space="preserve"> Karachi: Oxford Univ. Press.</w:t>
            </w:r>
          </w:p>
          <w:p w:rsidR="007646B1" w:rsidRPr="009F0613" w:rsidRDefault="007646B1" w:rsidP="00D064B7"/>
        </w:tc>
      </w:tr>
    </w:tbl>
    <w:p w:rsidR="007646B1" w:rsidRDefault="007646B1" w:rsidP="007646B1">
      <w:pPr>
        <w:tabs>
          <w:tab w:val="left" w:pos="1739"/>
        </w:tabs>
        <w:jc w:val="center"/>
        <w:rPr>
          <w:b/>
          <w:sz w:val="28"/>
          <w:szCs w:val="40"/>
          <w:u w:val="single"/>
        </w:rPr>
      </w:pPr>
    </w:p>
    <w:p w:rsidR="000022BD" w:rsidRDefault="000022BD" w:rsidP="007646B1">
      <w:pPr>
        <w:tabs>
          <w:tab w:val="left" w:pos="1739"/>
        </w:tabs>
        <w:rPr>
          <w:b/>
          <w:sz w:val="28"/>
          <w:szCs w:val="4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791246" w:rsidRDefault="007646B1" w:rsidP="00D064B7">
            <w:r w:rsidRPr="00791246">
              <w:rPr>
                <w:b/>
              </w:rPr>
              <w:t xml:space="preserve">Course Name: </w:t>
            </w:r>
            <w:r>
              <w:rPr>
                <w:bCs/>
              </w:rPr>
              <w:t>Institutional Economics</w:t>
            </w:r>
          </w:p>
        </w:tc>
        <w:tc>
          <w:tcPr>
            <w:tcW w:w="2808" w:type="dxa"/>
          </w:tcPr>
          <w:p w:rsidR="007646B1" w:rsidRPr="00791246" w:rsidRDefault="007646B1" w:rsidP="00D064B7">
            <w:r w:rsidRPr="00791246">
              <w:rPr>
                <w:b/>
              </w:rPr>
              <w:t>Course Code:</w:t>
            </w:r>
            <w:r w:rsidR="00BB2C37">
              <w:rPr>
                <w:b/>
              </w:rPr>
              <w:t xml:space="preserve"> </w:t>
            </w:r>
            <w:r w:rsidR="002A309E">
              <w:rPr>
                <w:b/>
              </w:rPr>
              <w:t>EC-20</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Default="007646B1" w:rsidP="00D064B7">
            <w:pPr>
              <w:rPr>
                <w:b/>
              </w:rPr>
            </w:pPr>
          </w:p>
          <w:p w:rsidR="007646B1" w:rsidRDefault="007646B1" w:rsidP="00D064B7">
            <w:pPr>
              <w:rPr>
                <w:b/>
              </w:rPr>
            </w:pPr>
            <w:r w:rsidRPr="007C1575">
              <w:rPr>
                <w:b/>
              </w:rPr>
              <w:t xml:space="preserve">Course Objectives </w:t>
            </w:r>
          </w:p>
          <w:p w:rsidR="007646B1" w:rsidRDefault="007646B1" w:rsidP="00D064B7">
            <w:r w:rsidRPr="007C1575">
              <w:t>A course in "Institutional economics" accomplishes a series of courses that constitute the basic training for economists. Before studying institutional economics students should master not only the fundamentals of general economic theory but have knowledge of the historical courses and humanities as well.</w:t>
            </w:r>
          </w:p>
          <w:p w:rsidR="007646B1" w:rsidRPr="007C1575" w:rsidRDefault="007646B1" w:rsidP="00D064B7"/>
          <w:p w:rsidR="007646B1" w:rsidRPr="007C1575" w:rsidRDefault="007646B1" w:rsidP="00D064B7">
            <w:pPr>
              <w:rPr>
                <w:b/>
              </w:rPr>
            </w:pPr>
            <w:r w:rsidRPr="007C1575">
              <w:rPr>
                <w:b/>
              </w:rPr>
              <w:t xml:space="preserve">Pre-Requisite </w:t>
            </w:r>
          </w:p>
          <w:p w:rsidR="007646B1" w:rsidRPr="007C1575" w:rsidRDefault="007646B1" w:rsidP="00D064B7">
            <w:r w:rsidRPr="007C1575">
              <w:t>It is assumed that the students should be familiar with the following courses: Microeconomics and Macroeconomics, game theory, industrial organization, economic history and history of economic thought.</w:t>
            </w:r>
          </w:p>
          <w:p w:rsidR="007646B1" w:rsidRPr="007C1575" w:rsidRDefault="007646B1" w:rsidP="00D064B7"/>
          <w:p w:rsidR="007646B1" w:rsidRDefault="007646B1" w:rsidP="00D064B7">
            <w:pPr>
              <w:autoSpaceDE w:val="0"/>
              <w:autoSpaceDN w:val="0"/>
              <w:adjustRightInd w:val="0"/>
              <w:rPr>
                <w:b/>
                <w:color w:val="000000"/>
              </w:rPr>
            </w:pPr>
            <w:r w:rsidRPr="00554C2F">
              <w:rPr>
                <w:b/>
                <w:color w:val="000000"/>
              </w:rPr>
              <w:t>Course Content</w:t>
            </w:r>
            <w:r>
              <w:rPr>
                <w:b/>
                <w:color w:val="000000"/>
              </w:rPr>
              <w:t>s</w:t>
            </w:r>
          </w:p>
          <w:p w:rsidR="007646B1" w:rsidRPr="00554C2F" w:rsidRDefault="007646B1" w:rsidP="00D064B7">
            <w:pPr>
              <w:autoSpaceDE w:val="0"/>
              <w:autoSpaceDN w:val="0"/>
              <w:adjustRightInd w:val="0"/>
              <w:rPr>
                <w:b/>
                <w:color w:val="000000"/>
              </w:rPr>
            </w:pPr>
          </w:p>
          <w:p w:rsidR="007646B1" w:rsidRPr="007C1575" w:rsidRDefault="007646B1" w:rsidP="00D80E67">
            <w:pPr>
              <w:numPr>
                <w:ilvl w:val="0"/>
                <w:numId w:val="209"/>
              </w:numPr>
              <w:spacing w:line="276" w:lineRule="auto"/>
              <w:rPr>
                <w:b/>
              </w:rPr>
            </w:pPr>
            <w:r w:rsidRPr="007C1575">
              <w:rPr>
                <w:b/>
              </w:rPr>
              <w:t xml:space="preserve">Introduction  </w:t>
            </w:r>
          </w:p>
          <w:p w:rsidR="007646B1" w:rsidRDefault="007646B1" w:rsidP="00D064B7">
            <w:pPr>
              <w:ind w:left="720"/>
            </w:pPr>
            <w:r w:rsidRPr="007C1575">
              <w:t>Introduction to institutional analysis; The concept of institution: attempts at definition. Institutions and organizations, Functions of social institutions, Interaction situations and the types of norms: prisoners' dilemma-type situation; co-ordination situation; inequality situation. Enforcement characteristics, Institutional structure of a society. Formal and informal institutions, Sanctions for disobeying norms (self-enforcing sanctions, guilt, shame, informational sanctions, bilateral costly sanctions, multilateral costly sanctions),  Conditions of norms' effectiveness, Interaction of formal and informal institutions, The limits of imitations of institutions from best-performing countries, The problems of their Enforceability, The New Institutional Economics and modern institutionalism, Old institutional economics</w:t>
            </w:r>
          </w:p>
          <w:p w:rsidR="007646B1" w:rsidRPr="007C1575" w:rsidRDefault="007646B1" w:rsidP="00D064B7">
            <w:pPr>
              <w:ind w:left="720"/>
            </w:pPr>
          </w:p>
          <w:p w:rsidR="007646B1" w:rsidRPr="007C1575" w:rsidRDefault="007646B1" w:rsidP="00D80E67">
            <w:pPr>
              <w:numPr>
                <w:ilvl w:val="0"/>
                <w:numId w:val="209"/>
              </w:numPr>
              <w:spacing w:line="276" w:lineRule="auto"/>
              <w:rPr>
                <w:b/>
              </w:rPr>
            </w:pPr>
            <w:r w:rsidRPr="007C1575">
              <w:rPr>
                <w:b/>
              </w:rPr>
              <w:t xml:space="preserve">Transaction costs  </w:t>
            </w:r>
          </w:p>
          <w:p w:rsidR="007646B1" w:rsidRDefault="007646B1" w:rsidP="00D064B7">
            <w:pPr>
              <w:ind w:left="720"/>
            </w:pPr>
            <w:r w:rsidRPr="007C1575">
              <w:t>The concept of transaction, Market and intrafirm transactions, Transaction costs as friction in the economy.  Transaction costs and transformation costs, Interdependency between transaction costs and transformation costs, Types of market transaction costs and means of transaction costs minimization (search and information costs; measurement costs; bargaining and decision costs; supervision and enforcement costs).  Comparative advantages and shortcomings of the legal enforcement mechanism, Reputation as a contract enforcement device, Ideal model of "perfect reputation", Shortcomings of the reputation as a contract enforcement mechanism, Reputation and the “free rider problem", Reputations aided by institutions, Contract enforcement in contemporary Russia</w:t>
            </w:r>
          </w:p>
          <w:p w:rsidR="007646B1" w:rsidRPr="007C1575" w:rsidRDefault="007646B1" w:rsidP="00D064B7">
            <w:pPr>
              <w:ind w:left="720"/>
            </w:pPr>
          </w:p>
          <w:p w:rsidR="007646B1" w:rsidRPr="007C1575" w:rsidRDefault="007646B1" w:rsidP="00D80E67">
            <w:pPr>
              <w:numPr>
                <w:ilvl w:val="0"/>
                <w:numId w:val="209"/>
              </w:numPr>
              <w:spacing w:line="276" w:lineRule="auto"/>
              <w:rPr>
                <w:b/>
              </w:rPr>
            </w:pPr>
            <w:r w:rsidRPr="007C1575">
              <w:rPr>
                <w:b/>
              </w:rPr>
              <w:t>Property Rights</w:t>
            </w:r>
          </w:p>
          <w:p w:rsidR="007646B1" w:rsidRDefault="007646B1" w:rsidP="00D064B7">
            <w:pPr>
              <w:ind w:left="720"/>
            </w:pPr>
            <w:r w:rsidRPr="007C1575">
              <w:t>The definition of property rights, Property rights in different legal traditions (common law and civil law traditions).  The property rights approach: some basic concepts. Specification of property rights, the bundle of rights, partitioning of property rights, attenuation of property rights. Assigning of property rights: the internalization of externalities, The Coase Theorem, Critic of Coase (dynamic effects of alternative legal rules, wealth effect, distributional effects, strategic behavior and the problem of holding-out, endowment effect, sociological critic, unrealistic assumption about zero transaction costs), Alternative property rights regimes, Common property (open access) and the tragedy of the commons, Exclusive property rights and the conditions for their emergence, The first economic revolution, Communal property, Optimal group size, Private property, Moral and economic aspects of private property, Public property, The emergence of property rights. The optimistic theory of the emergence of property rights (naive model). The interest-group theory of property rights, The costs of collective action.  The theory of rent-seeking, Interest-groups and rent-seeking in the Russian economy</w:t>
            </w:r>
          </w:p>
          <w:p w:rsidR="007646B1" w:rsidRPr="007C1575" w:rsidRDefault="007646B1" w:rsidP="00D064B7">
            <w:pPr>
              <w:ind w:left="720"/>
            </w:pPr>
          </w:p>
          <w:p w:rsidR="007646B1" w:rsidRPr="007C1575" w:rsidRDefault="007646B1" w:rsidP="00D80E67">
            <w:pPr>
              <w:numPr>
                <w:ilvl w:val="0"/>
                <w:numId w:val="209"/>
              </w:numPr>
              <w:spacing w:line="276" w:lineRule="auto"/>
              <w:rPr>
                <w:b/>
              </w:rPr>
            </w:pPr>
            <w:r w:rsidRPr="007C1575">
              <w:rPr>
                <w:b/>
              </w:rPr>
              <w:t xml:space="preserve">Contracts   </w:t>
            </w:r>
          </w:p>
          <w:p w:rsidR="007646B1" w:rsidRDefault="007646B1" w:rsidP="00D064B7">
            <w:pPr>
              <w:ind w:left="720"/>
            </w:pPr>
            <w:r w:rsidRPr="007C1575">
              <w:t>The definition of a contract, Legal and economic approach to contracts, Freedom of contract,  Bounded rationality and contractual incompleteness, Asymmetric information (hidden characteristics, hidden information/ hidden action, hidden intentions) and opportunistic behavior, Adverse selection and the closing of  markets. Signaling, screening and self-selection, Asset plasticity and moral hazard, Principal-agent problem and agency costs, A simple principle-agent experiment in the classroom, Controlling and preventing moral hazard (controlling the agent, incentive contracts, bonding, do-it-yourself method), Case study: crisis of the savings and loan associations in America as an example of moral hazard in financial markets.  Attributes of transactions and the choice of a contract, Asset specificity, types of specific assets, Synergy effects, quasi-rents appropriation and hold-up problem, Classification of contracts (classical, neoclassical and relational contracting), discrete alternative governance structures: market, hybrids and hierarchy. Self-enforcing agreements (Telser) and hostages (Williamson), Hybrids: specific assets and their safeguards.  Institutional environment and its role in the choice of contract, GM and Toyota: different models for solving the problem of safeguards for specific investments. The role of trust, Economic approach to trust, Kreps:  the trust game. Types  of trust (  contractual trust, competence  trust and good will trust).  Explaining the internal structure of formal organizations: transaction costs approach</w:t>
            </w:r>
          </w:p>
          <w:p w:rsidR="007646B1" w:rsidRPr="007C1575" w:rsidRDefault="007646B1" w:rsidP="00D064B7">
            <w:pPr>
              <w:ind w:left="720"/>
            </w:pPr>
          </w:p>
          <w:p w:rsidR="007646B1" w:rsidRPr="007C1575" w:rsidRDefault="007646B1" w:rsidP="00D80E67">
            <w:pPr>
              <w:numPr>
                <w:ilvl w:val="0"/>
                <w:numId w:val="209"/>
              </w:numPr>
              <w:spacing w:line="276" w:lineRule="auto"/>
              <w:rPr>
                <w:b/>
              </w:rPr>
            </w:pPr>
            <w:r w:rsidRPr="007C1575">
              <w:rPr>
                <w:b/>
              </w:rPr>
              <w:t>The new institutional theory of the firm</w:t>
            </w:r>
          </w:p>
          <w:p w:rsidR="007646B1" w:rsidRDefault="007646B1" w:rsidP="00D064B7">
            <w:pPr>
              <w:ind w:left="720"/>
            </w:pPr>
            <w:r w:rsidRPr="007C1575">
              <w:t xml:space="preserve">Neoclassical theory of the firm, Explanations of the firm in the new institutional theory (F.Knight, R. Coase, A. Alchian and H.Demsetz, O.Williamson, O.Hart), The market and the firm. Comparative analyses of the alternative coordination forms, internal market and influence costs, The boundaries of the firm, Ownership structure of the firm, A theory of the owner-monitor. Competing forms of economic organization, relative advantages of alternative structures (proprietorships, partnerships, Open Corporation, regulated firms, public enterprises, nonprofit organizations, labor-managed firms),  Separation of ownership and control in the open corporation, Opportunistic behavior of the managers and corporate control, Outsider and insider corporate governance, Privatization in Russia and other transition economies: how to control the managers.  </w:t>
            </w:r>
          </w:p>
          <w:p w:rsidR="007646B1" w:rsidRPr="007C1575" w:rsidRDefault="007646B1" w:rsidP="00D064B7">
            <w:pPr>
              <w:ind w:left="720"/>
            </w:pPr>
          </w:p>
          <w:p w:rsidR="007646B1" w:rsidRPr="007C1575" w:rsidRDefault="007646B1" w:rsidP="00D80E67">
            <w:pPr>
              <w:numPr>
                <w:ilvl w:val="0"/>
                <w:numId w:val="209"/>
              </w:numPr>
              <w:spacing w:line="276" w:lineRule="auto"/>
              <w:rPr>
                <w:b/>
              </w:rPr>
            </w:pPr>
            <w:r w:rsidRPr="007C1575">
              <w:rPr>
                <w:b/>
              </w:rPr>
              <w:t xml:space="preserve">The new institutional theory of the state </w:t>
            </w:r>
          </w:p>
          <w:p w:rsidR="007646B1" w:rsidRDefault="007646B1" w:rsidP="00D064B7">
            <w:pPr>
              <w:ind w:left="720"/>
            </w:pPr>
            <w:r w:rsidRPr="007C1575">
              <w:t xml:space="preserve">Social mechanisms for constraining open access. Contractual theories of the state (Locke, Rousseau), Hobbes predatory theory of the state, North's model of the state, The regulatory role of the state in the Russian economy  </w:t>
            </w:r>
          </w:p>
          <w:p w:rsidR="007646B1" w:rsidRPr="007C1575" w:rsidRDefault="007646B1" w:rsidP="00D064B7">
            <w:pPr>
              <w:ind w:left="720"/>
            </w:pPr>
          </w:p>
          <w:p w:rsidR="007646B1" w:rsidRPr="007C1575" w:rsidRDefault="007646B1" w:rsidP="00D80E67">
            <w:pPr>
              <w:numPr>
                <w:ilvl w:val="0"/>
                <w:numId w:val="209"/>
              </w:numPr>
              <w:spacing w:line="276" w:lineRule="auto"/>
              <w:rPr>
                <w:b/>
              </w:rPr>
            </w:pPr>
            <w:r w:rsidRPr="007C1575">
              <w:rPr>
                <w:b/>
              </w:rPr>
              <w:t>The theory of institutional change</w:t>
            </w:r>
          </w:p>
          <w:p w:rsidR="007646B1" w:rsidRPr="00A11A8D" w:rsidRDefault="007646B1" w:rsidP="00D064B7">
            <w:pPr>
              <w:ind w:left="720"/>
              <w:rPr>
                <w:b/>
              </w:rPr>
            </w:pPr>
            <w:r w:rsidRPr="007C1575">
              <w:t>Stability of institutions and institutional change, The concept of institutional equilibrium, The main sources of institutional change, Centralized and spontaneous institutional change, The role of the state in the process of institutional change, The problem of compensation of the disadvantaged groups.  Theories of selection of efficient institutions in the process of competition (Alchian, Friedman), Institutional change and path dependence, Forms of path-dependence (weak form, semi-strong and strong forms),   Institutional change in contemporary Russia</w:t>
            </w:r>
          </w:p>
        </w:tc>
      </w:tr>
      <w:tr w:rsidR="007646B1" w:rsidRPr="00791246" w:rsidTr="00D064B7">
        <w:trPr>
          <w:jc w:val="center"/>
        </w:trPr>
        <w:tc>
          <w:tcPr>
            <w:tcW w:w="8856" w:type="dxa"/>
            <w:gridSpan w:val="2"/>
          </w:tcPr>
          <w:p w:rsidR="007646B1" w:rsidRDefault="007646B1" w:rsidP="00D064B7">
            <w:pPr>
              <w:spacing w:line="276" w:lineRule="auto"/>
              <w:rPr>
                <w:b/>
                <w:bCs/>
              </w:rPr>
            </w:pPr>
            <w:r w:rsidRPr="008D3389">
              <w:rPr>
                <w:b/>
                <w:bCs/>
              </w:rPr>
              <w:t>Recommended Books</w:t>
            </w:r>
          </w:p>
          <w:p w:rsidR="007646B1" w:rsidRPr="008D3389" w:rsidRDefault="007646B1" w:rsidP="00D064B7">
            <w:pPr>
              <w:spacing w:line="276" w:lineRule="auto"/>
              <w:rPr>
                <w:b/>
                <w:bCs/>
              </w:rPr>
            </w:pPr>
          </w:p>
          <w:p w:rsidR="007646B1" w:rsidRPr="007C1575" w:rsidRDefault="007646B1" w:rsidP="00D80E67">
            <w:pPr>
              <w:numPr>
                <w:ilvl w:val="0"/>
                <w:numId w:val="63"/>
              </w:numPr>
              <w:spacing w:line="276" w:lineRule="auto"/>
            </w:pPr>
            <w:r w:rsidRPr="007C1575">
              <w:t xml:space="preserve">Akerlof G.A. (1984),The Markets for "Lemons": </w:t>
            </w:r>
            <w:r w:rsidRPr="007C1575">
              <w:rPr>
                <w:i/>
              </w:rPr>
              <w:t>Quality Uncertainty and the MarketMechanism</w:t>
            </w:r>
            <w:r w:rsidRPr="007C1575">
              <w:t xml:space="preserve">" 84 Quarterly Journal of Economics, pp. 488-500  </w:t>
            </w:r>
          </w:p>
          <w:p w:rsidR="007646B1" w:rsidRPr="007C1575" w:rsidRDefault="007646B1" w:rsidP="00D80E67">
            <w:pPr>
              <w:numPr>
                <w:ilvl w:val="0"/>
                <w:numId w:val="63"/>
              </w:numPr>
              <w:spacing w:line="276" w:lineRule="auto"/>
            </w:pPr>
            <w:r w:rsidRPr="007C1575">
              <w:t xml:space="preserve">Alchian A., Demsetz H. (1972), Production, Information Costs and Economic The American Economic Review, pp. 777-795  </w:t>
            </w:r>
          </w:p>
          <w:p w:rsidR="007646B1" w:rsidRPr="007C1575" w:rsidRDefault="007646B1" w:rsidP="00D80E67">
            <w:pPr>
              <w:numPr>
                <w:ilvl w:val="0"/>
                <w:numId w:val="63"/>
              </w:numPr>
              <w:spacing w:line="276" w:lineRule="auto"/>
            </w:pPr>
            <w:r w:rsidRPr="007C1575">
              <w:t xml:space="preserve">Coase R. (1937), The Nature of the Firm, Economical, pp. 386-405  </w:t>
            </w:r>
          </w:p>
          <w:p w:rsidR="007646B1" w:rsidRPr="007C1575" w:rsidRDefault="007646B1" w:rsidP="00D80E67">
            <w:pPr>
              <w:numPr>
                <w:ilvl w:val="0"/>
                <w:numId w:val="63"/>
              </w:numPr>
              <w:spacing w:line="276" w:lineRule="auto"/>
            </w:pPr>
            <w:r w:rsidRPr="007C1575">
              <w:t>Coase R.H.  (1960) ,</w:t>
            </w:r>
            <w:r w:rsidRPr="007C1575">
              <w:rPr>
                <w:i/>
              </w:rPr>
              <w:t>The Problem of Social Cost</w:t>
            </w:r>
            <w:r w:rsidRPr="007C1575">
              <w:t xml:space="preserve">. Journal of Law and Economics 1-44  </w:t>
            </w:r>
          </w:p>
          <w:p w:rsidR="007646B1" w:rsidRPr="007C1575" w:rsidRDefault="007646B1" w:rsidP="00D80E67">
            <w:pPr>
              <w:numPr>
                <w:ilvl w:val="0"/>
                <w:numId w:val="63"/>
              </w:numPr>
              <w:spacing w:line="276" w:lineRule="auto"/>
            </w:pPr>
            <w:r w:rsidRPr="007C1575">
              <w:t>Dahlman C.  (1979) ,</w:t>
            </w:r>
            <w:r w:rsidRPr="007C1575">
              <w:rPr>
                <w:i/>
              </w:rPr>
              <w:t>The Problem of Externality</w:t>
            </w:r>
            <w:r w:rsidRPr="007C1575">
              <w:t>. Journal of Law and Economics, pp. 141-162 .</w:t>
            </w:r>
          </w:p>
          <w:p w:rsidR="007646B1" w:rsidRPr="007C1575" w:rsidRDefault="007646B1" w:rsidP="00D80E67">
            <w:pPr>
              <w:numPr>
                <w:ilvl w:val="0"/>
                <w:numId w:val="63"/>
              </w:numPr>
              <w:spacing w:line="276" w:lineRule="auto"/>
            </w:pPr>
            <w:r w:rsidRPr="007C1575">
              <w:t xml:space="preserve">Hart O. (1989), </w:t>
            </w:r>
            <w:r w:rsidRPr="007C1575">
              <w:rPr>
                <w:i/>
              </w:rPr>
              <w:t>An Economist's Perspective on the Theory of the Firm</w:t>
            </w:r>
            <w:r w:rsidRPr="007C1575">
              <w:t xml:space="preserve">. 89 Columbia Law Review, p. 1757  </w:t>
            </w:r>
          </w:p>
          <w:p w:rsidR="007646B1" w:rsidRPr="007C1575" w:rsidRDefault="007646B1" w:rsidP="00D80E67">
            <w:pPr>
              <w:numPr>
                <w:ilvl w:val="0"/>
                <w:numId w:val="63"/>
              </w:numPr>
              <w:spacing w:line="276" w:lineRule="auto"/>
            </w:pPr>
            <w:r w:rsidRPr="007C1575">
              <w:t xml:space="preserve">Joskow P. (1987), Contract Duration and Relationship-Specific Investments: Empirical Evidence from Coal Markets. 77 </w:t>
            </w:r>
          </w:p>
          <w:p w:rsidR="007646B1" w:rsidRPr="007C1575" w:rsidRDefault="007646B1" w:rsidP="00D80E67">
            <w:pPr>
              <w:numPr>
                <w:ilvl w:val="0"/>
                <w:numId w:val="63"/>
              </w:numPr>
              <w:spacing w:line="276" w:lineRule="auto"/>
            </w:pPr>
            <w:r w:rsidRPr="007C1575">
              <w:t xml:space="preserve">American Economic Review pp. 168-173   </w:t>
            </w:r>
          </w:p>
          <w:p w:rsidR="007646B1" w:rsidRPr="007C1575" w:rsidRDefault="007646B1" w:rsidP="00D80E67">
            <w:pPr>
              <w:numPr>
                <w:ilvl w:val="0"/>
                <w:numId w:val="63"/>
              </w:numPr>
              <w:spacing w:line="276" w:lineRule="auto"/>
            </w:pPr>
            <w:r w:rsidRPr="007C1575">
              <w:t>Milgrom P., Roberts J. Economics, Organization and Management.</w:t>
            </w:r>
          </w:p>
          <w:p w:rsidR="007646B1" w:rsidRPr="007C1575" w:rsidRDefault="007646B1" w:rsidP="00D80E67">
            <w:pPr>
              <w:numPr>
                <w:ilvl w:val="0"/>
                <w:numId w:val="63"/>
              </w:numPr>
              <w:spacing w:line="276" w:lineRule="auto"/>
            </w:pPr>
            <w:r w:rsidRPr="007C1575">
              <w:t xml:space="preserve">Milgrom P., Roberts, (1992), J. Economics, Organization and Management - Prentice-Hall Int.  </w:t>
            </w:r>
          </w:p>
          <w:p w:rsidR="007646B1" w:rsidRPr="007C1575" w:rsidRDefault="007646B1" w:rsidP="00D80E67">
            <w:pPr>
              <w:numPr>
                <w:ilvl w:val="0"/>
                <w:numId w:val="63"/>
              </w:numPr>
              <w:spacing w:line="276" w:lineRule="auto"/>
            </w:pPr>
            <w:r w:rsidRPr="007C1575">
              <w:t xml:space="preserve">North D. (1990), Institutions, </w:t>
            </w:r>
            <w:r w:rsidRPr="007C1575">
              <w:rPr>
                <w:i/>
              </w:rPr>
              <w:t>Institutional Change and Economic PerformanceCambridge</w:t>
            </w:r>
            <w:r w:rsidRPr="007C1575">
              <w:t>, University Press.</w:t>
            </w:r>
          </w:p>
          <w:p w:rsidR="007646B1" w:rsidRDefault="007646B1" w:rsidP="00D80E67">
            <w:pPr>
              <w:numPr>
                <w:ilvl w:val="0"/>
                <w:numId w:val="63"/>
              </w:numPr>
              <w:spacing w:line="276" w:lineRule="auto"/>
            </w:pPr>
            <w:r w:rsidRPr="007C1575">
              <w:t xml:space="preserve">Posner R. (1997), Social Norms and the Law: an Economic Approach. 87 American Economic Review, pp. 365-369  </w:t>
            </w:r>
          </w:p>
          <w:p w:rsidR="007646B1" w:rsidRPr="00F24FE4" w:rsidRDefault="007646B1" w:rsidP="00D80E67">
            <w:pPr>
              <w:numPr>
                <w:ilvl w:val="0"/>
                <w:numId w:val="63"/>
              </w:numPr>
              <w:spacing w:line="276" w:lineRule="auto"/>
            </w:pPr>
            <w:r w:rsidRPr="007C1575">
              <w:t>Rose C. Evolution of Property Rights, In: Newman P, The New Palgrave Dictionary of Economics and the Law Vol. 2,.</w:t>
            </w:r>
          </w:p>
          <w:p w:rsidR="007646B1" w:rsidRPr="009F0613" w:rsidRDefault="007646B1" w:rsidP="00D064B7"/>
        </w:tc>
      </w:tr>
    </w:tbl>
    <w:p w:rsidR="007646B1" w:rsidRDefault="007646B1" w:rsidP="00701F72">
      <w:pPr>
        <w:tabs>
          <w:tab w:val="left" w:pos="1739"/>
        </w:tabs>
        <w:rPr>
          <w:b/>
          <w:sz w:val="28"/>
          <w:szCs w:val="4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3A47F3" w:rsidRDefault="007646B1" w:rsidP="00D064B7">
            <w:r w:rsidRPr="003A47F3">
              <w:rPr>
                <w:b/>
              </w:rPr>
              <w:t xml:space="preserve">Course Name: </w:t>
            </w:r>
            <w:r w:rsidRPr="003A47F3">
              <w:t>Global Environmental Governance</w:t>
            </w:r>
          </w:p>
        </w:tc>
        <w:tc>
          <w:tcPr>
            <w:tcW w:w="2808" w:type="dxa"/>
          </w:tcPr>
          <w:p w:rsidR="007646B1" w:rsidRPr="00791246" w:rsidRDefault="007646B1" w:rsidP="00D064B7">
            <w:r w:rsidRPr="00791246">
              <w:rPr>
                <w:b/>
              </w:rPr>
              <w:t>Course Code:</w:t>
            </w:r>
            <w:r w:rsidR="002A309E">
              <w:t>EC – 43</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Pr="005012A6" w:rsidRDefault="007646B1" w:rsidP="00D064B7">
            <w:pPr>
              <w:autoSpaceDE w:val="0"/>
              <w:autoSpaceDN w:val="0"/>
              <w:adjustRightInd w:val="0"/>
              <w:spacing w:line="276" w:lineRule="auto"/>
              <w:rPr>
                <w:b/>
                <w:bCs/>
              </w:rPr>
            </w:pPr>
            <w:r w:rsidRPr="005012A6">
              <w:rPr>
                <w:b/>
                <w:bCs/>
              </w:rPr>
              <w:t>Course Objective</w:t>
            </w:r>
          </w:p>
          <w:p w:rsidR="007646B1" w:rsidRDefault="007646B1" w:rsidP="00D064B7">
            <w:pPr>
              <w:tabs>
                <w:tab w:val="left" w:pos="3086"/>
              </w:tabs>
              <w:autoSpaceDE w:val="0"/>
              <w:autoSpaceDN w:val="0"/>
              <w:adjustRightInd w:val="0"/>
              <w:spacing w:line="276" w:lineRule="auto"/>
            </w:pPr>
            <w:r>
              <w:t>The main objective of</w:t>
            </w:r>
            <w:r w:rsidRPr="002B3D8E">
              <w:t xml:space="preserve"> this course is to examine the ways in which world society is striving to address environmental challenges by means of ‘</w:t>
            </w:r>
            <w:r>
              <w:t xml:space="preserve">global governance’ – that is, </w:t>
            </w:r>
            <w:r w:rsidRPr="002B3D8E">
              <w:t xml:space="preserve">international, transnational and global institutions and organisations </w:t>
            </w:r>
            <w:r>
              <w:t xml:space="preserve">that are meant </w:t>
            </w:r>
            <w:r w:rsidRPr="002B3D8E">
              <w:t xml:space="preserve">to deal with international and global environmental issues. It will </w:t>
            </w:r>
            <w:r>
              <w:t xml:space="preserve">be attained bylooking at the historical perspectives of the </w:t>
            </w:r>
            <w:r w:rsidRPr="002B3D8E">
              <w:t xml:space="preserve">international, transnational and global structures </w:t>
            </w:r>
            <w:r>
              <w:t xml:space="preserve">and the way they </w:t>
            </w:r>
            <w:r w:rsidRPr="002B3D8E">
              <w:t xml:space="preserve">have evolved over time, as well as examining specific organisations and other </w:t>
            </w:r>
            <w:r>
              <w:t xml:space="preserve">dynamic </w:t>
            </w:r>
            <w:r w:rsidRPr="002B3D8E">
              <w:t xml:space="preserve">actors in global environmental governance today. The management of specific global environmental challenges will also be </w:t>
            </w:r>
            <w:r>
              <w:t xml:space="preserve">discussed. This course is intended to make students aware of the key concepts, theories and the practical implications of global environmental governance. </w:t>
            </w:r>
          </w:p>
          <w:p w:rsidR="007646B1" w:rsidRPr="00C061D3" w:rsidRDefault="007646B1" w:rsidP="00D064B7">
            <w:pPr>
              <w:autoSpaceDE w:val="0"/>
              <w:autoSpaceDN w:val="0"/>
              <w:adjustRightInd w:val="0"/>
              <w:spacing w:line="276" w:lineRule="auto"/>
              <w:rPr>
                <w:b/>
              </w:rPr>
            </w:pPr>
            <w:r w:rsidRPr="00C061D3">
              <w:rPr>
                <w:b/>
              </w:rPr>
              <w:t xml:space="preserve">Course Outline </w:t>
            </w:r>
          </w:p>
          <w:p w:rsidR="007646B1" w:rsidRPr="00B91317" w:rsidRDefault="007646B1" w:rsidP="00D064B7">
            <w:pPr>
              <w:autoSpaceDE w:val="0"/>
              <w:autoSpaceDN w:val="0"/>
              <w:adjustRightInd w:val="0"/>
              <w:spacing w:line="276" w:lineRule="auto"/>
              <w:rPr>
                <w:b/>
                <w:sz w:val="28"/>
              </w:rPr>
            </w:pPr>
          </w:p>
          <w:p w:rsidR="007646B1" w:rsidRPr="00D920A5" w:rsidRDefault="007646B1" w:rsidP="00D80E67">
            <w:pPr>
              <w:numPr>
                <w:ilvl w:val="0"/>
                <w:numId w:val="211"/>
              </w:numPr>
              <w:spacing w:line="276" w:lineRule="auto"/>
              <w:rPr>
                <w:szCs w:val="20"/>
              </w:rPr>
            </w:pPr>
            <w:r w:rsidRPr="00D920A5">
              <w:rPr>
                <w:szCs w:val="20"/>
              </w:rPr>
              <w:t xml:space="preserve">Historical evolution of global environmental governance and  key actors </w:t>
            </w:r>
          </w:p>
          <w:p w:rsidR="007646B1" w:rsidRPr="00D920A5" w:rsidRDefault="007646B1" w:rsidP="00D80E67">
            <w:pPr>
              <w:numPr>
                <w:ilvl w:val="0"/>
                <w:numId w:val="211"/>
              </w:numPr>
              <w:spacing w:line="276" w:lineRule="auto"/>
              <w:rPr>
                <w:szCs w:val="20"/>
              </w:rPr>
            </w:pPr>
            <w:r w:rsidRPr="00D920A5">
              <w:rPr>
                <w:szCs w:val="20"/>
              </w:rPr>
              <w:t xml:space="preserve">Key concepts, practices and theories in global environmental governance </w:t>
            </w:r>
          </w:p>
          <w:p w:rsidR="007646B1" w:rsidRPr="00D920A5" w:rsidRDefault="007646B1" w:rsidP="00D80E67">
            <w:pPr>
              <w:numPr>
                <w:ilvl w:val="0"/>
                <w:numId w:val="211"/>
              </w:numPr>
              <w:spacing w:line="276" w:lineRule="auto"/>
              <w:rPr>
                <w:szCs w:val="20"/>
              </w:rPr>
            </w:pPr>
            <w:r w:rsidRPr="00D920A5">
              <w:rPr>
                <w:szCs w:val="20"/>
              </w:rPr>
              <w:t xml:space="preserve">Global commons – climate and ozone </w:t>
            </w:r>
          </w:p>
          <w:p w:rsidR="007646B1" w:rsidRPr="00D920A5" w:rsidRDefault="007646B1" w:rsidP="00D80E67">
            <w:pPr>
              <w:numPr>
                <w:ilvl w:val="0"/>
                <w:numId w:val="211"/>
              </w:numPr>
              <w:spacing w:line="276" w:lineRule="auto"/>
              <w:rPr>
                <w:szCs w:val="20"/>
              </w:rPr>
            </w:pPr>
            <w:r w:rsidRPr="00D920A5">
              <w:rPr>
                <w:szCs w:val="20"/>
              </w:rPr>
              <w:t xml:space="preserve">Transboundary issues: toxics and biosafety </w:t>
            </w:r>
          </w:p>
          <w:p w:rsidR="007646B1" w:rsidRPr="00D920A5" w:rsidRDefault="007646B1" w:rsidP="00D80E67">
            <w:pPr>
              <w:numPr>
                <w:ilvl w:val="0"/>
                <w:numId w:val="211"/>
              </w:numPr>
              <w:spacing w:line="276" w:lineRule="auto"/>
              <w:rPr>
                <w:szCs w:val="20"/>
              </w:rPr>
            </w:pPr>
            <w:r w:rsidRPr="00D920A5">
              <w:rPr>
                <w:szCs w:val="20"/>
              </w:rPr>
              <w:t xml:space="preserve">The interface of global economic and environmental governance. </w:t>
            </w:r>
          </w:p>
          <w:p w:rsidR="007646B1" w:rsidRPr="00D920A5" w:rsidRDefault="007646B1" w:rsidP="00D80E67">
            <w:pPr>
              <w:numPr>
                <w:ilvl w:val="0"/>
                <w:numId w:val="211"/>
              </w:numPr>
              <w:spacing w:line="276" w:lineRule="auto"/>
              <w:rPr>
                <w:szCs w:val="20"/>
              </w:rPr>
            </w:pPr>
            <w:r w:rsidRPr="00D920A5">
              <w:rPr>
                <w:szCs w:val="20"/>
              </w:rPr>
              <w:t xml:space="preserve">Trade and environment </w:t>
            </w:r>
          </w:p>
          <w:p w:rsidR="007646B1" w:rsidRPr="00D920A5" w:rsidRDefault="007646B1" w:rsidP="00D80E67">
            <w:pPr>
              <w:numPr>
                <w:ilvl w:val="0"/>
                <w:numId w:val="211"/>
              </w:numPr>
              <w:spacing w:line="276" w:lineRule="auto"/>
              <w:rPr>
                <w:szCs w:val="20"/>
              </w:rPr>
            </w:pPr>
            <w:r w:rsidRPr="00D920A5">
              <w:rPr>
                <w:szCs w:val="20"/>
              </w:rPr>
              <w:t xml:space="preserve">Multilateral environmental funding mechanisms </w:t>
            </w:r>
          </w:p>
          <w:p w:rsidR="007646B1" w:rsidRPr="00D920A5" w:rsidRDefault="007646B1" w:rsidP="00D80E67">
            <w:pPr>
              <w:numPr>
                <w:ilvl w:val="0"/>
                <w:numId w:val="211"/>
              </w:numPr>
              <w:spacing w:line="276" w:lineRule="auto"/>
              <w:rPr>
                <w:szCs w:val="20"/>
              </w:rPr>
            </w:pPr>
            <w:r w:rsidRPr="00D920A5">
              <w:rPr>
                <w:szCs w:val="20"/>
              </w:rPr>
              <w:t xml:space="preserve">Private governance and market-based initiatives for the global environment </w:t>
            </w:r>
          </w:p>
          <w:p w:rsidR="007646B1" w:rsidRPr="00D920A5" w:rsidRDefault="007646B1" w:rsidP="00D80E67">
            <w:pPr>
              <w:numPr>
                <w:ilvl w:val="0"/>
                <w:numId w:val="211"/>
              </w:numPr>
              <w:spacing w:line="276" w:lineRule="auto"/>
              <w:rPr>
                <w:szCs w:val="20"/>
              </w:rPr>
            </w:pPr>
            <w:r w:rsidRPr="00D920A5">
              <w:rPr>
                <w:szCs w:val="20"/>
              </w:rPr>
              <w:t xml:space="preserve">Civil society and individual responses to global environmental problems </w:t>
            </w:r>
          </w:p>
          <w:p w:rsidR="007646B1" w:rsidRPr="00116791" w:rsidRDefault="007646B1" w:rsidP="00D064B7">
            <w:pPr>
              <w:autoSpaceDE w:val="0"/>
              <w:autoSpaceDN w:val="0"/>
              <w:adjustRightInd w:val="0"/>
              <w:spacing w:line="276" w:lineRule="auto"/>
              <w:ind w:left="540"/>
              <w:rPr>
                <w:b/>
              </w:rPr>
            </w:pPr>
          </w:p>
        </w:tc>
      </w:tr>
      <w:tr w:rsidR="007646B1" w:rsidRPr="00791246" w:rsidTr="00D064B7">
        <w:trPr>
          <w:jc w:val="center"/>
        </w:trPr>
        <w:tc>
          <w:tcPr>
            <w:tcW w:w="8856" w:type="dxa"/>
            <w:gridSpan w:val="2"/>
          </w:tcPr>
          <w:p w:rsidR="007646B1" w:rsidRPr="00C061D3" w:rsidRDefault="007646B1" w:rsidP="00D064B7">
            <w:pPr>
              <w:autoSpaceDE w:val="0"/>
              <w:autoSpaceDN w:val="0"/>
              <w:adjustRightInd w:val="0"/>
              <w:spacing w:line="276" w:lineRule="auto"/>
              <w:rPr>
                <w:b/>
                <w:bCs/>
              </w:rPr>
            </w:pPr>
            <w:r w:rsidRPr="00C061D3">
              <w:rPr>
                <w:b/>
                <w:bCs/>
              </w:rPr>
              <w:t>Recommended Books</w:t>
            </w:r>
          </w:p>
          <w:p w:rsidR="007646B1" w:rsidRPr="004853DE" w:rsidRDefault="007646B1" w:rsidP="00D80E67">
            <w:pPr>
              <w:numPr>
                <w:ilvl w:val="0"/>
                <w:numId w:val="98"/>
              </w:numPr>
              <w:rPr>
                <w:sz w:val="20"/>
                <w:szCs w:val="20"/>
              </w:rPr>
            </w:pPr>
            <w:r w:rsidRPr="004853DE">
              <w:rPr>
                <w:sz w:val="20"/>
                <w:szCs w:val="20"/>
              </w:rPr>
              <w:t>Anderson, S., J. Kavanagh and T. Lee (2000), Field Guide to the Global Economy, New Press, New York</w:t>
            </w:r>
          </w:p>
          <w:p w:rsidR="007646B1" w:rsidRPr="00791246" w:rsidRDefault="007646B1" w:rsidP="00D80E67">
            <w:pPr>
              <w:numPr>
                <w:ilvl w:val="0"/>
                <w:numId w:val="98"/>
              </w:numPr>
              <w:spacing w:line="276" w:lineRule="auto"/>
            </w:pPr>
            <w:r w:rsidRPr="004853DE">
              <w:rPr>
                <w:bCs/>
                <w:sz w:val="20"/>
                <w:szCs w:val="20"/>
              </w:rPr>
              <w:t xml:space="preserve">Faure, M., J. Gupta and A. Nentjes (2003): </w:t>
            </w:r>
            <w:r w:rsidRPr="004853DE">
              <w:rPr>
                <w:sz w:val="20"/>
                <w:szCs w:val="20"/>
              </w:rPr>
              <w:t xml:space="preserve">Climate Change and the Kyoto Protocol: The Role of Institutions and Instruments to Control Global Change, </w:t>
            </w:r>
            <w:r w:rsidRPr="004853DE">
              <w:rPr>
                <w:bCs/>
                <w:sz w:val="20"/>
                <w:szCs w:val="20"/>
              </w:rPr>
              <w:t>Edward Elgar Publishing</w:t>
            </w:r>
          </w:p>
        </w:tc>
      </w:tr>
    </w:tbl>
    <w:p w:rsidR="007646B1" w:rsidRDefault="007646B1" w:rsidP="007646B1">
      <w:pPr>
        <w:tabs>
          <w:tab w:val="left" w:pos="1739"/>
        </w:tabs>
        <w:jc w:val="center"/>
        <w:rPr>
          <w:b/>
          <w:sz w:val="28"/>
          <w:szCs w:val="40"/>
          <w:u w:val="single"/>
        </w:rPr>
      </w:pPr>
    </w:p>
    <w:p w:rsidR="00B33AE5" w:rsidRDefault="00B33AE5" w:rsidP="000022BD">
      <w:pPr>
        <w:tabs>
          <w:tab w:val="left" w:pos="1739"/>
        </w:tabs>
        <w:rPr>
          <w:b/>
          <w:sz w:val="28"/>
          <w:szCs w:val="4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3A47F3" w:rsidRDefault="007646B1" w:rsidP="00D064B7">
            <w:r w:rsidRPr="003A47F3">
              <w:rPr>
                <w:b/>
              </w:rPr>
              <w:t xml:space="preserve">Course Name: </w:t>
            </w:r>
            <w:r w:rsidRPr="003A47F3">
              <w:t>Trade and Environment</w:t>
            </w:r>
          </w:p>
        </w:tc>
        <w:tc>
          <w:tcPr>
            <w:tcW w:w="2808" w:type="dxa"/>
          </w:tcPr>
          <w:p w:rsidR="007646B1" w:rsidRPr="00791246" w:rsidRDefault="007646B1" w:rsidP="00D064B7">
            <w:r w:rsidRPr="00791246">
              <w:rPr>
                <w:b/>
              </w:rPr>
              <w:t>Course Code:</w:t>
            </w:r>
            <w:r w:rsidR="002A309E">
              <w:t>EC – 22</w:t>
            </w:r>
          </w:p>
        </w:tc>
      </w:tr>
      <w:tr w:rsidR="007646B1" w:rsidRPr="00791246" w:rsidTr="00D064B7">
        <w:trPr>
          <w:jc w:val="center"/>
        </w:trPr>
        <w:tc>
          <w:tcPr>
            <w:tcW w:w="6048" w:type="dxa"/>
          </w:tcPr>
          <w:p w:rsidR="007646B1" w:rsidRPr="003A47F3" w:rsidRDefault="007646B1" w:rsidP="00D064B7">
            <w:pPr>
              <w:rPr>
                <w:b/>
              </w:rPr>
            </w:pPr>
            <w:r w:rsidRPr="003A47F3">
              <w:rPr>
                <w:b/>
              </w:rPr>
              <w:t xml:space="preserve">Course Structure: </w:t>
            </w:r>
            <w:r w:rsidRPr="003A47F3">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791246" w:rsidRDefault="007646B1" w:rsidP="00D064B7">
            <w:pPr>
              <w:rPr>
                <w:b/>
              </w:rPr>
            </w:pPr>
            <w:r w:rsidRPr="00791246">
              <w:rPr>
                <w:b/>
              </w:rPr>
              <w:t xml:space="preserve">Prerequisites: </w:t>
            </w:r>
            <w:r w:rsidRPr="00791246">
              <w:t>None</w:t>
            </w:r>
          </w:p>
        </w:tc>
      </w:tr>
      <w:tr w:rsidR="007646B1" w:rsidRPr="00791246" w:rsidTr="00D064B7">
        <w:trPr>
          <w:jc w:val="center"/>
        </w:trPr>
        <w:tc>
          <w:tcPr>
            <w:tcW w:w="8856" w:type="dxa"/>
            <w:gridSpan w:val="2"/>
          </w:tcPr>
          <w:p w:rsidR="007646B1" w:rsidRPr="00046FA6" w:rsidRDefault="007646B1" w:rsidP="00D064B7">
            <w:pPr>
              <w:tabs>
                <w:tab w:val="left" w:pos="3086"/>
              </w:tabs>
              <w:autoSpaceDE w:val="0"/>
              <w:autoSpaceDN w:val="0"/>
              <w:adjustRightInd w:val="0"/>
              <w:spacing w:line="276" w:lineRule="auto"/>
              <w:rPr>
                <w:b/>
                <w:bCs/>
              </w:rPr>
            </w:pPr>
            <w:r w:rsidRPr="00046FA6">
              <w:rPr>
                <w:b/>
                <w:bCs/>
              </w:rPr>
              <w:t>Course Objectives</w:t>
            </w:r>
          </w:p>
          <w:p w:rsidR="007646B1" w:rsidRDefault="007646B1" w:rsidP="00D064B7">
            <w:r>
              <w:t xml:space="preserve">This main objective of this course is to give the student the knowledge of the linkages between international trade, growth and the environment from both theoretical and empirical viewpoints. It investigates the theoretical links between international trade and sustainability by examining the impact of trade and growth on both industrial pollution and natural resource use. This course is intended to enable the students to review and critique the empirical evidence linking trade and growth to environmental outcomes using theory as a guide to evaluate the literature. During the course it shed light on the basic issues about the link between trade and the environment using both theoretical and empirical methods. This will include the discussion of impact of international trade on the environment; whether free trade raise pollution levels; if it leads to over consumption of cheap resources produced in developing countries. Secondly, this subject will also touch the issue of impact of government environmental policy on the trade flows and environmental outcomes. </w:t>
            </w:r>
          </w:p>
          <w:p w:rsidR="007646B1" w:rsidRPr="00FF7078" w:rsidRDefault="007646B1" w:rsidP="00D064B7">
            <w:pPr>
              <w:tabs>
                <w:tab w:val="left" w:pos="3086"/>
              </w:tabs>
              <w:autoSpaceDE w:val="0"/>
              <w:autoSpaceDN w:val="0"/>
              <w:adjustRightInd w:val="0"/>
              <w:spacing w:line="276" w:lineRule="auto"/>
            </w:pPr>
          </w:p>
          <w:p w:rsidR="007646B1" w:rsidRPr="00FF7078" w:rsidRDefault="007646B1" w:rsidP="00D064B7">
            <w:pPr>
              <w:autoSpaceDE w:val="0"/>
              <w:autoSpaceDN w:val="0"/>
              <w:adjustRightInd w:val="0"/>
              <w:spacing w:line="276" w:lineRule="auto"/>
              <w:rPr>
                <w:b/>
              </w:rPr>
            </w:pPr>
            <w:r w:rsidRPr="00FF7078">
              <w:rPr>
                <w:b/>
              </w:rPr>
              <w:t xml:space="preserve">Course Outline </w:t>
            </w:r>
          </w:p>
          <w:p w:rsidR="007646B1" w:rsidRPr="003F5096" w:rsidRDefault="007646B1" w:rsidP="00D80E67">
            <w:pPr>
              <w:numPr>
                <w:ilvl w:val="0"/>
                <w:numId w:val="212"/>
              </w:numPr>
            </w:pPr>
            <w:r w:rsidRPr="003F5096">
              <w:t>Unilateral trade-based measures</w:t>
            </w:r>
          </w:p>
          <w:p w:rsidR="007646B1" w:rsidRPr="003F5096" w:rsidRDefault="007646B1" w:rsidP="00D80E67">
            <w:pPr>
              <w:numPr>
                <w:ilvl w:val="0"/>
                <w:numId w:val="212"/>
              </w:numPr>
            </w:pPr>
            <w:r w:rsidRPr="003F5096">
              <w:t>The legality of multilateral environmental agreements</w:t>
            </w:r>
          </w:p>
          <w:p w:rsidR="007646B1" w:rsidRPr="003F5096" w:rsidRDefault="007646B1" w:rsidP="00D80E67">
            <w:pPr>
              <w:numPr>
                <w:ilvl w:val="0"/>
                <w:numId w:val="212"/>
              </w:numPr>
            </w:pPr>
            <w:r w:rsidRPr="003F5096">
              <w:t>Employing trade measures</w:t>
            </w:r>
          </w:p>
          <w:p w:rsidR="007646B1" w:rsidRPr="003F5096" w:rsidRDefault="007646B1" w:rsidP="00D80E67">
            <w:pPr>
              <w:numPr>
                <w:ilvl w:val="0"/>
                <w:numId w:val="212"/>
              </w:numPr>
            </w:pPr>
            <w:r w:rsidRPr="003F5096">
              <w:t>Utilization of science-based trade tests</w:t>
            </w:r>
          </w:p>
          <w:p w:rsidR="007646B1" w:rsidRPr="003F5096" w:rsidRDefault="007646B1" w:rsidP="00D80E67">
            <w:pPr>
              <w:numPr>
                <w:ilvl w:val="0"/>
                <w:numId w:val="212"/>
              </w:numPr>
            </w:pPr>
            <w:r w:rsidRPr="003F5096">
              <w:t>Environmental impacts of foreign investment liberalization</w:t>
            </w:r>
          </w:p>
          <w:p w:rsidR="007646B1" w:rsidRPr="003F5096" w:rsidRDefault="007646B1" w:rsidP="00D80E67">
            <w:pPr>
              <w:numPr>
                <w:ilvl w:val="0"/>
                <w:numId w:val="212"/>
              </w:numPr>
            </w:pPr>
            <w:r w:rsidRPr="003F5096">
              <w:t>The major international trade agreements and institutions, such as GATT, NAFTA, the World Trade Organization</w:t>
            </w:r>
          </w:p>
          <w:p w:rsidR="007646B1" w:rsidRPr="003F5096" w:rsidRDefault="007646B1" w:rsidP="00D064B7">
            <w:pPr>
              <w:autoSpaceDE w:val="0"/>
              <w:autoSpaceDN w:val="0"/>
              <w:adjustRightInd w:val="0"/>
              <w:spacing w:line="276" w:lineRule="auto"/>
            </w:pPr>
          </w:p>
          <w:p w:rsidR="007646B1" w:rsidRPr="00FF7078" w:rsidRDefault="007646B1" w:rsidP="00D064B7">
            <w:pPr>
              <w:spacing w:line="276" w:lineRule="auto"/>
              <w:ind w:left="720"/>
              <w:rPr>
                <w:b/>
              </w:rPr>
            </w:pPr>
          </w:p>
        </w:tc>
      </w:tr>
      <w:tr w:rsidR="007646B1" w:rsidRPr="00791246" w:rsidTr="00D064B7">
        <w:trPr>
          <w:jc w:val="center"/>
        </w:trPr>
        <w:tc>
          <w:tcPr>
            <w:tcW w:w="8856" w:type="dxa"/>
            <w:gridSpan w:val="2"/>
          </w:tcPr>
          <w:p w:rsidR="007646B1" w:rsidRPr="00FF7078" w:rsidRDefault="007646B1" w:rsidP="00D064B7">
            <w:pPr>
              <w:autoSpaceDE w:val="0"/>
              <w:autoSpaceDN w:val="0"/>
              <w:adjustRightInd w:val="0"/>
              <w:spacing w:line="276" w:lineRule="auto"/>
              <w:rPr>
                <w:b/>
                <w:bCs/>
              </w:rPr>
            </w:pPr>
            <w:r w:rsidRPr="00FF7078">
              <w:rPr>
                <w:b/>
                <w:bCs/>
              </w:rPr>
              <w:t>Recommended Books</w:t>
            </w:r>
          </w:p>
          <w:p w:rsidR="007646B1" w:rsidRPr="00FF7078" w:rsidRDefault="007646B1" w:rsidP="00D80E67">
            <w:pPr>
              <w:numPr>
                <w:ilvl w:val="0"/>
                <w:numId w:val="97"/>
              </w:numPr>
              <w:autoSpaceDE w:val="0"/>
              <w:autoSpaceDN w:val="0"/>
              <w:adjustRightInd w:val="0"/>
            </w:pPr>
            <w:r w:rsidRPr="00FF7078">
              <w:rPr>
                <w:bCs/>
              </w:rPr>
              <w:t xml:space="preserve">Faure, M., J. Gupta and A. Nentjes (2003): </w:t>
            </w:r>
            <w:r w:rsidRPr="00FF7078">
              <w:t xml:space="preserve">Climate Change and the Kyoto Protocol: The Role of Institutions and Instruments to Control Global Change, </w:t>
            </w:r>
            <w:r w:rsidRPr="00FF7078">
              <w:rPr>
                <w:bCs/>
              </w:rPr>
              <w:t>Edward Elgar Publishing</w:t>
            </w:r>
            <w:r w:rsidRPr="00FF7078">
              <w:t xml:space="preserve"> Wold, C, S. Gaines and G. Block (2005): Trade and the Environment: Law and Policy, Canadian Academic Press</w:t>
            </w:r>
          </w:p>
          <w:p w:rsidR="007646B1" w:rsidRPr="00FF7078" w:rsidRDefault="007646B1" w:rsidP="00D80E67">
            <w:pPr>
              <w:numPr>
                <w:ilvl w:val="0"/>
                <w:numId w:val="98"/>
              </w:numPr>
              <w:spacing w:line="276" w:lineRule="auto"/>
            </w:pPr>
          </w:p>
        </w:tc>
      </w:tr>
    </w:tbl>
    <w:p w:rsidR="007646B1" w:rsidRDefault="007646B1" w:rsidP="007646B1">
      <w:pPr>
        <w:tabs>
          <w:tab w:val="left" w:pos="1739"/>
        </w:tabs>
        <w:jc w:val="center"/>
        <w:rPr>
          <w:b/>
          <w:sz w:val="28"/>
          <w:szCs w:val="40"/>
          <w:u w:val="single"/>
        </w:rPr>
      </w:pPr>
    </w:p>
    <w:p w:rsidR="007646B1" w:rsidRDefault="007646B1" w:rsidP="007646B1">
      <w:pPr>
        <w:tabs>
          <w:tab w:val="left" w:pos="1739"/>
        </w:tabs>
        <w:jc w:val="center"/>
        <w:rPr>
          <w:b/>
          <w:sz w:val="28"/>
          <w:szCs w:val="40"/>
          <w:u w:val="single"/>
        </w:rPr>
      </w:pPr>
    </w:p>
    <w:p w:rsidR="00701F72" w:rsidRDefault="00701F72" w:rsidP="007646B1">
      <w:pPr>
        <w:tabs>
          <w:tab w:val="left" w:pos="1739"/>
        </w:tabs>
        <w:jc w:val="center"/>
        <w:rPr>
          <w:b/>
          <w:sz w:val="28"/>
          <w:szCs w:val="40"/>
          <w:u w:val="single"/>
        </w:rPr>
      </w:pPr>
    </w:p>
    <w:p w:rsidR="00701F72" w:rsidRDefault="00701F72" w:rsidP="007646B1">
      <w:pPr>
        <w:tabs>
          <w:tab w:val="left" w:pos="1739"/>
        </w:tabs>
        <w:jc w:val="center"/>
        <w:rPr>
          <w:b/>
          <w:sz w:val="28"/>
          <w:szCs w:val="40"/>
          <w:u w:val="single"/>
        </w:rPr>
      </w:pPr>
    </w:p>
    <w:p w:rsidR="00701F72" w:rsidRDefault="00701F72" w:rsidP="007646B1">
      <w:pPr>
        <w:tabs>
          <w:tab w:val="left" w:pos="1739"/>
        </w:tabs>
        <w:jc w:val="center"/>
        <w:rPr>
          <w:b/>
          <w:sz w:val="28"/>
          <w:szCs w:val="4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BC11E3" w:rsidRDefault="007646B1" w:rsidP="00D064B7">
            <w:pPr>
              <w:rPr>
                <w:b/>
              </w:rPr>
            </w:pPr>
            <w:r w:rsidRPr="000A14AC">
              <w:rPr>
                <w:b/>
              </w:rPr>
              <w:t xml:space="preserve">Course Name: </w:t>
            </w:r>
            <w:r w:rsidRPr="006A23AE">
              <w:rPr>
                <w:b/>
              </w:rPr>
              <w:t>Industrial Organization</w:t>
            </w:r>
          </w:p>
        </w:tc>
        <w:tc>
          <w:tcPr>
            <w:tcW w:w="2808" w:type="dxa"/>
          </w:tcPr>
          <w:p w:rsidR="007646B1" w:rsidRPr="00791246" w:rsidRDefault="007646B1" w:rsidP="00D064B7">
            <w:r w:rsidRPr="00791246">
              <w:rPr>
                <w:b/>
              </w:rPr>
              <w:t>Course Code:</w:t>
            </w:r>
            <w:r w:rsidR="002A309E">
              <w:rPr>
                <w:b/>
              </w:rPr>
              <w:t xml:space="preserve"> EC-28</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3A049C" w:rsidRDefault="007646B1" w:rsidP="00D064B7">
            <w:pPr>
              <w:rPr>
                <w:b/>
              </w:rPr>
            </w:pPr>
            <w:r w:rsidRPr="003A049C">
              <w:rPr>
                <w:b/>
              </w:rPr>
              <w:t xml:space="preserve">Prerequisites: </w:t>
            </w:r>
            <w:r w:rsidRPr="003A049C">
              <w:t>None</w:t>
            </w:r>
          </w:p>
        </w:tc>
      </w:tr>
      <w:tr w:rsidR="007646B1" w:rsidRPr="00791246" w:rsidTr="00D064B7">
        <w:trPr>
          <w:jc w:val="center"/>
        </w:trPr>
        <w:tc>
          <w:tcPr>
            <w:tcW w:w="8856" w:type="dxa"/>
            <w:gridSpan w:val="2"/>
          </w:tcPr>
          <w:p w:rsidR="007646B1" w:rsidRDefault="007646B1" w:rsidP="00D064B7">
            <w:pPr>
              <w:autoSpaceDE w:val="0"/>
              <w:autoSpaceDN w:val="0"/>
              <w:adjustRightInd w:val="0"/>
              <w:rPr>
                <w:b/>
                <w:color w:val="000000"/>
              </w:rPr>
            </w:pPr>
          </w:p>
          <w:p w:rsidR="007646B1" w:rsidRPr="003A049C" w:rsidRDefault="007646B1" w:rsidP="00D064B7">
            <w:pPr>
              <w:autoSpaceDE w:val="0"/>
              <w:autoSpaceDN w:val="0"/>
              <w:adjustRightInd w:val="0"/>
              <w:rPr>
                <w:b/>
                <w:color w:val="000000"/>
              </w:rPr>
            </w:pPr>
            <w:r w:rsidRPr="003A049C">
              <w:rPr>
                <w:b/>
                <w:color w:val="000000"/>
              </w:rPr>
              <w:t>Course Objectives:</w:t>
            </w:r>
          </w:p>
          <w:p w:rsidR="007646B1" w:rsidRDefault="007646B1" w:rsidP="00D064B7">
            <w:pPr>
              <w:rPr>
                <w:b/>
              </w:rPr>
            </w:pPr>
            <w:r w:rsidRPr="00677332">
              <w:t>Students examine of the performance and operation of imperfectly competitive markets, as well as the behavior of firms in these markets. They attempt to answer big questions, such as why are firms and markets organized the way they are; how does the behavior of firms affect the structure and performance of markets; and how does the organization of markets determine how firms behave and how markets perform. Topics include theories of the firm; market structure models; strategic interaction among firms; business practices such as mergers and acquisitions, price discrimination, advertising, innovation, vertical restraints, and cartels; and new developments in industrial organization, including network issues and auction markets.</w:t>
            </w:r>
            <w:r w:rsidRPr="00677332">
              <w:cr/>
            </w:r>
          </w:p>
          <w:p w:rsidR="007646B1" w:rsidRDefault="007646B1" w:rsidP="00D064B7">
            <w:r>
              <w:t>After completing this course, students should be able to:</w:t>
            </w:r>
          </w:p>
          <w:p w:rsidR="007646B1" w:rsidRDefault="007646B1" w:rsidP="00D064B7">
            <w:r>
              <w:t>1. Describe the basic models of the behaviour of firms and industrial organization.</w:t>
            </w:r>
          </w:p>
          <w:p w:rsidR="007646B1" w:rsidRDefault="007646B1" w:rsidP="00D064B7">
            <w:r>
              <w:t>2. Solve analytically problems relating to industrial organization.</w:t>
            </w:r>
          </w:p>
          <w:p w:rsidR="007646B1" w:rsidRDefault="007646B1" w:rsidP="00D064B7">
            <w:r>
              <w:t>3. Explain why government intervenes in markets.</w:t>
            </w:r>
          </w:p>
          <w:p w:rsidR="007646B1" w:rsidRDefault="007646B1" w:rsidP="00D064B7">
            <w:r>
              <w:t>4. Discuss how the firms’ actions affect consumer welfare.</w:t>
            </w:r>
          </w:p>
          <w:p w:rsidR="007646B1" w:rsidRDefault="007646B1" w:rsidP="00D064B7">
            <w:r>
              <w:t>5. Apply models to important policy areas while being aware of the limitations.</w:t>
            </w:r>
          </w:p>
          <w:p w:rsidR="007646B1" w:rsidRPr="00CB7ECC" w:rsidRDefault="007646B1" w:rsidP="00D064B7">
            <w:pPr>
              <w:ind w:left="270" w:hanging="270"/>
            </w:pPr>
            <w:r>
              <w:t>6. Discuss the factors that influence the conduct of firms in terms of their advertising, price setting, R&amp;D, and other decisions</w:t>
            </w:r>
            <w:r w:rsidRPr="003A049C">
              <w:t>.</w:t>
            </w:r>
          </w:p>
          <w:p w:rsidR="007646B1" w:rsidRPr="003A049C" w:rsidRDefault="007646B1" w:rsidP="00D064B7">
            <w:pPr>
              <w:autoSpaceDE w:val="0"/>
              <w:autoSpaceDN w:val="0"/>
              <w:adjustRightInd w:val="0"/>
              <w:rPr>
                <w:b/>
                <w:color w:val="000000"/>
              </w:rPr>
            </w:pPr>
          </w:p>
          <w:p w:rsidR="007646B1" w:rsidRPr="003A049C" w:rsidRDefault="007646B1" w:rsidP="00D064B7">
            <w:pPr>
              <w:autoSpaceDE w:val="0"/>
              <w:autoSpaceDN w:val="0"/>
              <w:adjustRightInd w:val="0"/>
              <w:rPr>
                <w:b/>
                <w:color w:val="000000"/>
              </w:rPr>
            </w:pPr>
            <w:r w:rsidRPr="003A049C">
              <w:rPr>
                <w:b/>
                <w:color w:val="000000"/>
              </w:rPr>
              <w:t>Course Contents</w:t>
            </w:r>
          </w:p>
          <w:p w:rsidR="007646B1" w:rsidRDefault="007646B1" w:rsidP="00D064B7">
            <w:pPr>
              <w:rPr>
                <w:b/>
              </w:rPr>
            </w:pPr>
            <w:r w:rsidRPr="00CB7ECC">
              <w:rPr>
                <w:b/>
              </w:rPr>
              <w:t>1.</w:t>
            </w:r>
            <w:r w:rsidRPr="006A23AE">
              <w:rPr>
                <w:b/>
              </w:rPr>
              <w:t>Monopoly Power and Practice</w:t>
            </w:r>
          </w:p>
          <w:p w:rsidR="007646B1" w:rsidRDefault="007646B1" w:rsidP="00D064B7">
            <w:r>
              <w:t xml:space="preserve">     Price discrimination, Product variety and quality</w:t>
            </w:r>
          </w:p>
          <w:p w:rsidR="007646B1" w:rsidRPr="00F04144" w:rsidRDefault="007646B1" w:rsidP="00D064B7">
            <w:pPr>
              <w:rPr>
                <w:b/>
              </w:rPr>
            </w:pPr>
          </w:p>
          <w:p w:rsidR="007646B1" w:rsidRPr="006A23AE" w:rsidRDefault="007646B1" w:rsidP="00D064B7">
            <w:pPr>
              <w:rPr>
                <w:b/>
              </w:rPr>
            </w:pPr>
            <w:r w:rsidRPr="006A23AE">
              <w:rPr>
                <w:b/>
              </w:rPr>
              <w:t>2. Game Theory and Oligopoly Markets</w:t>
            </w:r>
          </w:p>
          <w:p w:rsidR="007646B1" w:rsidRDefault="007646B1" w:rsidP="00D064B7">
            <w:r>
              <w:t xml:space="preserve">   Static games and Cournot competition, Dynamic games and first and second movers</w:t>
            </w:r>
          </w:p>
          <w:p w:rsidR="007646B1" w:rsidRDefault="007646B1" w:rsidP="00D064B7"/>
          <w:p w:rsidR="007646B1" w:rsidRPr="006A23AE" w:rsidRDefault="007646B1" w:rsidP="00D064B7">
            <w:pPr>
              <w:rPr>
                <w:b/>
              </w:rPr>
            </w:pPr>
            <w:r w:rsidRPr="006A23AE">
              <w:rPr>
                <w:b/>
              </w:rPr>
              <w:t>3. Anticompetitive Strategies</w:t>
            </w:r>
          </w:p>
          <w:p w:rsidR="007646B1" w:rsidRDefault="007646B1" w:rsidP="00D064B7">
            <w:r>
              <w:t xml:space="preserve">     Limit pricing and entry deterrence, Price-fixing and repeated games</w:t>
            </w:r>
          </w:p>
          <w:p w:rsidR="007646B1" w:rsidRDefault="007646B1" w:rsidP="00D064B7"/>
          <w:p w:rsidR="007646B1" w:rsidRDefault="007646B1" w:rsidP="00D064B7">
            <w:pPr>
              <w:rPr>
                <w:b/>
              </w:rPr>
            </w:pPr>
            <w:r w:rsidRPr="006A23AE">
              <w:rPr>
                <w:b/>
              </w:rPr>
              <w:t>4. Contractual Relations between Firms</w:t>
            </w:r>
          </w:p>
          <w:p w:rsidR="007646B1" w:rsidRDefault="007646B1" w:rsidP="00D064B7">
            <w:r>
              <w:t xml:space="preserve">    Horizontal mergers</w:t>
            </w:r>
            <w:r>
              <w:rPr>
                <w:b/>
              </w:rPr>
              <w:t xml:space="preserve">, </w:t>
            </w:r>
            <w:r>
              <w:t>Vertical and conglomerate mergers</w:t>
            </w:r>
          </w:p>
          <w:p w:rsidR="007646B1" w:rsidRPr="00F04144" w:rsidRDefault="007646B1" w:rsidP="00D064B7">
            <w:pPr>
              <w:rPr>
                <w:b/>
              </w:rPr>
            </w:pPr>
          </w:p>
          <w:p w:rsidR="007646B1" w:rsidRPr="006A23AE" w:rsidRDefault="007646B1" w:rsidP="00D064B7">
            <w:pPr>
              <w:rPr>
                <w:b/>
              </w:rPr>
            </w:pPr>
            <w:r w:rsidRPr="006A23AE">
              <w:rPr>
                <w:b/>
              </w:rPr>
              <w:t>5. Nonprice Competition</w:t>
            </w:r>
          </w:p>
          <w:p w:rsidR="007646B1" w:rsidRDefault="007646B1" w:rsidP="00D064B7">
            <w:r>
              <w:t xml:space="preserve">    Advertising, market power, and information, Research and Development</w:t>
            </w:r>
          </w:p>
          <w:p w:rsidR="007646B1" w:rsidRDefault="007646B1" w:rsidP="00D064B7"/>
          <w:p w:rsidR="007646B1" w:rsidRPr="006A23AE" w:rsidRDefault="007646B1" w:rsidP="00D064B7">
            <w:pPr>
              <w:rPr>
                <w:b/>
              </w:rPr>
            </w:pPr>
            <w:r w:rsidRPr="006A23AE">
              <w:rPr>
                <w:b/>
              </w:rPr>
              <w:t>6. New Developments in Industrial Organization</w:t>
            </w:r>
          </w:p>
          <w:p w:rsidR="007646B1" w:rsidRDefault="007646B1" w:rsidP="00D064B7">
            <w:r>
              <w:t xml:space="preserve">     Network issues, Auctions and Auction Markets</w:t>
            </w:r>
          </w:p>
          <w:p w:rsidR="007646B1" w:rsidRPr="003A049C" w:rsidRDefault="007646B1" w:rsidP="00D064B7">
            <w:pPr>
              <w:ind w:left="720"/>
              <w:rPr>
                <w:b/>
              </w:rPr>
            </w:pPr>
          </w:p>
        </w:tc>
      </w:tr>
      <w:tr w:rsidR="007646B1" w:rsidRPr="00791246" w:rsidTr="00D064B7">
        <w:trPr>
          <w:jc w:val="center"/>
        </w:trPr>
        <w:tc>
          <w:tcPr>
            <w:tcW w:w="8856" w:type="dxa"/>
            <w:gridSpan w:val="2"/>
          </w:tcPr>
          <w:p w:rsidR="007646B1" w:rsidRDefault="007646B1" w:rsidP="00D064B7">
            <w:pPr>
              <w:autoSpaceDE w:val="0"/>
              <w:autoSpaceDN w:val="0"/>
              <w:adjustRightInd w:val="0"/>
              <w:rPr>
                <w:b/>
                <w:bCs/>
              </w:rPr>
            </w:pPr>
            <w:r w:rsidRPr="004C2BA5">
              <w:rPr>
                <w:b/>
                <w:bCs/>
              </w:rPr>
              <w:t>Recommended Books</w:t>
            </w:r>
          </w:p>
          <w:p w:rsidR="007646B1" w:rsidRDefault="007646B1" w:rsidP="00D80E67">
            <w:pPr>
              <w:numPr>
                <w:ilvl w:val="0"/>
                <w:numId w:val="106"/>
              </w:numPr>
              <w:rPr>
                <w:b/>
              </w:rPr>
            </w:pPr>
            <w:r w:rsidRPr="00CB7ECC">
              <w:t>Lynne Pepall, Daniel J. Richards and George Norman, Industrial Organization: Contemporary Theory and Practice, 4rd Edition, South-Western College Publishing, 2008.</w:t>
            </w:r>
          </w:p>
          <w:p w:rsidR="007646B1" w:rsidRPr="009F0613" w:rsidRDefault="007646B1" w:rsidP="00D064B7"/>
        </w:tc>
      </w:tr>
    </w:tbl>
    <w:p w:rsidR="007646B1" w:rsidRDefault="007646B1" w:rsidP="007646B1">
      <w:pPr>
        <w:tabs>
          <w:tab w:val="left" w:pos="1739"/>
        </w:tabs>
        <w:jc w:val="center"/>
        <w:rPr>
          <w:b/>
          <w:sz w:val="28"/>
          <w:szCs w:val="40"/>
          <w:u w:val="single"/>
        </w:rPr>
      </w:pPr>
    </w:p>
    <w:p w:rsidR="007646B1" w:rsidRDefault="007646B1" w:rsidP="007646B1">
      <w:pPr>
        <w:tabs>
          <w:tab w:val="left" w:pos="1739"/>
        </w:tabs>
        <w:jc w:val="center"/>
        <w:rPr>
          <w:b/>
          <w:sz w:val="28"/>
          <w:szCs w:val="40"/>
          <w:u w:val="single"/>
        </w:rPr>
      </w:pPr>
    </w:p>
    <w:p w:rsidR="0099697A" w:rsidRDefault="0099697A" w:rsidP="0099697A">
      <w:pPr>
        <w:tabs>
          <w:tab w:val="left" w:pos="1739"/>
        </w:tabs>
        <w:rPr>
          <w:b/>
          <w:sz w:val="28"/>
          <w:szCs w:val="4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BC11E3" w:rsidRDefault="007646B1" w:rsidP="00D064B7">
            <w:pPr>
              <w:rPr>
                <w:b/>
              </w:rPr>
            </w:pPr>
            <w:r w:rsidRPr="000A14AC">
              <w:rPr>
                <w:b/>
              </w:rPr>
              <w:t xml:space="preserve">Course Name: </w:t>
            </w:r>
            <w:r>
              <w:rPr>
                <w:b/>
              </w:rPr>
              <w:t xml:space="preserve">Institutions and Development </w:t>
            </w:r>
          </w:p>
        </w:tc>
        <w:tc>
          <w:tcPr>
            <w:tcW w:w="2808" w:type="dxa"/>
          </w:tcPr>
          <w:p w:rsidR="007646B1" w:rsidRPr="00791246" w:rsidRDefault="007646B1" w:rsidP="00D064B7">
            <w:r w:rsidRPr="00791246">
              <w:rPr>
                <w:b/>
              </w:rPr>
              <w:t>Course Code:</w:t>
            </w:r>
            <w:r w:rsidR="00BB2C37">
              <w:rPr>
                <w:b/>
              </w:rPr>
              <w:t xml:space="preserve"> EC-45</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3A049C" w:rsidRDefault="007646B1" w:rsidP="00D064B7">
            <w:pPr>
              <w:rPr>
                <w:b/>
              </w:rPr>
            </w:pPr>
            <w:r w:rsidRPr="003A049C">
              <w:rPr>
                <w:b/>
              </w:rPr>
              <w:t xml:space="preserve">Prerequisites: </w:t>
            </w:r>
            <w:r w:rsidRPr="003A049C">
              <w:t>None</w:t>
            </w:r>
          </w:p>
        </w:tc>
      </w:tr>
      <w:tr w:rsidR="007646B1" w:rsidRPr="00791246" w:rsidTr="00D064B7">
        <w:trPr>
          <w:jc w:val="center"/>
        </w:trPr>
        <w:tc>
          <w:tcPr>
            <w:tcW w:w="8856" w:type="dxa"/>
            <w:gridSpan w:val="2"/>
          </w:tcPr>
          <w:p w:rsidR="007646B1" w:rsidRDefault="007646B1" w:rsidP="00D064B7">
            <w:pPr>
              <w:autoSpaceDE w:val="0"/>
              <w:autoSpaceDN w:val="0"/>
              <w:adjustRightInd w:val="0"/>
              <w:rPr>
                <w:b/>
                <w:color w:val="000000"/>
              </w:rPr>
            </w:pPr>
          </w:p>
          <w:p w:rsidR="007646B1" w:rsidRPr="003A049C" w:rsidRDefault="007646B1" w:rsidP="00D064B7">
            <w:pPr>
              <w:autoSpaceDE w:val="0"/>
              <w:autoSpaceDN w:val="0"/>
              <w:adjustRightInd w:val="0"/>
              <w:rPr>
                <w:b/>
                <w:color w:val="000000"/>
              </w:rPr>
            </w:pPr>
            <w:r w:rsidRPr="003A049C">
              <w:rPr>
                <w:b/>
                <w:color w:val="000000"/>
              </w:rPr>
              <w:t>Course Objectives:</w:t>
            </w:r>
          </w:p>
          <w:p w:rsidR="007646B1" w:rsidRPr="004D0F85" w:rsidRDefault="007646B1" w:rsidP="00D064B7">
            <w:pPr>
              <w:autoSpaceDE w:val="0"/>
              <w:autoSpaceDN w:val="0"/>
              <w:adjustRightInd w:val="0"/>
              <w:rPr>
                <w:color w:val="000000"/>
              </w:rPr>
            </w:pPr>
            <w:r w:rsidRPr="004D0F85">
              <w:rPr>
                <w:color w:val="000000"/>
              </w:rPr>
              <w:t>The specific objec</w:t>
            </w:r>
            <w:r>
              <w:rPr>
                <w:color w:val="000000"/>
              </w:rPr>
              <w:t xml:space="preserve">tives of the course are to help </w:t>
            </w:r>
            <w:r w:rsidRPr="004D0F85">
              <w:rPr>
                <w:color w:val="000000"/>
              </w:rPr>
              <w:t>student learn to:</w:t>
            </w:r>
          </w:p>
          <w:p w:rsidR="007646B1" w:rsidRDefault="007646B1" w:rsidP="00D064B7">
            <w:pPr>
              <w:autoSpaceDE w:val="0"/>
              <w:autoSpaceDN w:val="0"/>
              <w:adjustRightInd w:val="0"/>
              <w:rPr>
                <w:color w:val="000000"/>
              </w:rPr>
            </w:pPr>
          </w:p>
          <w:p w:rsidR="007646B1" w:rsidRDefault="007646B1" w:rsidP="00D80E67">
            <w:pPr>
              <w:numPr>
                <w:ilvl w:val="0"/>
                <w:numId w:val="109"/>
              </w:numPr>
              <w:autoSpaceDE w:val="0"/>
              <w:autoSpaceDN w:val="0"/>
              <w:adjustRightInd w:val="0"/>
              <w:rPr>
                <w:color w:val="000000"/>
              </w:rPr>
            </w:pPr>
            <w:r w:rsidRPr="004D0F85">
              <w:rPr>
                <w:color w:val="000000"/>
              </w:rPr>
              <w:t>describe the tenets and concepts of, and the similarities and differences between, major theories of how institutions effect development and how development affects institutions;</w:t>
            </w:r>
          </w:p>
          <w:p w:rsidR="007646B1" w:rsidRPr="00B2708E" w:rsidRDefault="007646B1" w:rsidP="00D80E67">
            <w:pPr>
              <w:numPr>
                <w:ilvl w:val="0"/>
                <w:numId w:val="109"/>
              </w:numPr>
              <w:autoSpaceDE w:val="0"/>
              <w:autoSpaceDN w:val="0"/>
              <w:adjustRightInd w:val="0"/>
              <w:rPr>
                <w:b/>
                <w:color w:val="000000"/>
              </w:rPr>
            </w:pPr>
            <w:r w:rsidRPr="00B2708E">
              <w:rPr>
                <w:color w:val="000000"/>
              </w:rPr>
              <w:t xml:space="preserve">use theories, concepts, and empirical evidence to construct explanations of institutions, development, and their consequences for private interests and public well-being. </w:t>
            </w:r>
          </w:p>
          <w:p w:rsidR="007646B1" w:rsidRPr="00B2708E" w:rsidRDefault="007646B1" w:rsidP="00D064B7">
            <w:pPr>
              <w:autoSpaceDE w:val="0"/>
              <w:autoSpaceDN w:val="0"/>
              <w:adjustRightInd w:val="0"/>
              <w:ind w:left="720"/>
              <w:rPr>
                <w:b/>
                <w:color w:val="000000"/>
              </w:rPr>
            </w:pPr>
            <w:r w:rsidRPr="00B2708E">
              <w:rPr>
                <w:b/>
                <w:color w:val="000000"/>
              </w:rPr>
              <w:t>Course Contents</w:t>
            </w:r>
          </w:p>
          <w:p w:rsidR="007646B1" w:rsidRPr="003A049C" w:rsidRDefault="007646B1" w:rsidP="00D064B7">
            <w:pPr>
              <w:autoSpaceDE w:val="0"/>
              <w:autoSpaceDN w:val="0"/>
              <w:adjustRightInd w:val="0"/>
              <w:rPr>
                <w:b/>
                <w:color w:val="000000"/>
              </w:rPr>
            </w:pPr>
          </w:p>
          <w:p w:rsidR="007646B1" w:rsidRPr="004D0F85" w:rsidRDefault="007646B1" w:rsidP="00D80E67">
            <w:pPr>
              <w:numPr>
                <w:ilvl w:val="0"/>
                <w:numId w:val="217"/>
              </w:numPr>
              <w:rPr>
                <w:szCs w:val="20"/>
              </w:rPr>
            </w:pPr>
            <w:r w:rsidRPr="004D0F85">
              <w:rPr>
                <w:szCs w:val="20"/>
              </w:rPr>
              <w:t>Individuals, organization, Institutions and state</w:t>
            </w:r>
          </w:p>
          <w:p w:rsidR="007646B1" w:rsidRPr="004D0F85" w:rsidRDefault="007646B1" w:rsidP="00D80E67">
            <w:pPr>
              <w:numPr>
                <w:ilvl w:val="0"/>
                <w:numId w:val="217"/>
              </w:numPr>
              <w:rPr>
                <w:szCs w:val="20"/>
              </w:rPr>
            </w:pPr>
            <w:r w:rsidRPr="004D0F85">
              <w:rPr>
                <w:szCs w:val="20"/>
              </w:rPr>
              <w:t>Interaction among individuals and institutions</w:t>
            </w:r>
          </w:p>
          <w:p w:rsidR="007646B1" w:rsidRPr="004D0F85" w:rsidRDefault="007646B1" w:rsidP="00D80E67">
            <w:pPr>
              <w:numPr>
                <w:ilvl w:val="0"/>
                <w:numId w:val="217"/>
              </w:numPr>
              <w:rPr>
                <w:szCs w:val="20"/>
              </w:rPr>
            </w:pPr>
            <w:r w:rsidRPr="004D0F85">
              <w:rPr>
                <w:szCs w:val="20"/>
              </w:rPr>
              <w:t>Law, police, property rights and financial development</w:t>
            </w:r>
          </w:p>
          <w:p w:rsidR="007646B1" w:rsidRPr="004D0F85" w:rsidRDefault="007646B1" w:rsidP="00D80E67">
            <w:pPr>
              <w:numPr>
                <w:ilvl w:val="0"/>
                <w:numId w:val="217"/>
              </w:numPr>
              <w:rPr>
                <w:szCs w:val="20"/>
              </w:rPr>
            </w:pPr>
            <w:r w:rsidRPr="004D0F85">
              <w:rPr>
                <w:szCs w:val="20"/>
              </w:rPr>
              <w:t>Governance and economic growth</w:t>
            </w:r>
          </w:p>
          <w:p w:rsidR="007646B1" w:rsidRPr="004D0F85" w:rsidRDefault="007646B1" w:rsidP="00D80E67">
            <w:pPr>
              <w:numPr>
                <w:ilvl w:val="0"/>
                <w:numId w:val="217"/>
              </w:numPr>
              <w:rPr>
                <w:szCs w:val="20"/>
              </w:rPr>
            </w:pPr>
            <w:r w:rsidRPr="004D0F85">
              <w:rPr>
                <w:szCs w:val="20"/>
              </w:rPr>
              <w:t>Institutions, conflict resolution and decision making</w:t>
            </w:r>
          </w:p>
          <w:p w:rsidR="007646B1" w:rsidRPr="004D0F85" w:rsidRDefault="007646B1" w:rsidP="00D80E67">
            <w:pPr>
              <w:numPr>
                <w:ilvl w:val="0"/>
                <w:numId w:val="217"/>
              </w:numPr>
              <w:rPr>
                <w:b/>
              </w:rPr>
            </w:pPr>
            <w:r w:rsidRPr="004D0F85">
              <w:rPr>
                <w:szCs w:val="20"/>
              </w:rPr>
              <w:t xml:space="preserve">Role of state institutions in economic development </w:t>
            </w:r>
          </w:p>
          <w:p w:rsidR="007646B1" w:rsidRDefault="007646B1" w:rsidP="00D064B7">
            <w:pPr>
              <w:ind w:left="720"/>
              <w:rPr>
                <w:szCs w:val="20"/>
              </w:rPr>
            </w:pPr>
          </w:p>
          <w:p w:rsidR="007646B1" w:rsidRPr="003A049C" w:rsidRDefault="007646B1" w:rsidP="00D064B7">
            <w:pPr>
              <w:ind w:left="720"/>
              <w:rPr>
                <w:b/>
              </w:rPr>
            </w:pPr>
          </w:p>
        </w:tc>
      </w:tr>
      <w:tr w:rsidR="007646B1" w:rsidRPr="00791246" w:rsidTr="00D064B7">
        <w:trPr>
          <w:jc w:val="center"/>
        </w:trPr>
        <w:tc>
          <w:tcPr>
            <w:tcW w:w="8856" w:type="dxa"/>
            <w:gridSpan w:val="2"/>
          </w:tcPr>
          <w:p w:rsidR="007646B1" w:rsidRDefault="007646B1" w:rsidP="00D064B7">
            <w:pPr>
              <w:autoSpaceDE w:val="0"/>
              <w:autoSpaceDN w:val="0"/>
              <w:adjustRightInd w:val="0"/>
              <w:rPr>
                <w:b/>
                <w:bCs/>
              </w:rPr>
            </w:pPr>
            <w:r w:rsidRPr="004C2BA5">
              <w:rPr>
                <w:b/>
                <w:bCs/>
              </w:rPr>
              <w:t>Recommended Books</w:t>
            </w:r>
          </w:p>
          <w:p w:rsidR="007646B1" w:rsidRPr="004D0F85" w:rsidRDefault="007646B1" w:rsidP="00D80E67">
            <w:pPr>
              <w:numPr>
                <w:ilvl w:val="0"/>
                <w:numId w:val="108"/>
              </w:numPr>
              <w:tabs>
                <w:tab w:val="left" w:pos="180"/>
              </w:tabs>
              <w:rPr>
                <w:szCs w:val="20"/>
              </w:rPr>
            </w:pPr>
            <w:r w:rsidRPr="004D0F85">
              <w:rPr>
                <w:szCs w:val="20"/>
              </w:rPr>
              <w:t>Stglitz, J. E. (2003), Challenges in the Analysis of the Role of Institutions in Economic Development, Oxford University Press, Oxford</w:t>
            </w:r>
          </w:p>
          <w:p w:rsidR="007646B1" w:rsidRPr="004D0F85" w:rsidRDefault="007646B1" w:rsidP="00D80E67">
            <w:pPr>
              <w:numPr>
                <w:ilvl w:val="0"/>
                <w:numId w:val="108"/>
              </w:numPr>
              <w:rPr>
                <w:sz w:val="20"/>
                <w:szCs w:val="20"/>
              </w:rPr>
            </w:pPr>
            <w:r w:rsidRPr="004D0F85">
              <w:rPr>
                <w:szCs w:val="20"/>
              </w:rPr>
              <w:t>Lin, J. Y. and J. B. Nugent (1995), Institutions and Economic Development, HDE, Vol IIIa</w:t>
            </w:r>
          </w:p>
        </w:tc>
      </w:tr>
    </w:tbl>
    <w:p w:rsidR="007646B1" w:rsidRDefault="007646B1" w:rsidP="007646B1">
      <w:pPr>
        <w:tabs>
          <w:tab w:val="left" w:pos="1739"/>
        </w:tabs>
        <w:rPr>
          <w:b/>
          <w:sz w:val="28"/>
          <w:szCs w:val="40"/>
          <w:u w:val="single"/>
        </w:rPr>
      </w:pPr>
    </w:p>
    <w:p w:rsidR="0099697A" w:rsidRDefault="0099697A" w:rsidP="007646B1">
      <w:pPr>
        <w:tabs>
          <w:tab w:val="left" w:pos="1739"/>
        </w:tabs>
        <w:rPr>
          <w:b/>
          <w:sz w:val="28"/>
          <w:szCs w:val="4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7646B1" w:rsidRPr="00791246" w:rsidTr="00D064B7">
        <w:trPr>
          <w:jc w:val="center"/>
        </w:trPr>
        <w:tc>
          <w:tcPr>
            <w:tcW w:w="6048" w:type="dxa"/>
          </w:tcPr>
          <w:p w:rsidR="007646B1" w:rsidRPr="00BC11E3" w:rsidRDefault="007646B1" w:rsidP="00D064B7">
            <w:pPr>
              <w:rPr>
                <w:b/>
              </w:rPr>
            </w:pPr>
            <w:r w:rsidRPr="000A14AC">
              <w:rPr>
                <w:b/>
              </w:rPr>
              <w:t xml:space="preserve">Course Name: </w:t>
            </w:r>
            <w:r w:rsidRPr="00F77EC2">
              <w:t>Economic Growth</w:t>
            </w:r>
          </w:p>
        </w:tc>
        <w:tc>
          <w:tcPr>
            <w:tcW w:w="2808" w:type="dxa"/>
          </w:tcPr>
          <w:p w:rsidR="007646B1" w:rsidRPr="00791246" w:rsidRDefault="007646B1" w:rsidP="00D064B7">
            <w:r w:rsidRPr="00791246">
              <w:rPr>
                <w:b/>
              </w:rPr>
              <w:t>Course Code:</w:t>
            </w:r>
            <w:r w:rsidR="009679A1">
              <w:rPr>
                <w:b/>
              </w:rPr>
              <w:t xml:space="preserve"> EC-26</w:t>
            </w:r>
          </w:p>
        </w:tc>
      </w:tr>
      <w:tr w:rsidR="007646B1" w:rsidRPr="00791246" w:rsidTr="00D064B7">
        <w:trPr>
          <w:jc w:val="center"/>
        </w:trPr>
        <w:tc>
          <w:tcPr>
            <w:tcW w:w="6048" w:type="dxa"/>
          </w:tcPr>
          <w:p w:rsidR="007646B1" w:rsidRPr="00791246" w:rsidRDefault="007646B1" w:rsidP="00D064B7">
            <w:pPr>
              <w:rPr>
                <w:b/>
              </w:rPr>
            </w:pPr>
            <w:r w:rsidRPr="00791246">
              <w:rPr>
                <w:b/>
              </w:rPr>
              <w:t xml:space="preserve">Course Structure: </w:t>
            </w:r>
            <w:r>
              <w:t>Lectures: 3</w:t>
            </w:r>
          </w:p>
        </w:tc>
        <w:tc>
          <w:tcPr>
            <w:tcW w:w="2808" w:type="dxa"/>
          </w:tcPr>
          <w:p w:rsidR="007646B1" w:rsidRPr="00841C1B" w:rsidRDefault="007646B1" w:rsidP="00D064B7">
            <w:r w:rsidRPr="00791246">
              <w:rPr>
                <w:b/>
              </w:rPr>
              <w:t xml:space="preserve">Credit Hours: </w:t>
            </w:r>
            <w:r>
              <w:t>3</w:t>
            </w:r>
          </w:p>
        </w:tc>
      </w:tr>
      <w:tr w:rsidR="007646B1" w:rsidRPr="00791246" w:rsidTr="00D064B7">
        <w:trPr>
          <w:jc w:val="center"/>
        </w:trPr>
        <w:tc>
          <w:tcPr>
            <w:tcW w:w="8856" w:type="dxa"/>
            <w:gridSpan w:val="2"/>
          </w:tcPr>
          <w:p w:rsidR="007646B1" w:rsidRPr="003A049C" w:rsidRDefault="007646B1" w:rsidP="00D064B7">
            <w:pPr>
              <w:rPr>
                <w:b/>
              </w:rPr>
            </w:pPr>
            <w:r w:rsidRPr="003A049C">
              <w:rPr>
                <w:b/>
              </w:rPr>
              <w:t xml:space="preserve">Prerequisites: </w:t>
            </w:r>
            <w:r w:rsidRPr="003A049C">
              <w:t>None</w:t>
            </w:r>
          </w:p>
        </w:tc>
      </w:tr>
      <w:tr w:rsidR="007646B1" w:rsidRPr="00791246" w:rsidTr="00D064B7">
        <w:trPr>
          <w:jc w:val="center"/>
        </w:trPr>
        <w:tc>
          <w:tcPr>
            <w:tcW w:w="8856" w:type="dxa"/>
            <w:gridSpan w:val="2"/>
          </w:tcPr>
          <w:p w:rsidR="007646B1" w:rsidRDefault="007646B1" w:rsidP="00D064B7">
            <w:pPr>
              <w:autoSpaceDE w:val="0"/>
              <w:autoSpaceDN w:val="0"/>
              <w:adjustRightInd w:val="0"/>
              <w:rPr>
                <w:b/>
                <w:color w:val="000000"/>
              </w:rPr>
            </w:pPr>
          </w:p>
          <w:p w:rsidR="007646B1" w:rsidRDefault="007646B1" w:rsidP="00D064B7">
            <w:pPr>
              <w:autoSpaceDE w:val="0"/>
              <w:autoSpaceDN w:val="0"/>
              <w:adjustRightInd w:val="0"/>
              <w:rPr>
                <w:b/>
                <w:color w:val="000000"/>
              </w:rPr>
            </w:pPr>
            <w:r w:rsidRPr="003A049C">
              <w:rPr>
                <w:b/>
                <w:color w:val="000000"/>
              </w:rPr>
              <w:t>Course Contents</w:t>
            </w:r>
          </w:p>
          <w:p w:rsidR="007646B1" w:rsidRPr="003A049C" w:rsidRDefault="007646B1" w:rsidP="00D064B7">
            <w:pPr>
              <w:autoSpaceDE w:val="0"/>
              <w:autoSpaceDN w:val="0"/>
              <w:adjustRightInd w:val="0"/>
              <w:rPr>
                <w:b/>
                <w:color w:val="000000"/>
              </w:rPr>
            </w:pPr>
          </w:p>
          <w:p w:rsidR="007646B1" w:rsidRPr="00F77EC2" w:rsidRDefault="007646B1" w:rsidP="00D80E67">
            <w:pPr>
              <w:numPr>
                <w:ilvl w:val="0"/>
                <w:numId w:val="213"/>
              </w:numPr>
              <w:rPr>
                <w:szCs w:val="20"/>
              </w:rPr>
            </w:pPr>
            <w:r w:rsidRPr="00F77EC2">
              <w:rPr>
                <w:szCs w:val="20"/>
              </w:rPr>
              <w:t>Theories of economic growth: Harrod-Domar model, Kaldore model, Marxist model, Malthusian model</w:t>
            </w:r>
          </w:p>
          <w:p w:rsidR="007646B1" w:rsidRPr="00F77EC2" w:rsidRDefault="007646B1" w:rsidP="00D80E67">
            <w:pPr>
              <w:numPr>
                <w:ilvl w:val="0"/>
                <w:numId w:val="213"/>
              </w:numPr>
              <w:rPr>
                <w:szCs w:val="20"/>
              </w:rPr>
            </w:pPr>
            <w:r w:rsidRPr="00F77EC2">
              <w:rPr>
                <w:szCs w:val="20"/>
              </w:rPr>
              <w:t>Two sector models of economic growth</w:t>
            </w:r>
          </w:p>
          <w:p w:rsidR="007646B1" w:rsidRPr="00F77EC2" w:rsidRDefault="007646B1" w:rsidP="00D80E67">
            <w:pPr>
              <w:numPr>
                <w:ilvl w:val="0"/>
                <w:numId w:val="213"/>
              </w:numPr>
              <w:rPr>
                <w:szCs w:val="20"/>
              </w:rPr>
            </w:pPr>
            <w:r w:rsidRPr="00F77EC2">
              <w:rPr>
                <w:szCs w:val="20"/>
              </w:rPr>
              <w:t>Cambridge growth controversy</w:t>
            </w:r>
          </w:p>
          <w:p w:rsidR="007646B1" w:rsidRPr="00F77EC2" w:rsidRDefault="007646B1" w:rsidP="00D80E67">
            <w:pPr>
              <w:numPr>
                <w:ilvl w:val="0"/>
                <w:numId w:val="213"/>
              </w:numPr>
              <w:rPr>
                <w:szCs w:val="20"/>
              </w:rPr>
            </w:pPr>
            <w:r w:rsidRPr="00F77EC2">
              <w:rPr>
                <w:szCs w:val="20"/>
              </w:rPr>
              <w:t>Technological change in Herrod-Domar, neo-classical and Cambridge settings</w:t>
            </w:r>
          </w:p>
          <w:p w:rsidR="007646B1" w:rsidRDefault="007646B1" w:rsidP="00D80E67">
            <w:pPr>
              <w:numPr>
                <w:ilvl w:val="0"/>
                <w:numId w:val="213"/>
              </w:numPr>
              <w:rPr>
                <w:szCs w:val="20"/>
              </w:rPr>
            </w:pPr>
            <w:r w:rsidRPr="00F77EC2">
              <w:rPr>
                <w:szCs w:val="20"/>
              </w:rPr>
              <w:t>Models of endogenous growth: human capital, knowledge, learning and externality in growth.</w:t>
            </w:r>
          </w:p>
          <w:p w:rsidR="007646B1" w:rsidRPr="00F77EC2" w:rsidRDefault="007646B1" w:rsidP="00D80E67">
            <w:pPr>
              <w:numPr>
                <w:ilvl w:val="0"/>
                <w:numId w:val="213"/>
              </w:numPr>
              <w:rPr>
                <w:szCs w:val="20"/>
              </w:rPr>
            </w:pPr>
            <w:r w:rsidRPr="00F77EC2">
              <w:rPr>
                <w:szCs w:val="20"/>
              </w:rPr>
              <w:t>Growth accounting and growth empirics</w:t>
            </w:r>
          </w:p>
          <w:p w:rsidR="007646B1" w:rsidRPr="003A049C" w:rsidRDefault="007646B1" w:rsidP="00D064B7">
            <w:pPr>
              <w:ind w:left="720"/>
              <w:rPr>
                <w:b/>
              </w:rPr>
            </w:pPr>
          </w:p>
        </w:tc>
      </w:tr>
      <w:tr w:rsidR="007646B1" w:rsidRPr="00791246" w:rsidTr="00D064B7">
        <w:trPr>
          <w:jc w:val="center"/>
        </w:trPr>
        <w:tc>
          <w:tcPr>
            <w:tcW w:w="8856" w:type="dxa"/>
            <w:gridSpan w:val="2"/>
          </w:tcPr>
          <w:p w:rsidR="007646B1" w:rsidRDefault="007646B1" w:rsidP="00D064B7">
            <w:pPr>
              <w:autoSpaceDE w:val="0"/>
              <w:autoSpaceDN w:val="0"/>
              <w:adjustRightInd w:val="0"/>
              <w:rPr>
                <w:b/>
                <w:bCs/>
              </w:rPr>
            </w:pPr>
            <w:r w:rsidRPr="004C2BA5">
              <w:rPr>
                <w:b/>
                <w:bCs/>
              </w:rPr>
              <w:t>Recommended Books</w:t>
            </w:r>
          </w:p>
          <w:p w:rsidR="007646B1" w:rsidRPr="00F77EC2" w:rsidRDefault="007646B1" w:rsidP="00D80E67">
            <w:pPr>
              <w:numPr>
                <w:ilvl w:val="3"/>
                <w:numId w:val="111"/>
              </w:numPr>
              <w:ind w:left="720" w:hanging="540"/>
              <w:rPr>
                <w:spacing w:val="-2"/>
                <w:szCs w:val="20"/>
              </w:rPr>
            </w:pPr>
            <w:r w:rsidRPr="00F77EC2">
              <w:rPr>
                <w:szCs w:val="20"/>
              </w:rPr>
              <w:t>Romar, D. (2006): Advanced Macroeconomics, McGraw-Hill (Boston)</w:t>
            </w:r>
          </w:p>
          <w:p w:rsidR="007646B1" w:rsidRPr="00F77EC2" w:rsidRDefault="007646B1" w:rsidP="00D80E67">
            <w:pPr>
              <w:numPr>
                <w:ilvl w:val="3"/>
                <w:numId w:val="111"/>
              </w:numPr>
              <w:ind w:left="720" w:hanging="540"/>
              <w:rPr>
                <w:spacing w:val="-2"/>
                <w:szCs w:val="20"/>
              </w:rPr>
            </w:pPr>
            <w:r w:rsidRPr="00F77EC2">
              <w:rPr>
                <w:szCs w:val="20"/>
              </w:rPr>
              <w:t xml:space="preserve">Taylor, J. B. and M. Woodford (2005) </w:t>
            </w:r>
            <w:r w:rsidRPr="00F77EC2">
              <w:rPr>
                <w:i/>
                <w:iCs/>
                <w:szCs w:val="20"/>
              </w:rPr>
              <w:t>Handbook of Macroeconomics</w:t>
            </w:r>
            <w:r w:rsidRPr="00F77EC2">
              <w:rPr>
                <w:szCs w:val="20"/>
              </w:rPr>
              <w:t>, Vol. 1A, Elsevier, North Holland (Amsterdam)</w:t>
            </w:r>
          </w:p>
          <w:p w:rsidR="007646B1" w:rsidRPr="00F77EC2" w:rsidRDefault="007646B1" w:rsidP="00D80E67">
            <w:pPr>
              <w:numPr>
                <w:ilvl w:val="3"/>
                <w:numId w:val="111"/>
              </w:numPr>
              <w:ind w:left="720" w:hanging="540"/>
              <w:rPr>
                <w:spacing w:val="-2"/>
                <w:szCs w:val="20"/>
              </w:rPr>
            </w:pPr>
            <w:r w:rsidRPr="00F77EC2">
              <w:rPr>
                <w:spacing w:val="-2"/>
                <w:szCs w:val="20"/>
              </w:rPr>
              <w:t xml:space="preserve">Jones, Hywel (1975): </w:t>
            </w:r>
            <w:r w:rsidRPr="00F77EC2">
              <w:rPr>
                <w:i/>
                <w:iCs/>
                <w:spacing w:val="-2"/>
                <w:szCs w:val="20"/>
              </w:rPr>
              <w:t>An Introduction to Modern Theories of Economic Growth</w:t>
            </w:r>
            <w:r w:rsidRPr="00F77EC2">
              <w:rPr>
                <w:spacing w:val="-2"/>
                <w:szCs w:val="20"/>
              </w:rPr>
              <w:t>, Van Nostrand Reinhold (UK) Co. Ltd. (Southampton)</w:t>
            </w:r>
          </w:p>
          <w:p w:rsidR="007646B1" w:rsidRPr="00F77EC2" w:rsidRDefault="007646B1" w:rsidP="00D80E67">
            <w:pPr>
              <w:numPr>
                <w:ilvl w:val="3"/>
                <w:numId w:val="111"/>
              </w:numPr>
              <w:ind w:left="720" w:hanging="540"/>
              <w:rPr>
                <w:spacing w:val="-2"/>
                <w:szCs w:val="20"/>
              </w:rPr>
            </w:pPr>
            <w:r w:rsidRPr="00F77EC2">
              <w:rPr>
                <w:spacing w:val="-2"/>
                <w:szCs w:val="20"/>
              </w:rPr>
              <w:t xml:space="preserve">Hahn, F. H. (1971): </w:t>
            </w:r>
            <w:r w:rsidRPr="00F77EC2">
              <w:rPr>
                <w:i/>
                <w:iCs/>
                <w:spacing w:val="-2"/>
                <w:szCs w:val="20"/>
              </w:rPr>
              <w:t>Readings in the Theory of Growth</w:t>
            </w:r>
            <w:r w:rsidRPr="00F77EC2">
              <w:rPr>
                <w:spacing w:val="-2"/>
                <w:szCs w:val="20"/>
              </w:rPr>
              <w:t>, MacMillon (London)</w:t>
            </w:r>
          </w:p>
          <w:p w:rsidR="007646B1" w:rsidRPr="004D0F85" w:rsidRDefault="007646B1" w:rsidP="00D80E67">
            <w:pPr>
              <w:numPr>
                <w:ilvl w:val="0"/>
                <w:numId w:val="111"/>
              </w:numPr>
              <w:ind w:hanging="540"/>
              <w:rPr>
                <w:sz w:val="20"/>
                <w:szCs w:val="20"/>
              </w:rPr>
            </w:pPr>
            <w:r w:rsidRPr="00F77EC2">
              <w:rPr>
                <w:spacing w:val="-2"/>
                <w:szCs w:val="20"/>
              </w:rPr>
              <w:t xml:space="preserve">Stiglitz, Joseph E. and Uzawa, Hirofumi (1969): </w:t>
            </w:r>
            <w:r w:rsidRPr="00F77EC2">
              <w:rPr>
                <w:i/>
                <w:iCs/>
                <w:spacing w:val="-2"/>
                <w:szCs w:val="20"/>
              </w:rPr>
              <w:t>Readings in the Modern Theory of Economic Growth</w:t>
            </w:r>
            <w:r w:rsidRPr="00F77EC2">
              <w:rPr>
                <w:spacing w:val="-2"/>
                <w:szCs w:val="20"/>
              </w:rPr>
              <w:t xml:space="preserve">, M. I. T. Press </w:t>
            </w:r>
            <w:r w:rsidRPr="004853DE">
              <w:rPr>
                <w:spacing w:val="-2"/>
                <w:sz w:val="20"/>
                <w:szCs w:val="20"/>
              </w:rPr>
              <w:t>Cambridge (Massachusetts and London)</w:t>
            </w:r>
          </w:p>
        </w:tc>
      </w:tr>
    </w:tbl>
    <w:p w:rsidR="007646B1" w:rsidRDefault="007646B1" w:rsidP="007646B1">
      <w:pPr>
        <w:tabs>
          <w:tab w:val="left" w:pos="1739"/>
        </w:tabs>
        <w:jc w:val="center"/>
        <w:rPr>
          <w:b/>
          <w:sz w:val="28"/>
          <w:szCs w:val="40"/>
          <w:u w:val="single"/>
        </w:rPr>
      </w:pPr>
    </w:p>
    <w:p w:rsidR="007646B1" w:rsidRDefault="007646B1" w:rsidP="007646B1">
      <w:pPr>
        <w:tabs>
          <w:tab w:val="left" w:pos="1739"/>
        </w:tabs>
        <w:jc w:val="center"/>
        <w:rPr>
          <w:b/>
          <w:sz w:val="28"/>
          <w:szCs w:val="4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9679A1" w:rsidRPr="00791246" w:rsidTr="00CF6B63">
        <w:trPr>
          <w:jc w:val="center"/>
        </w:trPr>
        <w:tc>
          <w:tcPr>
            <w:tcW w:w="6048" w:type="dxa"/>
          </w:tcPr>
          <w:p w:rsidR="009679A1" w:rsidRPr="00791246" w:rsidRDefault="009679A1" w:rsidP="00CF6B63">
            <w:r w:rsidRPr="00791246">
              <w:rPr>
                <w:b/>
              </w:rPr>
              <w:t xml:space="preserve">Course Name: </w:t>
            </w:r>
            <w:r>
              <w:t>General Equilibrium &amp; Welfare Economics</w:t>
            </w:r>
          </w:p>
        </w:tc>
        <w:tc>
          <w:tcPr>
            <w:tcW w:w="2808" w:type="dxa"/>
          </w:tcPr>
          <w:p w:rsidR="009679A1" w:rsidRPr="00791246" w:rsidRDefault="009679A1" w:rsidP="00CF6B63">
            <w:r w:rsidRPr="00791246">
              <w:rPr>
                <w:b/>
              </w:rPr>
              <w:t>Course Code:</w:t>
            </w:r>
            <w:r w:rsidR="003105C2">
              <w:rPr>
                <w:b/>
              </w:rPr>
              <w:t xml:space="preserve"> EC- 18</w:t>
            </w:r>
          </w:p>
        </w:tc>
      </w:tr>
      <w:tr w:rsidR="009679A1" w:rsidRPr="00791246" w:rsidTr="00CF6B63">
        <w:trPr>
          <w:jc w:val="center"/>
        </w:trPr>
        <w:tc>
          <w:tcPr>
            <w:tcW w:w="6048" w:type="dxa"/>
          </w:tcPr>
          <w:p w:rsidR="009679A1" w:rsidRPr="00791246" w:rsidRDefault="009679A1" w:rsidP="00CF6B63">
            <w:pPr>
              <w:rPr>
                <w:b/>
              </w:rPr>
            </w:pPr>
            <w:r w:rsidRPr="00791246">
              <w:rPr>
                <w:b/>
              </w:rPr>
              <w:t xml:space="preserve">Course Structure: </w:t>
            </w:r>
            <w:r>
              <w:t>Lectures: 3</w:t>
            </w:r>
          </w:p>
        </w:tc>
        <w:tc>
          <w:tcPr>
            <w:tcW w:w="2808" w:type="dxa"/>
          </w:tcPr>
          <w:p w:rsidR="009679A1" w:rsidRPr="00841C1B" w:rsidRDefault="009679A1" w:rsidP="00CF6B63">
            <w:r w:rsidRPr="00791246">
              <w:rPr>
                <w:b/>
              </w:rPr>
              <w:t xml:space="preserve">Credit Hours: </w:t>
            </w:r>
            <w:r>
              <w:t>3</w:t>
            </w:r>
          </w:p>
        </w:tc>
      </w:tr>
      <w:tr w:rsidR="009679A1" w:rsidRPr="00791246" w:rsidTr="00CF6B63">
        <w:trPr>
          <w:jc w:val="center"/>
        </w:trPr>
        <w:tc>
          <w:tcPr>
            <w:tcW w:w="8856" w:type="dxa"/>
            <w:gridSpan w:val="2"/>
          </w:tcPr>
          <w:p w:rsidR="009679A1" w:rsidRPr="00791246" w:rsidRDefault="009679A1" w:rsidP="00CF6B63">
            <w:pPr>
              <w:rPr>
                <w:b/>
              </w:rPr>
            </w:pPr>
            <w:r w:rsidRPr="00791246">
              <w:rPr>
                <w:b/>
              </w:rPr>
              <w:t xml:space="preserve">Prerequisites: </w:t>
            </w:r>
            <w:r w:rsidRPr="00791246">
              <w:t>None</w:t>
            </w:r>
          </w:p>
        </w:tc>
      </w:tr>
      <w:tr w:rsidR="009679A1" w:rsidRPr="00791246" w:rsidTr="00CF6B63">
        <w:trPr>
          <w:jc w:val="center"/>
        </w:trPr>
        <w:tc>
          <w:tcPr>
            <w:tcW w:w="8856" w:type="dxa"/>
            <w:gridSpan w:val="2"/>
          </w:tcPr>
          <w:p w:rsidR="009679A1" w:rsidRDefault="009679A1" w:rsidP="00CF6B63">
            <w:pPr>
              <w:pStyle w:val="Default"/>
              <w:rPr>
                <w:rFonts w:ascii="Times New Roman" w:hAnsi="Times New Roman" w:cs="Times New Roman"/>
                <w:b/>
                <w:bCs/>
              </w:rPr>
            </w:pPr>
          </w:p>
          <w:p w:rsidR="009679A1" w:rsidRDefault="009679A1" w:rsidP="00CF6B63">
            <w:pPr>
              <w:pStyle w:val="Default"/>
              <w:rPr>
                <w:rFonts w:ascii="Times New Roman" w:hAnsi="Times New Roman" w:cs="Times New Roman"/>
                <w:b/>
                <w:bCs/>
              </w:rPr>
            </w:pPr>
            <w:r>
              <w:rPr>
                <w:rFonts w:ascii="Times New Roman" w:hAnsi="Times New Roman" w:cs="Times New Roman"/>
                <w:b/>
                <w:bCs/>
              </w:rPr>
              <w:t>Course Objectives</w:t>
            </w:r>
          </w:p>
          <w:p w:rsidR="009679A1" w:rsidRPr="004F1A03" w:rsidRDefault="009679A1" w:rsidP="00CF6B63">
            <w:r w:rsidRPr="004F1A03">
              <w:t xml:space="preserve">The objective of the course is to enable the students to understand the advance concepts of welfare economics and theories general equilibrium. </w:t>
            </w:r>
          </w:p>
          <w:p w:rsidR="009679A1" w:rsidRDefault="009679A1" w:rsidP="00CF6B63">
            <w:pPr>
              <w:autoSpaceDE w:val="0"/>
              <w:autoSpaceDN w:val="0"/>
              <w:adjustRightInd w:val="0"/>
              <w:rPr>
                <w:b/>
                <w:color w:val="000000"/>
              </w:rPr>
            </w:pPr>
          </w:p>
          <w:p w:rsidR="009679A1" w:rsidRDefault="009679A1" w:rsidP="00CF6B63">
            <w:pPr>
              <w:autoSpaceDE w:val="0"/>
              <w:autoSpaceDN w:val="0"/>
              <w:adjustRightInd w:val="0"/>
              <w:rPr>
                <w:b/>
                <w:color w:val="000000"/>
              </w:rPr>
            </w:pPr>
            <w:r w:rsidRPr="00554C2F">
              <w:rPr>
                <w:b/>
                <w:color w:val="000000"/>
              </w:rPr>
              <w:t>Course Content</w:t>
            </w:r>
            <w:r>
              <w:rPr>
                <w:b/>
                <w:color w:val="000000"/>
              </w:rPr>
              <w:t>s</w:t>
            </w:r>
          </w:p>
          <w:p w:rsidR="009679A1" w:rsidRPr="00554C2F" w:rsidRDefault="009679A1" w:rsidP="00CF6B63">
            <w:pPr>
              <w:autoSpaceDE w:val="0"/>
              <w:autoSpaceDN w:val="0"/>
              <w:adjustRightInd w:val="0"/>
              <w:rPr>
                <w:b/>
                <w:color w:val="000000"/>
              </w:rPr>
            </w:pPr>
          </w:p>
          <w:p w:rsidR="009679A1" w:rsidRPr="004F1A03" w:rsidRDefault="009679A1" w:rsidP="00D80E67">
            <w:pPr>
              <w:numPr>
                <w:ilvl w:val="0"/>
                <w:numId w:val="28"/>
              </w:numPr>
              <w:spacing w:line="276" w:lineRule="auto"/>
              <w:rPr>
                <w:b/>
              </w:rPr>
            </w:pPr>
            <w:r w:rsidRPr="004F1A03">
              <w:rPr>
                <w:b/>
              </w:rPr>
              <w:t>The nature of general equilibrium analysis</w:t>
            </w:r>
          </w:p>
          <w:p w:rsidR="009679A1" w:rsidRDefault="009679A1" w:rsidP="00CF6B63">
            <w:pPr>
              <w:ind w:left="720" w:hanging="90"/>
            </w:pPr>
            <w:r w:rsidRPr="004F1A03">
              <w:t>General Equilibrium Theory</w:t>
            </w:r>
            <w:r>
              <w:t xml:space="preserve">, </w:t>
            </w:r>
            <w:r w:rsidRPr="004F1A03">
              <w:t>Multi market equilibrium in a competitive setting</w:t>
            </w:r>
            <w:r>
              <w:t xml:space="preserve">,  </w:t>
            </w:r>
            <w:r w:rsidRPr="004F1A03">
              <w:t>Walras Law</w:t>
            </w:r>
            <w:r>
              <w:t xml:space="preserve">.  </w:t>
            </w:r>
            <w:r w:rsidRPr="004F1A03">
              <w:t xml:space="preserve">Existence of equilibrium; Stability of equilibrium; Money in a general equilibrium setting.  </w:t>
            </w:r>
          </w:p>
          <w:p w:rsidR="009679A1" w:rsidRPr="004F1A03" w:rsidRDefault="009679A1" w:rsidP="00CF6B63">
            <w:pPr>
              <w:ind w:left="1080"/>
            </w:pPr>
          </w:p>
          <w:p w:rsidR="009679A1" w:rsidRDefault="009679A1" w:rsidP="00D80E67">
            <w:pPr>
              <w:numPr>
                <w:ilvl w:val="0"/>
                <w:numId w:val="28"/>
              </w:numPr>
              <w:spacing w:line="276" w:lineRule="auto"/>
            </w:pPr>
            <w:r w:rsidRPr="004F1A03">
              <w:rPr>
                <w:b/>
              </w:rPr>
              <w:t>Technical and allocative efficiency and case of exchange economy</w:t>
            </w:r>
          </w:p>
          <w:p w:rsidR="009679A1" w:rsidRPr="004F1A03" w:rsidRDefault="009679A1" w:rsidP="00CF6B63">
            <w:pPr>
              <w:spacing w:line="276" w:lineRule="auto"/>
              <w:ind w:left="720"/>
            </w:pPr>
          </w:p>
          <w:p w:rsidR="009679A1" w:rsidRPr="00776FD0" w:rsidRDefault="009679A1" w:rsidP="00D80E67">
            <w:pPr>
              <w:numPr>
                <w:ilvl w:val="0"/>
                <w:numId w:val="28"/>
              </w:numPr>
              <w:spacing w:line="276" w:lineRule="auto"/>
            </w:pPr>
            <w:r w:rsidRPr="004F1A03">
              <w:rPr>
                <w:b/>
              </w:rPr>
              <w:t>Linear programming technique to general equilibrium theory (Activity Analysis)</w:t>
            </w:r>
          </w:p>
          <w:p w:rsidR="009679A1" w:rsidRPr="004F1A03" w:rsidRDefault="009679A1" w:rsidP="00CF6B63">
            <w:pPr>
              <w:spacing w:line="276" w:lineRule="auto"/>
              <w:ind w:left="720"/>
            </w:pPr>
          </w:p>
          <w:p w:rsidR="009679A1" w:rsidRPr="004F1A03" w:rsidRDefault="009679A1" w:rsidP="00D80E67">
            <w:pPr>
              <w:numPr>
                <w:ilvl w:val="0"/>
                <w:numId w:val="28"/>
              </w:numPr>
              <w:spacing w:line="276" w:lineRule="auto"/>
              <w:rPr>
                <w:b/>
              </w:rPr>
            </w:pPr>
            <w:r w:rsidRPr="004F1A03">
              <w:rPr>
                <w:b/>
              </w:rPr>
              <w:t xml:space="preserve">The Von-Neuma Model of an expanding economy, </w:t>
            </w:r>
          </w:p>
          <w:p w:rsidR="009679A1" w:rsidRDefault="009679A1" w:rsidP="00CF6B63">
            <w:pPr>
              <w:ind w:left="900" w:hanging="810"/>
            </w:pPr>
            <w:r w:rsidRPr="004F1A03">
              <w:t>The input-out Model</w:t>
            </w:r>
            <w:r>
              <w:t xml:space="preserve">. </w:t>
            </w:r>
            <w:r w:rsidRPr="004F1A03">
              <w:t>Pareto principle, optional</w:t>
            </w:r>
            <w:r>
              <w:t xml:space="preserve"> p</w:t>
            </w:r>
            <w:r w:rsidRPr="004F1A03">
              <w:t>roduction and resource allocation and efficiency of Perfect Competition,</w:t>
            </w:r>
          </w:p>
          <w:p w:rsidR="009679A1" w:rsidRPr="004F1A03" w:rsidRDefault="009679A1" w:rsidP="00CF6B63">
            <w:pPr>
              <w:ind w:left="1440"/>
            </w:pPr>
          </w:p>
          <w:p w:rsidR="009679A1" w:rsidRPr="004F1A03" w:rsidRDefault="009679A1" w:rsidP="00D80E67">
            <w:pPr>
              <w:numPr>
                <w:ilvl w:val="0"/>
                <w:numId w:val="28"/>
              </w:numPr>
              <w:spacing w:line="276" w:lineRule="auto"/>
            </w:pPr>
            <w:r w:rsidRPr="004F1A03">
              <w:rPr>
                <w:b/>
              </w:rPr>
              <w:t>Measurement of Changes in Welfare</w:t>
            </w:r>
            <w:r w:rsidRPr="004F1A03">
              <w:t xml:space="preserve">:  </w:t>
            </w:r>
          </w:p>
          <w:p w:rsidR="009679A1" w:rsidRDefault="009679A1" w:rsidP="00CF6B63">
            <w:pPr>
              <w:ind w:left="810" w:hanging="810"/>
            </w:pPr>
            <w:r w:rsidRPr="004F1A03">
              <w:t>Consumer Surplus</w:t>
            </w:r>
            <w:r>
              <w:t xml:space="preserve">. </w:t>
            </w:r>
            <w:r w:rsidRPr="004F1A03">
              <w:t>Compensation Principle.  The Theory of Social Choice</w:t>
            </w:r>
            <w:r>
              <w:t xml:space="preserve">.     </w:t>
            </w:r>
            <w:r w:rsidRPr="004F1A03">
              <w:t>Social welfare function</w:t>
            </w:r>
            <w:r>
              <w:t xml:space="preserve">. </w:t>
            </w:r>
            <w:r w:rsidRPr="004F1A03">
              <w:t xml:space="preserve">Arrow’s Impossibility Theorem, </w:t>
            </w:r>
          </w:p>
          <w:p w:rsidR="009679A1" w:rsidRPr="004F1A03" w:rsidRDefault="009679A1" w:rsidP="00CF6B63">
            <w:pPr>
              <w:ind w:left="1440"/>
            </w:pPr>
          </w:p>
          <w:p w:rsidR="009679A1" w:rsidRPr="004F1A03" w:rsidRDefault="009679A1" w:rsidP="00D80E67">
            <w:pPr>
              <w:numPr>
                <w:ilvl w:val="0"/>
                <w:numId w:val="28"/>
              </w:numPr>
              <w:spacing w:line="276" w:lineRule="auto"/>
            </w:pPr>
            <w:r w:rsidRPr="004F1A03">
              <w:rPr>
                <w:b/>
              </w:rPr>
              <w:t>Marginal cost pricing</w:t>
            </w:r>
            <w:r w:rsidRPr="004F1A03">
              <w:t xml:space="preserve">, </w:t>
            </w:r>
          </w:p>
          <w:p w:rsidR="009679A1" w:rsidRPr="004F1A03" w:rsidRDefault="009679A1" w:rsidP="00CF6B63">
            <w:pPr>
              <w:ind w:left="810" w:hanging="810"/>
            </w:pPr>
            <w:r w:rsidRPr="004F1A03">
              <w:t>Joint Products, Externalities</w:t>
            </w:r>
            <w:r>
              <w:t xml:space="preserve">. </w:t>
            </w:r>
            <w:r w:rsidRPr="004F1A03">
              <w:t>Income distribution and compensation principles.  Theory of second best and its application in Public Sector and international trade</w:t>
            </w:r>
          </w:p>
          <w:p w:rsidR="009679A1" w:rsidRPr="009D0F33" w:rsidRDefault="009679A1" w:rsidP="00CF6B63">
            <w:pPr>
              <w:autoSpaceDE w:val="0"/>
              <w:autoSpaceDN w:val="0"/>
              <w:adjustRightInd w:val="0"/>
              <w:spacing w:line="276" w:lineRule="auto"/>
            </w:pPr>
          </w:p>
        </w:tc>
      </w:tr>
      <w:tr w:rsidR="009679A1" w:rsidRPr="00791246" w:rsidTr="00CF6B63">
        <w:trPr>
          <w:jc w:val="center"/>
        </w:trPr>
        <w:tc>
          <w:tcPr>
            <w:tcW w:w="8856" w:type="dxa"/>
            <w:gridSpan w:val="2"/>
          </w:tcPr>
          <w:p w:rsidR="009679A1" w:rsidRPr="004C2BA5" w:rsidRDefault="009679A1" w:rsidP="00CF6B63">
            <w:pPr>
              <w:autoSpaceDE w:val="0"/>
              <w:autoSpaceDN w:val="0"/>
              <w:adjustRightInd w:val="0"/>
              <w:spacing w:line="276" w:lineRule="auto"/>
              <w:rPr>
                <w:b/>
                <w:bCs/>
              </w:rPr>
            </w:pPr>
            <w:r w:rsidRPr="004C2BA5">
              <w:rPr>
                <w:b/>
                <w:bCs/>
              </w:rPr>
              <w:t>Recommended Books</w:t>
            </w:r>
          </w:p>
          <w:p w:rsidR="009679A1" w:rsidRPr="004F1A03" w:rsidRDefault="009679A1" w:rsidP="00D80E67">
            <w:pPr>
              <w:numPr>
                <w:ilvl w:val="0"/>
                <w:numId w:val="62"/>
              </w:numPr>
              <w:spacing w:line="276" w:lineRule="auto"/>
            </w:pPr>
            <w:r w:rsidRPr="004F1A03">
              <w:t xml:space="preserve">Mas-Colell, Whinston and Green, (1995), </w:t>
            </w:r>
            <w:r w:rsidRPr="004F1A03">
              <w:rPr>
                <w:i/>
              </w:rPr>
              <w:t>Microeconomics Theory</w:t>
            </w:r>
            <w:r w:rsidRPr="004F1A03">
              <w:t xml:space="preserve">, Oxford: Oxford University Press. </w:t>
            </w:r>
          </w:p>
          <w:p w:rsidR="009679A1" w:rsidRPr="004F1A03" w:rsidRDefault="009679A1" w:rsidP="00D80E67">
            <w:pPr>
              <w:numPr>
                <w:ilvl w:val="0"/>
                <w:numId w:val="62"/>
              </w:numPr>
              <w:spacing w:line="276" w:lineRule="auto"/>
            </w:pPr>
            <w:r w:rsidRPr="004F1A03">
              <w:t>Arrow and Hahn, (1971),</w:t>
            </w:r>
            <w:r w:rsidRPr="004F1A03">
              <w:rPr>
                <w:i/>
              </w:rPr>
              <w:t>General Competitive Analysis</w:t>
            </w:r>
            <w:r w:rsidRPr="004F1A03">
              <w:t xml:space="preserve">,Francisco: Holden-Day </w:t>
            </w:r>
          </w:p>
          <w:p w:rsidR="009679A1" w:rsidRPr="004F1A03" w:rsidRDefault="009679A1" w:rsidP="00D80E67">
            <w:pPr>
              <w:numPr>
                <w:ilvl w:val="0"/>
                <w:numId w:val="62"/>
              </w:numPr>
              <w:spacing w:line="276" w:lineRule="auto"/>
            </w:pPr>
            <w:r w:rsidRPr="004F1A03">
              <w:t>Jehle, G.A., &amp; P.J. Reny, (2</w:t>
            </w:r>
            <w:r w:rsidRPr="004F1A03">
              <w:rPr>
                <w:vertAlign w:val="superscript"/>
              </w:rPr>
              <w:t>nd</w:t>
            </w:r>
            <w:r w:rsidRPr="004F1A03">
              <w:t>ed.) (2001),</w:t>
            </w:r>
            <w:r w:rsidRPr="004F1A03">
              <w:rPr>
                <w:i/>
              </w:rPr>
              <w:t>Advanced MicroeconomicsTheory</w:t>
            </w:r>
            <w:r w:rsidRPr="004F1A03">
              <w:t xml:space="preserve">, Addison Wesley. </w:t>
            </w:r>
          </w:p>
          <w:p w:rsidR="009679A1" w:rsidRPr="00471F81" w:rsidRDefault="009679A1" w:rsidP="00D80E67">
            <w:pPr>
              <w:numPr>
                <w:ilvl w:val="0"/>
                <w:numId w:val="62"/>
              </w:numPr>
            </w:pPr>
            <w:r w:rsidRPr="004F1A03">
              <w:t>Varian, H., (3</w:t>
            </w:r>
            <w:r w:rsidRPr="004F1A03">
              <w:rPr>
                <w:vertAlign w:val="superscript"/>
              </w:rPr>
              <w:t>rd</w:t>
            </w:r>
            <w:r w:rsidRPr="004F1A03">
              <w:t xml:space="preserve">ed) (1992), </w:t>
            </w:r>
            <w:r w:rsidRPr="004F1A03">
              <w:rPr>
                <w:i/>
              </w:rPr>
              <w:t>Microeconomics Analysis</w:t>
            </w:r>
            <w:r w:rsidRPr="004F1A03">
              <w:t>, Norton.</w:t>
            </w:r>
          </w:p>
          <w:p w:rsidR="009679A1" w:rsidRPr="009F0613" w:rsidRDefault="009679A1" w:rsidP="00CF6B63"/>
        </w:tc>
      </w:tr>
    </w:tbl>
    <w:p w:rsidR="00701F72" w:rsidRDefault="00701F72" w:rsidP="007646B1"/>
    <w:p w:rsidR="00701F72" w:rsidRDefault="00701F72" w:rsidP="007646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9679A1" w:rsidRPr="00007EA1" w:rsidTr="00CF6B63">
        <w:trPr>
          <w:jc w:val="center"/>
        </w:trPr>
        <w:tc>
          <w:tcPr>
            <w:tcW w:w="6048" w:type="dxa"/>
          </w:tcPr>
          <w:p w:rsidR="009679A1" w:rsidRPr="00007EA1" w:rsidRDefault="009679A1" w:rsidP="00CF6B63">
            <w:r w:rsidRPr="00007EA1">
              <w:rPr>
                <w:b/>
              </w:rPr>
              <w:t xml:space="preserve">Course Name: </w:t>
            </w:r>
            <w:r w:rsidRPr="00007EA1">
              <w:t>Operational Research</w:t>
            </w:r>
          </w:p>
        </w:tc>
        <w:tc>
          <w:tcPr>
            <w:tcW w:w="2808" w:type="dxa"/>
          </w:tcPr>
          <w:p w:rsidR="009679A1" w:rsidRPr="00007EA1" w:rsidRDefault="009679A1" w:rsidP="00CF6B63">
            <w:r w:rsidRPr="00007EA1">
              <w:rPr>
                <w:b/>
              </w:rPr>
              <w:t xml:space="preserve">Course Code: </w:t>
            </w:r>
            <w:r w:rsidR="003105C2">
              <w:rPr>
                <w:b/>
              </w:rPr>
              <w:t>EC- 19</w:t>
            </w:r>
          </w:p>
        </w:tc>
      </w:tr>
      <w:tr w:rsidR="009679A1" w:rsidRPr="00791246" w:rsidTr="00CF6B63">
        <w:trPr>
          <w:jc w:val="center"/>
        </w:trPr>
        <w:tc>
          <w:tcPr>
            <w:tcW w:w="6048" w:type="dxa"/>
          </w:tcPr>
          <w:p w:rsidR="009679A1" w:rsidRPr="00791246" w:rsidRDefault="009679A1" w:rsidP="00CF6B63">
            <w:pPr>
              <w:rPr>
                <w:b/>
              </w:rPr>
            </w:pPr>
            <w:r w:rsidRPr="00791246">
              <w:rPr>
                <w:b/>
              </w:rPr>
              <w:t xml:space="preserve">Course Structure: </w:t>
            </w:r>
            <w:r>
              <w:t>Lectures: 3</w:t>
            </w:r>
          </w:p>
        </w:tc>
        <w:tc>
          <w:tcPr>
            <w:tcW w:w="2808" w:type="dxa"/>
          </w:tcPr>
          <w:p w:rsidR="009679A1" w:rsidRPr="00841C1B" w:rsidRDefault="009679A1" w:rsidP="00CF6B63">
            <w:r w:rsidRPr="00791246">
              <w:rPr>
                <w:b/>
              </w:rPr>
              <w:t xml:space="preserve">Credit Hours: </w:t>
            </w:r>
            <w:r>
              <w:t>3</w:t>
            </w:r>
          </w:p>
        </w:tc>
      </w:tr>
      <w:tr w:rsidR="009679A1" w:rsidRPr="00791246" w:rsidTr="00CF6B63">
        <w:trPr>
          <w:jc w:val="center"/>
        </w:trPr>
        <w:tc>
          <w:tcPr>
            <w:tcW w:w="8856" w:type="dxa"/>
            <w:gridSpan w:val="2"/>
          </w:tcPr>
          <w:p w:rsidR="009679A1" w:rsidRPr="00791246" w:rsidRDefault="009679A1" w:rsidP="00CF6B63">
            <w:pPr>
              <w:rPr>
                <w:b/>
              </w:rPr>
            </w:pPr>
            <w:r w:rsidRPr="00791246">
              <w:rPr>
                <w:b/>
              </w:rPr>
              <w:t xml:space="preserve">Prerequisites: </w:t>
            </w:r>
            <w:r w:rsidRPr="00791246">
              <w:t>None</w:t>
            </w:r>
          </w:p>
        </w:tc>
      </w:tr>
      <w:tr w:rsidR="009679A1" w:rsidRPr="00791246" w:rsidTr="00CF6B63">
        <w:trPr>
          <w:jc w:val="center"/>
        </w:trPr>
        <w:tc>
          <w:tcPr>
            <w:tcW w:w="8856" w:type="dxa"/>
            <w:gridSpan w:val="2"/>
          </w:tcPr>
          <w:p w:rsidR="009679A1" w:rsidRDefault="009679A1" w:rsidP="00CF6B63">
            <w:pPr>
              <w:pStyle w:val="Default"/>
              <w:rPr>
                <w:rFonts w:ascii="Times New Roman" w:hAnsi="Times New Roman" w:cs="Times New Roman"/>
                <w:b/>
                <w:bCs/>
              </w:rPr>
            </w:pPr>
          </w:p>
          <w:p w:rsidR="009679A1" w:rsidRDefault="009679A1" w:rsidP="00CF6B63">
            <w:pPr>
              <w:pStyle w:val="Default"/>
              <w:rPr>
                <w:rFonts w:ascii="Times New Roman" w:hAnsi="Times New Roman" w:cs="Times New Roman"/>
                <w:b/>
                <w:bCs/>
              </w:rPr>
            </w:pPr>
            <w:r>
              <w:rPr>
                <w:rFonts w:ascii="Times New Roman" w:hAnsi="Times New Roman" w:cs="Times New Roman"/>
                <w:b/>
                <w:bCs/>
              </w:rPr>
              <w:t>Course Objectives</w:t>
            </w:r>
          </w:p>
          <w:p w:rsidR="009679A1" w:rsidRPr="00B22633" w:rsidRDefault="009679A1" w:rsidP="00CF6B63">
            <w:r w:rsidRPr="00B22633">
              <w:t xml:space="preserve">The basic aim of the course is to study basic tools of quantitative method for decision making; main emphasis is on solution, methods and strategies. </w:t>
            </w:r>
          </w:p>
          <w:p w:rsidR="009679A1" w:rsidRDefault="009679A1" w:rsidP="00CF6B63"/>
          <w:p w:rsidR="009679A1" w:rsidRPr="003715F1" w:rsidRDefault="009679A1" w:rsidP="00CF6B63">
            <w:r w:rsidRPr="00B22633">
              <w:rPr>
                <w:b/>
              </w:rPr>
              <w:t>Course Contents</w:t>
            </w:r>
          </w:p>
          <w:p w:rsidR="009679A1" w:rsidRPr="007A1CD0" w:rsidRDefault="009679A1" w:rsidP="00CF6B63">
            <w:pPr>
              <w:pStyle w:val="ListParagraph"/>
              <w:ind w:left="810"/>
              <w:rPr>
                <w:b/>
              </w:rPr>
            </w:pPr>
          </w:p>
          <w:p w:rsidR="009679A1" w:rsidRPr="007A1CD0" w:rsidRDefault="009679A1" w:rsidP="00D80E67">
            <w:pPr>
              <w:pStyle w:val="ListParagraph"/>
              <w:numPr>
                <w:ilvl w:val="0"/>
                <w:numId w:val="376"/>
              </w:numPr>
              <w:spacing w:line="276" w:lineRule="auto"/>
              <w:ind w:firstLine="180"/>
              <w:rPr>
                <w:b/>
              </w:rPr>
            </w:pPr>
            <w:r w:rsidRPr="007A1CD0">
              <w:rPr>
                <w:b/>
              </w:rPr>
              <w:t xml:space="preserve">Introduction </w:t>
            </w:r>
          </w:p>
          <w:p w:rsidR="009679A1" w:rsidRDefault="009679A1" w:rsidP="00CF6B63">
            <w:pPr>
              <w:pStyle w:val="ListParagraph"/>
            </w:pPr>
            <w:r w:rsidRPr="00B22633">
              <w:t xml:space="preserve">History, Meanings and introduction to Operations Research, Art of modeling and phases of Operations Research, Discussion on different types of Operations Research models </w:t>
            </w:r>
          </w:p>
          <w:p w:rsidR="009679A1" w:rsidRPr="00B22633" w:rsidRDefault="009679A1" w:rsidP="00CF6B63">
            <w:pPr>
              <w:ind w:left="720"/>
            </w:pPr>
          </w:p>
          <w:p w:rsidR="009679A1" w:rsidRPr="007A1CD0" w:rsidRDefault="009679A1" w:rsidP="00CF6B63">
            <w:pPr>
              <w:spacing w:line="276" w:lineRule="auto"/>
              <w:rPr>
                <w:b/>
              </w:rPr>
            </w:pPr>
            <w:r>
              <w:rPr>
                <w:b/>
              </w:rPr>
              <w:t xml:space="preserve">     2.   </w:t>
            </w:r>
            <w:r w:rsidRPr="007A1CD0">
              <w:rPr>
                <w:b/>
              </w:rPr>
              <w:t xml:space="preserve">Linear Programming  </w:t>
            </w:r>
          </w:p>
          <w:p w:rsidR="009679A1" w:rsidRPr="00B22633" w:rsidRDefault="009679A1" w:rsidP="00CF6B63">
            <w:pPr>
              <w:pStyle w:val="ListParagraph"/>
            </w:pPr>
            <w:r w:rsidRPr="00B22633">
              <w:t xml:space="preserve">Meanings and objectives of Linear Programming Models, Formulation of Linear Programming model/problem, Solutions of linear programming problems:    </w:t>
            </w:r>
          </w:p>
          <w:p w:rsidR="009679A1" w:rsidRPr="00C52105" w:rsidRDefault="009679A1" w:rsidP="00D80E67">
            <w:pPr>
              <w:numPr>
                <w:ilvl w:val="1"/>
                <w:numId w:val="46"/>
              </w:numPr>
              <w:spacing w:line="276" w:lineRule="auto"/>
            </w:pPr>
            <w:r w:rsidRPr="00C52105">
              <w:t xml:space="preserve">Graphical approach       </w:t>
            </w:r>
          </w:p>
          <w:p w:rsidR="009679A1" w:rsidRPr="00B22633" w:rsidRDefault="009679A1" w:rsidP="00D80E67">
            <w:pPr>
              <w:numPr>
                <w:ilvl w:val="1"/>
                <w:numId w:val="46"/>
              </w:numPr>
              <w:spacing w:line="276" w:lineRule="auto"/>
            </w:pPr>
            <w:r w:rsidRPr="00B22633">
              <w:t>Algebraic solution (Simplex method, M-technique and two-phase method).</w:t>
            </w:r>
          </w:p>
          <w:p w:rsidR="009679A1" w:rsidRPr="00B22633" w:rsidRDefault="009679A1" w:rsidP="00CF6B63">
            <w:pPr>
              <w:ind w:left="1350" w:hanging="270"/>
            </w:pPr>
            <w:r w:rsidRPr="00B22633">
              <w:rPr>
                <w:b/>
              </w:rPr>
              <w:t>c</w:t>
            </w:r>
            <w:r w:rsidRPr="00B22633">
              <w:t>. Degeneracy, Alternative optima, unbounded solutions and Non-existing  solutions.</w:t>
            </w:r>
          </w:p>
          <w:p w:rsidR="009679A1" w:rsidRDefault="009679A1" w:rsidP="00CF6B63">
            <w:pPr>
              <w:spacing w:line="276" w:lineRule="auto"/>
              <w:rPr>
                <w:b/>
              </w:rPr>
            </w:pPr>
          </w:p>
          <w:p w:rsidR="009679A1" w:rsidRPr="007A1CD0" w:rsidRDefault="009679A1" w:rsidP="00CF6B63">
            <w:pPr>
              <w:spacing w:line="276" w:lineRule="auto"/>
              <w:rPr>
                <w:b/>
              </w:rPr>
            </w:pPr>
            <w:r>
              <w:rPr>
                <w:b/>
              </w:rPr>
              <w:t xml:space="preserve">  3.     </w:t>
            </w:r>
            <w:r w:rsidRPr="007A1CD0">
              <w:rPr>
                <w:b/>
              </w:rPr>
              <w:t xml:space="preserve">Duality and Sensitivity Analysis </w:t>
            </w:r>
          </w:p>
          <w:p w:rsidR="009679A1" w:rsidRDefault="009679A1" w:rsidP="00CF6B63">
            <w:pPr>
              <w:ind w:left="720"/>
            </w:pPr>
            <w:r w:rsidRPr="00B22633">
              <w:t>Definition of the dual problem, Primal Dual relationship, Economic interpretation of duality, Sensitivity Analysis</w:t>
            </w:r>
          </w:p>
          <w:p w:rsidR="009679A1" w:rsidRPr="00B22633" w:rsidRDefault="009679A1" w:rsidP="00CF6B63">
            <w:pPr>
              <w:ind w:left="720"/>
            </w:pPr>
          </w:p>
          <w:p w:rsidR="009679A1" w:rsidRPr="00B22633" w:rsidRDefault="009679A1" w:rsidP="00CF6B63">
            <w:pPr>
              <w:spacing w:line="276" w:lineRule="auto"/>
              <w:rPr>
                <w:b/>
              </w:rPr>
            </w:pPr>
            <w:r>
              <w:rPr>
                <w:b/>
              </w:rPr>
              <w:t xml:space="preserve">  4.     </w:t>
            </w:r>
            <w:r w:rsidRPr="00B22633">
              <w:rPr>
                <w:b/>
              </w:rPr>
              <w:t xml:space="preserve">Transportation Model </w:t>
            </w:r>
          </w:p>
          <w:p w:rsidR="009679A1" w:rsidRDefault="009679A1" w:rsidP="00CF6B63">
            <w:pPr>
              <w:ind w:left="720"/>
            </w:pPr>
            <w:r w:rsidRPr="00B22633">
              <w:t xml:space="preserve">Definition and application of the transportation model, Solution of the transportation problem. The Assignment model, solution and application of assignment   model, The transshipment model. </w:t>
            </w:r>
          </w:p>
          <w:p w:rsidR="009679A1" w:rsidRDefault="009679A1" w:rsidP="00CF6B63">
            <w:pPr>
              <w:spacing w:line="276" w:lineRule="auto"/>
            </w:pPr>
          </w:p>
          <w:p w:rsidR="009679A1" w:rsidRPr="00B22633" w:rsidRDefault="009679A1" w:rsidP="00CF6B63">
            <w:pPr>
              <w:spacing w:line="276" w:lineRule="auto"/>
              <w:rPr>
                <w:b/>
              </w:rPr>
            </w:pPr>
            <w:r>
              <w:t xml:space="preserve">  5.     </w:t>
            </w:r>
            <w:r w:rsidRPr="00B22633">
              <w:rPr>
                <w:b/>
              </w:rPr>
              <w:t xml:space="preserve">Project Scheduling By Pert-CPM </w:t>
            </w:r>
          </w:p>
          <w:p w:rsidR="009679A1" w:rsidRDefault="009679A1" w:rsidP="00CF6B63">
            <w:pPr>
              <w:ind w:left="720"/>
            </w:pPr>
            <w:r w:rsidRPr="00B22633">
              <w:t xml:space="preserve">Meanings and purposes of Project Scheduling, Arrow diagram representation, determination of critical path and floats Construction of time chart and resource leveling Probability and cost considerations in project scheduling, Project control </w:t>
            </w:r>
          </w:p>
          <w:p w:rsidR="009679A1" w:rsidRDefault="009679A1" w:rsidP="00CF6B63">
            <w:pPr>
              <w:ind w:left="720"/>
            </w:pPr>
          </w:p>
          <w:p w:rsidR="009679A1" w:rsidRPr="007A1CD0" w:rsidRDefault="009679A1" w:rsidP="00CF6B63">
            <w:r>
              <w:t xml:space="preserve">6.        </w:t>
            </w:r>
            <w:r w:rsidRPr="00B22633">
              <w:rPr>
                <w:b/>
              </w:rPr>
              <w:t xml:space="preserve">Inventory Models </w:t>
            </w:r>
          </w:p>
          <w:p w:rsidR="009679A1" w:rsidRPr="00B22633" w:rsidRDefault="009679A1" w:rsidP="00CF6B63">
            <w:pPr>
              <w:ind w:left="720"/>
            </w:pPr>
            <w:r w:rsidRPr="00B22633">
              <w:t xml:space="preserve">Meaning and objectives of Inventory model, Formulation of generalized inventory model. Types of inventory model: </w:t>
            </w:r>
          </w:p>
          <w:p w:rsidR="009679A1" w:rsidRPr="00B22633" w:rsidRDefault="009679A1" w:rsidP="00CF6B63">
            <w:pPr>
              <w:ind w:left="720"/>
            </w:pPr>
            <w:r>
              <w:rPr>
                <w:b/>
              </w:rPr>
              <w:t xml:space="preserve"> (a)</w:t>
            </w:r>
            <w:r w:rsidRPr="00B22633">
              <w:rPr>
                <w:b/>
              </w:rPr>
              <w:t xml:space="preserve"> Deterministic Models</w:t>
            </w:r>
            <w:r w:rsidRPr="00B22633">
              <w:t xml:space="preserve">:   Single-item static model, single-item model with price breaks, multiple-items static model with storage Limitations, Single-item N-period dynamic model and N-period production scheduling model.  </w:t>
            </w:r>
          </w:p>
          <w:p w:rsidR="009679A1" w:rsidRDefault="009679A1" w:rsidP="00CF6B63">
            <w:pPr>
              <w:ind w:left="900" w:hanging="180"/>
            </w:pPr>
            <w:r>
              <w:rPr>
                <w:b/>
              </w:rPr>
              <w:t xml:space="preserve"> (b)  </w:t>
            </w:r>
            <w:r w:rsidRPr="00B22633">
              <w:rPr>
                <w:b/>
              </w:rPr>
              <w:t>Probabilistic Models:</w:t>
            </w:r>
            <w:r w:rsidRPr="00B22633">
              <w:t xml:space="preserve">   A continues rev</w:t>
            </w:r>
            <w:r>
              <w:t xml:space="preserve">iew model, single period models </w:t>
            </w:r>
            <w:r w:rsidRPr="00B22633">
              <w:t>and multi period model</w:t>
            </w:r>
          </w:p>
          <w:p w:rsidR="009679A1" w:rsidRPr="00B22633" w:rsidRDefault="009679A1" w:rsidP="00CF6B63">
            <w:pPr>
              <w:ind w:left="360" w:firstLine="360"/>
            </w:pPr>
          </w:p>
          <w:p w:rsidR="009679A1" w:rsidRPr="00B22633" w:rsidRDefault="009679A1" w:rsidP="00CF6B63">
            <w:pPr>
              <w:spacing w:line="276" w:lineRule="auto"/>
              <w:rPr>
                <w:b/>
              </w:rPr>
            </w:pPr>
            <w:r>
              <w:rPr>
                <w:b/>
              </w:rPr>
              <w:t xml:space="preserve">7.       </w:t>
            </w:r>
            <w:r w:rsidRPr="00B22633">
              <w:rPr>
                <w:b/>
              </w:rPr>
              <w:t xml:space="preserve">Dynamic Programming </w:t>
            </w:r>
          </w:p>
          <w:p w:rsidR="009679A1" w:rsidRPr="009D0F33" w:rsidRDefault="009679A1" w:rsidP="00CF6B63">
            <w:pPr>
              <w:ind w:left="720"/>
            </w:pPr>
            <w:r w:rsidRPr="00B22633">
              <w:t xml:space="preserve">Elements of the Dynamic model, Examples of dynamic programming models and computations   </w:t>
            </w:r>
          </w:p>
        </w:tc>
      </w:tr>
      <w:tr w:rsidR="009679A1" w:rsidRPr="00791246" w:rsidTr="00CF6B63">
        <w:trPr>
          <w:trHeight w:val="350"/>
          <w:jc w:val="center"/>
        </w:trPr>
        <w:tc>
          <w:tcPr>
            <w:tcW w:w="8856" w:type="dxa"/>
            <w:gridSpan w:val="2"/>
          </w:tcPr>
          <w:p w:rsidR="009679A1" w:rsidRPr="00B22633" w:rsidRDefault="009679A1" w:rsidP="00CF6B63">
            <w:pPr>
              <w:rPr>
                <w:b/>
              </w:rPr>
            </w:pPr>
            <w:r w:rsidRPr="00B22633">
              <w:rPr>
                <w:b/>
              </w:rPr>
              <w:t xml:space="preserve">Recommended Books </w:t>
            </w:r>
          </w:p>
          <w:p w:rsidR="009679A1" w:rsidRPr="00B22633" w:rsidRDefault="009679A1" w:rsidP="00D80E67">
            <w:pPr>
              <w:numPr>
                <w:ilvl w:val="0"/>
                <w:numId w:val="55"/>
              </w:numPr>
              <w:spacing w:line="276" w:lineRule="auto"/>
            </w:pPr>
            <w:r w:rsidRPr="00B22633">
              <w:t xml:space="preserve">Bunday, Brian D. (1st ed.) (1984), </w:t>
            </w:r>
            <w:r w:rsidRPr="00B22633">
              <w:rPr>
                <w:i/>
              </w:rPr>
              <w:t>Basic Linear Programming</w:t>
            </w:r>
            <w:r w:rsidRPr="00B22633">
              <w:t xml:space="preserve"> ,Edward Arnold. </w:t>
            </w:r>
          </w:p>
          <w:p w:rsidR="009679A1" w:rsidRPr="00B22633" w:rsidRDefault="009679A1" w:rsidP="00D80E67">
            <w:pPr>
              <w:numPr>
                <w:ilvl w:val="0"/>
                <w:numId w:val="55"/>
              </w:numPr>
              <w:spacing w:line="276" w:lineRule="auto"/>
            </w:pPr>
            <w:r w:rsidRPr="00B22633">
              <w:t xml:space="preserve">Gillet, Billy.  E. (1st ed.) (2001), </w:t>
            </w:r>
            <w:r w:rsidRPr="00B22633">
              <w:rPr>
                <w:i/>
              </w:rPr>
              <w:t>Introduction to Operations Research</w:t>
            </w:r>
            <w:r w:rsidRPr="00B22633">
              <w:t>, New Delhi: McGraw hill.</w:t>
            </w:r>
          </w:p>
          <w:p w:rsidR="009679A1" w:rsidRPr="00007EA1" w:rsidRDefault="009679A1" w:rsidP="00D80E67">
            <w:pPr>
              <w:numPr>
                <w:ilvl w:val="0"/>
                <w:numId w:val="55"/>
              </w:numPr>
              <w:spacing w:line="276" w:lineRule="auto"/>
            </w:pPr>
            <w:r w:rsidRPr="00B22633">
              <w:t>Hamdy Taha. A. (7</w:t>
            </w:r>
            <w:r w:rsidRPr="00B22633">
              <w:rPr>
                <w:vertAlign w:val="superscript"/>
              </w:rPr>
              <w:t>th</w:t>
            </w:r>
            <w:r w:rsidRPr="00B22633">
              <w:t xml:space="preserve">ed.)( 2002), </w:t>
            </w:r>
            <w:r w:rsidRPr="00B22633">
              <w:rPr>
                <w:i/>
              </w:rPr>
              <w:t>Operations Research An Introduction</w:t>
            </w:r>
            <w:r w:rsidRPr="00B22633">
              <w:t xml:space="preserve">, Prentice Hall. </w:t>
            </w:r>
          </w:p>
          <w:p w:rsidR="009679A1" w:rsidRPr="00007EA1" w:rsidRDefault="009679A1" w:rsidP="00D80E67">
            <w:pPr>
              <w:numPr>
                <w:ilvl w:val="0"/>
                <w:numId w:val="55"/>
              </w:numPr>
              <w:spacing w:line="276" w:lineRule="auto"/>
            </w:pPr>
            <w:r w:rsidRPr="00007EA1">
              <w:t>Hillier and Lieberman, (7</w:t>
            </w:r>
            <w:r w:rsidRPr="00007EA1">
              <w:rPr>
                <w:vertAlign w:val="superscript"/>
              </w:rPr>
              <w:t>th</w:t>
            </w:r>
            <w:r w:rsidRPr="00007EA1">
              <w:t>ed.)( 2002), Introduction to Operations Research, New Delhi: McGraw hill.</w:t>
            </w:r>
          </w:p>
          <w:p w:rsidR="009679A1" w:rsidRPr="00007EA1" w:rsidRDefault="009679A1" w:rsidP="00D80E67">
            <w:pPr>
              <w:numPr>
                <w:ilvl w:val="0"/>
                <w:numId w:val="55"/>
              </w:numPr>
              <w:spacing w:line="276" w:lineRule="auto"/>
            </w:pPr>
            <w:r w:rsidRPr="00007EA1">
              <w:t>Wagner, Harvey. M., (2</w:t>
            </w:r>
            <w:r w:rsidRPr="00007EA1">
              <w:rPr>
                <w:vertAlign w:val="superscript"/>
              </w:rPr>
              <w:t>nd</w:t>
            </w:r>
            <w:r w:rsidRPr="00007EA1">
              <w:t>ed.)(2001), Principles of Operations Research, Prentice Hall.</w:t>
            </w:r>
          </w:p>
          <w:p w:rsidR="009679A1" w:rsidRPr="00007EA1" w:rsidRDefault="009679A1" w:rsidP="00D80E67">
            <w:pPr>
              <w:numPr>
                <w:ilvl w:val="0"/>
                <w:numId w:val="55"/>
              </w:numPr>
              <w:spacing w:line="276" w:lineRule="auto"/>
            </w:pPr>
            <w:r w:rsidRPr="00007EA1">
              <w:t>Dimintrics Bersimas and John N. Tsistsiklis, (2</w:t>
            </w:r>
            <w:r w:rsidRPr="00007EA1">
              <w:rPr>
                <w:vertAlign w:val="superscript"/>
              </w:rPr>
              <w:t>nd</w:t>
            </w:r>
            <w:r w:rsidRPr="00007EA1">
              <w:t>ed.)(1997), Introduction to Linear Optimization Anthena Scientific .</w:t>
            </w:r>
          </w:p>
          <w:p w:rsidR="009679A1" w:rsidRPr="00007EA1" w:rsidRDefault="009679A1" w:rsidP="00D80E67">
            <w:pPr>
              <w:numPr>
                <w:ilvl w:val="0"/>
                <w:numId w:val="55"/>
              </w:numPr>
              <w:spacing w:line="276" w:lineRule="auto"/>
            </w:pPr>
            <w:r w:rsidRPr="00007EA1">
              <w:t>Fryer M. J. (1</w:t>
            </w:r>
            <w:r w:rsidRPr="00007EA1">
              <w:rPr>
                <w:vertAlign w:val="superscript"/>
              </w:rPr>
              <w:t>st</w:t>
            </w:r>
            <w:r w:rsidRPr="00007EA1">
              <w:t>ed.)( 1978),  Introduction to Linear Programming and Matrix Game Theory, Edward Arnold</w:t>
            </w:r>
          </w:p>
          <w:p w:rsidR="009679A1" w:rsidRPr="00007EA1" w:rsidRDefault="009679A1" w:rsidP="00D80E67">
            <w:pPr>
              <w:numPr>
                <w:ilvl w:val="0"/>
                <w:numId w:val="55"/>
              </w:numPr>
              <w:spacing w:line="276" w:lineRule="auto"/>
            </w:pPr>
            <w:r w:rsidRPr="00007EA1">
              <w:t>Gass M.  J. (1</w:t>
            </w:r>
            <w:r w:rsidRPr="00007EA1">
              <w:rPr>
                <w:vertAlign w:val="superscript"/>
              </w:rPr>
              <w:t>st</w:t>
            </w:r>
            <w:r w:rsidRPr="00007EA1">
              <w:t>ed.)(1975), Linear Programming Methods and Application, New Delhi: McGraw hill.</w:t>
            </w:r>
          </w:p>
          <w:p w:rsidR="009679A1" w:rsidRPr="00007EA1" w:rsidRDefault="009679A1" w:rsidP="00D80E67">
            <w:pPr>
              <w:numPr>
                <w:ilvl w:val="0"/>
                <w:numId w:val="55"/>
              </w:numPr>
              <w:spacing w:line="276" w:lineRule="auto"/>
            </w:pPr>
            <w:r w:rsidRPr="00007EA1">
              <w:t>Paul-A-Jensen and Jonathan F. Brad (1</w:t>
            </w:r>
            <w:r w:rsidRPr="00007EA1">
              <w:rPr>
                <w:vertAlign w:val="superscript"/>
              </w:rPr>
              <w:t>st</w:t>
            </w:r>
            <w:r w:rsidRPr="00007EA1">
              <w:t>ed.) ( 2002),Operations Research Models and Method, Wiley.</w:t>
            </w:r>
          </w:p>
          <w:p w:rsidR="009679A1" w:rsidRPr="008109E8" w:rsidRDefault="009679A1" w:rsidP="00D80E67">
            <w:pPr>
              <w:numPr>
                <w:ilvl w:val="0"/>
                <w:numId w:val="55"/>
              </w:numPr>
              <w:spacing w:line="276" w:lineRule="auto"/>
            </w:pPr>
            <w:r w:rsidRPr="00007EA1">
              <w:t>Waynelwinston, (3</w:t>
            </w:r>
            <w:r w:rsidRPr="00007EA1">
              <w:rPr>
                <w:vertAlign w:val="superscript"/>
              </w:rPr>
              <w:t>rd</w:t>
            </w:r>
            <w:r w:rsidRPr="00007EA1">
              <w:t>ed.)(1994), Operations Research Application &amp; Algorithm, Duxbury Press.</w:t>
            </w:r>
          </w:p>
        </w:tc>
      </w:tr>
    </w:tbl>
    <w:p w:rsidR="00FC273C" w:rsidRDefault="00FC273C">
      <w:pPr>
        <w:spacing w:after="200" w:line="276" w:lineRule="auto"/>
        <w:jc w:val="both"/>
        <w:rPr>
          <w:b/>
          <w:color w:val="A200A2"/>
          <w:sz w:val="36"/>
          <w:szCs w:val="36"/>
        </w:rPr>
      </w:pPr>
    </w:p>
    <w:tbl>
      <w:tblPr>
        <w:tblStyle w:val="TableGrid0"/>
        <w:tblW w:w="8858" w:type="dxa"/>
        <w:tblInd w:w="252" w:type="dxa"/>
        <w:tblCellMar>
          <w:top w:w="7" w:type="dxa"/>
          <w:left w:w="108" w:type="dxa"/>
        </w:tblCellMar>
        <w:tblLook w:val="04A0"/>
      </w:tblPr>
      <w:tblGrid>
        <w:gridCol w:w="6049"/>
        <w:gridCol w:w="2809"/>
      </w:tblGrid>
      <w:tr w:rsidR="00FC273C" w:rsidTr="00FC273C">
        <w:trPr>
          <w:trHeight w:val="286"/>
        </w:trPr>
        <w:tc>
          <w:tcPr>
            <w:tcW w:w="6049" w:type="dxa"/>
            <w:tcBorders>
              <w:top w:val="single" w:sz="4" w:space="0" w:color="000000"/>
              <w:left w:val="single" w:sz="4" w:space="0" w:color="000000"/>
              <w:bottom w:val="single" w:sz="4" w:space="0" w:color="000000"/>
              <w:right w:val="single" w:sz="4" w:space="0" w:color="000000"/>
            </w:tcBorders>
          </w:tcPr>
          <w:p w:rsidR="00FC273C" w:rsidRDefault="00FC273C" w:rsidP="00FC273C">
            <w:r>
              <w:rPr>
                <w:b/>
                <w:sz w:val="24"/>
              </w:rPr>
              <w:t xml:space="preserve">Course Name: </w:t>
            </w:r>
            <w:r>
              <w:rPr>
                <w:sz w:val="24"/>
              </w:rPr>
              <w:t xml:space="preserve">History of Economic Thoughts </w:t>
            </w:r>
          </w:p>
        </w:tc>
        <w:tc>
          <w:tcPr>
            <w:tcW w:w="2809" w:type="dxa"/>
            <w:tcBorders>
              <w:top w:val="single" w:sz="4" w:space="0" w:color="000000"/>
              <w:left w:val="single" w:sz="4" w:space="0" w:color="000000"/>
              <w:bottom w:val="single" w:sz="4" w:space="0" w:color="000000"/>
              <w:right w:val="single" w:sz="4" w:space="0" w:color="000000"/>
            </w:tcBorders>
          </w:tcPr>
          <w:p w:rsidR="00FC273C" w:rsidRDefault="00FC273C" w:rsidP="00FC273C">
            <w:r>
              <w:rPr>
                <w:b/>
                <w:sz w:val="24"/>
              </w:rPr>
              <w:t>Course Code: EC-27</w:t>
            </w:r>
          </w:p>
        </w:tc>
      </w:tr>
      <w:tr w:rsidR="00FC273C" w:rsidTr="00FC273C">
        <w:trPr>
          <w:trHeight w:val="286"/>
        </w:trPr>
        <w:tc>
          <w:tcPr>
            <w:tcW w:w="6049" w:type="dxa"/>
            <w:tcBorders>
              <w:top w:val="single" w:sz="4" w:space="0" w:color="000000"/>
              <w:left w:val="single" w:sz="4" w:space="0" w:color="000000"/>
              <w:bottom w:val="single" w:sz="4" w:space="0" w:color="000000"/>
              <w:right w:val="single" w:sz="4" w:space="0" w:color="000000"/>
            </w:tcBorders>
          </w:tcPr>
          <w:p w:rsidR="00FC273C" w:rsidRDefault="00FC273C" w:rsidP="00FC273C">
            <w:r>
              <w:rPr>
                <w:b/>
                <w:sz w:val="24"/>
              </w:rPr>
              <w:t xml:space="preserve">Course Structure: </w:t>
            </w:r>
            <w:r>
              <w:rPr>
                <w:sz w:val="24"/>
              </w:rPr>
              <w:t>Lectures: 3</w:t>
            </w:r>
            <w:r>
              <w:rPr>
                <w:b/>
                <w:sz w:val="24"/>
              </w:rPr>
              <w:t xml:space="preserve"> </w:t>
            </w:r>
          </w:p>
        </w:tc>
        <w:tc>
          <w:tcPr>
            <w:tcW w:w="2809" w:type="dxa"/>
            <w:tcBorders>
              <w:top w:val="single" w:sz="4" w:space="0" w:color="000000"/>
              <w:left w:val="single" w:sz="4" w:space="0" w:color="000000"/>
              <w:bottom w:val="single" w:sz="4" w:space="0" w:color="000000"/>
              <w:right w:val="single" w:sz="4" w:space="0" w:color="000000"/>
            </w:tcBorders>
          </w:tcPr>
          <w:p w:rsidR="00FC273C" w:rsidRDefault="00FC273C" w:rsidP="00FC273C">
            <w:r>
              <w:rPr>
                <w:b/>
                <w:sz w:val="24"/>
              </w:rPr>
              <w:t xml:space="preserve">Credit Hours: </w:t>
            </w:r>
            <w:r>
              <w:rPr>
                <w:sz w:val="24"/>
              </w:rPr>
              <w:t xml:space="preserve">3 </w:t>
            </w:r>
          </w:p>
        </w:tc>
      </w:tr>
      <w:tr w:rsidR="00FC273C" w:rsidTr="00FC273C">
        <w:trPr>
          <w:trHeight w:val="288"/>
        </w:trPr>
        <w:tc>
          <w:tcPr>
            <w:tcW w:w="8858" w:type="dxa"/>
            <w:gridSpan w:val="2"/>
            <w:tcBorders>
              <w:top w:val="single" w:sz="4" w:space="0" w:color="000000"/>
              <w:left w:val="single" w:sz="4" w:space="0" w:color="000000"/>
              <w:bottom w:val="single" w:sz="4" w:space="0" w:color="000000"/>
              <w:right w:val="single" w:sz="4" w:space="0" w:color="000000"/>
            </w:tcBorders>
          </w:tcPr>
          <w:p w:rsidR="00FC273C" w:rsidRDefault="00FC273C" w:rsidP="00FC273C">
            <w:r>
              <w:rPr>
                <w:b/>
                <w:sz w:val="24"/>
              </w:rPr>
              <w:t xml:space="preserve">Prerequisites: </w:t>
            </w:r>
            <w:r>
              <w:rPr>
                <w:sz w:val="24"/>
              </w:rPr>
              <w:t>None</w:t>
            </w:r>
            <w:r>
              <w:rPr>
                <w:b/>
                <w:sz w:val="24"/>
              </w:rPr>
              <w:t xml:space="preserve"> </w:t>
            </w:r>
          </w:p>
        </w:tc>
      </w:tr>
      <w:tr w:rsidR="00FC273C" w:rsidTr="00FC273C">
        <w:trPr>
          <w:trHeight w:val="7628"/>
        </w:trPr>
        <w:tc>
          <w:tcPr>
            <w:tcW w:w="8858" w:type="dxa"/>
            <w:gridSpan w:val="2"/>
            <w:tcBorders>
              <w:top w:val="single" w:sz="4" w:space="0" w:color="000000"/>
              <w:left w:val="single" w:sz="4" w:space="0" w:color="000000"/>
              <w:bottom w:val="single" w:sz="4" w:space="0" w:color="000000"/>
              <w:right w:val="single" w:sz="4" w:space="0" w:color="000000"/>
            </w:tcBorders>
          </w:tcPr>
          <w:p w:rsidR="00FC273C" w:rsidRDefault="00FC273C" w:rsidP="00FC273C">
            <w:r>
              <w:rPr>
                <w:b/>
                <w:sz w:val="24"/>
              </w:rPr>
              <w:t xml:space="preserve"> </w:t>
            </w:r>
          </w:p>
          <w:p w:rsidR="00FC273C" w:rsidRDefault="00FC273C" w:rsidP="00FC273C">
            <w:r>
              <w:rPr>
                <w:b/>
                <w:sz w:val="24"/>
              </w:rPr>
              <w:t xml:space="preserve">Course Objectives </w:t>
            </w:r>
          </w:p>
          <w:p w:rsidR="00FC273C" w:rsidRDefault="00FC273C" w:rsidP="00FC273C">
            <w:pPr>
              <w:spacing w:after="5" w:line="238" w:lineRule="auto"/>
            </w:pPr>
            <w:r>
              <w:rPr>
                <w:sz w:val="24"/>
              </w:rPr>
              <w:t xml:space="preserve">The course deals with a deep understanding of the history and evolution of economic philosophies. </w:t>
            </w:r>
          </w:p>
          <w:p w:rsidR="00FC273C" w:rsidRDefault="00FC273C" w:rsidP="00FC273C">
            <w:r>
              <w:rPr>
                <w:b/>
                <w:sz w:val="24"/>
              </w:rPr>
              <w:t xml:space="preserve"> </w:t>
            </w:r>
          </w:p>
          <w:p w:rsidR="00FC273C" w:rsidRDefault="00FC273C" w:rsidP="00FC273C">
            <w:r>
              <w:rPr>
                <w:b/>
                <w:sz w:val="24"/>
              </w:rPr>
              <w:t xml:space="preserve">Course Contents </w:t>
            </w:r>
          </w:p>
          <w:p w:rsidR="00FC273C" w:rsidRDefault="00FC273C" w:rsidP="00FC273C">
            <w:r>
              <w:rPr>
                <w:b/>
                <w:sz w:val="24"/>
              </w:rPr>
              <w:t xml:space="preserve"> </w:t>
            </w:r>
          </w:p>
          <w:p w:rsidR="00FC273C" w:rsidRDefault="00FC273C" w:rsidP="00FC273C">
            <w:pPr>
              <w:numPr>
                <w:ilvl w:val="0"/>
                <w:numId w:val="404"/>
              </w:numPr>
              <w:spacing w:after="9" w:line="259" w:lineRule="auto"/>
              <w:ind w:hanging="360"/>
            </w:pPr>
            <w:r>
              <w:rPr>
                <w:b/>
                <w:sz w:val="24"/>
              </w:rPr>
              <w:t xml:space="preserve">Introduction  </w:t>
            </w:r>
          </w:p>
          <w:p w:rsidR="00FC273C" w:rsidRDefault="00FC273C" w:rsidP="00FC273C">
            <w:pPr>
              <w:spacing w:line="243" w:lineRule="auto"/>
              <w:ind w:left="720" w:right="114"/>
              <w:jc w:val="both"/>
            </w:pPr>
            <w:r>
              <w:rPr>
                <w:sz w:val="24"/>
              </w:rPr>
              <w:t xml:space="preserve">Introduction: Importance of Economic History: Approaches to Study the Subject.  Overview of Ancient Greek, Roman and Medieval Economic Thought, Overview of Ancient and medieval thoughts, Quensey’s influential ideas,  Feudalism, Mercantilism, Nature’s Circular Flow, Process of modern theories and thoughts.  </w:t>
            </w:r>
          </w:p>
          <w:p w:rsidR="00FC273C" w:rsidRDefault="00FC273C" w:rsidP="00FC273C">
            <w:pPr>
              <w:spacing w:line="238" w:lineRule="auto"/>
              <w:ind w:left="720"/>
              <w:jc w:val="both"/>
            </w:pPr>
            <w:r>
              <w:rPr>
                <w:sz w:val="24"/>
              </w:rPr>
              <w:t xml:space="preserve">Overview of Islamic thoughts: Ibne-Khuldoon and thereafter. Overview of Silent Features of Muslim School of Thought   </w:t>
            </w:r>
          </w:p>
          <w:p w:rsidR="00FC273C" w:rsidRDefault="00FC273C" w:rsidP="00FC273C">
            <w:pPr>
              <w:ind w:left="720"/>
            </w:pPr>
            <w:r>
              <w:rPr>
                <w:sz w:val="24"/>
              </w:rPr>
              <w:t xml:space="preserve"> </w:t>
            </w:r>
          </w:p>
          <w:p w:rsidR="00FC273C" w:rsidRDefault="00FC273C" w:rsidP="00FC273C">
            <w:pPr>
              <w:numPr>
                <w:ilvl w:val="0"/>
                <w:numId w:val="404"/>
              </w:numPr>
              <w:spacing w:after="9" w:line="259" w:lineRule="auto"/>
              <w:ind w:hanging="360"/>
            </w:pPr>
            <w:r>
              <w:rPr>
                <w:b/>
                <w:sz w:val="24"/>
              </w:rPr>
              <w:t xml:space="preserve">Mercantilists and the Physiocrates   </w:t>
            </w:r>
          </w:p>
          <w:p w:rsidR="00FC273C" w:rsidRDefault="00FC273C" w:rsidP="00FC273C">
            <w:pPr>
              <w:spacing w:after="1" w:line="238" w:lineRule="auto"/>
              <w:ind w:left="720" w:right="109"/>
              <w:jc w:val="both"/>
            </w:pPr>
            <w:r>
              <w:rPr>
                <w:sz w:val="24"/>
              </w:rPr>
              <w:t xml:space="preserve">The Contributions of Mercantilists and the Physiocrates, A doctrine of economic process, transition to liberalization: Wage theory to natural price, the task of government.  Overtime, Changing Role of Government </w:t>
            </w:r>
          </w:p>
          <w:p w:rsidR="00FC273C" w:rsidRDefault="00FC273C" w:rsidP="00FC273C">
            <w:pPr>
              <w:ind w:left="720"/>
            </w:pPr>
            <w:r>
              <w:rPr>
                <w:sz w:val="24"/>
              </w:rPr>
              <w:t xml:space="preserve"> </w:t>
            </w:r>
          </w:p>
          <w:p w:rsidR="00FC273C" w:rsidRDefault="00FC273C" w:rsidP="00FC273C">
            <w:pPr>
              <w:numPr>
                <w:ilvl w:val="0"/>
                <w:numId w:val="404"/>
              </w:numPr>
              <w:spacing w:after="9" w:line="259" w:lineRule="auto"/>
              <w:ind w:hanging="360"/>
            </w:pPr>
            <w:r>
              <w:rPr>
                <w:b/>
                <w:sz w:val="24"/>
              </w:rPr>
              <w:t xml:space="preserve">Classical School  </w:t>
            </w:r>
          </w:p>
          <w:p w:rsidR="00FC273C" w:rsidRDefault="00FC273C" w:rsidP="00FC273C">
            <w:pPr>
              <w:spacing w:line="238" w:lineRule="auto"/>
              <w:ind w:left="720" w:right="108"/>
              <w:jc w:val="both"/>
            </w:pPr>
            <w:r>
              <w:rPr>
                <w:sz w:val="24"/>
              </w:rPr>
              <w:t xml:space="preserve">The Contributions of Classical School, Adam Smith; Malthus and Ricardo etc, The Labor Theory of Value, Bullin Debate, Ricardo’s Monetary Thought, Evolutionists, Ricardo and Reformers of 18th Century. The Theory of Rent, Profit Concepts of Colonization.  Economic  </w:t>
            </w:r>
          </w:p>
          <w:p w:rsidR="00FC273C" w:rsidRDefault="00FC273C" w:rsidP="00FC273C">
            <w:pPr>
              <w:ind w:left="720"/>
            </w:pPr>
            <w:r>
              <w:rPr>
                <w:sz w:val="24"/>
              </w:rPr>
              <w:t xml:space="preserve"> </w:t>
            </w:r>
          </w:p>
          <w:p w:rsidR="00FC273C" w:rsidRDefault="00FC273C" w:rsidP="00FC273C">
            <w:pPr>
              <w:numPr>
                <w:ilvl w:val="0"/>
                <w:numId w:val="404"/>
              </w:numPr>
              <w:spacing w:line="259" w:lineRule="auto"/>
              <w:ind w:hanging="360"/>
            </w:pPr>
            <w:r>
              <w:rPr>
                <w:b/>
                <w:sz w:val="24"/>
              </w:rPr>
              <w:t xml:space="preserve">Socialism    </w:t>
            </w:r>
          </w:p>
        </w:tc>
      </w:tr>
      <w:tr w:rsidR="00FC273C" w:rsidTr="00FC273C">
        <w:trPr>
          <w:trHeight w:val="7242"/>
        </w:trPr>
        <w:tc>
          <w:tcPr>
            <w:tcW w:w="8858" w:type="dxa"/>
            <w:gridSpan w:val="2"/>
            <w:tcBorders>
              <w:top w:val="single" w:sz="4" w:space="0" w:color="000000"/>
              <w:left w:val="single" w:sz="4" w:space="0" w:color="000000"/>
              <w:bottom w:val="single" w:sz="4" w:space="0" w:color="000000"/>
              <w:right w:val="single" w:sz="4" w:space="0" w:color="000000"/>
            </w:tcBorders>
          </w:tcPr>
          <w:p w:rsidR="00FC273C" w:rsidRDefault="00FC273C" w:rsidP="00FC273C">
            <w:pPr>
              <w:tabs>
                <w:tab w:val="center" w:pos="1193"/>
                <w:tab w:val="center" w:pos="2234"/>
                <w:tab w:val="center" w:pos="3092"/>
                <w:tab w:val="center" w:pos="4012"/>
                <w:tab w:val="center" w:pos="5130"/>
                <w:tab w:val="center" w:pos="6440"/>
                <w:tab w:val="center" w:pos="7473"/>
                <w:tab w:val="right" w:pos="8750"/>
              </w:tabs>
            </w:pPr>
            <w:r>
              <w:tab/>
            </w:r>
            <w:r>
              <w:rPr>
                <w:sz w:val="24"/>
              </w:rPr>
              <w:t xml:space="preserve">Socialism </w:t>
            </w:r>
            <w:r>
              <w:rPr>
                <w:sz w:val="24"/>
              </w:rPr>
              <w:tab/>
              <w:t xml:space="preserve">before </w:t>
            </w:r>
            <w:r>
              <w:rPr>
                <w:sz w:val="24"/>
              </w:rPr>
              <w:tab/>
              <w:t xml:space="preserve">Marx, </w:t>
            </w:r>
            <w:r>
              <w:rPr>
                <w:sz w:val="24"/>
              </w:rPr>
              <w:tab/>
              <w:t xml:space="preserve">English </w:t>
            </w:r>
            <w:r>
              <w:rPr>
                <w:sz w:val="24"/>
              </w:rPr>
              <w:tab/>
              <w:t xml:space="preserve">Socialists, </w:t>
            </w:r>
            <w:r>
              <w:rPr>
                <w:sz w:val="24"/>
              </w:rPr>
              <w:tab/>
              <w:t xml:space="preserve">Anarchism, </w:t>
            </w:r>
            <w:r>
              <w:rPr>
                <w:sz w:val="24"/>
              </w:rPr>
              <w:tab/>
              <w:t xml:space="preserve">Karl </w:t>
            </w:r>
            <w:r>
              <w:rPr>
                <w:sz w:val="24"/>
              </w:rPr>
              <w:tab/>
              <w:t xml:space="preserve">Marx’s </w:t>
            </w:r>
          </w:p>
          <w:p w:rsidR="00FC273C" w:rsidRDefault="00FC273C" w:rsidP="00FC273C">
            <w:pPr>
              <w:spacing w:after="23"/>
              <w:ind w:left="720"/>
            </w:pPr>
            <w:r>
              <w:rPr>
                <w:sz w:val="24"/>
              </w:rPr>
              <w:t xml:space="preserve">Contributions, The Class Struggle, Criticism on Marx, Challenges to Capitalism.  </w:t>
            </w:r>
          </w:p>
          <w:p w:rsidR="00FC273C" w:rsidRDefault="00FC273C" w:rsidP="00FC273C">
            <w:pPr>
              <w:spacing w:line="257" w:lineRule="auto"/>
              <w:ind w:left="720" w:right="107"/>
              <w:jc w:val="both"/>
            </w:pPr>
            <w:r>
              <w:rPr>
                <w:sz w:val="24"/>
              </w:rPr>
              <w:t xml:space="preserve">German Historical School, Weber’s contributions. The Marginalist School, NeoClassical Economics, Jeons Inference, The concept of Welfare State, Chamberlin and Robinson. Australian School of thought.  Veber and Galberith’s Contribution </w:t>
            </w:r>
          </w:p>
          <w:p w:rsidR="00FC273C" w:rsidRDefault="00FC273C" w:rsidP="00FC273C">
            <w:pPr>
              <w:ind w:left="720"/>
            </w:pPr>
            <w:r>
              <w:rPr>
                <w:sz w:val="24"/>
              </w:rPr>
              <w:t xml:space="preserve"> </w:t>
            </w:r>
          </w:p>
          <w:p w:rsidR="00FC273C" w:rsidRDefault="00FC273C" w:rsidP="00FC273C">
            <w:pPr>
              <w:spacing w:after="9"/>
              <w:ind w:left="360"/>
            </w:pPr>
            <w:r>
              <w:rPr>
                <w:b/>
                <w:sz w:val="24"/>
              </w:rPr>
              <w:t>5.</w:t>
            </w:r>
            <w:r>
              <w:rPr>
                <w:rFonts w:ascii="Arial" w:eastAsia="Arial" w:hAnsi="Arial" w:cs="Arial"/>
                <w:b/>
                <w:sz w:val="24"/>
              </w:rPr>
              <w:t xml:space="preserve"> </w:t>
            </w:r>
            <w:r>
              <w:rPr>
                <w:b/>
                <w:sz w:val="24"/>
              </w:rPr>
              <w:t xml:space="preserve">Keynesian and Post Keynesian School  </w:t>
            </w:r>
          </w:p>
          <w:p w:rsidR="00FC273C" w:rsidRDefault="00FC273C" w:rsidP="00FC273C">
            <w:pPr>
              <w:ind w:left="720"/>
            </w:pPr>
            <w:r>
              <w:rPr>
                <w:sz w:val="24"/>
              </w:rPr>
              <w:t xml:space="preserve">The Keynesian and Post Keynesian School, The Great Depression:  Economic </w:t>
            </w:r>
          </w:p>
          <w:p w:rsidR="00FC273C" w:rsidRDefault="00FC273C" w:rsidP="00FC273C">
            <w:pPr>
              <w:spacing w:after="5"/>
              <w:ind w:left="720"/>
            </w:pPr>
            <w:r>
              <w:rPr>
                <w:sz w:val="24"/>
              </w:rPr>
              <w:t>Policies and Capitalist Instability between the World Wars.  The 20</w:t>
            </w:r>
            <w:r>
              <w:rPr>
                <w:sz w:val="24"/>
                <w:vertAlign w:val="superscript"/>
              </w:rPr>
              <w:t>th</w:t>
            </w:r>
            <w:r>
              <w:rPr>
                <w:sz w:val="24"/>
              </w:rPr>
              <w:t xml:space="preserve"> Century </w:t>
            </w:r>
          </w:p>
          <w:p w:rsidR="00FC273C" w:rsidRDefault="00FC273C" w:rsidP="00FC273C">
            <w:pPr>
              <w:spacing w:line="238" w:lineRule="auto"/>
              <w:ind w:left="720"/>
              <w:jc w:val="both"/>
            </w:pPr>
            <w:r>
              <w:rPr>
                <w:sz w:val="24"/>
              </w:rPr>
              <w:t xml:space="preserve">Paradigms. The Growth of International Economy, The Rise and fall of Post World War II, The American economic history and Lessons  </w:t>
            </w:r>
          </w:p>
          <w:p w:rsidR="00FC273C" w:rsidRDefault="00FC273C" w:rsidP="00FC273C">
            <w:pPr>
              <w:ind w:left="720"/>
            </w:pPr>
            <w:r>
              <w:rPr>
                <w:sz w:val="24"/>
              </w:rPr>
              <w:t xml:space="preserve"> </w:t>
            </w:r>
          </w:p>
          <w:p w:rsidR="00FC273C" w:rsidRDefault="00FC273C" w:rsidP="00FC273C">
            <w:pPr>
              <w:numPr>
                <w:ilvl w:val="0"/>
                <w:numId w:val="405"/>
              </w:numPr>
              <w:spacing w:line="276" w:lineRule="auto"/>
              <w:ind w:right="113" w:hanging="360"/>
              <w:jc w:val="both"/>
            </w:pPr>
            <w:r>
              <w:rPr>
                <w:sz w:val="24"/>
              </w:rPr>
              <w:t>The Emergence of Modern Economic Growth, Building Blocks</w:t>
            </w:r>
            <w:r>
              <w:rPr>
                <w:b/>
                <w:sz w:val="24"/>
              </w:rPr>
              <w:t xml:space="preserve">, </w:t>
            </w:r>
            <w:r>
              <w:rPr>
                <w:sz w:val="24"/>
              </w:rPr>
              <w:t xml:space="preserve">Industrial Revolution, Structuralist and Dependency School of thought; Sunkel, Amir </w:t>
            </w:r>
          </w:p>
          <w:p w:rsidR="00FC273C" w:rsidRDefault="00FC273C" w:rsidP="00FC273C">
            <w:pPr>
              <w:spacing w:line="273" w:lineRule="auto"/>
              <w:ind w:left="720"/>
              <w:jc w:val="both"/>
            </w:pPr>
            <w:r>
              <w:rPr>
                <w:sz w:val="24"/>
              </w:rPr>
              <w:t xml:space="preserve">Samer, Frank and others’ contribution, Technological Change and Impacts. The Crisis of the 1970’s and International Responses, Failure of Trickle down effects, </w:t>
            </w:r>
          </w:p>
          <w:p w:rsidR="00FC273C" w:rsidRDefault="00FC273C" w:rsidP="00FC273C">
            <w:pPr>
              <w:spacing w:after="16"/>
              <w:ind w:left="720"/>
            </w:pPr>
            <w:r>
              <w:rPr>
                <w:sz w:val="24"/>
              </w:rPr>
              <w:t xml:space="preserve">Rational Expectation Revolution, Basic Needs Approach and welfare, Emergence </w:t>
            </w:r>
          </w:p>
          <w:p w:rsidR="00FC273C" w:rsidRDefault="00FC273C" w:rsidP="00FC273C">
            <w:pPr>
              <w:spacing w:after="20"/>
              <w:ind w:left="720"/>
            </w:pPr>
            <w:r>
              <w:rPr>
                <w:sz w:val="24"/>
              </w:rPr>
              <w:t xml:space="preserve">Famine and Poverty   </w:t>
            </w:r>
            <w:r>
              <w:rPr>
                <w:b/>
                <w:sz w:val="24"/>
              </w:rPr>
              <w:t xml:space="preserve"> </w:t>
            </w:r>
          </w:p>
          <w:p w:rsidR="00FC273C" w:rsidRDefault="00FC273C" w:rsidP="00FC273C">
            <w:pPr>
              <w:numPr>
                <w:ilvl w:val="0"/>
                <w:numId w:val="405"/>
              </w:numPr>
              <w:spacing w:after="7" w:line="238" w:lineRule="auto"/>
              <w:ind w:right="113" w:hanging="360"/>
              <w:jc w:val="both"/>
            </w:pPr>
            <w:r>
              <w:rPr>
                <w:sz w:val="24"/>
              </w:rPr>
              <w:t xml:space="preserve">Modern Economic Thought. Comparison of Post Keynesian and Monetarist Thoughts,   Supply side economics, Globalization, Liberalization and New Weave of Economic Growth and Welfare, New Growth Theory, Convergence and Divergence Debate, Future of Economics, Quality and International Trade and emergence of markets, New Regionalism, New directions of research, Environment and sustainable growth    </w:t>
            </w:r>
          </w:p>
          <w:p w:rsidR="00FC273C" w:rsidRDefault="00FC273C" w:rsidP="00FC273C">
            <w:pPr>
              <w:ind w:left="720"/>
            </w:pPr>
            <w:r>
              <w:rPr>
                <w:b/>
                <w:sz w:val="24"/>
              </w:rPr>
              <w:t xml:space="preserve"> </w:t>
            </w:r>
          </w:p>
        </w:tc>
      </w:tr>
      <w:tr w:rsidR="00FC273C" w:rsidTr="00FC273C">
        <w:trPr>
          <w:trHeight w:val="5007"/>
        </w:trPr>
        <w:tc>
          <w:tcPr>
            <w:tcW w:w="8858" w:type="dxa"/>
            <w:gridSpan w:val="2"/>
            <w:tcBorders>
              <w:top w:val="single" w:sz="4" w:space="0" w:color="000000"/>
              <w:left w:val="single" w:sz="4" w:space="0" w:color="000000"/>
              <w:bottom w:val="single" w:sz="4" w:space="0" w:color="000000"/>
              <w:right w:val="single" w:sz="4" w:space="0" w:color="000000"/>
            </w:tcBorders>
          </w:tcPr>
          <w:p w:rsidR="00FC273C" w:rsidRDefault="00FC273C" w:rsidP="00FC273C">
            <w:pPr>
              <w:spacing w:after="15"/>
            </w:pPr>
            <w:r>
              <w:rPr>
                <w:b/>
                <w:sz w:val="24"/>
              </w:rPr>
              <w:t xml:space="preserve">Recommended Books </w:t>
            </w:r>
          </w:p>
          <w:p w:rsidR="00FC273C" w:rsidRDefault="00FC273C" w:rsidP="00FC273C">
            <w:pPr>
              <w:numPr>
                <w:ilvl w:val="0"/>
                <w:numId w:val="406"/>
              </w:numPr>
              <w:spacing w:after="1" w:line="276" w:lineRule="auto"/>
              <w:ind w:hanging="360"/>
            </w:pPr>
            <w:r>
              <w:rPr>
                <w:sz w:val="24"/>
              </w:rPr>
              <w:t xml:space="preserve">Robert Lekachman, (1959),A History of Economic Ideas, New Delhi: McGraw Hill Company.  </w:t>
            </w:r>
          </w:p>
          <w:p w:rsidR="00FC273C" w:rsidRDefault="00FC273C" w:rsidP="00FC273C">
            <w:pPr>
              <w:numPr>
                <w:ilvl w:val="0"/>
                <w:numId w:val="406"/>
              </w:numPr>
              <w:spacing w:after="26" w:line="259" w:lineRule="auto"/>
              <w:ind w:hanging="360"/>
            </w:pPr>
            <w:r>
              <w:rPr>
                <w:sz w:val="24"/>
              </w:rPr>
              <w:t xml:space="preserve">Blaug, (1978),Economic Theory in Retrospect, Cambridge University Press.  </w:t>
            </w:r>
          </w:p>
          <w:p w:rsidR="00FC273C" w:rsidRDefault="00FC273C" w:rsidP="00FC273C">
            <w:pPr>
              <w:numPr>
                <w:ilvl w:val="0"/>
                <w:numId w:val="406"/>
              </w:numPr>
              <w:spacing w:after="6" w:line="273" w:lineRule="auto"/>
              <w:ind w:hanging="360"/>
            </w:pPr>
            <w:r>
              <w:rPr>
                <w:sz w:val="24"/>
              </w:rPr>
              <w:t xml:space="preserve">Frank A. G., (1998), Global Economy in the Asian Age, University of California Press.  </w:t>
            </w:r>
          </w:p>
          <w:p w:rsidR="00FC273C" w:rsidRDefault="00FC273C" w:rsidP="00FC273C">
            <w:pPr>
              <w:numPr>
                <w:ilvl w:val="0"/>
                <w:numId w:val="406"/>
              </w:numPr>
              <w:spacing w:after="26" w:line="259" w:lineRule="auto"/>
              <w:ind w:hanging="360"/>
            </w:pPr>
            <w:r>
              <w:rPr>
                <w:sz w:val="24"/>
              </w:rPr>
              <w:t xml:space="preserve">Henery John D., (1992), The Future of Economics, Black Wall Publishers.    </w:t>
            </w:r>
          </w:p>
          <w:p w:rsidR="00FC273C" w:rsidRDefault="00FC273C" w:rsidP="00FC273C">
            <w:pPr>
              <w:numPr>
                <w:ilvl w:val="0"/>
                <w:numId w:val="406"/>
              </w:numPr>
              <w:spacing w:after="3" w:line="273" w:lineRule="auto"/>
              <w:ind w:hanging="360"/>
            </w:pPr>
            <w:r>
              <w:rPr>
                <w:sz w:val="24"/>
              </w:rPr>
              <w:t xml:space="preserve">Marx k., and Engles F.,(latest edition), The Communist Manifesto, Moscow: Peoples Publishing House.  </w:t>
            </w:r>
          </w:p>
          <w:p w:rsidR="00FC273C" w:rsidRDefault="00FC273C" w:rsidP="00FC273C">
            <w:pPr>
              <w:numPr>
                <w:ilvl w:val="0"/>
                <w:numId w:val="406"/>
              </w:numPr>
              <w:spacing w:after="23" w:line="259" w:lineRule="auto"/>
              <w:ind w:hanging="360"/>
            </w:pPr>
            <w:r>
              <w:rPr>
                <w:sz w:val="24"/>
              </w:rPr>
              <w:t xml:space="preserve">Rima Ingrid, (Latest ed.).Development of Economic Analysis, Routledge </w:t>
            </w:r>
          </w:p>
          <w:p w:rsidR="00FC273C" w:rsidRDefault="00FC273C" w:rsidP="00FC273C">
            <w:pPr>
              <w:spacing w:after="23"/>
              <w:ind w:left="720"/>
            </w:pPr>
            <w:r>
              <w:rPr>
                <w:sz w:val="24"/>
              </w:rPr>
              <w:t xml:space="preserve">Publishers.  </w:t>
            </w:r>
          </w:p>
          <w:p w:rsidR="00FC273C" w:rsidRDefault="00FC273C" w:rsidP="00FC273C">
            <w:pPr>
              <w:numPr>
                <w:ilvl w:val="0"/>
                <w:numId w:val="406"/>
              </w:numPr>
              <w:spacing w:after="1" w:line="273" w:lineRule="auto"/>
              <w:ind w:hanging="360"/>
            </w:pPr>
            <w:r>
              <w:rPr>
                <w:sz w:val="24"/>
              </w:rPr>
              <w:t xml:space="preserve">Spechler, Martin C., (1990), Perspective in Economic Thought, New Delhi: McGraw Hills.     </w:t>
            </w:r>
          </w:p>
          <w:p w:rsidR="00FC273C" w:rsidRDefault="00FC273C" w:rsidP="00FC273C">
            <w:pPr>
              <w:numPr>
                <w:ilvl w:val="0"/>
                <w:numId w:val="406"/>
              </w:numPr>
              <w:spacing w:line="244" w:lineRule="auto"/>
              <w:ind w:hanging="360"/>
            </w:pPr>
            <w:r>
              <w:rPr>
                <w:sz w:val="24"/>
              </w:rPr>
              <w:t xml:space="preserve">Dobb M., (latest Edition),Theories of Value and Distribution, Cambridge Univ. Press,   </w:t>
            </w:r>
          </w:p>
          <w:p w:rsidR="00FC273C" w:rsidRDefault="00FC273C" w:rsidP="00FC273C">
            <w:pPr>
              <w:ind w:left="360"/>
            </w:pPr>
            <w:r>
              <w:rPr>
                <w:sz w:val="24"/>
              </w:rPr>
              <w:t xml:space="preserve"> </w:t>
            </w:r>
          </w:p>
        </w:tc>
      </w:tr>
    </w:tbl>
    <w:p w:rsidR="009679A1" w:rsidRDefault="009679A1">
      <w:pPr>
        <w:spacing w:after="200" w:line="276" w:lineRule="auto"/>
        <w:jc w:val="both"/>
        <w:rPr>
          <w:b/>
          <w:color w:val="A200A2"/>
          <w:sz w:val="36"/>
          <w:szCs w:val="36"/>
        </w:rPr>
      </w:pPr>
      <w:r>
        <w:rPr>
          <w:b/>
          <w:color w:val="A200A2"/>
          <w:sz w:val="36"/>
          <w:szCs w:val="36"/>
        </w:rPr>
        <w:br w:type="page"/>
      </w:r>
    </w:p>
    <w:p w:rsidR="0013582B" w:rsidRPr="0013582B" w:rsidRDefault="00532510" w:rsidP="0013582B">
      <w:pPr>
        <w:pStyle w:val="NoSpacing"/>
        <w:spacing w:line="276" w:lineRule="auto"/>
        <w:jc w:val="center"/>
        <w:rPr>
          <w:b/>
          <w:color w:val="A200A2"/>
          <w:sz w:val="36"/>
          <w:szCs w:val="36"/>
        </w:rPr>
        <w:sectPr w:rsidR="0013582B" w:rsidRPr="0013582B" w:rsidSect="0009780C">
          <w:headerReference w:type="default" r:id="rId43"/>
          <w:headerReference w:type="first" r:id="rId44"/>
          <w:pgSz w:w="12240" w:h="15840"/>
          <w:pgMar w:top="720" w:right="1440" w:bottom="720" w:left="1440" w:header="720" w:footer="720" w:gutter="0"/>
          <w:cols w:space="720"/>
          <w:titlePg/>
          <w:docGrid w:linePitch="360"/>
        </w:sectPr>
      </w:pPr>
      <w:r w:rsidRPr="00532510">
        <w:rPr>
          <w:noProof/>
        </w:rPr>
        <w:pict>
          <v:shape id="Text Box 841" o:spid="_x0000_s1080" type="#_x0000_t202" alt="Text Box:" style="position:absolute;left:0;text-align:left;margin-left:8.55pt;margin-top:77.4pt;width:480.75pt;height:48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" filled="f" stroked="f">
            <v:textbox inset="0,0,0,0">
              <w:txbxContent>
                <w:p w:rsidR="009F5901" w:rsidRDefault="009F5901" w:rsidP="0013582B">
                  <w:pPr>
                    <w:pStyle w:val="Date"/>
                    <w:jc w:val="center"/>
                    <w:rPr>
                      <w:rFonts w:ascii="Times New Roman" w:hAnsi="Times New Roman"/>
                      <w:b/>
                      <w:color w:val="A200A2"/>
                      <w:sz w:val="44"/>
                      <w:szCs w:val="44"/>
                    </w:rPr>
                  </w:pPr>
                  <w:r>
                    <w:rPr>
                      <w:rFonts w:ascii="Times New Roman" w:hAnsi="Times New Roman"/>
                      <w:b/>
                      <w:color w:val="A200A2"/>
                      <w:sz w:val="44"/>
                      <w:szCs w:val="44"/>
                    </w:rPr>
                    <w:t>ITEM 03</w:t>
                  </w:r>
                </w:p>
                <w:p w:rsidR="009F5901" w:rsidRDefault="009F5901" w:rsidP="0013582B">
                  <w:pPr>
                    <w:pStyle w:val="Date"/>
                    <w:jc w:val="center"/>
                    <w:rPr>
                      <w:rFonts w:ascii="Times New Roman" w:hAnsi="Times New Roman"/>
                      <w:b/>
                      <w:color w:val="A200A2"/>
                      <w:sz w:val="44"/>
                      <w:szCs w:val="44"/>
                    </w:rPr>
                  </w:pPr>
                </w:p>
                <w:p w:rsidR="009F5901" w:rsidRDefault="009F5901" w:rsidP="0013582B">
                  <w:pPr>
                    <w:pStyle w:val="Date"/>
                    <w:jc w:val="center"/>
                    <w:rPr>
                      <w:rFonts w:ascii="Times New Roman" w:hAnsi="Times New Roman"/>
                      <w:b/>
                      <w:color w:val="A200A2"/>
                      <w:sz w:val="44"/>
                      <w:szCs w:val="44"/>
                    </w:rPr>
                  </w:pPr>
                  <w:r>
                    <w:rPr>
                      <w:rFonts w:ascii="Times New Roman" w:hAnsi="Times New Roman"/>
                      <w:b/>
                      <w:color w:val="A200A2"/>
                      <w:sz w:val="44"/>
                      <w:szCs w:val="44"/>
                    </w:rPr>
                    <w:t xml:space="preserve">Approval of Scheme of Studies and Curriculum MPhil/MPhil leading to PhD in Economics </w:t>
                  </w:r>
                </w:p>
                <w:p w:rsidR="009F5901" w:rsidRDefault="009F5901" w:rsidP="0013582B">
                  <w:pPr>
                    <w:pStyle w:val="Date"/>
                    <w:jc w:val="center"/>
                    <w:rPr>
                      <w:rFonts w:ascii="Times New Roman" w:hAnsi="Times New Roman"/>
                      <w:b/>
                      <w:color w:val="A200A2"/>
                      <w:sz w:val="44"/>
                      <w:szCs w:val="44"/>
                    </w:rPr>
                  </w:pPr>
                </w:p>
                <w:p w:rsidR="009F5901" w:rsidRDefault="009F5901" w:rsidP="0013582B">
                  <w:pPr>
                    <w:pStyle w:val="Date"/>
                    <w:jc w:val="center"/>
                    <w:rPr>
                      <w:rFonts w:ascii="Times New Roman" w:hAnsi="Times New Roman"/>
                      <w:b/>
                      <w:color w:val="A200A2"/>
                      <w:sz w:val="44"/>
                      <w:szCs w:val="44"/>
                    </w:rPr>
                  </w:pPr>
                </w:p>
                <w:p w:rsidR="009F5901" w:rsidRDefault="009F5901" w:rsidP="0013582B">
                  <w:pPr>
                    <w:pStyle w:val="Date"/>
                    <w:jc w:val="center"/>
                    <w:rPr>
                      <w:rFonts w:ascii="Times New Roman" w:hAnsi="Times New Roman"/>
                      <w:b/>
                      <w:color w:val="A200A2"/>
                      <w:sz w:val="44"/>
                      <w:szCs w:val="44"/>
                    </w:rPr>
                  </w:pPr>
                </w:p>
                <w:p w:rsidR="009F5901" w:rsidRDefault="009F5901" w:rsidP="0013582B">
                  <w:pPr>
                    <w:pStyle w:val="Date"/>
                    <w:jc w:val="center"/>
                    <w:rPr>
                      <w:rFonts w:ascii="Times New Roman" w:hAnsi="Times New Roman"/>
                      <w:b/>
                      <w:color w:val="A200A2"/>
                      <w:sz w:val="44"/>
                      <w:szCs w:val="44"/>
                    </w:rPr>
                  </w:pPr>
                </w:p>
                <w:p w:rsidR="009F5901" w:rsidRDefault="009F5901" w:rsidP="0013582B">
                  <w:pPr>
                    <w:pStyle w:val="Date"/>
                    <w:jc w:val="center"/>
                    <w:rPr>
                      <w:rFonts w:ascii="Times New Roman" w:hAnsi="Times New Roman"/>
                      <w:b/>
                      <w:color w:val="A200A2"/>
                      <w:sz w:val="44"/>
                      <w:szCs w:val="44"/>
                    </w:rPr>
                  </w:pPr>
                </w:p>
                <w:p w:rsidR="009F5901" w:rsidRDefault="009F5901" w:rsidP="0013582B">
                  <w:pPr>
                    <w:pStyle w:val="Date"/>
                    <w:jc w:val="center"/>
                    <w:rPr>
                      <w:rFonts w:ascii="Times New Roman" w:hAnsi="Times New Roman"/>
                      <w:b/>
                      <w:color w:val="A200A2"/>
                      <w:sz w:val="44"/>
                      <w:szCs w:val="44"/>
                    </w:rPr>
                  </w:pPr>
                </w:p>
                <w:p w:rsidR="009F5901" w:rsidRDefault="009F5901" w:rsidP="0013582B">
                  <w:pPr>
                    <w:pStyle w:val="Date"/>
                    <w:jc w:val="center"/>
                    <w:rPr>
                      <w:rFonts w:ascii="Times New Roman" w:hAnsi="Times New Roman"/>
                      <w:b/>
                      <w:color w:val="A200A2"/>
                      <w:sz w:val="44"/>
                      <w:szCs w:val="44"/>
                    </w:rPr>
                  </w:pPr>
                </w:p>
                <w:p w:rsidR="009F5901" w:rsidRDefault="009F5901" w:rsidP="0013582B">
                  <w:pPr>
                    <w:pStyle w:val="Date"/>
                    <w:jc w:val="center"/>
                    <w:rPr>
                      <w:rFonts w:ascii="Times New Roman" w:hAnsi="Times New Roman"/>
                      <w:b/>
                      <w:color w:val="A200A2"/>
                      <w:sz w:val="44"/>
                      <w:szCs w:val="44"/>
                    </w:rPr>
                  </w:pPr>
                </w:p>
                <w:p w:rsidR="009F5901" w:rsidRDefault="009F5901" w:rsidP="0013582B">
                  <w:pPr>
                    <w:pStyle w:val="Date"/>
                    <w:jc w:val="center"/>
                    <w:rPr>
                      <w:rFonts w:ascii="Times New Roman" w:hAnsi="Times New Roman"/>
                      <w:b/>
                      <w:color w:val="A200A2"/>
                      <w:sz w:val="44"/>
                      <w:szCs w:val="44"/>
                    </w:rPr>
                  </w:pPr>
                </w:p>
                <w:p w:rsidR="009F5901" w:rsidRDefault="009F5901" w:rsidP="0013582B">
                  <w:pPr>
                    <w:pStyle w:val="Date"/>
                    <w:jc w:val="center"/>
                    <w:rPr>
                      <w:rFonts w:ascii="Times New Roman" w:hAnsi="Times New Roman"/>
                      <w:b/>
                      <w:color w:val="A200A2"/>
                      <w:sz w:val="44"/>
                      <w:szCs w:val="44"/>
                    </w:rPr>
                  </w:pPr>
                </w:p>
                <w:p w:rsidR="009F5901" w:rsidRDefault="009F5901" w:rsidP="0013582B">
                  <w:pPr>
                    <w:pStyle w:val="Date"/>
                    <w:jc w:val="center"/>
                    <w:rPr>
                      <w:rFonts w:ascii="Times New Roman" w:hAnsi="Times New Roman"/>
                      <w:b/>
                      <w:color w:val="A200A2"/>
                      <w:sz w:val="44"/>
                      <w:szCs w:val="44"/>
                    </w:rPr>
                  </w:pPr>
                </w:p>
                <w:p w:rsidR="009F5901" w:rsidRDefault="009F5901" w:rsidP="0013582B">
                  <w:pPr>
                    <w:pStyle w:val="Date"/>
                    <w:jc w:val="center"/>
                    <w:rPr>
                      <w:rFonts w:ascii="Times New Roman" w:hAnsi="Times New Roman"/>
                      <w:b/>
                      <w:color w:val="A200A2"/>
                      <w:sz w:val="44"/>
                      <w:szCs w:val="44"/>
                    </w:rPr>
                  </w:pPr>
                </w:p>
                <w:p w:rsidR="009F5901" w:rsidRPr="00184229" w:rsidRDefault="009F5901" w:rsidP="0013582B">
                  <w:pPr>
                    <w:pStyle w:val="Date"/>
                    <w:jc w:val="both"/>
                    <w:rPr>
                      <w:rFonts w:ascii="Times New Roman" w:hAnsi="Times New Roman"/>
                      <w:b/>
                      <w:color w:val="A200A2"/>
                      <w:szCs w:val="28"/>
                    </w:rPr>
                  </w:pPr>
                </w:p>
                <w:p w:rsidR="009F5901" w:rsidRDefault="009F5901" w:rsidP="0013582B">
                  <w:pPr>
                    <w:pStyle w:val="Date"/>
                    <w:jc w:val="center"/>
                    <w:rPr>
                      <w:rFonts w:ascii="Times New Roman" w:hAnsi="Times New Roman"/>
                      <w:b/>
                      <w:color w:val="A200A2"/>
                      <w:sz w:val="52"/>
                      <w:szCs w:val="52"/>
                    </w:rPr>
                  </w:pPr>
                </w:p>
                <w:p w:rsidR="009F5901" w:rsidRPr="005E49AA" w:rsidRDefault="009F5901" w:rsidP="0013582B"/>
                <w:p w:rsidR="009F5901" w:rsidRDefault="009F5901" w:rsidP="0013582B">
                  <w:pPr>
                    <w:pStyle w:val="Date"/>
                    <w:jc w:val="center"/>
                    <w:rPr>
                      <w:rFonts w:ascii="Times New Roman" w:hAnsi="Times New Roman"/>
                      <w:b/>
                      <w:bCs/>
                      <w:sz w:val="40"/>
                      <w:szCs w:val="40"/>
                    </w:rPr>
                  </w:pPr>
                </w:p>
                <w:p w:rsidR="009F5901" w:rsidRDefault="009F5901" w:rsidP="0013582B">
                  <w:pPr>
                    <w:pStyle w:val="Date"/>
                    <w:rPr>
                      <w:rFonts w:ascii="Times New Roman" w:hAnsi="Times New Roman"/>
                      <w:b/>
                      <w:bCs/>
                      <w:sz w:val="36"/>
                      <w:szCs w:val="36"/>
                    </w:rPr>
                  </w:pPr>
                </w:p>
                <w:p w:rsidR="009F5901" w:rsidRPr="00F421B4" w:rsidRDefault="009F5901" w:rsidP="0013582B">
                  <w:pPr>
                    <w:pStyle w:val="Date"/>
                    <w:rPr>
                      <w:rFonts w:ascii="Times New Roman" w:hAnsi="Times New Roman"/>
                      <w:bCs/>
                      <w:color w:val="A200A2"/>
                      <w:szCs w:val="28"/>
                    </w:rPr>
                  </w:pPr>
                  <w:r w:rsidRPr="00F421B4">
                    <w:rPr>
                      <w:rFonts w:ascii="Times New Roman" w:hAnsi="Times New Roman"/>
                      <w:bCs/>
                      <w:color w:val="A200A2"/>
                      <w:szCs w:val="28"/>
                    </w:rPr>
                    <w:t>.</w:t>
                  </w:r>
                </w:p>
                <w:p w:rsidR="009F5901" w:rsidRDefault="009F5901" w:rsidP="0013582B">
                  <w:pPr>
                    <w:pStyle w:val="Date"/>
                    <w:rPr>
                      <w:rFonts w:ascii="Times New Roman" w:hAnsi="Times New Roman"/>
                      <w:b/>
                      <w:bCs/>
                      <w:sz w:val="36"/>
                      <w:szCs w:val="36"/>
                    </w:rPr>
                  </w:pPr>
                </w:p>
                <w:p w:rsidR="009F5901" w:rsidRPr="00974FD2" w:rsidRDefault="009F5901" w:rsidP="0013582B">
                  <w:pPr>
                    <w:pStyle w:val="Date"/>
                    <w:rPr>
                      <w:rFonts w:ascii="Times New Roman" w:hAnsi="Times New Roman"/>
                      <w:b/>
                      <w:bCs/>
                      <w:sz w:val="36"/>
                      <w:szCs w:val="36"/>
                    </w:rPr>
                  </w:pPr>
                </w:p>
                <w:p w:rsidR="009F5901" w:rsidRDefault="009F5901" w:rsidP="0013582B">
                  <w:pPr>
                    <w:widowControl w:val="0"/>
                    <w:autoSpaceDE w:val="0"/>
                    <w:autoSpaceDN w:val="0"/>
                    <w:adjustRightInd w:val="0"/>
                    <w:jc w:val="center"/>
                    <w:rPr>
                      <w:b/>
                      <w:bCs/>
                    </w:rPr>
                  </w:pPr>
                </w:p>
                <w:p w:rsidR="009F5901" w:rsidRDefault="009F5901" w:rsidP="0013582B">
                  <w:pPr>
                    <w:widowControl w:val="0"/>
                    <w:autoSpaceDE w:val="0"/>
                    <w:autoSpaceDN w:val="0"/>
                    <w:adjustRightInd w:val="0"/>
                    <w:jc w:val="center"/>
                    <w:rPr>
                      <w:b/>
                      <w:bCs/>
                    </w:rPr>
                  </w:pPr>
                </w:p>
                <w:p w:rsidR="009F5901" w:rsidRDefault="009F5901" w:rsidP="0013582B">
                  <w:pPr>
                    <w:widowControl w:val="0"/>
                    <w:autoSpaceDE w:val="0"/>
                    <w:autoSpaceDN w:val="0"/>
                    <w:adjustRightInd w:val="0"/>
                    <w:jc w:val="center"/>
                    <w:rPr>
                      <w:b/>
                      <w:bCs/>
                    </w:rPr>
                  </w:pPr>
                </w:p>
                <w:p w:rsidR="009F5901" w:rsidRDefault="009F5901" w:rsidP="0013582B">
                  <w:pPr>
                    <w:widowControl w:val="0"/>
                    <w:autoSpaceDE w:val="0"/>
                    <w:autoSpaceDN w:val="0"/>
                    <w:adjustRightInd w:val="0"/>
                    <w:jc w:val="center"/>
                    <w:rPr>
                      <w:b/>
                      <w:bCs/>
                    </w:rPr>
                  </w:pPr>
                </w:p>
                <w:p w:rsidR="009F5901" w:rsidRDefault="009F5901" w:rsidP="0013582B">
                  <w:pPr>
                    <w:widowControl w:val="0"/>
                    <w:autoSpaceDE w:val="0"/>
                    <w:autoSpaceDN w:val="0"/>
                    <w:adjustRightInd w:val="0"/>
                    <w:jc w:val="center"/>
                    <w:rPr>
                      <w:b/>
                      <w:bCs/>
                    </w:rPr>
                  </w:pPr>
                </w:p>
                <w:p w:rsidR="009F5901" w:rsidRDefault="009F5901" w:rsidP="0013582B">
                  <w:pPr>
                    <w:widowControl w:val="0"/>
                    <w:autoSpaceDE w:val="0"/>
                    <w:autoSpaceDN w:val="0"/>
                    <w:adjustRightInd w:val="0"/>
                    <w:jc w:val="center"/>
                    <w:rPr>
                      <w:b/>
                      <w:bCs/>
                    </w:rPr>
                  </w:pPr>
                </w:p>
                <w:p w:rsidR="009F5901" w:rsidRDefault="009F5901" w:rsidP="0013582B">
                  <w:pPr>
                    <w:widowControl w:val="0"/>
                    <w:autoSpaceDE w:val="0"/>
                    <w:autoSpaceDN w:val="0"/>
                    <w:adjustRightInd w:val="0"/>
                    <w:jc w:val="center"/>
                    <w:rPr>
                      <w:b/>
                      <w:bCs/>
                    </w:rPr>
                  </w:pPr>
                </w:p>
                <w:p w:rsidR="009F5901" w:rsidRDefault="009F5901" w:rsidP="0013582B">
                  <w:pPr>
                    <w:widowControl w:val="0"/>
                    <w:autoSpaceDE w:val="0"/>
                    <w:autoSpaceDN w:val="0"/>
                    <w:adjustRightInd w:val="0"/>
                    <w:jc w:val="center"/>
                    <w:rPr>
                      <w:b/>
                      <w:bCs/>
                    </w:rPr>
                  </w:pPr>
                </w:p>
                <w:p w:rsidR="009F5901" w:rsidRDefault="009F5901" w:rsidP="0013582B">
                  <w:pPr>
                    <w:widowControl w:val="0"/>
                    <w:autoSpaceDE w:val="0"/>
                    <w:autoSpaceDN w:val="0"/>
                    <w:adjustRightInd w:val="0"/>
                    <w:jc w:val="center"/>
                    <w:rPr>
                      <w:b/>
                      <w:bCs/>
                    </w:rPr>
                  </w:pPr>
                </w:p>
                <w:p w:rsidR="009F5901" w:rsidRDefault="009F5901" w:rsidP="0013582B">
                  <w:pPr>
                    <w:widowControl w:val="0"/>
                    <w:autoSpaceDE w:val="0"/>
                    <w:autoSpaceDN w:val="0"/>
                    <w:adjustRightInd w:val="0"/>
                    <w:jc w:val="center"/>
                    <w:rPr>
                      <w:b/>
                      <w:bCs/>
                    </w:rPr>
                  </w:pPr>
                </w:p>
                <w:p w:rsidR="009F5901" w:rsidRDefault="009F5901" w:rsidP="0013582B">
                  <w:pPr>
                    <w:widowControl w:val="0"/>
                    <w:autoSpaceDE w:val="0"/>
                    <w:autoSpaceDN w:val="0"/>
                    <w:adjustRightInd w:val="0"/>
                    <w:jc w:val="center"/>
                    <w:rPr>
                      <w:b/>
                      <w:bCs/>
                    </w:rPr>
                  </w:pPr>
                </w:p>
                <w:p w:rsidR="009F5901" w:rsidRDefault="009F5901" w:rsidP="0013582B">
                  <w:pPr>
                    <w:widowControl w:val="0"/>
                    <w:autoSpaceDE w:val="0"/>
                    <w:autoSpaceDN w:val="0"/>
                    <w:adjustRightInd w:val="0"/>
                    <w:jc w:val="center"/>
                    <w:rPr>
                      <w:b/>
                      <w:bCs/>
                    </w:rPr>
                  </w:pPr>
                </w:p>
                <w:p w:rsidR="009F5901" w:rsidRDefault="009F5901" w:rsidP="0013582B">
                  <w:pPr>
                    <w:widowControl w:val="0"/>
                    <w:autoSpaceDE w:val="0"/>
                    <w:autoSpaceDN w:val="0"/>
                    <w:adjustRightInd w:val="0"/>
                    <w:jc w:val="center"/>
                    <w:rPr>
                      <w:b/>
                      <w:bCs/>
                    </w:rPr>
                  </w:pPr>
                </w:p>
                <w:p w:rsidR="009F5901" w:rsidRDefault="009F5901" w:rsidP="0013582B">
                  <w:pPr>
                    <w:widowControl w:val="0"/>
                    <w:autoSpaceDE w:val="0"/>
                    <w:autoSpaceDN w:val="0"/>
                    <w:adjustRightInd w:val="0"/>
                    <w:jc w:val="center"/>
                    <w:rPr>
                      <w:b/>
                      <w:bCs/>
                    </w:rPr>
                  </w:pPr>
                </w:p>
                <w:p w:rsidR="009F5901" w:rsidRDefault="009F5901" w:rsidP="0013582B">
                  <w:pPr>
                    <w:widowControl w:val="0"/>
                    <w:autoSpaceDE w:val="0"/>
                    <w:autoSpaceDN w:val="0"/>
                    <w:adjustRightInd w:val="0"/>
                    <w:jc w:val="center"/>
                    <w:rPr>
                      <w:b/>
                      <w:bCs/>
                    </w:rPr>
                  </w:pPr>
                </w:p>
                <w:p w:rsidR="009F5901" w:rsidRDefault="009F5901" w:rsidP="0013582B">
                  <w:pPr>
                    <w:widowControl w:val="0"/>
                    <w:autoSpaceDE w:val="0"/>
                    <w:autoSpaceDN w:val="0"/>
                    <w:adjustRightInd w:val="0"/>
                    <w:jc w:val="center"/>
                    <w:rPr>
                      <w:b/>
                      <w:bCs/>
                    </w:rPr>
                  </w:pPr>
                </w:p>
                <w:p w:rsidR="009F5901" w:rsidRDefault="009F5901" w:rsidP="0013582B">
                  <w:pPr>
                    <w:widowControl w:val="0"/>
                    <w:autoSpaceDE w:val="0"/>
                    <w:autoSpaceDN w:val="0"/>
                    <w:adjustRightInd w:val="0"/>
                    <w:rPr>
                      <w:b/>
                      <w:bCs/>
                      <w:color w:val="A200A2"/>
                      <w:sz w:val="32"/>
                      <w:szCs w:val="32"/>
                    </w:rPr>
                  </w:pPr>
                </w:p>
                <w:p w:rsidR="009F5901" w:rsidRPr="00F421B4" w:rsidRDefault="009F5901" w:rsidP="0013582B">
                  <w:pPr>
                    <w:widowControl w:val="0"/>
                    <w:autoSpaceDE w:val="0"/>
                    <w:autoSpaceDN w:val="0"/>
                    <w:adjustRightInd w:val="0"/>
                    <w:rPr>
                      <w:bCs/>
                      <w:color w:val="A200A2"/>
                      <w:sz w:val="32"/>
                      <w:szCs w:val="32"/>
                    </w:rPr>
                  </w:pPr>
                  <w:r w:rsidRPr="00F421B4">
                    <w:rPr>
                      <w:b/>
                      <w:bCs/>
                      <w:color w:val="A200A2"/>
                      <w:sz w:val="32"/>
                      <w:szCs w:val="32"/>
                    </w:rPr>
                    <w:t>Near Qila Bala Hisar, Peshawar</w:t>
                  </w:r>
                </w:p>
                <w:p w:rsidR="009F5901" w:rsidRDefault="009F5901" w:rsidP="0013582B">
                  <w:pPr>
                    <w:pStyle w:val="Date"/>
                    <w:jc w:val="left"/>
                    <w:rPr>
                      <w:rFonts w:ascii="Times New Roman" w:hAnsi="Times New Roman"/>
                      <w:b/>
                      <w:bCs/>
                      <w:color w:val="A200A2"/>
                      <w:sz w:val="32"/>
                      <w:szCs w:val="32"/>
                    </w:rPr>
                  </w:pPr>
                  <w:r w:rsidRPr="00F421B4">
                    <w:rPr>
                      <w:rFonts w:ascii="Times New Roman" w:hAnsi="Times New Roman"/>
                      <w:b/>
                      <w:bCs/>
                      <w:color w:val="A200A2"/>
                      <w:sz w:val="32"/>
                      <w:szCs w:val="32"/>
                    </w:rPr>
                    <w:t>Phone No: 091-9239297</w:t>
                  </w:r>
                </w:p>
                <w:p w:rsidR="009F5901" w:rsidRDefault="009F5901" w:rsidP="0013582B"/>
                <w:p w:rsidR="009F5901" w:rsidRDefault="009F5901" w:rsidP="0013582B"/>
                <w:p w:rsidR="009F5901" w:rsidRDefault="009F5901" w:rsidP="0013582B"/>
                <w:p w:rsidR="009F5901" w:rsidRDefault="009F5901" w:rsidP="0013582B"/>
                <w:p w:rsidR="009F5901" w:rsidRDefault="009F5901" w:rsidP="0013582B"/>
                <w:p w:rsidR="009F5901" w:rsidRPr="00595462" w:rsidRDefault="009F5901" w:rsidP="0013582B"/>
                <w:p w:rsidR="009F5901" w:rsidRDefault="009F5901" w:rsidP="0013582B"/>
                <w:p w:rsidR="009F5901" w:rsidRDefault="009F5901" w:rsidP="0013582B"/>
                <w:p w:rsidR="009F5901" w:rsidRPr="00FD6FA8" w:rsidRDefault="009F5901" w:rsidP="0013582B"/>
              </w:txbxContent>
            </v:textbox>
          </v:shape>
        </w:pict>
      </w:r>
      <w:r w:rsidR="0013582B" w:rsidRPr="00743547">
        <w:rPr>
          <w:b/>
          <w:color w:val="A200A2"/>
          <w:sz w:val="36"/>
          <w:szCs w:val="36"/>
        </w:rPr>
        <w:t>SHAHEED BENAZIR B</w:t>
      </w:r>
      <w:r w:rsidR="0013582B">
        <w:rPr>
          <w:b/>
          <w:color w:val="A200A2"/>
          <w:sz w:val="36"/>
          <w:szCs w:val="36"/>
        </w:rPr>
        <w:t>HUTTO WOMEN UNIVERSITY PESHAWAR</w:t>
      </w:r>
      <w:r w:rsidRPr="00532510">
        <w:rPr>
          <w:noProof/>
        </w:rPr>
        <w:pict>
          <v:group id="Group 842" o:spid="_x0000_s1067" style="position:absolute;left:0;text-align:left;margin-left:-92.8pt;margin-top:74.35pt;width:668.85pt;height:512.3pt;z-index:251722752;mso-position-horizontal-relative:text;mso-position-vertical-relative:text" coordorigin="-398,3843" coordsize="13002,1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">
            <v:group id="_x0000_s1075" style="position:absolute;left:-398;top:8243;width:13002;height:6278" coordorigin="-398,8243" coordsize="13002,6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AutoShape 4" o:spid="_x0000_s1079" type="#_x0000_t64" style="position:absolute;left:-398;top:8243;width:13002;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tjcYA&#10;AADcAAAADwAAAGRycy9kb3ducmV2LnhtbESPW2sCMRSE3wv+h3AE32rWolVXo0i9IPShaC/4eNgc&#10;N4ubk2UT3fXfm0Khj8PMfMPMl60txY1qXzhWMOgnIIgzpwvOFXx9bp8nIHxA1lg6JgV38rBcdJ7m&#10;mGrX8IFux5CLCGGfogITQpVK6TNDFn3fVcTRO7vaYoiyzqWusYlwW8qXJHmVFguOCwYrejOUXY5X&#10;q+B0Guvd+r56H62nTb6Z/nxk30Yq1eu2qxmIQG34D/+191rBZDiE3zPxCM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YtjcYAAADcAAAADwAAAAAAAAAAAAAAAACYAgAAZHJz&#10;L2Rvd25yZXYueG1sUEsFBgAAAAAEAAQA9QAAAIsDAAAAAA==&#10;" adj=",12482" fillcolor="#93f" stroked="f" strokecolor="#76923c"/>
              <v:group id="Group 5" o:spid="_x0000_s1076" style="position:absolute;left:-8;top:8675;width:12254;height:5846" coordorigin="-8,8675" coordsize="12254,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shape id="AutoShape 6" o:spid="_x0000_s1078" type="#_x0000_t64" style="position:absolute;left:-8;top:8675;width:1224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cMYA&#10;AADcAAAADwAAAGRycy9kb3ducmV2LnhtbESPUWvCQBCE3wv9D8cWfGsuCdVq6kVEaCnVgkbB1yW3&#10;JqG5vZA7Nf77nlDo4zA73+zMF4NpxYV611hWkEQxCOLS6oYrBYf9+/MUhPPIGlvLpOBGDhb548Mc&#10;M22vvKNL4SsRIOwyVFB732VSurImgy6yHXHwTrY36IPsK6l7vAa4aWUaxxNpsOHQUGNHq5rKn+Js&#10;whvjr3Q9vtk2bZKP4vg6254235VSo6dh+QbC0+D/j//Sn1rB9GUC9zGBAD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ocMYAAADcAAAADwAAAAAAAAAAAAAAAACYAgAAZHJz&#10;L2Rvd25yZXYueG1sUEsFBgAAAAAEAAQA9QAAAIsDAAAAAA==&#10;" fillcolor="#f9c" stroked="f" strokecolor="#76923c"/>
                <v:shape id="AutoShape 7" o:spid="_x0000_s1077" type="#_x0000_t64" style="position:absolute;left:6;top:8761;width:1224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N68YA&#10;AADcAAAADwAAAGRycy9kb3ducmV2LnhtbESPUWvCQBCE3wv9D8cWfGsuCbVq6kVEaCnVgkbB1yW3&#10;JqG5vZA7Nf77nlDo4zA73+zMF4NpxYV611hWkEQxCOLS6oYrBYf9+/MUhPPIGlvLpOBGDhb548Mc&#10;M22vvKNL4SsRIOwyVFB732VSurImgy6yHXHwTrY36IPsK6l7vAa4aWUax6/SYMOhocaOVjWVP8XZ&#10;hDfGX+l6fLNt2iQfxXEy254235VSo6dh+QbC0+D/j//Sn1rB9GUC9zGBAD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MN68YAAADcAAAADwAAAAAAAAAAAAAAAACYAgAAZHJz&#10;L2Rvd25yZXYueG1sUEsFBgAAAAAEAAQA9QAAAIsDAAAAAA==&#10;" fillcolor="#f9c" stroked="f" strokecolor="#76923c"/>
              </v:group>
            </v:group>
            <v:group id="Group 8" o:spid="_x0000_s1068" style="position:absolute;left:1133;top:3843;width:2489;height:7443" coordorigin="1133,3843" coordsize="2489,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group id="Group 9" o:spid="_x0000_s1072"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10" o:spid="_x0000_s1074"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bGsUA&#10;AADcAAAADwAAAGRycy9kb3ducmV2LnhtbESPzWrDMBCE74W+g9hCLyGWU0gwTpQQG1p6K3V+zou1&#10;kU2slWOpifP2UaHQ4zAz3zCrzWg7caXBt44VzJIUBHHtdMtGwX73Ps1A+ICssXNMCu7kYbN+flph&#10;rt2Nv+laBSMihH2OCpoQ+lxKXzdk0SeuJ47eyQ0WQ5SDkXrAW4TbTr6l6UJabDkuNNhT2VB9rn6s&#10;gsmkrIru63L8kHNzomKsDzvjlXp9GbdLEIHG8B/+a39qBdl8Ab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lsaxQAAANwAAAAPAAAAAAAAAAAAAAAAAJgCAABkcnMv&#10;ZG93bnJldi54bWxQSwUGAAAAAAQABAD1AAAAigM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9c" stroked="f" strokecolor="#0d0d0d" strokeweight="2pt">
                  <v:fill opacity="58853f"/>
                  <v:path arrowok="t" o:connecttype="custom" o:connectlocs="2012,22;2267,653;2417,1435;2365,2217;2064,2898;1237,3570;665,4156;315,4816;250,5438;367,6021;56,4998;43,3974;315,3210;831,2653;1560,2074;2019,1254;2116,424;2012,22" o:connectangles="0,0,0,0,0,0,0,0,0,0,0,0,0,0,0,0,0,0"/>
                </v:shape>
                <v:shape id="Freeform 11" o:spid="_x0000_s1073"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PaMMA&#10;AADcAAAADwAAAGRycy9kb3ducmV2LnhtbESPQYvCMBSE78L+h/AEL6LpCopWo6zCijex7np+NM+0&#10;2Lx0m6zWf28EweMwM98wi1VrK3GlxpeOFXwOExDEudMlGwU/x+/BFIQPyBorx6TgTh5Wy4/OAlPt&#10;bnygaxaMiBD2KSooQqhTKX1ekEU/dDVx9M6usRiibIzUDd4i3FZylCQTabHkuFBgTZuC8kv2bxX0&#10;+5tsXe3/Tls5Nmdat/nv0Xilet32aw4iUBve4Vd7pxVMxz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PaMMAAADcAAAADwAAAAAAAAAAAAAAAACYAgAAZHJzL2Rv&#10;d25yZXYueG1sUEsFBgAAAAAEAAQA9QAAAIg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9c" stroked="f" strokecolor="#0d0d0d" strokeweight="2pt">
                  <v:fill opacity="58853f"/>
                  <v:path arrowok="t" o:connecttype="custom" o:connectlocs="1305,14;1471,423;1568,931;1534,1438;1339,1880;803,2316;431,2696;204,3124;162,3528;238,3906;36,3242;28,2578;204,2082;539,1721;1012,1345;1310,814;1373,275;1305,14" o:connectangles="0,0,0,0,0,0,0,0,0,0,0,0,0,0,0,0,0,0"/>
                </v:shape>
              </v:group>
              <v:group id="Group 12" o:spid="_x0000_s1069"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shape id="Freeform 13" o:spid="_x0000_s1071"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dv8MA&#10;AADcAAAADwAAAGRycy9kb3ducmV2LnhtbESPzYrCQBCE78K+w9AL3nSihyDRURZB2dO6/jxAM9Mm&#10;YTM9IdPG6NM7Cwt7LKrqK2q1GXyjeupiHdjAbJqBIrbB1VwauJx3kwWoKMgOm8Bk4EERNuu30QoL&#10;F+58pP4kpUoQjgUaqETaQutoK/IYp6ElTt41dB4lya7UrsN7gvtGz7Ms1x5rTgsVtrStyP6cbt7A&#10;1yDtIcz3h7w/5s9ztBLttzNm/D58LEEJDfIf/mt/OgOLfAa/Z9IR0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dv8MAAADcAAAADwAAAAAAAAAAAAAAAACYAgAAZHJzL2Rv&#10;d25yZXYueG1sUEsFBgAAAAAEAAQA9QAAAIg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93f" stroked="f" strokecolor="#0d0d0d" strokeweight="2pt">
                  <v:path arrowok="t" o:connecttype="custom" o:connectlocs="2012,22;2267,653;2417,1435;2365,2217;2064,2898;1237,3570;665,4156;315,4816;250,5438;367,6021;56,4998;43,3974;315,3210;831,2653;1560,2074;2019,1254;2116,424;2012,22" o:connectangles="0,0,0,0,0,0,0,0,0,0,0,0,0,0,0,0,0,0"/>
                </v:shape>
                <v:shape id="Freeform 14" o:spid="_x0000_s1070"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DyMMA&#10;AADcAAAADwAAAGRycy9kb3ducmV2LnhtbESPwWrDMBBE74X+g9hCb40cH0xwo4QQSOipbpJ+wCJt&#10;bBNrZayN7fbrq0Khx2Fm3jDr7ew7NdIQ28AGlosMFLENruXawOfl8LICFQXZYReYDHxRhO3m8WGN&#10;pQsTn2g8S60ShGOJBhqRvtQ62oY8xkXoiZN3DYNHSXKotRtwSnDf6TzLCu2x5bTQYE/7huztfPcG&#10;3mfpq5Afq2I8Fd+XaCXaD2fM89O8ewUlNMt/+K/95gysih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hDyMMAAADcAAAADwAAAAAAAAAAAAAAAACYAgAAZHJzL2Rv&#10;d25yZXYueG1sUEsFBgAAAAAEAAQA9QAAAIg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93f" stroked="f" strokecolor="#0d0d0d" strokeweight="2pt">
                  <v:path arrowok="t" o:connecttype="custom" o:connectlocs="1305,14;1471,423;1568,931;1534,1438;1339,1880;803,2316;431,2696;204,3124;162,3528;238,3906;36,3242;28,2578;204,2082;539,1721;1012,1345;1310,814;1373,275;1305,14" o:connectangles="0,0,0,0,0,0,0,0,0,0,0,0,0,0,0,0,0,0"/>
                </v:shape>
              </v:group>
            </v:group>
          </v:group>
        </w:pict>
      </w:r>
    </w:p>
    <w:p w:rsidR="00D064B7" w:rsidRDefault="00D064B7" w:rsidP="0013582B">
      <w:pPr>
        <w:rPr>
          <w:sz w:val="36"/>
        </w:rPr>
      </w:pPr>
    </w:p>
    <w:p w:rsidR="00D064B7" w:rsidRPr="00B47690" w:rsidRDefault="00D064B7" w:rsidP="00D064B7">
      <w:pPr>
        <w:pStyle w:val="NormalWeb"/>
        <w:shd w:val="clear" w:color="auto" w:fill="FFFFFF"/>
        <w:spacing w:before="0" w:beforeAutospacing="0" w:after="0" w:afterAutospacing="0"/>
        <w:jc w:val="center"/>
        <w:textAlignment w:val="baseline"/>
        <w:rPr>
          <w:sz w:val="56"/>
          <w:szCs w:val="72"/>
        </w:rPr>
      </w:pPr>
      <w:r>
        <w:rPr>
          <w:noProof/>
          <w:sz w:val="22"/>
        </w:rPr>
        <w:drawing>
          <wp:anchor distT="0" distB="0" distL="114300" distR="114300" simplePos="0" relativeHeight="251637760" behindDoc="1" locked="0" layoutInCell="1" allowOverlap="1">
            <wp:simplePos x="0" y="0"/>
            <wp:positionH relativeFrom="column">
              <wp:posOffset>-627380</wp:posOffset>
            </wp:positionH>
            <wp:positionV relativeFrom="paragraph">
              <wp:posOffset>-529971</wp:posOffset>
            </wp:positionV>
            <wp:extent cx="652145" cy="596265"/>
            <wp:effectExtent l="0" t="0" r="0" b="0"/>
            <wp:wrapNone/>
            <wp:docPr id="915" name="Picture 16"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nal Mono"/>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145" cy="596265"/>
                    </a:xfrm>
                    <a:prstGeom prst="rect">
                      <a:avLst/>
                    </a:prstGeom>
                    <a:noFill/>
                    <a:ln>
                      <a:noFill/>
                    </a:ln>
                  </pic:spPr>
                </pic:pic>
              </a:graphicData>
            </a:graphic>
          </wp:anchor>
        </w:drawing>
      </w:r>
      <w:r w:rsidRPr="00B47690">
        <w:rPr>
          <w:b/>
          <w:sz w:val="28"/>
          <w:szCs w:val="32"/>
        </w:rPr>
        <w:t>SHAHEED BENAZIR BHUTTO WOMEN UNIVERSITY PESHAWAR</w:t>
      </w:r>
    </w:p>
    <w:p w:rsidR="00D064B7" w:rsidRPr="00B47690" w:rsidRDefault="00D064B7" w:rsidP="00D064B7">
      <w:pPr>
        <w:pStyle w:val="NoSpacing"/>
        <w:tabs>
          <w:tab w:val="left" w:pos="2195"/>
        </w:tabs>
        <w:jc w:val="center"/>
        <w:rPr>
          <w:sz w:val="20"/>
        </w:rPr>
      </w:pPr>
    </w:p>
    <w:p w:rsidR="00D064B7" w:rsidRPr="00B47690" w:rsidRDefault="00D064B7" w:rsidP="00D064B7">
      <w:pPr>
        <w:pStyle w:val="NormalWeb"/>
        <w:shd w:val="clear" w:color="auto" w:fill="FFFFFF"/>
        <w:spacing w:before="0" w:beforeAutospacing="0" w:after="0" w:afterAutospacing="0"/>
        <w:jc w:val="center"/>
        <w:textAlignment w:val="baseline"/>
        <w:rPr>
          <w:b/>
          <w:color w:val="000000"/>
          <w:sz w:val="28"/>
        </w:rPr>
      </w:pPr>
      <w:r w:rsidRPr="00B47690">
        <w:rPr>
          <w:b/>
          <w:color w:val="000000"/>
          <w:sz w:val="28"/>
        </w:rPr>
        <w:t xml:space="preserve">DEPARTMENT OF ECONOMICS </w:t>
      </w:r>
    </w:p>
    <w:p w:rsidR="00D064B7" w:rsidRPr="00B47690" w:rsidRDefault="00D064B7" w:rsidP="00D064B7">
      <w:pPr>
        <w:pStyle w:val="NormalWeb"/>
        <w:shd w:val="clear" w:color="auto" w:fill="FFFFFF"/>
        <w:spacing w:before="0" w:beforeAutospacing="0" w:after="0" w:afterAutospacing="0" w:line="360" w:lineRule="auto"/>
        <w:textAlignment w:val="baseline"/>
        <w:rPr>
          <w:b/>
          <w:color w:val="000000"/>
          <w:sz w:val="28"/>
          <w:u w:val="single"/>
        </w:rPr>
      </w:pPr>
    </w:p>
    <w:p w:rsidR="00D064B7" w:rsidRPr="00B47690" w:rsidRDefault="00D064B7" w:rsidP="00D064B7">
      <w:pPr>
        <w:pStyle w:val="NormalWeb"/>
        <w:shd w:val="clear" w:color="auto" w:fill="FFFFFF"/>
        <w:spacing w:before="0" w:beforeAutospacing="0" w:after="0" w:afterAutospacing="0" w:line="360" w:lineRule="auto"/>
        <w:textAlignment w:val="baseline"/>
        <w:rPr>
          <w:b/>
          <w:color w:val="000000"/>
          <w:u w:val="single"/>
        </w:rPr>
      </w:pPr>
      <w:r>
        <w:rPr>
          <w:noProof/>
          <w:sz w:val="28"/>
        </w:rPr>
        <w:drawing>
          <wp:anchor distT="0" distB="0" distL="114300" distR="114300" simplePos="0" relativeHeight="251653120" behindDoc="1" locked="0" layoutInCell="1" allowOverlap="1">
            <wp:simplePos x="0" y="0"/>
            <wp:positionH relativeFrom="column">
              <wp:posOffset>-228600</wp:posOffset>
            </wp:positionH>
            <wp:positionV relativeFrom="paragraph">
              <wp:posOffset>211455</wp:posOffset>
            </wp:positionV>
            <wp:extent cx="6248400" cy="6718300"/>
            <wp:effectExtent l="0" t="0" r="0" b="0"/>
            <wp:wrapNone/>
            <wp:docPr id="916" name="Picture 1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6718300"/>
                    </a:xfrm>
                    <a:prstGeom prst="rect">
                      <a:avLst/>
                    </a:prstGeom>
                    <a:noFill/>
                    <a:ln>
                      <a:noFill/>
                    </a:ln>
                  </pic:spPr>
                </pic:pic>
              </a:graphicData>
            </a:graphic>
          </wp:anchor>
        </w:drawing>
      </w:r>
      <w:r w:rsidRPr="00B47690">
        <w:rPr>
          <w:b/>
          <w:color w:val="000000"/>
          <w:u w:val="single"/>
        </w:rPr>
        <w:t xml:space="preserve">MPhil Program in Economics </w:t>
      </w:r>
    </w:p>
    <w:p w:rsidR="00D064B7" w:rsidRPr="00B47690" w:rsidRDefault="00D064B7" w:rsidP="00D064B7">
      <w:pPr>
        <w:jc w:val="both"/>
      </w:pPr>
      <w:r w:rsidRPr="00B47690">
        <w:t xml:space="preserve">M.Phil </w:t>
      </w:r>
      <w:r>
        <w:t>in</w:t>
      </w:r>
      <w:r w:rsidRPr="00B47690">
        <w:t xml:space="preserve"> Economics was introduced from fall 2013. The objective of the program is to well equip the experts in the field of economics with modern quantitative &amp; qualitative analysis and competence in research. The program is executed in two phases, as a first phase the candidates are offered admission in M.Phil program and after successful completion of course work with a CGPA of 3.0/4.0 or above the students have the option to complete their degrees by writing a thesis of the prescribed standard.</w:t>
      </w:r>
    </w:p>
    <w:p w:rsidR="00D064B7" w:rsidRPr="00D91F53" w:rsidRDefault="00D064B7" w:rsidP="00D064B7">
      <w:pPr>
        <w:pStyle w:val="NormalWeb"/>
        <w:shd w:val="clear" w:color="auto" w:fill="FFFFFF"/>
        <w:spacing w:before="0" w:beforeAutospacing="0" w:after="0" w:afterAutospacing="0"/>
        <w:textAlignment w:val="baseline"/>
        <w:rPr>
          <w:b/>
          <w:color w:val="000000"/>
          <w:sz w:val="28"/>
          <w:u w:val="single"/>
        </w:rPr>
      </w:pPr>
    </w:p>
    <w:p w:rsidR="00D064B7" w:rsidRPr="00D91F53" w:rsidRDefault="00D064B7" w:rsidP="00D064B7">
      <w:pPr>
        <w:pStyle w:val="NoSpacing"/>
        <w:jc w:val="both"/>
        <w:rPr>
          <w:b/>
          <w:u w:val="single"/>
        </w:rPr>
      </w:pPr>
      <w:r w:rsidRPr="00D91F53">
        <w:rPr>
          <w:b/>
          <w:u w:val="single"/>
        </w:rPr>
        <w:t>Mission Statement of Program</w:t>
      </w:r>
    </w:p>
    <w:p w:rsidR="00D064B7" w:rsidRDefault="00D064B7" w:rsidP="00D064B7">
      <w:pPr>
        <w:pStyle w:val="NoSpacing"/>
        <w:jc w:val="both"/>
      </w:pPr>
      <w:r w:rsidRPr="00D91F53">
        <w:t>To ensure academic excellence; Access to Hi-tech, Quality and Relevance are identified as the key components. To address these challenges a comprehensive strategy has been outlined that identifies the core strategic aims for reform as</w:t>
      </w:r>
    </w:p>
    <w:p w:rsidR="00D064B7" w:rsidRDefault="00D064B7" w:rsidP="00D064B7">
      <w:pPr>
        <w:pStyle w:val="NoSpacing"/>
        <w:jc w:val="both"/>
      </w:pPr>
    </w:p>
    <w:p w:rsidR="00D064B7" w:rsidRDefault="00D064B7" w:rsidP="00D80E67">
      <w:pPr>
        <w:pStyle w:val="NoSpacing"/>
        <w:numPr>
          <w:ilvl w:val="0"/>
          <w:numId w:val="256"/>
        </w:numPr>
        <w:jc w:val="both"/>
      </w:pPr>
      <w:r w:rsidRPr="00D91F53">
        <w:t>Student Development,</w:t>
      </w:r>
    </w:p>
    <w:p w:rsidR="00D064B7" w:rsidRDefault="00D064B7" w:rsidP="00D80E67">
      <w:pPr>
        <w:pStyle w:val="NoSpacing"/>
        <w:numPr>
          <w:ilvl w:val="0"/>
          <w:numId w:val="256"/>
        </w:numPr>
        <w:jc w:val="both"/>
      </w:pPr>
      <w:r w:rsidRPr="00D91F53">
        <w:t>Improving Access to technologically</w:t>
      </w:r>
    </w:p>
    <w:p w:rsidR="00D064B7" w:rsidRDefault="00D064B7" w:rsidP="00D80E67">
      <w:pPr>
        <w:pStyle w:val="NoSpacing"/>
        <w:numPr>
          <w:ilvl w:val="0"/>
          <w:numId w:val="256"/>
        </w:numPr>
        <w:jc w:val="both"/>
      </w:pPr>
      <w:r w:rsidRPr="00D91F53">
        <w:t xml:space="preserve">Excellence in </w:t>
      </w:r>
      <w:r>
        <w:t>Learning and Research</w:t>
      </w:r>
    </w:p>
    <w:p w:rsidR="00D064B7" w:rsidRPr="00D91F53" w:rsidRDefault="00D064B7" w:rsidP="00D80E67">
      <w:pPr>
        <w:pStyle w:val="NoSpacing"/>
        <w:numPr>
          <w:ilvl w:val="0"/>
          <w:numId w:val="256"/>
        </w:numPr>
        <w:jc w:val="both"/>
      </w:pPr>
      <w:r w:rsidRPr="00D91F53">
        <w:t>Relevance to National and International Priorities and Standards.</w:t>
      </w:r>
    </w:p>
    <w:p w:rsidR="00D064B7" w:rsidRDefault="00D064B7" w:rsidP="00D064B7">
      <w:pPr>
        <w:pStyle w:val="NormalWeb"/>
        <w:shd w:val="clear" w:color="auto" w:fill="FFFFFF"/>
        <w:spacing w:before="0" w:beforeAutospacing="0" w:after="0" w:afterAutospacing="0" w:line="360" w:lineRule="auto"/>
        <w:textAlignment w:val="baseline"/>
        <w:rPr>
          <w:b/>
          <w:color w:val="000000"/>
          <w:sz w:val="28"/>
          <w:u w:val="single"/>
        </w:rPr>
      </w:pPr>
    </w:p>
    <w:p w:rsidR="00D064B7" w:rsidRPr="002A7438" w:rsidRDefault="00D064B7" w:rsidP="00D064B7">
      <w:pPr>
        <w:pStyle w:val="NoSpacing"/>
        <w:jc w:val="both"/>
        <w:rPr>
          <w:b/>
          <w:highlight w:val="lightGray"/>
        </w:rPr>
      </w:pPr>
      <w:r w:rsidRPr="002A7438">
        <w:rPr>
          <w:b/>
          <w:highlight w:val="lightGray"/>
        </w:rPr>
        <w:t xml:space="preserve">The aim of this program is to </w:t>
      </w:r>
    </w:p>
    <w:p w:rsidR="00D064B7" w:rsidRPr="00D91F53" w:rsidRDefault="00D064B7" w:rsidP="00D80E67">
      <w:pPr>
        <w:pStyle w:val="NoSpacing"/>
        <w:numPr>
          <w:ilvl w:val="0"/>
          <w:numId w:val="257"/>
        </w:numPr>
        <w:jc w:val="both"/>
      </w:pPr>
      <w:r w:rsidRPr="00D91F53">
        <w:t xml:space="preserve">To enhance in-depth knowledge and </w:t>
      </w:r>
      <w:r w:rsidRPr="00D91F53">
        <w:rPr>
          <w:color w:val="000000"/>
          <w:shd w:val="clear" w:color="auto" w:fill="FFFFFF"/>
        </w:rPr>
        <w:t>quality of doctoral research.</w:t>
      </w:r>
    </w:p>
    <w:p w:rsidR="00D064B7" w:rsidRPr="00D91F53" w:rsidRDefault="00D064B7" w:rsidP="00D80E67">
      <w:pPr>
        <w:pStyle w:val="NoSpacing"/>
        <w:numPr>
          <w:ilvl w:val="0"/>
          <w:numId w:val="257"/>
        </w:numPr>
        <w:jc w:val="both"/>
      </w:pPr>
      <w:r w:rsidRPr="00D91F53">
        <w:rPr>
          <w:color w:val="000000"/>
          <w:shd w:val="clear" w:color="auto" w:fill="FFFFFF"/>
        </w:rPr>
        <w:t>To encourage the scholars for further training/ research work.</w:t>
      </w:r>
    </w:p>
    <w:p w:rsidR="00D064B7" w:rsidRPr="00B166F0" w:rsidRDefault="00D064B7" w:rsidP="00D80E67">
      <w:pPr>
        <w:pStyle w:val="NormalWeb"/>
        <w:numPr>
          <w:ilvl w:val="0"/>
          <w:numId w:val="257"/>
        </w:numPr>
        <w:shd w:val="clear" w:color="auto" w:fill="FFFFFF"/>
        <w:spacing w:before="0" w:beforeAutospacing="0" w:after="0" w:afterAutospacing="0" w:line="360" w:lineRule="auto"/>
        <w:textAlignment w:val="baseline"/>
        <w:rPr>
          <w:b/>
          <w:color w:val="000000"/>
          <w:sz w:val="28"/>
          <w:u w:val="single"/>
        </w:rPr>
      </w:pPr>
      <w:r w:rsidRPr="00D91F53">
        <w:rPr>
          <w:color w:val="000000"/>
          <w:shd w:val="clear" w:color="auto" w:fill="FFFFFF"/>
        </w:rPr>
        <w:t xml:space="preserve">To give scholars a broader perspective of the economic issues at national as </w:t>
      </w:r>
      <w:r>
        <w:rPr>
          <w:color w:val="000000"/>
          <w:shd w:val="clear" w:color="auto" w:fill="FFFFFF"/>
        </w:rPr>
        <w:t xml:space="preserve">well as </w:t>
      </w:r>
      <w:r w:rsidRPr="00D91F53">
        <w:rPr>
          <w:color w:val="000000"/>
          <w:shd w:val="clear" w:color="auto" w:fill="FFFFFF"/>
        </w:rPr>
        <w:t>international level</w:t>
      </w:r>
    </w:p>
    <w:p w:rsidR="00D064B7" w:rsidRDefault="00D064B7" w:rsidP="00D064B7">
      <w:pPr>
        <w:pStyle w:val="NormalWeb"/>
        <w:shd w:val="clear" w:color="auto" w:fill="FFFFFF"/>
        <w:spacing w:before="0" w:beforeAutospacing="0" w:after="0" w:afterAutospacing="0" w:line="360" w:lineRule="auto"/>
        <w:textAlignment w:val="baseline"/>
        <w:rPr>
          <w:color w:val="000000"/>
          <w:shd w:val="clear" w:color="auto" w:fill="FFFFFF"/>
        </w:rPr>
      </w:pPr>
    </w:p>
    <w:p w:rsidR="00D064B7" w:rsidRDefault="00D064B7" w:rsidP="00D064B7">
      <w:pPr>
        <w:pStyle w:val="NormalWeb"/>
        <w:shd w:val="clear" w:color="auto" w:fill="FFFFFF"/>
        <w:spacing w:before="0" w:beforeAutospacing="0" w:after="0" w:afterAutospacing="0" w:line="360" w:lineRule="auto"/>
        <w:textAlignment w:val="baseline"/>
        <w:rPr>
          <w:color w:val="000000"/>
          <w:shd w:val="clear" w:color="auto" w:fill="FFFFFF"/>
        </w:rPr>
      </w:pPr>
    </w:p>
    <w:p w:rsidR="00D064B7" w:rsidRDefault="00D064B7" w:rsidP="00D064B7">
      <w:pPr>
        <w:pStyle w:val="NormalWeb"/>
        <w:shd w:val="clear" w:color="auto" w:fill="FFFFFF"/>
        <w:spacing w:before="0" w:beforeAutospacing="0" w:after="0" w:afterAutospacing="0" w:line="360" w:lineRule="auto"/>
        <w:textAlignment w:val="baseline"/>
        <w:rPr>
          <w:color w:val="000000"/>
          <w:shd w:val="clear" w:color="auto" w:fill="FFFFFF"/>
        </w:rPr>
      </w:pPr>
    </w:p>
    <w:p w:rsidR="00D064B7" w:rsidRDefault="00D064B7" w:rsidP="00D064B7">
      <w:pPr>
        <w:pStyle w:val="NormalWeb"/>
        <w:shd w:val="clear" w:color="auto" w:fill="FFFFFF"/>
        <w:spacing w:before="0" w:beforeAutospacing="0" w:after="0" w:afterAutospacing="0" w:line="360" w:lineRule="auto"/>
        <w:textAlignment w:val="baseline"/>
        <w:rPr>
          <w:color w:val="000000"/>
          <w:shd w:val="clear" w:color="auto" w:fill="FFFFFF"/>
        </w:rPr>
      </w:pPr>
    </w:p>
    <w:p w:rsidR="00D064B7" w:rsidRDefault="00D064B7" w:rsidP="00D064B7">
      <w:pPr>
        <w:pStyle w:val="NormalWeb"/>
        <w:shd w:val="clear" w:color="auto" w:fill="FFFFFF"/>
        <w:spacing w:before="0" w:beforeAutospacing="0" w:after="0" w:afterAutospacing="0" w:line="360" w:lineRule="auto"/>
        <w:textAlignment w:val="baseline"/>
        <w:rPr>
          <w:color w:val="000000"/>
          <w:shd w:val="clear" w:color="auto" w:fill="FFFFFF"/>
        </w:rPr>
      </w:pPr>
    </w:p>
    <w:p w:rsidR="00D064B7" w:rsidRDefault="00D064B7" w:rsidP="00D064B7">
      <w:pPr>
        <w:pStyle w:val="NormalWeb"/>
        <w:shd w:val="clear" w:color="auto" w:fill="FFFFFF"/>
        <w:spacing w:before="0" w:beforeAutospacing="0" w:after="0" w:afterAutospacing="0" w:line="360" w:lineRule="auto"/>
        <w:textAlignment w:val="baseline"/>
        <w:rPr>
          <w:color w:val="000000"/>
          <w:shd w:val="clear" w:color="auto" w:fill="FFFFFF"/>
        </w:rPr>
      </w:pPr>
    </w:p>
    <w:p w:rsidR="00B33AE5" w:rsidRDefault="00B33AE5" w:rsidP="00D064B7">
      <w:pPr>
        <w:pStyle w:val="NormalWeb"/>
        <w:shd w:val="clear" w:color="auto" w:fill="FFFFFF"/>
        <w:spacing w:before="0" w:beforeAutospacing="0" w:after="0" w:afterAutospacing="0" w:line="360" w:lineRule="auto"/>
        <w:textAlignment w:val="baseline"/>
        <w:rPr>
          <w:color w:val="000000"/>
          <w:shd w:val="clear" w:color="auto" w:fill="FFFFFF"/>
        </w:rPr>
      </w:pPr>
    </w:p>
    <w:p w:rsidR="00B33AE5" w:rsidRDefault="00B33AE5" w:rsidP="00D064B7">
      <w:pPr>
        <w:pStyle w:val="NormalWeb"/>
        <w:shd w:val="clear" w:color="auto" w:fill="FFFFFF"/>
        <w:spacing w:before="0" w:beforeAutospacing="0" w:after="0" w:afterAutospacing="0" w:line="360" w:lineRule="auto"/>
        <w:textAlignment w:val="baseline"/>
        <w:rPr>
          <w:color w:val="000000"/>
          <w:shd w:val="clear" w:color="auto" w:fill="FFFFFF"/>
        </w:rPr>
      </w:pPr>
    </w:p>
    <w:p w:rsidR="00D064B7" w:rsidRDefault="00D064B7" w:rsidP="00D064B7">
      <w:pPr>
        <w:pStyle w:val="NormalWeb"/>
        <w:shd w:val="clear" w:color="auto" w:fill="FFFFFF"/>
        <w:spacing w:before="0" w:beforeAutospacing="0" w:after="0" w:afterAutospacing="0" w:line="360" w:lineRule="auto"/>
        <w:textAlignment w:val="baseline"/>
        <w:rPr>
          <w:color w:val="000000"/>
          <w:shd w:val="clear" w:color="auto" w:fill="FFFFFF"/>
        </w:rPr>
      </w:pPr>
    </w:p>
    <w:p w:rsidR="00D064B7" w:rsidRDefault="00D064B7" w:rsidP="00D064B7">
      <w:pPr>
        <w:pStyle w:val="NormalWeb"/>
        <w:shd w:val="clear" w:color="auto" w:fill="FFFFFF"/>
        <w:spacing w:before="0" w:beforeAutospacing="0" w:after="0" w:afterAutospacing="0" w:line="360" w:lineRule="auto"/>
        <w:textAlignment w:val="baseline"/>
        <w:rPr>
          <w:color w:val="000000"/>
          <w:shd w:val="clear" w:color="auto" w:fill="FFFFFF"/>
        </w:rPr>
      </w:pPr>
    </w:p>
    <w:p w:rsidR="00D064B7" w:rsidRDefault="00D064B7" w:rsidP="00D064B7">
      <w:pPr>
        <w:pStyle w:val="NormalWeb"/>
        <w:shd w:val="clear" w:color="auto" w:fill="FFFFFF"/>
        <w:spacing w:before="0" w:beforeAutospacing="0" w:after="0" w:afterAutospacing="0" w:line="360" w:lineRule="auto"/>
        <w:textAlignment w:val="baseline"/>
        <w:rPr>
          <w:color w:val="000000"/>
          <w:shd w:val="clear" w:color="auto" w:fill="FFFFFF"/>
        </w:rPr>
      </w:pPr>
    </w:p>
    <w:p w:rsidR="00D064B7" w:rsidRDefault="00D064B7" w:rsidP="00D064B7">
      <w:pPr>
        <w:pStyle w:val="NormalWeb"/>
        <w:shd w:val="clear" w:color="auto" w:fill="FFFFFF"/>
        <w:spacing w:before="0" w:beforeAutospacing="0" w:after="0" w:afterAutospacing="0" w:line="360" w:lineRule="auto"/>
        <w:textAlignment w:val="baseline"/>
        <w:rPr>
          <w:color w:val="000000"/>
          <w:shd w:val="clear" w:color="auto" w:fill="FFFFFF"/>
        </w:rPr>
      </w:pPr>
    </w:p>
    <w:p w:rsidR="00D064B7" w:rsidRPr="008E4D1B" w:rsidRDefault="00D064B7" w:rsidP="00D064B7">
      <w:pPr>
        <w:pStyle w:val="NormalWeb"/>
        <w:shd w:val="clear" w:color="auto" w:fill="FFFFFF"/>
        <w:spacing w:before="0" w:beforeAutospacing="0" w:after="0" w:afterAutospacing="0" w:line="360" w:lineRule="auto"/>
        <w:textAlignment w:val="baseline"/>
        <w:rPr>
          <w:sz w:val="56"/>
          <w:szCs w:val="72"/>
        </w:rPr>
      </w:pPr>
      <w:r>
        <w:rPr>
          <w:noProof/>
          <w:sz w:val="22"/>
        </w:rPr>
        <w:drawing>
          <wp:anchor distT="0" distB="0" distL="114300" distR="114300" simplePos="0" relativeHeight="251638784" behindDoc="1" locked="0" layoutInCell="1" allowOverlap="1">
            <wp:simplePos x="0" y="0"/>
            <wp:positionH relativeFrom="column">
              <wp:posOffset>-630555</wp:posOffset>
            </wp:positionH>
            <wp:positionV relativeFrom="paragraph">
              <wp:posOffset>-101600</wp:posOffset>
            </wp:positionV>
            <wp:extent cx="652145" cy="596265"/>
            <wp:effectExtent l="0" t="0" r="0" b="0"/>
            <wp:wrapNone/>
            <wp:docPr id="917" name="Picture 15"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nal Mono"/>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145" cy="596265"/>
                    </a:xfrm>
                    <a:prstGeom prst="rect">
                      <a:avLst/>
                    </a:prstGeom>
                    <a:noFill/>
                    <a:ln>
                      <a:noFill/>
                    </a:ln>
                  </pic:spPr>
                </pic:pic>
              </a:graphicData>
            </a:graphic>
          </wp:anchor>
        </w:drawing>
      </w:r>
      <w:r w:rsidRPr="008E4D1B">
        <w:rPr>
          <w:b/>
          <w:sz w:val="28"/>
          <w:szCs w:val="32"/>
        </w:rPr>
        <w:t>SHAHEED BENAZIR BHUTTO WOMEN UNIVERSITY PESHAWAR</w:t>
      </w:r>
    </w:p>
    <w:p w:rsidR="00D064B7" w:rsidRPr="005E2D46" w:rsidRDefault="00D064B7" w:rsidP="00D064B7">
      <w:pPr>
        <w:pStyle w:val="NoSpacing"/>
        <w:tabs>
          <w:tab w:val="left" w:pos="2195"/>
        </w:tabs>
        <w:spacing w:line="276" w:lineRule="auto"/>
        <w:rPr>
          <w:b/>
          <w:color w:val="000000"/>
          <w:sz w:val="28"/>
        </w:rPr>
      </w:pPr>
      <w:r w:rsidRPr="008E4D1B">
        <w:rPr>
          <w:sz w:val="20"/>
        </w:rPr>
        <w:tab/>
      </w:r>
      <w:r w:rsidRPr="005E2D46">
        <w:rPr>
          <w:b/>
          <w:color w:val="000000"/>
        </w:rPr>
        <w:t xml:space="preserve">DEPARTMENT OF ECONOMICS </w:t>
      </w:r>
    </w:p>
    <w:p w:rsidR="00D064B7" w:rsidRDefault="00D064B7" w:rsidP="00D064B7">
      <w:pPr>
        <w:pStyle w:val="NormalWeb"/>
        <w:shd w:val="clear" w:color="auto" w:fill="FFFFFF"/>
        <w:spacing w:before="0" w:beforeAutospacing="0" w:after="0" w:afterAutospacing="0" w:line="360" w:lineRule="auto"/>
        <w:textAlignment w:val="baseline"/>
        <w:rPr>
          <w:color w:val="000000"/>
          <w:shd w:val="clear" w:color="auto" w:fill="FFFFFF"/>
        </w:rPr>
      </w:pPr>
    </w:p>
    <w:p w:rsidR="00D064B7" w:rsidRPr="00180B1B" w:rsidRDefault="00D064B7" w:rsidP="00D064B7">
      <w:pPr>
        <w:pStyle w:val="NormalWeb"/>
        <w:shd w:val="clear" w:color="auto" w:fill="FFFFFF"/>
        <w:spacing w:before="0" w:beforeAutospacing="0" w:after="0" w:afterAutospacing="0" w:line="360" w:lineRule="auto"/>
        <w:jc w:val="both"/>
        <w:textAlignment w:val="baseline"/>
        <w:rPr>
          <w:b/>
          <w:color w:val="000000"/>
        </w:rPr>
      </w:pPr>
      <w:r w:rsidRPr="00180B1B">
        <w:rPr>
          <w:b/>
          <w:color w:val="000000"/>
        </w:rPr>
        <w:t xml:space="preserve">ADMISSION REQUIREMENTS </w:t>
      </w:r>
    </w:p>
    <w:p w:rsidR="00D064B7" w:rsidRPr="00180B1B" w:rsidRDefault="00D064B7" w:rsidP="00D064B7">
      <w:pPr>
        <w:pStyle w:val="NormalWeb"/>
        <w:shd w:val="clear" w:color="auto" w:fill="FFFFFF"/>
        <w:spacing w:before="0" w:beforeAutospacing="0" w:after="0" w:afterAutospacing="0" w:line="360" w:lineRule="auto"/>
        <w:jc w:val="both"/>
        <w:textAlignment w:val="baseline"/>
        <w:rPr>
          <w:b/>
          <w:color w:val="000000"/>
        </w:rPr>
      </w:pPr>
    </w:p>
    <w:p w:rsidR="00D064B7" w:rsidRPr="00180B1B" w:rsidRDefault="00D064B7" w:rsidP="00D064B7">
      <w:pPr>
        <w:pStyle w:val="NormalWeb"/>
        <w:shd w:val="clear" w:color="auto" w:fill="FFFFFF"/>
        <w:spacing w:before="0" w:beforeAutospacing="0" w:after="0" w:afterAutospacing="0" w:line="360" w:lineRule="auto"/>
        <w:jc w:val="both"/>
        <w:textAlignment w:val="baseline"/>
        <w:rPr>
          <w:b/>
          <w:color w:val="000000"/>
        </w:rPr>
      </w:pPr>
      <w:r w:rsidRPr="00180B1B">
        <w:rPr>
          <w:b/>
          <w:color w:val="000000"/>
        </w:rPr>
        <w:t>ELIGIBILITY</w:t>
      </w:r>
    </w:p>
    <w:p w:rsidR="00D064B7" w:rsidRPr="005B037E" w:rsidRDefault="00D064B7" w:rsidP="00D80E67">
      <w:pPr>
        <w:pStyle w:val="Default"/>
        <w:numPr>
          <w:ilvl w:val="0"/>
          <w:numId w:val="112"/>
        </w:numPr>
        <w:rPr>
          <w:rFonts w:ascii="Times New Roman" w:hAnsi="Times New Roman" w:cs="Times New Roman"/>
        </w:rPr>
      </w:pPr>
      <w:r w:rsidRPr="005B037E">
        <w:rPr>
          <w:rFonts w:ascii="Times New Roman" w:hAnsi="Times New Roman" w:cs="Times New Roman"/>
        </w:rPr>
        <w:t>Eligibility/ Pre-requisite for admission: Master’s in relevant field with minimum CGPA 03 and above.</w:t>
      </w:r>
    </w:p>
    <w:p w:rsidR="00D064B7" w:rsidRPr="005B037E" w:rsidRDefault="00D064B7" w:rsidP="00D80E67">
      <w:pPr>
        <w:numPr>
          <w:ilvl w:val="0"/>
          <w:numId w:val="112"/>
        </w:numPr>
        <w:autoSpaceDE w:val="0"/>
        <w:autoSpaceDN w:val="0"/>
        <w:adjustRightInd w:val="0"/>
        <w:rPr>
          <w:color w:val="000000"/>
        </w:rPr>
      </w:pPr>
      <w:r w:rsidRPr="005B037E">
        <w:rPr>
          <w:color w:val="000000"/>
        </w:rPr>
        <w:t xml:space="preserve">A subject test conducted by the National Testing Service (NTS) or ETS, USA in the area of specialization chosen at the PhD level must be cleared prior to admission for the PhD Program </w:t>
      </w:r>
      <w:r>
        <w:rPr>
          <w:noProof/>
          <w:sz w:val="28"/>
        </w:rPr>
        <w:drawing>
          <wp:anchor distT="0" distB="0" distL="114300" distR="114300" simplePos="0" relativeHeight="251629568" behindDoc="1" locked="0" layoutInCell="1" allowOverlap="1">
            <wp:simplePos x="0" y="0"/>
            <wp:positionH relativeFrom="column">
              <wp:posOffset>-19050</wp:posOffset>
            </wp:positionH>
            <wp:positionV relativeFrom="paragraph">
              <wp:posOffset>-1021080</wp:posOffset>
            </wp:positionV>
            <wp:extent cx="6248400" cy="6718300"/>
            <wp:effectExtent l="0" t="0" r="0" b="6350"/>
            <wp:wrapNone/>
            <wp:docPr id="918" name="Picture 1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6718300"/>
                    </a:xfrm>
                    <a:prstGeom prst="rect">
                      <a:avLst/>
                    </a:prstGeom>
                    <a:noFill/>
                    <a:ln>
                      <a:noFill/>
                    </a:ln>
                  </pic:spPr>
                </pic:pic>
              </a:graphicData>
            </a:graphic>
          </wp:anchor>
        </w:drawing>
      </w:r>
    </w:p>
    <w:p w:rsidR="00D064B7" w:rsidRPr="002A7438" w:rsidRDefault="00D064B7" w:rsidP="00D064B7">
      <w:pPr>
        <w:pStyle w:val="Default"/>
        <w:ind w:left="360"/>
        <w:rPr>
          <w:rFonts w:ascii="Times New Roman" w:hAnsi="Times New Roman" w:cs="Times New Roman"/>
          <w:szCs w:val="22"/>
        </w:rPr>
      </w:pPr>
    </w:p>
    <w:p w:rsidR="00D064B7" w:rsidRPr="00180B1B" w:rsidRDefault="00D064B7" w:rsidP="00D064B7">
      <w:pPr>
        <w:pStyle w:val="NormalWeb"/>
        <w:shd w:val="clear" w:color="auto" w:fill="FFFFFF"/>
        <w:spacing w:before="0" w:beforeAutospacing="0" w:after="0" w:afterAutospacing="0" w:line="360" w:lineRule="auto"/>
        <w:jc w:val="both"/>
        <w:textAlignment w:val="baseline"/>
        <w:rPr>
          <w:b/>
          <w:color w:val="000000"/>
        </w:rPr>
      </w:pPr>
    </w:p>
    <w:p w:rsidR="00D064B7" w:rsidRPr="00180B1B" w:rsidRDefault="00D064B7" w:rsidP="00D064B7">
      <w:pPr>
        <w:pStyle w:val="NormalWeb"/>
        <w:shd w:val="clear" w:color="auto" w:fill="FFFFFF"/>
        <w:spacing w:before="0" w:beforeAutospacing="0" w:after="0" w:afterAutospacing="0" w:line="360" w:lineRule="auto"/>
        <w:jc w:val="both"/>
        <w:textAlignment w:val="baseline"/>
        <w:rPr>
          <w:b/>
          <w:color w:val="000000"/>
        </w:rPr>
      </w:pPr>
      <w:r w:rsidRPr="00180B1B">
        <w:rPr>
          <w:b/>
          <w:color w:val="000000"/>
        </w:rPr>
        <w:t>DURATION</w:t>
      </w:r>
    </w:p>
    <w:p w:rsidR="00D064B7" w:rsidRPr="00180B1B" w:rsidRDefault="00D064B7" w:rsidP="00D80E67">
      <w:pPr>
        <w:pStyle w:val="NormalWeb"/>
        <w:numPr>
          <w:ilvl w:val="0"/>
          <w:numId w:val="112"/>
        </w:numPr>
        <w:shd w:val="clear" w:color="auto" w:fill="FFFFFF"/>
        <w:spacing w:before="0" w:beforeAutospacing="0" w:after="0" w:afterAutospacing="0" w:line="360" w:lineRule="auto"/>
        <w:jc w:val="both"/>
        <w:textAlignment w:val="baseline"/>
        <w:rPr>
          <w:color w:val="000000"/>
        </w:rPr>
      </w:pPr>
      <w:r>
        <w:rPr>
          <w:color w:val="000000"/>
        </w:rPr>
        <w:t xml:space="preserve">Five </w:t>
      </w:r>
      <w:r w:rsidRPr="00180B1B">
        <w:rPr>
          <w:color w:val="000000"/>
        </w:rPr>
        <w:t xml:space="preserve">years programme spread over </w:t>
      </w:r>
      <w:r>
        <w:rPr>
          <w:color w:val="000000"/>
        </w:rPr>
        <w:t xml:space="preserve">4 semesters of course work followed by research. </w:t>
      </w:r>
    </w:p>
    <w:p w:rsidR="00D064B7" w:rsidRPr="00180B1B" w:rsidRDefault="00D064B7" w:rsidP="00D064B7">
      <w:pPr>
        <w:pStyle w:val="NormalWeb"/>
        <w:shd w:val="clear" w:color="auto" w:fill="FFFFFF"/>
        <w:spacing w:before="0" w:beforeAutospacing="0" w:after="0" w:afterAutospacing="0" w:line="360" w:lineRule="auto"/>
        <w:jc w:val="both"/>
        <w:textAlignment w:val="baseline"/>
        <w:rPr>
          <w:b/>
          <w:color w:val="000000"/>
        </w:rPr>
      </w:pPr>
    </w:p>
    <w:p w:rsidR="00D064B7" w:rsidRPr="00180B1B" w:rsidRDefault="00D064B7" w:rsidP="00D064B7">
      <w:pPr>
        <w:rPr>
          <w:b/>
          <w:color w:val="000000"/>
        </w:rPr>
      </w:pPr>
      <w:r w:rsidRPr="00180B1B">
        <w:rPr>
          <w:b/>
          <w:color w:val="000000"/>
        </w:rPr>
        <w:t>COURSE AND CREDIT REQUIREMENTS</w:t>
      </w:r>
    </w:p>
    <w:p w:rsidR="00D064B7" w:rsidRPr="005B037E" w:rsidRDefault="00D064B7" w:rsidP="00D80E67">
      <w:pPr>
        <w:pStyle w:val="NormalWeb"/>
        <w:numPr>
          <w:ilvl w:val="0"/>
          <w:numId w:val="112"/>
        </w:numPr>
        <w:shd w:val="clear" w:color="auto" w:fill="FFFFFF"/>
        <w:jc w:val="both"/>
        <w:textAlignment w:val="baseline"/>
        <w:rPr>
          <w:color w:val="000000"/>
        </w:rPr>
      </w:pPr>
      <w:r w:rsidRPr="005B037E">
        <w:rPr>
          <w:color w:val="000000"/>
        </w:rPr>
        <w:t>Option # 1: 30 Credit Hours course work M.Phil</w:t>
      </w:r>
    </w:p>
    <w:p w:rsidR="00D064B7" w:rsidRPr="005B037E" w:rsidRDefault="00D064B7" w:rsidP="00D80E67">
      <w:pPr>
        <w:pStyle w:val="NormalWeb"/>
        <w:numPr>
          <w:ilvl w:val="0"/>
          <w:numId w:val="112"/>
        </w:numPr>
        <w:shd w:val="clear" w:color="auto" w:fill="FFFFFF"/>
        <w:spacing w:before="0" w:beforeAutospacing="0" w:after="0" w:afterAutospacing="0"/>
        <w:jc w:val="both"/>
        <w:textAlignment w:val="baseline"/>
        <w:rPr>
          <w:color w:val="000000"/>
        </w:rPr>
      </w:pPr>
      <w:r w:rsidRPr="005B037E">
        <w:rPr>
          <w:color w:val="000000"/>
        </w:rPr>
        <w:t>Option # 2: Minimum 24 C.H course + 6 C.H thesis</w:t>
      </w:r>
    </w:p>
    <w:p w:rsidR="00D064B7" w:rsidRPr="005B037E" w:rsidRDefault="00D064B7" w:rsidP="00D80E67">
      <w:pPr>
        <w:pStyle w:val="NormalWeb"/>
        <w:numPr>
          <w:ilvl w:val="0"/>
          <w:numId w:val="112"/>
        </w:numPr>
        <w:shd w:val="clear" w:color="auto" w:fill="FFFFFF"/>
        <w:spacing w:before="0" w:beforeAutospacing="0" w:after="0" w:afterAutospacing="0"/>
        <w:jc w:val="both"/>
        <w:textAlignment w:val="baseline"/>
        <w:rPr>
          <w:color w:val="000000"/>
        </w:rPr>
      </w:pPr>
      <w:r w:rsidRPr="005B037E">
        <w:rPr>
          <w:color w:val="000000"/>
        </w:rPr>
        <w:t xml:space="preserve">Minimum 42 credits hours of taught course (24 in MPhil) and a dissertation (06 credit hours) are required to complete the program. </w:t>
      </w:r>
    </w:p>
    <w:p w:rsidR="00D064B7" w:rsidRPr="00180B1B" w:rsidRDefault="00D064B7" w:rsidP="00D064B7">
      <w:pPr>
        <w:pStyle w:val="NormalWeb"/>
        <w:shd w:val="clear" w:color="auto" w:fill="FFFFFF"/>
        <w:spacing w:before="0" w:beforeAutospacing="0" w:after="0" w:afterAutospacing="0" w:line="360" w:lineRule="auto"/>
        <w:jc w:val="both"/>
        <w:textAlignment w:val="baseline"/>
        <w:rPr>
          <w:b/>
          <w:color w:val="000000"/>
        </w:rPr>
      </w:pPr>
    </w:p>
    <w:p w:rsidR="00D064B7" w:rsidRDefault="00D064B7" w:rsidP="00D064B7">
      <w:pPr>
        <w:rPr>
          <w:b/>
        </w:rPr>
      </w:pPr>
    </w:p>
    <w:p w:rsidR="00C3180F" w:rsidRDefault="00C3180F" w:rsidP="00D064B7">
      <w:pPr>
        <w:rPr>
          <w:b/>
        </w:rPr>
      </w:pPr>
    </w:p>
    <w:p w:rsidR="00C3180F" w:rsidRDefault="00C3180F" w:rsidP="00D064B7">
      <w:pPr>
        <w:rPr>
          <w:b/>
        </w:rPr>
      </w:pPr>
    </w:p>
    <w:p w:rsidR="00C3180F" w:rsidRDefault="00C3180F" w:rsidP="00D064B7">
      <w:pPr>
        <w:rPr>
          <w:b/>
        </w:rPr>
      </w:pPr>
    </w:p>
    <w:p w:rsidR="00C3180F" w:rsidRDefault="00C3180F" w:rsidP="00D064B7">
      <w:pPr>
        <w:rPr>
          <w:b/>
        </w:rPr>
      </w:pPr>
    </w:p>
    <w:p w:rsidR="00C3180F" w:rsidRDefault="00C3180F" w:rsidP="00D064B7">
      <w:pPr>
        <w:rPr>
          <w:b/>
        </w:rPr>
      </w:pPr>
    </w:p>
    <w:p w:rsidR="00C3180F" w:rsidRDefault="00C3180F" w:rsidP="00D064B7">
      <w:pPr>
        <w:rPr>
          <w:b/>
        </w:rPr>
      </w:pPr>
    </w:p>
    <w:p w:rsidR="00C3180F" w:rsidRDefault="00C3180F" w:rsidP="00D064B7">
      <w:pPr>
        <w:rPr>
          <w:b/>
        </w:rPr>
      </w:pPr>
    </w:p>
    <w:p w:rsidR="00D064B7" w:rsidRDefault="00D064B7" w:rsidP="00D064B7">
      <w:pPr>
        <w:rPr>
          <w:b/>
        </w:rPr>
      </w:pPr>
    </w:p>
    <w:p w:rsidR="00D064B7" w:rsidRDefault="00D064B7" w:rsidP="00D064B7">
      <w:pPr>
        <w:rPr>
          <w:b/>
        </w:rPr>
      </w:pPr>
    </w:p>
    <w:p w:rsidR="00D064B7" w:rsidRPr="00A4384D" w:rsidRDefault="00D064B7" w:rsidP="00D064B7">
      <w:pPr>
        <w:rPr>
          <w:b/>
        </w:rPr>
      </w:pPr>
    </w:p>
    <w:p w:rsidR="00D064B7" w:rsidRDefault="00D064B7" w:rsidP="00D064B7">
      <w:pPr>
        <w:jc w:val="center"/>
        <w:rPr>
          <w:b/>
          <w:sz w:val="52"/>
          <w:szCs w:val="52"/>
        </w:rPr>
      </w:pPr>
    </w:p>
    <w:p w:rsidR="00B33AE5" w:rsidRDefault="00B33AE5" w:rsidP="00D064B7">
      <w:pPr>
        <w:jc w:val="center"/>
        <w:rPr>
          <w:b/>
          <w:sz w:val="52"/>
          <w:szCs w:val="52"/>
        </w:rPr>
      </w:pPr>
    </w:p>
    <w:p w:rsidR="00B33AE5" w:rsidRDefault="00B33AE5" w:rsidP="00D064B7">
      <w:pPr>
        <w:jc w:val="center"/>
        <w:rPr>
          <w:b/>
          <w:sz w:val="52"/>
          <w:szCs w:val="52"/>
        </w:rPr>
      </w:pPr>
    </w:p>
    <w:p w:rsidR="00D064B7" w:rsidRDefault="00D064B7" w:rsidP="00D064B7">
      <w:pPr>
        <w:jc w:val="center"/>
        <w:rPr>
          <w:b/>
          <w:sz w:val="52"/>
          <w:szCs w:val="52"/>
        </w:rPr>
      </w:pPr>
    </w:p>
    <w:p w:rsidR="00D064B7" w:rsidRDefault="00D064B7" w:rsidP="00D064B7">
      <w:pPr>
        <w:jc w:val="center"/>
        <w:rPr>
          <w:b/>
          <w:sz w:val="52"/>
          <w:szCs w:val="52"/>
        </w:rPr>
      </w:pPr>
    </w:p>
    <w:p w:rsidR="00D064B7" w:rsidRPr="008E4D1B" w:rsidRDefault="00D064B7" w:rsidP="00D064B7">
      <w:pPr>
        <w:pStyle w:val="NormalWeb"/>
        <w:shd w:val="clear" w:color="auto" w:fill="FFFFFF"/>
        <w:spacing w:before="0" w:beforeAutospacing="0" w:after="0" w:afterAutospacing="0" w:line="360" w:lineRule="auto"/>
        <w:textAlignment w:val="baseline"/>
        <w:rPr>
          <w:sz w:val="56"/>
          <w:szCs w:val="72"/>
        </w:rPr>
      </w:pPr>
      <w:r>
        <w:rPr>
          <w:noProof/>
          <w:sz w:val="22"/>
        </w:rPr>
        <w:drawing>
          <wp:anchor distT="0" distB="0" distL="114300" distR="114300" simplePos="0" relativeHeight="251654144" behindDoc="1" locked="0" layoutInCell="1" allowOverlap="1">
            <wp:simplePos x="0" y="0"/>
            <wp:positionH relativeFrom="column">
              <wp:posOffset>-509905</wp:posOffset>
            </wp:positionH>
            <wp:positionV relativeFrom="paragraph">
              <wp:posOffset>-194310</wp:posOffset>
            </wp:positionV>
            <wp:extent cx="648586" cy="723014"/>
            <wp:effectExtent l="0" t="0" r="0" b="1270"/>
            <wp:wrapNone/>
            <wp:docPr id="919" name="Picture 15"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nal Mono"/>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586" cy="723014"/>
                    </a:xfrm>
                    <a:prstGeom prst="rect">
                      <a:avLst/>
                    </a:prstGeom>
                    <a:noFill/>
                    <a:ln>
                      <a:noFill/>
                    </a:ln>
                  </pic:spPr>
                </pic:pic>
              </a:graphicData>
            </a:graphic>
          </wp:anchor>
        </w:drawing>
      </w:r>
      <w:r w:rsidRPr="008E4D1B">
        <w:rPr>
          <w:b/>
          <w:sz w:val="28"/>
          <w:szCs w:val="32"/>
        </w:rPr>
        <w:t>SHAHEED BENAZIR BHUTTO WOMEN UNIVERSITY PESHAWAR</w:t>
      </w:r>
    </w:p>
    <w:p w:rsidR="00D064B7" w:rsidRPr="005E2D46" w:rsidRDefault="00D064B7" w:rsidP="00D064B7">
      <w:pPr>
        <w:pStyle w:val="NoSpacing"/>
        <w:tabs>
          <w:tab w:val="left" w:pos="2195"/>
        </w:tabs>
        <w:spacing w:line="276" w:lineRule="auto"/>
        <w:rPr>
          <w:b/>
          <w:color w:val="000000"/>
          <w:sz w:val="28"/>
        </w:rPr>
      </w:pPr>
      <w:r w:rsidRPr="008E4D1B">
        <w:rPr>
          <w:sz w:val="20"/>
        </w:rPr>
        <w:tab/>
      </w:r>
      <w:r w:rsidRPr="005E2D46">
        <w:rPr>
          <w:b/>
          <w:color w:val="000000"/>
        </w:rPr>
        <w:t xml:space="preserve">DEPARTMENT OF ECONOMICS </w:t>
      </w:r>
    </w:p>
    <w:p w:rsidR="00D064B7" w:rsidRPr="009635A5" w:rsidRDefault="00D064B7" w:rsidP="00D064B7">
      <w:pPr>
        <w:jc w:val="center"/>
        <w:rPr>
          <w:b/>
          <w:sz w:val="28"/>
          <w:szCs w:val="48"/>
        </w:rPr>
      </w:pPr>
      <w:r w:rsidRPr="009635A5">
        <w:rPr>
          <w:b/>
          <w:sz w:val="28"/>
          <w:szCs w:val="48"/>
        </w:rPr>
        <w:t>Framework for MPhil in Economics</w:t>
      </w:r>
    </w:p>
    <w:tbl>
      <w:tblPr>
        <w:tblStyle w:val="TableGrid"/>
        <w:tblW w:w="0" w:type="auto"/>
        <w:tblLook w:val="04A0"/>
      </w:tblPr>
      <w:tblGrid>
        <w:gridCol w:w="4248"/>
        <w:gridCol w:w="720"/>
        <w:gridCol w:w="3600"/>
        <w:gridCol w:w="810"/>
      </w:tblGrid>
      <w:tr w:rsidR="00D064B7" w:rsidTr="00D064B7">
        <w:tc>
          <w:tcPr>
            <w:tcW w:w="4248" w:type="dxa"/>
          </w:tcPr>
          <w:p w:rsidR="00D064B7" w:rsidRPr="009635A5" w:rsidRDefault="00D064B7" w:rsidP="00D064B7">
            <w:pPr>
              <w:autoSpaceDE w:val="0"/>
              <w:autoSpaceDN w:val="0"/>
              <w:adjustRightInd w:val="0"/>
              <w:rPr>
                <w:b/>
                <w:bCs/>
              </w:rPr>
            </w:pPr>
            <w:r w:rsidRPr="009635A5">
              <w:rPr>
                <w:b/>
                <w:bCs/>
              </w:rPr>
              <w:t>Major courses (Compulsory within the subject)</w:t>
            </w:r>
          </w:p>
          <w:p w:rsidR="00D064B7" w:rsidRPr="00B753C0" w:rsidRDefault="00D064B7" w:rsidP="00D064B7">
            <w:pPr>
              <w:autoSpaceDE w:val="0"/>
              <w:autoSpaceDN w:val="0"/>
              <w:adjustRightInd w:val="0"/>
              <w:rPr>
                <w:b/>
                <w:bCs/>
              </w:rPr>
            </w:pPr>
            <w:r w:rsidRPr="009635A5">
              <w:rPr>
                <w:b/>
                <w:bCs/>
              </w:rPr>
              <w:t>Session: 201</w:t>
            </w:r>
            <w:r>
              <w:rPr>
                <w:b/>
                <w:bCs/>
              </w:rPr>
              <w:t>4</w:t>
            </w:r>
            <w:r w:rsidRPr="009635A5">
              <w:rPr>
                <w:b/>
                <w:bCs/>
              </w:rPr>
              <w:t>-201</w:t>
            </w:r>
            <w:r>
              <w:rPr>
                <w:b/>
                <w:bCs/>
              </w:rPr>
              <w:t>5</w:t>
            </w:r>
          </w:p>
        </w:tc>
        <w:tc>
          <w:tcPr>
            <w:tcW w:w="720" w:type="dxa"/>
            <w:vMerge w:val="restart"/>
          </w:tcPr>
          <w:p w:rsidR="00D064B7" w:rsidRPr="00B753C0" w:rsidRDefault="00D064B7" w:rsidP="00D064B7">
            <w:pPr>
              <w:autoSpaceDE w:val="0"/>
              <w:autoSpaceDN w:val="0"/>
              <w:adjustRightInd w:val="0"/>
              <w:rPr>
                <w:b/>
                <w:bCs/>
              </w:rPr>
            </w:pPr>
          </w:p>
        </w:tc>
        <w:tc>
          <w:tcPr>
            <w:tcW w:w="3600" w:type="dxa"/>
          </w:tcPr>
          <w:p w:rsidR="00D064B7" w:rsidRPr="00B753C0" w:rsidRDefault="00D064B7" w:rsidP="00D064B7">
            <w:pPr>
              <w:jc w:val="center"/>
              <w:rPr>
                <w:b/>
              </w:rPr>
            </w:pPr>
            <w:r w:rsidRPr="00B753C0">
              <w:rPr>
                <w:b/>
              </w:rPr>
              <w:t>Elective Courses (Optional)</w:t>
            </w:r>
          </w:p>
        </w:tc>
        <w:tc>
          <w:tcPr>
            <w:tcW w:w="810" w:type="dxa"/>
          </w:tcPr>
          <w:p w:rsidR="00D064B7" w:rsidRDefault="00D064B7" w:rsidP="00D064B7"/>
        </w:tc>
      </w:tr>
      <w:tr w:rsidR="00D064B7" w:rsidTr="00D064B7">
        <w:trPr>
          <w:trHeight w:val="413"/>
        </w:trPr>
        <w:tc>
          <w:tcPr>
            <w:tcW w:w="4248" w:type="dxa"/>
          </w:tcPr>
          <w:p w:rsidR="00D064B7" w:rsidRPr="00B753C0" w:rsidRDefault="00D064B7" w:rsidP="00D064B7">
            <w:pPr>
              <w:rPr>
                <w:b/>
              </w:rPr>
            </w:pPr>
            <w:r w:rsidRPr="00B753C0">
              <w:rPr>
                <w:b/>
              </w:rPr>
              <w:t>6 Courses</w:t>
            </w:r>
          </w:p>
        </w:tc>
        <w:tc>
          <w:tcPr>
            <w:tcW w:w="720" w:type="dxa"/>
            <w:vMerge/>
          </w:tcPr>
          <w:p w:rsidR="00D064B7" w:rsidRPr="00B753C0" w:rsidRDefault="00D064B7" w:rsidP="00D064B7"/>
        </w:tc>
        <w:tc>
          <w:tcPr>
            <w:tcW w:w="3600" w:type="dxa"/>
          </w:tcPr>
          <w:p w:rsidR="00D064B7" w:rsidRPr="00B753C0" w:rsidRDefault="00D064B7" w:rsidP="00D064B7">
            <w:pPr>
              <w:rPr>
                <w:b/>
              </w:rPr>
            </w:pPr>
            <w:r w:rsidRPr="00B753C0">
              <w:rPr>
                <w:b/>
              </w:rPr>
              <w:t>25 Courses</w:t>
            </w:r>
          </w:p>
        </w:tc>
        <w:tc>
          <w:tcPr>
            <w:tcW w:w="810" w:type="dxa"/>
          </w:tcPr>
          <w:p w:rsidR="00D064B7" w:rsidRDefault="00D064B7" w:rsidP="00D064B7"/>
        </w:tc>
      </w:tr>
      <w:tr w:rsidR="00D064B7" w:rsidTr="00D064B7">
        <w:trPr>
          <w:trHeight w:val="412"/>
        </w:trPr>
        <w:tc>
          <w:tcPr>
            <w:tcW w:w="4248" w:type="dxa"/>
          </w:tcPr>
          <w:p w:rsidR="00D064B7" w:rsidRPr="00B753C0" w:rsidRDefault="00D064B7" w:rsidP="00D064B7">
            <w:pPr>
              <w:rPr>
                <w:b/>
              </w:rPr>
            </w:pPr>
            <w:r w:rsidRPr="00B753C0">
              <w:rPr>
                <w:b/>
              </w:rPr>
              <w:t>18 Credit Hours</w:t>
            </w:r>
          </w:p>
        </w:tc>
        <w:tc>
          <w:tcPr>
            <w:tcW w:w="720" w:type="dxa"/>
            <w:vMerge/>
          </w:tcPr>
          <w:p w:rsidR="00D064B7" w:rsidRPr="00B753C0" w:rsidRDefault="00D064B7" w:rsidP="00D064B7"/>
        </w:tc>
        <w:tc>
          <w:tcPr>
            <w:tcW w:w="3600" w:type="dxa"/>
          </w:tcPr>
          <w:p w:rsidR="00D064B7" w:rsidRPr="00B753C0" w:rsidRDefault="00D064B7" w:rsidP="00D064B7">
            <w:pPr>
              <w:rPr>
                <w:b/>
              </w:rPr>
            </w:pPr>
            <w:r w:rsidRPr="00B753C0">
              <w:rPr>
                <w:b/>
              </w:rPr>
              <w:t>Credit Hours</w:t>
            </w:r>
          </w:p>
        </w:tc>
        <w:tc>
          <w:tcPr>
            <w:tcW w:w="810" w:type="dxa"/>
          </w:tcPr>
          <w:p w:rsidR="00D064B7" w:rsidRDefault="00D064B7" w:rsidP="00D064B7"/>
        </w:tc>
      </w:tr>
      <w:tr w:rsidR="00D064B7" w:rsidTr="00D064B7">
        <w:tc>
          <w:tcPr>
            <w:tcW w:w="4248" w:type="dxa"/>
          </w:tcPr>
          <w:p w:rsidR="00D064B7" w:rsidRPr="00B753C0" w:rsidRDefault="00D064B7" w:rsidP="00D064B7">
            <w:pPr>
              <w:rPr>
                <w:b/>
              </w:rPr>
            </w:pPr>
            <w:r w:rsidRPr="00B753C0">
              <w:rPr>
                <w:b/>
              </w:rPr>
              <w:t>Subject</w:t>
            </w:r>
          </w:p>
        </w:tc>
        <w:tc>
          <w:tcPr>
            <w:tcW w:w="720" w:type="dxa"/>
          </w:tcPr>
          <w:p w:rsidR="00D064B7" w:rsidRPr="00B753C0" w:rsidRDefault="00D064B7" w:rsidP="00D064B7">
            <w:pPr>
              <w:jc w:val="center"/>
              <w:rPr>
                <w:b/>
              </w:rPr>
            </w:pPr>
            <w:r w:rsidRPr="00B753C0">
              <w:rPr>
                <w:b/>
              </w:rPr>
              <w:t xml:space="preserve">Cr. </w:t>
            </w:r>
            <w:r w:rsidR="0077753B" w:rsidRPr="00B753C0">
              <w:rPr>
                <w:b/>
              </w:rPr>
              <w:t>H</w:t>
            </w:r>
            <w:r w:rsidRPr="00B753C0">
              <w:rPr>
                <w:b/>
              </w:rPr>
              <w:t>r</w:t>
            </w:r>
          </w:p>
        </w:tc>
        <w:tc>
          <w:tcPr>
            <w:tcW w:w="3600" w:type="dxa"/>
          </w:tcPr>
          <w:p w:rsidR="00D064B7" w:rsidRPr="00B753C0" w:rsidRDefault="00D064B7" w:rsidP="00D064B7">
            <w:pPr>
              <w:rPr>
                <w:b/>
              </w:rPr>
            </w:pPr>
            <w:r w:rsidRPr="00B753C0">
              <w:rPr>
                <w:b/>
              </w:rPr>
              <w:t xml:space="preserve">Subject </w:t>
            </w:r>
          </w:p>
        </w:tc>
        <w:tc>
          <w:tcPr>
            <w:tcW w:w="810" w:type="dxa"/>
          </w:tcPr>
          <w:p w:rsidR="00D064B7" w:rsidRPr="00EA08C5" w:rsidRDefault="00D064B7" w:rsidP="00D064B7">
            <w:pPr>
              <w:jc w:val="center"/>
              <w:rPr>
                <w:b/>
              </w:rPr>
            </w:pPr>
            <w:r w:rsidRPr="00EA08C5">
              <w:rPr>
                <w:b/>
              </w:rPr>
              <w:t>Cr. hr</w:t>
            </w:r>
          </w:p>
        </w:tc>
      </w:tr>
      <w:tr w:rsidR="00D064B7" w:rsidTr="00D064B7">
        <w:tc>
          <w:tcPr>
            <w:tcW w:w="4248" w:type="dxa"/>
          </w:tcPr>
          <w:p w:rsidR="00D064B7" w:rsidRPr="00B753C0" w:rsidRDefault="00D064B7" w:rsidP="00D064B7">
            <w:r>
              <w:t xml:space="preserve">1. Advanced Microeconomic </w:t>
            </w:r>
            <w:r w:rsidRPr="00B753C0">
              <w:t xml:space="preserve">Theory </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r w:rsidRPr="00B753C0">
              <w:t>1. Consumer Behaviour</w:t>
            </w:r>
          </w:p>
        </w:tc>
        <w:tc>
          <w:tcPr>
            <w:tcW w:w="810" w:type="dxa"/>
          </w:tcPr>
          <w:p w:rsidR="00D064B7" w:rsidRDefault="00D064B7" w:rsidP="00D064B7">
            <w:pPr>
              <w:jc w:val="center"/>
            </w:pPr>
            <w:r>
              <w:t>3</w:t>
            </w:r>
          </w:p>
        </w:tc>
      </w:tr>
      <w:tr w:rsidR="00D064B7" w:rsidTr="00D064B7">
        <w:tc>
          <w:tcPr>
            <w:tcW w:w="4248" w:type="dxa"/>
          </w:tcPr>
          <w:p w:rsidR="00D064B7" w:rsidRPr="00B753C0" w:rsidRDefault="00D064B7" w:rsidP="00D064B7">
            <w:r w:rsidRPr="00B753C0">
              <w:t>2. Advanced  Econometrics</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r w:rsidRPr="00B753C0">
              <w:t>2. Behavioural Economics</w:t>
            </w:r>
          </w:p>
        </w:tc>
        <w:tc>
          <w:tcPr>
            <w:tcW w:w="810" w:type="dxa"/>
          </w:tcPr>
          <w:p w:rsidR="00D064B7" w:rsidRDefault="00D064B7" w:rsidP="00D064B7">
            <w:pPr>
              <w:jc w:val="center"/>
            </w:pPr>
            <w:r>
              <w:t>3</w:t>
            </w:r>
          </w:p>
        </w:tc>
      </w:tr>
      <w:tr w:rsidR="00D064B7" w:rsidTr="00D064B7">
        <w:tc>
          <w:tcPr>
            <w:tcW w:w="4248" w:type="dxa"/>
          </w:tcPr>
          <w:p w:rsidR="00D064B7" w:rsidRPr="00B753C0" w:rsidRDefault="00D064B7" w:rsidP="00D064B7">
            <w:r w:rsidRPr="00B753C0">
              <w:t>3. Advanced Qualitative Research Techniques</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pPr>
              <w:tabs>
                <w:tab w:val="left" w:pos="1395"/>
              </w:tabs>
            </w:pPr>
            <w:r w:rsidRPr="00B753C0">
              <w:t>3. Topics in International Economics</w:t>
            </w:r>
          </w:p>
        </w:tc>
        <w:tc>
          <w:tcPr>
            <w:tcW w:w="810" w:type="dxa"/>
          </w:tcPr>
          <w:p w:rsidR="00D064B7" w:rsidRDefault="00D064B7" w:rsidP="00D064B7">
            <w:pPr>
              <w:jc w:val="center"/>
            </w:pPr>
            <w:r>
              <w:t>3</w:t>
            </w:r>
          </w:p>
        </w:tc>
      </w:tr>
      <w:tr w:rsidR="00D064B7" w:rsidTr="00D064B7">
        <w:tc>
          <w:tcPr>
            <w:tcW w:w="4248" w:type="dxa"/>
            <w:vAlign w:val="center"/>
          </w:tcPr>
          <w:p w:rsidR="00D064B7" w:rsidRPr="00B753C0" w:rsidRDefault="00D064B7" w:rsidP="00D064B7">
            <w:r>
              <w:t>4. Advanced Macroe</w:t>
            </w:r>
            <w:r w:rsidRPr="00B753C0">
              <w:t xml:space="preserve">conomic Theory  </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pPr>
              <w:tabs>
                <w:tab w:val="left" w:pos="1395"/>
              </w:tabs>
            </w:pPr>
            <w:r w:rsidRPr="00B753C0">
              <w:t>4. WTO, Globalization &amp; Economic Integration</w:t>
            </w:r>
          </w:p>
        </w:tc>
        <w:tc>
          <w:tcPr>
            <w:tcW w:w="810" w:type="dxa"/>
          </w:tcPr>
          <w:p w:rsidR="00D064B7" w:rsidRDefault="00D064B7" w:rsidP="00D064B7">
            <w:pPr>
              <w:jc w:val="center"/>
            </w:pPr>
            <w:r>
              <w:t>3</w:t>
            </w:r>
          </w:p>
        </w:tc>
      </w:tr>
      <w:tr w:rsidR="00D064B7" w:rsidTr="00D064B7">
        <w:tc>
          <w:tcPr>
            <w:tcW w:w="4248" w:type="dxa"/>
          </w:tcPr>
          <w:p w:rsidR="00D064B7" w:rsidRPr="00B753C0" w:rsidRDefault="00D064B7" w:rsidP="00D064B7">
            <w:r w:rsidRPr="00B753C0">
              <w:t>5. Advanced Quantitative Research Techniques</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pPr>
              <w:tabs>
                <w:tab w:val="left" w:pos="1395"/>
              </w:tabs>
            </w:pPr>
            <w:r w:rsidRPr="00B753C0">
              <w:t>5. Development Economics</w:t>
            </w:r>
          </w:p>
        </w:tc>
        <w:tc>
          <w:tcPr>
            <w:tcW w:w="810" w:type="dxa"/>
          </w:tcPr>
          <w:p w:rsidR="00D064B7" w:rsidRDefault="00D064B7" w:rsidP="00D064B7">
            <w:pPr>
              <w:jc w:val="center"/>
            </w:pPr>
            <w:r>
              <w:t>3</w:t>
            </w:r>
          </w:p>
        </w:tc>
      </w:tr>
      <w:tr w:rsidR="00D064B7" w:rsidTr="00D064B7">
        <w:tc>
          <w:tcPr>
            <w:tcW w:w="4248" w:type="dxa"/>
            <w:vAlign w:val="center"/>
          </w:tcPr>
          <w:p w:rsidR="00D064B7" w:rsidRPr="00B753C0" w:rsidRDefault="00D064B7" w:rsidP="00D064B7">
            <w:r w:rsidRPr="00B753C0">
              <w:t>6. Islamic Economics – Theory &amp; Policy</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pPr>
              <w:tabs>
                <w:tab w:val="left" w:pos="1395"/>
              </w:tabs>
            </w:pPr>
            <w:r w:rsidRPr="00B753C0">
              <w:t>6. Topics in Public Sector Economics</w:t>
            </w:r>
          </w:p>
        </w:tc>
        <w:tc>
          <w:tcPr>
            <w:tcW w:w="810" w:type="dxa"/>
          </w:tcPr>
          <w:p w:rsidR="00D064B7" w:rsidRDefault="00D064B7" w:rsidP="00D064B7">
            <w:pPr>
              <w:jc w:val="center"/>
            </w:pPr>
            <w:r>
              <w:t>3</w:t>
            </w:r>
          </w:p>
        </w:tc>
      </w:tr>
      <w:tr w:rsidR="00D064B7" w:rsidTr="00D064B7">
        <w:tc>
          <w:tcPr>
            <w:tcW w:w="4248" w:type="dxa"/>
            <w:vAlign w:val="center"/>
          </w:tcPr>
          <w:p w:rsidR="00D064B7" w:rsidRPr="00B753C0" w:rsidRDefault="00D064B7" w:rsidP="00D064B7">
            <w:pPr>
              <w:rPr>
                <w:b/>
              </w:rPr>
            </w:pPr>
            <w:r w:rsidRPr="00B753C0">
              <w:rPr>
                <w:b/>
              </w:rPr>
              <w:t>Courses: 6</w:t>
            </w:r>
          </w:p>
        </w:tc>
        <w:tc>
          <w:tcPr>
            <w:tcW w:w="720" w:type="dxa"/>
          </w:tcPr>
          <w:p w:rsidR="00D064B7" w:rsidRPr="00B753C0" w:rsidRDefault="00D064B7" w:rsidP="00D064B7">
            <w:pPr>
              <w:jc w:val="center"/>
              <w:rPr>
                <w:b/>
              </w:rPr>
            </w:pPr>
            <w:r w:rsidRPr="00B753C0">
              <w:rPr>
                <w:b/>
              </w:rPr>
              <w:t>18</w:t>
            </w:r>
          </w:p>
        </w:tc>
        <w:tc>
          <w:tcPr>
            <w:tcW w:w="3600" w:type="dxa"/>
          </w:tcPr>
          <w:p w:rsidR="00D064B7" w:rsidRPr="00B753C0" w:rsidRDefault="00D064B7" w:rsidP="00D064B7">
            <w:r w:rsidRPr="00B753C0">
              <w:t>7. Creative Industries</w:t>
            </w:r>
          </w:p>
        </w:tc>
        <w:tc>
          <w:tcPr>
            <w:tcW w:w="810" w:type="dxa"/>
          </w:tcPr>
          <w:p w:rsidR="00D064B7" w:rsidRDefault="00D064B7" w:rsidP="00D064B7">
            <w:pPr>
              <w:jc w:val="center"/>
            </w:pPr>
            <w:r>
              <w:t>3</w:t>
            </w:r>
          </w:p>
        </w:tc>
      </w:tr>
      <w:tr w:rsidR="00D064B7" w:rsidTr="00D064B7">
        <w:tc>
          <w:tcPr>
            <w:tcW w:w="4248" w:type="dxa"/>
            <w:vAlign w:val="center"/>
          </w:tcPr>
          <w:p w:rsidR="00D064B7" w:rsidRPr="00B753C0" w:rsidRDefault="00D064B7" w:rsidP="00D064B7"/>
        </w:tc>
        <w:tc>
          <w:tcPr>
            <w:tcW w:w="720" w:type="dxa"/>
          </w:tcPr>
          <w:p w:rsidR="00D064B7" w:rsidRPr="00B753C0" w:rsidRDefault="00D064B7" w:rsidP="00D064B7"/>
        </w:tc>
        <w:tc>
          <w:tcPr>
            <w:tcW w:w="3600" w:type="dxa"/>
          </w:tcPr>
          <w:p w:rsidR="00D064B7" w:rsidRPr="00B753C0" w:rsidRDefault="00D064B7" w:rsidP="00D064B7">
            <w:r w:rsidRPr="00B753C0">
              <w:t>8. Methods of Economic Analysis</w:t>
            </w:r>
          </w:p>
        </w:tc>
        <w:tc>
          <w:tcPr>
            <w:tcW w:w="810" w:type="dxa"/>
          </w:tcPr>
          <w:p w:rsidR="00D064B7" w:rsidRDefault="00D064B7" w:rsidP="00D064B7">
            <w:pPr>
              <w:jc w:val="center"/>
            </w:pPr>
            <w:r>
              <w:t>3</w:t>
            </w:r>
          </w:p>
        </w:tc>
      </w:tr>
      <w:tr w:rsidR="00D064B7" w:rsidTr="00D064B7">
        <w:tc>
          <w:tcPr>
            <w:tcW w:w="4248" w:type="dxa"/>
          </w:tcPr>
          <w:p w:rsidR="00D064B7" w:rsidRPr="00B753C0" w:rsidRDefault="00D064B7" w:rsidP="00D064B7">
            <w:pPr>
              <w:autoSpaceDE w:val="0"/>
              <w:autoSpaceDN w:val="0"/>
              <w:adjustRightInd w:val="0"/>
              <w:rPr>
                <w:b/>
                <w:bCs/>
              </w:rPr>
            </w:pPr>
            <w:r w:rsidRPr="00B753C0">
              <w:rPr>
                <w:b/>
                <w:bCs/>
              </w:rPr>
              <w:t>Major courses (Compulsory within the subject)</w:t>
            </w:r>
          </w:p>
          <w:p w:rsidR="00D064B7" w:rsidRPr="00B753C0" w:rsidRDefault="00D064B7" w:rsidP="00D064B7">
            <w:pPr>
              <w:autoSpaceDE w:val="0"/>
              <w:autoSpaceDN w:val="0"/>
              <w:adjustRightInd w:val="0"/>
              <w:rPr>
                <w:b/>
                <w:bCs/>
              </w:rPr>
            </w:pPr>
            <w:r w:rsidRPr="00B753C0">
              <w:rPr>
                <w:b/>
                <w:bCs/>
              </w:rPr>
              <w:t>Session:</w:t>
            </w:r>
            <w:r>
              <w:rPr>
                <w:b/>
                <w:bCs/>
              </w:rPr>
              <w:t xml:space="preserve">2015-2016 &amp; 2016-2017 </w:t>
            </w:r>
            <w:r>
              <w:rPr>
                <w:noProof/>
                <w:sz w:val="28"/>
              </w:rPr>
              <w:drawing>
                <wp:anchor distT="0" distB="0" distL="114300" distR="114300" simplePos="0" relativeHeight="251646976" behindDoc="1" locked="0" layoutInCell="1" allowOverlap="1">
                  <wp:simplePos x="0" y="0"/>
                  <wp:positionH relativeFrom="column">
                    <wp:posOffset>133350</wp:posOffset>
                  </wp:positionH>
                  <wp:positionV relativeFrom="paragraph">
                    <wp:posOffset>-3238500</wp:posOffset>
                  </wp:positionV>
                  <wp:extent cx="6248400" cy="6718300"/>
                  <wp:effectExtent l="0" t="0" r="0" b="6350"/>
                  <wp:wrapNone/>
                  <wp:docPr id="920" name="Picture 1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6718300"/>
                          </a:xfrm>
                          <a:prstGeom prst="rect">
                            <a:avLst/>
                          </a:prstGeom>
                          <a:noFill/>
                          <a:ln>
                            <a:noFill/>
                          </a:ln>
                        </pic:spPr>
                      </pic:pic>
                    </a:graphicData>
                  </a:graphic>
                </wp:anchor>
              </w:drawing>
            </w:r>
            <w:r w:rsidR="00C46B0C">
              <w:rPr>
                <w:b/>
                <w:bCs/>
              </w:rPr>
              <w:t>&amp;2017-18</w:t>
            </w:r>
          </w:p>
        </w:tc>
        <w:tc>
          <w:tcPr>
            <w:tcW w:w="720" w:type="dxa"/>
          </w:tcPr>
          <w:p w:rsidR="00D064B7" w:rsidRPr="00B753C0" w:rsidRDefault="00D064B7" w:rsidP="00D064B7"/>
        </w:tc>
        <w:tc>
          <w:tcPr>
            <w:tcW w:w="3600" w:type="dxa"/>
          </w:tcPr>
          <w:p w:rsidR="00D064B7" w:rsidRPr="00B753C0" w:rsidRDefault="00D064B7" w:rsidP="00D064B7">
            <w:r w:rsidRPr="00B753C0">
              <w:t xml:space="preserve">9. Economics of Entrepreneurship </w:t>
            </w:r>
          </w:p>
        </w:tc>
        <w:tc>
          <w:tcPr>
            <w:tcW w:w="810" w:type="dxa"/>
          </w:tcPr>
          <w:p w:rsidR="00D064B7" w:rsidRDefault="00D064B7" w:rsidP="00D064B7">
            <w:pPr>
              <w:jc w:val="center"/>
            </w:pPr>
            <w:r>
              <w:t>3</w:t>
            </w:r>
          </w:p>
        </w:tc>
      </w:tr>
      <w:tr w:rsidR="00D064B7" w:rsidTr="00D064B7">
        <w:tc>
          <w:tcPr>
            <w:tcW w:w="4248" w:type="dxa"/>
          </w:tcPr>
          <w:p w:rsidR="00D064B7" w:rsidRPr="00B753C0" w:rsidRDefault="00D064B7" w:rsidP="00D064B7">
            <w:pPr>
              <w:rPr>
                <w:b/>
              </w:rPr>
            </w:pPr>
            <w:r w:rsidRPr="00B753C0">
              <w:rPr>
                <w:b/>
              </w:rPr>
              <w:t>6 Courses</w:t>
            </w:r>
          </w:p>
        </w:tc>
        <w:tc>
          <w:tcPr>
            <w:tcW w:w="720" w:type="dxa"/>
          </w:tcPr>
          <w:p w:rsidR="00D064B7" w:rsidRPr="00B753C0" w:rsidRDefault="00D064B7" w:rsidP="00D064B7"/>
        </w:tc>
        <w:tc>
          <w:tcPr>
            <w:tcW w:w="3600" w:type="dxa"/>
          </w:tcPr>
          <w:p w:rsidR="00D064B7" w:rsidRPr="00B753C0" w:rsidRDefault="00D064B7" w:rsidP="00D064B7">
            <w:pPr>
              <w:tabs>
                <w:tab w:val="left" w:pos="1395"/>
              </w:tabs>
            </w:pPr>
            <w:r w:rsidRPr="00B753C0">
              <w:t>10. Issues in Pakistan Economy</w:t>
            </w:r>
          </w:p>
        </w:tc>
        <w:tc>
          <w:tcPr>
            <w:tcW w:w="810" w:type="dxa"/>
          </w:tcPr>
          <w:p w:rsidR="00D064B7" w:rsidRDefault="00D064B7" w:rsidP="00D064B7">
            <w:pPr>
              <w:jc w:val="center"/>
            </w:pPr>
            <w:r>
              <w:t>3</w:t>
            </w:r>
          </w:p>
        </w:tc>
      </w:tr>
      <w:tr w:rsidR="00D064B7" w:rsidTr="00D064B7">
        <w:tc>
          <w:tcPr>
            <w:tcW w:w="4248" w:type="dxa"/>
          </w:tcPr>
          <w:p w:rsidR="00D064B7" w:rsidRPr="00B753C0" w:rsidRDefault="00D064B7" w:rsidP="00D064B7">
            <w:pPr>
              <w:rPr>
                <w:b/>
              </w:rPr>
            </w:pPr>
            <w:r w:rsidRPr="00B753C0">
              <w:rPr>
                <w:b/>
              </w:rPr>
              <w:t>18 Credit Hours</w:t>
            </w:r>
          </w:p>
        </w:tc>
        <w:tc>
          <w:tcPr>
            <w:tcW w:w="720" w:type="dxa"/>
          </w:tcPr>
          <w:p w:rsidR="00D064B7" w:rsidRPr="00B753C0" w:rsidRDefault="00D064B7" w:rsidP="00D064B7"/>
        </w:tc>
        <w:tc>
          <w:tcPr>
            <w:tcW w:w="3600" w:type="dxa"/>
          </w:tcPr>
          <w:p w:rsidR="00D064B7" w:rsidRPr="00B753C0" w:rsidRDefault="00D064B7" w:rsidP="00D064B7">
            <w:pPr>
              <w:tabs>
                <w:tab w:val="left" w:pos="1395"/>
              </w:tabs>
            </w:pPr>
            <w:r w:rsidRPr="00B753C0">
              <w:t>11. Project Planning</w:t>
            </w:r>
          </w:p>
        </w:tc>
        <w:tc>
          <w:tcPr>
            <w:tcW w:w="810" w:type="dxa"/>
          </w:tcPr>
          <w:p w:rsidR="00D064B7" w:rsidRDefault="00D064B7" w:rsidP="00D064B7">
            <w:pPr>
              <w:jc w:val="center"/>
            </w:pPr>
            <w:r>
              <w:t>3</w:t>
            </w:r>
          </w:p>
        </w:tc>
      </w:tr>
      <w:tr w:rsidR="00D064B7" w:rsidTr="00D064B7">
        <w:tc>
          <w:tcPr>
            <w:tcW w:w="4248" w:type="dxa"/>
          </w:tcPr>
          <w:p w:rsidR="00D064B7" w:rsidRPr="00B753C0" w:rsidRDefault="00D064B7" w:rsidP="00D064B7">
            <w:pPr>
              <w:rPr>
                <w:b/>
              </w:rPr>
            </w:pPr>
            <w:r w:rsidRPr="00B753C0">
              <w:rPr>
                <w:b/>
              </w:rPr>
              <w:t xml:space="preserve">Subject </w:t>
            </w:r>
          </w:p>
        </w:tc>
        <w:tc>
          <w:tcPr>
            <w:tcW w:w="720" w:type="dxa"/>
          </w:tcPr>
          <w:p w:rsidR="00D064B7" w:rsidRPr="00B753C0" w:rsidRDefault="00D064B7" w:rsidP="00D064B7">
            <w:pPr>
              <w:jc w:val="center"/>
              <w:rPr>
                <w:b/>
              </w:rPr>
            </w:pPr>
            <w:r w:rsidRPr="00B753C0">
              <w:rPr>
                <w:b/>
              </w:rPr>
              <w:t xml:space="preserve">Cr. </w:t>
            </w:r>
            <w:r w:rsidR="0077753B" w:rsidRPr="00B753C0">
              <w:rPr>
                <w:b/>
              </w:rPr>
              <w:t>H</w:t>
            </w:r>
            <w:r w:rsidRPr="00B753C0">
              <w:rPr>
                <w:b/>
              </w:rPr>
              <w:t>r</w:t>
            </w:r>
          </w:p>
        </w:tc>
        <w:tc>
          <w:tcPr>
            <w:tcW w:w="3600" w:type="dxa"/>
          </w:tcPr>
          <w:p w:rsidR="00D064B7" w:rsidRPr="00B753C0" w:rsidRDefault="00D064B7" w:rsidP="00D064B7">
            <w:r w:rsidRPr="00B753C0">
              <w:t xml:space="preserve">12. Rural Entrepreneurship </w:t>
            </w:r>
          </w:p>
        </w:tc>
        <w:tc>
          <w:tcPr>
            <w:tcW w:w="810" w:type="dxa"/>
          </w:tcPr>
          <w:p w:rsidR="00D064B7" w:rsidRDefault="00D064B7" w:rsidP="00D064B7">
            <w:pPr>
              <w:jc w:val="center"/>
            </w:pPr>
            <w:r>
              <w:t>3</w:t>
            </w:r>
          </w:p>
        </w:tc>
      </w:tr>
      <w:tr w:rsidR="00D064B7" w:rsidTr="00D064B7">
        <w:tc>
          <w:tcPr>
            <w:tcW w:w="4248" w:type="dxa"/>
          </w:tcPr>
          <w:p w:rsidR="00D064B7" w:rsidRPr="00B753C0" w:rsidRDefault="00D064B7" w:rsidP="00D064B7">
            <w:pPr>
              <w:jc w:val="both"/>
            </w:pPr>
            <w:r>
              <w:t xml:space="preserve">1. Advanced Microeconomic Theory </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pPr>
              <w:tabs>
                <w:tab w:val="left" w:pos="1395"/>
              </w:tabs>
            </w:pPr>
            <w:r w:rsidRPr="00B753C0">
              <w:t>13. Topics in Labor Economics</w:t>
            </w:r>
          </w:p>
        </w:tc>
        <w:tc>
          <w:tcPr>
            <w:tcW w:w="810" w:type="dxa"/>
          </w:tcPr>
          <w:p w:rsidR="00D064B7" w:rsidRDefault="00D064B7" w:rsidP="00D064B7">
            <w:pPr>
              <w:jc w:val="center"/>
            </w:pPr>
            <w:r>
              <w:t>3</w:t>
            </w:r>
          </w:p>
        </w:tc>
      </w:tr>
      <w:tr w:rsidR="00D064B7" w:rsidTr="00D064B7">
        <w:tc>
          <w:tcPr>
            <w:tcW w:w="4248" w:type="dxa"/>
          </w:tcPr>
          <w:p w:rsidR="00D064B7" w:rsidRPr="00B753C0" w:rsidRDefault="00D064B7" w:rsidP="00D064B7">
            <w:pPr>
              <w:jc w:val="both"/>
            </w:pPr>
            <w:r w:rsidRPr="00B753C0">
              <w:t>2. Advanced  Econometrics</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pPr>
              <w:tabs>
                <w:tab w:val="left" w:pos="1395"/>
              </w:tabs>
            </w:pPr>
            <w:r w:rsidRPr="00B753C0">
              <w:t>14. Topics in Monetary Economics</w:t>
            </w:r>
          </w:p>
        </w:tc>
        <w:tc>
          <w:tcPr>
            <w:tcW w:w="810" w:type="dxa"/>
          </w:tcPr>
          <w:p w:rsidR="00D064B7" w:rsidRDefault="00D064B7" w:rsidP="00D064B7">
            <w:pPr>
              <w:jc w:val="center"/>
            </w:pPr>
            <w:r>
              <w:t>3</w:t>
            </w:r>
          </w:p>
        </w:tc>
      </w:tr>
      <w:tr w:rsidR="00D064B7" w:rsidTr="00D064B7">
        <w:tc>
          <w:tcPr>
            <w:tcW w:w="4248" w:type="dxa"/>
          </w:tcPr>
          <w:p w:rsidR="00D064B7" w:rsidRPr="00B753C0" w:rsidRDefault="00D064B7" w:rsidP="00D064B7">
            <w:pPr>
              <w:jc w:val="both"/>
            </w:pPr>
            <w:r w:rsidRPr="00B753C0">
              <w:t>3. Advanced Qualitative Research Techniques</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pPr>
              <w:tabs>
                <w:tab w:val="left" w:pos="1395"/>
              </w:tabs>
            </w:pPr>
            <w:r w:rsidRPr="00B753C0">
              <w:t>15. Agriculture Economics</w:t>
            </w:r>
          </w:p>
        </w:tc>
        <w:tc>
          <w:tcPr>
            <w:tcW w:w="810" w:type="dxa"/>
          </w:tcPr>
          <w:p w:rsidR="00D064B7" w:rsidRDefault="00D064B7" w:rsidP="00D064B7">
            <w:pPr>
              <w:jc w:val="center"/>
            </w:pPr>
            <w:r>
              <w:t>3</w:t>
            </w:r>
          </w:p>
        </w:tc>
      </w:tr>
      <w:tr w:rsidR="00D064B7" w:rsidTr="00D064B7">
        <w:tc>
          <w:tcPr>
            <w:tcW w:w="4248" w:type="dxa"/>
          </w:tcPr>
          <w:p w:rsidR="00D064B7" w:rsidRPr="00B753C0" w:rsidRDefault="00D064B7" w:rsidP="00D064B7">
            <w:pPr>
              <w:jc w:val="both"/>
            </w:pPr>
            <w:r w:rsidRPr="00B753C0">
              <w:t>4. Islamic Economics – Theory &amp; Policy</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pPr>
              <w:tabs>
                <w:tab w:val="left" w:pos="1395"/>
              </w:tabs>
            </w:pPr>
            <w:r w:rsidRPr="00B753C0">
              <w:t>16. Population Dynamics</w:t>
            </w:r>
          </w:p>
        </w:tc>
        <w:tc>
          <w:tcPr>
            <w:tcW w:w="810" w:type="dxa"/>
          </w:tcPr>
          <w:p w:rsidR="00D064B7" w:rsidRDefault="00D064B7" w:rsidP="00D064B7">
            <w:pPr>
              <w:jc w:val="center"/>
            </w:pPr>
            <w:r>
              <w:t>3</w:t>
            </w:r>
          </w:p>
        </w:tc>
      </w:tr>
      <w:tr w:rsidR="00D064B7" w:rsidTr="00D064B7">
        <w:tc>
          <w:tcPr>
            <w:tcW w:w="4248" w:type="dxa"/>
            <w:vAlign w:val="center"/>
          </w:tcPr>
          <w:p w:rsidR="00D064B7" w:rsidRPr="00B753C0" w:rsidRDefault="00D064B7" w:rsidP="00D064B7">
            <w:pPr>
              <w:jc w:val="both"/>
            </w:pPr>
            <w:r>
              <w:t xml:space="preserve">5. Advanced Macroeconomic Theory  </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pPr>
              <w:tabs>
                <w:tab w:val="left" w:pos="1395"/>
              </w:tabs>
            </w:pPr>
            <w:r w:rsidRPr="00B753C0">
              <w:t>17. Topics in Urban Economics</w:t>
            </w:r>
          </w:p>
        </w:tc>
        <w:tc>
          <w:tcPr>
            <w:tcW w:w="810" w:type="dxa"/>
          </w:tcPr>
          <w:p w:rsidR="00D064B7" w:rsidRDefault="00D064B7" w:rsidP="00D064B7">
            <w:pPr>
              <w:jc w:val="center"/>
            </w:pPr>
            <w:r>
              <w:t>3</w:t>
            </w:r>
          </w:p>
        </w:tc>
      </w:tr>
      <w:tr w:rsidR="00D064B7" w:rsidTr="00D064B7">
        <w:tc>
          <w:tcPr>
            <w:tcW w:w="4248" w:type="dxa"/>
            <w:vAlign w:val="center"/>
          </w:tcPr>
          <w:p w:rsidR="00D064B7" w:rsidRPr="00B753C0" w:rsidRDefault="00D064B7" w:rsidP="00D064B7">
            <w:pPr>
              <w:jc w:val="both"/>
            </w:pPr>
            <w:r w:rsidRPr="00B753C0">
              <w:t xml:space="preserve">6. Advanced Quantitative Research Techniques </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pPr>
              <w:tabs>
                <w:tab w:val="left" w:pos="1395"/>
              </w:tabs>
            </w:pPr>
            <w:r w:rsidRPr="00B753C0">
              <w:t>18. Economics of Environment &amp; Natural Resources</w:t>
            </w:r>
          </w:p>
        </w:tc>
        <w:tc>
          <w:tcPr>
            <w:tcW w:w="810" w:type="dxa"/>
          </w:tcPr>
          <w:p w:rsidR="00D064B7" w:rsidRDefault="00D064B7" w:rsidP="00D064B7">
            <w:pPr>
              <w:jc w:val="center"/>
            </w:pPr>
            <w:r>
              <w:t>3</w:t>
            </w:r>
          </w:p>
        </w:tc>
      </w:tr>
      <w:tr w:rsidR="00D064B7" w:rsidTr="00D064B7">
        <w:tc>
          <w:tcPr>
            <w:tcW w:w="4248" w:type="dxa"/>
            <w:vAlign w:val="center"/>
          </w:tcPr>
          <w:p w:rsidR="00D064B7" w:rsidRPr="00B753C0" w:rsidRDefault="00D064B7" w:rsidP="00D064B7">
            <w:pPr>
              <w:rPr>
                <w:b/>
              </w:rPr>
            </w:pPr>
            <w:r w:rsidRPr="00B753C0">
              <w:rPr>
                <w:b/>
              </w:rPr>
              <w:t>Courses: 6</w:t>
            </w:r>
          </w:p>
        </w:tc>
        <w:tc>
          <w:tcPr>
            <w:tcW w:w="720" w:type="dxa"/>
          </w:tcPr>
          <w:p w:rsidR="00D064B7" w:rsidRPr="00B753C0" w:rsidRDefault="00D064B7" w:rsidP="00D064B7">
            <w:pPr>
              <w:jc w:val="center"/>
              <w:rPr>
                <w:b/>
              </w:rPr>
            </w:pPr>
            <w:r w:rsidRPr="00B753C0">
              <w:rPr>
                <w:b/>
              </w:rPr>
              <w:t>18</w:t>
            </w:r>
          </w:p>
        </w:tc>
        <w:tc>
          <w:tcPr>
            <w:tcW w:w="3600" w:type="dxa"/>
          </w:tcPr>
          <w:p w:rsidR="00D064B7" w:rsidRPr="00B753C0" w:rsidRDefault="00D064B7" w:rsidP="00D064B7">
            <w:r w:rsidRPr="00B753C0">
              <w:t>19. Economics of Gender</w:t>
            </w:r>
          </w:p>
        </w:tc>
        <w:tc>
          <w:tcPr>
            <w:tcW w:w="810" w:type="dxa"/>
          </w:tcPr>
          <w:p w:rsidR="00D064B7" w:rsidRDefault="00D064B7" w:rsidP="00D064B7">
            <w:pPr>
              <w:jc w:val="center"/>
            </w:pPr>
            <w:r>
              <w:t>3</w:t>
            </w:r>
          </w:p>
        </w:tc>
      </w:tr>
      <w:tr w:rsidR="00D064B7" w:rsidTr="00D064B7">
        <w:tc>
          <w:tcPr>
            <w:tcW w:w="4248" w:type="dxa"/>
            <w:vAlign w:val="center"/>
          </w:tcPr>
          <w:p w:rsidR="00D064B7" w:rsidRPr="00B753C0" w:rsidRDefault="00D064B7" w:rsidP="00D064B7"/>
        </w:tc>
        <w:tc>
          <w:tcPr>
            <w:tcW w:w="720" w:type="dxa"/>
          </w:tcPr>
          <w:p w:rsidR="00D064B7" w:rsidRPr="00B753C0" w:rsidRDefault="00D064B7" w:rsidP="00D064B7"/>
        </w:tc>
        <w:tc>
          <w:tcPr>
            <w:tcW w:w="3600" w:type="dxa"/>
          </w:tcPr>
          <w:p w:rsidR="00D064B7" w:rsidRPr="00B753C0" w:rsidRDefault="00D064B7" w:rsidP="00D064B7">
            <w:r w:rsidRPr="00B753C0">
              <w:t>20. Economics of Networks</w:t>
            </w:r>
          </w:p>
        </w:tc>
        <w:tc>
          <w:tcPr>
            <w:tcW w:w="810" w:type="dxa"/>
          </w:tcPr>
          <w:p w:rsidR="00D064B7" w:rsidRDefault="00D064B7" w:rsidP="00D064B7">
            <w:pPr>
              <w:jc w:val="center"/>
            </w:pPr>
            <w:r>
              <w:t>3</w:t>
            </w:r>
          </w:p>
        </w:tc>
      </w:tr>
      <w:tr w:rsidR="00D064B7" w:rsidTr="00D064B7">
        <w:tc>
          <w:tcPr>
            <w:tcW w:w="4248" w:type="dxa"/>
          </w:tcPr>
          <w:p w:rsidR="00D064B7" w:rsidRPr="00B753C0" w:rsidRDefault="00D064B7" w:rsidP="00D064B7">
            <w:pPr>
              <w:autoSpaceDE w:val="0"/>
              <w:autoSpaceDN w:val="0"/>
              <w:adjustRightInd w:val="0"/>
              <w:rPr>
                <w:b/>
                <w:bCs/>
              </w:rPr>
            </w:pPr>
            <w:r w:rsidRPr="00B753C0">
              <w:rPr>
                <w:b/>
                <w:bCs/>
              </w:rPr>
              <w:t>Major courses (Compulsory within the subject)</w:t>
            </w:r>
          </w:p>
          <w:p w:rsidR="00D064B7" w:rsidRPr="00B753C0" w:rsidRDefault="00D064B7" w:rsidP="00D064B7">
            <w:pPr>
              <w:autoSpaceDE w:val="0"/>
              <w:autoSpaceDN w:val="0"/>
              <w:adjustRightInd w:val="0"/>
              <w:rPr>
                <w:b/>
                <w:bCs/>
              </w:rPr>
            </w:pPr>
            <w:r w:rsidRPr="00B753C0">
              <w:rPr>
                <w:b/>
                <w:bCs/>
              </w:rPr>
              <w:t>Session: Upcoming Batch</w:t>
            </w:r>
            <w:r w:rsidR="00C46B0C">
              <w:rPr>
                <w:b/>
                <w:bCs/>
              </w:rPr>
              <w:t>es(2018 onwards)</w:t>
            </w:r>
          </w:p>
        </w:tc>
        <w:tc>
          <w:tcPr>
            <w:tcW w:w="720" w:type="dxa"/>
          </w:tcPr>
          <w:p w:rsidR="00D064B7" w:rsidRPr="00B753C0" w:rsidRDefault="00D064B7" w:rsidP="00D064B7"/>
        </w:tc>
        <w:tc>
          <w:tcPr>
            <w:tcW w:w="3600" w:type="dxa"/>
          </w:tcPr>
          <w:p w:rsidR="00D064B7" w:rsidRPr="00B753C0" w:rsidRDefault="00D064B7" w:rsidP="00D064B7">
            <w:r w:rsidRPr="00B753C0">
              <w:t xml:space="preserve">21. Economics of Conflict </w:t>
            </w:r>
          </w:p>
        </w:tc>
        <w:tc>
          <w:tcPr>
            <w:tcW w:w="810" w:type="dxa"/>
          </w:tcPr>
          <w:p w:rsidR="00D064B7" w:rsidRDefault="00D064B7" w:rsidP="00D064B7">
            <w:pPr>
              <w:jc w:val="center"/>
            </w:pPr>
            <w:r>
              <w:t>3</w:t>
            </w:r>
          </w:p>
        </w:tc>
      </w:tr>
      <w:tr w:rsidR="00D064B7" w:rsidTr="00D064B7">
        <w:tc>
          <w:tcPr>
            <w:tcW w:w="4248" w:type="dxa"/>
          </w:tcPr>
          <w:p w:rsidR="00D064B7" w:rsidRPr="00B753C0" w:rsidRDefault="0071632E" w:rsidP="00D064B7">
            <w:pPr>
              <w:rPr>
                <w:b/>
              </w:rPr>
            </w:pPr>
            <w:r>
              <w:rPr>
                <w:b/>
              </w:rPr>
              <w:t>(6</w:t>
            </w:r>
            <w:r w:rsidR="00D064B7" w:rsidRPr="00B753C0">
              <w:rPr>
                <w:b/>
              </w:rPr>
              <w:t>) Courses</w:t>
            </w:r>
          </w:p>
        </w:tc>
        <w:tc>
          <w:tcPr>
            <w:tcW w:w="720" w:type="dxa"/>
          </w:tcPr>
          <w:p w:rsidR="00D064B7" w:rsidRPr="00B753C0" w:rsidRDefault="00D064B7" w:rsidP="00D064B7"/>
        </w:tc>
        <w:tc>
          <w:tcPr>
            <w:tcW w:w="3600" w:type="dxa"/>
          </w:tcPr>
          <w:p w:rsidR="00D064B7" w:rsidRPr="00B753C0" w:rsidRDefault="00D064B7" w:rsidP="00D064B7">
            <w:r w:rsidRPr="00B753C0">
              <w:t xml:space="preserve">22. Cultural Economics </w:t>
            </w:r>
          </w:p>
        </w:tc>
        <w:tc>
          <w:tcPr>
            <w:tcW w:w="810" w:type="dxa"/>
          </w:tcPr>
          <w:p w:rsidR="00D064B7" w:rsidRDefault="00D064B7" w:rsidP="00D064B7">
            <w:pPr>
              <w:jc w:val="center"/>
            </w:pPr>
            <w:r>
              <w:t>3</w:t>
            </w:r>
          </w:p>
        </w:tc>
      </w:tr>
      <w:tr w:rsidR="00D064B7" w:rsidTr="00D064B7">
        <w:tc>
          <w:tcPr>
            <w:tcW w:w="4248" w:type="dxa"/>
          </w:tcPr>
          <w:p w:rsidR="00D064B7" w:rsidRPr="00B753C0" w:rsidRDefault="00D064B7" w:rsidP="00D064B7">
            <w:pPr>
              <w:rPr>
                <w:b/>
              </w:rPr>
            </w:pPr>
            <w:r>
              <w:rPr>
                <w:b/>
              </w:rPr>
              <w:t>(</w:t>
            </w:r>
            <w:r w:rsidR="0071632E">
              <w:rPr>
                <w:b/>
              </w:rPr>
              <w:t>18</w:t>
            </w:r>
            <w:r w:rsidRPr="00B753C0">
              <w:rPr>
                <w:b/>
              </w:rPr>
              <w:t>) Credit Hours</w:t>
            </w:r>
          </w:p>
        </w:tc>
        <w:tc>
          <w:tcPr>
            <w:tcW w:w="720" w:type="dxa"/>
          </w:tcPr>
          <w:p w:rsidR="00D064B7" w:rsidRPr="00B753C0" w:rsidRDefault="00D064B7" w:rsidP="00D064B7"/>
        </w:tc>
        <w:tc>
          <w:tcPr>
            <w:tcW w:w="3600" w:type="dxa"/>
          </w:tcPr>
          <w:p w:rsidR="00D064B7" w:rsidRPr="00B753C0" w:rsidRDefault="00D064B7" w:rsidP="00D064B7">
            <w:r w:rsidRPr="00B753C0">
              <w:t xml:space="preserve">23. Economics of Education </w:t>
            </w:r>
          </w:p>
        </w:tc>
        <w:tc>
          <w:tcPr>
            <w:tcW w:w="810" w:type="dxa"/>
          </w:tcPr>
          <w:p w:rsidR="00D064B7" w:rsidRDefault="00D064B7" w:rsidP="00D064B7">
            <w:pPr>
              <w:jc w:val="center"/>
            </w:pPr>
            <w:r>
              <w:t>3</w:t>
            </w:r>
          </w:p>
        </w:tc>
      </w:tr>
      <w:tr w:rsidR="00D064B7" w:rsidTr="00D064B7">
        <w:tc>
          <w:tcPr>
            <w:tcW w:w="4248" w:type="dxa"/>
          </w:tcPr>
          <w:p w:rsidR="00D064B7" w:rsidRPr="00B753C0" w:rsidRDefault="00D064B7" w:rsidP="00D064B7">
            <w:pPr>
              <w:rPr>
                <w:b/>
              </w:rPr>
            </w:pPr>
            <w:r w:rsidRPr="00B753C0">
              <w:rPr>
                <w:b/>
              </w:rPr>
              <w:t xml:space="preserve">Subject </w:t>
            </w:r>
          </w:p>
        </w:tc>
        <w:tc>
          <w:tcPr>
            <w:tcW w:w="720" w:type="dxa"/>
          </w:tcPr>
          <w:p w:rsidR="00D064B7" w:rsidRPr="00B753C0" w:rsidRDefault="00D064B7" w:rsidP="00D064B7">
            <w:pPr>
              <w:jc w:val="center"/>
              <w:rPr>
                <w:b/>
              </w:rPr>
            </w:pPr>
            <w:r w:rsidRPr="00B753C0">
              <w:rPr>
                <w:b/>
              </w:rPr>
              <w:t xml:space="preserve">Cr. </w:t>
            </w:r>
            <w:r w:rsidR="0077753B" w:rsidRPr="00B753C0">
              <w:rPr>
                <w:b/>
              </w:rPr>
              <w:t>H</w:t>
            </w:r>
            <w:r w:rsidRPr="00B753C0">
              <w:rPr>
                <w:b/>
              </w:rPr>
              <w:t>r</w:t>
            </w:r>
          </w:p>
        </w:tc>
        <w:tc>
          <w:tcPr>
            <w:tcW w:w="3600" w:type="dxa"/>
          </w:tcPr>
          <w:p w:rsidR="00D064B7" w:rsidRPr="00B753C0" w:rsidRDefault="00D064B7" w:rsidP="00D064B7">
            <w:r w:rsidRPr="00B753C0">
              <w:t>24. The World Economy in Historical Perspective</w:t>
            </w:r>
          </w:p>
        </w:tc>
        <w:tc>
          <w:tcPr>
            <w:tcW w:w="810" w:type="dxa"/>
          </w:tcPr>
          <w:p w:rsidR="00D064B7" w:rsidRDefault="00D064B7" w:rsidP="00D064B7">
            <w:pPr>
              <w:jc w:val="center"/>
            </w:pPr>
            <w:r>
              <w:t>3</w:t>
            </w:r>
          </w:p>
        </w:tc>
      </w:tr>
      <w:tr w:rsidR="00D064B7" w:rsidTr="00D064B7">
        <w:tc>
          <w:tcPr>
            <w:tcW w:w="4248" w:type="dxa"/>
          </w:tcPr>
          <w:p w:rsidR="00D064B7" w:rsidRPr="00B753C0" w:rsidRDefault="00D064B7" w:rsidP="00D064B7">
            <w:r w:rsidRPr="00B753C0">
              <w:t>1. A</w:t>
            </w:r>
            <w:r>
              <w:t>dvanced Microeconomic Theory</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r>
              <w:t>25. Economics of Knowledge</w:t>
            </w:r>
          </w:p>
        </w:tc>
        <w:tc>
          <w:tcPr>
            <w:tcW w:w="810" w:type="dxa"/>
          </w:tcPr>
          <w:p w:rsidR="00D064B7" w:rsidRDefault="00D064B7" w:rsidP="00D064B7">
            <w:pPr>
              <w:jc w:val="center"/>
            </w:pPr>
            <w:r>
              <w:t>3</w:t>
            </w:r>
          </w:p>
        </w:tc>
      </w:tr>
      <w:tr w:rsidR="00D064B7" w:rsidTr="00D064B7">
        <w:tc>
          <w:tcPr>
            <w:tcW w:w="4248" w:type="dxa"/>
          </w:tcPr>
          <w:p w:rsidR="00D064B7" w:rsidRPr="003A47F3" w:rsidRDefault="00D064B7" w:rsidP="00D064B7">
            <w:r w:rsidRPr="003A47F3">
              <w:t>2. Advanced  Econometrics</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r>
              <w:t>26</w:t>
            </w:r>
            <w:r w:rsidRPr="00B753C0">
              <w:t>. Computer Application in Economics</w:t>
            </w:r>
          </w:p>
        </w:tc>
        <w:tc>
          <w:tcPr>
            <w:tcW w:w="810" w:type="dxa"/>
          </w:tcPr>
          <w:p w:rsidR="00D064B7" w:rsidRDefault="00D064B7" w:rsidP="00D064B7">
            <w:pPr>
              <w:jc w:val="center"/>
            </w:pPr>
            <w:r>
              <w:t>3</w:t>
            </w:r>
          </w:p>
        </w:tc>
      </w:tr>
      <w:tr w:rsidR="00D064B7" w:rsidTr="00D064B7">
        <w:tc>
          <w:tcPr>
            <w:tcW w:w="4248" w:type="dxa"/>
            <w:vAlign w:val="center"/>
          </w:tcPr>
          <w:p w:rsidR="00D064B7" w:rsidRPr="003A47F3" w:rsidRDefault="00C46B0C" w:rsidP="00D064B7">
            <w:r>
              <w:t>3</w:t>
            </w:r>
            <w:r w:rsidRPr="003A47F3">
              <w:t>. Advanced Macroeconomic Theory</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pPr>
              <w:rPr>
                <w:b/>
              </w:rPr>
            </w:pPr>
            <w:r>
              <w:t xml:space="preserve">27. </w:t>
            </w:r>
            <w:r w:rsidRPr="00B753C0">
              <w:t>Islamic Economics – Theory &amp; Policy</w:t>
            </w:r>
          </w:p>
        </w:tc>
        <w:tc>
          <w:tcPr>
            <w:tcW w:w="810" w:type="dxa"/>
          </w:tcPr>
          <w:p w:rsidR="00D064B7" w:rsidRDefault="00D064B7" w:rsidP="00D064B7">
            <w:r>
              <w:t xml:space="preserve">    3</w:t>
            </w:r>
          </w:p>
        </w:tc>
      </w:tr>
      <w:tr w:rsidR="00D064B7" w:rsidTr="00D064B7">
        <w:tc>
          <w:tcPr>
            <w:tcW w:w="4248" w:type="dxa"/>
          </w:tcPr>
          <w:p w:rsidR="00D064B7" w:rsidRPr="003A47F3" w:rsidRDefault="00C46B0C" w:rsidP="00D064B7">
            <w:r>
              <w:t xml:space="preserve">4. </w:t>
            </w:r>
            <w:r w:rsidRPr="003A47F3">
              <w:t>Advanced Quantitative Research Techniques</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tc>
        <w:tc>
          <w:tcPr>
            <w:tcW w:w="810" w:type="dxa"/>
          </w:tcPr>
          <w:p w:rsidR="00D064B7" w:rsidRDefault="00D064B7" w:rsidP="00D064B7"/>
        </w:tc>
      </w:tr>
      <w:tr w:rsidR="00D064B7" w:rsidTr="00D064B7">
        <w:tc>
          <w:tcPr>
            <w:tcW w:w="4248" w:type="dxa"/>
          </w:tcPr>
          <w:p w:rsidR="00D064B7" w:rsidRPr="003A47F3" w:rsidRDefault="00C46B0C" w:rsidP="00D064B7">
            <w:r>
              <w:t>5.</w:t>
            </w:r>
            <w:r w:rsidRPr="00B753C0">
              <w:t xml:space="preserve"> . Islamic Economics – Theory &amp; Policy</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tc>
        <w:tc>
          <w:tcPr>
            <w:tcW w:w="810" w:type="dxa"/>
          </w:tcPr>
          <w:p w:rsidR="00D064B7" w:rsidRDefault="00D064B7" w:rsidP="00D064B7"/>
        </w:tc>
      </w:tr>
      <w:tr w:rsidR="00D064B7" w:rsidTr="00D064B7">
        <w:tc>
          <w:tcPr>
            <w:tcW w:w="4248" w:type="dxa"/>
            <w:vAlign w:val="center"/>
          </w:tcPr>
          <w:p w:rsidR="00D064B7" w:rsidRPr="003A47F3" w:rsidRDefault="00D064B7" w:rsidP="00D064B7"/>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tc>
        <w:tc>
          <w:tcPr>
            <w:tcW w:w="810" w:type="dxa"/>
          </w:tcPr>
          <w:p w:rsidR="00D064B7" w:rsidRDefault="00D064B7" w:rsidP="00D064B7"/>
        </w:tc>
      </w:tr>
      <w:tr w:rsidR="00D064B7" w:rsidTr="00D064B7">
        <w:tc>
          <w:tcPr>
            <w:tcW w:w="4248" w:type="dxa"/>
          </w:tcPr>
          <w:p w:rsidR="00D064B7" w:rsidRPr="00B753C0" w:rsidRDefault="0071632E" w:rsidP="00C46B0C">
            <w:r>
              <w:t>6.Advanced Qualitative research techniques</w:t>
            </w:r>
          </w:p>
        </w:tc>
        <w:tc>
          <w:tcPr>
            <w:tcW w:w="720" w:type="dxa"/>
          </w:tcPr>
          <w:p w:rsidR="00D064B7" w:rsidRPr="00B753C0" w:rsidRDefault="00D064B7" w:rsidP="00D064B7">
            <w:pPr>
              <w:jc w:val="center"/>
            </w:pPr>
            <w:r w:rsidRPr="00B753C0">
              <w:t>3</w:t>
            </w:r>
          </w:p>
        </w:tc>
        <w:tc>
          <w:tcPr>
            <w:tcW w:w="3600" w:type="dxa"/>
          </w:tcPr>
          <w:p w:rsidR="00D064B7" w:rsidRPr="00B753C0" w:rsidRDefault="00D064B7" w:rsidP="00D064B7"/>
        </w:tc>
        <w:tc>
          <w:tcPr>
            <w:tcW w:w="810" w:type="dxa"/>
          </w:tcPr>
          <w:p w:rsidR="00D064B7" w:rsidRDefault="00D064B7" w:rsidP="00D064B7"/>
        </w:tc>
      </w:tr>
    </w:tbl>
    <w:p w:rsidR="00D064B7" w:rsidRDefault="00D064B7" w:rsidP="00D064B7"/>
    <w:p w:rsidR="00D064B7" w:rsidRDefault="00D064B7" w:rsidP="00D064B7"/>
    <w:p w:rsidR="00D064B7" w:rsidRDefault="00D064B7" w:rsidP="00D064B7"/>
    <w:p w:rsidR="00D064B7" w:rsidRDefault="00D064B7" w:rsidP="00D064B7"/>
    <w:p w:rsidR="00D064B7" w:rsidRDefault="00D064B7" w:rsidP="00D064B7"/>
    <w:p w:rsidR="00D064B7" w:rsidRDefault="00D064B7" w:rsidP="00D064B7"/>
    <w:p w:rsidR="00D064B7" w:rsidRDefault="00D064B7" w:rsidP="00D064B7"/>
    <w:p w:rsidR="00D064B7" w:rsidRDefault="00D064B7" w:rsidP="00D064B7"/>
    <w:p w:rsidR="00D064B7" w:rsidRDefault="00D064B7" w:rsidP="00D064B7"/>
    <w:p w:rsidR="00C3180F" w:rsidRDefault="00C3180F" w:rsidP="00D064B7"/>
    <w:p w:rsidR="00C3180F" w:rsidRDefault="00C3180F" w:rsidP="00D064B7"/>
    <w:p w:rsidR="00C3180F" w:rsidRDefault="00C3180F" w:rsidP="00D064B7"/>
    <w:p w:rsidR="00C3180F" w:rsidRDefault="00C3180F" w:rsidP="00D064B7"/>
    <w:p w:rsidR="00C3180F" w:rsidRDefault="00C3180F" w:rsidP="00D064B7"/>
    <w:p w:rsidR="00C3180F" w:rsidRDefault="00C3180F" w:rsidP="00D064B7"/>
    <w:p w:rsidR="00C3180F" w:rsidRDefault="00C3180F" w:rsidP="00D064B7"/>
    <w:p w:rsidR="00C3180F" w:rsidRDefault="00C3180F" w:rsidP="00D064B7"/>
    <w:p w:rsidR="00C3180F" w:rsidRDefault="00C3180F" w:rsidP="00D064B7"/>
    <w:p w:rsidR="00C3180F" w:rsidRDefault="00C3180F" w:rsidP="00D064B7"/>
    <w:p w:rsidR="00C3180F" w:rsidRDefault="00C3180F" w:rsidP="00D064B7"/>
    <w:p w:rsidR="00C3180F" w:rsidRDefault="00C3180F" w:rsidP="00D064B7"/>
    <w:p w:rsidR="00C3180F" w:rsidRDefault="00C3180F" w:rsidP="00D064B7"/>
    <w:p w:rsidR="00C3180F" w:rsidRDefault="00C3180F" w:rsidP="00D064B7"/>
    <w:p w:rsidR="00B33AE5" w:rsidRDefault="00B33AE5" w:rsidP="00D064B7"/>
    <w:p w:rsidR="00B33AE5" w:rsidRDefault="00B33AE5" w:rsidP="00D064B7"/>
    <w:p w:rsidR="00B33AE5" w:rsidRDefault="00B33AE5" w:rsidP="00D064B7"/>
    <w:p w:rsidR="00B33AE5" w:rsidRDefault="00B33AE5" w:rsidP="00D064B7"/>
    <w:p w:rsidR="00B33AE5" w:rsidRDefault="00B33AE5" w:rsidP="00D064B7"/>
    <w:p w:rsidR="00B33AE5" w:rsidRDefault="00B33AE5" w:rsidP="00D064B7"/>
    <w:p w:rsidR="00C3180F" w:rsidRDefault="00C3180F" w:rsidP="00D064B7"/>
    <w:p w:rsidR="00D064B7" w:rsidRDefault="00D064B7" w:rsidP="00D064B7"/>
    <w:p w:rsidR="00D064B7" w:rsidRDefault="00D064B7" w:rsidP="00D064B7"/>
    <w:p w:rsidR="00D064B7" w:rsidRDefault="00D064B7" w:rsidP="00D064B7"/>
    <w:p w:rsidR="00D064B7" w:rsidRDefault="00D064B7" w:rsidP="00D064B7"/>
    <w:p w:rsidR="00D064B7" w:rsidRDefault="00D064B7" w:rsidP="00D064B7"/>
    <w:p w:rsidR="00D064B7" w:rsidRPr="001D3C0F" w:rsidRDefault="00D064B7" w:rsidP="00D064B7">
      <w:pPr>
        <w:tabs>
          <w:tab w:val="left" w:pos="1739"/>
        </w:tabs>
        <w:jc w:val="center"/>
        <w:rPr>
          <w:b/>
          <w:bCs/>
          <w:caps/>
        </w:rPr>
      </w:pPr>
      <w:r w:rsidRPr="001D3C0F">
        <w:rPr>
          <w:b/>
          <w:bCs/>
          <w:caps/>
          <w:noProof/>
          <w:sz w:val="20"/>
        </w:rPr>
        <w:drawing>
          <wp:anchor distT="0" distB="0" distL="114300" distR="114300" simplePos="0" relativeHeight="251630592" behindDoc="0" locked="0" layoutInCell="1" allowOverlap="1">
            <wp:simplePos x="0" y="0"/>
            <wp:positionH relativeFrom="column">
              <wp:posOffset>-359410</wp:posOffset>
            </wp:positionH>
            <wp:positionV relativeFrom="paragraph">
              <wp:posOffset>-342900</wp:posOffset>
            </wp:positionV>
            <wp:extent cx="667385" cy="741045"/>
            <wp:effectExtent l="0" t="0" r="0" b="1905"/>
            <wp:wrapNone/>
            <wp:docPr id="921" name="Picture 14"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4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385" cy="741045"/>
                    </a:xfrm>
                    <a:prstGeom prst="rect">
                      <a:avLst/>
                    </a:prstGeom>
                    <a:noFill/>
                    <a:ln>
                      <a:noFill/>
                    </a:ln>
                  </pic:spPr>
                </pic:pic>
              </a:graphicData>
            </a:graphic>
          </wp:anchor>
        </w:drawing>
      </w:r>
      <w:r w:rsidRPr="001D3C0F">
        <w:rPr>
          <w:b/>
          <w:bCs/>
          <w:caps/>
        </w:rPr>
        <w:t>Shaheed Benazir Bhutto Women University Peshawar</w:t>
      </w:r>
    </w:p>
    <w:p w:rsidR="00D064B7" w:rsidRPr="0001308A" w:rsidRDefault="00D064B7" w:rsidP="00D064B7">
      <w:pPr>
        <w:pStyle w:val="Heading2"/>
        <w:shd w:val="clear" w:color="auto" w:fill="FFFFFF"/>
        <w:spacing w:before="0" w:after="0" w:line="360" w:lineRule="auto"/>
        <w:jc w:val="center"/>
        <w:rPr>
          <w:i/>
          <w:color w:val="000000"/>
          <w:sz w:val="24"/>
          <w:szCs w:val="24"/>
        </w:rPr>
      </w:pPr>
      <w:r w:rsidRPr="0001308A">
        <w:rPr>
          <w:color w:val="000000"/>
          <w:sz w:val="24"/>
          <w:szCs w:val="24"/>
        </w:rPr>
        <w:t>DEPARTMENT OF ECONOMICS</w:t>
      </w:r>
    </w:p>
    <w:p w:rsidR="00D064B7" w:rsidRDefault="00D064B7" w:rsidP="00D064B7">
      <w:pPr>
        <w:tabs>
          <w:tab w:val="left" w:pos="1440"/>
        </w:tabs>
        <w:jc w:val="center"/>
        <w:rPr>
          <w:b/>
          <w:caps/>
        </w:rPr>
      </w:pPr>
      <w:r w:rsidRPr="0001308A">
        <w:rPr>
          <w:b/>
          <w:caps/>
        </w:rPr>
        <w:t>scheme of studies for Mphil</w:t>
      </w:r>
      <w:r w:rsidR="00B8124E">
        <w:rPr>
          <w:b/>
          <w:caps/>
        </w:rPr>
        <w:t xml:space="preserve"> Leading to PHD IN</w:t>
      </w:r>
      <w:r w:rsidRPr="0001308A">
        <w:rPr>
          <w:b/>
          <w:caps/>
        </w:rPr>
        <w:t xml:space="preserve"> ECONOMICS</w:t>
      </w:r>
    </w:p>
    <w:p w:rsidR="00045605" w:rsidRPr="001D3C0F" w:rsidRDefault="00045605" w:rsidP="00D064B7">
      <w:pPr>
        <w:tabs>
          <w:tab w:val="left" w:pos="1440"/>
        </w:tabs>
        <w:jc w:val="center"/>
        <w:rPr>
          <w:b/>
          <w:caps/>
        </w:rPr>
      </w:pPr>
      <w:r>
        <w:rPr>
          <w:b/>
          <w:caps/>
        </w:rPr>
        <w:t>Courses to be OFFERED in MPhil</w:t>
      </w:r>
    </w:p>
    <w:p w:rsidR="00D064B7" w:rsidRPr="001D3C0F" w:rsidRDefault="00D064B7" w:rsidP="00D064B7">
      <w:pPr>
        <w:tabs>
          <w:tab w:val="left" w:pos="1440"/>
        </w:tabs>
        <w:jc w:val="center"/>
        <w:rPr>
          <w:b/>
          <w:caps/>
        </w:rPr>
      </w:pPr>
      <w:r w:rsidRPr="001D3C0F">
        <w:rPr>
          <w:b/>
          <w:caps/>
        </w:rPr>
        <w:t>Session 2013-2014</w:t>
      </w:r>
      <w:r>
        <w:rPr>
          <w:b/>
          <w:caps/>
        </w:rPr>
        <w:t>&amp;</w:t>
      </w:r>
      <w:r w:rsidRPr="001D3C0F">
        <w:rPr>
          <w:b/>
          <w:caps/>
        </w:rPr>
        <w:t xml:space="preserve">2015-2016 </w:t>
      </w:r>
    </w:p>
    <w:tbl>
      <w:tblPr>
        <w:tblpPr w:leftFromText="180" w:rightFromText="180" w:vertAnchor="text" w:horzAnchor="margin" w:tblpY="19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1560"/>
        <w:gridCol w:w="4409"/>
        <w:gridCol w:w="192"/>
        <w:gridCol w:w="1495"/>
        <w:gridCol w:w="1389"/>
      </w:tblGrid>
      <w:tr w:rsidR="00D064B7" w:rsidRPr="00F0103A" w:rsidTr="00D064B7">
        <w:trPr>
          <w:trHeight w:val="596"/>
        </w:trPr>
        <w:tc>
          <w:tcPr>
            <w:tcW w:w="877" w:type="dxa"/>
            <w:shd w:val="clear" w:color="auto" w:fill="BFBFBF"/>
            <w:vAlign w:val="center"/>
          </w:tcPr>
          <w:p w:rsidR="00D064B7" w:rsidRPr="00F0103A" w:rsidRDefault="00D064B7" w:rsidP="00D064B7">
            <w:pPr>
              <w:jc w:val="center"/>
              <w:rPr>
                <w:b/>
              </w:rPr>
            </w:pPr>
            <w:r w:rsidRPr="00F0103A">
              <w:rPr>
                <w:b/>
              </w:rPr>
              <w:t>S.No</w:t>
            </w:r>
          </w:p>
        </w:tc>
        <w:tc>
          <w:tcPr>
            <w:tcW w:w="1560" w:type="dxa"/>
            <w:shd w:val="clear" w:color="auto" w:fill="BFBFBF"/>
            <w:vAlign w:val="center"/>
          </w:tcPr>
          <w:p w:rsidR="00D064B7" w:rsidRPr="00F0103A" w:rsidRDefault="00D064B7" w:rsidP="00D064B7">
            <w:pPr>
              <w:jc w:val="center"/>
              <w:rPr>
                <w:b/>
              </w:rPr>
            </w:pPr>
            <w:r w:rsidRPr="00F0103A">
              <w:rPr>
                <w:b/>
              </w:rPr>
              <w:t xml:space="preserve">Semester </w:t>
            </w:r>
          </w:p>
        </w:tc>
        <w:tc>
          <w:tcPr>
            <w:tcW w:w="4601" w:type="dxa"/>
            <w:gridSpan w:val="2"/>
            <w:shd w:val="clear" w:color="auto" w:fill="BFBFBF"/>
            <w:vAlign w:val="center"/>
          </w:tcPr>
          <w:p w:rsidR="00D064B7" w:rsidRPr="00F0103A" w:rsidRDefault="00D064B7" w:rsidP="00D064B7">
            <w:pPr>
              <w:jc w:val="center"/>
              <w:rPr>
                <w:b/>
              </w:rPr>
            </w:pPr>
            <w:r w:rsidRPr="00F0103A">
              <w:rPr>
                <w:b/>
              </w:rPr>
              <w:t xml:space="preserve">Course Title </w:t>
            </w:r>
          </w:p>
        </w:tc>
        <w:tc>
          <w:tcPr>
            <w:tcW w:w="1495" w:type="dxa"/>
            <w:shd w:val="clear" w:color="auto" w:fill="BFBFBF"/>
            <w:vAlign w:val="center"/>
          </w:tcPr>
          <w:p w:rsidR="00D064B7" w:rsidRPr="00F0103A" w:rsidRDefault="00D064B7" w:rsidP="00D064B7">
            <w:pPr>
              <w:jc w:val="center"/>
              <w:rPr>
                <w:b/>
              </w:rPr>
            </w:pPr>
            <w:r w:rsidRPr="00F0103A">
              <w:rPr>
                <w:b/>
              </w:rPr>
              <w:t xml:space="preserve">Course Code </w:t>
            </w:r>
          </w:p>
        </w:tc>
        <w:tc>
          <w:tcPr>
            <w:tcW w:w="1389" w:type="dxa"/>
            <w:shd w:val="clear" w:color="auto" w:fill="BFBFBF"/>
            <w:vAlign w:val="center"/>
          </w:tcPr>
          <w:p w:rsidR="00D064B7" w:rsidRPr="00F0103A" w:rsidRDefault="00D064B7" w:rsidP="00D064B7">
            <w:pPr>
              <w:jc w:val="center"/>
              <w:rPr>
                <w:b/>
              </w:rPr>
            </w:pPr>
            <w:r w:rsidRPr="00F0103A">
              <w:rPr>
                <w:b/>
              </w:rPr>
              <w:t xml:space="preserve">Credit Hour </w:t>
            </w:r>
          </w:p>
        </w:tc>
      </w:tr>
      <w:tr w:rsidR="00D064B7" w:rsidRPr="00F0103A" w:rsidTr="00D064B7">
        <w:trPr>
          <w:trHeight w:val="298"/>
        </w:trPr>
        <w:tc>
          <w:tcPr>
            <w:tcW w:w="877" w:type="dxa"/>
            <w:vAlign w:val="center"/>
          </w:tcPr>
          <w:p w:rsidR="00D064B7" w:rsidRPr="00F0103A" w:rsidRDefault="00D064B7" w:rsidP="00D064B7">
            <w:pPr>
              <w:jc w:val="center"/>
            </w:pPr>
            <w:r w:rsidRPr="00F0103A">
              <w:rPr>
                <w:noProof/>
                <w:sz w:val="28"/>
              </w:rPr>
              <w:drawing>
                <wp:anchor distT="0" distB="0" distL="114300" distR="114300" simplePos="0" relativeHeight="251631616" behindDoc="1" locked="0" layoutInCell="1" allowOverlap="1">
                  <wp:simplePos x="0" y="0"/>
                  <wp:positionH relativeFrom="column">
                    <wp:posOffset>153670</wp:posOffset>
                  </wp:positionH>
                  <wp:positionV relativeFrom="paragraph">
                    <wp:posOffset>49530</wp:posOffset>
                  </wp:positionV>
                  <wp:extent cx="6245225" cy="4171950"/>
                  <wp:effectExtent l="0" t="0" r="3175" b="0"/>
                  <wp:wrapNone/>
                  <wp:docPr id="923" name="Picture 1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5225" cy="4171950"/>
                          </a:xfrm>
                          <a:prstGeom prst="rect">
                            <a:avLst/>
                          </a:prstGeom>
                          <a:noFill/>
                          <a:ln>
                            <a:noFill/>
                          </a:ln>
                        </pic:spPr>
                      </pic:pic>
                    </a:graphicData>
                  </a:graphic>
                </wp:anchor>
              </w:drawing>
            </w:r>
            <w:r w:rsidRPr="00F0103A">
              <w:t>1</w:t>
            </w:r>
          </w:p>
        </w:tc>
        <w:tc>
          <w:tcPr>
            <w:tcW w:w="1560" w:type="dxa"/>
            <w:vMerge w:val="restart"/>
            <w:vAlign w:val="center"/>
          </w:tcPr>
          <w:p w:rsidR="00D064B7" w:rsidRPr="00F0103A" w:rsidRDefault="00D064B7" w:rsidP="00D064B7">
            <w:pPr>
              <w:jc w:val="center"/>
              <w:rPr>
                <w:b/>
              </w:rPr>
            </w:pPr>
            <w:r w:rsidRPr="00F0103A">
              <w:rPr>
                <w:b/>
              </w:rPr>
              <w:t>1</w:t>
            </w:r>
            <w:r w:rsidRPr="00F0103A">
              <w:rPr>
                <w:b/>
                <w:vertAlign w:val="superscript"/>
              </w:rPr>
              <w:t>st</w:t>
            </w:r>
          </w:p>
        </w:tc>
        <w:tc>
          <w:tcPr>
            <w:tcW w:w="4601" w:type="dxa"/>
            <w:gridSpan w:val="2"/>
          </w:tcPr>
          <w:p w:rsidR="00D064B7" w:rsidRPr="00F0103A" w:rsidRDefault="00D064B7" w:rsidP="00D064B7">
            <w:r>
              <w:t>Advanced Microe</w:t>
            </w:r>
            <w:r w:rsidRPr="00F0103A">
              <w:t>conomic</w:t>
            </w:r>
            <w:r>
              <w:t xml:space="preserve"> Theory </w:t>
            </w:r>
          </w:p>
        </w:tc>
        <w:tc>
          <w:tcPr>
            <w:tcW w:w="1495" w:type="dxa"/>
            <w:vAlign w:val="center"/>
          </w:tcPr>
          <w:p w:rsidR="00D064B7" w:rsidRPr="00F0103A" w:rsidRDefault="00D064B7" w:rsidP="00D064B7">
            <w:pPr>
              <w:jc w:val="center"/>
            </w:pPr>
            <w:r w:rsidRPr="00F0103A">
              <w:t>EC - 702</w:t>
            </w:r>
          </w:p>
        </w:tc>
        <w:tc>
          <w:tcPr>
            <w:tcW w:w="1389" w:type="dxa"/>
            <w:vAlign w:val="center"/>
          </w:tcPr>
          <w:p w:rsidR="00D064B7" w:rsidRPr="00F0103A" w:rsidRDefault="00D064B7" w:rsidP="00D064B7">
            <w:pPr>
              <w:jc w:val="center"/>
            </w:pPr>
            <w:r w:rsidRPr="00F0103A">
              <w:t>3</w:t>
            </w:r>
          </w:p>
        </w:tc>
      </w:tr>
      <w:tr w:rsidR="00D064B7" w:rsidRPr="00F0103A" w:rsidTr="00D064B7">
        <w:trPr>
          <w:trHeight w:val="298"/>
        </w:trPr>
        <w:tc>
          <w:tcPr>
            <w:tcW w:w="877" w:type="dxa"/>
            <w:vAlign w:val="center"/>
          </w:tcPr>
          <w:p w:rsidR="00D064B7" w:rsidRPr="00F0103A" w:rsidRDefault="00D064B7" w:rsidP="00D064B7">
            <w:pPr>
              <w:jc w:val="center"/>
            </w:pPr>
            <w:r w:rsidRPr="00F0103A">
              <w:t>2</w:t>
            </w:r>
          </w:p>
        </w:tc>
        <w:tc>
          <w:tcPr>
            <w:tcW w:w="1560" w:type="dxa"/>
            <w:vMerge/>
          </w:tcPr>
          <w:p w:rsidR="00D064B7" w:rsidRPr="00F0103A" w:rsidRDefault="00D064B7" w:rsidP="00D064B7">
            <w:pPr>
              <w:jc w:val="center"/>
            </w:pPr>
          </w:p>
        </w:tc>
        <w:tc>
          <w:tcPr>
            <w:tcW w:w="4601" w:type="dxa"/>
            <w:gridSpan w:val="2"/>
          </w:tcPr>
          <w:p w:rsidR="00D064B7" w:rsidRPr="00F0103A" w:rsidRDefault="00D064B7" w:rsidP="00D064B7">
            <w:r w:rsidRPr="00F0103A">
              <w:t>A</w:t>
            </w:r>
            <w:r>
              <w:t xml:space="preserve">dvanced Macroeconomic Theory </w:t>
            </w:r>
          </w:p>
        </w:tc>
        <w:tc>
          <w:tcPr>
            <w:tcW w:w="1495" w:type="dxa"/>
            <w:vAlign w:val="center"/>
          </w:tcPr>
          <w:p w:rsidR="00D064B7" w:rsidRPr="00F0103A" w:rsidRDefault="00D064B7" w:rsidP="00D064B7">
            <w:pPr>
              <w:jc w:val="center"/>
            </w:pPr>
            <w:r w:rsidRPr="00F0103A">
              <w:t>EC - 703</w:t>
            </w:r>
          </w:p>
        </w:tc>
        <w:tc>
          <w:tcPr>
            <w:tcW w:w="1389" w:type="dxa"/>
            <w:vAlign w:val="center"/>
          </w:tcPr>
          <w:p w:rsidR="00D064B7" w:rsidRPr="00F0103A" w:rsidRDefault="00D064B7" w:rsidP="00D064B7">
            <w:pPr>
              <w:jc w:val="center"/>
            </w:pPr>
            <w:r w:rsidRPr="00F0103A">
              <w:t>3</w:t>
            </w:r>
          </w:p>
        </w:tc>
      </w:tr>
      <w:tr w:rsidR="00D064B7" w:rsidRPr="00F0103A" w:rsidTr="00D064B7">
        <w:trPr>
          <w:trHeight w:val="298"/>
        </w:trPr>
        <w:tc>
          <w:tcPr>
            <w:tcW w:w="877" w:type="dxa"/>
            <w:vAlign w:val="center"/>
          </w:tcPr>
          <w:p w:rsidR="00D064B7" w:rsidRPr="00F0103A" w:rsidRDefault="00D064B7" w:rsidP="00D064B7">
            <w:pPr>
              <w:jc w:val="center"/>
            </w:pPr>
            <w:r w:rsidRPr="00F0103A">
              <w:t>3</w:t>
            </w:r>
          </w:p>
        </w:tc>
        <w:tc>
          <w:tcPr>
            <w:tcW w:w="1560" w:type="dxa"/>
            <w:vMerge/>
          </w:tcPr>
          <w:p w:rsidR="00D064B7" w:rsidRPr="00F0103A" w:rsidRDefault="00D064B7" w:rsidP="00D064B7">
            <w:pPr>
              <w:jc w:val="center"/>
            </w:pPr>
          </w:p>
        </w:tc>
        <w:tc>
          <w:tcPr>
            <w:tcW w:w="4601" w:type="dxa"/>
            <w:gridSpan w:val="2"/>
          </w:tcPr>
          <w:p w:rsidR="00D064B7" w:rsidRPr="00F0103A" w:rsidRDefault="00D064B7" w:rsidP="00D064B7">
            <w:r w:rsidRPr="00B753C0">
              <w:t>Advanced Qualitative Research Techniques</w:t>
            </w:r>
          </w:p>
        </w:tc>
        <w:tc>
          <w:tcPr>
            <w:tcW w:w="1495" w:type="dxa"/>
            <w:vAlign w:val="center"/>
          </w:tcPr>
          <w:p w:rsidR="00D064B7" w:rsidRPr="00F0103A" w:rsidRDefault="00D064B7" w:rsidP="00D064B7">
            <w:pPr>
              <w:jc w:val="center"/>
            </w:pPr>
            <w:r w:rsidRPr="00F0103A">
              <w:t>EC - 705</w:t>
            </w:r>
          </w:p>
        </w:tc>
        <w:tc>
          <w:tcPr>
            <w:tcW w:w="1389" w:type="dxa"/>
            <w:vAlign w:val="center"/>
          </w:tcPr>
          <w:p w:rsidR="00D064B7" w:rsidRPr="00F0103A" w:rsidRDefault="00D064B7" w:rsidP="00D064B7">
            <w:pPr>
              <w:jc w:val="center"/>
            </w:pPr>
            <w:r w:rsidRPr="00F0103A">
              <w:t>3</w:t>
            </w:r>
          </w:p>
        </w:tc>
      </w:tr>
      <w:tr w:rsidR="00D064B7" w:rsidRPr="00F0103A" w:rsidTr="00D064B7">
        <w:trPr>
          <w:trHeight w:val="298"/>
        </w:trPr>
        <w:tc>
          <w:tcPr>
            <w:tcW w:w="877" w:type="dxa"/>
            <w:vAlign w:val="center"/>
          </w:tcPr>
          <w:p w:rsidR="00D064B7" w:rsidRPr="00F0103A" w:rsidRDefault="00D064B7" w:rsidP="00D064B7">
            <w:pPr>
              <w:jc w:val="center"/>
            </w:pPr>
            <w:r w:rsidRPr="00F0103A">
              <w:t>4</w:t>
            </w:r>
          </w:p>
        </w:tc>
        <w:tc>
          <w:tcPr>
            <w:tcW w:w="1560" w:type="dxa"/>
            <w:vMerge/>
          </w:tcPr>
          <w:p w:rsidR="00D064B7" w:rsidRPr="00F0103A" w:rsidRDefault="00D064B7" w:rsidP="00D064B7">
            <w:pPr>
              <w:jc w:val="center"/>
            </w:pPr>
          </w:p>
        </w:tc>
        <w:tc>
          <w:tcPr>
            <w:tcW w:w="4601" w:type="dxa"/>
            <w:gridSpan w:val="2"/>
          </w:tcPr>
          <w:p w:rsidR="00D064B7" w:rsidRPr="00F0103A" w:rsidRDefault="00D064B7" w:rsidP="00D064B7">
            <w:r w:rsidRPr="00F0103A">
              <w:t>Advanced  Econometrics</w:t>
            </w:r>
          </w:p>
        </w:tc>
        <w:tc>
          <w:tcPr>
            <w:tcW w:w="1495" w:type="dxa"/>
            <w:vAlign w:val="center"/>
          </w:tcPr>
          <w:p w:rsidR="00D064B7" w:rsidRPr="00F0103A" w:rsidRDefault="00D064B7" w:rsidP="00D064B7">
            <w:pPr>
              <w:jc w:val="center"/>
            </w:pPr>
            <w:r w:rsidRPr="00F0103A">
              <w:t>EC- 704</w:t>
            </w:r>
          </w:p>
        </w:tc>
        <w:tc>
          <w:tcPr>
            <w:tcW w:w="1389" w:type="dxa"/>
            <w:vAlign w:val="center"/>
          </w:tcPr>
          <w:p w:rsidR="00D064B7" w:rsidRPr="00F0103A" w:rsidRDefault="00D064B7" w:rsidP="00D064B7">
            <w:pPr>
              <w:jc w:val="center"/>
            </w:pPr>
            <w:r w:rsidRPr="00F0103A">
              <w:t>3</w:t>
            </w:r>
          </w:p>
        </w:tc>
      </w:tr>
      <w:tr w:rsidR="00D064B7" w:rsidRPr="00F0103A" w:rsidTr="00D064B7">
        <w:trPr>
          <w:trHeight w:val="298"/>
        </w:trPr>
        <w:tc>
          <w:tcPr>
            <w:tcW w:w="8533" w:type="dxa"/>
            <w:gridSpan w:val="5"/>
            <w:tcBorders>
              <w:bottom w:val="single" w:sz="4" w:space="0" w:color="auto"/>
            </w:tcBorders>
          </w:tcPr>
          <w:p w:rsidR="00D064B7" w:rsidRPr="00F0103A" w:rsidRDefault="00D064B7" w:rsidP="00D064B7">
            <w:pPr>
              <w:jc w:val="right"/>
              <w:rPr>
                <w:b/>
              </w:rPr>
            </w:pPr>
            <w:r w:rsidRPr="00F0103A">
              <w:rPr>
                <w:b/>
              </w:rPr>
              <w:t xml:space="preserve">Total Credit Hours </w:t>
            </w:r>
          </w:p>
        </w:tc>
        <w:tc>
          <w:tcPr>
            <w:tcW w:w="1389" w:type="dxa"/>
            <w:tcBorders>
              <w:bottom w:val="single" w:sz="4" w:space="0" w:color="auto"/>
            </w:tcBorders>
          </w:tcPr>
          <w:p w:rsidR="00D064B7" w:rsidRPr="00F0103A" w:rsidRDefault="00D064B7" w:rsidP="00D064B7">
            <w:pPr>
              <w:jc w:val="center"/>
              <w:rPr>
                <w:b/>
              </w:rPr>
            </w:pPr>
            <w:r w:rsidRPr="00F0103A">
              <w:rPr>
                <w:b/>
              </w:rPr>
              <w:t>12</w:t>
            </w:r>
          </w:p>
        </w:tc>
      </w:tr>
      <w:tr w:rsidR="00D064B7" w:rsidRPr="00F0103A" w:rsidTr="00D064B7">
        <w:trPr>
          <w:trHeight w:val="596"/>
        </w:trPr>
        <w:tc>
          <w:tcPr>
            <w:tcW w:w="877" w:type="dxa"/>
            <w:shd w:val="clear" w:color="auto" w:fill="BFBFBF"/>
            <w:vAlign w:val="center"/>
          </w:tcPr>
          <w:p w:rsidR="00D064B7" w:rsidRPr="00F0103A" w:rsidRDefault="00D064B7" w:rsidP="00D064B7">
            <w:pPr>
              <w:jc w:val="center"/>
              <w:rPr>
                <w:b/>
              </w:rPr>
            </w:pPr>
            <w:r w:rsidRPr="00F0103A">
              <w:rPr>
                <w:b/>
              </w:rPr>
              <w:t>S.No</w:t>
            </w:r>
          </w:p>
        </w:tc>
        <w:tc>
          <w:tcPr>
            <w:tcW w:w="1560" w:type="dxa"/>
            <w:shd w:val="clear" w:color="auto" w:fill="BFBFBF"/>
            <w:vAlign w:val="center"/>
          </w:tcPr>
          <w:p w:rsidR="00D064B7" w:rsidRPr="00F0103A" w:rsidRDefault="00D064B7" w:rsidP="00D064B7">
            <w:pPr>
              <w:jc w:val="center"/>
              <w:rPr>
                <w:b/>
              </w:rPr>
            </w:pPr>
            <w:r w:rsidRPr="00F0103A">
              <w:rPr>
                <w:b/>
              </w:rPr>
              <w:t xml:space="preserve">Semester </w:t>
            </w:r>
          </w:p>
        </w:tc>
        <w:tc>
          <w:tcPr>
            <w:tcW w:w="4601" w:type="dxa"/>
            <w:gridSpan w:val="2"/>
            <w:shd w:val="clear" w:color="auto" w:fill="BFBFBF"/>
            <w:vAlign w:val="center"/>
          </w:tcPr>
          <w:p w:rsidR="00D064B7" w:rsidRPr="00F0103A" w:rsidRDefault="00D064B7" w:rsidP="00D064B7">
            <w:pPr>
              <w:jc w:val="center"/>
              <w:rPr>
                <w:b/>
              </w:rPr>
            </w:pPr>
            <w:r w:rsidRPr="00F0103A">
              <w:rPr>
                <w:b/>
              </w:rPr>
              <w:t xml:space="preserve">Course Title </w:t>
            </w:r>
          </w:p>
        </w:tc>
        <w:tc>
          <w:tcPr>
            <w:tcW w:w="1495" w:type="dxa"/>
            <w:shd w:val="clear" w:color="auto" w:fill="BFBFBF"/>
            <w:vAlign w:val="center"/>
          </w:tcPr>
          <w:p w:rsidR="00D064B7" w:rsidRPr="00F0103A" w:rsidRDefault="00D064B7" w:rsidP="00D064B7">
            <w:pPr>
              <w:jc w:val="center"/>
              <w:rPr>
                <w:b/>
              </w:rPr>
            </w:pPr>
            <w:r w:rsidRPr="00F0103A">
              <w:rPr>
                <w:b/>
              </w:rPr>
              <w:t xml:space="preserve">Course Code </w:t>
            </w:r>
          </w:p>
        </w:tc>
        <w:tc>
          <w:tcPr>
            <w:tcW w:w="1389" w:type="dxa"/>
            <w:shd w:val="clear" w:color="auto" w:fill="BFBFBF"/>
            <w:vAlign w:val="center"/>
          </w:tcPr>
          <w:p w:rsidR="00D064B7" w:rsidRPr="00F0103A" w:rsidRDefault="00D064B7" w:rsidP="00D064B7">
            <w:pPr>
              <w:jc w:val="center"/>
              <w:rPr>
                <w:b/>
              </w:rPr>
            </w:pPr>
            <w:r w:rsidRPr="00F0103A">
              <w:rPr>
                <w:b/>
              </w:rPr>
              <w:t xml:space="preserve">Credit Hour </w:t>
            </w:r>
          </w:p>
        </w:tc>
      </w:tr>
      <w:tr w:rsidR="00D064B7" w:rsidRPr="00F0103A" w:rsidTr="00D064B7">
        <w:trPr>
          <w:trHeight w:val="280"/>
        </w:trPr>
        <w:tc>
          <w:tcPr>
            <w:tcW w:w="877" w:type="dxa"/>
            <w:vAlign w:val="center"/>
          </w:tcPr>
          <w:p w:rsidR="00D064B7" w:rsidRPr="00F0103A" w:rsidRDefault="00D064B7" w:rsidP="00D064B7">
            <w:pPr>
              <w:jc w:val="center"/>
            </w:pPr>
            <w:r w:rsidRPr="00F0103A">
              <w:t>5</w:t>
            </w:r>
          </w:p>
        </w:tc>
        <w:tc>
          <w:tcPr>
            <w:tcW w:w="1560" w:type="dxa"/>
            <w:vMerge w:val="restart"/>
            <w:vAlign w:val="center"/>
          </w:tcPr>
          <w:p w:rsidR="00D064B7" w:rsidRPr="00F0103A" w:rsidRDefault="00D064B7" w:rsidP="00D064B7">
            <w:pPr>
              <w:jc w:val="center"/>
              <w:rPr>
                <w:b/>
              </w:rPr>
            </w:pPr>
            <w:r w:rsidRPr="00F0103A">
              <w:rPr>
                <w:b/>
              </w:rPr>
              <w:t>2</w:t>
            </w:r>
            <w:r w:rsidRPr="00F0103A">
              <w:rPr>
                <w:b/>
                <w:vertAlign w:val="superscript"/>
              </w:rPr>
              <w:t>nd</w:t>
            </w:r>
          </w:p>
        </w:tc>
        <w:tc>
          <w:tcPr>
            <w:tcW w:w="4601" w:type="dxa"/>
            <w:gridSpan w:val="2"/>
            <w:vAlign w:val="center"/>
          </w:tcPr>
          <w:p w:rsidR="00D064B7" w:rsidRPr="00F0103A" w:rsidRDefault="00D064B7" w:rsidP="00D064B7">
            <w:r>
              <w:t>Advanced Quantitative</w:t>
            </w:r>
            <w:r w:rsidRPr="00B753C0">
              <w:t xml:space="preserve"> Research Techniques</w:t>
            </w:r>
          </w:p>
        </w:tc>
        <w:tc>
          <w:tcPr>
            <w:tcW w:w="1495" w:type="dxa"/>
            <w:vAlign w:val="center"/>
          </w:tcPr>
          <w:p w:rsidR="00D064B7" w:rsidRPr="00F0103A" w:rsidRDefault="00D064B7" w:rsidP="00D064B7">
            <w:pPr>
              <w:jc w:val="center"/>
            </w:pPr>
            <w:r w:rsidRPr="00F0103A">
              <w:t>EC - 706</w:t>
            </w:r>
          </w:p>
        </w:tc>
        <w:tc>
          <w:tcPr>
            <w:tcW w:w="1389" w:type="dxa"/>
            <w:vAlign w:val="center"/>
          </w:tcPr>
          <w:p w:rsidR="00D064B7" w:rsidRPr="00F0103A" w:rsidRDefault="00D064B7" w:rsidP="00D064B7">
            <w:pPr>
              <w:jc w:val="center"/>
            </w:pPr>
            <w:r w:rsidRPr="00F0103A">
              <w:t>3</w:t>
            </w:r>
          </w:p>
        </w:tc>
      </w:tr>
      <w:tr w:rsidR="00D064B7" w:rsidRPr="00F0103A" w:rsidTr="00D064B7">
        <w:trPr>
          <w:trHeight w:val="298"/>
        </w:trPr>
        <w:tc>
          <w:tcPr>
            <w:tcW w:w="877" w:type="dxa"/>
            <w:vAlign w:val="center"/>
          </w:tcPr>
          <w:p w:rsidR="00D064B7" w:rsidRPr="00F0103A" w:rsidRDefault="00D064B7" w:rsidP="00D064B7">
            <w:pPr>
              <w:jc w:val="center"/>
            </w:pPr>
            <w:r w:rsidRPr="00F0103A">
              <w:t>6</w:t>
            </w:r>
          </w:p>
        </w:tc>
        <w:tc>
          <w:tcPr>
            <w:tcW w:w="1560" w:type="dxa"/>
            <w:vMerge/>
          </w:tcPr>
          <w:p w:rsidR="00D064B7" w:rsidRPr="00F0103A" w:rsidRDefault="00D064B7" w:rsidP="00D064B7">
            <w:pPr>
              <w:jc w:val="center"/>
            </w:pPr>
          </w:p>
        </w:tc>
        <w:tc>
          <w:tcPr>
            <w:tcW w:w="4601" w:type="dxa"/>
            <w:gridSpan w:val="2"/>
            <w:vAlign w:val="center"/>
          </w:tcPr>
          <w:p w:rsidR="00D064B7" w:rsidRPr="00F0103A" w:rsidRDefault="00D064B7" w:rsidP="00D064B7">
            <w:r w:rsidRPr="00F0103A">
              <w:t xml:space="preserve">Islamic Economics – Theory &amp; Policy </w:t>
            </w:r>
          </w:p>
        </w:tc>
        <w:tc>
          <w:tcPr>
            <w:tcW w:w="1495" w:type="dxa"/>
            <w:vAlign w:val="center"/>
          </w:tcPr>
          <w:p w:rsidR="00D064B7" w:rsidRPr="00F0103A" w:rsidRDefault="00D064B7" w:rsidP="00D064B7">
            <w:pPr>
              <w:jc w:val="center"/>
            </w:pPr>
            <w:r w:rsidRPr="00F0103A">
              <w:t>EC - 707</w:t>
            </w:r>
          </w:p>
        </w:tc>
        <w:tc>
          <w:tcPr>
            <w:tcW w:w="1389" w:type="dxa"/>
            <w:vAlign w:val="center"/>
          </w:tcPr>
          <w:p w:rsidR="00D064B7" w:rsidRPr="00F0103A" w:rsidRDefault="00D064B7" w:rsidP="00D064B7">
            <w:pPr>
              <w:jc w:val="center"/>
            </w:pPr>
            <w:r w:rsidRPr="00F0103A">
              <w:t>3</w:t>
            </w:r>
          </w:p>
        </w:tc>
      </w:tr>
      <w:tr w:rsidR="00D064B7" w:rsidRPr="00F0103A" w:rsidTr="00D064B7">
        <w:trPr>
          <w:trHeight w:val="298"/>
        </w:trPr>
        <w:tc>
          <w:tcPr>
            <w:tcW w:w="877" w:type="dxa"/>
            <w:vAlign w:val="center"/>
          </w:tcPr>
          <w:p w:rsidR="00D064B7" w:rsidRPr="00F0103A" w:rsidRDefault="00D064B7" w:rsidP="00D064B7">
            <w:pPr>
              <w:jc w:val="center"/>
            </w:pPr>
            <w:r w:rsidRPr="00F0103A">
              <w:t>7</w:t>
            </w:r>
          </w:p>
        </w:tc>
        <w:tc>
          <w:tcPr>
            <w:tcW w:w="1560" w:type="dxa"/>
            <w:vMerge/>
          </w:tcPr>
          <w:p w:rsidR="00D064B7" w:rsidRPr="00F0103A" w:rsidRDefault="00D064B7" w:rsidP="00D064B7">
            <w:pPr>
              <w:jc w:val="center"/>
            </w:pPr>
          </w:p>
        </w:tc>
        <w:tc>
          <w:tcPr>
            <w:tcW w:w="4601" w:type="dxa"/>
            <w:gridSpan w:val="2"/>
            <w:vAlign w:val="center"/>
          </w:tcPr>
          <w:p w:rsidR="00D064B7" w:rsidRPr="00F0103A" w:rsidRDefault="00D064B7" w:rsidP="00D064B7">
            <w:r w:rsidRPr="00F0103A">
              <w:t xml:space="preserve">Economics of Entrepreneurship </w:t>
            </w:r>
          </w:p>
        </w:tc>
        <w:tc>
          <w:tcPr>
            <w:tcW w:w="1495" w:type="dxa"/>
          </w:tcPr>
          <w:p w:rsidR="00D064B7" w:rsidRPr="00F0103A" w:rsidRDefault="00D064B7" w:rsidP="00D064B7">
            <w:pPr>
              <w:jc w:val="center"/>
            </w:pPr>
            <w:r w:rsidRPr="00F0103A">
              <w:t>EC - 716</w:t>
            </w:r>
          </w:p>
        </w:tc>
        <w:tc>
          <w:tcPr>
            <w:tcW w:w="1389" w:type="dxa"/>
            <w:vAlign w:val="center"/>
          </w:tcPr>
          <w:p w:rsidR="00D064B7" w:rsidRPr="00F0103A" w:rsidRDefault="00D064B7" w:rsidP="00D064B7">
            <w:pPr>
              <w:jc w:val="center"/>
            </w:pPr>
            <w:r w:rsidRPr="00F0103A">
              <w:t>3</w:t>
            </w:r>
          </w:p>
        </w:tc>
      </w:tr>
      <w:tr w:rsidR="00D064B7" w:rsidRPr="00F0103A" w:rsidTr="00D064B7">
        <w:trPr>
          <w:trHeight w:val="298"/>
        </w:trPr>
        <w:tc>
          <w:tcPr>
            <w:tcW w:w="877" w:type="dxa"/>
            <w:vAlign w:val="center"/>
          </w:tcPr>
          <w:p w:rsidR="00D064B7" w:rsidRPr="00F0103A" w:rsidRDefault="00D064B7" w:rsidP="00D064B7">
            <w:pPr>
              <w:jc w:val="center"/>
            </w:pPr>
            <w:r w:rsidRPr="00F0103A">
              <w:t>8</w:t>
            </w:r>
          </w:p>
        </w:tc>
        <w:tc>
          <w:tcPr>
            <w:tcW w:w="1560" w:type="dxa"/>
            <w:vMerge/>
          </w:tcPr>
          <w:p w:rsidR="00D064B7" w:rsidRPr="00F0103A" w:rsidRDefault="00D064B7" w:rsidP="00D064B7">
            <w:pPr>
              <w:jc w:val="center"/>
            </w:pPr>
          </w:p>
        </w:tc>
        <w:tc>
          <w:tcPr>
            <w:tcW w:w="4601" w:type="dxa"/>
            <w:gridSpan w:val="2"/>
            <w:vAlign w:val="center"/>
          </w:tcPr>
          <w:p w:rsidR="00D064B7" w:rsidRPr="00F0103A" w:rsidRDefault="00D064B7" w:rsidP="00D064B7">
            <w:r w:rsidRPr="00F0103A">
              <w:t xml:space="preserve">Computer Applications in Economics </w:t>
            </w:r>
          </w:p>
        </w:tc>
        <w:tc>
          <w:tcPr>
            <w:tcW w:w="1495" w:type="dxa"/>
          </w:tcPr>
          <w:p w:rsidR="00D064B7" w:rsidRPr="00F0103A" w:rsidRDefault="00D064B7" w:rsidP="00D064B7">
            <w:pPr>
              <w:jc w:val="center"/>
            </w:pPr>
            <w:r w:rsidRPr="00F0103A">
              <w:t>EC - 701</w:t>
            </w:r>
          </w:p>
        </w:tc>
        <w:tc>
          <w:tcPr>
            <w:tcW w:w="1389" w:type="dxa"/>
            <w:vAlign w:val="center"/>
          </w:tcPr>
          <w:p w:rsidR="00D064B7" w:rsidRPr="00F0103A" w:rsidRDefault="00D064B7" w:rsidP="00D064B7">
            <w:pPr>
              <w:jc w:val="center"/>
            </w:pPr>
            <w:r w:rsidRPr="00F0103A">
              <w:t>3</w:t>
            </w:r>
          </w:p>
        </w:tc>
      </w:tr>
      <w:tr w:rsidR="00D064B7" w:rsidRPr="00F0103A" w:rsidTr="00D064B7">
        <w:trPr>
          <w:trHeight w:val="298"/>
        </w:trPr>
        <w:tc>
          <w:tcPr>
            <w:tcW w:w="8533" w:type="dxa"/>
            <w:gridSpan w:val="5"/>
            <w:tcBorders>
              <w:bottom w:val="single" w:sz="4" w:space="0" w:color="auto"/>
            </w:tcBorders>
            <w:vAlign w:val="center"/>
          </w:tcPr>
          <w:p w:rsidR="00D064B7" w:rsidRPr="00F0103A" w:rsidRDefault="00D064B7" w:rsidP="00D064B7">
            <w:pPr>
              <w:jc w:val="right"/>
              <w:rPr>
                <w:b/>
              </w:rPr>
            </w:pPr>
            <w:r w:rsidRPr="00F0103A">
              <w:rPr>
                <w:b/>
              </w:rPr>
              <w:t>Total Credit Hours</w:t>
            </w:r>
          </w:p>
        </w:tc>
        <w:tc>
          <w:tcPr>
            <w:tcW w:w="1389" w:type="dxa"/>
            <w:tcBorders>
              <w:bottom w:val="single" w:sz="4" w:space="0" w:color="auto"/>
            </w:tcBorders>
            <w:vAlign w:val="center"/>
          </w:tcPr>
          <w:p w:rsidR="00D064B7" w:rsidRPr="00F0103A" w:rsidRDefault="00D064B7" w:rsidP="00D064B7">
            <w:pPr>
              <w:jc w:val="center"/>
              <w:rPr>
                <w:b/>
              </w:rPr>
            </w:pPr>
            <w:r w:rsidRPr="00F0103A">
              <w:rPr>
                <w:b/>
              </w:rPr>
              <w:t>12</w:t>
            </w:r>
          </w:p>
        </w:tc>
      </w:tr>
      <w:tr w:rsidR="00D064B7" w:rsidRPr="00F0103A" w:rsidTr="00D064B7">
        <w:trPr>
          <w:trHeight w:val="298"/>
        </w:trPr>
        <w:tc>
          <w:tcPr>
            <w:tcW w:w="877" w:type="dxa"/>
            <w:shd w:val="clear" w:color="auto" w:fill="BFBFBF"/>
            <w:vAlign w:val="center"/>
          </w:tcPr>
          <w:p w:rsidR="00D064B7" w:rsidRPr="00F0103A" w:rsidRDefault="00D064B7" w:rsidP="00D064B7">
            <w:pPr>
              <w:jc w:val="center"/>
              <w:rPr>
                <w:b/>
              </w:rPr>
            </w:pPr>
          </w:p>
        </w:tc>
        <w:tc>
          <w:tcPr>
            <w:tcW w:w="1560" w:type="dxa"/>
            <w:shd w:val="clear" w:color="auto" w:fill="BFBFBF"/>
            <w:vAlign w:val="center"/>
          </w:tcPr>
          <w:p w:rsidR="00D064B7" w:rsidRPr="00F0103A" w:rsidRDefault="00D064B7" w:rsidP="00D064B7">
            <w:pPr>
              <w:jc w:val="center"/>
              <w:rPr>
                <w:b/>
              </w:rPr>
            </w:pPr>
          </w:p>
        </w:tc>
        <w:tc>
          <w:tcPr>
            <w:tcW w:w="4409" w:type="dxa"/>
            <w:shd w:val="clear" w:color="auto" w:fill="BFBFBF"/>
            <w:vAlign w:val="center"/>
          </w:tcPr>
          <w:p w:rsidR="00D064B7" w:rsidRPr="00F0103A" w:rsidRDefault="00D064B7" w:rsidP="00D064B7">
            <w:pPr>
              <w:jc w:val="center"/>
              <w:rPr>
                <w:b/>
              </w:rPr>
            </w:pPr>
          </w:p>
        </w:tc>
        <w:tc>
          <w:tcPr>
            <w:tcW w:w="1687" w:type="dxa"/>
            <w:gridSpan w:val="2"/>
            <w:shd w:val="clear" w:color="auto" w:fill="BFBFBF"/>
            <w:vAlign w:val="center"/>
          </w:tcPr>
          <w:p w:rsidR="00D064B7" w:rsidRPr="00F0103A" w:rsidRDefault="00D064B7" w:rsidP="00D064B7">
            <w:pPr>
              <w:jc w:val="center"/>
              <w:rPr>
                <w:b/>
              </w:rPr>
            </w:pPr>
          </w:p>
        </w:tc>
        <w:tc>
          <w:tcPr>
            <w:tcW w:w="1389" w:type="dxa"/>
            <w:shd w:val="clear" w:color="auto" w:fill="BFBFBF"/>
            <w:vAlign w:val="center"/>
          </w:tcPr>
          <w:p w:rsidR="00D064B7" w:rsidRPr="00F0103A" w:rsidRDefault="00D064B7" w:rsidP="00D064B7">
            <w:pPr>
              <w:jc w:val="center"/>
              <w:rPr>
                <w:b/>
              </w:rPr>
            </w:pPr>
          </w:p>
        </w:tc>
      </w:tr>
      <w:tr w:rsidR="00D064B7" w:rsidRPr="00F0103A" w:rsidTr="00D064B7">
        <w:trPr>
          <w:trHeight w:val="298"/>
        </w:trPr>
        <w:tc>
          <w:tcPr>
            <w:tcW w:w="877" w:type="dxa"/>
            <w:vAlign w:val="center"/>
          </w:tcPr>
          <w:p w:rsidR="00D064B7" w:rsidRPr="00F0103A" w:rsidRDefault="00D064B7" w:rsidP="00D064B7">
            <w:pPr>
              <w:jc w:val="center"/>
            </w:pPr>
            <w:r w:rsidRPr="00F0103A">
              <w:t>9</w:t>
            </w:r>
          </w:p>
        </w:tc>
        <w:tc>
          <w:tcPr>
            <w:tcW w:w="1560" w:type="dxa"/>
            <w:vAlign w:val="center"/>
          </w:tcPr>
          <w:p w:rsidR="00D064B7" w:rsidRPr="00F0103A" w:rsidRDefault="00D064B7" w:rsidP="00D064B7">
            <w:pPr>
              <w:jc w:val="center"/>
              <w:rPr>
                <w:b/>
              </w:rPr>
            </w:pPr>
          </w:p>
        </w:tc>
        <w:tc>
          <w:tcPr>
            <w:tcW w:w="4409" w:type="dxa"/>
            <w:vAlign w:val="center"/>
          </w:tcPr>
          <w:p w:rsidR="00D064B7" w:rsidRPr="00F0103A" w:rsidRDefault="00D064B7" w:rsidP="00D064B7">
            <w:r w:rsidRPr="00F0103A">
              <w:t>Research Thesis (those who are stopping)</w:t>
            </w:r>
          </w:p>
        </w:tc>
        <w:tc>
          <w:tcPr>
            <w:tcW w:w="1687" w:type="dxa"/>
            <w:gridSpan w:val="2"/>
          </w:tcPr>
          <w:p w:rsidR="00D064B7" w:rsidRPr="00F0103A" w:rsidRDefault="00D064B7" w:rsidP="00D064B7">
            <w:pPr>
              <w:jc w:val="center"/>
            </w:pPr>
            <w:r w:rsidRPr="00F0103A">
              <w:t xml:space="preserve">EC </w:t>
            </w:r>
            <w:r w:rsidR="000A604F">
              <w:t>–</w:t>
            </w:r>
            <w:r w:rsidRPr="00F0103A">
              <w:t xml:space="preserve"> 7</w:t>
            </w:r>
            <w:r w:rsidR="000A604F">
              <w:t>99</w:t>
            </w:r>
          </w:p>
        </w:tc>
        <w:tc>
          <w:tcPr>
            <w:tcW w:w="1389" w:type="dxa"/>
            <w:vAlign w:val="center"/>
          </w:tcPr>
          <w:p w:rsidR="00D064B7" w:rsidRPr="00F0103A" w:rsidRDefault="00D064B7" w:rsidP="00D064B7">
            <w:pPr>
              <w:autoSpaceDE w:val="0"/>
              <w:autoSpaceDN w:val="0"/>
              <w:adjustRightInd w:val="0"/>
              <w:ind w:right="-117"/>
              <w:jc w:val="center"/>
              <w:rPr>
                <w:color w:val="000000"/>
              </w:rPr>
            </w:pPr>
            <w:r w:rsidRPr="00F0103A">
              <w:rPr>
                <w:color w:val="000000"/>
              </w:rPr>
              <w:t>6</w:t>
            </w:r>
          </w:p>
        </w:tc>
      </w:tr>
    </w:tbl>
    <w:p w:rsidR="00D064B7" w:rsidRDefault="00D064B7" w:rsidP="00D064B7">
      <w:pPr>
        <w:tabs>
          <w:tab w:val="left" w:pos="1440"/>
        </w:tabs>
        <w:jc w:val="center"/>
        <w:rPr>
          <w:b/>
          <w:caps/>
          <w:sz w:val="28"/>
          <w:u w:val="single"/>
        </w:rPr>
      </w:pPr>
    </w:p>
    <w:p w:rsidR="00045605" w:rsidRDefault="00045605" w:rsidP="00045605">
      <w:pPr>
        <w:tabs>
          <w:tab w:val="left" w:pos="1440"/>
        </w:tabs>
        <w:jc w:val="center"/>
        <w:rPr>
          <w:b/>
          <w:caps/>
        </w:rPr>
      </w:pPr>
      <w:r w:rsidRPr="0001308A">
        <w:rPr>
          <w:b/>
          <w:caps/>
        </w:rPr>
        <w:t>scheme of studies for Mphil</w:t>
      </w:r>
      <w:r>
        <w:rPr>
          <w:b/>
          <w:caps/>
        </w:rPr>
        <w:t xml:space="preserve"> Leading to PHD IN</w:t>
      </w:r>
      <w:r w:rsidRPr="0001308A">
        <w:rPr>
          <w:b/>
          <w:caps/>
        </w:rPr>
        <w:t xml:space="preserve"> ECONOMICS</w:t>
      </w:r>
    </w:p>
    <w:p w:rsidR="00045605" w:rsidRPr="001D3C0F" w:rsidRDefault="00045605" w:rsidP="00045605">
      <w:pPr>
        <w:tabs>
          <w:tab w:val="left" w:pos="1440"/>
        </w:tabs>
        <w:jc w:val="center"/>
        <w:rPr>
          <w:b/>
          <w:caps/>
        </w:rPr>
      </w:pPr>
      <w:r>
        <w:rPr>
          <w:b/>
          <w:caps/>
        </w:rPr>
        <w:t>Courses to be OFFERED in PHD</w:t>
      </w:r>
    </w:p>
    <w:p w:rsidR="00C3180F" w:rsidRDefault="00045605" w:rsidP="009F4ACC">
      <w:pPr>
        <w:tabs>
          <w:tab w:val="left" w:pos="1440"/>
        </w:tabs>
        <w:jc w:val="center"/>
        <w:rPr>
          <w:b/>
          <w:caps/>
          <w:sz w:val="28"/>
          <w:u w:val="single"/>
        </w:rPr>
      </w:pPr>
      <w:r>
        <w:rPr>
          <w:b/>
          <w:caps/>
          <w:sz w:val="28"/>
          <w:u w:val="single"/>
        </w:rPr>
        <w:t>SESSION 2013 ONward</w:t>
      </w:r>
      <w:r w:rsidR="00741710">
        <w:rPr>
          <w:b/>
          <w:caps/>
          <w:sz w:val="28"/>
          <w:u w:val="single"/>
        </w:rPr>
        <w:t>s</w:t>
      </w:r>
    </w:p>
    <w:tbl>
      <w:tblPr>
        <w:tblpPr w:leftFromText="180" w:rightFromText="180" w:vertAnchor="text" w:horzAnchor="margin" w:tblpY="19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1560"/>
        <w:gridCol w:w="4409"/>
        <w:gridCol w:w="192"/>
        <w:gridCol w:w="1495"/>
        <w:gridCol w:w="1389"/>
      </w:tblGrid>
      <w:tr w:rsidR="009F4ACC" w:rsidRPr="00F0103A" w:rsidTr="005F29EA">
        <w:trPr>
          <w:trHeight w:val="596"/>
        </w:trPr>
        <w:tc>
          <w:tcPr>
            <w:tcW w:w="877" w:type="dxa"/>
            <w:shd w:val="clear" w:color="auto" w:fill="BFBFBF"/>
            <w:vAlign w:val="center"/>
          </w:tcPr>
          <w:p w:rsidR="009F4ACC" w:rsidRPr="00F0103A" w:rsidRDefault="009F4ACC" w:rsidP="005F29EA">
            <w:pPr>
              <w:jc w:val="center"/>
              <w:rPr>
                <w:b/>
              </w:rPr>
            </w:pPr>
            <w:r w:rsidRPr="00F0103A">
              <w:rPr>
                <w:b/>
              </w:rPr>
              <w:t>S.No</w:t>
            </w:r>
          </w:p>
        </w:tc>
        <w:tc>
          <w:tcPr>
            <w:tcW w:w="1560" w:type="dxa"/>
            <w:shd w:val="clear" w:color="auto" w:fill="BFBFBF"/>
            <w:vAlign w:val="center"/>
          </w:tcPr>
          <w:p w:rsidR="009F4ACC" w:rsidRPr="00F0103A" w:rsidRDefault="009F4ACC" w:rsidP="005F29EA">
            <w:pPr>
              <w:jc w:val="center"/>
              <w:rPr>
                <w:b/>
              </w:rPr>
            </w:pPr>
            <w:r w:rsidRPr="00F0103A">
              <w:rPr>
                <w:b/>
              </w:rPr>
              <w:t xml:space="preserve">Semester </w:t>
            </w:r>
          </w:p>
        </w:tc>
        <w:tc>
          <w:tcPr>
            <w:tcW w:w="4601" w:type="dxa"/>
            <w:gridSpan w:val="2"/>
            <w:shd w:val="clear" w:color="auto" w:fill="BFBFBF"/>
            <w:vAlign w:val="center"/>
          </w:tcPr>
          <w:p w:rsidR="009F4ACC" w:rsidRPr="00F0103A" w:rsidRDefault="009F4ACC" w:rsidP="005F29EA">
            <w:pPr>
              <w:jc w:val="center"/>
              <w:rPr>
                <w:b/>
              </w:rPr>
            </w:pPr>
            <w:r w:rsidRPr="00F0103A">
              <w:rPr>
                <w:b/>
              </w:rPr>
              <w:t xml:space="preserve">Course Title </w:t>
            </w:r>
          </w:p>
        </w:tc>
        <w:tc>
          <w:tcPr>
            <w:tcW w:w="1495" w:type="dxa"/>
            <w:shd w:val="clear" w:color="auto" w:fill="BFBFBF"/>
            <w:vAlign w:val="center"/>
          </w:tcPr>
          <w:p w:rsidR="009F4ACC" w:rsidRPr="00F0103A" w:rsidRDefault="009F4ACC" w:rsidP="005F29EA">
            <w:pPr>
              <w:jc w:val="center"/>
              <w:rPr>
                <w:b/>
              </w:rPr>
            </w:pPr>
            <w:r w:rsidRPr="00F0103A">
              <w:rPr>
                <w:b/>
              </w:rPr>
              <w:t xml:space="preserve">Course Code </w:t>
            </w:r>
          </w:p>
        </w:tc>
        <w:tc>
          <w:tcPr>
            <w:tcW w:w="1389" w:type="dxa"/>
            <w:shd w:val="clear" w:color="auto" w:fill="BFBFBF"/>
            <w:vAlign w:val="center"/>
          </w:tcPr>
          <w:p w:rsidR="009F4ACC" w:rsidRPr="00F0103A" w:rsidRDefault="009F4ACC" w:rsidP="005F29EA">
            <w:pPr>
              <w:jc w:val="center"/>
              <w:rPr>
                <w:b/>
              </w:rPr>
            </w:pPr>
            <w:r w:rsidRPr="00F0103A">
              <w:rPr>
                <w:b/>
              </w:rPr>
              <w:t xml:space="preserve">Credit Hour </w:t>
            </w:r>
          </w:p>
        </w:tc>
      </w:tr>
      <w:tr w:rsidR="009F4ACC" w:rsidRPr="00F0103A" w:rsidTr="005F29EA">
        <w:trPr>
          <w:trHeight w:val="298"/>
        </w:trPr>
        <w:tc>
          <w:tcPr>
            <w:tcW w:w="877" w:type="dxa"/>
            <w:vAlign w:val="center"/>
          </w:tcPr>
          <w:p w:rsidR="009F4ACC" w:rsidRPr="00F0103A" w:rsidRDefault="009F4ACC" w:rsidP="005F29EA">
            <w:pPr>
              <w:jc w:val="center"/>
            </w:pPr>
            <w:r w:rsidRPr="00F0103A">
              <w:rPr>
                <w:noProof/>
                <w:sz w:val="28"/>
              </w:rPr>
              <w:drawing>
                <wp:anchor distT="0" distB="0" distL="114300" distR="114300" simplePos="0" relativeHeight="251699200" behindDoc="1" locked="0" layoutInCell="1" allowOverlap="1">
                  <wp:simplePos x="0" y="0"/>
                  <wp:positionH relativeFrom="column">
                    <wp:posOffset>153670</wp:posOffset>
                  </wp:positionH>
                  <wp:positionV relativeFrom="paragraph">
                    <wp:posOffset>49530</wp:posOffset>
                  </wp:positionV>
                  <wp:extent cx="6245225" cy="4171950"/>
                  <wp:effectExtent l="0" t="0" r="3175" b="0"/>
                  <wp:wrapNone/>
                  <wp:docPr id="4" name="Picture 1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5225" cy="4171950"/>
                          </a:xfrm>
                          <a:prstGeom prst="rect">
                            <a:avLst/>
                          </a:prstGeom>
                          <a:noFill/>
                          <a:ln>
                            <a:noFill/>
                          </a:ln>
                        </pic:spPr>
                      </pic:pic>
                    </a:graphicData>
                  </a:graphic>
                </wp:anchor>
              </w:drawing>
            </w:r>
            <w:r w:rsidRPr="00F0103A">
              <w:t>1</w:t>
            </w:r>
          </w:p>
        </w:tc>
        <w:tc>
          <w:tcPr>
            <w:tcW w:w="1560" w:type="dxa"/>
            <w:vMerge w:val="restart"/>
            <w:vAlign w:val="center"/>
          </w:tcPr>
          <w:p w:rsidR="009F4ACC" w:rsidRPr="00F0103A" w:rsidRDefault="009F4ACC" w:rsidP="005F29EA">
            <w:pPr>
              <w:jc w:val="center"/>
              <w:rPr>
                <w:b/>
              </w:rPr>
            </w:pPr>
            <w:r w:rsidRPr="00F0103A">
              <w:rPr>
                <w:b/>
              </w:rPr>
              <w:t>1</w:t>
            </w:r>
            <w:r w:rsidRPr="00F0103A">
              <w:rPr>
                <w:b/>
                <w:vertAlign w:val="superscript"/>
              </w:rPr>
              <w:t>st</w:t>
            </w:r>
          </w:p>
        </w:tc>
        <w:tc>
          <w:tcPr>
            <w:tcW w:w="4601" w:type="dxa"/>
            <w:gridSpan w:val="2"/>
          </w:tcPr>
          <w:p w:rsidR="009F4ACC" w:rsidRPr="00F0103A" w:rsidRDefault="009F4ACC" w:rsidP="005F29EA">
            <w:r>
              <w:t>Topics in Microeconomic Analysis</w:t>
            </w:r>
          </w:p>
        </w:tc>
        <w:tc>
          <w:tcPr>
            <w:tcW w:w="1495" w:type="dxa"/>
            <w:vAlign w:val="center"/>
          </w:tcPr>
          <w:p w:rsidR="009F4ACC" w:rsidRPr="00F0103A" w:rsidRDefault="009F4ACC" w:rsidP="005F29EA">
            <w:pPr>
              <w:jc w:val="center"/>
            </w:pPr>
            <w:r>
              <w:t xml:space="preserve">EC - </w:t>
            </w:r>
            <w:r w:rsidR="00741710">
              <w:t>801</w:t>
            </w:r>
          </w:p>
        </w:tc>
        <w:tc>
          <w:tcPr>
            <w:tcW w:w="1389" w:type="dxa"/>
            <w:vAlign w:val="center"/>
          </w:tcPr>
          <w:p w:rsidR="009F4ACC" w:rsidRPr="00F0103A" w:rsidRDefault="009F4ACC" w:rsidP="005F29EA">
            <w:pPr>
              <w:jc w:val="center"/>
            </w:pPr>
            <w:r w:rsidRPr="00F0103A">
              <w:t>3</w:t>
            </w:r>
          </w:p>
        </w:tc>
      </w:tr>
      <w:tr w:rsidR="009F4ACC" w:rsidRPr="00F0103A" w:rsidTr="005F29EA">
        <w:trPr>
          <w:trHeight w:val="298"/>
        </w:trPr>
        <w:tc>
          <w:tcPr>
            <w:tcW w:w="877" w:type="dxa"/>
            <w:vAlign w:val="center"/>
          </w:tcPr>
          <w:p w:rsidR="009F4ACC" w:rsidRPr="00F0103A" w:rsidRDefault="009F4ACC" w:rsidP="005F29EA">
            <w:pPr>
              <w:jc w:val="center"/>
            </w:pPr>
            <w:r w:rsidRPr="00F0103A">
              <w:t>2</w:t>
            </w:r>
          </w:p>
        </w:tc>
        <w:tc>
          <w:tcPr>
            <w:tcW w:w="1560" w:type="dxa"/>
            <w:vMerge/>
          </w:tcPr>
          <w:p w:rsidR="009F4ACC" w:rsidRPr="00F0103A" w:rsidRDefault="009F4ACC" w:rsidP="005F29EA">
            <w:pPr>
              <w:jc w:val="center"/>
            </w:pPr>
          </w:p>
        </w:tc>
        <w:tc>
          <w:tcPr>
            <w:tcW w:w="4601" w:type="dxa"/>
            <w:gridSpan w:val="2"/>
          </w:tcPr>
          <w:p w:rsidR="009F4ACC" w:rsidRPr="00F0103A" w:rsidRDefault="009F4ACC" w:rsidP="005F29EA">
            <w:r>
              <w:t>Rural Entreprenuership</w:t>
            </w:r>
          </w:p>
        </w:tc>
        <w:tc>
          <w:tcPr>
            <w:tcW w:w="1495" w:type="dxa"/>
            <w:vAlign w:val="center"/>
          </w:tcPr>
          <w:p w:rsidR="009F4ACC" w:rsidRPr="00F0103A" w:rsidRDefault="009F4ACC" w:rsidP="005F29EA">
            <w:pPr>
              <w:jc w:val="center"/>
            </w:pPr>
            <w:r>
              <w:t xml:space="preserve">EC - </w:t>
            </w:r>
            <w:r w:rsidR="00741710">
              <w:t>809</w:t>
            </w:r>
          </w:p>
        </w:tc>
        <w:tc>
          <w:tcPr>
            <w:tcW w:w="1389" w:type="dxa"/>
            <w:vAlign w:val="center"/>
          </w:tcPr>
          <w:p w:rsidR="009F4ACC" w:rsidRPr="00F0103A" w:rsidRDefault="009F4ACC" w:rsidP="005F29EA">
            <w:pPr>
              <w:jc w:val="center"/>
            </w:pPr>
            <w:r w:rsidRPr="00F0103A">
              <w:t>3</w:t>
            </w:r>
          </w:p>
        </w:tc>
      </w:tr>
      <w:tr w:rsidR="009F4ACC" w:rsidRPr="00F0103A" w:rsidTr="005F29EA">
        <w:trPr>
          <w:trHeight w:val="298"/>
        </w:trPr>
        <w:tc>
          <w:tcPr>
            <w:tcW w:w="877" w:type="dxa"/>
            <w:vAlign w:val="center"/>
          </w:tcPr>
          <w:p w:rsidR="009F4ACC" w:rsidRPr="00F0103A" w:rsidRDefault="009F4ACC" w:rsidP="005F29EA">
            <w:pPr>
              <w:jc w:val="center"/>
            </w:pPr>
            <w:r w:rsidRPr="00F0103A">
              <w:t>3</w:t>
            </w:r>
          </w:p>
        </w:tc>
        <w:tc>
          <w:tcPr>
            <w:tcW w:w="1560" w:type="dxa"/>
            <w:vMerge/>
          </w:tcPr>
          <w:p w:rsidR="009F4ACC" w:rsidRPr="00F0103A" w:rsidRDefault="009F4ACC" w:rsidP="005F29EA">
            <w:pPr>
              <w:jc w:val="center"/>
            </w:pPr>
          </w:p>
        </w:tc>
        <w:tc>
          <w:tcPr>
            <w:tcW w:w="4601" w:type="dxa"/>
            <w:gridSpan w:val="2"/>
          </w:tcPr>
          <w:p w:rsidR="009F4ACC" w:rsidRPr="00F0103A" w:rsidRDefault="009F4ACC" w:rsidP="005F29EA">
            <w:r>
              <w:t>Applied Research in Quality of Life</w:t>
            </w:r>
          </w:p>
        </w:tc>
        <w:tc>
          <w:tcPr>
            <w:tcW w:w="1495" w:type="dxa"/>
            <w:vAlign w:val="center"/>
          </w:tcPr>
          <w:p w:rsidR="009F4ACC" w:rsidRPr="00F0103A" w:rsidRDefault="009F4ACC" w:rsidP="005F29EA">
            <w:pPr>
              <w:jc w:val="center"/>
            </w:pPr>
            <w:r>
              <w:t xml:space="preserve">EC - </w:t>
            </w:r>
            <w:r w:rsidR="00741710">
              <w:t>816</w:t>
            </w:r>
          </w:p>
        </w:tc>
        <w:tc>
          <w:tcPr>
            <w:tcW w:w="1389" w:type="dxa"/>
            <w:vAlign w:val="center"/>
          </w:tcPr>
          <w:p w:rsidR="009F4ACC" w:rsidRPr="00F0103A" w:rsidRDefault="009F4ACC" w:rsidP="005F29EA">
            <w:pPr>
              <w:jc w:val="center"/>
            </w:pPr>
            <w:r w:rsidRPr="00F0103A">
              <w:t>3</w:t>
            </w:r>
          </w:p>
        </w:tc>
      </w:tr>
      <w:tr w:rsidR="009F4ACC" w:rsidRPr="00F0103A" w:rsidTr="005F29EA">
        <w:trPr>
          <w:trHeight w:val="298"/>
        </w:trPr>
        <w:tc>
          <w:tcPr>
            <w:tcW w:w="877" w:type="dxa"/>
            <w:vAlign w:val="center"/>
          </w:tcPr>
          <w:p w:rsidR="009F4ACC" w:rsidRPr="00F0103A" w:rsidRDefault="009F4ACC" w:rsidP="005F29EA">
            <w:pPr>
              <w:jc w:val="center"/>
            </w:pPr>
            <w:r w:rsidRPr="00F0103A">
              <w:t>4</w:t>
            </w:r>
          </w:p>
        </w:tc>
        <w:tc>
          <w:tcPr>
            <w:tcW w:w="1560" w:type="dxa"/>
            <w:vMerge/>
          </w:tcPr>
          <w:p w:rsidR="009F4ACC" w:rsidRPr="00F0103A" w:rsidRDefault="009F4ACC" w:rsidP="005F29EA">
            <w:pPr>
              <w:jc w:val="center"/>
            </w:pPr>
          </w:p>
        </w:tc>
        <w:tc>
          <w:tcPr>
            <w:tcW w:w="4601" w:type="dxa"/>
            <w:gridSpan w:val="2"/>
          </w:tcPr>
          <w:p w:rsidR="009F4ACC" w:rsidRPr="00F0103A" w:rsidRDefault="009F4ACC" w:rsidP="005F29EA"/>
        </w:tc>
        <w:tc>
          <w:tcPr>
            <w:tcW w:w="1495" w:type="dxa"/>
            <w:vAlign w:val="center"/>
          </w:tcPr>
          <w:p w:rsidR="009F4ACC" w:rsidRPr="00F0103A" w:rsidRDefault="009F4ACC" w:rsidP="005F29EA">
            <w:pPr>
              <w:jc w:val="center"/>
            </w:pPr>
          </w:p>
        </w:tc>
        <w:tc>
          <w:tcPr>
            <w:tcW w:w="1389" w:type="dxa"/>
            <w:vAlign w:val="center"/>
          </w:tcPr>
          <w:p w:rsidR="009F4ACC" w:rsidRPr="00F0103A" w:rsidRDefault="009F4ACC" w:rsidP="005F29EA">
            <w:pPr>
              <w:jc w:val="center"/>
            </w:pPr>
          </w:p>
        </w:tc>
      </w:tr>
      <w:tr w:rsidR="009F4ACC" w:rsidRPr="00F0103A" w:rsidTr="005F29EA">
        <w:trPr>
          <w:trHeight w:val="298"/>
        </w:trPr>
        <w:tc>
          <w:tcPr>
            <w:tcW w:w="8533" w:type="dxa"/>
            <w:gridSpan w:val="5"/>
            <w:tcBorders>
              <w:bottom w:val="single" w:sz="4" w:space="0" w:color="auto"/>
            </w:tcBorders>
          </w:tcPr>
          <w:p w:rsidR="009F4ACC" w:rsidRPr="00F0103A" w:rsidRDefault="009F4ACC" w:rsidP="005F29EA">
            <w:pPr>
              <w:jc w:val="right"/>
              <w:rPr>
                <w:b/>
              </w:rPr>
            </w:pPr>
            <w:r w:rsidRPr="00F0103A">
              <w:rPr>
                <w:b/>
              </w:rPr>
              <w:t xml:space="preserve">Total Credit Hours </w:t>
            </w:r>
          </w:p>
        </w:tc>
        <w:tc>
          <w:tcPr>
            <w:tcW w:w="1389" w:type="dxa"/>
            <w:tcBorders>
              <w:bottom w:val="single" w:sz="4" w:space="0" w:color="auto"/>
            </w:tcBorders>
          </w:tcPr>
          <w:p w:rsidR="009F4ACC" w:rsidRPr="00F0103A" w:rsidRDefault="009F4ACC" w:rsidP="005F29EA">
            <w:pPr>
              <w:jc w:val="center"/>
              <w:rPr>
                <w:b/>
              </w:rPr>
            </w:pPr>
            <w:r>
              <w:rPr>
                <w:b/>
              </w:rPr>
              <w:t>9</w:t>
            </w:r>
          </w:p>
        </w:tc>
      </w:tr>
      <w:tr w:rsidR="009F4ACC" w:rsidRPr="00F0103A" w:rsidTr="005F29EA">
        <w:trPr>
          <w:trHeight w:val="596"/>
        </w:trPr>
        <w:tc>
          <w:tcPr>
            <w:tcW w:w="877" w:type="dxa"/>
            <w:shd w:val="clear" w:color="auto" w:fill="BFBFBF"/>
            <w:vAlign w:val="center"/>
          </w:tcPr>
          <w:p w:rsidR="009F4ACC" w:rsidRPr="00F0103A" w:rsidRDefault="009F4ACC" w:rsidP="005F29EA">
            <w:pPr>
              <w:jc w:val="center"/>
              <w:rPr>
                <w:b/>
              </w:rPr>
            </w:pPr>
            <w:r w:rsidRPr="00F0103A">
              <w:rPr>
                <w:b/>
              </w:rPr>
              <w:t>S.No</w:t>
            </w:r>
          </w:p>
        </w:tc>
        <w:tc>
          <w:tcPr>
            <w:tcW w:w="1560" w:type="dxa"/>
            <w:shd w:val="clear" w:color="auto" w:fill="BFBFBF"/>
            <w:vAlign w:val="center"/>
          </w:tcPr>
          <w:p w:rsidR="009F4ACC" w:rsidRPr="00F0103A" w:rsidRDefault="009F4ACC" w:rsidP="005F29EA">
            <w:pPr>
              <w:jc w:val="center"/>
              <w:rPr>
                <w:b/>
              </w:rPr>
            </w:pPr>
            <w:r w:rsidRPr="00F0103A">
              <w:rPr>
                <w:b/>
              </w:rPr>
              <w:t xml:space="preserve">Semester </w:t>
            </w:r>
          </w:p>
        </w:tc>
        <w:tc>
          <w:tcPr>
            <w:tcW w:w="4601" w:type="dxa"/>
            <w:gridSpan w:val="2"/>
            <w:shd w:val="clear" w:color="auto" w:fill="BFBFBF"/>
            <w:vAlign w:val="center"/>
          </w:tcPr>
          <w:p w:rsidR="009F4ACC" w:rsidRPr="00F0103A" w:rsidRDefault="009F4ACC" w:rsidP="005F29EA">
            <w:pPr>
              <w:jc w:val="center"/>
              <w:rPr>
                <w:b/>
              </w:rPr>
            </w:pPr>
            <w:r w:rsidRPr="00F0103A">
              <w:rPr>
                <w:b/>
              </w:rPr>
              <w:t xml:space="preserve">Course Title </w:t>
            </w:r>
          </w:p>
        </w:tc>
        <w:tc>
          <w:tcPr>
            <w:tcW w:w="1495" w:type="dxa"/>
            <w:shd w:val="clear" w:color="auto" w:fill="BFBFBF"/>
            <w:vAlign w:val="center"/>
          </w:tcPr>
          <w:p w:rsidR="009F4ACC" w:rsidRPr="00F0103A" w:rsidRDefault="009F4ACC" w:rsidP="005F29EA">
            <w:pPr>
              <w:jc w:val="center"/>
              <w:rPr>
                <w:b/>
              </w:rPr>
            </w:pPr>
            <w:r w:rsidRPr="00F0103A">
              <w:rPr>
                <w:b/>
              </w:rPr>
              <w:t xml:space="preserve">Course Code </w:t>
            </w:r>
          </w:p>
        </w:tc>
        <w:tc>
          <w:tcPr>
            <w:tcW w:w="1389" w:type="dxa"/>
            <w:shd w:val="clear" w:color="auto" w:fill="BFBFBF"/>
            <w:vAlign w:val="center"/>
          </w:tcPr>
          <w:p w:rsidR="009F4ACC" w:rsidRPr="00F0103A" w:rsidRDefault="009F4ACC" w:rsidP="005F29EA">
            <w:pPr>
              <w:jc w:val="center"/>
              <w:rPr>
                <w:b/>
              </w:rPr>
            </w:pPr>
            <w:r w:rsidRPr="00F0103A">
              <w:rPr>
                <w:b/>
              </w:rPr>
              <w:t xml:space="preserve">Credit Hour </w:t>
            </w:r>
          </w:p>
        </w:tc>
      </w:tr>
      <w:tr w:rsidR="009F4ACC" w:rsidRPr="00F0103A" w:rsidTr="005F29EA">
        <w:trPr>
          <w:trHeight w:val="280"/>
        </w:trPr>
        <w:tc>
          <w:tcPr>
            <w:tcW w:w="877" w:type="dxa"/>
            <w:vAlign w:val="center"/>
          </w:tcPr>
          <w:p w:rsidR="009F4ACC" w:rsidRPr="00F0103A" w:rsidRDefault="009F4ACC" w:rsidP="005F29EA">
            <w:pPr>
              <w:jc w:val="center"/>
            </w:pPr>
            <w:r w:rsidRPr="00F0103A">
              <w:t>5</w:t>
            </w:r>
          </w:p>
        </w:tc>
        <w:tc>
          <w:tcPr>
            <w:tcW w:w="1560" w:type="dxa"/>
            <w:vMerge w:val="restart"/>
            <w:vAlign w:val="center"/>
          </w:tcPr>
          <w:p w:rsidR="009F4ACC" w:rsidRPr="00F0103A" w:rsidRDefault="009F4ACC" w:rsidP="005F29EA">
            <w:pPr>
              <w:jc w:val="center"/>
              <w:rPr>
                <w:b/>
              </w:rPr>
            </w:pPr>
            <w:r w:rsidRPr="00F0103A">
              <w:rPr>
                <w:b/>
              </w:rPr>
              <w:t>2</w:t>
            </w:r>
            <w:r w:rsidRPr="00F0103A">
              <w:rPr>
                <w:b/>
                <w:vertAlign w:val="superscript"/>
              </w:rPr>
              <w:t>nd</w:t>
            </w:r>
          </w:p>
        </w:tc>
        <w:tc>
          <w:tcPr>
            <w:tcW w:w="4601" w:type="dxa"/>
            <w:gridSpan w:val="2"/>
            <w:vAlign w:val="center"/>
          </w:tcPr>
          <w:p w:rsidR="009F4ACC" w:rsidRPr="00F0103A" w:rsidRDefault="00894662" w:rsidP="005F29EA">
            <w:r>
              <w:t>Essays in macroeconomic analysis</w:t>
            </w:r>
          </w:p>
        </w:tc>
        <w:tc>
          <w:tcPr>
            <w:tcW w:w="1495" w:type="dxa"/>
            <w:vAlign w:val="center"/>
          </w:tcPr>
          <w:p w:rsidR="009F4ACC" w:rsidRPr="00F0103A" w:rsidRDefault="00054D91" w:rsidP="005F29EA">
            <w:pPr>
              <w:jc w:val="center"/>
            </w:pPr>
            <w:r>
              <w:t xml:space="preserve">EC - </w:t>
            </w:r>
            <w:r w:rsidR="00741710">
              <w:t>803</w:t>
            </w:r>
          </w:p>
        </w:tc>
        <w:tc>
          <w:tcPr>
            <w:tcW w:w="1389" w:type="dxa"/>
            <w:vAlign w:val="center"/>
          </w:tcPr>
          <w:p w:rsidR="009F4ACC" w:rsidRPr="00F0103A" w:rsidRDefault="009F4ACC" w:rsidP="005F29EA">
            <w:pPr>
              <w:jc w:val="center"/>
            </w:pPr>
            <w:r w:rsidRPr="00F0103A">
              <w:t>3</w:t>
            </w:r>
          </w:p>
        </w:tc>
      </w:tr>
      <w:tr w:rsidR="009F4ACC" w:rsidRPr="00F0103A" w:rsidTr="005F29EA">
        <w:trPr>
          <w:trHeight w:val="298"/>
        </w:trPr>
        <w:tc>
          <w:tcPr>
            <w:tcW w:w="877" w:type="dxa"/>
            <w:vAlign w:val="center"/>
          </w:tcPr>
          <w:p w:rsidR="009F4ACC" w:rsidRPr="00F0103A" w:rsidRDefault="009F4ACC" w:rsidP="005F29EA">
            <w:pPr>
              <w:jc w:val="center"/>
            </w:pPr>
            <w:r w:rsidRPr="00F0103A">
              <w:t>6</w:t>
            </w:r>
          </w:p>
        </w:tc>
        <w:tc>
          <w:tcPr>
            <w:tcW w:w="1560" w:type="dxa"/>
            <w:vMerge/>
          </w:tcPr>
          <w:p w:rsidR="009F4ACC" w:rsidRPr="00F0103A" w:rsidRDefault="009F4ACC" w:rsidP="005F29EA">
            <w:pPr>
              <w:jc w:val="center"/>
            </w:pPr>
          </w:p>
        </w:tc>
        <w:tc>
          <w:tcPr>
            <w:tcW w:w="4601" w:type="dxa"/>
            <w:gridSpan w:val="2"/>
            <w:vAlign w:val="center"/>
          </w:tcPr>
          <w:p w:rsidR="009F4ACC" w:rsidRPr="00F0103A" w:rsidRDefault="00894662" w:rsidP="005F29EA">
            <w:r>
              <w:t>Critical Review of Literature</w:t>
            </w:r>
          </w:p>
        </w:tc>
        <w:tc>
          <w:tcPr>
            <w:tcW w:w="1495" w:type="dxa"/>
            <w:vAlign w:val="center"/>
          </w:tcPr>
          <w:p w:rsidR="009F4ACC" w:rsidRPr="00F0103A" w:rsidRDefault="00054D91" w:rsidP="005F29EA">
            <w:pPr>
              <w:jc w:val="center"/>
            </w:pPr>
            <w:r>
              <w:t>EC -</w:t>
            </w:r>
            <w:r w:rsidR="00741710">
              <w:t xml:space="preserve"> 814</w:t>
            </w:r>
          </w:p>
        </w:tc>
        <w:tc>
          <w:tcPr>
            <w:tcW w:w="1389" w:type="dxa"/>
            <w:vAlign w:val="center"/>
          </w:tcPr>
          <w:p w:rsidR="009F4ACC" w:rsidRPr="00F0103A" w:rsidRDefault="009F4ACC" w:rsidP="005F29EA">
            <w:pPr>
              <w:jc w:val="center"/>
            </w:pPr>
            <w:r w:rsidRPr="00F0103A">
              <w:t>3</w:t>
            </w:r>
          </w:p>
        </w:tc>
      </w:tr>
      <w:tr w:rsidR="009F4ACC" w:rsidRPr="00F0103A" w:rsidTr="005F29EA">
        <w:trPr>
          <w:trHeight w:val="298"/>
        </w:trPr>
        <w:tc>
          <w:tcPr>
            <w:tcW w:w="877" w:type="dxa"/>
            <w:vAlign w:val="center"/>
          </w:tcPr>
          <w:p w:rsidR="009F4ACC" w:rsidRPr="00F0103A" w:rsidRDefault="009F4ACC" w:rsidP="005F29EA">
            <w:pPr>
              <w:jc w:val="center"/>
            </w:pPr>
            <w:r w:rsidRPr="00F0103A">
              <w:t>7</w:t>
            </w:r>
          </w:p>
        </w:tc>
        <w:tc>
          <w:tcPr>
            <w:tcW w:w="1560" w:type="dxa"/>
            <w:vMerge/>
          </w:tcPr>
          <w:p w:rsidR="009F4ACC" w:rsidRPr="00F0103A" w:rsidRDefault="009F4ACC" w:rsidP="005F29EA">
            <w:pPr>
              <w:jc w:val="center"/>
            </w:pPr>
          </w:p>
        </w:tc>
        <w:tc>
          <w:tcPr>
            <w:tcW w:w="4601" w:type="dxa"/>
            <w:gridSpan w:val="2"/>
            <w:vAlign w:val="center"/>
          </w:tcPr>
          <w:p w:rsidR="009F4ACC" w:rsidRPr="00F0103A" w:rsidRDefault="00894662" w:rsidP="005F29EA">
            <w:r>
              <w:t>Economics of Inequality</w:t>
            </w:r>
          </w:p>
        </w:tc>
        <w:tc>
          <w:tcPr>
            <w:tcW w:w="1495" w:type="dxa"/>
          </w:tcPr>
          <w:p w:rsidR="009F4ACC" w:rsidRPr="00F0103A" w:rsidRDefault="00054D91" w:rsidP="005F29EA">
            <w:pPr>
              <w:jc w:val="center"/>
            </w:pPr>
            <w:r>
              <w:t xml:space="preserve">EC - </w:t>
            </w:r>
            <w:r w:rsidR="00741710">
              <w:t>815</w:t>
            </w:r>
          </w:p>
        </w:tc>
        <w:tc>
          <w:tcPr>
            <w:tcW w:w="1389" w:type="dxa"/>
            <w:vAlign w:val="center"/>
          </w:tcPr>
          <w:p w:rsidR="009F4ACC" w:rsidRPr="00F0103A" w:rsidRDefault="009F4ACC" w:rsidP="005F29EA">
            <w:pPr>
              <w:jc w:val="center"/>
            </w:pPr>
            <w:r w:rsidRPr="00F0103A">
              <w:t>3</w:t>
            </w:r>
          </w:p>
        </w:tc>
      </w:tr>
      <w:tr w:rsidR="009F4ACC" w:rsidRPr="00F0103A" w:rsidTr="005F29EA">
        <w:trPr>
          <w:trHeight w:val="298"/>
        </w:trPr>
        <w:tc>
          <w:tcPr>
            <w:tcW w:w="877" w:type="dxa"/>
            <w:vAlign w:val="center"/>
          </w:tcPr>
          <w:p w:rsidR="009F4ACC" w:rsidRPr="00F0103A" w:rsidRDefault="009F4ACC" w:rsidP="005F29EA">
            <w:pPr>
              <w:jc w:val="center"/>
            </w:pPr>
            <w:r w:rsidRPr="00F0103A">
              <w:t>8</w:t>
            </w:r>
          </w:p>
        </w:tc>
        <w:tc>
          <w:tcPr>
            <w:tcW w:w="1560" w:type="dxa"/>
            <w:vMerge/>
          </w:tcPr>
          <w:p w:rsidR="009F4ACC" w:rsidRPr="00F0103A" w:rsidRDefault="009F4ACC" w:rsidP="005F29EA">
            <w:pPr>
              <w:jc w:val="center"/>
            </w:pPr>
          </w:p>
        </w:tc>
        <w:tc>
          <w:tcPr>
            <w:tcW w:w="4601" w:type="dxa"/>
            <w:gridSpan w:val="2"/>
            <w:vAlign w:val="center"/>
          </w:tcPr>
          <w:p w:rsidR="009F4ACC" w:rsidRPr="00F0103A" w:rsidRDefault="009F4ACC" w:rsidP="005F29EA"/>
        </w:tc>
        <w:tc>
          <w:tcPr>
            <w:tcW w:w="1495" w:type="dxa"/>
          </w:tcPr>
          <w:p w:rsidR="009F4ACC" w:rsidRPr="00F0103A" w:rsidRDefault="009F4ACC" w:rsidP="005F29EA">
            <w:pPr>
              <w:jc w:val="center"/>
            </w:pPr>
          </w:p>
        </w:tc>
        <w:tc>
          <w:tcPr>
            <w:tcW w:w="1389" w:type="dxa"/>
            <w:vAlign w:val="center"/>
          </w:tcPr>
          <w:p w:rsidR="009F4ACC" w:rsidRPr="00F0103A" w:rsidRDefault="009F4ACC" w:rsidP="005F29EA">
            <w:pPr>
              <w:jc w:val="center"/>
            </w:pPr>
          </w:p>
        </w:tc>
      </w:tr>
      <w:tr w:rsidR="009F4ACC" w:rsidRPr="00F0103A" w:rsidTr="005F29EA">
        <w:trPr>
          <w:trHeight w:val="298"/>
        </w:trPr>
        <w:tc>
          <w:tcPr>
            <w:tcW w:w="8533" w:type="dxa"/>
            <w:gridSpan w:val="5"/>
            <w:tcBorders>
              <w:bottom w:val="single" w:sz="4" w:space="0" w:color="auto"/>
            </w:tcBorders>
            <w:vAlign w:val="center"/>
          </w:tcPr>
          <w:p w:rsidR="009F4ACC" w:rsidRPr="00F0103A" w:rsidRDefault="009F4ACC" w:rsidP="005F29EA">
            <w:pPr>
              <w:jc w:val="right"/>
              <w:rPr>
                <w:b/>
              </w:rPr>
            </w:pPr>
            <w:r w:rsidRPr="00F0103A">
              <w:rPr>
                <w:b/>
              </w:rPr>
              <w:t>Total Credit Hours</w:t>
            </w:r>
          </w:p>
        </w:tc>
        <w:tc>
          <w:tcPr>
            <w:tcW w:w="1389" w:type="dxa"/>
            <w:tcBorders>
              <w:bottom w:val="single" w:sz="4" w:space="0" w:color="auto"/>
            </w:tcBorders>
            <w:vAlign w:val="center"/>
          </w:tcPr>
          <w:p w:rsidR="009F4ACC" w:rsidRPr="00F0103A" w:rsidRDefault="00741710" w:rsidP="005F29EA">
            <w:pPr>
              <w:jc w:val="center"/>
              <w:rPr>
                <w:b/>
              </w:rPr>
            </w:pPr>
            <w:r>
              <w:rPr>
                <w:b/>
              </w:rPr>
              <w:t>9</w:t>
            </w:r>
          </w:p>
        </w:tc>
      </w:tr>
      <w:tr w:rsidR="009F4ACC" w:rsidRPr="00F0103A" w:rsidTr="005F29EA">
        <w:trPr>
          <w:trHeight w:val="298"/>
        </w:trPr>
        <w:tc>
          <w:tcPr>
            <w:tcW w:w="877" w:type="dxa"/>
            <w:shd w:val="clear" w:color="auto" w:fill="BFBFBF"/>
            <w:vAlign w:val="center"/>
          </w:tcPr>
          <w:p w:rsidR="009F4ACC" w:rsidRPr="00F0103A" w:rsidRDefault="009F4ACC" w:rsidP="005F29EA">
            <w:pPr>
              <w:jc w:val="center"/>
              <w:rPr>
                <w:b/>
              </w:rPr>
            </w:pPr>
          </w:p>
        </w:tc>
        <w:tc>
          <w:tcPr>
            <w:tcW w:w="1560" w:type="dxa"/>
            <w:shd w:val="clear" w:color="auto" w:fill="BFBFBF"/>
            <w:vAlign w:val="center"/>
          </w:tcPr>
          <w:p w:rsidR="009F4ACC" w:rsidRPr="00F0103A" w:rsidRDefault="009F4ACC" w:rsidP="005F29EA">
            <w:pPr>
              <w:jc w:val="center"/>
              <w:rPr>
                <w:b/>
              </w:rPr>
            </w:pPr>
          </w:p>
        </w:tc>
        <w:tc>
          <w:tcPr>
            <w:tcW w:w="4409" w:type="dxa"/>
            <w:shd w:val="clear" w:color="auto" w:fill="BFBFBF"/>
            <w:vAlign w:val="center"/>
          </w:tcPr>
          <w:p w:rsidR="009F4ACC" w:rsidRPr="00F0103A" w:rsidRDefault="009F4ACC" w:rsidP="005F29EA">
            <w:pPr>
              <w:jc w:val="center"/>
              <w:rPr>
                <w:b/>
              </w:rPr>
            </w:pPr>
          </w:p>
        </w:tc>
        <w:tc>
          <w:tcPr>
            <w:tcW w:w="1687" w:type="dxa"/>
            <w:gridSpan w:val="2"/>
            <w:shd w:val="clear" w:color="auto" w:fill="BFBFBF"/>
            <w:vAlign w:val="center"/>
          </w:tcPr>
          <w:p w:rsidR="009F4ACC" w:rsidRPr="00F0103A" w:rsidRDefault="009F4ACC" w:rsidP="005F29EA">
            <w:pPr>
              <w:jc w:val="center"/>
              <w:rPr>
                <w:b/>
              </w:rPr>
            </w:pPr>
          </w:p>
        </w:tc>
        <w:tc>
          <w:tcPr>
            <w:tcW w:w="1389" w:type="dxa"/>
            <w:shd w:val="clear" w:color="auto" w:fill="BFBFBF"/>
            <w:vAlign w:val="center"/>
          </w:tcPr>
          <w:p w:rsidR="009F4ACC" w:rsidRPr="00F0103A" w:rsidRDefault="009F4ACC" w:rsidP="005F29EA">
            <w:pPr>
              <w:jc w:val="center"/>
              <w:rPr>
                <w:b/>
              </w:rPr>
            </w:pPr>
          </w:p>
        </w:tc>
      </w:tr>
      <w:tr w:rsidR="009F4ACC" w:rsidRPr="00F0103A" w:rsidTr="005F29EA">
        <w:trPr>
          <w:trHeight w:val="298"/>
        </w:trPr>
        <w:tc>
          <w:tcPr>
            <w:tcW w:w="877" w:type="dxa"/>
            <w:vAlign w:val="center"/>
          </w:tcPr>
          <w:p w:rsidR="009F4ACC" w:rsidRPr="00F0103A" w:rsidRDefault="009F4ACC" w:rsidP="005F29EA">
            <w:pPr>
              <w:jc w:val="center"/>
            </w:pPr>
            <w:r w:rsidRPr="00F0103A">
              <w:t>9</w:t>
            </w:r>
          </w:p>
        </w:tc>
        <w:tc>
          <w:tcPr>
            <w:tcW w:w="1560" w:type="dxa"/>
            <w:vAlign w:val="center"/>
          </w:tcPr>
          <w:p w:rsidR="009F4ACC" w:rsidRPr="00F0103A" w:rsidRDefault="009F4ACC" w:rsidP="005F29EA">
            <w:pPr>
              <w:jc w:val="center"/>
              <w:rPr>
                <w:b/>
              </w:rPr>
            </w:pPr>
          </w:p>
        </w:tc>
        <w:tc>
          <w:tcPr>
            <w:tcW w:w="4409" w:type="dxa"/>
            <w:vAlign w:val="center"/>
          </w:tcPr>
          <w:p w:rsidR="009F4ACC" w:rsidRPr="00F0103A" w:rsidRDefault="009F4ACC" w:rsidP="005F29EA">
            <w:r w:rsidRPr="00F0103A">
              <w:t>Research</w:t>
            </w:r>
            <w:r>
              <w:t xml:space="preserve"> Thesis </w:t>
            </w:r>
          </w:p>
        </w:tc>
        <w:tc>
          <w:tcPr>
            <w:tcW w:w="1687" w:type="dxa"/>
            <w:gridSpan w:val="2"/>
          </w:tcPr>
          <w:p w:rsidR="009F4ACC" w:rsidRPr="00F0103A" w:rsidRDefault="009F4ACC" w:rsidP="005F29EA">
            <w:pPr>
              <w:jc w:val="center"/>
            </w:pPr>
            <w:r w:rsidRPr="00F0103A">
              <w:t xml:space="preserve">EC </w:t>
            </w:r>
            <w:r>
              <w:t>– 899</w:t>
            </w:r>
          </w:p>
        </w:tc>
        <w:tc>
          <w:tcPr>
            <w:tcW w:w="1389" w:type="dxa"/>
            <w:vAlign w:val="center"/>
          </w:tcPr>
          <w:p w:rsidR="009F4ACC" w:rsidRPr="00F0103A" w:rsidRDefault="009F4ACC" w:rsidP="005F29EA">
            <w:pPr>
              <w:autoSpaceDE w:val="0"/>
              <w:autoSpaceDN w:val="0"/>
              <w:adjustRightInd w:val="0"/>
              <w:ind w:right="-117"/>
              <w:jc w:val="center"/>
              <w:rPr>
                <w:color w:val="000000"/>
              </w:rPr>
            </w:pPr>
            <w:r w:rsidRPr="00F0103A">
              <w:rPr>
                <w:color w:val="000000"/>
              </w:rPr>
              <w:t>6</w:t>
            </w:r>
          </w:p>
        </w:tc>
      </w:tr>
    </w:tbl>
    <w:p w:rsidR="00C3180F" w:rsidRDefault="00054D91" w:rsidP="00D064B7">
      <w:pPr>
        <w:tabs>
          <w:tab w:val="left" w:pos="1440"/>
        </w:tabs>
        <w:jc w:val="center"/>
        <w:rPr>
          <w:b/>
          <w:caps/>
          <w:sz w:val="28"/>
          <w:u w:val="single"/>
        </w:rPr>
      </w:pPr>
      <w:r>
        <w:rPr>
          <w:b/>
          <w:caps/>
          <w:noProof/>
          <w:sz w:val="28"/>
          <w:u w:val="single"/>
        </w:rPr>
        <w:drawing>
          <wp:anchor distT="0" distB="0" distL="114300" distR="114300" simplePos="0" relativeHeight="251655168" behindDoc="0" locked="0" layoutInCell="1" allowOverlap="1">
            <wp:simplePos x="0" y="0"/>
            <wp:positionH relativeFrom="column">
              <wp:posOffset>-657225</wp:posOffset>
            </wp:positionH>
            <wp:positionV relativeFrom="paragraph">
              <wp:posOffset>-16510</wp:posOffset>
            </wp:positionV>
            <wp:extent cx="805815" cy="744855"/>
            <wp:effectExtent l="19050" t="0" r="0" b="0"/>
            <wp:wrapNone/>
            <wp:docPr id="61" name="Picture 6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3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815" cy="744855"/>
                    </a:xfrm>
                    <a:prstGeom prst="rect">
                      <a:avLst/>
                    </a:prstGeom>
                    <a:noFill/>
                    <a:ln>
                      <a:noFill/>
                    </a:ln>
                  </pic:spPr>
                </pic:pic>
              </a:graphicData>
            </a:graphic>
          </wp:anchor>
        </w:drawing>
      </w:r>
    </w:p>
    <w:p w:rsidR="00054D91" w:rsidRPr="00054D91" w:rsidRDefault="004056CE" w:rsidP="00054D91">
      <w:pPr>
        <w:tabs>
          <w:tab w:val="left" w:pos="1440"/>
        </w:tabs>
        <w:rPr>
          <w:b/>
          <w:caps/>
          <w:sz w:val="28"/>
          <w:u w:val="single"/>
        </w:rPr>
      </w:pPr>
      <w:r>
        <w:rPr>
          <w:b/>
          <w:caps/>
          <w:sz w:val="28"/>
        </w:rPr>
        <w:t xml:space="preserve">     </w:t>
      </w:r>
      <w:r w:rsidR="00054D91">
        <w:rPr>
          <w:b/>
          <w:caps/>
          <w:sz w:val="28"/>
        </w:rPr>
        <w:t xml:space="preserve">                             S</w:t>
      </w:r>
      <w:r w:rsidR="00054D91" w:rsidRPr="0001308A">
        <w:rPr>
          <w:b/>
          <w:caps/>
          <w:sz w:val="28"/>
        </w:rPr>
        <w:t xml:space="preserve">cheme of studies </w:t>
      </w:r>
      <w:r w:rsidR="00054D91">
        <w:rPr>
          <w:b/>
          <w:caps/>
          <w:sz w:val="28"/>
        </w:rPr>
        <w:t xml:space="preserve">for Mphil </w:t>
      </w:r>
    </w:p>
    <w:p w:rsidR="00054D91" w:rsidRPr="0001308A" w:rsidRDefault="00054D91" w:rsidP="00054D91">
      <w:pPr>
        <w:tabs>
          <w:tab w:val="left" w:pos="1440"/>
        </w:tabs>
        <w:jc w:val="center"/>
        <w:rPr>
          <w:b/>
          <w:caps/>
          <w:sz w:val="28"/>
        </w:rPr>
      </w:pPr>
      <w:r w:rsidRPr="0001308A">
        <w:rPr>
          <w:b/>
          <w:caps/>
          <w:sz w:val="28"/>
        </w:rPr>
        <w:t xml:space="preserve">Courses to be offered in Mphil </w:t>
      </w:r>
    </w:p>
    <w:p w:rsidR="00054D91" w:rsidRPr="0001308A" w:rsidRDefault="00054D91" w:rsidP="00054D91">
      <w:pPr>
        <w:tabs>
          <w:tab w:val="left" w:pos="1440"/>
        </w:tabs>
        <w:jc w:val="center"/>
        <w:rPr>
          <w:b/>
          <w:caps/>
          <w:sz w:val="28"/>
        </w:rPr>
      </w:pPr>
      <w:r w:rsidRPr="0001308A">
        <w:rPr>
          <w:noProof/>
          <w:sz w:val="28"/>
        </w:rPr>
        <w:drawing>
          <wp:anchor distT="0" distB="0" distL="114300" distR="114300" simplePos="0" relativeHeight="251700224" behindDoc="1" locked="0" layoutInCell="1" allowOverlap="1">
            <wp:simplePos x="0" y="0"/>
            <wp:positionH relativeFrom="column">
              <wp:posOffset>-171450</wp:posOffset>
            </wp:positionH>
            <wp:positionV relativeFrom="paragraph">
              <wp:posOffset>773430</wp:posOffset>
            </wp:positionV>
            <wp:extent cx="6248400" cy="6718300"/>
            <wp:effectExtent l="0" t="0" r="0" b="0"/>
            <wp:wrapNone/>
            <wp:docPr id="6" name="Picture 1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6718300"/>
                    </a:xfrm>
                    <a:prstGeom prst="rect">
                      <a:avLst/>
                    </a:prstGeom>
                    <a:noFill/>
                    <a:ln>
                      <a:noFill/>
                    </a:ln>
                  </pic:spPr>
                </pic:pic>
              </a:graphicData>
            </a:graphic>
          </wp:anchor>
        </w:drawing>
      </w:r>
      <w:r>
        <w:rPr>
          <w:b/>
          <w:caps/>
          <w:sz w:val="28"/>
        </w:rPr>
        <w:t>Session: 2016-2017</w:t>
      </w:r>
    </w:p>
    <w:tbl>
      <w:tblPr>
        <w:tblpPr w:leftFromText="180" w:rightFromText="180" w:vertAnchor="text" w:horzAnchor="margin" w:tblpY="19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1211"/>
        <w:gridCol w:w="4758"/>
        <w:gridCol w:w="1687"/>
        <w:gridCol w:w="1389"/>
      </w:tblGrid>
      <w:tr w:rsidR="00054D91" w:rsidRPr="007E5970" w:rsidTr="005F29EA">
        <w:trPr>
          <w:trHeight w:val="596"/>
        </w:trPr>
        <w:tc>
          <w:tcPr>
            <w:tcW w:w="877" w:type="dxa"/>
            <w:shd w:val="clear" w:color="auto" w:fill="BFBFBF"/>
            <w:vAlign w:val="center"/>
          </w:tcPr>
          <w:p w:rsidR="00054D91" w:rsidRPr="007E5970" w:rsidRDefault="00054D91" w:rsidP="005F29EA">
            <w:pPr>
              <w:jc w:val="center"/>
              <w:rPr>
                <w:b/>
              </w:rPr>
            </w:pPr>
            <w:r w:rsidRPr="007E5970">
              <w:rPr>
                <w:b/>
              </w:rPr>
              <w:t>S.No</w:t>
            </w:r>
          </w:p>
        </w:tc>
        <w:tc>
          <w:tcPr>
            <w:tcW w:w="1211" w:type="dxa"/>
            <w:shd w:val="clear" w:color="auto" w:fill="BFBFBF"/>
            <w:vAlign w:val="center"/>
          </w:tcPr>
          <w:p w:rsidR="00054D91" w:rsidRPr="007E5970" w:rsidRDefault="00054D91" w:rsidP="005F29EA">
            <w:pPr>
              <w:jc w:val="center"/>
              <w:rPr>
                <w:b/>
              </w:rPr>
            </w:pPr>
            <w:r w:rsidRPr="007E5970">
              <w:rPr>
                <w:b/>
              </w:rPr>
              <w:t xml:space="preserve">Semester </w:t>
            </w:r>
          </w:p>
        </w:tc>
        <w:tc>
          <w:tcPr>
            <w:tcW w:w="4758" w:type="dxa"/>
            <w:shd w:val="clear" w:color="auto" w:fill="BFBFBF"/>
            <w:vAlign w:val="center"/>
          </w:tcPr>
          <w:p w:rsidR="00054D91" w:rsidRPr="007E5970" w:rsidRDefault="00054D91" w:rsidP="005F29EA">
            <w:pPr>
              <w:jc w:val="center"/>
              <w:rPr>
                <w:b/>
              </w:rPr>
            </w:pPr>
            <w:r w:rsidRPr="007E5970">
              <w:rPr>
                <w:b/>
              </w:rPr>
              <w:t xml:space="preserve">Course Title </w:t>
            </w:r>
          </w:p>
        </w:tc>
        <w:tc>
          <w:tcPr>
            <w:tcW w:w="1687" w:type="dxa"/>
            <w:shd w:val="clear" w:color="auto" w:fill="BFBFBF"/>
            <w:vAlign w:val="center"/>
          </w:tcPr>
          <w:p w:rsidR="00054D91" w:rsidRPr="007E5970" w:rsidRDefault="00054D91" w:rsidP="005F29EA">
            <w:pPr>
              <w:jc w:val="center"/>
              <w:rPr>
                <w:b/>
              </w:rPr>
            </w:pPr>
            <w:r w:rsidRPr="007E5970">
              <w:rPr>
                <w:b/>
              </w:rPr>
              <w:t xml:space="preserve">Course Code </w:t>
            </w:r>
          </w:p>
        </w:tc>
        <w:tc>
          <w:tcPr>
            <w:tcW w:w="1389" w:type="dxa"/>
            <w:shd w:val="clear" w:color="auto" w:fill="BFBFBF"/>
            <w:vAlign w:val="center"/>
          </w:tcPr>
          <w:p w:rsidR="00054D91" w:rsidRPr="007E5970" w:rsidRDefault="00054D91" w:rsidP="005F29EA">
            <w:pPr>
              <w:jc w:val="center"/>
              <w:rPr>
                <w:b/>
              </w:rPr>
            </w:pPr>
            <w:r w:rsidRPr="007E5970">
              <w:rPr>
                <w:b/>
              </w:rPr>
              <w:t xml:space="preserve">Credit Hour </w:t>
            </w:r>
          </w:p>
        </w:tc>
      </w:tr>
      <w:tr w:rsidR="00054D91" w:rsidRPr="007E5970" w:rsidTr="005F29EA">
        <w:trPr>
          <w:trHeight w:val="298"/>
        </w:trPr>
        <w:tc>
          <w:tcPr>
            <w:tcW w:w="877" w:type="dxa"/>
            <w:vAlign w:val="center"/>
          </w:tcPr>
          <w:p w:rsidR="00054D91" w:rsidRPr="007E5970" w:rsidRDefault="00054D91" w:rsidP="005F29EA">
            <w:pPr>
              <w:jc w:val="center"/>
            </w:pPr>
            <w:r w:rsidRPr="007E5970">
              <w:t>1</w:t>
            </w:r>
          </w:p>
        </w:tc>
        <w:tc>
          <w:tcPr>
            <w:tcW w:w="1211" w:type="dxa"/>
            <w:vMerge w:val="restart"/>
            <w:vAlign w:val="center"/>
          </w:tcPr>
          <w:p w:rsidR="00054D91" w:rsidRPr="007E5970" w:rsidRDefault="00054D91" w:rsidP="005F29EA">
            <w:pPr>
              <w:jc w:val="center"/>
              <w:rPr>
                <w:b/>
              </w:rPr>
            </w:pPr>
            <w:r w:rsidRPr="007E5970">
              <w:rPr>
                <w:b/>
              </w:rPr>
              <w:t>1</w:t>
            </w:r>
            <w:r w:rsidRPr="007E5970">
              <w:rPr>
                <w:b/>
                <w:vertAlign w:val="superscript"/>
              </w:rPr>
              <w:t>st</w:t>
            </w:r>
          </w:p>
        </w:tc>
        <w:tc>
          <w:tcPr>
            <w:tcW w:w="4758" w:type="dxa"/>
          </w:tcPr>
          <w:p w:rsidR="00054D91" w:rsidRPr="007E5970" w:rsidRDefault="00054D91" w:rsidP="005F29EA">
            <w:r w:rsidRPr="007E5970">
              <w:t>Advanced M</w:t>
            </w:r>
            <w:r>
              <w:t>icroe</w:t>
            </w:r>
            <w:r w:rsidRPr="007E5970">
              <w:t>conomic</w:t>
            </w:r>
            <w:r>
              <w:t xml:space="preserve"> Theory </w:t>
            </w:r>
          </w:p>
        </w:tc>
        <w:tc>
          <w:tcPr>
            <w:tcW w:w="1687" w:type="dxa"/>
            <w:vAlign w:val="center"/>
          </w:tcPr>
          <w:p w:rsidR="00054D91" w:rsidRPr="007E5970" w:rsidRDefault="00054D91" w:rsidP="005F29EA">
            <w:pPr>
              <w:jc w:val="center"/>
            </w:pPr>
            <w:r w:rsidRPr="007E5970">
              <w:t xml:space="preserve">EC </w:t>
            </w:r>
            <w:r>
              <w:t>–</w:t>
            </w:r>
            <w:r w:rsidRPr="007E5970">
              <w:t xml:space="preserve"> 702</w:t>
            </w:r>
          </w:p>
        </w:tc>
        <w:tc>
          <w:tcPr>
            <w:tcW w:w="1389" w:type="dxa"/>
            <w:vAlign w:val="center"/>
          </w:tcPr>
          <w:p w:rsidR="00054D91" w:rsidRPr="007E5970" w:rsidRDefault="00054D91" w:rsidP="005F29EA">
            <w:pPr>
              <w:jc w:val="center"/>
            </w:pPr>
            <w:r w:rsidRPr="007E5970">
              <w:t>3</w:t>
            </w:r>
          </w:p>
        </w:tc>
      </w:tr>
      <w:tr w:rsidR="00054D91" w:rsidRPr="007E5970" w:rsidTr="005F29EA">
        <w:trPr>
          <w:trHeight w:val="298"/>
        </w:trPr>
        <w:tc>
          <w:tcPr>
            <w:tcW w:w="877" w:type="dxa"/>
            <w:vAlign w:val="center"/>
          </w:tcPr>
          <w:p w:rsidR="00054D91" w:rsidRPr="007E5970" w:rsidRDefault="00054D91" w:rsidP="005F29EA">
            <w:pPr>
              <w:jc w:val="center"/>
            </w:pPr>
            <w:r w:rsidRPr="007E5970">
              <w:t>2</w:t>
            </w:r>
          </w:p>
        </w:tc>
        <w:tc>
          <w:tcPr>
            <w:tcW w:w="1211" w:type="dxa"/>
            <w:vMerge/>
          </w:tcPr>
          <w:p w:rsidR="00054D91" w:rsidRPr="007E5970" w:rsidRDefault="00054D91" w:rsidP="005F29EA">
            <w:pPr>
              <w:jc w:val="center"/>
            </w:pPr>
          </w:p>
        </w:tc>
        <w:tc>
          <w:tcPr>
            <w:tcW w:w="4758" w:type="dxa"/>
          </w:tcPr>
          <w:p w:rsidR="00054D91" w:rsidRPr="007E5970" w:rsidRDefault="00054D91" w:rsidP="005F29EA">
            <w:r w:rsidRPr="007E5970">
              <w:t>Advanced  Econometrics</w:t>
            </w:r>
          </w:p>
        </w:tc>
        <w:tc>
          <w:tcPr>
            <w:tcW w:w="1687" w:type="dxa"/>
            <w:vAlign w:val="center"/>
          </w:tcPr>
          <w:p w:rsidR="00054D91" w:rsidRPr="007E5970" w:rsidRDefault="00054D91" w:rsidP="005F29EA">
            <w:pPr>
              <w:jc w:val="center"/>
            </w:pPr>
            <w:r w:rsidRPr="007E5970">
              <w:t xml:space="preserve">EC </w:t>
            </w:r>
            <w:r>
              <w:t>–</w:t>
            </w:r>
            <w:r w:rsidRPr="007E5970">
              <w:t xml:space="preserve"> 704</w:t>
            </w:r>
          </w:p>
        </w:tc>
        <w:tc>
          <w:tcPr>
            <w:tcW w:w="1389" w:type="dxa"/>
            <w:vAlign w:val="center"/>
          </w:tcPr>
          <w:p w:rsidR="00054D91" w:rsidRPr="007E5970" w:rsidRDefault="00054D91" w:rsidP="005F29EA">
            <w:pPr>
              <w:jc w:val="center"/>
            </w:pPr>
            <w:r w:rsidRPr="007E5970">
              <w:t>3</w:t>
            </w:r>
          </w:p>
        </w:tc>
      </w:tr>
      <w:tr w:rsidR="00054D91" w:rsidRPr="007E5970" w:rsidTr="005F29EA">
        <w:trPr>
          <w:trHeight w:val="298"/>
        </w:trPr>
        <w:tc>
          <w:tcPr>
            <w:tcW w:w="877" w:type="dxa"/>
            <w:vAlign w:val="center"/>
          </w:tcPr>
          <w:p w:rsidR="00054D91" w:rsidRPr="007E5970" w:rsidRDefault="00054D91" w:rsidP="005F29EA">
            <w:pPr>
              <w:jc w:val="center"/>
            </w:pPr>
            <w:r w:rsidRPr="007E5970">
              <w:t>3</w:t>
            </w:r>
          </w:p>
        </w:tc>
        <w:tc>
          <w:tcPr>
            <w:tcW w:w="1211" w:type="dxa"/>
            <w:vMerge/>
          </w:tcPr>
          <w:p w:rsidR="00054D91" w:rsidRPr="007E5970" w:rsidRDefault="00054D91" w:rsidP="005F29EA">
            <w:pPr>
              <w:jc w:val="center"/>
            </w:pPr>
          </w:p>
        </w:tc>
        <w:tc>
          <w:tcPr>
            <w:tcW w:w="4758" w:type="dxa"/>
          </w:tcPr>
          <w:p w:rsidR="00054D91" w:rsidRPr="007E5970" w:rsidRDefault="00054D91" w:rsidP="005F29EA">
            <w:r>
              <w:t xml:space="preserve">Advanced </w:t>
            </w:r>
            <w:r w:rsidRPr="007E5970">
              <w:t xml:space="preserve"> Research Techniques</w:t>
            </w:r>
            <w:r>
              <w:t xml:space="preserve"> 1</w:t>
            </w:r>
          </w:p>
        </w:tc>
        <w:tc>
          <w:tcPr>
            <w:tcW w:w="1687" w:type="dxa"/>
            <w:vAlign w:val="center"/>
          </w:tcPr>
          <w:p w:rsidR="00054D91" w:rsidRPr="007E5970" w:rsidRDefault="00054D91" w:rsidP="005F29EA">
            <w:pPr>
              <w:jc w:val="center"/>
            </w:pPr>
            <w:r w:rsidRPr="007E5970">
              <w:t xml:space="preserve">EC </w:t>
            </w:r>
            <w:r>
              <w:t>–</w:t>
            </w:r>
            <w:r w:rsidRPr="007E5970">
              <w:t xml:space="preserve"> 705</w:t>
            </w:r>
          </w:p>
        </w:tc>
        <w:tc>
          <w:tcPr>
            <w:tcW w:w="1389" w:type="dxa"/>
            <w:vAlign w:val="center"/>
          </w:tcPr>
          <w:p w:rsidR="00054D91" w:rsidRPr="007E5970" w:rsidRDefault="00054D91" w:rsidP="005F29EA">
            <w:pPr>
              <w:jc w:val="center"/>
            </w:pPr>
            <w:r w:rsidRPr="007E5970">
              <w:t>3</w:t>
            </w:r>
          </w:p>
        </w:tc>
      </w:tr>
      <w:tr w:rsidR="00054D91" w:rsidRPr="007E5970" w:rsidTr="005F29EA">
        <w:trPr>
          <w:trHeight w:val="298"/>
        </w:trPr>
        <w:tc>
          <w:tcPr>
            <w:tcW w:w="877" w:type="dxa"/>
            <w:vAlign w:val="center"/>
          </w:tcPr>
          <w:p w:rsidR="00054D91" w:rsidRPr="007E5970" w:rsidRDefault="00054D91" w:rsidP="005F29EA">
            <w:pPr>
              <w:jc w:val="center"/>
            </w:pPr>
            <w:r w:rsidRPr="007E5970">
              <w:t>4</w:t>
            </w:r>
          </w:p>
        </w:tc>
        <w:tc>
          <w:tcPr>
            <w:tcW w:w="1211" w:type="dxa"/>
            <w:vMerge/>
          </w:tcPr>
          <w:p w:rsidR="00054D91" w:rsidRPr="007E5970" w:rsidRDefault="00054D91" w:rsidP="005F29EA">
            <w:pPr>
              <w:jc w:val="center"/>
            </w:pPr>
          </w:p>
        </w:tc>
        <w:tc>
          <w:tcPr>
            <w:tcW w:w="4758" w:type="dxa"/>
          </w:tcPr>
          <w:p w:rsidR="00054D91" w:rsidRPr="007E5970" w:rsidRDefault="00054D91" w:rsidP="005F29EA">
            <w:r w:rsidRPr="007E5970">
              <w:t>Islamic Economics – Theory &amp; Policy</w:t>
            </w:r>
          </w:p>
        </w:tc>
        <w:tc>
          <w:tcPr>
            <w:tcW w:w="1687" w:type="dxa"/>
            <w:vAlign w:val="center"/>
          </w:tcPr>
          <w:p w:rsidR="00054D91" w:rsidRPr="007E5970" w:rsidRDefault="004056CE" w:rsidP="005F29EA">
            <w:r>
              <w:t xml:space="preserve">     </w:t>
            </w:r>
            <w:r w:rsidR="00054D91" w:rsidRPr="007E5970">
              <w:t xml:space="preserve">EC </w:t>
            </w:r>
            <w:r w:rsidR="00741710">
              <w:t>–</w:t>
            </w:r>
            <w:r w:rsidR="00054D91" w:rsidRPr="007E5970">
              <w:t xml:space="preserve"> 707</w:t>
            </w:r>
          </w:p>
        </w:tc>
        <w:tc>
          <w:tcPr>
            <w:tcW w:w="1389" w:type="dxa"/>
            <w:vAlign w:val="center"/>
          </w:tcPr>
          <w:p w:rsidR="00054D91" w:rsidRPr="007E5970" w:rsidRDefault="00054D91" w:rsidP="005F29EA">
            <w:pPr>
              <w:jc w:val="center"/>
            </w:pPr>
            <w:r w:rsidRPr="007E5970">
              <w:t>3</w:t>
            </w:r>
          </w:p>
        </w:tc>
      </w:tr>
      <w:tr w:rsidR="00054D91" w:rsidRPr="007E5970" w:rsidTr="005F29EA">
        <w:trPr>
          <w:trHeight w:val="298"/>
        </w:trPr>
        <w:tc>
          <w:tcPr>
            <w:tcW w:w="8533" w:type="dxa"/>
            <w:gridSpan w:val="4"/>
            <w:tcBorders>
              <w:bottom w:val="single" w:sz="4" w:space="0" w:color="auto"/>
            </w:tcBorders>
          </w:tcPr>
          <w:p w:rsidR="00054D91" w:rsidRPr="007E5970" w:rsidRDefault="00054D91" w:rsidP="005F29EA">
            <w:pPr>
              <w:jc w:val="right"/>
              <w:rPr>
                <w:b/>
              </w:rPr>
            </w:pPr>
            <w:r w:rsidRPr="007E5970">
              <w:rPr>
                <w:b/>
              </w:rPr>
              <w:t xml:space="preserve">Total Credit Hours </w:t>
            </w:r>
          </w:p>
        </w:tc>
        <w:tc>
          <w:tcPr>
            <w:tcW w:w="1389" w:type="dxa"/>
            <w:tcBorders>
              <w:bottom w:val="single" w:sz="4" w:space="0" w:color="auto"/>
            </w:tcBorders>
          </w:tcPr>
          <w:p w:rsidR="00054D91" w:rsidRPr="007E5970" w:rsidRDefault="00054D91" w:rsidP="005F29EA">
            <w:pPr>
              <w:jc w:val="center"/>
              <w:rPr>
                <w:b/>
              </w:rPr>
            </w:pPr>
            <w:r w:rsidRPr="007E5970">
              <w:rPr>
                <w:b/>
              </w:rPr>
              <w:t>12</w:t>
            </w:r>
          </w:p>
        </w:tc>
      </w:tr>
      <w:tr w:rsidR="00054D91" w:rsidRPr="007E5970" w:rsidTr="005F29EA">
        <w:trPr>
          <w:trHeight w:val="596"/>
        </w:trPr>
        <w:tc>
          <w:tcPr>
            <w:tcW w:w="877" w:type="dxa"/>
            <w:shd w:val="clear" w:color="auto" w:fill="BFBFBF"/>
            <w:vAlign w:val="center"/>
          </w:tcPr>
          <w:p w:rsidR="00054D91" w:rsidRPr="007E5970" w:rsidRDefault="00054D91" w:rsidP="005F29EA">
            <w:pPr>
              <w:jc w:val="center"/>
              <w:rPr>
                <w:b/>
              </w:rPr>
            </w:pPr>
            <w:r w:rsidRPr="007E5970">
              <w:rPr>
                <w:b/>
              </w:rPr>
              <w:t>S.No</w:t>
            </w:r>
          </w:p>
        </w:tc>
        <w:tc>
          <w:tcPr>
            <w:tcW w:w="1211" w:type="dxa"/>
            <w:shd w:val="clear" w:color="auto" w:fill="BFBFBF"/>
            <w:vAlign w:val="center"/>
          </w:tcPr>
          <w:p w:rsidR="00054D91" w:rsidRPr="007E5970" w:rsidRDefault="00054D91" w:rsidP="005F29EA">
            <w:pPr>
              <w:jc w:val="center"/>
              <w:rPr>
                <w:b/>
              </w:rPr>
            </w:pPr>
            <w:r w:rsidRPr="007E5970">
              <w:rPr>
                <w:b/>
              </w:rPr>
              <w:t xml:space="preserve">Semester </w:t>
            </w:r>
          </w:p>
        </w:tc>
        <w:tc>
          <w:tcPr>
            <w:tcW w:w="4758" w:type="dxa"/>
            <w:shd w:val="clear" w:color="auto" w:fill="BFBFBF"/>
            <w:vAlign w:val="center"/>
          </w:tcPr>
          <w:p w:rsidR="00054D91" w:rsidRPr="007E5970" w:rsidRDefault="00054D91" w:rsidP="005F29EA">
            <w:pPr>
              <w:jc w:val="center"/>
              <w:rPr>
                <w:b/>
              </w:rPr>
            </w:pPr>
            <w:r w:rsidRPr="007E5970">
              <w:rPr>
                <w:b/>
              </w:rPr>
              <w:t xml:space="preserve">Course Title </w:t>
            </w:r>
          </w:p>
        </w:tc>
        <w:tc>
          <w:tcPr>
            <w:tcW w:w="1687" w:type="dxa"/>
            <w:shd w:val="clear" w:color="auto" w:fill="BFBFBF"/>
            <w:vAlign w:val="center"/>
          </w:tcPr>
          <w:p w:rsidR="00054D91" w:rsidRPr="007E5970" w:rsidRDefault="00054D91" w:rsidP="005F29EA">
            <w:pPr>
              <w:jc w:val="center"/>
              <w:rPr>
                <w:b/>
              </w:rPr>
            </w:pPr>
            <w:r w:rsidRPr="007E5970">
              <w:rPr>
                <w:b/>
              </w:rPr>
              <w:t xml:space="preserve">Course Code </w:t>
            </w:r>
          </w:p>
        </w:tc>
        <w:tc>
          <w:tcPr>
            <w:tcW w:w="1389" w:type="dxa"/>
            <w:shd w:val="clear" w:color="auto" w:fill="BFBFBF"/>
            <w:vAlign w:val="center"/>
          </w:tcPr>
          <w:p w:rsidR="00054D91" w:rsidRPr="007E5970" w:rsidRDefault="00054D91" w:rsidP="005F29EA">
            <w:pPr>
              <w:jc w:val="center"/>
              <w:rPr>
                <w:b/>
              </w:rPr>
            </w:pPr>
            <w:r w:rsidRPr="007E5970">
              <w:rPr>
                <w:b/>
              </w:rPr>
              <w:t xml:space="preserve">Credit Hour </w:t>
            </w:r>
          </w:p>
        </w:tc>
      </w:tr>
      <w:tr w:rsidR="00054D91" w:rsidRPr="007E5970" w:rsidTr="005F29EA">
        <w:trPr>
          <w:trHeight w:val="280"/>
        </w:trPr>
        <w:tc>
          <w:tcPr>
            <w:tcW w:w="877" w:type="dxa"/>
            <w:vAlign w:val="center"/>
          </w:tcPr>
          <w:p w:rsidR="00054D91" w:rsidRPr="007E5970" w:rsidRDefault="00054D91" w:rsidP="005F29EA">
            <w:pPr>
              <w:jc w:val="center"/>
            </w:pPr>
            <w:r w:rsidRPr="007E5970">
              <w:t>5</w:t>
            </w:r>
          </w:p>
        </w:tc>
        <w:tc>
          <w:tcPr>
            <w:tcW w:w="1211" w:type="dxa"/>
            <w:vMerge w:val="restart"/>
            <w:vAlign w:val="center"/>
          </w:tcPr>
          <w:p w:rsidR="00054D91" w:rsidRPr="007E5970" w:rsidRDefault="00054D91" w:rsidP="005F29EA">
            <w:pPr>
              <w:jc w:val="center"/>
              <w:rPr>
                <w:b/>
              </w:rPr>
            </w:pPr>
            <w:r w:rsidRPr="007E5970">
              <w:rPr>
                <w:b/>
              </w:rPr>
              <w:t>2</w:t>
            </w:r>
            <w:r w:rsidRPr="007E5970">
              <w:rPr>
                <w:b/>
                <w:vertAlign w:val="superscript"/>
              </w:rPr>
              <w:t>nd</w:t>
            </w:r>
          </w:p>
        </w:tc>
        <w:tc>
          <w:tcPr>
            <w:tcW w:w="4758" w:type="dxa"/>
            <w:vAlign w:val="center"/>
          </w:tcPr>
          <w:p w:rsidR="00054D91" w:rsidRPr="007E5970" w:rsidRDefault="00054D91" w:rsidP="005F29EA">
            <w:r>
              <w:t xml:space="preserve">Advanced Macroeconomics Theory  </w:t>
            </w:r>
          </w:p>
        </w:tc>
        <w:tc>
          <w:tcPr>
            <w:tcW w:w="1687" w:type="dxa"/>
            <w:vAlign w:val="center"/>
          </w:tcPr>
          <w:p w:rsidR="00054D91" w:rsidRPr="007E5970" w:rsidRDefault="00054D91" w:rsidP="005F29EA">
            <w:pPr>
              <w:jc w:val="center"/>
            </w:pPr>
            <w:r w:rsidRPr="007E5970">
              <w:t xml:space="preserve">EC </w:t>
            </w:r>
            <w:r>
              <w:t>–</w:t>
            </w:r>
            <w:r w:rsidRPr="007E5970">
              <w:t xml:space="preserve"> 703</w:t>
            </w:r>
          </w:p>
        </w:tc>
        <w:tc>
          <w:tcPr>
            <w:tcW w:w="1389" w:type="dxa"/>
            <w:vAlign w:val="center"/>
          </w:tcPr>
          <w:p w:rsidR="00054D91" w:rsidRPr="007E5970" w:rsidRDefault="00054D91" w:rsidP="005F29EA">
            <w:pPr>
              <w:jc w:val="center"/>
            </w:pPr>
            <w:r w:rsidRPr="007E5970">
              <w:t>3</w:t>
            </w:r>
          </w:p>
        </w:tc>
      </w:tr>
      <w:tr w:rsidR="00054D91" w:rsidRPr="007E5970" w:rsidTr="005F29EA">
        <w:trPr>
          <w:trHeight w:val="298"/>
        </w:trPr>
        <w:tc>
          <w:tcPr>
            <w:tcW w:w="877" w:type="dxa"/>
            <w:vAlign w:val="center"/>
          </w:tcPr>
          <w:p w:rsidR="00054D91" w:rsidRPr="007E5970" w:rsidRDefault="00054D91" w:rsidP="005F29EA">
            <w:pPr>
              <w:jc w:val="center"/>
            </w:pPr>
            <w:r w:rsidRPr="007E5970">
              <w:t>6</w:t>
            </w:r>
          </w:p>
        </w:tc>
        <w:tc>
          <w:tcPr>
            <w:tcW w:w="1211" w:type="dxa"/>
            <w:vMerge/>
          </w:tcPr>
          <w:p w:rsidR="00054D91" w:rsidRPr="007E5970" w:rsidRDefault="00054D91" w:rsidP="005F29EA">
            <w:pPr>
              <w:jc w:val="center"/>
            </w:pPr>
          </w:p>
        </w:tc>
        <w:tc>
          <w:tcPr>
            <w:tcW w:w="4758" w:type="dxa"/>
            <w:vAlign w:val="center"/>
          </w:tcPr>
          <w:p w:rsidR="00054D91" w:rsidRPr="007E5970" w:rsidRDefault="00054D91" w:rsidP="005F29EA">
            <w:r>
              <w:t>Advanced</w:t>
            </w:r>
            <w:r w:rsidRPr="007E5970">
              <w:t xml:space="preserve"> Research Techniques </w:t>
            </w:r>
            <w:r>
              <w:t>II</w:t>
            </w:r>
          </w:p>
        </w:tc>
        <w:tc>
          <w:tcPr>
            <w:tcW w:w="1687" w:type="dxa"/>
            <w:vAlign w:val="center"/>
          </w:tcPr>
          <w:p w:rsidR="00054D91" w:rsidRPr="007E5970" w:rsidRDefault="00054D91" w:rsidP="005F29EA">
            <w:pPr>
              <w:jc w:val="center"/>
            </w:pPr>
            <w:r w:rsidRPr="007E5970">
              <w:t xml:space="preserve">EC </w:t>
            </w:r>
            <w:r>
              <w:t>–</w:t>
            </w:r>
            <w:r w:rsidRPr="007E5970">
              <w:t xml:space="preserve"> 706</w:t>
            </w:r>
          </w:p>
        </w:tc>
        <w:tc>
          <w:tcPr>
            <w:tcW w:w="1389" w:type="dxa"/>
            <w:vAlign w:val="center"/>
          </w:tcPr>
          <w:p w:rsidR="00054D91" w:rsidRPr="007E5970" w:rsidRDefault="00054D91" w:rsidP="005F29EA">
            <w:pPr>
              <w:jc w:val="center"/>
            </w:pPr>
            <w:r w:rsidRPr="007E5970">
              <w:t>3</w:t>
            </w:r>
          </w:p>
        </w:tc>
      </w:tr>
      <w:tr w:rsidR="00054D91" w:rsidRPr="007E5970" w:rsidTr="005F29EA">
        <w:trPr>
          <w:trHeight w:val="298"/>
        </w:trPr>
        <w:tc>
          <w:tcPr>
            <w:tcW w:w="877" w:type="dxa"/>
            <w:vAlign w:val="center"/>
          </w:tcPr>
          <w:p w:rsidR="00054D91" w:rsidRPr="007E5970" w:rsidRDefault="00054D91" w:rsidP="005F29EA">
            <w:pPr>
              <w:jc w:val="center"/>
            </w:pPr>
            <w:r w:rsidRPr="007E5970">
              <w:t>7</w:t>
            </w:r>
          </w:p>
        </w:tc>
        <w:tc>
          <w:tcPr>
            <w:tcW w:w="1211" w:type="dxa"/>
            <w:vMerge/>
          </w:tcPr>
          <w:p w:rsidR="00054D91" w:rsidRPr="007E5970" w:rsidRDefault="00054D91" w:rsidP="005F29EA">
            <w:pPr>
              <w:jc w:val="center"/>
            </w:pPr>
          </w:p>
        </w:tc>
        <w:tc>
          <w:tcPr>
            <w:tcW w:w="4758" w:type="dxa"/>
            <w:vAlign w:val="center"/>
          </w:tcPr>
          <w:p w:rsidR="00054D91" w:rsidRPr="007E5970" w:rsidRDefault="00054D91" w:rsidP="005F29EA">
            <w:r>
              <w:t>Optional</w:t>
            </w:r>
          </w:p>
        </w:tc>
        <w:tc>
          <w:tcPr>
            <w:tcW w:w="1687" w:type="dxa"/>
          </w:tcPr>
          <w:p w:rsidR="00054D91" w:rsidRPr="007E5970" w:rsidRDefault="004056CE" w:rsidP="00054D91">
            <w:r>
              <w:t xml:space="preserve">     </w:t>
            </w:r>
            <w:r w:rsidR="0077753B">
              <w:t xml:space="preserve">EC- </w:t>
            </w:r>
          </w:p>
        </w:tc>
        <w:tc>
          <w:tcPr>
            <w:tcW w:w="1389" w:type="dxa"/>
            <w:vAlign w:val="center"/>
          </w:tcPr>
          <w:p w:rsidR="00054D91" w:rsidRPr="007E5970" w:rsidRDefault="00054D91" w:rsidP="005F29EA">
            <w:pPr>
              <w:jc w:val="center"/>
            </w:pPr>
            <w:r w:rsidRPr="007E5970">
              <w:t>3</w:t>
            </w:r>
          </w:p>
        </w:tc>
      </w:tr>
      <w:tr w:rsidR="00054D91" w:rsidRPr="007E5970" w:rsidTr="005F29EA">
        <w:trPr>
          <w:trHeight w:val="298"/>
        </w:trPr>
        <w:tc>
          <w:tcPr>
            <w:tcW w:w="877" w:type="dxa"/>
            <w:vAlign w:val="center"/>
          </w:tcPr>
          <w:p w:rsidR="00054D91" w:rsidRPr="007E5970" w:rsidRDefault="00054D91" w:rsidP="005F29EA">
            <w:pPr>
              <w:jc w:val="center"/>
            </w:pPr>
            <w:r w:rsidRPr="007E5970">
              <w:t>8</w:t>
            </w:r>
          </w:p>
        </w:tc>
        <w:tc>
          <w:tcPr>
            <w:tcW w:w="1211" w:type="dxa"/>
            <w:vMerge/>
          </w:tcPr>
          <w:p w:rsidR="00054D91" w:rsidRPr="007E5970" w:rsidRDefault="00054D91" w:rsidP="005F29EA">
            <w:pPr>
              <w:jc w:val="center"/>
            </w:pPr>
          </w:p>
        </w:tc>
        <w:tc>
          <w:tcPr>
            <w:tcW w:w="4758" w:type="dxa"/>
            <w:vAlign w:val="center"/>
          </w:tcPr>
          <w:p w:rsidR="00054D91" w:rsidRPr="007E5970" w:rsidRDefault="00054D91" w:rsidP="005F29EA">
            <w:r>
              <w:t xml:space="preserve">Optional </w:t>
            </w:r>
          </w:p>
        </w:tc>
        <w:tc>
          <w:tcPr>
            <w:tcW w:w="1687" w:type="dxa"/>
          </w:tcPr>
          <w:p w:rsidR="00054D91" w:rsidRPr="007E5970" w:rsidRDefault="004056CE" w:rsidP="00054D91">
            <w:r>
              <w:t xml:space="preserve">     </w:t>
            </w:r>
            <w:r w:rsidR="00D21CA7">
              <w:t>EC-</w:t>
            </w:r>
          </w:p>
        </w:tc>
        <w:tc>
          <w:tcPr>
            <w:tcW w:w="1389" w:type="dxa"/>
            <w:vAlign w:val="center"/>
          </w:tcPr>
          <w:p w:rsidR="00054D91" w:rsidRPr="007E5970" w:rsidRDefault="00054D91" w:rsidP="005F29EA">
            <w:pPr>
              <w:jc w:val="center"/>
            </w:pPr>
            <w:r w:rsidRPr="007E5970">
              <w:t>3</w:t>
            </w:r>
          </w:p>
        </w:tc>
      </w:tr>
      <w:tr w:rsidR="00054D91" w:rsidRPr="007E5970" w:rsidTr="005F29EA">
        <w:trPr>
          <w:trHeight w:val="298"/>
        </w:trPr>
        <w:tc>
          <w:tcPr>
            <w:tcW w:w="8533" w:type="dxa"/>
            <w:gridSpan w:val="4"/>
            <w:tcBorders>
              <w:bottom w:val="single" w:sz="4" w:space="0" w:color="auto"/>
            </w:tcBorders>
            <w:vAlign w:val="center"/>
          </w:tcPr>
          <w:p w:rsidR="00054D91" w:rsidRPr="007E5970" w:rsidRDefault="00054D91" w:rsidP="005F29EA">
            <w:pPr>
              <w:jc w:val="right"/>
              <w:rPr>
                <w:b/>
              </w:rPr>
            </w:pPr>
            <w:r w:rsidRPr="007E5970">
              <w:rPr>
                <w:b/>
              </w:rPr>
              <w:t>Total Credit Hours</w:t>
            </w:r>
          </w:p>
        </w:tc>
        <w:tc>
          <w:tcPr>
            <w:tcW w:w="1389" w:type="dxa"/>
            <w:tcBorders>
              <w:bottom w:val="single" w:sz="4" w:space="0" w:color="auto"/>
            </w:tcBorders>
            <w:vAlign w:val="center"/>
          </w:tcPr>
          <w:p w:rsidR="00054D91" w:rsidRPr="007E5970" w:rsidRDefault="00054D91" w:rsidP="005F29EA">
            <w:pPr>
              <w:jc w:val="center"/>
              <w:rPr>
                <w:b/>
              </w:rPr>
            </w:pPr>
            <w:r w:rsidRPr="007E5970">
              <w:rPr>
                <w:b/>
              </w:rPr>
              <w:t>12</w:t>
            </w:r>
          </w:p>
        </w:tc>
      </w:tr>
      <w:tr w:rsidR="00054D91" w:rsidRPr="007E5970" w:rsidTr="005F29EA">
        <w:trPr>
          <w:trHeight w:val="298"/>
        </w:trPr>
        <w:tc>
          <w:tcPr>
            <w:tcW w:w="877" w:type="dxa"/>
            <w:shd w:val="clear" w:color="auto" w:fill="BFBFBF"/>
            <w:vAlign w:val="center"/>
          </w:tcPr>
          <w:p w:rsidR="00054D91" w:rsidRPr="007E5970" w:rsidRDefault="00054D91" w:rsidP="005F29EA">
            <w:pPr>
              <w:jc w:val="center"/>
              <w:rPr>
                <w:b/>
              </w:rPr>
            </w:pPr>
          </w:p>
        </w:tc>
        <w:tc>
          <w:tcPr>
            <w:tcW w:w="1211" w:type="dxa"/>
            <w:shd w:val="clear" w:color="auto" w:fill="BFBFBF"/>
            <w:vAlign w:val="center"/>
          </w:tcPr>
          <w:p w:rsidR="00054D91" w:rsidRPr="007E5970" w:rsidRDefault="00054D91" w:rsidP="005F29EA">
            <w:pPr>
              <w:jc w:val="center"/>
              <w:rPr>
                <w:b/>
              </w:rPr>
            </w:pPr>
          </w:p>
        </w:tc>
        <w:tc>
          <w:tcPr>
            <w:tcW w:w="4758" w:type="dxa"/>
            <w:shd w:val="clear" w:color="auto" w:fill="BFBFBF"/>
            <w:vAlign w:val="center"/>
          </w:tcPr>
          <w:p w:rsidR="00054D91" w:rsidRPr="007E5970" w:rsidRDefault="00054D91" w:rsidP="005F29EA">
            <w:pPr>
              <w:jc w:val="center"/>
              <w:rPr>
                <w:b/>
              </w:rPr>
            </w:pPr>
          </w:p>
        </w:tc>
        <w:tc>
          <w:tcPr>
            <w:tcW w:w="1687" w:type="dxa"/>
            <w:shd w:val="clear" w:color="auto" w:fill="BFBFBF"/>
            <w:vAlign w:val="center"/>
          </w:tcPr>
          <w:p w:rsidR="00054D91" w:rsidRPr="007E5970" w:rsidRDefault="00054D91" w:rsidP="005F29EA">
            <w:pPr>
              <w:jc w:val="center"/>
              <w:rPr>
                <w:b/>
              </w:rPr>
            </w:pPr>
          </w:p>
        </w:tc>
        <w:tc>
          <w:tcPr>
            <w:tcW w:w="1389" w:type="dxa"/>
            <w:shd w:val="clear" w:color="auto" w:fill="BFBFBF"/>
            <w:vAlign w:val="center"/>
          </w:tcPr>
          <w:p w:rsidR="00054D91" w:rsidRPr="007E5970" w:rsidRDefault="00054D91" w:rsidP="005F29EA">
            <w:pPr>
              <w:jc w:val="center"/>
              <w:rPr>
                <w:b/>
              </w:rPr>
            </w:pPr>
          </w:p>
        </w:tc>
      </w:tr>
      <w:tr w:rsidR="00054D91" w:rsidRPr="007E5970" w:rsidTr="005F29EA">
        <w:trPr>
          <w:trHeight w:val="298"/>
        </w:trPr>
        <w:tc>
          <w:tcPr>
            <w:tcW w:w="877" w:type="dxa"/>
            <w:vAlign w:val="center"/>
          </w:tcPr>
          <w:p w:rsidR="00054D91" w:rsidRPr="007E5970" w:rsidRDefault="00054D91" w:rsidP="005F29EA">
            <w:pPr>
              <w:jc w:val="center"/>
            </w:pPr>
            <w:r w:rsidRPr="007E5970">
              <w:t>9</w:t>
            </w:r>
          </w:p>
        </w:tc>
        <w:tc>
          <w:tcPr>
            <w:tcW w:w="1211" w:type="dxa"/>
            <w:vAlign w:val="center"/>
          </w:tcPr>
          <w:p w:rsidR="00054D91" w:rsidRPr="007E5970" w:rsidRDefault="00054D91" w:rsidP="005F29EA">
            <w:pPr>
              <w:jc w:val="center"/>
              <w:rPr>
                <w:b/>
              </w:rPr>
            </w:pPr>
          </w:p>
        </w:tc>
        <w:tc>
          <w:tcPr>
            <w:tcW w:w="4758" w:type="dxa"/>
            <w:vAlign w:val="center"/>
          </w:tcPr>
          <w:p w:rsidR="00054D91" w:rsidRPr="007E5970" w:rsidRDefault="00054D91" w:rsidP="005F29EA">
            <w:r w:rsidRPr="007E5970">
              <w:t xml:space="preserve">Research Thesis </w:t>
            </w:r>
          </w:p>
        </w:tc>
        <w:tc>
          <w:tcPr>
            <w:tcW w:w="1687" w:type="dxa"/>
          </w:tcPr>
          <w:p w:rsidR="00054D91" w:rsidRPr="007E5970" w:rsidRDefault="00054D91" w:rsidP="005F29EA">
            <w:pPr>
              <w:jc w:val="center"/>
            </w:pPr>
            <w:r w:rsidRPr="007E5970">
              <w:t xml:space="preserve">EC </w:t>
            </w:r>
            <w:r>
              <w:t>–</w:t>
            </w:r>
            <w:r w:rsidRPr="007E5970">
              <w:t xml:space="preserve"> 7</w:t>
            </w:r>
            <w:r>
              <w:t>99</w:t>
            </w:r>
          </w:p>
        </w:tc>
        <w:tc>
          <w:tcPr>
            <w:tcW w:w="1389" w:type="dxa"/>
            <w:vAlign w:val="center"/>
          </w:tcPr>
          <w:p w:rsidR="00054D91" w:rsidRPr="007E5970" w:rsidRDefault="00054D91" w:rsidP="005F29EA">
            <w:pPr>
              <w:autoSpaceDE w:val="0"/>
              <w:autoSpaceDN w:val="0"/>
              <w:adjustRightInd w:val="0"/>
              <w:ind w:right="-117"/>
              <w:jc w:val="center"/>
              <w:rPr>
                <w:color w:val="000000"/>
              </w:rPr>
            </w:pPr>
            <w:r w:rsidRPr="007E5970">
              <w:rPr>
                <w:color w:val="000000"/>
              </w:rPr>
              <w:t>6</w:t>
            </w:r>
          </w:p>
        </w:tc>
      </w:tr>
    </w:tbl>
    <w:p w:rsidR="00D064B7" w:rsidRDefault="00D064B7" w:rsidP="004056CE">
      <w:pPr>
        <w:tabs>
          <w:tab w:val="left" w:pos="1440"/>
        </w:tabs>
        <w:rPr>
          <w:b/>
          <w:caps/>
          <w:sz w:val="28"/>
          <w:u w:val="single"/>
        </w:rPr>
      </w:pPr>
    </w:p>
    <w:p w:rsidR="00D064B7" w:rsidRPr="0001308A" w:rsidRDefault="00D064B7" w:rsidP="00D064B7">
      <w:pPr>
        <w:tabs>
          <w:tab w:val="left" w:pos="1440"/>
        </w:tabs>
        <w:jc w:val="center"/>
        <w:rPr>
          <w:b/>
          <w:caps/>
          <w:sz w:val="28"/>
        </w:rPr>
      </w:pPr>
      <w:r w:rsidRPr="0001308A">
        <w:rPr>
          <w:b/>
          <w:caps/>
          <w:sz w:val="28"/>
        </w:rPr>
        <w:t xml:space="preserve">scheme of studies </w:t>
      </w:r>
      <w:r w:rsidR="00B8124E">
        <w:rPr>
          <w:b/>
          <w:caps/>
          <w:sz w:val="28"/>
        </w:rPr>
        <w:t xml:space="preserve">for Mphil </w:t>
      </w:r>
    </w:p>
    <w:p w:rsidR="00D064B7" w:rsidRPr="0001308A" w:rsidRDefault="00D064B7" w:rsidP="00D064B7">
      <w:pPr>
        <w:tabs>
          <w:tab w:val="left" w:pos="1440"/>
        </w:tabs>
        <w:jc w:val="center"/>
        <w:rPr>
          <w:b/>
          <w:caps/>
          <w:sz w:val="28"/>
        </w:rPr>
      </w:pPr>
      <w:r w:rsidRPr="0001308A">
        <w:rPr>
          <w:b/>
          <w:caps/>
          <w:sz w:val="28"/>
        </w:rPr>
        <w:t xml:space="preserve">Courses to be offered in Mphil </w:t>
      </w:r>
    </w:p>
    <w:p w:rsidR="00D064B7" w:rsidRPr="0001308A" w:rsidRDefault="00D064B7" w:rsidP="00D064B7">
      <w:pPr>
        <w:tabs>
          <w:tab w:val="left" w:pos="1440"/>
        </w:tabs>
        <w:jc w:val="center"/>
        <w:rPr>
          <w:b/>
          <w:caps/>
          <w:sz w:val="28"/>
        </w:rPr>
      </w:pPr>
      <w:r w:rsidRPr="0001308A">
        <w:rPr>
          <w:noProof/>
          <w:sz w:val="28"/>
        </w:rPr>
        <w:drawing>
          <wp:anchor distT="0" distB="0" distL="114300" distR="114300" simplePos="0" relativeHeight="251640832" behindDoc="1" locked="0" layoutInCell="1" allowOverlap="1">
            <wp:simplePos x="0" y="0"/>
            <wp:positionH relativeFrom="column">
              <wp:posOffset>-171450</wp:posOffset>
            </wp:positionH>
            <wp:positionV relativeFrom="paragraph">
              <wp:posOffset>773430</wp:posOffset>
            </wp:positionV>
            <wp:extent cx="6248400" cy="6718300"/>
            <wp:effectExtent l="0" t="0" r="0" b="0"/>
            <wp:wrapNone/>
            <wp:docPr id="924" name="Picture 1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6718300"/>
                    </a:xfrm>
                    <a:prstGeom prst="rect">
                      <a:avLst/>
                    </a:prstGeom>
                    <a:noFill/>
                    <a:ln>
                      <a:noFill/>
                    </a:ln>
                  </pic:spPr>
                </pic:pic>
              </a:graphicData>
            </a:graphic>
          </wp:anchor>
        </w:drawing>
      </w:r>
      <w:r w:rsidRPr="0001308A">
        <w:rPr>
          <w:b/>
          <w:caps/>
          <w:sz w:val="28"/>
        </w:rPr>
        <w:t>Session: 2017-2018</w:t>
      </w:r>
    </w:p>
    <w:tbl>
      <w:tblPr>
        <w:tblpPr w:leftFromText="180" w:rightFromText="180" w:vertAnchor="text" w:horzAnchor="margin" w:tblpY="19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1211"/>
        <w:gridCol w:w="4758"/>
        <w:gridCol w:w="1687"/>
        <w:gridCol w:w="1389"/>
      </w:tblGrid>
      <w:tr w:rsidR="00D064B7" w:rsidRPr="007E5970" w:rsidTr="00D064B7">
        <w:trPr>
          <w:trHeight w:val="596"/>
        </w:trPr>
        <w:tc>
          <w:tcPr>
            <w:tcW w:w="877" w:type="dxa"/>
            <w:shd w:val="clear" w:color="auto" w:fill="BFBFBF"/>
            <w:vAlign w:val="center"/>
          </w:tcPr>
          <w:p w:rsidR="00D064B7" w:rsidRPr="007E5970" w:rsidRDefault="00D064B7" w:rsidP="00D064B7">
            <w:pPr>
              <w:jc w:val="center"/>
              <w:rPr>
                <w:b/>
              </w:rPr>
            </w:pPr>
            <w:r w:rsidRPr="007E5970">
              <w:rPr>
                <w:b/>
              </w:rPr>
              <w:t>S.No</w:t>
            </w:r>
          </w:p>
        </w:tc>
        <w:tc>
          <w:tcPr>
            <w:tcW w:w="1211" w:type="dxa"/>
            <w:shd w:val="clear" w:color="auto" w:fill="BFBFBF"/>
            <w:vAlign w:val="center"/>
          </w:tcPr>
          <w:p w:rsidR="00D064B7" w:rsidRPr="007E5970" w:rsidRDefault="00D064B7" w:rsidP="00D064B7">
            <w:pPr>
              <w:jc w:val="center"/>
              <w:rPr>
                <w:b/>
              </w:rPr>
            </w:pPr>
            <w:r w:rsidRPr="007E5970">
              <w:rPr>
                <w:b/>
              </w:rPr>
              <w:t xml:space="preserve">Semester </w:t>
            </w:r>
          </w:p>
        </w:tc>
        <w:tc>
          <w:tcPr>
            <w:tcW w:w="4758" w:type="dxa"/>
            <w:shd w:val="clear" w:color="auto" w:fill="BFBFBF"/>
            <w:vAlign w:val="center"/>
          </w:tcPr>
          <w:p w:rsidR="00D064B7" w:rsidRPr="007E5970" w:rsidRDefault="00D064B7" w:rsidP="00D064B7">
            <w:pPr>
              <w:jc w:val="center"/>
              <w:rPr>
                <w:b/>
              </w:rPr>
            </w:pPr>
            <w:r w:rsidRPr="007E5970">
              <w:rPr>
                <w:b/>
              </w:rPr>
              <w:t xml:space="preserve">Course Title </w:t>
            </w:r>
          </w:p>
        </w:tc>
        <w:tc>
          <w:tcPr>
            <w:tcW w:w="1687" w:type="dxa"/>
            <w:shd w:val="clear" w:color="auto" w:fill="BFBFBF"/>
            <w:vAlign w:val="center"/>
          </w:tcPr>
          <w:p w:rsidR="00D064B7" w:rsidRPr="007E5970" w:rsidRDefault="00D064B7" w:rsidP="00D064B7">
            <w:pPr>
              <w:jc w:val="center"/>
              <w:rPr>
                <w:b/>
              </w:rPr>
            </w:pPr>
            <w:r w:rsidRPr="007E5970">
              <w:rPr>
                <w:b/>
              </w:rPr>
              <w:t xml:space="preserve">Course Code </w:t>
            </w:r>
          </w:p>
        </w:tc>
        <w:tc>
          <w:tcPr>
            <w:tcW w:w="1389" w:type="dxa"/>
            <w:shd w:val="clear" w:color="auto" w:fill="BFBFBF"/>
            <w:vAlign w:val="center"/>
          </w:tcPr>
          <w:p w:rsidR="00D064B7" w:rsidRPr="007E5970" w:rsidRDefault="00D064B7" w:rsidP="00D064B7">
            <w:pPr>
              <w:jc w:val="center"/>
              <w:rPr>
                <w:b/>
              </w:rPr>
            </w:pPr>
            <w:r w:rsidRPr="007E5970">
              <w:rPr>
                <w:b/>
              </w:rPr>
              <w:t xml:space="preserve">Credit Hour </w:t>
            </w:r>
          </w:p>
        </w:tc>
      </w:tr>
      <w:tr w:rsidR="00D064B7" w:rsidRPr="007E5970" w:rsidTr="00D064B7">
        <w:trPr>
          <w:trHeight w:val="298"/>
        </w:trPr>
        <w:tc>
          <w:tcPr>
            <w:tcW w:w="877" w:type="dxa"/>
            <w:vAlign w:val="center"/>
          </w:tcPr>
          <w:p w:rsidR="00D064B7" w:rsidRPr="007E5970" w:rsidRDefault="00D064B7" w:rsidP="00D064B7">
            <w:pPr>
              <w:jc w:val="center"/>
            </w:pPr>
            <w:r w:rsidRPr="007E5970">
              <w:t>1</w:t>
            </w:r>
          </w:p>
        </w:tc>
        <w:tc>
          <w:tcPr>
            <w:tcW w:w="1211" w:type="dxa"/>
            <w:vMerge w:val="restart"/>
            <w:vAlign w:val="center"/>
          </w:tcPr>
          <w:p w:rsidR="00D064B7" w:rsidRPr="007E5970" w:rsidRDefault="00D064B7" w:rsidP="00D064B7">
            <w:pPr>
              <w:jc w:val="center"/>
              <w:rPr>
                <w:b/>
              </w:rPr>
            </w:pPr>
            <w:r w:rsidRPr="007E5970">
              <w:rPr>
                <w:b/>
              </w:rPr>
              <w:t>1</w:t>
            </w:r>
            <w:r w:rsidRPr="007E5970">
              <w:rPr>
                <w:b/>
                <w:vertAlign w:val="superscript"/>
              </w:rPr>
              <w:t>st</w:t>
            </w:r>
          </w:p>
        </w:tc>
        <w:tc>
          <w:tcPr>
            <w:tcW w:w="4758" w:type="dxa"/>
          </w:tcPr>
          <w:p w:rsidR="00D064B7" w:rsidRPr="007E5970" w:rsidRDefault="00D064B7" w:rsidP="00D064B7">
            <w:r w:rsidRPr="007E5970">
              <w:t>Advanced M</w:t>
            </w:r>
            <w:r>
              <w:t>icroe</w:t>
            </w:r>
            <w:r w:rsidRPr="007E5970">
              <w:t>conomic</w:t>
            </w:r>
            <w:r>
              <w:t xml:space="preserve"> Theory </w:t>
            </w:r>
          </w:p>
        </w:tc>
        <w:tc>
          <w:tcPr>
            <w:tcW w:w="1687" w:type="dxa"/>
            <w:vAlign w:val="center"/>
          </w:tcPr>
          <w:p w:rsidR="00D064B7" w:rsidRPr="007E5970" w:rsidRDefault="00D064B7" w:rsidP="00D064B7">
            <w:pPr>
              <w:jc w:val="center"/>
            </w:pPr>
            <w:r w:rsidRPr="007E5970">
              <w:t xml:space="preserve">EC </w:t>
            </w:r>
            <w:r w:rsidR="000A604F">
              <w:t>–</w:t>
            </w:r>
            <w:r w:rsidRPr="007E5970">
              <w:t xml:space="preserve"> 702</w:t>
            </w:r>
          </w:p>
        </w:tc>
        <w:tc>
          <w:tcPr>
            <w:tcW w:w="1389" w:type="dxa"/>
            <w:vAlign w:val="center"/>
          </w:tcPr>
          <w:p w:rsidR="00D064B7" w:rsidRPr="007E5970" w:rsidRDefault="00D064B7" w:rsidP="00D064B7">
            <w:pPr>
              <w:jc w:val="center"/>
            </w:pPr>
            <w:r w:rsidRPr="007E5970">
              <w:t>3</w:t>
            </w:r>
          </w:p>
        </w:tc>
      </w:tr>
      <w:tr w:rsidR="00D064B7" w:rsidRPr="007E5970" w:rsidTr="00D064B7">
        <w:trPr>
          <w:trHeight w:val="298"/>
        </w:trPr>
        <w:tc>
          <w:tcPr>
            <w:tcW w:w="877" w:type="dxa"/>
            <w:vAlign w:val="center"/>
          </w:tcPr>
          <w:p w:rsidR="00D064B7" w:rsidRPr="007E5970" w:rsidRDefault="00D064B7" w:rsidP="00D064B7">
            <w:pPr>
              <w:jc w:val="center"/>
            </w:pPr>
            <w:r w:rsidRPr="007E5970">
              <w:t>2</w:t>
            </w:r>
          </w:p>
        </w:tc>
        <w:tc>
          <w:tcPr>
            <w:tcW w:w="1211" w:type="dxa"/>
            <w:vMerge/>
          </w:tcPr>
          <w:p w:rsidR="00D064B7" w:rsidRPr="007E5970" w:rsidRDefault="00D064B7" w:rsidP="00D064B7">
            <w:pPr>
              <w:jc w:val="center"/>
            </w:pPr>
          </w:p>
        </w:tc>
        <w:tc>
          <w:tcPr>
            <w:tcW w:w="4758" w:type="dxa"/>
          </w:tcPr>
          <w:p w:rsidR="00D064B7" w:rsidRPr="007E5970" w:rsidRDefault="00D064B7" w:rsidP="00D064B7">
            <w:r w:rsidRPr="007E5970">
              <w:t>Advanced  Econometrics</w:t>
            </w:r>
          </w:p>
        </w:tc>
        <w:tc>
          <w:tcPr>
            <w:tcW w:w="1687" w:type="dxa"/>
            <w:vAlign w:val="center"/>
          </w:tcPr>
          <w:p w:rsidR="00D064B7" w:rsidRPr="007E5970" w:rsidRDefault="00D064B7" w:rsidP="00D064B7">
            <w:pPr>
              <w:jc w:val="center"/>
            </w:pPr>
            <w:r w:rsidRPr="007E5970">
              <w:t xml:space="preserve">EC </w:t>
            </w:r>
            <w:r w:rsidR="000A604F">
              <w:t>–</w:t>
            </w:r>
            <w:r w:rsidRPr="007E5970">
              <w:t xml:space="preserve"> 704</w:t>
            </w:r>
          </w:p>
        </w:tc>
        <w:tc>
          <w:tcPr>
            <w:tcW w:w="1389" w:type="dxa"/>
            <w:vAlign w:val="center"/>
          </w:tcPr>
          <w:p w:rsidR="00D064B7" w:rsidRPr="007E5970" w:rsidRDefault="00D064B7" w:rsidP="00D064B7">
            <w:pPr>
              <w:jc w:val="center"/>
            </w:pPr>
            <w:r w:rsidRPr="007E5970">
              <w:t>3</w:t>
            </w:r>
          </w:p>
        </w:tc>
      </w:tr>
      <w:tr w:rsidR="00D064B7" w:rsidRPr="007E5970" w:rsidTr="00D064B7">
        <w:trPr>
          <w:trHeight w:val="298"/>
        </w:trPr>
        <w:tc>
          <w:tcPr>
            <w:tcW w:w="877" w:type="dxa"/>
            <w:vAlign w:val="center"/>
          </w:tcPr>
          <w:p w:rsidR="00D064B7" w:rsidRPr="007E5970" w:rsidRDefault="00D064B7" w:rsidP="00D064B7">
            <w:pPr>
              <w:jc w:val="center"/>
            </w:pPr>
            <w:r w:rsidRPr="007E5970">
              <w:t>3</w:t>
            </w:r>
          </w:p>
        </w:tc>
        <w:tc>
          <w:tcPr>
            <w:tcW w:w="1211" w:type="dxa"/>
            <w:vMerge/>
          </w:tcPr>
          <w:p w:rsidR="00D064B7" w:rsidRPr="007E5970" w:rsidRDefault="00D064B7" w:rsidP="00D064B7">
            <w:pPr>
              <w:jc w:val="center"/>
            </w:pPr>
          </w:p>
        </w:tc>
        <w:tc>
          <w:tcPr>
            <w:tcW w:w="4758" w:type="dxa"/>
          </w:tcPr>
          <w:p w:rsidR="00D064B7" w:rsidRPr="007E5970" w:rsidRDefault="00D064B7" w:rsidP="00D064B7">
            <w:r w:rsidRPr="007E5970">
              <w:t>Advanced Qualitative Research Techniques</w:t>
            </w:r>
          </w:p>
        </w:tc>
        <w:tc>
          <w:tcPr>
            <w:tcW w:w="1687" w:type="dxa"/>
            <w:vAlign w:val="center"/>
          </w:tcPr>
          <w:p w:rsidR="00D064B7" w:rsidRPr="007E5970" w:rsidRDefault="00D064B7" w:rsidP="00D064B7">
            <w:pPr>
              <w:jc w:val="center"/>
            </w:pPr>
            <w:r w:rsidRPr="007E5970">
              <w:t xml:space="preserve">EC </w:t>
            </w:r>
            <w:r w:rsidR="000A604F">
              <w:t>–</w:t>
            </w:r>
            <w:r w:rsidRPr="007E5970">
              <w:t xml:space="preserve"> 705</w:t>
            </w:r>
          </w:p>
        </w:tc>
        <w:tc>
          <w:tcPr>
            <w:tcW w:w="1389" w:type="dxa"/>
            <w:vAlign w:val="center"/>
          </w:tcPr>
          <w:p w:rsidR="00D064B7" w:rsidRPr="007E5970" w:rsidRDefault="00D064B7" w:rsidP="00D064B7">
            <w:pPr>
              <w:jc w:val="center"/>
            </w:pPr>
            <w:r w:rsidRPr="007E5970">
              <w:t>3</w:t>
            </w:r>
          </w:p>
        </w:tc>
      </w:tr>
      <w:tr w:rsidR="00D064B7" w:rsidRPr="007E5970" w:rsidTr="00D064B7">
        <w:trPr>
          <w:trHeight w:val="298"/>
        </w:trPr>
        <w:tc>
          <w:tcPr>
            <w:tcW w:w="877" w:type="dxa"/>
            <w:vAlign w:val="center"/>
          </w:tcPr>
          <w:p w:rsidR="00D064B7" w:rsidRPr="007E5970" w:rsidRDefault="00D064B7" w:rsidP="00D064B7">
            <w:pPr>
              <w:jc w:val="center"/>
            </w:pPr>
            <w:r w:rsidRPr="007E5970">
              <w:t>4</w:t>
            </w:r>
          </w:p>
        </w:tc>
        <w:tc>
          <w:tcPr>
            <w:tcW w:w="1211" w:type="dxa"/>
            <w:vMerge/>
          </w:tcPr>
          <w:p w:rsidR="00D064B7" w:rsidRPr="007E5970" w:rsidRDefault="00D064B7" w:rsidP="00D064B7">
            <w:pPr>
              <w:jc w:val="center"/>
            </w:pPr>
          </w:p>
        </w:tc>
        <w:tc>
          <w:tcPr>
            <w:tcW w:w="4758" w:type="dxa"/>
          </w:tcPr>
          <w:p w:rsidR="00D064B7" w:rsidRPr="007E5970" w:rsidRDefault="00D064B7" w:rsidP="00D064B7">
            <w:r w:rsidRPr="007E5970">
              <w:t>Islamic Economics – Theory &amp; Policy</w:t>
            </w:r>
          </w:p>
        </w:tc>
        <w:tc>
          <w:tcPr>
            <w:tcW w:w="1687" w:type="dxa"/>
            <w:vAlign w:val="center"/>
          </w:tcPr>
          <w:p w:rsidR="00D064B7" w:rsidRPr="007E5970" w:rsidRDefault="00D064B7" w:rsidP="00D064B7">
            <w:r w:rsidRPr="007E5970">
              <w:t>EC - 707</w:t>
            </w:r>
          </w:p>
        </w:tc>
        <w:tc>
          <w:tcPr>
            <w:tcW w:w="1389" w:type="dxa"/>
            <w:vAlign w:val="center"/>
          </w:tcPr>
          <w:p w:rsidR="00D064B7" w:rsidRPr="007E5970" w:rsidRDefault="00D064B7" w:rsidP="00D064B7">
            <w:pPr>
              <w:jc w:val="center"/>
            </w:pPr>
            <w:r w:rsidRPr="007E5970">
              <w:t>3</w:t>
            </w:r>
          </w:p>
        </w:tc>
      </w:tr>
      <w:tr w:rsidR="00D064B7" w:rsidRPr="007E5970" w:rsidTr="00D064B7">
        <w:trPr>
          <w:trHeight w:val="298"/>
        </w:trPr>
        <w:tc>
          <w:tcPr>
            <w:tcW w:w="8533" w:type="dxa"/>
            <w:gridSpan w:val="4"/>
            <w:tcBorders>
              <w:bottom w:val="single" w:sz="4" w:space="0" w:color="auto"/>
            </w:tcBorders>
          </w:tcPr>
          <w:p w:rsidR="00D064B7" w:rsidRPr="007E5970" w:rsidRDefault="00D064B7" w:rsidP="00D064B7">
            <w:pPr>
              <w:jc w:val="right"/>
              <w:rPr>
                <w:b/>
              </w:rPr>
            </w:pPr>
            <w:r w:rsidRPr="007E5970">
              <w:rPr>
                <w:b/>
              </w:rPr>
              <w:t xml:space="preserve">Total Credit Hours </w:t>
            </w:r>
          </w:p>
        </w:tc>
        <w:tc>
          <w:tcPr>
            <w:tcW w:w="1389" w:type="dxa"/>
            <w:tcBorders>
              <w:bottom w:val="single" w:sz="4" w:space="0" w:color="auto"/>
            </w:tcBorders>
          </w:tcPr>
          <w:p w:rsidR="00D064B7" w:rsidRPr="007E5970" w:rsidRDefault="00D064B7" w:rsidP="00D064B7">
            <w:pPr>
              <w:jc w:val="center"/>
              <w:rPr>
                <w:b/>
              </w:rPr>
            </w:pPr>
            <w:r w:rsidRPr="007E5970">
              <w:rPr>
                <w:b/>
              </w:rPr>
              <w:t>12</w:t>
            </w:r>
          </w:p>
        </w:tc>
      </w:tr>
      <w:tr w:rsidR="00D064B7" w:rsidRPr="007E5970" w:rsidTr="00D064B7">
        <w:trPr>
          <w:trHeight w:val="596"/>
        </w:trPr>
        <w:tc>
          <w:tcPr>
            <w:tcW w:w="877" w:type="dxa"/>
            <w:shd w:val="clear" w:color="auto" w:fill="BFBFBF"/>
            <w:vAlign w:val="center"/>
          </w:tcPr>
          <w:p w:rsidR="00D064B7" w:rsidRPr="007E5970" w:rsidRDefault="00D064B7" w:rsidP="00D064B7">
            <w:pPr>
              <w:jc w:val="center"/>
              <w:rPr>
                <w:b/>
              </w:rPr>
            </w:pPr>
            <w:r w:rsidRPr="007E5970">
              <w:rPr>
                <w:b/>
              </w:rPr>
              <w:t>S.No</w:t>
            </w:r>
          </w:p>
        </w:tc>
        <w:tc>
          <w:tcPr>
            <w:tcW w:w="1211" w:type="dxa"/>
            <w:shd w:val="clear" w:color="auto" w:fill="BFBFBF"/>
            <w:vAlign w:val="center"/>
          </w:tcPr>
          <w:p w:rsidR="00D064B7" w:rsidRPr="007E5970" w:rsidRDefault="00D064B7" w:rsidP="00D064B7">
            <w:pPr>
              <w:jc w:val="center"/>
              <w:rPr>
                <w:b/>
              </w:rPr>
            </w:pPr>
            <w:r w:rsidRPr="007E5970">
              <w:rPr>
                <w:b/>
              </w:rPr>
              <w:t xml:space="preserve">Semester </w:t>
            </w:r>
          </w:p>
        </w:tc>
        <w:tc>
          <w:tcPr>
            <w:tcW w:w="4758" w:type="dxa"/>
            <w:shd w:val="clear" w:color="auto" w:fill="BFBFBF"/>
            <w:vAlign w:val="center"/>
          </w:tcPr>
          <w:p w:rsidR="00D064B7" w:rsidRPr="007E5970" w:rsidRDefault="00D064B7" w:rsidP="00D064B7">
            <w:pPr>
              <w:jc w:val="center"/>
              <w:rPr>
                <w:b/>
              </w:rPr>
            </w:pPr>
            <w:r w:rsidRPr="007E5970">
              <w:rPr>
                <w:b/>
              </w:rPr>
              <w:t xml:space="preserve">Course Title </w:t>
            </w:r>
          </w:p>
        </w:tc>
        <w:tc>
          <w:tcPr>
            <w:tcW w:w="1687" w:type="dxa"/>
            <w:shd w:val="clear" w:color="auto" w:fill="BFBFBF"/>
            <w:vAlign w:val="center"/>
          </w:tcPr>
          <w:p w:rsidR="00D064B7" w:rsidRPr="007E5970" w:rsidRDefault="00D064B7" w:rsidP="00D064B7">
            <w:pPr>
              <w:jc w:val="center"/>
              <w:rPr>
                <w:b/>
              </w:rPr>
            </w:pPr>
            <w:r w:rsidRPr="007E5970">
              <w:rPr>
                <w:b/>
              </w:rPr>
              <w:t xml:space="preserve">Course Code </w:t>
            </w:r>
          </w:p>
        </w:tc>
        <w:tc>
          <w:tcPr>
            <w:tcW w:w="1389" w:type="dxa"/>
            <w:shd w:val="clear" w:color="auto" w:fill="BFBFBF"/>
            <w:vAlign w:val="center"/>
          </w:tcPr>
          <w:p w:rsidR="00D064B7" w:rsidRPr="007E5970" w:rsidRDefault="00D064B7" w:rsidP="00D064B7">
            <w:pPr>
              <w:jc w:val="center"/>
              <w:rPr>
                <w:b/>
              </w:rPr>
            </w:pPr>
            <w:r w:rsidRPr="007E5970">
              <w:rPr>
                <w:b/>
              </w:rPr>
              <w:t xml:space="preserve">Credit Hour </w:t>
            </w:r>
          </w:p>
        </w:tc>
      </w:tr>
      <w:tr w:rsidR="00D064B7" w:rsidRPr="007E5970" w:rsidTr="00D064B7">
        <w:trPr>
          <w:trHeight w:val="280"/>
        </w:trPr>
        <w:tc>
          <w:tcPr>
            <w:tcW w:w="877" w:type="dxa"/>
            <w:vAlign w:val="center"/>
          </w:tcPr>
          <w:p w:rsidR="00D064B7" w:rsidRPr="007E5970" w:rsidRDefault="00D064B7" w:rsidP="00D064B7">
            <w:pPr>
              <w:jc w:val="center"/>
            </w:pPr>
            <w:r w:rsidRPr="007E5970">
              <w:t>5</w:t>
            </w:r>
          </w:p>
        </w:tc>
        <w:tc>
          <w:tcPr>
            <w:tcW w:w="1211" w:type="dxa"/>
            <w:vMerge w:val="restart"/>
            <w:vAlign w:val="center"/>
          </w:tcPr>
          <w:p w:rsidR="00D064B7" w:rsidRPr="007E5970" w:rsidRDefault="00D064B7" w:rsidP="00D064B7">
            <w:pPr>
              <w:jc w:val="center"/>
              <w:rPr>
                <w:b/>
              </w:rPr>
            </w:pPr>
            <w:r w:rsidRPr="007E5970">
              <w:rPr>
                <w:b/>
              </w:rPr>
              <w:t>2</w:t>
            </w:r>
            <w:r w:rsidRPr="007E5970">
              <w:rPr>
                <w:b/>
                <w:vertAlign w:val="superscript"/>
              </w:rPr>
              <w:t>nd</w:t>
            </w:r>
          </w:p>
        </w:tc>
        <w:tc>
          <w:tcPr>
            <w:tcW w:w="4758" w:type="dxa"/>
            <w:vAlign w:val="center"/>
          </w:tcPr>
          <w:p w:rsidR="00D064B7" w:rsidRPr="007E5970" w:rsidRDefault="00D064B7" w:rsidP="00D064B7">
            <w:r>
              <w:t xml:space="preserve">Advanced Macroeconomics Theory  </w:t>
            </w:r>
          </w:p>
        </w:tc>
        <w:tc>
          <w:tcPr>
            <w:tcW w:w="1687" w:type="dxa"/>
            <w:vAlign w:val="center"/>
          </w:tcPr>
          <w:p w:rsidR="00D064B7" w:rsidRPr="007E5970" w:rsidRDefault="00D064B7" w:rsidP="00D064B7">
            <w:pPr>
              <w:jc w:val="center"/>
            </w:pPr>
            <w:r w:rsidRPr="007E5970">
              <w:t xml:space="preserve">EC </w:t>
            </w:r>
            <w:r w:rsidR="000A604F">
              <w:t>–</w:t>
            </w:r>
            <w:r w:rsidRPr="007E5970">
              <w:t xml:space="preserve"> 703</w:t>
            </w:r>
          </w:p>
        </w:tc>
        <w:tc>
          <w:tcPr>
            <w:tcW w:w="1389" w:type="dxa"/>
            <w:vAlign w:val="center"/>
          </w:tcPr>
          <w:p w:rsidR="00D064B7" w:rsidRPr="007E5970" w:rsidRDefault="00D064B7" w:rsidP="00D064B7">
            <w:pPr>
              <w:jc w:val="center"/>
            </w:pPr>
            <w:r w:rsidRPr="007E5970">
              <w:t>3</w:t>
            </w:r>
          </w:p>
        </w:tc>
      </w:tr>
      <w:tr w:rsidR="00D064B7" w:rsidRPr="007E5970" w:rsidTr="00D064B7">
        <w:trPr>
          <w:trHeight w:val="298"/>
        </w:trPr>
        <w:tc>
          <w:tcPr>
            <w:tcW w:w="877" w:type="dxa"/>
            <w:vAlign w:val="center"/>
          </w:tcPr>
          <w:p w:rsidR="00D064B7" w:rsidRPr="007E5970" w:rsidRDefault="00D064B7" w:rsidP="00D064B7">
            <w:pPr>
              <w:jc w:val="center"/>
            </w:pPr>
            <w:r w:rsidRPr="007E5970">
              <w:t>6</w:t>
            </w:r>
          </w:p>
        </w:tc>
        <w:tc>
          <w:tcPr>
            <w:tcW w:w="1211" w:type="dxa"/>
            <w:vMerge/>
          </w:tcPr>
          <w:p w:rsidR="00D064B7" w:rsidRPr="007E5970" w:rsidRDefault="00D064B7" w:rsidP="00D064B7">
            <w:pPr>
              <w:jc w:val="center"/>
            </w:pPr>
          </w:p>
        </w:tc>
        <w:tc>
          <w:tcPr>
            <w:tcW w:w="4758" w:type="dxa"/>
            <w:vAlign w:val="center"/>
          </w:tcPr>
          <w:p w:rsidR="00D064B7" w:rsidRPr="007E5970" w:rsidRDefault="00D064B7" w:rsidP="00D064B7">
            <w:r w:rsidRPr="007E5970">
              <w:t xml:space="preserve">Advanced Quantitative Research Techniques </w:t>
            </w:r>
          </w:p>
        </w:tc>
        <w:tc>
          <w:tcPr>
            <w:tcW w:w="1687" w:type="dxa"/>
            <w:vAlign w:val="center"/>
          </w:tcPr>
          <w:p w:rsidR="00D064B7" w:rsidRPr="007E5970" w:rsidRDefault="00D064B7" w:rsidP="00D064B7">
            <w:pPr>
              <w:jc w:val="center"/>
            </w:pPr>
            <w:r w:rsidRPr="007E5970">
              <w:t xml:space="preserve">EC </w:t>
            </w:r>
            <w:r w:rsidR="000A604F">
              <w:t>–</w:t>
            </w:r>
            <w:r w:rsidRPr="007E5970">
              <w:t xml:space="preserve"> 706</w:t>
            </w:r>
          </w:p>
        </w:tc>
        <w:tc>
          <w:tcPr>
            <w:tcW w:w="1389" w:type="dxa"/>
            <w:vAlign w:val="center"/>
          </w:tcPr>
          <w:p w:rsidR="00D064B7" w:rsidRPr="007E5970" w:rsidRDefault="00D064B7" w:rsidP="00D064B7">
            <w:pPr>
              <w:jc w:val="center"/>
            </w:pPr>
            <w:r w:rsidRPr="007E5970">
              <w:t>3</w:t>
            </w:r>
          </w:p>
        </w:tc>
      </w:tr>
      <w:tr w:rsidR="00D064B7" w:rsidRPr="007E5970" w:rsidTr="00D064B7">
        <w:trPr>
          <w:trHeight w:val="298"/>
        </w:trPr>
        <w:tc>
          <w:tcPr>
            <w:tcW w:w="877" w:type="dxa"/>
            <w:vAlign w:val="center"/>
          </w:tcPr>
          <w:p w:rsidR="00D064B7" w:rsidRPr="007E5970" w:rsidRDefault="00D064B7" w:rsidP="00D064B7">
            <w:pPr>
              <w:jc w:val="center"/>
            </w:pPr>
            <w:r w:rsidRPr="007E5970">
              <w:t>7</w:t>
            </w:r>
          </w:p>
        </w:tc>
        <w:tc>
          <w:tcPr>
            <w:tcW w:w="1211" w:type="dxa"/>
            <w:vMerge/>
          </w:tcPr>
          <w:p w:rsidR="00D064B7" w:rsidRPr="007E5970" w:rsidRDefault="00D064B7" w:rsidP="00D064B7">
            <w:pPr>
              <w:jc w:val="center"/>
            </w:pPr>
          </w:p>
        </w:tc>
        <w:tc>
          <w:tcPr>
            <w:tcW w:w="4758" w:type="dxa"/>
            <w:vAlign w:val="center"/>
          </w:tcPr>
          <w:p w:rsidR="00D064B7" w:rsidRPr="007E5970" w:rsidRDefault="00D064B7" w:rsidP="00D064B7">
            <w:r>
              <w:t>Optional</w:t>
            </w:r>
          </w:p>
        </w:tc>
        <w:tc>
          <w:tcPr>
            <w:tcW w:w="1687" w:type="dxa"/>
          </w:tcPr>
          <w:p w:rsidR="00D064B7" w:rsidRPr="007E5970" w:rsidRDefault="00D064B7" w:rsidP="00741710">
            <w:r w:rsidRPr="007E5970">
              <w:t xml:space="preserve">EC - </w:t>
            </w:r>
          </w:p>
        </w:tc>
        <w:tc>
          <w:tcPr>
            <w:tcW w:w="1389" w:type="dxa"/>
            <w:vAlign w:val="center"/>
          </w:tcPr>
          <w:p w:rsidR="00D064B7" w:rsidRPr="007E5970" w:rsidRDefault="00D064B7" w:rsidP="00D064B7">
            <w:pPr>
              <w:jc w:val="center"/>
            </w:pPr>
            <w:r w:rsidRPr="007E5970">
              <w:t>3</w:t>
            </w:r>
          </w:p>
        </w:tc>
      </w:tr>
      <w:tr w:rsidR="00D064B7" w:rsidRPr="007E5970" w:rsidTr="00D064B7">
        <w:trPr>
          <w:trHeight w:val="298"/>
        </w:trPr>
        <w:tc>
          <w:tcPr>
            <w:tcW w:w="877" w:type="dxa"/>
            <w:vAlign w:val="center"/>
          </w:tcPr>
          <w:p w:rsidR="00D064B7" w:rsidRPr="007E5970" w:rsidRDefault="00D064B7" w:rsidP="00D064B7">
            <w:pPr>
              <w:jc w:val="center"/>
            </w:pPr>
            <w:r w:rsidRPr="007E5970">
              <w:t>8</w:t>
            </w:r>
          </w:p>
        </w:tc>
        <w:tc>
          <w:tcPr>
            <w:tcW w:w="1211" w:type="dxa"/>
            <w:vMerge/>
          </w:tcPr>
          <w:p w:rsidR="00D064B7" w:rsidRPr="007E5970" w:rsidRDefault="00D064B7" w:rsidP="00D064B7">
            <w:pPr>
              <w:jc w:val="center"/>
            </w:pPr>
          </w:p>
        </w:tc>
        <w:tc>
          <w:tcPr>
            <w:tcW w:w="4758" w:type="dxa"/>
            <w:vAlign w:val="center"/>
          </w:tcPr>
          <w:p w:rsidR="00D064B7" w:rsidRPr="007E5970" w:rsidRDefault="00D064B7" w:rsidP="00D064B7">
            <w:r>
              <w:t xml:space="preserve">Optional </w:t>
            </w:r>
          </w:p>
        </w:tc>
        <w:tc>
          <w:tcPr>
            <w:tcW w:w="1687" w:type="dxa"/>
          </w:tcPr>
          <w:p w:rsidR="00D064B7" w:rsidRPr="007E5970" w:rsidRDefault="00D064B7" w:rsidP="00741710">
            <w:r w:rsidRPr="007E5970">
              <w:t xml:space="preserve">EC - </w:t>
            </w:r>
          </w:p>
        </w:tc>
        <w:tc>
          <w:tcPr>
            <w:tcW w:w="1389" w:type="dxa"/>
            <w:vAlign w:val="center"/>
          </w:tcPr>
          <w:p w:rsidR="00D064B7" w:rsidRPr="007E5970" w:rsidRDefault="00D064B7" w:rsidP="00D064B7">
            <w:pPr>
              <w:jc w:val="center"/>
            </w:pPr>
            <w:r w:rsidRPr="007E5970">
              <w:t>3</w:t>
            </w:r>
          </w:p>
        </w:tc>
      </w:tr>
      <w:tr w:rsidR="00D064B7" w:rsidRPr="007E5970" w:rsidTr="00D064B7">
        <w:trPr>
          <w:trHeight w:val="298"/>
        </w:trPr>
        <w:tc>
          <w:tcPr>
            <w:tcW w:w="8533" w:type="dxa"/>
            <w:gridSpan w:val="4"/>
            <w:tcBorders>
              <w:bottom w:val="single" w:sz="4" w:space="0" w:color="auto"/>
            </w:tcBorders>
            <w:vAlign w:val="center"/>
          </w:tcPr>
          <w:p w:rsidR="00D064B7" w:rsidRPr="007E5970" w:rsidRDefault="00D064B7" w:rsidP="00D064B7">
            <w:pPr>
              <w:jc w:val="right"/>
              <w:rPr>
                <w:b/>
              </w:rPr>
            </w:pPr>
            <w:r w:rsidRPr="007E5970">
              <w:rPr>
                <w:b/>
              </w:rPr>
              <w:t>Total Credit Hours</w:t>
            </w:r>
          </w:p>
        </w:tc>
        <w:tc>
          <w:tcPr>
            <w:tcW w:w="1389" w:type="dxa"/>
            <w:tcBorders>
              <w:bottom w:val="single" w:sz="4" w:space="0" w:color="auto"/>
            </w:tcBorders>
            <w:vAlign w:val="center"/>
          </w:tcPr>
          <w:p w:rsidR="00D064B7" w:rsidRPr="007E5970" w:rsidRDefault="00D064B7" w:rsidP="00D064B7">
            <w:pPr>
              <w:jc w:val="center"/>
              <w:rPr>
                <w:b/>
              </w:rPr>
            </w:pPr>
            <w:r w:rsidRPr="007E5970">
              <w:rPr>
                <w:b/>
              </w:rPr>
              <w:t>12</w:t>
            </w:r>
          </w:p>
        </w:tc>
      </w:tr>
      <w:tr w:rsidR="00D064B7" w:rsidRPr="007E5970" w:rsidTr="00D064B7">
        <w:trPr>
          <w:trHeight w:val="298"/>
        </w:trPr>
        <w:tc>
          <w:tcPr>
            <w:tcW w:w="877" w:type="dxa"/>
            <w:shd w:val="clear" w:color="auto" w:fill="BFBFBF"/>
            <w:vAlign w:val="center"/>
          </w:tcPr>
          <w:p w:rsidR="00D064B7" w:rsidRPr="007E5970" w:rsidRDefault="00D064B7" w:rsidP="00D064B7">
            <w:pPr>
              <w:jc w:val="center"/>
              <w:rPr>
                <w:b/>
              </w:rPr>
            </w:pPr>
          </w:p>
        </w:tc>
        <w:tc>
          <w:tcPr>
            <w:tcW w:w="1211" w:type="dxa"/>
            <w:shd w:val="clear" w:color="auto" w:fill="BFBFBF"/>
            <w:vAlign w:val="center"/>
          </w:tcPr>
          <w:p w:rsidR="00D064B7" w:rsidRPr="007E5970" w:rsidRDefault="00D064B7" w:rsidP="00D064B7">
            <w:pPr>
              <w:jc w:val="center"/>
              <w:rPr>
                <w:b/>
              </w:rPr>
            </w:pPr>
          </w:p>
        </w:tc>
        <w:tc>
          <w:tcPr>
            <w:tcW w:w="4758" w:type="dxa"/>
            <w:shd w:val="clear" w:color="auto" w:fill="BFBFBF"/>
            <w:vAlign w:val="center"/>
          </w:tcPr>
          <w:p w:rsidR="00D064B7" w:rsidRPr="007E5970" w:rsidRDefault="00D064B7" w:rsidP="00D064B7">
            <w:pPr>
              <w:jc w:val="center"/>
              <w:rPr>
                <w:b/>
              </w:rPr>
            </w:pPr>
          </w:p>
        </w:tc>
        <w:tc>
          <w:tcPr>
            <w:tcW w:w="1687" w:type="dxa"/>
            <w:shd w:val="clear" w:color="auto" w:fill="BFBFBF"/>
            <w:vAlign w:val="center"/>
          </w:tcPr>
          <w:p w:rsidR="00D064B7" w:rsidRPr="007E5970" w:rsidRDefault="00D064B7" w:rsidP="00D064B7">
            <w:pPr>
              <w:jc w:val="center"/>
              <w:rPr>
                <w:b/>
              </w:rPr>
            </w:pPr>
          </w:p>
        </w:tc>
        <w:tc>
          <w:tcPr>
            <w:tcW w:w="1389" w:type="dxa"/>
            <w:shd w:val="clear" w:color="auto" w:fill="BFBFBF"/>
            <w:vAlign w:val="center"/>
          </w:tcPr>
          <w:p w:rsidR="00D064B7" w:rsidRPr="007E5970" w:rsidRDefault="00D064B7" w:rsidP="00D064B7">
            <w:pPr>
              <w:jc w:val="center"/>
              <w:rPr>
                <w:b/>
              </w:rPr>
            </w:pPr>
          </w:p>
        </w:tc>
      </w:tr>
      <w:tr w:rsidR="00D064B7" w:rsidRPr="007E5970" w:rsidTr="00D064B7">
        <w:trPr>
          <w:trHeight w:val="298"/>
        </w:trPr>
        <w:tc>
          <w:tcPr>
            <w:tcW w:w="877" w:type="dxa"/>
            <w:vAlign w:val="center"/>
          </w:tcPr>
          <w:p w:rsidR="00D064B7" w:rsidRPr="007E5970" w:rsidRDefault="00D064B7" w:rsidP="00D064B7">
            <w:pPr>
              <w:jc w:val="center"/>
            </w:pPr>
            <w:r w:rsidRPr="007E5970">
              <w:t>9</w:t>
            </w:r>
          </w:p>
        </w:tc>
        <w:tc>
          <w:tcPr>
            <w:tcW w:w="1211" w:type="dxa"/>
            <w:vAlign w:val="center"/>
          </w:tcPr>
          <w:p w:rsidR="00D064B7" w:rsidRPr="007E5970" w:rsidRDefault="00D064B7" w:rsidP="00D064B7">
            <w:pPr>
              <w:jc w:val="center"/>
              <w:rPr>
                <w:b/>
              </w:rPr>
            </w:pPr>
          </w:p>
        </w:tc>
        <w:tc>
          <w:tcPr>
            <w:tcW w:w="4758" w:type="dxa"/>
            <w:vAlign w:val="center"/>
          </w:tcPr>
          <w:p w:rsidR="00D064B7" w:rsidRPr="007E5970" w:rsidRDefault="00D064B7" w:rsidP="00D064B7">
            <w:r w:rsidRPr="007E5970">
              <w:t xml:space="preserve">Research Thesis </w:t>
            </w:r>
          </w:p>
        </w:tc>
        <w:tc>
          <w:tcPr>
            <w:tcW w:w="1687" w:type="dxa"/>
          </w:tcPr>
          <w:p w:rsidR="00D064B7" w:rsidRPr="007E5970" w:rsidRDefault="00D064B7" w:rsidP="00D064B7">
            <w:pPr>
              <w:jc w:val="center"/>
            </w:pPr>
            <w:r w:rsidRPr="007E5970">
              <w:t xml:space="preserve">EC </w:t>
            </w:r>
            <w:r w:rsidR="000A604F">
              <w:t>–</w:t>
            </w:r>
            <w:r w:rsidRPr="007E5970">
              <w:t xml:space="preserve"> 7</w:t>
            </w:r>
            <w:r w:rsidR="000A604F">
              <w:t>99</w:t>
            </w:r>
          </w:p>
        </w:tc>
        <w:tc>
          <w:tcPr>
            <w:tcW w:w="1389" w:type="dxa"/>
            <w:vAlign w:val="center"/>
          </w:tcPr>
          <w:p w:rsidR="00D064B7" w:rsidRPr="007E5970" w:rsidRDefault="00D064B7" w:rsidP="00D064B7">
            <w:pPr>
              <w:autoSpaceDE w:val="0"/>
              <w:autoSpaceDN w:val="0"/>
              <w:adjustRightInd w:val="0"/>
              <w:ind w:right="-117"/>
              <w:jc w:val="center"/>
              <w:rPr>
                <w:color w:val="000000"/>
              </w:rPr>
            </w:pPr>
            <w:r w:rsidRPr="007E5970">
              <w:rPr>
                <w:color w:val="000000"/>
              </w:rPr>
              <w:t>6</w:t>
            </w:r>
          </w:p>
        </w:tc>
      </w:tr>
    </w:tbl>
    <w:p w:rsidR="00351CD2" w:rsidRDefault="00351CD2" w:rsidP="00054D91">
      <w:pPr>
        <w:tabs>
          <w:tab w:val="left" w:pos="1440"/>
        </w:tabs>
        <w:rPr>
          <w:b/>
          <w:caps/>
          <w:sz w:val="28"/>
          <w:u w:val="single"/>
        </w:rPr>
      </w:pPr>
    </w:p>
    <w:p w:rsidR="00351CD2" w:rsidRDefault="00351CD2" w:rsidP="00054D91">
      <w:pPr>
        <w:tabs>
          <w:tab w:val="left" w:pos="1440"/>
        </w:tabs>
        <w:rPr>
          <w:b/>
          <w:caps/>
          <w:sz w:val="28"/>
          <w:u w:val="single"/>
        </w:rPr>
      </w:pPr>
    </w:p>
    <w:p w:rsidR="00351CD2" w:rsidRDefault="00351CD2" w:rsidP="00D064B7">
      <w:pPr>
        <w:tabs>
          <w:tab w:val="left" w:pos="1440"/>
        </w:tabs>
        <w:jc w:val="center"/>
        <w:rPr>
          <w:b/>
          <w:caps/>
          <w:sz w:val="28"/>
          <w:u w:val="single"/>
        </w:rPr>
      </w:pPr>
    </w:p>
    <w:p w:rsidR="00D064B7" w:rsidRDefault="00D064B7" w:rsidP="00D064B7">
      <w:pPr>
        <w:tabs>
          <w:tab w:val="left" w:pos="1440"/>
        </w:tabs>
        <w:jc w:val="center"/>
        <w:rPr>
          <w:b/>
          <w:caps/>
          <w:sz w:val="28"/>
          <w:u w:val="single"/>
        </w:rPr>
      </w:pPr>
    </w:p>
    <w:p w:rsidR="00351CD2" w:rsidRPr="0001308A" w:rsidRDefault="00351CD2" w:rsidP="00351CD2">
      <w:pPr>
        <w:tabs>
          <w:tab w:val="left" w:pos="1440"/>
        </w:tabs>
        <w:jc w:val="center"/>
        <w:rPr>
          <w:b/>
          <w:caps/>
          <w:sz w:val="28"/>
        </w:rPr>
      </w:pPr>
      <w:r w:rsidRPr="0001308A">
        <w:rPr>
          <w:b/>
          <w:bCs/>
          <w:caps/>
          <w:noProof/>
        </w:rPr>
        <w:drawing>
          <wp:anchor distT="0" distB="0" distL="114300" distR="114300" simplePos="0" relativeHeight="251697152" behindDoc="0" locked="0" layoutInCell="1" allowOverlap="1">
            <wp:simplePos x="0" y="0"/>
            <wp:positionH relativeFrom="column">
              <wp:posOffset>-611374</wp:posOffset>
            </wp:positionH>
            <wp:positionV relativeFrom="paragraph">
              <wp:posOffset>-321880</wp:posOffset>
            </wp:positionV>
            <wp:extent cx="808355" cy="741045"/>
            <wp:effectExtent l="0" t="0" r="0" b="1905"/>
            <wp:wrapNone/>
            <wp:docPr id="1" name="Picture 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3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741045"/>
                    </a:xfrm>
                    <a:prstGeom prst="rect">
                      <a:avLst/>
                    </a:prstGeom>
                    <a:noFill/>
                    <a:ln>
                      <a:noFill/>
                    </a:ln>
                  </pic:spPr>
                </pic:pic>
              </a:graphicData>
            </a:graphic>
          </wp:anchor>
        </w:drawing>
      </w:r>
      <w:r w:rsidRPr="0001308A">
        <w:rPr>
          <w:b/>
          <w:caps/>
          <w:sz w:val="28"/>
        </w:rPr>
        <w:t>scheme of studies f</w:t>
      </w:r>
      <w:r w:rsidR="00B8124E">
        <w:rPr>
          <w:b/>
          <w:caps/>
          <w:sz w:val="28"/>
        </w:rPr>
        <w:t xml:space="preserve">or Mphil </w:t>
      </w:r>
    </w:p>
    <w:p w:rsidR="00D064B7" w:rsidRDefault="00351CD2" w:rsidP="00351CD2">
      <w:pPr>
        <w:tabs>
          <w:tab w:val="left" w:pos="1440"/>
        </w:tabs>
        <w:jc w:val="center"/>
        <w:rPr>
          <w:b/>
          <w:caps/>
          <w:sz w:val="28"/>
          <w:u w:val="single"/>
        </w:rPr>
      </w:pPr>
      <w:r w:rsidRPr="0001308A">
        <w:rPr>
          <w:b/>
          <w:caps/>
          <w:sz w:val="28"/>
        </w:rPr>
        <w:t>Courses to be offered in Mphil</w:t>
      </w:r>
    </w:p>
    <w:p w:rsidR="00D064B7" w:rsidRPr="00351CD2" w:rsidRDefault="00351CD2" w:rsidP="00351CD2">
      <w:pPr>
        <w:pStyle w:val="NormalWeb"/>
        <w:shd w:val="clear" w:color="auto" w:fill="FFFFFF"/>
        <w:spacing w:before="0" w:beforeAutospacing="0" w:after="0" w:afterAutospacing="0" w:line="360" w:lineRule="auto"/>
        <w:jc w:val="center"/>
        <w:textAlignment w:val="baseline"/>
        <w:rPr>
          <w:rFonts w:eastAsiaTheme="minorEastAsia"/>
          <w:b/>
        </w:rPr>
      </w:pPr>
      <w:r w:rsidRPr="00351CD2">
        <w:rPr>
          <w:rFonts w:eastAsiaTheme="minorEastAsia"/>
          <w:b/>
        </w:rPr>
        <w:t xml:space="preserve">SESSION 2018 ONWARDS </w:t>
      </w:r>
      <w:r w:rsidR="00B70EBB">
        <w:rPr>
          <w:rFonts w:eastAsiaTheme="minorEastAsia"/>
          <w:b/>
        </w:rPr>
        <w:t>AND FOR UPCOMING BATCHES</w:t>
      </w:r>
    </w:p>
    <w:tbl>
      <w:tblPr>
        <w:tblpPr w:leftFromText="180" w:rightFromText="180" w:vertAnchor="text" w:horzAnchor="margin" w:tblpY="19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1211"/>
        <w:gridCol w:w="4758"/>
        <w:gridCol w:w="1687"/>
        <w:gridCol w:w="1025"/>
      </w:tblGrid>
      <w:tr w:rsidR="004A65B6" w:rsidRPr="00351CD2" w:rsidTr="00823E31">
        <w:trPr>
          <w:trHeight w:val="596"/>
        </w:trPr>
        <w:tc>
          <w:tcPr>
            <w:tcW w:w="877" w:type="dxa"/>
            <w:shd w:val="clear" w:color="auto" w:fill="BFBFBF"/>
            <w:vAlign w:val="center"/>
          </w:tcPr>
          <w:p w:rsidR="004A65B6" w:rsidRPr="00351CD2" w:rsidRDefault="004A65B6" w:rsidP="00547615">
            <w:pPr>
              <w:jc w:val="center"/>
              <w:rPr>
                <w:b/>
              </w:rPr>
            </w:pPr>
            <w:r w:rsidRPr="00351CD2">
              <w:rPr>
                <w:b/>
              </w:rPr>
              <w:t>S.No</w:t>
            </w:r>
          </w:p>
        </w:tc>
        <w:tc>
          <w:tcPr>
            <w:tcW w:w="1211" w:type="dxa"/>
            <w:shd w:val="clear" w:color="auto" w:fill="BFBFBF"/>
            <w:vAlign w:val="center"/>
          </w:tcPr>
          <w:p w:rsidR="004A65B6" w:rsidRPr="00351CD2" w:rsidRDefault="004A65B6" w:rsidP="00547615">
            <w:pPr>
              <w:jc w:val="center"/>
              <w:rPr>
                <w:b/>
              </w:rPr>
            </w:pPr>
            <w:r w:rsidRPr="00351CD2">
              <w:rPr>
                <w:b/>
              </w:rPr>
              <w:t xml:space="preserve">Semester </w:t>
            </w:r>
          </w:p>
        </w:tc>
        <w:tc>
          <w:tcPr>
            <w:tcW w:w="4758" w:type="dxa"/>
            <w:shd w:val="clear" w:color="auto" w:fill="BFBFBF"/>
            <w:vAlign w:val="center"/>
          </w:tcPr>
          <w:p w:rsidR="004A65B6" w:rsidRPr="00351CD2" w:rsidRDefault="004A65B6" w:rsidP="00547615">
            <w:pPr>
              <w:jc w:val="center"/>
              <w:rPr>
                <w:b/>
              </w:rPr>
            </w:pPr>
            <w:r w:rsidRPr="00351CD2">
              <w:rPr>
                <w:b/>
              </w:rPr>
              <w:t xml:space="preserve">Course Title </w:t>
            </w:r>
          </w:p>
        </w:tc>
        <w:tc>
          <w:tcPr>
            <w:tcW w:w="1687" w:type="dxa"/>
            <w:shd w:val="clear" w:color="auto" w:fill="BFBFBF"/>
            <w:vAlign w:val="center"/>
          </w:tcPr>
          <w:p w:rsidR="004A65B6" w:rsidRPr="00351CD2" w:rsidRDefault="004A65B6" w:rsidP="00547615">
            <w:pPr>
              <w:jc w:val="center"/>
              <w:rPr>
                <w:b/>
              </w:rPr>
            </w:pPr>
            <w:r w:rsidRPr="00351CD2">
              <w:rPr>
                <w:b/>
              </w:rPr>
              <w:t xml:space="preserve">Course Code </w:t>
            </w:r>
          </w:p>
        </w:tc>
        <w:tc>
          <w:tcPr>
            <w:tcW w:w="1025" w:type="dxa"/>
            <w:shd w:val="clear" w:color="auto" w:fill="BFBFBF"/>
            <w:vAlign w:val="center"/>
          </w:tcPr>
          <w:p w:rsidR="004A65B6" w:rsidRPr="00351CD2" w:rsidRDefault="004A65B6" w:rsidP="00547615">
            <w:pPr>
              <w:jc w:val="center"/>
              <w:rPr>
                <w:b/>
              </w:rPr>
            </w:pPr>
            <w:r w:rsidRPr="00351CD2">
              <w:rPr>
                <w:b/>
              </w:rPr>
              <w:t xml:space="preserve">Credit Hour </w:t>
            </w:r>
          </w:p>
        </w:tc>
      </w:tr>
      <w:tr w:rsidR="004A65B6" w:rsidRPr="00351CD2" w:rsidTr="00823E31">
        <w:trPr>
          <w:trHeight w:val="298"/>
        </w:trPr>
        <w:tc>
          <w:tcPr>
            <w:tcW w:w="877" w:type="dxa"/>
            <w:vAlign w:val="center"/>
          </w:tcPr>
          <w:p w:rsidR="004A65B6" w:rsidRPr="00351CD2" w:rsidRDefault="004A65B6" w:rsidP="00547615">
            <w:pPr>
              <w:jc w:val="center"/>
            </w:pPr>
            <w:r w:rsidRPr="00351CD2">
              <w:t>1</w:t>
            </w:r>
          </w:p>
        </w:tc>
        <w:tc>
          <w:tcPr>
            <w:tcW w:w="1211" w:type="dxa"/>
            <w:vMerge w:val="restart"/>
            <w:vAlign w:val="center"/>
          </w:tcPr>
          <w:p w:rsidR="004A65B6" w:rsidRPr="00351CD2" w:rsidRDefault="004A65B6" w:rsidP="00547615">
            <w:pPr>
              <w:jc w:val="center"/>
              <w:rPr>
                <w:b/>
              </w:rPr>
            </w:pPr>
            <w:r w:rsidRPr="00351CD2">
              <w:rPr>
                <w:b/>
              </w:rPr>
              <w:t>1</w:t>
            </w:r>
            <w:r w:rsidRPr="00351CD2">
              <w:rPr>
                <w:b/>
                <w:vertAlign w:val="superscript"/>
              </w:rPr>
              <w:t>st</w:t>
            </w:r>
          </w:p>
        </w:tc>
        <w:tc>
          <w:tcPr>
            <w:tcW w:w="4758" w:type="dxa"/>
          </w:tcPr>
          <w:p w:rsidR="004A65B6" w:rsidRPr="00351CD2" w:rsidRDefault="004A65B6" w:rsidP="00547615">
            <w:r w:rsidRPr="00351CD2">
              <w:t xml:space="preserve">Advanced Microeconomic Theory </w:t>
            </w:r>
          </w:p>
        </w:tc>
        <w:tc>
          <w:tcPr>
            <w:tcW w:w="1687" w:type="dxa"/>
            <w:vAlign w:val="center"/>
          </w:tcPr>
          <w:p w:rsidR="004A65B6" w:rsidRPr="00351CD2" w:rsidRDefault="004A65B6" w:rsidP="00547615">
            <w:pPr>
              <w:jc w:val="center"/>
            </w:pPr>
            <w:r w:rsidRPr="00351CD2">
              <w:t xml:space="preserve">EC </w:t>
            </w:r>
            <w:r w:rsidR="000A604F">
              <w:t>–</w:t>
            </w:r>
            <w:r w:rsidRPr="00351CD2">
              <w:t xml:space="preserve"> 702</w:t>
            </w:r>
          </w:p>
        </w:tc>
        <w:tc>
          <w:tcPr>
            <w:tcW w:w="1025" w:type="dxa"/>
            <w:vAlign w:val="center"/>
          </w:tcPr>
          <w:p w:rsidR="004A65B6" w:rsidRPr="00351CD2" w:rsidRDefault="00B70EBB" w:rsidP="00547615">
            <w:pPr>
              <w:jc w:val="center"/>
            </w:pPr>
            <w:r>
              <w:t>3</w:t>
            </w:r>
          </w:p>
        </w:tc>
      </w:tr>
      <w:tr w:rsidR="004A65B6" w:rsidRPr="00351CD2" w:rsidTr="00823E31">
        <w:trPr>
          <w:trHeight w:val="298"/>
        </w:trPr>
        <w:tc>
          <w:tcPr>
            <w:tcW w:w="877" w:type="dxa"/>
            <w:vAlign w:val="center"/>
          </w:tcPr>
          <w:p w:rsidR="004A65B6" w:rsidRPr="00351CD2" w:rsidRDefault="004A65B6" w:rsidP="00547615">
            <w:pPr>
              <w:jc w:val="center"/>
            </w:pPr>
            <w:r w:rsidRPr="00351CD2">
              <w:t>2</w:t>
            </w:r>
          </w:p>
        </w:tc>
        <w:tc>
          <w:tcPr>
            <w:tcW w:w="1211" w:type="dxa"/>
            <w:vMerge/>
          </w:tcPr>
          <w:p w:rsidR="004A65B6" w:rsidRPr="00351CD2" w:rsidRDefault="004A65B6" w:rsidP="00547615">
            <w:pPr>
              <w:jc w:val="center"/>
            </w:pPr>
          </w:p>
        </w:tc>
        <w:tc>
          <w:tcPr>
            <w:tcW w:w="4758" w:type="dxa"/>
          </w:tcPr>
          <w:p w:rsidR="004A65B6" w:rsidRPr="00351CD2" w:rsidRDefault="004A65B6" w:rsidP="00547615">
            <w:r w:rsidRPr="00351CD2">
              <w:t>Advanced  Econometrics</w:t>
            </w:r>
          </w:p>
        </w:tc>
        <w:tc>
          <w:tcPr>
            <w:tcW w:w="1687" w:type="dxa"/>
            <w:vAlign w:val="center"/>
          </w:tcPr>
          <w:p w:rsidR="004A65B6" w:rsidRPr="00351CD2" w:rsidRDefault="004A65B6" w:rsidP="00547615">
            <w:pPr>
              <w:jc w:val="center"/>
            </w:pPr>
            <w:r w:rsidRPr="00351CD2">
              <w:t xml:space="preserve">EC </w:t>
            </w:r>
            <w:r w:rsidR="000A604F">
              <w:t>–</w:t>
            </w:r>
            <w:r w:rsidRPr="00351CD2">
              <w:t xml:space="preserve"> 704</w:t>
            </w:r>
          </w:p>
        </w:tc>
        <w:tc>
          <w:tcPr>
            <w:tcW w:w="1025" w:type="dxa"/>
            <w:vAlign w:val="center"/>
          </w:tcPr>
          <w:p w:rsidR="004A65B6" w:rsidRPr="00351CD2" w:rsidRDefault="00B70EBB" w:rsidP="00547615">
            <w:pPr>
              <w:jc w:val="center"/>
            </w:pPr>
            <w:r>
              <w:t>3</w:t>
            </w:r>
          </w:p>
        </w:tc>
      </w:tr>
      <w:tr w:rsidR="004A65B6" w:rsidRPr="00351CD2" w:rsidTr="00823E31">
        <w:trPr>
          <w:trHeight w:val="298"/>
        </w:trPr>
        <w:tc>
          <w:tcPr>
            <w:tcW w:w="877" w:type="dxa"/>
            <w:vAlign w:val="center"/>
          </w:tcPr>
          <w:p w:rsidR="004A65B6" w:rsidRPr="00351CD2" w:rsidRDefault="004A65B6" w:rsidP="00547615">
            <w:pPr>
              <w:jc w:val="center"/>
            </w:pPr>
            <w:r w:rsidRPr="00351CD2">
              <w:t>3</w:t>
            </w:r>
          </w:p>
        </w:tc>
        <w:tc>
          <w:tcPr>
            <w:tcW w:w="1211" w:type="dxa"/>
            <w:vMerge/>
          </w:tcPr>
          <w:p w:rsidR="004A65B6" w:rsidRPr="00351CD2" w:rsidRDefault="004A65B6" w:rsidP="00547615">
            <w:pPr>
              <w:jc w:val="center"/>
            </w:pPr>
          </w:p>
        </w:tc>
        <w:tc>
          <w:tcPr>
            <w:tcW w:w="4758" w:type="dxa"/>
          </w:tcPr>
          <w:p w:rsidR="004A65B6" w:rsidRPr="00351CD2" w:rsidRDefault="00B267AB" w:rsidP="00547615">
            <w:r>
              <w:t>Optional</w:t>
            </w:r>
          </w:p>
        </w:tc>
        <w:tc>
          <w:tcPr>
            <w:tcW w:w="1687" w:type="dxa"/>
            <w:vAlign w:val="center"/>
          </w:tcPr>
          <w:p w:rsidR="004A65B6" w:rsidRPr="00351CD2" w:rsidRDefault="004A65B6" w:rsidP="00B267AB">
            <w:r w:rsidRPr="00351CD2">
              <w:t xml:space="preserve">EC </w:t>
            </w:r>
            <w:r w:rsidR="000A604F">
              <w:t>–</w:t>
            </w:r>
          </w:p>
        </w:tc>
        <w:tc>
          <w:tcPr>
            <w:tcW w:w="1025" w:type="dxa"/>
            <w:vAlign w:val="center"/>
          </w:tcPr>
          <w:p w:rsidR="004A65B6" w:rsidRPr="00351CD2" w:rsidRDefault="004A65B6" w:rsidP="00547615">
            <w:pPr>
              <w:jc w:val="center"/>
            </w:pPr>
            <w:r w:rsidRPr="00351CD2">
              <w:t>3</w:t>
            </w:r>
          </w:p>
        </w:tc>
      </w:tr>
      <w:tr w:rsidR="004A65B6" w:rsidRPr="00351CD2" w:rsidTr="00823E31">
        <w:trPr>
          <w:trHeight w:val="298"/>
        </w:trPr>
        <w:tc>
          <w:tcPr>
            <w:tcW w:w="877" w:type="dxa"/>
            <w:vAlign w:val="center"/>
          </w:tcPr>
          <w:p w:rsidR="004A65B6" w:rsidRPr="00351CD2" w:rsidRDefault="004A65B6" w:rsidP="00547615">
            <w:pPr>
              <w:jc w:val="center"/>
            </w:pPr>
            <w:r w:rsidRPr="00351CD2">
              <w:t>4</w:t>
            </w:r>
          </w:p>
        </w:tc>
        <w:tc>
          <w:tcPr>
            <w:tcW w:w="1211" w:type="dxa"/>
            <w:vMerge/>
          </w:tcPr>
          <w:p w:rsidR="004A65B6" w:rsidRPr="00351CD2" w:rsidRDefault="004A65B6" w:rsidP="00547615">
            <w:pPr>
              <w:jc w:val="center"/>
            </w:pPr>
          </w:p>
        </w:tc>
        <w:tc>
          <w:tcPr>
            <w:tcW w:w="4758" w:type="dxa"/>
          </w:tcPr>
          <w:p w:rsidR="004A65B6" w:rsidRPr="00351CD2" w:rsidRDefault="00B70EBB" w:rsidP="00547615">
            <w:r>
              <w:t>Optional</w:t>
            </w:r>
          </w:p>
        </w:tc>
        <w:tc>
          <w:tcPr>
            <w:tcW w:w="1687" w:type="dxa"/>
            <w:vAlign w:val="center"/>
          </w:tcPr>
          <w:p w:rsidR="004A65B6" w:rsidRPr="00351CD2" w:rsidRDefault="004A65B6" w:rsidP="00547615">
            <w:r w:rsidRPr="00351CD2">
              <w:t>EC -</w:t>
            </w:r>
          </w:p>
        </w:tc>
        <w:tc>
          <w:tcPr>
            <w:tcW w:w="1025" w:type="dxa"/>
            <w:vAlign w:val="center"/>
          </w:tcPr>
          <w:p w:rsidR="004A65B6" w:rsidRPr="00351CD2" w:rsidRDefault="00B70EBB" w:rsidP="00547615">
            <w:pPr>
              <w:jc w:val="center"/>
            </w:pPr>
            <w:r>
              <w:t>3</w:t>
            </w:r>
          </w:p>
        </w:tc>
      </w:tr>
      <w:tr w:rsidR="004A65B6" w:rsidRPr="00351CD2" w:rsidTr="00823E31">
        <w:trPr>
          <w:trHeight w:val="298"/>
        </w:trPr>
        <w:tc>
          <w:tcPr>
            <w:tcW w:w="8533" w:type="dxa"/>
            <w:gridSpan w:val="4"/>
            <w:tcBorders>
              <w:bottom w:val="single" w:sz="4" w:space="0" w:color="auto"/>
            </w:tcBorders>
          </w:tcPr>
          <w:p w:rsidR="004A65B6" w:rsidRPr="00351CD2" w:rsidRDefault="004A65B6" w:rsidP="00547615">
            <w:pPr>
              <w:jc w:val="right"/>
              <w:rPr>
                <w:b/>
              </w:rPr>
            </w:pPr>
            <w:r w:rsidRPr="00351CD2">
              <w:rPr>
                <w:b/>
              </w:rPr>
              <w:t xml:space="preserve">Total Credit Hours </w:t>
            </w:r>
          </w:p>
        </w:tc>
        <w:tc>
          <w:tcPr>
            <w:tcW w:w="1025" w:type="dxa"/>
            <w:tcBorders>
              <w:bottom w:val="single" w:sz="4" w:space="0" w:color="auto"/>
            </w:tcBorders>
          </w:tcPr>
          <w:p w:rsidR="004A65B6" w:rsidRPr="00351CD2" w:rsidRDefault="004A65B6" w:rsidP="00547615">
            <w:pPr>
              <w:jc w:val="center"/>
              <w:rPr>
                <w:b/>
              </w:rPr>
            </w:pPr>
            <w:r w:rsidRPr="00351CD2">
              <w:rPr>
                <w:b/>
              </w:rPr>
              <w:t>1</w:t>
            </w:r>
            <w:r w:rsidR="00A11252">
              <w:rPr>
                <w:b/>
              </w:rPr>
              <w:t>2</w:t>
            </w:r>
          </w:p>
        </w:tc>
      </w:tr>
      <w:tr w:rsidR="004A65B6" w:rsidRPr="00351CD2" w:rsidTr="00823E31">
        <w:trPr>
          <w:trHeight w:val="596"/>
        </w:trPr>
        <w:tc>
          <w:tcPr>
            <w:tcW w:w="877" w:type="dxa"/>
            <w:shd w:val="clear" w:color="auto" w:fill="BFBFBF"/>
            <w:vAlign w:val="center"/>
          </w:tcPr>
          <w:p w:rsidR="004A65B6" w:rsidRPr="00351CD2" w:rsidRDefault="004A65B6" w:rsidP="00547615">
            <w:pPr>
              <w:jc w:val="center"/>
              <w:rPr>
                <w:b/>
              </w:rPr>
            </w:pPr>
            <w:r w:rsidRPr="00351CD2">
              <w:rPr>
                <w:b/>
              </w:rPr>
              <w:t>S.No</w:t>
            </w:r>
          </w:p>
        </w:tc>
        <w:tc>
          <w:tcPr>
            <w:tcW w:w="1211" w:type="dxa"/>
            <w:shd w:val="clear" w:color="auto" w:fill="BFBFBF"/>
            <w:vAlign w:val="center"/>
          </w:tcPr>
          <w:p w:rsidR="004A65B6" w:rsidRPr="00351CD2" w:rsidRDefault="004A65B6" w:rsidP="00547615">
            <w:pPr>
              <w:jc w:val="center"/>
              <w:rPr>
                <w:b/>
              </w:rPr>
            </w:pPr>
            <w:r w:rsidRPr="00351CD2">
              <w:rPr>
                <w:b/>
              </w:rPr>
              <w:t xml:space="preserve">Semester </w:t>
            </w:r>
          </w:p>
        </w:tc>
        <w:tc>
          <w:tcPr>
            <w:tcW w:w="4758" w:type="dxa"/>
            <w:shd w:val="clear" w:color="auto" w:fill="BFBFBF"/>
            <w:vAlign w:val="center"/>
          </w:tcPr>
          <w:p w:rsidR="004A65B6" w:rsidRPr="00351CD2" w:rsidRDefault="004A65B6" w:rsidP="00547615">
            <w:pPr>
              <w:jc w:val="center"/>
              <w:rPr>
                <w:b/>
              </w:rPr>
            </w:pPr>
            <w:r w:rsidRPr="00351CD2">
              <w:rPr>
                <w:b/>
              </w:rPr>
              <w:t xml:space="preserve">Course Title </w:t>
            </w:r>
          </w:p>
        </w:tc>
        <w:tc>
          <w:tcPr>
            <w:tcW w:w="1687" w:type="dxa"/>
            <w:shd w:val="clear" w:color="auto" w:fill="BFBFBF"/>
            <w:vAlign w:val="center"/>
          </w:tcPr>
          <w:p w:rsidR="004A65B6" w:rsidRPr="00351CD2" w:rsidRDefault="004A65B6" w:rsidP="00547615">
            <w:pPr>
              <w:jc w:val="center"/>
              <w:rPr>
                <w:b/>
              </w:rPr>
            </w:pPr>
            <w:r w:rsidRPr="00351CD2">
              <w:rPr>
                <w:b/>
              </w:rPr>
              <w:t xml:space="preserve">Course Code </w:t>
            </w:r>
          </w:p>
        </w:tc>
        <w:tc>
          <w:tcPr>
            <w:tcW w:w="1025" w:type="dxa"/>
            <w:shd w:val="clear" w:color="auto" w:fill="BFBFBF"/>
            <w:vAlign w:val="center"/>
          </w:tcPr>
          <w:p w:rsidR="004A65B6" w:rsidRPr="00351CD2" w:rsidRDefault="004A65B6" w:rsidP="00547615">
            <w:pPr>
              <w:jc w:val="center"/>
              <w:rPr>
                <w:b/>
              </w:rPr>
            </w:pPr>
            <w:r w:rsidRPr="00351CD2">
              <w:rPr>
                <w:b/>
              </w:rPr>
              <w:t xml:space="preserve">Credit Hour </w:t>
            </w:r>
          </w:p>
        </w:tc>
      </w:tr>
      <w:tr w:rsidR="004A65B6" w:rsidRPr="00351CD2" w:rsidTr="00823E31">
        <w:trPr>
          <w:trHeight w:val="280"/>
        </w:trPr>
        <w:tc>
          <w:tcPr>
            <w:tcW w:w="877" w:type="dxa"/>
            <w:vAlign w:val="center"/>
          </w:tcPr>
          <w:p w:rsidR="004A65B6" w:rsidRPr="00351CD2" w:rsidRDefault="004A65B6" w:rsidP="00547615">
            <w:pPr>
              <w:jc w:val="center"/>
            </w:pPr>
            <w:r w:rsidRPr="00351CD2">
              <w:t>5</w:t>
            </w:r>
          </w:p>
        </w:tc>
        <w:tc>
          <w:tcPr>
            <w:tcW w:w="1211" w:type="dxa"/>
            <w:vMerge w:val="restart"/>
            <w:vAlign w:val="center"/>
          </w:tcPr>
          <w:p w:rsidR="004A65B6" w:rsidRPr="00351CD2" w:rsidRDefault="004A65B6" w:rsidP="00547615">
            <w:pPr>
              <w:jc w:val="center"/>
              <w:rPr>
                <w:b/>
              </w:rPr>
            </w:pPr>
            <w:r w:rsidRPr="00351CD2">
              <w:rPr>
                <w:b/>
              </w:rPr>
              <w:t>2</w:t>
            </w:r>
            <w:r w:rsidRPr="00351CD2">
              <w:rPr>
                <w:b/>
                <w:vertAlign w:val="superscript"/>
              </w:rPr>
              <w:t>nd</w:t>
            </w:r>
          </w:p>
        </w:tc>
        <w:tc>
          <w:tcPr>
            <w:tcW w:w="4758" w:type="dxa"/>
            <w:vAlign w:val="center"/>
          </w:tcPr>
          <w:p w:rsidR="004A65B6" w:rsidRPr="00351CD2" w:rsidRDefault="004A65B6" w:rsidP="00547615">
            <w:r w:rsidRPr="00351CD2">
              <w:t xml:space="preserve">Advanced Macroeconomics Theory  </w:t>
            </w:r>
          </w:p>
        </w:tc>
        <w:tc>
          <w:tcPr>
            <w:tcW w:w="1687" w:type="dxa"/>
            <w:vAlign w:val="center"/>
          </w:tcPr>
          <w:p w:rsidR="004A65B6" w:rsidRPr="00351CD2" w:rsidRDefault="004A65B6" w:rsidP="00547615">
            <w:pPr>
              <w:jc w:val="center"/>
            </w:pPr>
            <w:r w:rsidRPr="00351CD2">
              <w:t xml:space="preserve">EC </w:t>
            </w:r>
            <w:r w:rsidR="000A604F">
              <w:t>–</w:t>
            </w:r>
            <w:r w:rsidRPr="00351CD2">
              <w:t xml:space="preserve"> 703</w:t>
            </w:r>
          </w:p>
        </w:tc>
        <w:tc>
          <w:tcPr>
            <w:tcW w:w="1025" w:type="dxa"/>
            <w:vAlign w:val="center"/>
          </w:tcPr>
          <w:p w:rsidR="00B70EBB" w:rsidRPr="00351CD2" w:rsidRDefault="00B70EBB" w:rsidP="00B70EBB">
            <w:r>
              <w:t xml:space="preserve">      3</w:t>
            </w:r>
          </w:p>
        </w:tc>
      </w:tr>
      <w:tr w:rsidR="004A65B6" w:rsidRPr="00351CD2" w:rsidTr="00823E31">
        <w:trPr>
          <w:trHeight w:val="298"/>
        </w:trPr>
        <w:tc>
          <w:tcPr>
            <w:tcW w:w="877" w:type="dxa"/>
            <w:vAlign w:val="center"/>
          </w:tcPr>
          <w:p w:rsidR="004A65B6" w:rsidRPr="00351CD2" w:rsidRDefault="004A65B6" w:rsidP="00547615">
            <w:pPr>
              <w:jc w:val="center"/>
            </w:pPr>
            <w:r w:rsidRPr="00351CD2">
              <w:t>6</w:t>
            </w:r>
          </w:p>
        </w:tc>
        <w:tc>
          <w:tcPr>
            <w:tcW w:w="1211" w:type="dxa"/>
            <w:vMerge/>
          </w:tcPr>
          <w:p w:rsidR="004A65B6" w:rsidRPr="00351CD2" w:rsidRDefault="004A65B6" w:rsidP="00547615">
            <w:pPr>
              <w:jc w:val="center"/>
            </w:pPr>
          </w:p>
        </w:tc>
        <w:tc>
          <w:tcPr>
            <w:tcW w:w="4758" w:type="dxa"/>
            <w:vAlign w:val="center"/>
          </w:tcPr>
          <w:p w:rsidR="004A65B6" w:rsidRPr="00351CD2" w:rsidRDefault="004A65B6" w:rsidP="00547615">
            <w:r w:rsidRPr="00351CD2">
              <w:t xml:space="preserve">Advanced Quantitative Research Techniques </w:t>
            </w:r>
          </w:p>
        </w:tc>
        <w:tc>
          <w:tcPr>
            <w:tcW w:w="1687" w:type="dxa"/>
            <w:vAlign w:val="center"/>
          </w:tcPr>
          <w:p w:rsidR="004A65B6" w:rsidRPr="00351CD2" w:rsidRDefault="004A65B6" w:rsidP="00547615">
            <w:pPr>
              <w:jc w:val="center"/>
            </w:pPr>
            <w:r w:rsidRPr="00351CD2">
              <w:t xml:space="preserve">EC </w:t>
            </w:r>
            <w:r w:rsidR="000A604F">
              <w:t>–</w:t>
            </w:r>
            <w:r w:rsidRPr="00351CD2">
              <w:t xml:space="preserve"> 706</w:t>
            </w:r>
          </w:p>
        </w:tc>
        <w:tc>
          <w:tcPr>
            <w:tcW w:w="1025" w:type="dxa"/>
            <w:vAlign w:val="center"/>
          </w:tcPr>
          <w:p w:rsidR="004A65B6" w:rsidRPr="00351CD2" w:rsidRDefault="004A65B6" w:rsidP="00547615">
            <w:pPr>
              <w:jc w:val="center"/>
            </w:pPr>
            <w:r w:rsidRPr="00351CD2">
              <w:t>3</w:t>
            </w:r>
          </w:p>
        </w:tc>
      </w:tr>
      <w:tr w:rsidR="004A65B6" w:rsidRPr="00351CD2" w:rsidTr="00823E31">
        <w:trPr>
          <w:trHeight w:val="298"/>
        </w:trPr>
        <w:tc>
          <w:tcPr>
            <w:tcW w:w="877" w:type="dxa"/>
            <w:vAlign w:val="center"/>
          </w:tcPr>
          <w:p w:rsidR="004A65B6" w:rsidRPr="00351CD2" w:rsidRDefault="004A65B6" w:rsidP="00547615">
            <w:pPr>
              <w:jc w:val="center"/>
            </w:pPr>
            <w:r w:rsidRPr="00351CD2">
              <w:t>7</w:t>
            </w:r>
          </w:p>
        </w:tc>
        <w:tc>
          <w:tcPr>
            <w:tcW w:w="1211" w:type="dxa"/>
            <w:vMerge/>
          </w:tcPr>
          <w:p w:rsidR="004A65B6" w:rsidRPr="00351CD2" w:rsidRDefault="004A65B6" w:rsidP="00547615">
            <w:pPr>
              <w:jc w:val="center"/>
            </w:pPr>
          </w:p>
        </w:tc>
        <w:tc>
          <w:tcPr>
            <w:tcW w:w="4758" w:type="dxa"/>
            <w:vAlign w:val="center"/>
          </w:tcPr>
          <w:p w:rsidR="004A65B6" w:rsidRPr="00351CD2" w:rsidRDefault="004A65B6" w:rsidP="00547615">
            <w:r w:rsidRPr="00351CD2">
              <w:t>Optional</w:t>
            </w:r>
          </w:p>
        </w:tc>
        <w:tc>
          <w:tcPr>
            <w:tcW w:w="1687" w:type="dxa"/>
          </w:tcPr>
          <w:p w:rsidR="004A65B6" w:rsidRPr="00351CD2" w:rsidRDefault="004A65B6" w:rsidP="00B267AB">
            <w:r w:rsidRPr="00351CD2">
              <w:t xml:space="preserve">EC - </w:t>
            </w:r>
          </w:p>
        </w:tc>
        <w:tc>
          <w:tcPr>
            <w:tcW w:w="1025" w:type="dxa"/>
            <w:vAlign w:val="center"/>
          </w:tcPr>
          <w:p w:rsidR="004A65B6" w:rsidRPr="00351CD2" w:rsidRDefault="004A65B6" w:rsidP="00547615">
            <w:pPr>
              <w:jc w:val="center"/>
            </w:pPr>
            <w:r w:rsidRPr="00351CD2">
              <w:t>3</w:t>
            </w:r>
          </w:p>
        </w:tc>
      </w:tr>
      <w:tr w:rsidR="004A65B6" w:rsidRPr="00351CD2" w:rsidTr="00823E31">
        <w:trPr>
          <w:trHeight w:val="298"/>
        </w:trPr>
        <w:tc>
          <w:tcPr>
            <w:tcW w:w="877" w:type="dxa"/>
            <w:vAlign w:val="center"/>
          </w:tcPr>
          <w:p w:rsidR="004A65B6" w:rsidRPr="00351CD2" w:rsidRDefault="004A65B6" w:rsidP="00547615">
            <w:pPr>
              <w:jc w:val="center"/>
            </w:pPr>
            <w:r w:rsidRPr="00351CD2">
              <w:t>8</w:t>
            </w:r>
          </w:p>
        </w:tc>
        <w:tc>
          <w:tcPr>
            <w:tcW w:w="1211" w:type="dxa"/>
            <w:vMerge/>
          </w:tcPr>
          <w:p w:rsidR="004A65B6" w:rsidRPr="00351CD2" w:rsidRDefault="004A65B6" w:rsidP="00547615">
            <w:pPr>
              <w:jc w:val="center"/>
            </w:pPr>
          </w:p>
        </w:tc>
        <w:tc>
          <w:tcPr>
            <w:tcW w:w="4758" w:type="dxa"/>
            <w:vAlign w:val="center"/>
          </w:tcPr>
          <w:p w:rsidR="004A65B6" w:rsidRPr="00351CD2" w:rsidRDefault="004A65B6" w:rsidP="00547615">
            <w:r w:rsidRPr="00351CD2">
              <w:t xml:space="preserve">Optional </w:t>
            </w:r>
          </w:p>
        </w:tc>
        <w:tc>
          <w:tcPr>
            <w:tcW w:w="1687" w:type="dxa"/>
          </w:tcPr>
          <w:p w:rsidR="004A65B6" w:rsidRPr="00351CD2" w:rsidRDefault="004A65B6" w:rsidP="00B267AB">
            <w:r w:rsidRPr="00351CD2">
              <w:t xml:space="preserve">EC - </w:t>
            </w:r>
          </w:p>
        </w:tc>
        <w:tc>
          <w:tcPr>
            <w:tcW w:w="1025" w:type="dxa"/>
            <w:vAlign w:val="center"/>
          </w:tcPr>
          <w:p w:rsidR="004A65B6" w:rsidRPr="00351CD2" w:rsidRDefault="004A65B6" w:rsidP="00547615">
            <w:pPr>
              <w:jc w:val="center"/>
            </w:pPr>
            <w:r w:rsidRPr="00351CD2">
              <w:t>3</w:t>
            </w:r>
          </w:p>
        </w:tc>
      </w:tr>
      <w:tr w:rsidR="004A65B6" w:rsidRPr="00351CD2" w:rsidTr="00823E31">
        <w:trPr>
          <w:trHeight w:val="298"/>
        </w:trPr>
        <w:tc>
          <w:tcPr>
            <w:tcW w:w="8533" w:type="dxa"/>
            <w:gridSpan w:val="4"/>
            <w:tcBorders>
              <w:bottom w:val="single" w:sz="4" w:space="0" w:color="auto"/>
            </w:tcBorders>
            <w:vAlign w:val="center"/>
          </w:tcPr>
          <w:p w:rsidR="004A65B6" w:rsidRPr="00351CD2" w:rsidRDefault="004A65B6" w:rsidP="00547615">
            <w:pPr>
              <w:jc w:val="right"/>
              <w:rPr>
                <w:b/>
              </w:rPr>
            </w:pPr>
            <w:r w:rsidRPr="00351CD2">
              <w:rPr>
                <w:b/>
              </w:rPr>
              <w:t>Total Credit Hours</w:t>
            </w:r>
          </w:p>
        </w:tc>
        <w:tc>
          <w:tcPr>
            <w:tcW w:w="1025" w:type="dxa"/>
            <w:tcBorders>
              <w:bottom w:val="single" w:sz="4" w:space="0" w:color="auto"/>
            </w:tcBorders>
            <w:vAlign w:val="center"/>
          </w:tcPr>
          <w:p w:rsidR="004A65B6" w:rsidRPr="00351CD2" w:rsidRDefault="004A65B6" w:rsidP="00547615">
            <w:pPr>
              <w:jc w:val="center"/>
              <w:rPr>
                <w:b/>
              </w:rPr>
            </w:pPr>
            <w:r w:rsidRPr="00351CD2">
              <w:rPr>
                <w:b/>
              </w:rPr>
              <w:t>1</w:t>
            </w:r>
            <w:r w:rsidR="00A11252">
              <w:rPr>
                <w:b/>
              </w:rPr>
              <w:t>2</w:t>
            </w:r>
          </w:p>
        </w:tc>
      </w:tr>
      <w:tr w:rsidR="004A65B6" w:rsidRPr="00351CD2" w:rsidTr="00823E31">
        <w:trPr>
          <w:trHeight w:val="298"/>
        </w:trPr>
        <w:tc>
          <w:tcPr>
            <w:tcW w:w="877" w:type="dxa"/>
            <w:shd w:val="clear" w:color="auto" w:fill="BFBFBF"/>
            <w:vAlign w:val="center"/>
          </w:tcPr>
          <w:p w:rsidR="004A65B6" w:rsidRPr="00351CD2" w:rsidRDefault="004A65B6" w:rsidP="00547615">
            <w:pPr>
              <w:jc w:val="center"/>
              <w:rPr>
                <w:b/>
              </w:rPr>
            </w:pPr>
          </w:p>
        </w:tc>
        <w:tc>
          <w:tcPr>
            <w:tcW w:w="1211" w:type="dxa"/>
            <w:shd w:val="clear" w:color="auto" w:fill="BFBFBF"/>
            <w:vAlign w:val="center"/>
          </w:tcPr>
          <w:p w:rsidR="004A65B6" w:rsidRPr="00351CD2" w:rsidRDefault="004A65B6" w:rsidP="00547615">
            <w:pPr>
              <w:jc w:val="center"/>
              <w:rPr>
                <w:b/>
              </w:rPr>
            </w:pPr>
          </w:p>
        </w:tc>
        <w:tc>
          <w:tcPr>
            <w:tcW w:w="4758" w:type="dxa"/>
            <w:shd w:val="clear" w:color="auto" w:fill="BFBFBF"/>
            <w:vAlign w:val="center"/>
          </w:tcPr>
          <w:p w:rsidR="004A65B6" w:rsidRPr="00351CD2" w:rsidRDefault="004A65B6" w:rsidP="00547615">
            <w:pPr>
              <w:jc w:val="center"/>
              <w:rPr>
                <w:b/>
              </w:rPr>
            </w:pPr>
          </w:p>
        </w:tc>
        <w:tc>
          <w:tcPr>
            <w:tcW w:w="1687" w:type="dxa"/>
            <w:shd w:val="clear" w:color="auto" w:fill="BFBFBF"/>
            <w:vAlign w:val="center"/>
          </w:tcPr>
          <w:p w:rsidR="004A65B6" w:rsidRPr="00351CD2" w:rsidRDefault="004A65B6" w:rsidP="00547615">
            <w:pPr>
              <w:jc w:val="center"/>
              <w:rPr>
                <w:b/>
              </w:rPr>
            </w:pPr>
          </w:p>
        </w:tc>
        <w:tc>
          <w:tcPr>
            <w:tcW w:w="1025" w:type="dxa"/>
            <w:shd w:val="clear" w:color="auto" w:fill="BFBFBF"/>
            <w:vAlign w:val="center"/>
          </w:tcPr>
          <w:p w:rsidR="004A65B6" w:rsidRPr="00351CD2" w:rsidRDefault="004A65B6" w:rsidP="00547615">
            <w:pPr>
              <w:jc w:val="center"/>
              <w:rPr>
                <w:b/>
              </w:rPr>
            </w:pPr>
          </w:p>
        </w:tc>
      </w:tr>
      <w:tr w:rsidR="00302976" w:rsidRPr="00351CD2" w:rsidTr="00823E31">
        <w:trPr>
          <w:trHeight w:val="298"/>
        </w:trPr>
        <w:tc>
          <w:tcPr>
            <w:tcW w:w="877" w:type="dxa"/>
            <w:vAlign w:val="center"/>
          </w:tcPr>
          <w:p w:rsidR="004A65B6" w:rsidRPr="00351CD2" w:rsidRDefault="004A65B6" w:rsidP="00547615">
            <w:pPr>
              <w:jc w:val="center"/>
            </w:pPr>
            <w:r w:rsidRPr="00351CD2">
              <w:t>9</w:t>
            </w:r>
          </w:p>
        </w:tc>
        <w:tc>
          <w:tcPr>
            <w:tcW w:w="1211" w:type="dxa"/>
            <w:vAlign w:val="center"/>
          </w:tcPr>
          <w:p w:rsidR="004A65B6" w:rsidRPr="00351CD2" w:rsidRDefault="004A65B6" w:rsidP="00547615">
            <w:pPr>
              <w:jc w:val="center"/>
              <w:rPr>
                <w:b/>
              </w:rPr>
            </w:pPr>
          </w:p>
        </w:tc>
        <w:tc>
          <w:tcPr>
            <w:tcW w:w="4758" w:type="dxa"/>
            <w:vAlign w:val="center"/>
          </w:tcPr>
          <w:p w:rsidR="004A65B6" w:rsidRPr="00351CD2" w:rsidRDefault="004A65B6" w:rsidP="00547615">
            <w:r w:rsidRPr="00351CD2">
              <w:t xml:space="preserve">Research Thesis </w:t>
            </w:r>
          </w:p>
        </w:tc>
        <w:tc>
          <w:tcPr>
            <w:tcW w:w="1687" w:type="dxa"/>
          </w:tcPr>
          <w:p w:rsidR="004A65B6" w:rsidRPr="00351CD2" w:rsidRDefault="004A65B6" w:rsidP="00547615">
            <w:pPr>
              <w:jc w:val="center"/>
            </w:pPr>
            <w:r w:rsidRPr="00351CD2">
              <w:t xml:space="preserve">EC </w:t>
            </w:r>
            <w:r w:rsidR="00685542">
              <w:t>–</w:t>
            </w:r>
            <w:r w:rsidRPr="00351CD2">
              <w:t xml:space="preserve"> 7</w:t>
            </w:r>
            <w:r w:rsidR="000A604F">
              <w:t>99</w:t>
            </w:r>
          </w:p>
        </w:tc>
        <w:tc>
          <w:tcPr>
            <w:tcW w:w="1025" w:type="dxa"/>
            <w:vAlign w:val="center"/>
          </w:tcPr>
          <w:p w:rsidR="004A65B6" w:rsidRPr="00351CD2" w:rsidRDefault="004A65B6" w:rsidP="00547615">
            <w:pPr>
              <w:autoSpaceDE w:val="0"/>
              <w:autoSpaceDN w:val="0"/>
              <w:adjustRightInd w:val="0"/>
              <w:ind w:right="-117"/>
              <w:jc w:val="center"/>
            </w:pPr>
            <w:r w:rsidRPr="00351CD2">
              <w:t>6</w:t>
            </w:r>
          </w:p>
        </w:tc>
      </w:tr>
    </w:tbl>
    <w:p w:rsidR="00C3180F" w:rsidRDefault="00C3180F" w:rsidP="00D064B7">
      <w:pPr>
        <w:pStyle w:val="NormalWeb"/>
        <w:shd w:val="clear" w:color="auto" w:fill="FFFFFF"/>
        <w:spacing w:before="0" w:beforeAutospacing="0" w:after="0" w:afterAutospacing="0" w:line="360" w:lineRule="auto"/>
        <w:textAlignment w:val="baseline"/>
        <w:rPr>
          <w:rFonts w:eastAsiaTheme="minorEastAsia"/>
        </w:rPr>
      </w:pPr>
    </w:p>
    <w:p w:rsidR="00C3180F" w:rsidRDefault="00A11252" w:rsidP="00D064B7">
      <w:pPr>
        <w:pStyle w:val="NormalWeb"/>
        <w:shd w:val="clear" w:color="auto" w:fill="FFFFFF"/>
        <w:spacing w:before="0" w:beforeAutospacing="0" w:after="0" w:afterAutospacing="0" w:line="360" w:lineRule="auto"/>
        <w:textAlignment w:val="baseline"/>
        <w:rPr>
          <w:rFonts w:eastAsiaTheme="minorEastAsia"/>
        </w:rPr>
      </w:pPr>
      <w:r>
        <w:rPr>
          <w:rFonts w:eastAsiaTheme="minorEastAsia"/>
        </w:rPr>
        <w:t>Total Credit Hours: 30 hrs</w:t>
      </w:r>
    </w:p>
    <w:p w:rsidR="00351CD2" w:rsidRDefault="00351CD2" w:rsidP="00D064B7">
      <w:pPr>
        <w:pStyle w:val="NormalWeb"/>
        <w:shd w:val="clear" w:color="auto" w:fill="FFFFFF"/>
        <w:spacing w:before="0" w:beforeAutospacing="0" w:after="0" w:afterAutospacing="0" w:line="360" w:lineRule="auto"/>
        <w:textAlignment w:val="baseline"/>
        <w:rPr>
          <w:rFonts w:eastAsiaTheme="minorEastAsia"/>
        </w:rPr>
      </w:pPr>
    </w:p>
    <w:p w:rsidR="00351CD2" w:rsidRDefault="00351CD2" w:rsidP="00D064B7">
      <w:pPr>
        <w:pStyle w:val="NormalWeb"/>
        <w:shd w:val="clear" w:color="auto" w:fill="FFFFFF"/>
        <w:spacing w:before="0" w:beforeAutospacing="0" w:after="0" w:afterAutospacing="0" w:line="360" w:lineRule="auto"/>
        <w:textAlignment w:val="baseline"/>
        <w:rPr>
          <w:rFonts w:eastAsiaTheme="minorEastAsia"/>
        </w:rPr>
      </w:pPr>
    </w:p>
    <w:p w:rsidR="001355C7" w:rsidRDefault="001355C7" w:rsidP="001355C7">
      <w:pPr>
        <w:tabs>
          <w:tab w:val="left" w:pos="1739"/>
        </w:tabs>
        <w:rPr>
          <w:bCs/>
          <w:caps/>
          <w:szCs w:val="32"/>
        </w:rPr>
      </w:pPr>
      <w:r w:rsidRPr="00E20957">
        <w:rPr>
          <w:bCs/>
          <w:caps/>
          <w:szCs w:val="32"/>
        </w:rPr>
        <w:t xml:space="preserve">NOTE: </w:t>
      </w:r>
    </w:p>
    <w:p w:rsidR="001355C7" w:rsidRPr="00E20957" w:rsidRDefault="001355C7" w:rsidP="001355C7">
      <w:pPr>
        <w:tabs>
          <w:tab w:val="left" w:pos="1739"/>
        </w:tabs>
        <w:rPr>
          <w:bCs/>
          <w:caps/>
          <w:szCs w:val="32"/>
        </w:rPr>
      </w:pPr>
    </w:p>
    <w:p w:rsidR="001355C7" w:rsidRPr="00E20957" w:rsidRDefault="001355C7" w:rsidP="00D80E67">
      <w:pPr>
        <w:pStyle w:val="NoSpacing"/>
        <w:numPr>
          <w:ilvl w:val="0"/>
          <w:numId w:val="114"/>
        </w:numPr>
      </w:pPr>
      <w:r w:rsidRPr="00E20957">
        <w:t>Op</w:t>
      </w:r>
      <w:r>
        <w:t xml:space="preserve">tional maybe made compulsory on </w:t>
      </w:r>
      <w:r w:rsidRPr="00E20957">
        <w:t xml:space="preserve">avalibality of </w:t>
      </w:r>
      <w:r>
        <w:t>the faculty.</w:t>
      </w:r>
    </w:p>
    <w:p w:rsidR="00351CD2" w:rsidRDefault="00351CD2" w:rsidP="00D064B7">
      <w:pPr>
        <w:pStyle w:val="NormalWeb"/>
        <w:shd w:val="clear" w:color="auto" w:fill="FFFFFF"/>
        <w:spacing w:before="0" w:beforeAutospacing="0" w:after="0" w:afterAutospacing="0" w:line="360" w:lineRule="auto"/>
        <w:textAlignment w:val="baseline"/>
        <w:rPr>
          <w:rFonts w:eastAsiaTheme="minorEastAsia"/>
        </w:rPr>
      </w:pPr>
    </w:p>
    <w:p w:rsidR="00351CD2" w:rsidRDefault="00351CD2" w:rsidP="00D064B7">
      <w:pPr>
        <w:pStyle w:val="NormalWeb"/>
        <w:shd w:val="clear" w:color="auto" w:fill="FFFFFF"/>
        <w:spacing w:before="0" w:beforeAutospacing="0" w:after="0" w:afterAutospacing="0" w:line="360" w:lineRule="auto"/>
        <w:textAlignment w:val="baseline"/>
        <w:rPr>
          <w:rFonts w:eastAsiaTheme="minorEastAsia"/>
        </w:rPr>
      </w:pPr>
    </w:p>
    <w:p w:rsidR="00351CD2" w:rsidRDefault="00351CD2" w:rsidP="00D064B7">
      <w:pPr>
        <w:pStyle w:val="NormalWeb"/>
        <w:shd w:val="clear" w:color="auto" w:fill="FFFFFF"/>
        <w:spacing w:before="0" w:beforeAutospacing="0" w:after="0" w:afterAutospacing="0" w:line="360" w:lineRule="auto"/>
        <w:textAlignment w:val="baseline"/>
        <w:rPr>
          <w:rFonts w:eastAsiaTheme="minorEastAsia"/>
        </w:rPr>
      </w:pPr>
    </w:p>
    <w:p w:rsidR="00351CD2" w:rsidRDefault="00351CD2" w:rsidP="00D064B7">
      <w:pPr>
        <w:pStyle w:val="NormalWeb"/>
        <w:shd w:val="clear" w:color="auto" w:fill="FFFFFF"/>
        <w:spacing w:before="0" w:beforeAutospacing="0" w:after="0" w:afterAutospacing="0" w:line="360" w:lineRule="auto"/>
        <w:textAlignment w:val="baseline"/>
        <w:rPr>
          <w:rFonts w:eastAsiaTheme="minorEastAsia"/>
        </w:rPr>
      </w:pPr>
    </w:p>
    <w:p w:rsidR="00351CD2" w:rsidRDefault="00351CD2" w:rsidP="00D064B7">
      <w:pPr>
        <w:pStyle w:val="NormalWeb"/>
        <w:shd w:val="clear" w:color="auto" w:fill="FFFFFF"/>
        <w:spacing w:before="0" w:beforeAutospacing="0" w:after="0" w:afterAutospacing="0" w:line="360" w:lineRule="auto"/>
        <w:textAlignment w:val="baseline"/>
        <w:rPr>
          <w:rFonts w:eastAsiaTheme="minorEastAsia"/>
        </w:rPr>
      </w:pPr>
    </w:p>
    <w:p w:rsidR="00351CD2" w:rsidRDefault="00351CD2" w:rsidP="00D064B7">
      <w:pPr>
        <w:pStyle w:val="NormalWeb"/>
        <w:shd w:val="clear" w:color="auto" w:fill="FFFFFF"/>
        <w:spacing w:before="0" w:beforeAutospacing="0" w:after="0" w:afterAutospacing="0" w:line="360" w:lineRule="auto"/>
        <w:textAlignment w:val="baseline"/>
        <w:rPr>
          <w:rFonts w:eastAsiaTheme="minorEastAsia"/>
        </w:rPr>
      </w:pPr>
    </w:p>
    <w:p w:rsidR="00351CD2" w:rsidRDefault="00351CD2" w:rsidP="00D064B7">
      <w:pPr>
        <w:pStyle w:val="NormalWeb"/>
        <w:shd w:val="clear" w:color="auto" w:fill="FFFFFF"/>
        <w:spacing w:before="0" w:beforeAutospacing="0" w:after="0" w:afterAutospacing="0" w:line="360" w:lineRule="auto"/>
        <w:textAlignment w:val="baseline"/>
        <w:rPr>
          <w:rFonts w:eastAsiaTheme="minorEastAsia"/>
        </w:rPr>
      </w:pPr>
    </w:p>
    <w:p w:rsidR="00351CD2" w:rsidRDefault="00351CD2" w:rsidP="00D064B7">
      <w:pPr>
        <w:pStyle w:val="NormalWeb"/>
        <w:shd w:val="clear" w:color="auto" w:fill="FFFFFF"/>
        <w:spacing w:before="0" w:beforeAutospacing="0" w:after="0" w:afterAutospacing="0" w:line="360" w:lineRule="auto"/>
        <w:textAlignment w:val="baseline"/>
        <w:rPr>
          <w:rFonts w:eastAsiaTheme="minorEastAsia"/>
        </w:rPr>
      </w:pPr>
    </w:p>
    <w:p w:rsidR="00351CD2" w:rsidRDefault="00351CD2" w:rsidP="00D064B7">
      <w:pPr>
        <w:pStyle w:val="NormalWeb"/>
        <w:shd w:val="clear" w:color="auto" w:fill="FFFFFF"/>
        <w:spacing w:before="0" w:beforeAutospacing="0" w:after="0" w:afterAutospacing="0" w:line="360" w:lineRule="auto"/>
        <w:textAlignment w:val="baseline"/>
        <w:rPr>
          <w:rFonts w:eastAsiaTheme="minorEastAsia"/>
        </w:rPr>
      </w:pPr>
    </w:p>
    <w:p w:rsidR="00351CD2" w:rsidRDefault="00351CD2" w:rsidP="00D064B7">
      <w:pPr>
        <w:pStyle w:val="NormalWeb"/>
        <w:shd w:val="clear" w:color="auto" w:fill="FFFFFF"/>
        <w:spacing w:before="0" w:beforeAutospacing="0" w:after="0" w:afterAutospacing="0" w:line="360" w:lineRule="auto"/>
        <w:textAlignment w:val="baseline"/>
        <w:rPr>
          <w:rFonts w:eastAsiaTheme="minorEastAsia"/>
        </w:rPr>
      </w:pPr>
    </w:p>
    <w:p w:rsidR="00351CD2" w:rsidRDefault="00351CD2" w:rsidP="00D064B7">
      <w:pPr>
        <w:pStyle w:val="NormalWeb"/>
        <w:shd w:val="clear" w:color="auto" w:fill="FFFFFF"/>
        <w:spacing w:before="0" w:beforeAutospacing="0" w:after="0" w:afterAutospacing="0" w:line="360" w:lineRule="auto"/>
        <w:textAlignment w:val="baseline"/>
        <w:rPr>
          <w:rFonts w:eastAsiaTheme="minorEastAsia"/>
        </w:rPr>
      </w:pPr>
    </w:p>
    <w:p w:rsidR="00351CD2" w:rsidRDefault="00351CD2" w:rsidP="00D064B7">
      <w:pPr>
        <w:pStyle w:val="NormalWeb"/>
        <w:shd w:val="clear" w:color="auto" w:fill="FFFFFF"/>
        <w:spacing w:before="0" w:beforeAutospacing="0" w:after="0" w:afterAutospacing="0" w:line="360" w:lineRule="auto"/>
        <w:textAlignment w:val="baseline"/>
        <w:rPr>
          <w:rFonts w:eastAsiaTheme="minorEastAsia"/>
        </w:rPr>
      </w:pPr>
    </w:p>
    <w:p w:rsidR="00351CD2" w:rsidRDefault="00351CD2" w:rsidP="00D064B7">
      <w:pPr>
        <w:pStyle w:val="NormalWeb"/>
        <w:shd w:val="clear" w:color="auto" w:fill="FFFFFF"/>
        <w:spacing w:before="0" w:beforeAutospacing="0" w:after="0" w:afterAutospacing="0" w:line="360" w:lineRule="auto"/>
        <w:textAlignment w:val="baseline"/>
        <w:rPr>
          <w:rFonts w:eastAsiaTheme="minorEastAsia"/>
        </w:rPr>
      </w:pPr>
    </w:p>
    <w:p w:rsidR="00D064B7" w:rsidRDefault="00D064B7" w:rsidP="00D064B7">
      <w:pPr>
        <w:pStyle w:val="NormalWeb"/>
        <w:shd w:val="clear" w:color="auto" w:fill="FFFFFF"/>
        <w:spacing w:before="0" w:beforeAutospacing="0" w:after="0" w:afterAutospacing="0" w:line="360" w:lineRule="auto"/>
        <w:textAlignment w:val="baseline"/>
        <w:rPr>
          <w:rFonts w:eastAsiaTheme="minorEastAsia"/>
        </w:rPr>
      </w:pPr>
    </w:p>
    <w:p w:rsidR="00D064B7" w:rsidRPr="003D1658" w:rsidRDefault="00D064B7" w:rsidP="00D064B7">
      <w:pPr>
        <w:pStyle w:val="NormalWeb"/>
        <w:shd w:val="clear" w:color="auto" w:fill="FFFFFF"/>
        <w:spacing w:before="0" w:beforeAutospacing="0" w:after="0" w:afterAutospacing="0" w:line="360" w:lineRule="auto"/>
        <w:textAlignment w:val="baseline"/>
        <w:rPr>
          <w:b/>
          <w:bCs/>
          <w:caps/>
          <w:sz w:val="28"/>
        </w:rPr>
      </w:pPr>
      <w:r>
        <w:rPr>
          <w:b/>
          <w:bCs/>
          <w:caps/>
          <w:noProof/>
        </w:rPr>
        <w:drawing>
          <wp:anchor distT="0" distB="0" distL="114300" distR="114300" simplePos="0" relativeHeight="251632640" behindDoc="0" locked="0" layoutInCell="1" allowOverlap="1">
            <wp:simplePos x="0" y="0"/>
            <wp:positionH relativeFrom="column">
              <wp:posOffset>-653415</wp:posOffset>
            </wp:positionH>
            <wp:positionV relativeFrom="paragraph">
              <wp:posOffset>-190500</wp:posOffset>
            </wp:positionV>
            <wp:extent cx="808355" cy="741045"/>
            <wp:effectExtent l="0" t="0" r="0" b="1905"/>
            <wp:wrapNone/>
            <wp:docPr id="925" name="Picture 925"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3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741045"/>
                    </a:xfrm>
                    <a:prstGeom prst="rect">
                      <a:avLst/>
                    </a:prstGeom>
                    <a:noFill/>
                    <a:ln>
                      <a:noFill/>
                    </a:ln>
                  </pic:spPr>
                </pic:pic>
              </a:graphicData>
            </a:graphic>
          </wp:anchor>
        </w:drawing>
      </w:r>
      <w:r w:rsidRPr="003D1658">
        <w:rPr>
          <w:b/>
          <w:bCs/>
          <w:caps/>
          <w:sz w:val="28"/>
        </w:rPr>
        <w:t>Shaheed Benazir Bhutto Women University Peshawar</w:t>
      </w:r>
    </w:p>
    <w:p w:rsidR="00D064B7" w:rsidRPr="003D1658" w:rsidRDefault="00D064B7" w:rsidP="00D064B7">
      <w:pPr>
        <w:pStyle w:val="Heading2"/>
        <w:shd w:val="clear" w:color="auto" w:fill="FFFFFF"/>
        <w:spacing w:before="0" w:after="0" w:line="360" w:lineRule="auto"/>
        <w:jc w:val="center"/>
        <w:rPr>
          <w:i/>
          <w:color w:val="000000"/>
          <w:szCs w:val="24"/>
        </w:rPr>
      </w:pPr>
      <w:r w:rsidRPr="003D1658">
        <w:rPr>
          <w:color w:val="000000"/>
          <w:szCs w:val="24"/>
        </w:rPr>
        <w:t>DEPARTMENT OF ECONOMICS</w:t>
      </w:r>
    </w:p>
    <w:p w:rsidR="00D064B7" w:rsidRDefault="00D064B7" w:rsidP="00D064B7">
      <w:pPr>
        <w:tabs>
          <w:tab w:val="left" w:pos="1440"/>
        </w:tabs>
        <w:jc w:val="center"/>
        <w:rPr>
          <w:b/>
          <w:caps/>
          <w:sz w:val="28"/>
          <w:u w:val="single"/>
        </w:rPr>
      </w:pPr>
      <w:r w:rsidRPr="007E5970">
        <w:rPr>
          <w:b/>
          <w:caps/>
          <w:sz w:val="28"/>
          <w:u w:val="single"/>
        </w:rPr>
        <w:t xml:space="preserve">DETAILED COURSE OUTLINE of Mphil Economics </w:t>
      </w:r>
    </w:p>
    <w:p w:rsidR="00685542" w:rsidRDefault="00685542" w:rsidP="00D064B7">
      <w:pPr>
        <w:tabs>
          <w:tab w:val="left" w:pos="1440"/>
        </w:tabs>
        <w:jc w:val="center"/>
        <w:rPr>
          <w:b/>
          <w:caps/>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685542" w:rsidRPr="00B45D58" w:rsidTr="00CE2527">
        <w:trPr>
          <w:jc w:val="center"/>
        </w:trPr>
        <w:tc>
          <w:tcPr>
            <w:tcW w:w="6048" w:type="dxa"/>
          </w:tcPr>
          <w:p w:rsidR="00685542" w:rsidRPr="00B4312A" w:rsidRDefault="00685542" w:rsidP="00CE2527">
            <w:r w:rsidRPr="00B4312A">
              <w:rPr>
                <w:b/>
              </w:rPr>
              <w:t>Course Name: Advanced Microeconomic Theory</w:t>
            </w:r>
          </w:p>
        </w:tc>
        <w:tc>
          <w:tcPr>
            <w:tcW w:w="2808" w:type="dxa"/>
          </w:tcPr>
          <w:p w:rsidR="00685542" w:rsidRPr="00B4312A" w:rsidRDefault="00685542" w:rsidP="00CE2527">
            <w:r w:rsidRPr="00B4312A">
              <w:rPr>
                <w:b/>
              </w:rPr>
              <w:t xml:space="preserve">Course Code: </w:t>
            </w:r>
            <w:r>
              <w:rPr>
                <w:b/>
              </w:rPr>
              <w:t>702</w:t>
            </w:r>
          </w:p>
        </w:tc>
      </w:tr>
      <w:tr w:rsidR="00685542" w:rsidRPr="00B45D58" w:rsidTr="00CE2527">
        <w:trPr>
          <w:jc w:val="center"/>
        </w:trPr>
        <w:tc>
          <w:tcPr>
            <w:tcW w:w="6048" w:type="dxa"/>
          </w:tcPr>
          <w:p w:rsidR="00685542" w:rsidRPr="00B4312A" w:rsidRDefault="00685542" w:rsidP="00CE2527">
            <w:pPr>
              <w:rPr>
                <w:b/>
              </w:rPr>
            </w:pPr>
            <w:r w:rsidRPr="00B4312A">
              <w:rPr>
                <w:b/>
              </w:rPr>
              <w:t xml:space="preserve">Course Structure: </w:t>
            </w:r>
            <w:r w:rsidRPr="00B4312A">
              <w:t>Lectures: 3</w:t>
            </w:r>
          </w:p>
        </w:tc>
        <w:tc>
          <w:tcPr>
            <w:tcW w:w="2808" w:type="dxa"/>
          </w:tcPr>
          <w:p w:rsidR="00685542" w:rsidRPr="00B4312A" w:rsidRDefault="00685542" w:rsidP="00CE2527">
            <w:r w:rsidRPr="00B4312A">
              <w:rPr>
                <w:b/>
              </w:rPr>
              <w:t xml:space="preserve">Credit Hours: </w:t>
            </w:r>
            <w:r>
              <w:rPr>
                <w:b/>
              </w:rPr>
              <w:t>3</w:t>
            </w:r>
          </w:p>
        </w:tc>
      </w:tr>
      <w:tr w:rsidR="00685542" w:rsidRPr="00B45D58" w:rsidTr="00CE2527">
        <w:trPr>
          <w:jc w:val="center"/>
        </w:trPr>
        <w:tc>
          <w:tcPr>
            <w:tcW w:w="8856" w:type="dxa"/>
            <w:gridSpan w:val="2"/>
          </w:tcPr>
          <w:p w:rsidR="00685542" w:rsidRPr="00B45D58" w:rsidRDefault="00685542" w:rsidP="00CE2527">
            <w:pPr>
              <w:rPr>
                <w:b/>
              </w:rPr>
            </w:pPr>
            <w:r w:rsidRPr="00B45D58">
              <w:rPr>
                <w:b/>
              </w:rPr>
              <w:t xml:space="preserve">Prerequisites: </w:t>
            </w:r>
            <w:r w:rsidRPr="00B45D58">
              <w:t>None</w:t>
            </w:r>
          </w:p>
        </w:tc>
      </w:tr>
      <w:tr w:rsidR="00685542" w:rsidRPr="00B45D58" w:rsidTr="00CE2527">
        <w:trPr>
          <w:jc w:val="center"/>
        </w:trPr>
        <w:tc>
          <w:tcPr>
            <w:tcW w:w="8856" w:type="dxa"/>
            <w:gridSpan w:val="2"/>
          </w:tcPr>
          <w:p w:rsidR="00685542" w:rsidRPr="00B45D58" w:rsidRDefault="00685542" w:rsidP="00CE2527">
            <w:pPr>
              <w:spacing w:line="300" w:lineRule="exact"/>
              <w:rPr>
                <w:b/>
              </w:rPr>
            </w:pPr>
            <w:r w:rsidRPr="00B45D58">
              <w:rPr>
                <w:b/>
              </w:rPr>
              <w:t>1. Course Description</w:t>
            </w:r>
          </w:p>
          <w:p w:rsidR="00685542" w:rsidRPr="00B45D58" w:rsidRDefault="00685542" w:rsidP="00CE2527">
            <w:pPr>
              <w:spacing w:line="300" w:lineRule="exact"/>
            </w:pPr>
          </w:p>
          <w:p w:rsidR="00685542" w:rsidRPr="00B45D58" w:rsidRDefault="00685542" w:rsidP="00CE2527">
            <w:pPr>
              <w:spacing w:line="300" w:lineRule="exact"/>
            </w:pPr>
            <w:r w:rsidRPr="00B45D58">
              <w:t>This is an advanced course in microeconomics, emphasizing the applications of mathematical tools and models to the study of individual economic decisions and their aggregate consequences. The course begin with a parsimonious set of hypotheses about human behavior and the ways in which individual choices interact, and then examine the implications for markets. This entails treatments and applications of consumer theory and theory of the firm, including a general equilibrium analysis, under the ideal conditions implied by our hypotheses.</w:t>
            </w:r>
          </w:p>
          <w:p w:rsidR="00685542" w:rsidRPr="00B45D58" w:rsidRDefault="00685542" w:rsidP="00CE2527">
            <w:pPr>
              <w:spacing w:line="300" w:lineRule="exact"/>
              <w:rPr>
                <w:b/>
              </w:rPr>
            </w:pPr>
            <w:r w:rsidRPr="00B45D58">
              <w:rPr>
                <w:b/>
              </w:rPr>
              <w:t>2. Course Outline</w:t>
            </w:r>
          </w:p>
          <w:p w:rsidR="00685542" w:rsidRPr="00B45D58" w:rsidRDefault="00685542" w:rsidP="00CE2527">
            <w:pPr>
              <w:rPr>
                <w:b/>
                <w:color w:val="000000"/>
              </w:rPr>
            </w:pPr>
            <w:r w:rsidRPr="00B45D58">
              <w:rPr>
                <w:b/>
                <w:bCs/>
                <w:color w:val="000000"/>
              </w:rPr>
              <w:t>1. Introduction</w:t>
            </w:r>
          </w:p>
          <w:p w:rsidR="00685542" w:rsidRPr="00B45D58" w:rsidRDefault="00685542" w:rsidP="00CE2527">
            <w:pPr>
              <w:rPr>
                <w:color w:val="000000"/>
              </w:rPr>
            </w:pPr>
            <w:r w:rsidRPr="00B45D58">
              <w:rPr>
                <w:color w:val="000000"/>
              </w:rPr>
              <w:t>1.1 Why are mathematical models needed?</w:t>
            </w:r>
          </w:p>
          <w:p w:rsidR="00685542" w:rsidRPr="00B45D58" w:rsidRDefault="00685542" w:rsidP="00CE2527">
            <w:pPr>
              <w:rPr>
                <w:color w:val="000000"/>
              </w:rPr>
            </w:pPr>
            <w:r w:rsidRPr="00B45D58">
              <w:rPr>
                <w:color w:val="000000"/>
              </w:rPr>
              <w:t>1.2 What are advanced mathematical tools for?</w:t>
            </w:r>
          </w:p>
          <w:p w:rsidR="00685542" w:rsidRPr="00B45D58" w:rsidRDefault="00685542" w:rsidP="00CE2527">
            <w:pPr>
              <w:rPr>
                <w:b/>
                <w:color w:val="000000"/>
              </w:rPr>
            </w:pPr>
            <w:r w:rsidRPr="00B45D58">
              <w:rPr>
                <w:color w:val="000000"/>
              </w:rPr>
              <w:t>1.3 Why do we need game theory</w:t>
            </w:r>
            <w:r w:rsidRPr="00B45D58">
              <w:rPr>
                <w:b/>
                <w:color w:val="000000"/>
              </w:rPr>
              <w:t>?</w:t>
            </w:r>
          </w:p>
          <w:p w:rsidR="00685542" w:rsidRPr="00604208" w:rsidRDefault="00685542" w:rsidP="00CE2527">
            <w:pPr>
              <w:rPr>
                <w:color w:val="FF0000"/>
              </w:rPr>
            </w:pPr>
          </w:p>
          <w:p w:rsidR="00685542" w:rsidRPr="00B45D58" w:rsidRDefault="00685542" w:rsidP="00CE2527">
            <w:pPr>
              <w:rPr>
                <w:color w:val="000000"/>
              </w:rPr>
            </w:pPr>
            <w:r>
              <w:rPr>
                <w:b/>
                <w:bCs/>
                <w:color w:val="000000"/>
              </w:rPr>
              <w:t>2</w:t>
            </w:r>
            <w:r w:rsidRPr="00B45D58">
              <w:rPr>
                <w:b/>
                <w:bCs/>
                <w:color w:val="000000"/>
              </w:rPr>
              <w:t>. Consumer theory</w:t>
            </w:r>
          </w:p>
          <w:p w:rsidR="00685542" w:rsidRDefault="00685542" w:rsidP="00CE2527">
            <w:pPr>
              <w:rPr>
                <w:color w:val="000000"/>
              </w:rPr>
            </w:pPr>
            <w:r w:rsidRPr="00B45D58">
              <w:rPr>
                <w:color w:val="000000"/>
              </w:rPr>
              <w:t> </w:t>
            </w:r>
            <w:r>
              <w:rPr>
                <w:color w:val="000000"/>
              </w:rPr>
              <w:t>2</w:t>
            </w:r>
            <w:r w:rsidRPr="00B45D58">
              <w:rPr>
                <w:color w:val="000000"/>
              </w:rPr>
              <w:t>.1 Basic Ax</w:t>
            </w:r>
            <w:r>
              <w:rPr>
                <w:color w:val="000000"/>
              </w:rPr>
              <w:t>ioms of Preferences and Choices</w:t>
            </w:r>
          </w:p>
          <w:p w:rsidR="00685542" w:rsidRPr="00B45D58" w:rsidRDefault="00685542" w:rsidP="00CE2527">
            <w:pPr>
              <w:rPr>
                <w:color w:val="000000"/>
              </w:rPr>
            </w:pPr>
            <w:r>
              <w:rPr>
                <w:color w:val="000000"/>
              </w:rPr>
              <w:t>2.2</w:t>
            </w:r>
            <w:r w:rsidRPr="00B45D58">
              <w:rPr>
                <w:color w:val="000000"/>
              </w:rPr>
              <w:t xml:space="preserve"> Preferences and Existence of Utility Functions</w:t>
            </w:r>
          </w:p>
          <w:p w:rsidR="00685542" w:rsidRPr="00B45D58" w:rsidRDefault="00685542" w:rsidP="00CE2527">
            <w:pPr>
              <w:rPr>
                <w:color w:val="000000"/>
              </w:rPr>
            </w:pPr>
            <w:r>
              <w:rPr>
                <w:color w:val="000000"/>
              </w:rPr>
              <w:t>2</w:t>
            </w:r>
            <w:r w:rsidRPr="00B45D58">
              <w:rPr>
                <w:color w:val="000000"/>
              </w:rPr>
              <w:t>.3 The Consumer’s Utility Maximization Problem</w:t>
            </w:r>
          </w:p>
          <w:p w:rsidR="00685542" w:rsidRPr="00B45D58" w:rsidRDefault="00685542" w:rsidP="00CE2527">
            <w:pPr>
              <w:rPr>
                <w:color w:val="000000"/>
              </w:rPr>
            </w:pPr>
            <w:r>
              <w:rPr>
                <w:color w:val="000000"/>
              </w:rPr>
              <w:t>2</w:t>
            </w:r>
            <w:r w:rsidRPr="00B45D58">
              <w:rPr>
                <w:color w:val="000000"/>
              </w:rPr>
              <w:t>.4 Indirect Utility and Marshallian Demand</w:t>
            </w:r>
          </w:p>
          <w:p w:rsidR="00685542" w:rsidRPr="00B45D58" w:rsidRDefault="00685542" w:rsidP="00CE2527">
            <w:pPr>
              <w:rPr>
                <w:color w:val="000000"/>
              </w:rPr>
            </w:pPr>
            <w:r>
              <w:rPr>
                <w:color w:val="000000"/>
              </w:rPr>
              <w:t>2</w:t>
            </w:r>
            <w:r w:rsidRPr="00B45D58">
              <w:rPr>
                <w:color w:val="000000"/>
              </w:rPr>
              <w:t>.5 The Consumer’s Expenditure Minimization Problem</w:t>
            </w:r>
          </w:p>
          <w:p w:rsidR="00685542" w:rsidRPr="00B45D58" w:rsidRDefault="00685542" w:rsidP="00CE2527">
            <w:pPr>
              <w:rPr>
                <w:color w:val="000000"/>
              </w:rPr>
            </w:pPr>
            <w:r>
              <w:rPr>
                <w:color w:val="000000"/>
              </w:rPr>
              <w:t>2</w:t>
            </w:r>
            <w:r w:rsidRPr="00B45D58">
              <w:rPr>
                <w:color w:val="000000"/>
              </w:rPr>
              <w:t>.6 Expenditure Functions and Hicksian Demand</w:t>
            </w:r>
          </w:p>
          <w:p w:rsidR="00685542" w:rsidRPr="00B45D58" w:rsidRDefault="00685542" w:rsidP="00CE2527">
            <w:pPr>
              <w:rPr>
                <w:color w:val="000000"/>
              </w:rPr>
            </w:pPr>
            <w:r>
              <w:rPr>
                <w:color w:val="000000"/>
              </w:rPr>
              <w:t>2</w:t>
            </w:r>
            <w:r w:rsidRPr="00B45D58">
              <w:rPr>
                <w:color w:val="000000"/>
              </w:rPr>
              <w:t>.7 Duality and Equilibrium Equivalence</w:t>
            </w:r>
          </w:p>
          <w:p w:rsidR="00685542" w:rsidRPr="00B45D58" w:rsidRDefault="00685542" w:rsidP="00CE2527">
            <w:pPr>
              <w:rPr>
                <w:color w:val="000000"/>
              </w:rPr>
            </w:pPr>
            <w:r>
              <w:rPr>
                <w:color w:val="000000"/>
              </w:rPr>
              <w:t>2</w:t>
            </w:r>
            <w:r w:rsidRPr="00B45D58">
              <w:rPr>
                <w:color w:val="000000"/>
              </w:rPr>
              <w:t>.8 Consumer Surplus Measures - the Foundation of Benefit Cost Analysis</w:t>
            </w:r>
          </w:p>
          <w:p w:rsidR="00685542" w:rsidRDefault="00685542" w:rsidP="00CE2527">
            <w:pPr>
              <w:rPr>
                <w:color w:val="000000"/>
              </w:rPr>
            </w:pPr>
            <w:r>
              <w:rPr>
                <w:color w:val="000000"/>
              </w:rPr>
              <w:t>2</w:t>
            </w:r>
            <w:r w:rsidRPr="00B45D58">
              <w:rPr>
                <w:color w:val="000000"/>
              </w:rPr>
              <w:t>.9 Slutsky Matrix and Theoretical Predictions</w:t>
            </w:r>
          </w:p>
          <w:p w:rsidR="00685542" w:rsidRPr="004E63E5" w:rsidRDefault="00685542" w:rsidP="00CE2527">
            <w:r w:rsidRPr="004E63E5">
              <w:t xml:space="preserve">2.10 Revealed Prefrence approach </w:t>
            </w:r>
          </w:p>
          <w:p w:rsidR="00685542" w:rsidRPr="00B45D58" w:rsidRDefault="00685542" w:rsidP="00CE2527">
            <w:pPr>
              <w:rPr>
                <w:color w:val="000000"/>
              </w:rPr>
            </w:pPr>
          </w:p>
          <w:p w:rsidR="00685542" w:rsidRPr="00B45D58" w:rsidRDefault="00685542" w:rsidP="00CE2527">
            <w:pPr>
              <w:rPr>
                <w:b/>
                <w:color w:val="000000"/>
              </w:rPr>
            </w:pPr>
            <w:r>
              <w:rPr>
                <w:b/>
                <w:color w:val="000000"/>
              </w:rPr>
              <w:t>3</w:t>
            </w:r>
            <w:r w:rsidRPr="00B45D58">
              <w:rPr>
                <w:b/>
                <w:color w:val="000000"/>
              </w:rPr>
              <w:t xml:space="preserve">. Choice under uncertainty </w:t>
            </w:r>
          </w:p>
          <w:p w:rsidR="00685542" w:rsidRPr="00B45D58" w:rsidRDefault="00685542" w:rsidP="00CE2527">
            <w:pPr>
              <w:rPr>
                <w:color w:val="000000"/>
              </w:rPr>
            </w:pPr>
            <w:r>
              <w:rPr>
                <w:color w:val="000000"/>
              </w:rPr>
              <w:t>3</w:t>
            </w:r>
            <w:r w:rsidRPr="00B45D58">
              <w:rPr>
                <w:color w:val="000000"/>
              </w:rPr>
              <w:t>.1 Axioms of Choice under Uncertainty</w:t>
            </w:r>
          </w:p>
          <w:p w:rsidR="00685542" w:rsidRPr="00B45D58" w:rsidRDefault="00685542" w:rsidP="00CE2527">
            <w:pPr>
              <w:rPr>
                <w:color w:val="000000"/>
              </w:rPr>
            </w:pPr>
            <w:r>
              <w:rPr>
                <w:color w:val="000000"/>
              </w:rPr>
              <w:t>3</w:t>
            </w:r>
            <w:r w:rsidRPr="00B45D58">
              <w:rPr>
                <w:color w:val="000000"/>
              </w:rPr>
              <w:t>.2 Expected Utility Functions</w:t>
            </w:r>
          </w:p>
          <w:p w:rsidR="00685542" w:rsidRPr="00B45D58" w:rsidRDefault="00685542" w:rsidP="00CE2527">
            <w:pPr>
              <w:rPr>
                <w:color w:val="000000"/>
              </w:rPr>
            </w:pPr>
            <w:r>
              <w:rPr>
                <w:color w:val="000000"/>
              </w:rPr>
              <w:t>3</w:t>
            </w:r>
            <w:r w:rsidRPr="00B45D58">
              <w:rPr>
                <w:color w:val="000000"/>
              </w:rPr>
              <w:t>.3 Risk Preferences</w:t>
            </w:r>
          </w:p>
          <w:p w:rsidR="00685542" w:rsidRDefault="00685542" w:rsidP="00CE2527">
            <w:pPr>
              <w:rPr>
                <w:color w:val="000000"/>
              </w:rPr>
            </w:pPr>
            <w:r>
              <w:rPr>
                <w:color w:val="000000"/>
              </w:rPr>
              <w:t>3</w:t>
            </w:r>
            <w:r w:rsidRPr="00B45D58">
              <w:rPr>
                <w:color w:val="000000"/>
              </w:rPr>
              <w:t>.4 Risk and Insurance</w:t>
            </w:r>
          </w:p>
          <w:p w:rsidR="00685542" w:rsidRPr="00B45D58" w:rsidRDefault="00685542" w:rsidP="00CE2527">
            <w:pPr>
              <w:rPr>
                <w:color w:val="000000"/>
              </w:rPr>
            </w:pPr>
          </w:p>
          <w:p w:rsidR="00685542" w:rsidRPr="00B45D58" w:rsidRDefault="00685542" w:rsidP="00CE2527">
            <w:pPr>
              <w:rPr>
                <w:color w:val="000000"/>
              </w:rPr>
            </w:pPr>
            <w:r>
              <w:rPr>
                <w:b/>
                <w:bCs/>
                <w:color w:val="000000"/>
              </w:rPr>
              <w:t>4</w:t>
            </w:r>
            <w:r w:rsidRPr="00B45D58">
              <w:rPr>
                <w:b/>
                <w:bCs/>
                <w:color w:val="000000"/>
              </w:rPr>
              <w:t>. Firm theory</w:t>
            </w:r>
          </w:p>
          <w:p w:rsidR="00685542" w:rsidRPr="00B45D58" w:rsidRDefault="00685542" w:rsidP="00CE2527">
            <w:pPr>
              <w:rPr>
                <w:color w:val="000000"/>
              </w:rPr>
            </w:pPr>
            <w:r>
              <w:rPr>
                <w:color w:val="000000"/>
              </w:rPr>
              <w:t> 4</w:t>
            </w:r>
            <w:r w:rsidRPr="00B45D58">
              <w:rPr>
                <w:color w:val="000000"/>
              </w:rPr>
              <w:t>.1 What is a firm? </w:t>
            </w:r>
            <w:r w:rsidRPr="00B45D58">
              <w:rPr>
                <w:rStyle w:val="apple-converted-space"/>
                <w:color w:val="000000"/>
              </w:rPr>
              <w:t> </w:t>
            </w:r>
          </w:p>
          <w:p w:rsidR="00685542" w:rsidRPr="00B45D58" w:rsidRDefault="00685542" w:rsidP="00CE2527">
            <w:pPr>
              <w:rPr>
                <w:color w:val="000000"/>
              </w:rPr>
            </w:pPr>
            <w:r>
              <w:rPr>
                <w:color w:val="000000"/>
              </w:rPr>
              <w:t> 4</w:t>
            </w:r>
            <w:r w:rsidRPr="00B45D58">
              <w:rPr>
                <w:color w:val="000000"/>
              </w:rPr>
              <w:t>.2 Production function</w:t>
            </w:r>
          </w:p>
          <w:p w:rsidR="00685542" w:rsidRPr="00B45D58" w:rsidRDefault="00685542" w:rsidP="00CE2527">
            <w:pPr>
              <w:rPr>
                <w:color w:val="000000"/>
              </w:rPr>
            </w:pPr>
            <w:r>
              <w:rPr>
                <w:color w:val="000000"/>
              </w:rPr>
              <w:t> 4</w:t>
            </w:r>
            <w:r w:rsidRPr="00B45D58">
              <w:rPr>
                <w:color w:val="000000"/>
              </w:rPr>
              <w:t>.3 Cost function</w:t>
            </w:r>
          </w:p>
          <w:p w:rsidR="00685542" w:rsidRPr="00B45D58" w:rsidRDefault="00685542" w:rsidP="00CE2527">
            <w:pPr>
              <w:rPr>
                <w:color w:val="000000"/>
              </w:rPr>
            </w:pPr>
            <w:r>
              <w:rPr>
                <w:color w:val="000000"/>
              </w:rPr>
              <w:t xml:space="preserve"> 4</w:t>
            </w:r>
            <w:r w:rsidRPr="00B45D58">
              <w:rPr>
                <w:color w:val="000000"/>
              </w:rPr>
              <w:t>.4 Profit maximization</w:t>
            </w:r>
          </w:p>
          <w:p w:rsidR="00685542" w:rsidRPr="00B45D58" w:rsidRDefault="00685542" w:rsidP="00CE2527">
            <w:pPr>
              <w:rPr>
                <w:color w:val="000000"/>
              </w:rPr>
            </w:pPr>
            <w:r w:rsidRPr="00B45D58">
              <w:rPr>
                <w:color w:val="000000"/>
              </w:rPr>
              <w:t> </w:t>
            </w:r>
          </w:p>
          <w:p w:rsidR="00685542" w:rsidRPr="00604208" w:rsidRDefault="00685542" w:rsidP="00CE2527">
            <w:pPr>
              <w:rPr>
                <w:color w:val="FF0000"/>
              </w:rPr>
            </w:pPr>
            <w:r w:rsidRPr="00604208">
              <w:rPr>
                <w:color w:val="FF0000"/>
              </w:rPr>
              <w:t> </w:t>
            </w:r>
          </w:p>
          <w:p w:rsidR="00685542" w:rsidRPr="00E42F04" w:rsidRDefault="00685542" w:rsidP="00CE2527">
            <w:r w:rsidRPr="00E42F04">
              <w:rPr>
                <w:b/>
                <w:bCs/>
              </w:rPr>
              <w:t xml:space="preserve">5. General equilibrium analysis </w:t>
            </w:r>
          </w:p>
          <w:p w:rsidR="00685542" w:rsidRPr="00E42F04" w:rsidRDefault="00685542" w:rsidP="00CE2527">
            <w:r w:rsidRPr="00E42F04">
              <w:t>5.1 Overview of GE</w:t>
            </w:r>
          </w:p>
          <w:p w:rsidR="00685542" w:rsidRPr="00E42F04" w:rsidRDefault="00685542" w:rsidP="00CE2527">
            <w:r w:rsidRPr="00E42F04">
              <w:t>5.2 Pareto efficiency</w:t>
            </w:r>
          </w:p>
          <w:p w:rsidR="00685542" w:rsidRPr="00E42F04" w:rsidRDefault="00685542" w:rsidP="00CE2527">
            <w:r w:rsidRPr="00E42F04">
              <w:t>5.3 Edgeworth box</w:t>
            </w:r>
          </w:p>
          <w:p w:rsidR="00685542" w:rsidRPr="00E42F04" w:rsidRDefault="00685542" w:rsidP="00CE2527">
            <w:r w:rsidRPr="00E42F04">
              <w:t>5.4 Excess demand</w:t>
            </w:r>
          </w:p>
          <w:p w:rsidR="00685542" w:rsidRPr="00E42F04" w:rsidRDefault="00685542" w:rsidP="00CE2527">
            <w:r w:rsidRPr="00E42F04">
              <w:t>5.5 Existence of GE</w:t>
            </w:r>
          </w:p>
          <w:p w:rsidR="00685542" w:rsidRPr="00E42F04" w:rsidRDefault="00685542" w:rsidP="00CE2527">
            <w:r w:rsidRPr="00E42F04">
              <w:t>5.6 First welfare theorem</w:t>
            </w:r>
          </w:p>
          <w:p w:rsidR="00685542" w:rsidRPr="00E42F04" w:rsidRDefault="00685542" w:rsidP="00CE2527">
            <w:r w:rsidRPr="00E42F04">
              <w:t>5.7 Second welfare theorem</w:t>
            </w:r>
          </w:p>
          <w:p w:rsidR="00685542" w:rsidRPr="00E42F04" w:rsidRDefault="00685542" w:rsidP="00CE2527">
            <w:r w:rsidRPr="00E42F04">
              <w:t>5.8 Fair allocation</w:t>
            </w:r>
          </w:p>
          <w:p w:rsidR="00685542" w:rsidRPr="00E42F04" w:rsidRDefault="00685542" w:rsidP="00CE2527">
            <w:r w:rsidRPr="00E42F04">
              <w:t>5.9 Production in GE</w:t>
            </w:r>
          </w:p>
          <w:p w:rsidR="00685542" w:rsidRDefault="00685542" w:rsidP="00CE2527">
            <w:pPr>
              <w:rPr>
                <w:color w:val="FF0000"/>
              </w:rPr>
            </w:pPr>
          </w:p>
          <w:p w:rsidR="00685542" w:rsidRPr="00E42F04" w:rsidRDefault="00685542" w:rsidP="00CE2527">
            <w:pPr>
              <w:spacing w:line="300" w:lineRule="atLeast"/>
              <w:rPr>
                <w:b/>
                <w:sz w:val="28"/>
              </w:rPr>
            </w:pPr>
            <w:r w:rsidRPr="00E42F04">
              <w:rPr>
                <w:b/>
                <w:bCs/>
                <w:color w:val="000000"/>
                <w:sz w:val="28"/>
              </w:rPr>
              <w:t xml:space="preserve">6. Introduction to game theory </w:t>
            </w:r>
          </w:p>
          <w:p w:rsidR="00685542" w:rsidRPr="00E42F04" w:rsidRDefault="00685542" w:rsidP="00CE2527">
            <w:pPr>
              <w:spacing w:line="300" w:lineRule="atLeast"/>
            </w:pPr>
            <w:r w:rsidRPr="00E42F04">
              <w:t> 6.1 Motivation</w:t>
            </w:r>
          </w:p>
          <w:p w:rsidR="00685542" w:rsidRPr="00E42F04" w:rsidRDefault="00685542" w:rsidP="00CE2527">
            <w:pPr>
              <w:spacing w:line="300" w:lineRule="atLeast"/>
            </w:pPr>
            <w:r w:rsidRPr="00E42F04">
              <w:t> 6.2 Nash equilibrium</w:t>
            </w:r>
          </w:p>
          <w:p w:rsidR="00685542" w:rsidRPr="00E42F04" w:rsidRDefault="00685542" w:rsidP="00CE2527">
            <w:pPr>
              <w:spacing w:line="300" w:lineRule="atLeast"/>
            </w:pPr>
            <w:r w:rsidRPr="00E42F04">
              <w:t> 6.3 Simple 2 x 2 games</w:t>
            </w:r>
          </w:p>
          <w:p w:rsidR="00685542" w:rsidRPr="00E42F04" w:rsidRDefault="00685542" w:rsidP="00CE2527">
            <w:pPr>
              <w:spacing w:line="300" w:lineRule="atLeast"/>
            </w:pPr>
            <w:r w:rsidRPr="00E42F04">
              <w:t> 6.4 Oligopoly models</w:t>
            </w:r>
          </w:p>
          <w:p w:rsidR="00685542" w:rsidRPr="00E42F04" w:rsidRDefault="00685542" w:rsidP="00CE2527">
            <w:pPr>
              <w:spacing w:line="300" w:lineRule="atLeast"/>
              <w:rPr>
                <w:b/>
              </w:rPr>
            </w:pPr>
            <w:r w:rsidRPr="00E42F04">
              <w:t> 6.5 Mixed strategy</w:t>
            </w:r>
          </w:p>
          <w:p w:rsidR="00685542" w:rsidRPr="00E42F04" w:rsidRDefault="00685542" w:rsidP="00CE2527">
            <w:pPr>
              <w:spacing w:line="300" w:lineRule="exact"/>
              <w:rPr>
                <w:b/>
              </w:rPr>
            </w:pPr>
          </w:p>
          <w:p w:rsidR="00685542" w:rsidRPr="00604208" w:rsidRDefault="00685542" w:rsidP="00CE2527">
            <w:pPr>
              <w:spacing w:line="300" w:lineRule="exact"/>
              <w:rPr>
                <w:b/>
                <w:color w:val="FF0000"/>
              </w:rPr>
            </w:pPr>
            <w:r w:rsidRPr="004E63E5">
              <w:rPr>
                <w:b/>
              </w:rPr>
              <w:t xml:space="preserve"> Core text </w:t>
            </w:r>
          </w:p>
          <w:p w:rsidR="00685542" w:rsidRPr="00B45D58" w:rsidRDefault="00685542" w:rsidP="00CE2527">
            <w:pPr>
              <w:spacing w:line="300" w:lineRule="exact"/>
            </w:pPr>
          </w:p>
          <w:p w:rsidR="00685542" w:rsidRPr="00B45D58" w:rsidRDefault="00685542" w:rsidP="00CE2527">
            <w:pPr>
              <w:spacing w:line="300" w:lineRule="atLeast"/>
            </w:pPr>
            <w:r w:rsidRPr="00B45D58">
              <w:t xml:space="preserve">Jehle, A. J. and P. J. Reny (2. ed. 2001) </w:t>
            </w:r>
            <w:r w:rsidRPr="00B45D58">
              <w:rPr>
                <w:i/>
              </w:rPr>
              <w:t>Advanced Microeconomic Theory</w:t>
            </w:r>
            <w:r w:rsidRPr="00B45D58">
              <w:t xml:space="preserve">, Addison Wesley, Boston, Mass. </w:t>
            </w:r>
          </w:p>
          <w:p w:rsidR="00685542" w:rsidRPr="00B45D58" w:rsidRDefault="00685542" w:rsidP="00CE2527">
            <w:pPr>
              <w:spacing w:line="300" w:lineRule="exact"/>
            </w:pPr>
            <w:r w:rsidRPr="00B45D58">
              <w:t xml:space="preserve">MasColell, A., M. D. Whinston and J. R. Green (1995) </w:t>
            </w:r>
            <w:r w:rsidRPr="00B45D58">
              <w:rPr>
                <w:i/>
              </w:rPr>
              <w:t>Microeconomic Theory</w:t>
            </w:r>
            <w:r w:rsidRPr="00B45D58">
              <w:t>, Oxford University Press, New York</w:t>
            </w:r>
          </w:p>
          <w:p w:rsidR="00685542" w:rsidRPr="00B45D58" w:rsidRDefault="00685542" w:rsidP="00CE2527">
            <w:pPr>
              <w:spacing w:line="300" w:lineRule="exact"/>
            </w:pPr>
            <w:r w:rsidRPr="00B45D58">
              <w:t xml:space="preserve">Walter Nicholson, </w:t>
            </w:r>
            <w:r w:rsidRPr="00B45D58">
              <w:rPr>
                <w:i/>
              </w:rPr>
              <w:t>Microeconomic Theory: basic principles and extensions</w:t>
            </w:r>
            <w:r w:rsidRPr="00B45D58">
              <w:t>, 10</w:t>
            </w:r>
            <w:r w:rsidRPr="00B45D58">
              <w:rPr>
                <w:vertAlign w:val="superscript"/>
              </w:rPr>
              <w:t>th</w:t>
            </w:r>
            <w:r w:rsidRPr="00B45D58">
              <w:t xml:space="preserve"> edition 2007</w:t>
            </w:r>
          </w:p>
          <w:p w:rsidR="00685542" w:rsidRPr="00B45D58" w:rsidRDefault="00685542" w:rsidP="00CE2527">
            <w:pPr>
              <w:spacing w:line="300" w:lineRule="atLeast"/>
              <w:rPr>
                <w:color w:val="000000"/>
              </w:rPr>
            </w:pPr>
            <w:r w:rsidRPr="00B45D58">
              <w:rPr>
                <w:color w:val="000000"/>
              </w:rPr>
              <w:t>David M. Kreps, </w:t>
            </w:r>
            <w:r w:rsidRPr="00B45D58">
              <w:rPr>
                <w:i/>
                <w:iCs/>
                <w:color w:val="000000"/>
              </w:rPr>
              <w:t>Microeconomics for Managers</w:t>
            </w:r>
            <w:r w:rsidRPr="00B45D58">
              <w:rPr>
                <w:color w:val="000000"/>
              </w:rPr>
              <w:t>, 2004</w:t>
            </w:r>
          </w:p>
          <w:p w:rsidR="00685542" w:rsidRPr="00B45D58" w:rsidRDefault="00685542" w:rsidP="00CE2527">
            <w:pPr>
              <w:spacing w:line="300" w:lineRule="atLeast"/>
              <w:rPr>
                <w:color w:val="000000"/>
              </w:rPr>
            </w:pPr>
            <w:r w:rsidRPr="00B45D58">
              <w:rPr>
                <w:color w:val="000000"/>
              </w:rPr>
              <w:t> </w:t>
            </w:r>
          </w:p>
          <w:p w:rsidR="00685542" w:rsidRPr="00B45D58" w:rsidRDefault="00685542" w:rsidP="00CE2527">
            <w:pPr>
              <w:rPr>
                <w:b/>
              </w:rPr>
            </w:pPr>
            <w:r w:rsidRPr="00B45D58">
              <w:rPr>
                <w:b/>
              </w:rPr>
              <w:t xml:space="preserve">4. Extended Reading </w:t>
            </w:r>
          </w:p>
          <w:p w:rsidR="00685542" w:rsidRPr="00B45D58" w:rsidRDefault="00685542" w:rsidP="00CE2527">
            <w:pPr>
              <w:spacing w:line="300" w:lineRule="atLeast"/>
            </w:pPr>
          </w:p>
          <w:p w:rsidR="00685542" w:rsidRPr="00B45D58" w:rsidRDefault="00685542" w:rsidP="00CE2527">
            <w:r w:rsidRPr="00B45D58">
              <w:t xml:space="preserve">Martin J. Osborne, “An Introduction to Game Theory”, Oxford University Press 2009 (International Edition) </w:t>
            </w:r>
          </w:p>
          <w:p w:rsidR="00685542" w:rsidRPr="00B45D58" w:rsidRDefault="00685542" w:rsidP="00CE2527">
            <w:r w:rsidRPr="00B45D58">
              <w:t>Osborne and Rubinstein “</w:t>
            </w:r>
            <w:r w:rsidRPr="00B45D58">
              <w:rPr>
                <w:i/>
              </w:rPr>
              <w:t>A Course in Game Theory</w:t>
            </w:r>
            <w:r w:rsidRPr="00B45D58">
              <w:t>” , MIT Press.</w:t>
            </w:r>
          </w:p>
          <w:p w:rsidR="00685542" w:rsidRPr="00B45D58" w:rsidRDefault="00685542" w:rsidP="00CE2527">
            <w:pPr>
              <w:spacing w:line="300" w:lineRule="atLeast"/>
              <w:rPr>
                <w:color w:val="000000"/>
              </w:rPr>
            </w:pPr>
            <w:r w:rsidRPr="00B45D58">
              <w:t xml:space="preserve">Osborne, M. J. (2004) </w:t>
            </w:r>
            <w:r w:rsidRPr="00B45D58">
              <w:rPr>
                <w:i/>
              </w:rPr>
              <w:t>An Introduction to Game Theory</w:t>
            </w:r>
            <w:r w:rsidRPr="00B45D58">
              <w:t xml:space="preserve">, Oxford University Press, New York. </w:t>
            </w:r>
          </w:p>
          <w:p w:rsidR="00685542" w:rsidRPr="00B45D58" w:rsidRDefault="00685542" w:rsidP="00CE2527">
            <w:pPr>
              <w:rPr>
                <w:rFonts w:eastAsiaTheme="minorHAnsi"/>
              </w:rPr>
            </w:pPr>
            <w:r w:rsidRPr="00B45D58">
              <w:rPr>
                <w:rFonts w:eastAsiaTheme="minorHAnsi"/>
              </w:rPr>
              <w:t xml:space="preserve">Avinash Dixit, </w:t>
            </w:r>
            <w:r w:rsidRPr="00B45D58">
              <w:rPr>
                <w:rFonts w:eastAsiaTheme="minorHAnsi"/>
                <w:i/>
                <w:iCs/>
                <w:lang w:bidi="he-IL"/>
              </w:rPr>
              <w:t>Optimization in Economic Theory</w:t>
            </w:r>
            <w:r w:rsidRPr="00B45D58">
              <w:rPr>
                <w:rFonts w:eastAsiaTheme="minorHAnsi"/>
              </w:rPr>
              <w:t>, 2nd edition, 1990</w:t>
            </w:r>
          </w:p>
          <w:p w:rsidR="00685542" w:rsidRPr="00B45D58" w:rsidRDefault="00685542" w:rsidP="00CE2527">
            <w:pPr>
              <w:rPr>
                <w:rFonts w:eastAsiaTheme="minorHAnsi"/>
              </w:rPr>
            </w:pPr>
            <w:r w:rsidRPr="00B45D58">
              <w:rPr>
                <w:rFonts w:eastAsiaTheme="minorHAnsi"/>
              </w:rPr>
              <w:t xml:space="preserve">Angus Deaton and John Muellbauer, </w:t>
            </w:r>
            <w:r w:rsidRPr="00B45D58">
              <w:rPr>
                <w:rFonts w:eastAsiaTheme="minorHAnsi"/>
                <w:i/>
                <w:iCs/>
                <w:lang w:bidi="he-IL"/>
              </w:rPr>
              <w:t>Economics and Consumer Behavior</w:t>
            </w:r>
            <w:r w:rsidRPr="00B45D58">
              <w:rPr>
                <w:rFonts w:eastAsiaTheme="minorHAnsi"/>
              </w:rPr>
              <w:t>, 1980</w:t>
            </w:r>
          </w:p>
          <w:p w:rsidR="00685542" w:rsidRPr="00B45D58" w:rsidRDefault="00685542" w:rsidP="00CE2527">
            <w:pPr>
              <w:spacing w:line="300" w:lineRule="atLeast"/>
              <w:rPr>
                <w:color w:val="000000"/>
              </w:rPr>
            </w:pPr>
            <w:r w:rsidRPr="00B45D58">
              <w:rPr>
                <w:color w:val="000000"/>
              </w:rPr>
              <w:t>Jean-Jacques Laffont and David Martimort, </w:t>
            </w:r>
            <w:r w:rsidRPr="00B45D58">
              <w:rPr>
                <w:i/>
                <w:iCs/>
                <w:color w:val="000000"/>
              </w:rPr>
              <w:t>The Theory of Incentives: The Principal-Agent Model</w:t>
            </w:r>
            <w:r w:rsidRPr="00B45D58">
              <w:rPr>
                <w:color w:val="000000"/>
              </w:rPr>
              <w:t>, 2002</w:t>
            </w:r>
          </w:p>
          <w:p w:rsidR="00685542" w:rsidRPr="00B45D58" w:rsidRDefault="00685542" w:rsidP="00CE2527">
            <w:pPr>
              <w:spacing w:line="300" w:lineRule="atLeast"/>
              <w:rPr>
                <w:color w:val="000000"/>
              </w:rPr>
            </w:pPr>
            <w:r w:rsidRPr="00B45D58">
              <w:rPr>
                <w:color w:val="000000"/>
              </w:rPr>
              <w:t>Robert Gibbons, </w:t>
            </w:r>
            <w:r w:rsidRPr="00B45D58">
              <w:rPr>
                <w:i/>
                <w:iCs/>
                <w:color w:val="000000"/>
              </w:rPr>
              <w:t>Game Theory for Applied Economics</w:t>
            </w:r>
            <w:r w:rsidRPr="00B45D58">
              <w:rPr>
                <w:color w:val="000000"/>
              </w:rPr>
              <w:t>, 1992</w:t>
            </w:r>
          </w:p>
          <w:p w:rsidR="00685542" w:rsidRPr="00B45D58" w:rsidRDefault="00685542" w:rsidP="00CE2527">
            <w:pPr>
              <w:spacing w:line="300" w:lineRule="atLeast"/>
            </w:pPr>
            <w:r w:rsidRPr="00B45D58">
              <w:t xml:space="preserve">Bolton P. and M. Dewatripont (2005) </w:t>
            </w:r>
            <w:r w:rsidRPr="00B45D58">
              <w:rPr>
                <w:i/>
              </w:rPr>
              <w:t>Contract Theory</w:t>
            </w:r>
            <w:r w:rsidRPr="00B45D58">
              <w:t xml:space="preserve">, MIT Press, Cambridge, Massachusetts. </w:t>
            </w:r>
          </w:p>
          <w:p w:rsidR="00685542" w:rsidRPr="00B45D58" w:rsidRDefault="00685542" w:rsidP="00CE2527">
            <w:pPr>
              <w:spacing w:line="300" w:lineRule="atLeast"/>
            </w:pPr>
            <w:r w:rsidRPr="00B45D58">
              <w:t xml:space="preserve">Macho-Stadler, I. and J. D. Perez-Castrillo (2001) </w:t>
            </w:r>
            <w:r w:rsidRPr="00B45D58">
              <w:rPr>
                <w:i/>
              </w:rPr>
              <w:t>An Introduction to the Economics of Information: Incentives and Contracts</w:t>
            </w:r>
            <w:r w:rsidRPr="00B45D58">
              <w:t>, Oxford University Press, New York.</w:t>
            </w:r>
          </w:p>
          <w:p w:rsidR="00685542" w:rsidRPr="00B45D58" w:rsidRDefault="00685542" w:rsidP="00CE2527">
            <w:pPr>
              <w:spacing w:line="300" w:lineRule="atLeast"/>
            </w:pPr>
            <w:r w:rsidRPr="00B45D58">
              <w:t xml:space="preserve">Fudenberg, D. and J. Tirole (1991) </w:t>
            </w:r>
            <w:r w:rsidRPr="00B45D58">
              <w:rPr>
                <w:i/>
              </w:rPr>
              <w:t>Game Theory</w:t>
            </w:r>
            <w:r w:rsidRPr="00B45D58">
              <w:t xml:space="preserve">, The MIT Press, Cambridge, Mass. </w:t>
            </w:r>
          </w:p>
          <w:p w:rsidR="00685542" w:rsidRPr="00B45D58" w:rsidRDefault="00685542" w:rsidP="00CE2527">
            <w:pPr>
              <w:spacing w:line="300" w:lineRule="atLeast"/>
            </w:pPr>
            <w:r w:rsidRPr="00B45D58">
              <w:t xml:space="preserve">Ken Binmore, (1992), </w:t>
            </w:r>
            <w:r w:rsidRPr="00B45D58">
              <w:rPr>
                <w:i/>
              </w:rPr>
              <w:t>Fun and Games: A Text on Game Theory</w:t>
            </w:r>
            <w:r w:rsidRPr="00B45D58">
              <w:t>, D.C. Heath.</w:t>
            </w:r>
          </w:p>
          <w:p w:rsidR="00685542" w:rsidRPr="00B45D58" w:rsidRDefault="00685542" w:rsidP="00CE2527">
            <w:pPr>
              <w:spacing w:line="300" w:lineRule="atLeast"/>
              <w:rPr>
                <w:i/>
              </w:rPr>
            </w:pPr>
            <w:r w:rsidRPr="00B45D58">
              <w:t xml:space="preserve">Augustin Cournot, (1960), </w:t>
            </w:r>
            <w:r w:rsidRPr="00B45D58">
              <w:rPr>
                <w:i/>
              </w:rPr>
              <w:t>Researches into the Mathematical Principles of the Theory of</w:t>
            </w:r>
          </w:p>
          <w:p w:rsidR="00685542" w:rsidRPr="00B45D58" w:rsidRDefault="00685542" w:rsidP="00CE2527">
            <w:pPr>
              <w:spacing w:line="300" w:lineRule="atLeast"/>
            </w:pPr>
            <w:r w:rsidRPr="00B45D58">
              <w:rPr>
                <w:i/>
              </w:rPr>
              <w:t>Wealth</w:t>
            </w:r>
            <w:r w:rsidRPr="00B45D58">
              <w:t>, Kelly, NY (English translation by N.T. Bacon).</w:t>
            </w:r>
          </w:p>
          <w:p w:rsidR="00685542" w:rsidRPr="00B45D58" w:rsidRDefault="00685542" w:rsidP="00CE2527">
            <w:pPr>
              <w:spacing w:line="300" w:lineRule="atLeast"/>
            </w:pPr>
            <w:r w:rsidRPr="00B45D58">
              <w:t xml:space="preserve">Jim Friedman, (1977), </w:t>
            </w:r>
            <w:r w:rsidRPr="00B45D58">
              <w:rPr>
                <w:i/>
              </w:rPr>
              <w:t>Oligopoly and the Theory of Games</w:t>
            </w:r>
            <w:r w:rsidRPr="00B45D58">
              <w:t>, North Holland.</w:t>
            </w:r>
          </w:p>
          <w:p w:rsidR="00685542" w:rsidRPr="00B45D58" w:rsidRDefault="00685542" w:rsidP="00CE2527">
            <w:pPr>
              <w:spacing w:line="300" w:lineRule="atLeast"/>
            </w:pPr>
            <w:r w:rsidRPr="00B45D58">
              <w:t xml:space="preserve">Jim Friedman, (1983), </w:t>
            </w:r>
            <w:r w:rsidRPr="00B45D58">
              <w:rPr>
                <w:i/>
              </w:rPr>
              <w:t>Oligopoly Theory, Cambridge</w:t>
            </w:r>
            <w:r w:rsidRPr="00B45D58">
              <w:t xml:space="preserve"> University Press.</w:t>
            </w:r>
          </w:p>
          <w:p w:rsidR="00685542" w:rsidRPr="00B45D58" w:rsidRDefault="00685542" w:rsidP="00CE2527">
            <w:pPr>
              <w:spacing w:line="300" w:lineRule="atLeast"/>
            </w:pPr>
            <w:r w:rsidRPr="00B45D58">
              <w:t xml:space="preserve">Jim Friedman, (1990), </w:t>
            </w:r>
            <w:r w:rsidRPr="00B45D58">
              <w:rPr>
                <w:i/>
              </w:rPr>
              <w:t>Game Theory With Application to Economics</w:t>
            </w:r>
            <w:r w:rsidRPr="00B45D58">
              <w:t>, Oxford University</w:t>
            </w:r>
          </w:p>
          <w:p w:rsidR="00685542" w:rsidRPr="00B45D58" w:rsidRDefault="00685542" w:rsidP="00CE2527">
            <w:pPr>
              <w:spacing w:line="300" w:lineRule="atLeast"/>
            </w:pPr>
            <w:r w:rsidRPr="00B45D58">
              <w:t>Press.</w:t>
            </w:r>
          </w:p>
          <w:p w:rsidR="00685542" w:rsidRPr="00B45D58" w:rsidRDefault="00685542" w:rsidP="00CE2527">
            <w:pPr>
              <w:rPr>
                <w:b/>
              </w:rPr>
            </w:pPr>
          </w:p>
        </w:tc>
      </w:tr>
    </w:tbl>
    <w:p w:rsidR="00685542" w:rsidRPr="007E5970" w:rsidRDefault="00685542" w:rsidP="00D064B7">
      <w:pPr>
        <w:tabs>
          <w:tab w:val="left" w:pos="1440"/>
        </w:tabs>
        <w:jc w:val="center"/>
        <w:rPr>
          <w:b/>
          <w:caps/>
          <w:sz w:val="28"/>
          <w:u w:val="single"/>
        </w:rPr>
      </w:pPr>
    </w:p>
    <w:p w:rsidR="00D064B7" w:rsidRDefault="00C3180F" w:rsidP="00D064B7">
      <w:pPr>
        <w:rPr>
          <w:b/>
          <w:u w:val="single"/>
        </w:rPr>
      </w:pPr>
      <w:r>
        <w:rPr>
          <w:noProof/>
          <w:sz w:val="28"/>
        </w:rPr>
        <w:drawing>
          <wp:anchor distT="0" distB="0" distL="114300" distR="114300" simplePos="0" relativeHeight="251652096" behindDoc="1" locked="0" layoutInCell="1" allowOverlap="1">
            <wp:simplePos x="0" y="0"/>
            <wp:positionH relativeFrom="column">
              <wp:posOffset>79375</wp:posOffset>
            </wp:positionH>
            <wp:positionV relativeFrom="paragraph">
              <wp:posOffset>118110</wp:posOffset>
            </wp:positionV>
            <wp:extent cx="5769610" cy="6712585"/>
            <wp:effectExtent l="0" t="0" r="2540" b="0"/>
            <wp:wrapNone/>
            <wp:docPr id="926" name="Picture 1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9610" cy="6712585"/>
                    </a:xfrm>
                    <a:prstGeom prst="rect">
                      <a:avLst/>
                    </a:prstGeom>
                    <a:noFill/>
                    <a:ln>
                      <a:noFill/>
                    </a:ln>
                  </pic:spPr>
                </pic:pic>
              </a:graphicData>
            </a:graphic>
          </wp:anchor>
        </w:drawing>
      </w:r>
    </w:p>
    <w:p w:rsidR="00D064B7" w:rsidRDefault="00D064B7" w:rsidP="00D064B7">
      <w:pPr>
        <w:rPr>
          <w:b/>
          <w:u w:val="single"/>
        </w:rPr>
      </w:pPr>
    </w:p>
    <w:p w:rsidR="00D064B7" w:rsidRPr="003D1658" w:rsidRDefault="00D064B7" w:rsidP="00D064B7">
      <w:pPr>
        <w:rPr>
          <w:b/>
          <w:u w:val="single"/>
        </w:rPr>
      </w:pPr>
    </w:p>
    <w:p w:rsidR="00D064B7" w:rsidRPr="003D1658" w:rsidRDefault="00D064B7" w:rsidP="00D064B7">
      <w:pPr>
        <w:tabs>
          <w:tab w:val="left" w:pos="1440"/>
        </w:tabs>
        <w:jc w:val="center"/>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064B7" w:rsidRPr="00A80D91" w:rsidTr="00D064B7">
        <w:trPr>
          <w:jc w:val="center"/>
        </w:trPr>
        <w:tc>
          <w:tcPr>
            <w:tcW w:w="5868" w:type="dxa"/>
          </w:tcPr>
          <w:p w:rsidR="00D064B7" w:rsidRPr="00A80D91" w:rsidRDefault="00D064B7" w:rsidP="00D064B7">
            <w:r w:rsidRPr="00A80D91">
              <w:rPr>
                <w:b/>
              </w:rPr>
              <w:t xml:space="preserve">Course Name: </w:t>
            </w:r>
            <w:r>
              <w:t>Advanced Macroeconomic Theory</w:t>
            </w:r>
          </w:p>
        </w:tc>
        <w:tc>
          <w:tcPr>
            <w:tcW w:w="2988" w:type="dxa"/>
          </w:tcPr>
          <w:p w:rsidR="00D064B7" w:rsidRPr="00A80D91" w:rsidRDefault="00D064B7" w:rsidP="00D064B7">
            <w:r w:rsidRPr="00A80D91">
              <w:rPr>
                <w:b/>
              </w:rPr>
              <w:t xml:space="preserve">Course Code: </w:t>
            </w:r>
            <w:r>
              <w:t xml:space="preserve">EC </w:t>
            </w:r>
            <w:r w:rsidR="004056CE">
              <w:t>–</w:t>
            </w:r>
            <w:r>
              <w:t xml:space="preserve"> 703</w:t>
            </w:r>
          </w:p>
        </w:tc>
      </w:tr>
      <w:tr w:rsidR="00D064B7" w:rsidRPr="00A80D91" w:rsidTr="00D064B7">
        <w:trPr>
          <w:jc w:val="center"/>
        </w:trPr>
        <w:tc>
          <w:tcPr>
            <w:tcW w:w="5868" w:type="dxa"/>
          </w:tcPr>
          <w:p w:rsidR="00D064B7" w:rsidRPr="00A80D91" w:rsidRDefault="00D064B7" w:rsidP="00D064B7">
            <w:pPr>
              <w:rPr>
                <w:b/>
              </w:rPr>
            </w:pPr>
            <w:r w:rsidRPr="00A80D91">
              <w:rPr>
                <w:b/>
              </w:rPr>
              <w:t xml:space="preserve">Course Structure: </w:t>
            </w:r>
            <w:r w:rsidRPr="00A80D91">
              <w:t>Lectures: 3</w:t>
            </w:r>
          </w:p>
        </w:tc>
        <w:tc>
          <w:tcPr>
            <w:tcW w:w="2988" w:type="dxa"/>
          </w:tcPr>
          <w:p w:rsidR="00D064B7" w:rsidRPr="00A80D91" w:rsidRDefault="00D064B7" w:rsidP="00D064B7">
            <w:r w:rsidRPr="00A80D91">
              <w:rPr>
                <w:b/>
              </w:rPr>
              <w:t xml:space="preserve">Credit Hours: </w:t>
            </w:r>
            <w:r w:rsidRPr="00A80D91">
              <w:t>3</w:t>
            </w:r>
          </w:p>
        </w:tc>
      </w:tr>
      <w:tr w:rsidR="00D064B7" w:rsidRPr="00A80D91" w:rsidTr="00D064B7">
        <w:trPr>
          <w:jc w:val="center"/>
        </w:trPr>
        <w:tc>
          <w:tcPr>
            <w:tcW w:w="8856" w:type="dxa"/>
            <w:gridSpan w:val="2"/>
          </w:tcPr>
          <w:p w:rsidR="00D064B7" w:rsidRPr="00A80D91" w:rsidRDefault="00D064B7" w:rsidP="00D064B7">
            <w:pPr>
              <w:rPr>
                <w:b/>
              </w:rPr>
            </w:pPr>
            <w:r w:rsidRPr="00A80D91">
              <w:rPr>
                <w:b/>
              </w:rPr>
              <w:t xml:space="preserve">Prerequisites: </w:t>
            </w:r>
            <w:r w:rsidRPr="00A80D91">
              <w:t>None</w:t>
            </w:r>
          </w:p>
        </w:tc>
      </w:tr>
      <w:tr w:rsidR="00D064B7" w:rsidRPr="00A80D91" w:rsidTr="00D064B7">
        <w:trPr>
          <w:jc w:val="center"/>
        </w:trPr>
        <w:tc>
          <w:tcPr>
            <w:tcW w:w="8856" w:type="dxa"/>
            <w:gridSpan w:val="2"/>
          </w:tcPr>
          <w:p w:rsidR="00D064B7" w:rsidRPr="00A80D91" w:rsidRDefault="00D064B7" w:rsidP="00D064B7">
            <w:pPr>
              <w:rPr>
                <w:b/>
              </w:rPr>
            </w:pPr>
            <w:r w:rsidRPr="00A80D91">
              <w:rPr>
                <w:b/>
              </w:rPr>
              <w:t xml:space="preserve">Course Objectives: </w:t>
            </w:r>
          </w:p>
          <w:p w:rsidR="00D064B7" w:rsidRPr="00A80D91" w:rsidRDefault="00B33AE5" w:rsidP="00D064B7">
            <w:r>
              <w:rPr>
                <w:noProof/>
                <w:sz w:val="28"/>
              </w:rPr>
              <w:drawing>
                <wp:anchor distT="0" distB="0" distL="114300" distR="114300" simplePos="0" relativeHeight="251651072" behindDoc="1" locked="0" layoutInCell="1" allowOverlap="1">
                  <wp:simplePos x="0" y="0"/>
                  <wp:positionH relativeFrom="column">
                    <wp:posOffset>-200025</wp:posOffset>
                  </wp:positionH>
                  <wp:positionV relativeFrom="paragraph">
                    <wp:posOffset>145415</wp:posOffset>
                  </wp:positionV>
                  <wp:extent cx="6248400" cy="6718300"/>
                  <wp:effectExtent l="0" t="0" r="0" b="6350"/>
                  <wp:wrapNone/>
                  <wp:docPr id="927" name="Picture 927"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6718300"/>
                          </a:xfrm>
                          <a:prstGeom prst="rect">
                            <a:avLst/>
                          </a:prstGeom>
                          <a:noFill/>
                          <a:ln>
                            <a:noFill/>
                          </a:ln>
                        </pic:spPr>
                      </pic:pic>
                    </a:graphicData>
                  </a:graphic>
                </wp:anchor>
              </w:drawing>
            </w:r>
            <w:r w:rsidR="00D064B7" w:rsidRPr="00A80D91">
              <w:t>The course serves as an advanced introduction the modern macroeconomic analysis of business cycles, monetary policy and asset pricing. Particular attention will be given  to the understanding and use of various models with the aim to enable those students who intend to specialize in macro to become familiar with some deeper mathematical treatments of dynamic optimization.</w:t>
            </w:r>
          </w:p>
          <w:p w:rsidR="00D064B7" w:rsidRPr="00A80D91" w:rsidRDefault="00D064B7" w:rsidP="00D064B7">
            <w:pPr>
              <w:rPr>
                <w:b/>
              </w:rPr>
            </w:pPr>
            <w:r w:rsidRPr="00A80D91">
              <w:rPr>
                <w:b/>
              </w:rPr>
              <w:t>Course outline</w:t>
            </w:r>
          </w:p>
          <w:p w:rsidR="00D064B7" w:rsidRPr="00A80D91" w:rsidRDefault="00D064B7" w:rsidP="00D064B7">
            <w:pPr>
              <w:rPr>
                <w:b/>
              </w:rPr>
            </w:pPr>
            <w:r w:rsidRPr="00A80D91">
              <w:rPr>
                <w:b/>
              </w:rPr>
              <w:t>1.  Introduction and Review of Structural-Equation Models</w:t>
            </w:r>
          </w:p>
          <w:p w:rsidR="00D064B7" w:rsidRDefault="00D064B7" w:rsidP="00D064B7">
            <w:pPr>
              <w:autoSpaceDE w:val="0"/>
              <w:autoSpaceDN w:val="0"/>
              <w:adjustRightInd w:val="0"/>
              <w:ind w:left="810" w:hanging="810"/>
            </w:pPr>
            <w:r w:rsidRPr="00A80D91">
              <w:t xml:space="preserve">           Introduction to Stylized Facts, Review of Structural-Equation Model,</w:t>
            </w:r>
            <w:r w:rsidRPr="00A80D91">
              <w:rPr>
                <w:bCs/>
              </w:rPr>
              <w:t xml:space="preserve"> I</w:t>
            </w:r>
            <w:r w:rsidRPr="00A80D91">
              <w:t>ntroduction to Production Functions</w:t>
            </w:r>
          </w:p>
          <w:p w:rsidR="00D064B7" w:rsidRPr="00A80D91" w:rsidRDefault="00D064B7" w:rsidP="00D064B7">
            <w:pPr>
              <w:autoSpaceDE w:val="0"/>
              <w:autoSpaceDN w:val="0"/>
              <w:adjustRightInd w:val="0"/>
              <w:ind w:left="810" w:hanging="810"/>
            </w:pPr>
            <w:r w:rsidRPr="00A80D91">
              <w:rPr>
                <w:b/>
              </w:rPr>
              <w:t>2.Nonstochastic Dynamics: Tools and Selected Examples</w:t>
            </w:r>
          </w:p>
          <w:p w:rsidR="00D064B7" w:rsidRPr="00A80D91" w:rsidRDefault="00D064B7" w:rsidP="00D064B7">
            <w:pPr>
              <w:tabs>
                <w:tab w:val="left" w:pos="810"/>
                <w:tab w:val="left" w:pos="900"/>
              </w:tabs>
              <w:autoSpaceDE w:val="0"/>
              <w:autoSpaceDN w:val="0"/>
              <w:adjustRightInd w:val="0"/>
              <w:ind w:left="810" w:hanging="90"/>
            </w:pPr>
            <w:r w:rsidRPr="00A80D91">
              <w:t xml:space="preserve"> Neoclassical Growth Models, Background Tools: Difference Equations, Linear Systems, Linearization, Optimization and Economic Growth,  Endogenous Growth, Poverty Traps, Labor-Leisure Decisions in Optimal Growth Models</w:t>
            </w:r>
          </w:p>
          <w:p w:rsidR="00D064B7" w:rsidRPr="00A80D91" w:rsidRDefault="00D064B7" w:rsidP="00D064B7">
            <w:pPr>
              <w:autoSpaceDE w:val="0"/>
              <w:autoSpaceDN w:val="0"/>
              <w:adjustRightInd w:val="0"/>
              <w:ind w:left="180"/>
              <w:rPr>
                <w:b/>
              </w:rPr>
            </w:pPr>
            <w:r w:rsidRPr="00A80D91">
              <w:rPr>
                <w:b/>
              </w:rPr>
              <w:t xml:space="preserve">  3.  Business Cycles and Policy Design Problems</w:t>
            </w:r>
          </w:p>
          <w:p w:rsidR="00D064B7" w:rsidRPr="00A80D91" w:rsidRDefault="00D064B7" w:rsidP="00D064B7">
            <w:pPr>
              <w:autoSpaceDE w:val="0"/>
              <w:autoSpaceDN w:val="0"/>
              <w:adjustRightInd w:val="0"/>
              <w:ind w:left="360" w:firstLine="450"/>
            </w:pPr>
            <w:r w:rsidRPr="00A80D91">
              <w:t>Business Cycles, Government Debt, Time Inconsistency</w:t>
            </w:r>
          </w:p>
          <w:p w:rsidR="00D064B7" w:rsidRDefault="00D064B7" w:rsidP="00D064B7">
            <w:pPr>
              <w:autoSpaceDE w:val="0"/>
              <w:autoSpaceDN w:val="0"/>
              <w:adjustRightInd w:val="0"/>
              <w:rPr>
                <w:b/>
              </w:rPr>
            </w:pPr>
          </w:p>
          <w:p w:rsidR="00D064B7" w:rsidRPr="00A80D91" w:rsidRDefault="00D064B7" w:rsidP="00D064B7">
            <w:pPr>
              <w:autoSpaceDE w:val="0"/>
              <w:autoSpaceDN w:val="0"/>
              <w:adjustRightInd w:val="0"/>
              <w:rPr>
                <w:b/>
              </w:rPr>
            </w:pPr>
            <w:r w:rsidRPr="00A80D91">
              <w:rPr>
                <w:b/>
              </w:rPr>
              <w:t>4.     Intertemporal Models with Money</w:t>
            </w:r>
          </w:p>
          <w:p w:rsidR="00D064B7" w:rsidRPr="00A80D91" w:rsidRDefault="00D064B7" w:rsidP="00D064B7">
            <w:pPr>
              <w:autoSpaceDE w:val="0"/>
              <w:autoSpaceDN w:val="0"/>
              <w:adjustRightInd w:val="0"/>
            </w:pPr>
            <w:r w:rsidRPr="00A80D91">
              <w:t xml:space="preserve">           Background: Overlapping Generation</w:t>
            </w:r>
            <w:r>
              <w:t>s Models, OLG Models with Money</w:t>
            </w:r>
          </w:p>
        </w:tc>
      </w:tr>
      <w:tr w:rsidR="00D064B7" w:rsidRPr="00A80D91" w:rsidTr="00D064B7">
        <w:trPr>
          <w:jc w:val="center"/>
        </w:trPr>
        <w:tc>
          <w:tcPr>
            <w:tcW w:w="8856" w:type="dxa"/>
            <w:gridSpan w:val="2"/>
          </w:tcPr>
          <w:p w:rsidR="00D064B7" w:rsidRPr="00A80D91" w:rsidRDefault="00D064B7" w:rsidP="00D064B7">
            <w:pPr>
              <w:autoSpaceDE w:val="0"/>
              <w:autoSpaceDN w:val="0"/>
              <w:adjustRightInd w:val="0"/>
              <w:rPr>
                <w:b/>
                <w:bCs/>
              </w:rPr>
            </w:pPr>
            <w:r w:rsidRPr="00A80D91">
              <w:rPr>
                <w:b/>
                <w:bCs/>
              </w:rPr>
              <w:t>Recommended Books</w:t>
            </w:r>
          </w:p>
          <w:p w:rsidR="00D064B7" w:rsidRPr="00A80D91" w:rsidRDefault="00D064B7" w:rsidP="00D80E67">
            <w:pPr>
              <w:pStyle w:val="ListParagraph"/>
              <w:numPr>
                <w:ilvl w:val="0"/>
                <w:numId w:val="235"/>
              </w:numPr>
              <w:autoSpaceDE w:val="0"/>
              <w:autoSpaceDN w:val="0"/>
              <w:adjustRightInd w:val="0"/>
              <w:spacing w:after="200"/>
            </w:pPr>
            <w:r w:rsidRPr="00A80D91">
              <w:t xml:space="preserve">Silberberg, E. (1990), </w:t>
            </w:r>
            <w:r w:rsidRPr="00A80D91">
              <w:rPr>
                <w:i/>
              </w:rPr>
              <w:t>The Structure of Economics: A Mathematical Analysis</w:t>
            </w:r>
            <w:r w:rsidRPr="00A80D91">
              <w:t>. McGraw Hill Publishing Company.</w:t>
            </w:r>
          </w:p>
          <w:p w:rsidR="00D064B7" w:rsidRPr="00A80D91" w:rsidRDefault="00D064B7" w:rsidP="00D80E67">
            <w:pPr>
              <w:pStyle w:val="ListParagraph"/>
              <w:numPr>
                <w:ilvl w:val="0"/>
                <w:numId w:val="235"/>
              </w:numPr>
              <w:autoSpaceDE w:val="0"/>
              <w:autoSpaceDN w:val="0"/>
              <w:adjustRightInd w:val="0"/>
              <w:spacing w:after="200"/>
            </w:pPr>
            <w:r w:rsidRPr="00A80D91">
              <w:t>Blanchard, O.J. and Fischer, S. (1989</w:t>
            </w:r>
            <w:r w:rsidRPr="00A80D91">
              <w:rPr>
                <w:i/>
              </w:rPr>
              <w:t>), Lectures on Macroeconomics</w:t>
            </w:r>
            <w:r w:rsidRPr="00A80D91">
              <w:t>, Cambridge: MIT Press.</w:t>
            </w:r>
          </w:p>
          <w:p w:rsidR="00D064B7" w:rsidRPr="00A80D91" w:rsidRDefault="00D064B7" w:rsidP="00D80E67">
            <w:pPr>
              <w:pStyle w:val="ListParagraph"/>
              <w:numPr>
                <w:ilvl w:val="0"/>
                <w:numId w:val="235"/>
              </w:numPr>
              <w:autoSpaceDE w:val="0"/>
              <w:autoSpaceDN w:val="0"/>
              <w:adjustRightInd w:val="0"/>
              <w:spacing w:after="200"/>
            </w:pPr>
            <w:r w:rsidRPr="00A80D91">
              <w:t xml:space="preserve">Sargent, T.J. (1987a),  </w:t>
            </w:r>
            <w:r w:rsidRPr="00A80D91">
              <w:rPr>
                <w:i/>
              </w:rPr>
              <w:t>Macroeconomic Theory</w:t>
            </w:r>
            <w:r w:rsidRPr="00A80D91">
              <w:t>, 2</w:t>
            </w:r>
            <w:r w:rsidRPr="00A80D91">
              <w:rPr>
                <w:vertAlign w:val="superscript"/>
              </w:rPr>
              <w:t>nd</w:t>
            </w:r>
            <w:r w:rsidRPr="00A80D91">
              <w:t xml:space="preserve"> Ed.,  New York: Academic Press.</w:t>
            </w:r>
          </w:p>
          <w:p w:rsidR="00D064B7" w:rsidRPr="00A80D91" w:rsidRDefault="00D064B7" w:rsidP="00D80E67">
            <w:pPr>
              <w:pStyle w:val="ListParagraph"/>
              <w:numPr>
                <w:ilvl w:val="0"/>
                <w:numId w:val="235"/>
              </w:numPr>
              <w:autoSpaceDE w:val="0"/>
              <w:autoSpaceDN w:val="0"/>
              <w:adjustRightInd w:val="0"/>
              <w:spacing w:after="200"/>
            </w:pPr>
            <w:r w:rsidRPr="00A80D91">
              <w:t xml:space="preserve">Azariadis, Costas (1993), </w:t>
            </w:r>
            <w:r w:rsidRPr="00A80D91">
              <w:rPr>
                <w:i/>
              </w:rPr>
              <w:t>Intertemporal Macroeconomics</w:t>
            </w:r>
            <w:r w:rsidRPr="00A80D91">
              <w:t>, Cambridge: Blackwell.</w:t>
            </w:r>
          </w:p>
          <w:p w:rsidR="00D064B7" w:rsidRPr="00A80D91" w:rsidRDefault="00D064B7" w:rsidP="00D80E67">
            <w:pPr>
              <w:pStyle w:val="ListParagraph"/>
              <w:numPr>
                <w:ilvl w:val="0"/>
                <w:numId w:val="235"/>
              </w:numPr>
              <w:autoSpaceDE w:val="0"/>
              <w:autoSpaceDN w:val="0"/>
              <w:adjustRightInd w:val="0"/>
              <w:spacing w:after="200"/>
            </w:pPr>
            <w:r w:rsidRPr="00A80D91">
              <w:t xml:space="preserve">Chiang, Alpha C. (1992), </w:t>
            </w:r>
            <w:r w:rsidRPr="00A80D91">
              <w:rPr>
                <w:i/>
              </w:rPr>
              <w:t>Elements of Dynamic Optimization</w:t>
            </w:r>
            <w:r w:rsidRPr="00A80D91">
              <w:t>,. New York: McGraw Hill.</w:t>
            </w:r>
          </w:p>
          <w:p w:rsidR="00D064B7" w:rsidRPr="00A80D91" w:rsidRDefault="00D064B7" w:rsidP="00D80E67">
            <w:pPr>
              <w:pStyle w:val="ListParagraph"/>
              <w:numPr>
                <w:ilvl w:val="0"/>
                <w:numId w:val="235"/>
              </w:numPr>
              <w:autoSpaceDE w:val="0"/>
              <w:autoSpaceDN w:val="0"/>
              <w:adjustRightInd w:val="0"/>
              <w:spacing w:after="200"/>
            </w:pPr>
            <w:r w:rsidRPr="00A80D91">
              <w:t xml:space="preserve">Hamilton, James D. (1994), </w:t>
            </w:r>
            <w:r w:rsidRPr="00A80D91">
              <w:rPr>
                <w:i/>
              </w:rPr>
              <w:t>Time Series Analysis</w:t>
            </w:r>
            <w:r w:rsidRPr="00A80D91">
              <w:t>,. Princeton: Princeton University Press.</w:t>
            </w:r>
          </w:p>
          <w:p w:rsidR="00D064B7" w:rsidRPr="00A80D91" w:rsidRDefault="00D064B7" w:rsidP="00D80E67">
            <w:pPr>
              <w:pStyle w:val="ListParagraph"/>
              <w:numPr>
                <w:ilvl w:val="0"/>
                <w:numId w:val="235"/>
              </w:numPr>
              <w:autoSpaceDE w:val="0"/>
              <w:autoSpaceDN w:val="0"/>
              <w:adjustRightInd w:val="0"/>
              <w:spacing w:after="200"/>
            </w:pPr>
            <w:r w:rsidRPr="00A80D91">
              <w:t>Ljungqvist, Lars and Thomas J. Sargent (2000</w:t>
            </w:r>
            <w:r w:rsidRPr="00A80D91">
              <w:rPr>
                <w:i/>
              </w:rPr>
              <w:t>), Recursive Macroeconomic Theory</w:t>
            </w:r>
            <w:r w:rsidRPr="00A80D91">
              <w:t>, Cambridge: MIT Press.</w:t>
            </w:r>
          </w:p>
          <w:p w:rsidR="00D064B7" w:rsidRPr="00A80D91" w:rsidRDefault="00D064B7" w:rsidP="00D80E67">
            <w:pPr>
              <w:pStyle w:val="ListParagraph"/>
              <w:numPr>
                <w:ilvl w:val="0"/>
                <w:numId w:val="235"/>
              </w:numPr>
              <w:autoSpaceDE w:val="0"/>
              <w:autoSpaceDN w:val="0"/>
              <w:adjustRightInd w:val="0"/>
              <w:spacing w:after="200"/>
            </w:pPr>
            <w:r w:rsidRPr="00A80D91">
              <w:t xml:space="preserve">Whiteman, C.H. (1987), </w:t>
            </w:r>
            <w:r w:rsidRPr="00A80D91">
              <w:rPr>
                <w:i/>
              </w:rPr>
              <w:t>Problems in Macroeconomic Theory</w:t>
            </w:r>
            <w:r w:rsidRPr="00A80D91">
              <w:t>, New York: Academic Press.</w:t>
            </w:r>
          </w:p>
          <w:p w:rsidR="00D064B7" w:rsidRPr="00A80D91" w:rsidRDefault="00D064B7" w:rsidP="00D80E67">
            <w:pPr>
              <w:pStyle w:val="ListParagraph"/>
              <w:numPr>
                <w:ilvl w:val="0"/>
                <w:numId w:val="235"/>
              </w:numPr>
              <w:autoSpaceDE w:val="0"/>
              <w:autoSpaceDN w:val="0"/>
              <w:adjustRightInd w:val="0"/>
              <w:spacing w:after="200"/>
            </w:pPr>
            <w:r w:rsidRPr="00A80D91">
              <w:t xml:space="preserve">Mankiw, N.G. (1990), </w:t>
            </w:r>
            <w:r w:rsidRPr="00A80D91">
              <w:rPr>
                <w:i/>
              </w:rPr>
              <w:t>A Quick Refresher Course in Macroeconomics</w:t>
            </w:r>
            <w:r w:rsidRPr="00A80D91">
              <w:t>, Journal of Economic Literature XXVIII: 1645-1660</w:t>
            </w:r>
          </w:p>
          <w:p w:rsidR="00D064B7" w:rsidRPr="00A80D91" w:rsidRDefault="00D064B7" w:rsidP="00D80E67">
            <w:pPr>
              <w:pStyle w:val="ListParagraph"/>
              <w:numPr>
                <w:ilvl w:val="0"/>
                <w:numId w:val="235"/>
              </w:numPr>
              <w:autoSpaceDE w:val="0"/>
              <w:autoSpaceDN w:val="0"/>
              <w:adjustRightInd w:val="0"/>
              <w:spacing w:after="200"/>
            </w:pPr>
            <w:r w:rsidRPr="00A80D91">
              <w:t xml:space="preserve">Cooley, Thomas F. and Prescott, Edward E. (1995), </w:t>
            </w:r>
            <w:r w:rsidRPr="00A80D91">
              <w:rPr>
                <w:i/>
              </w:rPr>
              <w:t>Economic Growth and Business Cycles</w:t>
            </w:r>
            <w:r w:rsidRPr="00A80D91">
              <w:t xml:space="preserve">, </w:t>
            </w:r>
            <w:r w:rsidRPr="00A80D91">
              <w:rPr>
                <w:i/>
                <w:iCs/>
              </w:rPr>
              <w:t>Frontiers of Business Cycle Research</w:t>
            </w:r>
            <w:r w:rsidRPr="00A80D91">
              <w:t>, T. Cooley, Ed., Princeton U. Press: Princeton [Section 1]</w:t>
            </w:r>
          </w:p>
          <w:p w:rsidR="00D064B7" w:rsidRPr="00A80D91" w:rsidRDefault="00D064B7" w:rsidP="00D80E67">
            <w:pPr>
              <w:pStyle w:val="ListParagraph"/>
              <w:numPr>
                <w:ilvl w:val="0"/>
                <w:numId w:val="235"/>
              </w:numPr>
              <w:autoSpaceDE w:val="0"/>
              <w:autoSpaceDN w:val="0"/>
              <w:adjustRightInd w:val="0"/>
              <w:spacing w:after="200"/>
            </w:pPr>
            <w:r w:rsidRPr="00A80D91">
              <w:t xml:space="preserve">Solow, R. (1956), </w:t>
            </w:r>
            <w:r w:rsidRPr="00A80D91">
              <w:rPr>
                <w:i/>
              </w:rPr>
              <w:t>A Contribution to the Theory of Economic Growth</w:t>
            </w:r>
            <w:r w:rsidRPr="00A80D91">
              <w:t xml:space="preserve">, </w:t>
            </w:r>
            <w:r w:rsidRPr="00A80D91">
              <w:rPr>
                <w:i/>
                <w:iCs/>
              </w:rPr>
              <w:t xml:space="preserve">Quarterly Journal of Economics </w:t>
            </w:r>
            <w:r w:rsidRPr="00A80D91">
              <w:t>LXX: 65-94.</w:t>
            </w:r>
          </w:p>
          <w:p w:rsidR="00D064B7" w:rsidRPr="00A80D91" w:rsidRDefault="00D064B7" w:rsidP="00D80E67">
            <w:pPr>
              <w:pStyle w:val="ListParagraph"/>
              <w:numPr>
                <w:ilvl w:val="0"/>
                <w:numId w:val="235"/>
              </w:numPr>
              <w:autoSpaceDE w:val="0"/>
              <w:autoSpaceDN w:val="0"/>
              <w:adjustRightInd w:val="0"/>
              <w:spacing w:after="200"/>
            </w:pPr>
            <w:r w:rsidRPr="00A80D91">
              <w:t xml:space="preserve">Cass, David (1965), </w:t>
            </w:r>
            <w:r w:rsidRPr="00A80D91">
              <w:rPr>
                <w:i/>
              </w:rPr>
              <w:t>Optimum Growth in an Aggregative Model of Capital Accumulation</w:t>
            </w:r>
            <w:r w:rsidRPr="00A80D91">
              <w:t xml:space="preserve">, </w:t>
            </w:r>
            <w:r w:rsidRPr="00A80D91">
              <w:rPr>
                <w:i/>
                <w:iCs/>
              </w:rPr>
              <w:t xml:space="preserve">Review of Economic Studies </w:t>
            </w:r>
            <w:r w:rsidRPr="00A80D91">
              <w:t>91:233-240</w:t>
            </w:r>
          </w:p>
          <w:p w:rsidR="00D064B7" w:rsidRPr="00A80D91" w:rsidRDefault="00D064B7" w:rsidP="00D80E67">
            <w:pPr>
              <w:pStyle w:val="ListParagraph"/>
              <w:numPr>
                <w:ilvl w:val="0"/>
                <w:numId w:val="235"/>
              </w:numPr>
              <w:autoSpaceDE w:val="0"/>
              <w:autoSpaceDN w:val="0"/>
              <w:adjustRightInd w:val="0"/>
              <w:spacing w:after="200"/>
            </w:pPr>
            <w:r w:rsidRPr="00A80D91">
              <w:t xml:space="preserve">Ramsey, F.P. (1928), </w:t>
            </w:r>
            <w:r w:rsidRPr="00A80D91">
              <w:rPr>
                <w:i/>
              </w:rPr>
              <w:t>A Mathematical Theory of Saving</w:t>
            </w:r>
            <w:r w:rsidRPr="00A80D91">
              <w:t xml:space="preserve">, </w:t>
            </w:r>
            <w:r w:rsidRPr="00A80D91">
              <w:rPr>
                <w:i/>
                <w:iCs/>
              </w:rPr>
              <w:t xml:space="preserve">Economic Journal </w:t>
            </w:r>
            <w:r w:rsidRPr="00A80D91">
              <w:t>38:543-559.</w:t>
            </w:r>
          </w:p>
          <w:p w:rsidR="00D064B7" w:rsidRPr="00A80D91" w:rsidRDefault="00D064B7" w:rsidP="00D80E67">
            <w:pPr>
              <w:numPr>
                <w:ilvl w:val="0"/>
                <w:numId w:val="236"/>
              </w:numPr>
              <w:autoSpaceDE w:val="0"/>
              <w:autoSpaceDN w:val="0"/>
              <w:adjustRightInd w:val="0"/>
            </w:pPr>
            <w:r w:rsidRPr="00A80D91">
              <w:t xml:space="preserve">Romer, Paul M. (1994), </w:t>
            </w:r>
            <w:r w:rsidRPr="00A80D91">
              <w:rPr>
                <w:i/>
              </w:rPr>
              <w:t>The Origins of Endogenous Growth</w:t>
            </w:r>
            <w:r w:rsidRPr="00A80D91">
              <w:t xml:space="preserve">, </w:t>
            </w:r>
            <w:r w:rsidRPr="00A80D91">
              <w:rPr>
                <w:i/>
                <w:iCs/>
              </w:rPr>
              <w:t xml:space="preserve">Journal of Economic Perspectives </w:t>
            </w:r>
            <w:r w:rsidRPr="00A80D91">
              <w:t xml:space="preserve">8:3-22. </w:t>
            </w:r>
          </w:p>
          <w:p w:rsidR="00D064B7" w:rsidRPr="00A80D91" w:rsidRDefault="00D064B7" w:rsidP="00D80E67">
            <w:pPr>
              <w:numPr>
                <w:ilvl w:val="0"/>
                <w:numId w:val="236"/>
              </w:numPr>
              <w:autoSpaceDE w:val="0"/>
              <w:autoSpaceDN w:val="0"/>
              <w:adjustRightInd w:val="0"/>
            </w:pPr>
            <w:r w:rsidRPr="00A80D91">
              <w:t xml:space="preserve">Rebelo, S. (1991), </w:t>
            </w:r>
            <w:r w:rsidRPr="00A80D91">
              <w:rPr>
                <w:i/>
              </w:rPr>
              <w:t>Long Run Policy Analysis and Long Run Growth</w:t>
            </w:r>
            <w:r w:rsidRPr="00A80D91">
              <w:t xml:space="preserve">, </w:t>
            </w:r>
            <w:r w:rsidRPr="00A80D91">
              <w:rPr>
                <w:i/>
                <w:iCs/>
              </w:rPr>
              <w:t xml:space="preserve">Journal of Political Economy </w:t>
            </w:r>
            <w:r w:rsidRPr="00A80D91">
              <w:t>99:500-521.</w:t>
            </w:r>
          </w:p>
          <w:p w:rsidR="00D064B7" w:rsidRPr="00A80D91" w:rsidRDefault="00D064B7" w:rsidP="00D80E67">
            <w:pPr>
              <w:pStyle w:val="ListParagraph"/>
              <w:numPr>
                <w:ilvl w:val="0"/>
                <w:numId w:val="235"/>
              </w:numPr>
              <w:autoSpaceDE w:val="0"/>
              <w:autoSpaceDN w:val="0"/>
              <w:adjustRightInd w:val="0"/>
              <w:spacing w:after="200"/>
            </w:pPr>
            <w:r w:rsidRPr="00A80D91">
              <w:t xml:space="preserve">Banerji, S. and Gupta, M.R. (1997),  </w:t>
            </w:r>
            <w:r w:rsidRPr="00A80D91">
              <w:rPr>
                <w:i/>
              </w:rPr>
              <w:t>The Efficiency Wage Given Long-Run Employment and Concave Labor Constraint</w:t>
            </w:r>
            <w:r w:rsidRPr="00A80D91">
              <w:t xml:space="preserve">,  </w:t>
            </w:r>
            <w:r w:rsidRPr="00A80D91">
              <w:rPr>
                <w:i/>
                <w:iCs/>
              </w:rPr>
              <w:t xml:space="preserve">Journal of Development Economics </w:t>
            </w:r>
            <w:r w:rsidRPr="00A80D91">
              <w:t>53:185-195</w:t>
            </w:r>
          </w:p>
          <w:p w:rsidR="00D064B7" w:rsidRPr="00A80D91" w:rsidRDefault="00D064B7" w:rsidP="00D80E67">
            <w:pPr>
              <w:pStyle w:val="ListParagraph"/>
              <w:numPr>
                <w:ilvl w:val="0"/>
                <w:numId w:val="235"/>
              </w:numPr>
              <w:autoSpaceDE w:val="0"/>
              <w:autoSpaceDN w:val="0"/>
              <w:adjustRightInd w:val="0"/>
              <w:spacing w:after="200"/>
            </w:pPr>
            <w:r w:rsidRPr="00A80D91">
              <w:t xml:space="preserve">Kydland, F. and Prescott, E. (1982) </w:t>
            </w:r>
            <w:r w:rsidRPr="00A80D91">
              <w:rPr>
                <w:i/>
              </w:rPr>
              <w:t>Time to Build and Aggregate Fluctuations</w:t>
            </w:r>
            <w:r w:rsidRPr="00A80D91">
              <w:t xml:space="preserve">, </w:t>
            </w:r>
            <w:r w:rsidRPr="00A80D91">
              <w:rPr>
                <w:i/>
                <w:iCs/>
              </w:rPr>
              <w:t xml:space="preserve">Econometrica </w:t>
            </w:r>
            <w:r w:rsidRPr="00A80D91">
              <w:t>50:1345-1371</w:t>
            </w:r>
          </w:p>
          <w:p w:rsidR="00D064B7" w:rsidRPr="00A80D91" w:rsidRDefault="00D064B7" w:rsidP="00D80E67">
            <w:pPr>
              <w:pStyle w:val="ListParagraph"/>
              <w:numPr>
                <w:ilvl w:val="0"/>
                <w:numId w:val="235"/>
              </w:numPr>
              <w:autoSpaceDE w:val="0"/>
              <w:autoSpaceDN w:val="0"/>
              <w:adjustRightInd w:val="0"/>
              <w:spacing w:after="200"/>
            </w:pPr>
            <w:r w:rsidRPr="00A80D91">
              <w:t xml:space="preserve">Kydland, F., and Prescott, E. (1977), </w:t>
            </w:r>
            <w:r w:rsidRPr="00A80D91">
              <w:rPr>
                <w:i/>
              </w:rPr>
              <w:t>Rules Rather Than Discretion: The Inconsistency of Optimal Plans</w:t>
            </w:r>
            <w:r w:rsidRPr="00A80D91">
              <w:t xml:space="preserve">, </w:t>
            </w:r>
            <w:r w:rsidRPr="00A80D91">
              <w:rPr>
                <w:i/>
                <w:iCs/>
              </w:rPr>
              <w:t xml:space="preserve">Journal of Political Economy </w:t>
            </w:r>
            <w:r w:rsidRPr="00A80D91">
              <w:t>85:473-491</w:t>
            </w:r>
          </w:p>
          <w:p w:rsidR="00D064B7" w:rsidRPr="00A80D91" w:rsidRDefault="00D064B7" w:rsidP="00D80E67">
            <w:pPr>
              <w:numPr>
                <w:ilvl w:val="0"/>
                <w:numId w:val="235"/>
              </w:numPr>
              <w:autoSpaceDE w:val="0"/>
              <w:autoSpaceDN w:val="0"/>
              <w:adjustRightInd w:val="0"/>
            </w:pPr>
            <w:r w:rsidRPr="00A80D91">
              <w:t xml:space="preserve">Barro, R. (1979), </w:t>
            </w:r>
            <w:r w:rsidRPr="00A80D91">
              <w:rPr>
                <w:i/>
              </w:rPr>
              <w:t>On the Determination of the Public Debt</w:t>
            </w:r>
            <w:r w:rsidRPr="00A80D91">
              <w:t xml:space="preserve">, </w:t>
            </w:r>
            <w:r w:rsidRPr="00A80D91">
              <w:rPr>
                <w:i/>
                <w:iCs/>
              </w:rPr>
              <w:t xml:space="preserve">Journal of Political Economy </w:t>
            </w:r>
            <w:r w:rsidRPr="00A80D91">
              <w:t>87:940-971.</w:t>
            </w:r>
          </w:p>
          <w:p w:rsidR="00D064B7" w:rsidRPr="00A80D91" w:rsidRDefault="00D064B7" w:rsidP="00D80E67">
            <w:pPr>
              <w:pStyle w:val="ListParagraph"/>
              <w:numPr>
                <w:ilvl w:val="0"/>
                <w:numId w:val="235"/>
              </w:numPr>
              <w:autoSpaceDE w:val="0"/>
              <w:autoSpaceDN w:val="0"/>
              <w:adjustRightInd w:val="0"/>
              <w:spacing w:after="200"/>
            </w:pPr>
            <w:r w:rsidRPr="00A80D91">
              <w:t xml:space="preserve">Thomas F. and  Prescott, Edward E. (1995), </w:t>
            </w:r>
            <w:r w:rsidRPr="00A80D91">
              <w:rPr>
                <w:i/>
              </w:rPr>
              <w:t>Economic Growth and Business Cycles</w:t>
            </w:r>
            <w:r w:rsidRPr="00A80D91">
              <w:t xml:space="preserve">, </w:t>
            </w:r>
            <w:r w:rsidRPr="00A80D91">
              <w:rPr>
                <w:i/>
                <w:iCs/>
              </w:rPr>
              <w:t>Frontiers of Business CycleResearch</w:t>
            </w:r>
          </w:p>
          <w:p w:rsidR="00D064B7" w:rsidRPr="00A80D91" w:rsidRDefault="00D064B7" w:rsidP="00D80E67">
            <w:pPr>
              <w:pStyle w:val="ListParagraph"/>
              <w:numPr>
                <w:ilvl w:val="0"/>
                <w:numId w:val="235"/>
              </w:numPr>
              <w:autoSpaceDE w:val="0"/>
              <w:autoSpaceDN w:val="0"/>
              <w:adjustRightInd w:val="0"/>
              <w:spacing w:after="200"/>
            </w:pPr>
            <w:r w:rsidRPr="00A80D91">
              <w:t xml:space="preserve">Barro, R. and Gordon, D. (1983), </w:t>
            </w:r>
            <w:r w:rsidRPr="00A80D91">
              <w:rPr>
                <w:i/>
              </w:rPr>
              <w:t>Rules, Discretion, and Reputation in a Model of Monetary Policy</w:t>
            </w:r>
            <w:r w:rsidRPr="00A80D91">
              <w:t xml:space="preserve">,  </w:t>
            </w:r>
            <w:r w:rsidRPr="00A80D91">
              <w:rPr>
                <w:i/>
                <w:iCs/>
              </w:rPr>
              <w:t xml:space="preserve">Journal of MonetaryEconomics </w:t>
            </w:r>
            <w:r w:rsidRPr="00A80D91">
              <w:t>12: 101-121</w:t>
            </w:r>
          </w:p>
          <w:p w:rsidR="00D064B7" w:rsidRPr="00A80D91" w:rsidRDefault="00D064B7" w:rsidP="00D80E67">
            <w:pPr>
              <w:pStyle w:val="ListParagraph"/>
              <w:numPr>
                <w:ilvl w:val="0"/>
                <w:numId w:val="235"/>
              </w:numPr>
              <w:autoSpaceDE w:val="0"/>
              <w:autoSpaceDN w:val="0"/>
              <w:adjustRightInd w:val="0"/>
              <w:spacing w:after="200"/>
            </w:pPr>
            <w:r w:rsidRPr="00A80D91">
              <w:t xml:space="preserve">Barro, R. and Gordon, D. (1983), </w:t>
            </w:r>
            <w:r w:rsidRPr="00A80D91">
              <w:rPr>
                <w:i/>
              </w:rPr>
              <w:t>A Positive Theory of Monetary Policy in a Natural Rate Model</w:t>
            </w:r>
            <w:r w:rsidRPr="00A80D91">
              <w:t xml:space="preserve">,  </w:t>
            </w:r>
            <w:r w:rsidRPr="00A80D91">
              <w:rPr>
                <w:i/>
                <w:iCs/>
              </w:rPr>
              <w:t xml:space="preserve">Journal of Political Economy </w:t>
            </w:r>
            <w:r w:rsidRPr="00A80D91">
              <w:t>91:589-610</w:t>
            </w:r>
          </w:p>
          <w:p w:rsidR="00D064B7" w:rsidRPr="00A80D91" w:rsidRDefault="00D064B7" w:rsidP="00D80E67">
            <w:pPr>
              <w:pStyle w:val="ListParagraph"/>
              <w:numPr>
                <w:ilvl w:val="0"/>
                <w:numId w:val="235"/>
              </w:numPr>
              <w:autoSpaceDE w:val="0"/>
              <w:autoSpaceDN w:val="0"/>
              <w:adjustRightInd w:val="0"/>
              <w:spacing w:after="200"/>
            </w:pPr>
            <w:r w:rsidRPr="00A80D91">
              <w:t xml:space="preserve">Diamond, P.T. (1965), </w:t>
            </w:r>
            <w:r w:rsidRPr="00A80D91">
              <w:rPr>
                <w:i/>
              </w:rPr>
              <w:t>National Debt in a Neoclassical Growth Model</w:t>
            </w:r>
            <w:r w:rsidRPr="00A80D91">
              <w:t xml:space="preserve">, </w:t>
            </w:r>
            <w:r w:rsidRPr="00A80D91">
              <w:rPr>
                <w:i/>
                <w:iCs/>
              </w:rPr>
              <w:t>American Economic Review</w:t>
            </w:r>
          </w:p>
          <w:p w:rsidR="00D064B7" w:rsidRPr="00A80D91" w:rsidRDefault="00D064B7" w:rsidP="00D80E67">
            <w:pPr>
              <w:pStyle w:val="ListParagraph"/>
              <w:numPr>
                <w:ilvl w:val="0"/>
                <w:numId w:val="235"/>
              </w:numPr>
              <w:autoSpaceDE w:val="0"/>
              <w:autoSpaceDN w:val="0"/>
              <w:adjustRightInd w:val="0"/>
              <w:spacing w:after="200"/>
            </w:pPr>
            <w:r w:rsidRPr="00A80D91">
              <w:t xml:space="preserve">Wallace, N. (1978), </w:t>
            </w:r>
            <w:r w:rsidRPr="00A80D91">
              <w:rPr>
                <w:i/>
              </w:rPr>
              <w:t>The Overlapping Generations Model of Fiat Money</w:t>
            </w:r>
            <w:r w:rsidRPr="00A80D91">
              <w:t xml:space="preserve">, In J. Karekan and N. Wallace (eds.) </w:t>
            </w:r>
            <w:r w:rsidRPr="00A80D91">
              <w:rPr>
                <w:i/>
                <w:iCs/>
              </w:rPr>
              <w:t>Models of Monetary Economies</w:t>
            </w:r>
            <w:r w:rsidRPr="00A80D91">
              <w:t>, Minneapolis: Federal Reserve Bank of Minneapolis.</w:t>
            </w:r>
          </w:p>
        </w:tc>
      </w:tr>
    </w:tbl>
    <w:p w:rsidR="00D064B7" w:rsidRDefault="00D064B7" w:rsidP="00D064B7">
      <w:pPr>
        <w:tabs>
          <w:tab w:val="left" w:pos="1440"/>
        </w:tabs>
        <w:jc w:val="center"/>
        <w:rPr>
          <w:b/>
          <w:caps/>
          <w:u w:val="single"/>
        </w:rPr>
      </w:pPr>
    </w:p>
    <w:p w:rsidR="00D064B7" w:rsidRDefault="00D064B7" w:rsidP="00D064B7">
      <w:pPr>
        <w:tabs>
          <w:tab w:val="left" w:pos="1440"/>
        </w:tabs>
        <w:jc w:val="center"/>
        <w:rPr>
          <w:b/>
          <w:caps/>
          <w:u w:val="single"/>
        </w:rPr>
      </w:pPr>
    </w:p>
    <w:p w:rsidR="00C3180F" w:rsidRDefault="00C3180F" w:rsidP="00D064B7">
      <w:pPr>
        <w:tabs>
          <w:tab w:val="left" w:pos="1440"/>
        </w:tabs>
        <w:jc w:val="center"/>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790"/>
      </w:tblGrid>
      <w:tr w:rsidR="00D064B7" w:rsidRPr="00A80D91" w:rsidTr="002E5572">
        <w:trPr>
          <w:jc w:val="center"/>
        </w:trPr>
        <w:tc>
          <w:tcPr>
            <w:tcW w:w="5868" w:type="dxa"/>
            <w:shd w:val="clear" w:color="auto" w:fill="auto"/>
          </w:tcPr>
          <w:p w:rsidR="00D064B7" w:rsidRPr="00A80D91" w:rsidRDefault="00D064B7" w:rsidP="00D064B7">
            <w:r w:rsidRPr="00A80D91">
              <w:rPr>
                <w:b/>
              </w:rPr>
              <w:t xml:space="preserve">Course Name: </w:t>
            </w:r>
            <w:r w:rsidRPr="007E5970">
              <w:t>Advanced Qualitative Research Techniques</w:t>
            </w:r>
          </w:p>
        </w:tc>
        <w:tc>
          <w:tcPr>
            <w:tcW w:w="2790" w:type="dxa"/>
          </w:tcPr>
          <w:p w:rsidR="00D064B7" w:rsidRPr="00A80D91" w:rsidRDefault="00D064B7" w:rsidP="00D064B7">
            <w:r w:rsidRPr="00A80D91">
              <w:rPr>
                <w:b/>
              </w:rPr>
              <w:t xml:space="preserve">Course Code: </w:t>
            </w:r>
            <w:r>
              <w:t xml:space="preserve">EC </w:t>
            </w:r>
            <w:r w:rsidR="004056CE">
              <w:t>–</w:t>
            </w:r>
            <w:r>
              <w:t xml:space="preserve"> 705</w:t>
            </w:r>
          </w:p>
        </w:tc>
      </w:tr>
      <w:tr w:rsidR="00D064B7" w:rsidRPr="00A80D91" w:rsidTr="002E5572">
        <w:trPr>
          <w:jc w:val="center"/>
        </w:trPr>
        <w:tc>
          <w:tcPr>
            <w:tcW w:w="5868" w:type="dxa"/>
            <w:shd w:val="clear" w:color="auto" w:fill="auto"/>
          </w:tcPr>
          <w:p w:rsidR="00D064B7" w:rsidRPr="00A80D91" w:rsidRDefault="00D064B7" w:rsidP="00D064B7">
            <w:pPr>
              <w:rPr>
                <w:b/>
              </w:rPr>
            </w:pPr>
            <w:r w:rsidRPr="00A80D91">
              <w:rPr>
                <w:b/>
              </w:rPr>
              <w:t xml:space="preserve">Course Structure: </w:t>
            </w:r>
            <w:r w:rsidRPr="00A80D91">
              <w:t>Lectures: 3</w:t>
            </w:r>
          </w:p>
        </w:tc>
        <w:tc>
          <w:tcPr>
            <w:tcW w:w="2790" w:type="dxa"/>
          </w:tcPr>
          <w:p w:rsidR="00D064B7" w:rsidRPr="00A80D91" w:rsidRDefault="00D064B7" w:rsidP="00D064B7">
            <w:r w:rsidRPr="00A80D91">
              <w:rPr>
                <w:b/>
              </w:rPr>
              <w:t xml:space="preserve">Credit Hours: </w:t>
            </w:r>
            <w:r w:rsidRPr="00A80D91">
              <w:t>3</w:t>
            </w:r>
          </w:p>
        </w:tc>
      </w:tr>
      <w:tr w:rsidR="00D064B7" w:rsidRPr="00A80D91" w:rsidTr="002E5572">
        <w:trPr>
          <w:jc w:val="center"/>
        </w:trPr>
        <w:tc>
          <w:tcPr>
            <w:tcW w:w="8658" w:type="dxa"/>
            <w:gridSpan w:val="2"/>
          </w:tcPr>
          <w:p w:rsidR="00D064B7" w:rsidRPr="00A80D91" w:rsidRDefault="00D064B7" w:rsidP="00D064B7">
            <w:pPr>
              <w:rPr>
                <w:b/>
              </w:rPr>
            </w:pPr>
            <w:r w:rsidRPr="00A80D91">
              <w:rPr>
                <w:b/>
              </w:rPr>
              <w:t xml:space="preserve">Prerequisites: </w:t>
            </w:r>
            <w:r w:rsidRPr="00A80D91">
              <w:t>None</w:t>
            </w:r>
          </w:p>
        </w:tc>
      </w:tr>
      <w:tr w:rsidR="00D064B7" w:rsidRPr="00A80D91" w:rsidTr="002E5572">
        <w:trPr>
          <w:jc w:val="center"/>
        </w:trPr>
        <w:tc>
          <w:tcPr>
            <w:tcW w:w="8658" w:type="dxa"/>
            <w:gridSpan w:val="2"/>
          </w:tcPr>
          <w:p w:rsidR="00D064B7" w:rsidRPr="00A80D91" w:rsidRDefault="00D064B7" w:rsidP="00D064B7">
            <w:pPr>
              <w:rPr>
                <w:b/>
              </w:rPr>
            </w:pPr>
            <w:r w:rsidRPr="00A80D91">
              <w:rPr>
                <w:b/>
              </w:rPr>
              <w:t>Course Objectives:</w:t>
            </w:r>
          </w:p>
          <w:p w:rsidR="00D064B7" w:rsidRPr="00A80D91" w:rsidRDefault="00D064B7" w:rsidP="00D064B7">
            <w:r w:rsidRPr="00A80D91">
              <w:t>This course will provide students with opportunities to:</w:t>
            </w:r>
          </w:p>
          <w:p w:rsidR="00D064B7" w:rsidRPr="00A80D91" w:rsidRDefault="00D064B7" w:rsidP="00D80E67">
            <w:pPr>
              <w:numPr>
                <w:ilvl w:val="0"/>
                <w:numId w:val="246"/>
              </w:numPr>
            </w:pPr>
            <w:r w:rsidRPr="00A80D91">
              <w:t>Explore the practical dimensions of qualitative research, such as creating a research design, conducting interviews and observations, and analyzing qualitative data.</w:t>
            </w:r>
          </w:p>
          <w:p w:rsidR="00D064B7" w:rsidRPr="00A80D91" w:rsidRDefault="00D064B7" w:rsidP="00D80E67">
            <w:pPr>
              <w:numPr>
                <w:ilvl w:val="0"/>
                <w:numId w:val="246"/>
              </w:numPr>
            </w:pPr>
            <w:r w:rsidRPr="00A80D91">
              <w:t>Explore the central concepts, issues, and dilemmas associated with qualitative research.</w:t>
            </w:r>
          </w:p>
          <w:p w:rsidR="00D064B7" w:rsidRPr="00A80D91" w:rsidRDefault="00D064B7" w:rsidP="00D80E67">
            <w:pPr>
              <w:numPr>
                <w:ilvl w:val="0"/>
                <w:numId w:val="246"/>
              </w:numPr>
            </w:pPr>
            <w:r w:rsidRPr="00A80D91">
              <w:t>Provide opportunities for students to experience the full cycle of a research project—from initial design of the project to writing a final report.</w:t>
            </w:r>
          </w:p>
          <w:p w:rsidR="00D064B7" w:rsidRPr="00A80D91" w:rsidRDefault="00D064B7" w:rsidP="00D80E67">
            <w:pPr>
              <w:numPr>
                <w:ilvl w:val="0"/>
                <w:numId w:val="246"/>
              </w:numPr>
            </w:pPr>
            <w:r w:rsidRPr="00A80D91">
              <w:t>Analyze qualitative research studies.</w:t>
            </w:r>
          </w:p>
          <w:p w:rsidR="00D064B7" w:rsidRPr="00A80D91" w:rsidRDefault="00D064B7" w:rsidP="00D80E67">
            <w:pPr>
              <w:numPr>
                <w:ilvl w:val="0"/>
                <w:numId w:val="246"/>
              </w:numPr>
            </w:pPr>
            <w:r w:rsidRPr="00A80D91">
              <w:t>Become familiar with the principles and methodologies of a number of paradigms within qualitative research (e.g., ethnographies, case studies, applied research, critical studies, etc.).</w:t>
            </w:r>
          </w:p>
          <w:p w:rsidR="00D064B7" w:rsidRPr="00A80D91" w:rsidRDefault="00D064B7" w:rsidP="00D80E67">
            <w:pPr>
              <w:numPr>
                <w:ilvl w:val="0"/>
                <w:numId w:val="246"/>
              </w:numPr>
            </w:pPr>
            <w:r w:rsidRPr="00A80D91">
              <w:t>Understand a range of ethical considerations involved in conducting qualitative research.</w:t>
            </w:r>
            <w:r w:rsidRPr="00A80D91">
              <w:cr/>
            </w:r>
          </w:p>
          <w:p w:rsidR="00D064B7" w:rsidRPr="00A80D91" w:rsidRDefault="00D064B7" w:rsidP="00D064B7">
            <w:pPr>
              <w:rPr>
                <w:b/>
              </w:rPr>
            </w:pPr>
            <w:r w:rsidRPr="00A80D91">
              <w:rPr>
                <w:b/>
              </w:rPr>
              <w:t>Course Outline:</w:t>
            </w:r>
          </w:p>
          <w:p w:rsidR="00D064B7" w:rsidRPr="00A80D91" w:rsidRDefault="00D064B7" w:rsidP="00D064B7">
            <w:pPr>
              <w:rPr>
                <w:b/>
              </w:rPr>
            </w:pPr>
          </w:p>
          <w:p w:rsidR="00D064B7" w:rsidRPr="00A80D91" w:rsidRDefault="00D064B7" w:rsidP="00D064B7">
            <w:pPr>
              <w:rPr>
                <w:b/>
              </w:rPr>
            </w:pPr>
            <w:r w:rsidRPr="00A80D91">
              <w:rPr>
                <w:b/>
              </w:rPr>
              <w:t xml:space="preserve"> Introduction to Research </w:t>
            </w:r>
          </w:p>
          <w:p w:rsidR="00D064B7" w:rsidRPr="00A80D91" w:rsidRDefault="00D064B7" w:rsidP="00D80E67">
            <w:pPr>
              <w:pStyle w:val="ListParagraph"/>
              <w:numPr>
                <w:ilvl w:val="0"/>
                <w:numId w:val="250"/>
              </w:numPr>
              <w:spacing w:after="200"/>
              <w:rPr>
                <w:b/>
              </w:rPr>
            </w:pPr>
            <w:r w:rsidRPr="00A80D91">
              <w:rPr>
                <w:b/>
              </w:rPr>
              <w:t>Definition of Research</w:t>
            </w:r>
          </w:p>
          <w:p w:rsidR="00D064B7" w:rsidRPr="00A80D91" w:rsidRDefault="00D064B7" w:rsidP="00D064B7">
            <w:pPr>
              <w:pStyle w:val="ListParagraph"/>
            </w:pPr>
            <w:r w:rsidRPr="00A80D91">
              <w:t xml:space="preserve">Social science research </w:t>
            </w:r>
          </w:p>
          <w:p w:rsidR="00D064B7" w:rsidRPr="00A80D91" w:rsidRDefault="00D064B7" w:rsidP="00D80E67">
            <w:pPr>
              <w:pStyle w:val="ListParagraph"/>
              <w:numPr>
                <w:ilvl w:val="0"/>
                <w:numId w:val="250"/>
              </w:numPr>
              <w:spacing w:after="200"/>
              <w:rPr>
                <w:b/>
              </w:rPr>
            </w:pPr>
            <w:r w:rsidRPr="00A80D91">
              <w:rPr>
                <w:b/>
              </w:rPr>
              <w:t xml:space="preserve">Types of research </w:t>
            </w:r>
          </w:p>
          <w:p w:rsidR="00D064B7" w:rsidRPr="00A80D91" w:rsidRDefault="00D064B7" w:rsidP="00D064B7">
            <w:pPr>
              <w:pStyle w:val="ListParagraph"/>
            </w:pPr>
            <w:r w:rsidRPr="00A80D91">
              <w:t xml:space="preserve">Basic vs Applied and Action Research </w:t>
            </w:r>
          </w:p>
          <w:p w:rsidR="00D064B7" w:rsidRPr="00A80D91" w:rsidRDefault="00D064B7" w:rsidP="00D064B7">
            <w:pPr>
              <w:pStyle w:val="ListParagraph"/>
            </w:pPr>
            <w:r w:rsidRPr="00A80D91">
              <w:t xml:space="preserve">Exploratory Vs Explanatory Research </w:t>
            </w:r>
          </w:p>
          <w:p w:rsidR="00D064B7" w:rsidRPr="00A80D91" w:rsidRDefault="00D064B7" w:rsidP="00D064B7">
            <w:pPr>
              <w:pStyle w:val="ListParagraph"/>
            </w:pPr>
            <w:r w:rsidRPr="00A80D91">
              <w:t xml:space="preserve">Descriptive Vs Correlational Research </w:t>
            </w:r>
          </w:p>
          <w:p w:rsidR="00D064B7" w:rsidRPr="00A80D91" w:rsidRDefault="00D064B7" w:rsidP="00D064B7">
            <w:pPr>
              <w:pStyle w:val="ListParagraph"/>
            </w:pPr>
            <w:r w:rsidRPr="00A80D91">
              <w:t xml:space="preserve">Qualitative Vs Quantitaive Research </w:t>
            </w:r>
          </w:p>
          <w:p w:rsidR="00D064B7" w:rsidRPr="00A80D91" w:rsidRDefault="00D064B7" w:rsidP="00D064B7">
            <w:pPr>
              <w:pStyle w:val="ListParagraph"/>
            </w:pPr>
            <w:r w:rsidRPr="00A80D91">
              <w:t xml:space="preserve">Historical Vs Expository Research </w:t>
            </w:r>
          </w:p>
          <w:p w:rsidR="00D064B7" w:rsidRPr="00A80D91" w:rsidRDefault="00D064B7" w:rsidP="00D064B7">
            <w:pPr>
              <w:pStyle w:val="ListParagraph"/>
            </w:pPr>
            <w:r w:rsidRPr="00A80D91">
              <w:t xml:space="preserve">Expremental Vs Creative Research </w:t>
            </w:r>
          </w:p>
          <w:p w:rsidR="00D064B7" w:rsidRPr="00A80D91" w:rsidRDefault="00D064B7" w:rsidP="00D064B7">
            <w:pPr>
              <w:pStyle w:val="ListParagraph"/>
            </w:pPr>
            <w:r w:rsidRPr="00A80D91">
              <w:t xml:space="preserve">Ex Post Facto Research </w:t>
            </w:r>
          </w:p>
          <w:p w:rsidR="00D064B7" w:rsidRPr="00A80D91" w:rsidRDefault="00D064B7" w:rsidP="00D064B7">
            <w:pPr>
              <w:pStyle w:val="ListParagraph"/>
            </w:pPr>
            <w:r w:rsidRPr="00A80D91">
              <w:t>Inductive Vs Deductive Research (Approach perspective)</w:t>
            </w:r>
          </w:p>
          <w:p w:rsidR="00D064B7" w:rsidRPr="00A80D91" w:rsidRDefault="00D064B7" w:rsidP="00D064B7">
            <w:pPr>
              <w:pStyle w:val="ListParagraph"/>
            </w:pPr>
            <w:r w:rsidRPr="00A80D91">
              <w:t xml:space="preserve">Adductive Vs Reproductive Research </w:t>
            </w:r>
          </w:p>
          <w:p w:rsidR="00D064B7" w:rsidRPr="00A80D91" w:rsidRDefault="00D064B7" w:rsidP="00D064B7">
            <w:pPr>
              <w:rPr>
                <w:b/>
                <w:u w:val="single"/>
              </w:rPr>
            </w:pPr>
          </w:p>
          <w:p w:rsidR="00D064B7" w:rsidRPr="00A80D91" w:rsidRDefault="00D064B7" w:rsidP="00D064B7">
            <w:pPr>
              <w:rPr>
                <w:b/>
                <w:bCs/>
                <w:u w:val="single"/>
              </w:rPr>
            </w:pPr>
            <w:r w:rsidRPr="00A80D91">
              <w:rPr>
                <w:b/>
                <w:u w:val="single"/>
              </w:rPr>
              <w:t xml:space="preserve">SECTION 1: </w:t>
            </w:r>
            <w:r w:rsidRPr="00A80D91">
              <w:rPr>
                <w:b/>
                <w:bCs/>
                <w:u w:val="single"/>
              </w:rPr>
              <w:t>CONCEPTUAL ISSUES IN QUALITATIVE INQUIRY</w:t>
            </w:r>
          </w:p>
          <w:p w:rsidR="00D064B7" w:rsidRPr="00A80D91" w:rsidRDefault="00D064B7" w:rsidP="00D064B7">
            <w:pPr>
              <w:rPr>
                <w:b/>
              </w:rPr>
            </w:pPr>
          </w:p>
          <w:p w:rsidR="00D064B7" w:rsidRPr="00A80D91" w:rsidRDefault="00D064B7" w:rsidP="00D064B7">
            <w:pPr>
              <w:rPr>
                <w:b/>
              </w:rPr>
            </w:pPr>
            <w:r w:rsidRPr="00A80D91">
              <w:rPr>
                <w:b/>
              </w:rPr>
              <w:t>2. The Nature of Qualitative Inquiry</w:t>
            </w:r>
          </w:p>
          <w:p w:rsidR="00D064B7" w:rsidRPr="00A80D91" w:rsidRDefault="00D064B7" w:rsidP="00D80E67">
            <w:pPr>
              <w:pStyle w:val="ListParagraph"/>
              <w:numPr>
                <w:ilvl w:val="0"/>
                <w:numId w:val="237"/>
              </w:numPr>
            </w:pPr>
            <w:r w:rsidRPr="00A80D91">
              <w:t xml:space="preserve">Ontological, Epistemological, Philosophical and Methodological understanding of the research </w:t>
            </w:r>
          </w:p>
          <w:p w:rsidR="00D064B7" w:rsidRPr="00A80D91" w:rsidRDefault="00D064B7" w:rsidP="00D80E67">
            <w:pPr>
              <w:pStyle w:val="ListParagraph"/>
              <w:numPr>
                <w:ilvl w:val="0"/>
                <w:numId w:val="239"/>
              </w:numPr>
            </w:pPr>
            <w:r w:rsidRPr="00A80D91">
              <w:t>The Paradigms Debate: Quants versus Quals</w:t>
            </w:r>
            <w:r w:rsidRPr="00A80D91">
              <w:tab/>
            </w:r>
          </w:p>
          <w:p w:rsidR="00D064B7" w:rsidRPr="00A80D91" w:rsidRDefault="00D064B7" w:rsidP="00D064B7">
            <w:pPr>
              <w:pStyle w:val="ListParagraph"/>
            </w:pPr>
            <w:r w:rsidRPr="00A80D91">
              <w:t xml:space="preserve">    Beyond the debate: Quants versus Quals</w:t>
            </w:r>
            <w:r w:rsidRPr="00A80D91">
              <w:tab/>
            </w:r>
          </w:p>
          <w:p w:rsidR="00D064B7" w:rsidRPr="00A80D91" w:rsidRDefault="00D064B7" w:rsidP="00D064B7">
            <w:pPr>
              <w:pStyle w:val="ListParagraph"/>
            </w:pPr>
            <w:r w:rsidRPr="00A80D91">
              <w:t xml:space="preserve">    Understanding The Paradigms Debate: Quants versus Quals</w:t>
            </w:r>
          </w:p>
          <w:p w:rsidR="00D064B7" w:rsidRPr="00A80D91" w:rsidRDefault="00D064B7" w:rsidP="00D80E67">
            <w:pPr>
              <w:pStyle w:val="ListParagraph"/>
              <w:numPr>
                <w:ilvl w:val="0"/>
                <w:numId w:val="237"/>
              </w:numPr>
            </w:pPr>
            <w:r w:rsidRPr="00A80D91">
              <w:t>How qualitative inquiry contributes to our understanding of the world</w:t>
            </w:r>
            <w:r w:rsidRPr="00A80D91">
              <w:tab/>
            </w:r>
          </w:p>
          <w:p w:rsidR="00D064B7" w:rsidRPr="00A80D91" w:rsidRDefault="00D064B7" w:rsidP="00D80E67">
            <w:pPr>
              <w:pStyle w:val="ListParagraph"/>
              <w:numPr>
                <w:ilvl w:val="0"/>
                <w:numId w:val="237"/>
              </w:numPr>
            </w:pPr>
            <w:r w:rsidRPr="00A80D91">
              <w:t>What makes qualitative data qualitative</w:t>
            </w:r>
            <w:r w:rsidRPr="00A80D91">
              <w:tab/>
            </w:r>
          </w:p>
          <w:p w:rsidR="00D064B7" w:rsidRPr="00A80D91" w:rsidRDefault="00D064B7" w:rsidP="00D80E67">
            <w:pPr>
              <w:pStyle w:val="ListParagraph"/>
              <w:numPr>
                <w:ilvl w:val="0"/>
                <w:numId w:val="237"/>
              </w:numPr>
            </w:pPr>
            <w:r w:rsidRPr="00A80D91">
              <w:t>Making methods decisions</w:t>
            </w:r>
            <w:r w:rsidRPr="00A80D91">
              <w:tab/>
            </w:r>
          </w:p>
          <w:p w:rsidR="00D064B7" w:rsidRPr="00A80D91" w:rsidRDefault="00D064B7" w:rsidP="00D80E67">
            <w:pPr>
              <w:pStyle w:val="ListParagraph"/>
              <w:numPr>
                <w:ilvl w:val="0"/>
                <w:numId w:val="237"/>
              </w:numPr>
              <w:rPr>
                <w:b/>
              </w:rPr>
            </w:pPr>
            <w:r w:rsidRPr="00A80D91">
              <w:t>The fruit of qualitative methods: Chapter summary and conclusion</w:t>
            </w:r>
          </w:p>
          <w:p w:rsidR="00D064B7" w:rsidRPr="00A80D91" w:rsidRDefault="00D064B7" w:rsidP="00D064B7">
            <w:pPr>
              <w:rPr>
                <w:b/>
              </w:rPr>
            </w:pPr>
          </w:p>
          <w:p w:rsidR="00D064B7" w:rsidRPr="00A80D91" w:rsidRDefault="00D064B7" w:rsidP="00D064B7">
            <w:pPr>
              <w:rPr>
                <w:b/>
              </w:rPr>
            </w:pPr>
            <w:r w:rsidRPr="00A80D91">
              <w:rPr>
                <w:b/>
              </w:rPr>
              <w:t>3. Strategic Themes in Qualitative Inquiry</w:t>
            </w:r>
          </w:p>
          <w:p w:rsidR="00D064B7" w:rsidRPr="00A80D91" w:rsidRDefault="00D064B7" w:rsidP="00D80E67">
            <w:pPr>
              <w:pStyle w:val="ListParagraph"/>
              <w:numPr>
                <w:ilvl w:val="0"/>
                <w:numId w:val="238"/>
              </w:numPr>
            </w:pPr>
            <w:r w:rsidRPr="00A80D91">
              <w:t>Strategic design principles for qualitative inquiry</w:t>
            </w:r>
            <w:r w:rsidRPr="00A80D91">
              <w:tab/>
            </w:r>
          </w:p>
          <w:p w:rsidR="00D064B7" w:rsidRPr="00A80D91" w:rsidRDefault="00D064B7" w:rsidP="00D80E67">
            <w:pPr>
              <w:pStyle w:val="ListParagraph"/>
              <w:numPr>
                <w:ilvl w:val="0"/>
                <w:numId w:val="238"/>
              </w:numPr>
            </w:pPr>
            <w:r w:rsidRPr="00A80D91">
              <w:t>Strategic principles guiding data collection and fieldwork</w:t>
            </w:r>
            <w:r w:rsidRPr="00A80D91">
              <w:tab/>
            </w:r>
          </w:p>
          <w:p w:rsidR="00D064B7" w:rsidRPr="00A80D91" w:rsidRDefault="00D064B7" w:rsidP="00D80E67">
            <w:pPr>
              <w:pStyle w:val="ListParagraph"/>
              <w:numPr>
                <w:ilvl w:val="0"/>
                <w:numId w:val="238"/>
              </w:numPr>
            </w:pPr>
            <w:r w:rsidRPr="00A80D91">
              <w:t>Strategic principles for qualitative analysis and reporting findings</w:t>
            </w:r>
            <w:r w:rsidRPr="00A80D91">
              <w:tab/>
            </w:r>
          </w:p>
          <w:p w:rsidR="00D064B7" w:rsidRPr="00A80D91" w:rsidRDefault="00D064B7" w:rsidP="00D80E67">
            <w:pPr>
              <w:pStyle w:val="ListParagraph"/>
              <w:numPr>
                <w:ilvl w:val="0"/>
                <w:numId w:val="238"/>
              </w:numPr>
              <w:rPr>
                <w:b/>
              </w:rPr>
            </w:pPr>
            <w:r w:rsidRPr="00A80D91">
              <w:t>Integrating the 12 strategic qualitative principles in practice</w:t>
            </w:r>
          </w:p>
          <w:p w:rsidR="00D064B7" w:rsidRPr="00A80D91" w:rsidRDefault="00D064B7" w:rsidP="00D064B7">
            <w:pPr>
              <w:rPr>
                <w:b/>
              </w:rPr>
            </w:pPr>
          </w:p>
          <w:p w:rsidR="00D064B7" w:rsidRPr="00A80D91" w:rsidRDefault="00D064B7" w:rsidP="00D064B7">
            <w:pPr>
              <w:rPr>
                <w:b/>
              </w:rPr>
            </w:pPr>
            <w:r w:rsidRPr="00A80D91">
              <w:rPr>
                <w:b/>
              </w:rPr>
              <w:t>4. Variety in Qualitative Inquiry: Theoretical Orientations</w:t>
            </w:r>
          </w:p>
          <w:p w:rsidR="00D064B7" w:rsidRPr="00A80D91" w:rsidRDefault="00D064B7" w:rsidP="00D80E67">
            <w:pPr>
              <w:pStyle w:val="ListParagraph"/>
              <w:numPr>
                <w:ilvl w:val="0"/>
                <w:numId w:val="239"/>
              </w:numPr>
            </w:pPr>
            <w:r w:rsidRPr="00A80D91">
              <w:t>Introduction to Qualitative Inquiry Frameworks</w:t>
            </w:r>
            <w:r w:rsidRPr="00A80D91">
              <w:tab/>
            </w:r>
          </w:p>
          <w:p w:rsidR="00D064B7" w:rsidRPr="00A80D91" w:rsidRDefault="00D064B7" w:rsidP="00D80E67">
            <w:pPr>
              <w:pStyle w:val="ListParagraph"/>
              <w:numPr>
                <w:ilvl w:val="0"/>
                <w:numId w:val="239"/>
              </w:numPr>
            </w:pPr>
            <w:r w:rsidRPr="00A80D91">
              <w:t>Ethnography and Autoethnography</w:t>
            </w:r>
            <w:r w:rsidRPr="00A80D91">
              <w:tab/>
            </w:r>
          </w:p>
          <w:p w:rsidR="00D064B7" w:rsidRPr="00A80D91" w:rsidRDefault="00D064B7" w:rsidP="00D80E67">
            <w:pPr>
              <w:pStyle w:val="ListParagraph"/>
              <w:numPr>
                <w:ilvl w:val="0"/>
                <w:numId w:val="239"/>
              </w:numPr>
            </w:pPr>
            <w:r w:rsidRPr="00A80D91">
              <w:t>Positivism, Postpositivism, Empiricism and Foundationalist Epistemologies</w:t>
            </w:r>
            <w:r w:rsidRPr="00A80D91">
              <w:tab/>
            </w:r>
          </w:p>
          <w:p w:rsidR="00D064B7" w:rsidRPr="00A80D91" w:rsidRDefault="00D064B7" w:rsidP="00D80E67">
            <w:pPr>
              <w:pStyle w:val="ListParagraph"/>
              <w:numPr>
                <w:ilvl w:val="0"/>
                <w:numId w:val="239"/>
              </w:numPr>
            </w:pPr>
            <w:r w:rsidRPr="00A80D91">
              <w:t>Grounded Theory and Realism</w:t>
            </w:r>
            <w:r w:rsidRPr="00A80D91">
              <w:tab/>
            </w:r>
          </w:p>
          <w:p w:rsidR="00D064B7" w:rsidRPr="00A80D91" w:rsidRDefault="00D064B7" w:rsidP="00D80E67">
            <w:pPr>
              <w:pStyle w:val="ListParagraph"/>
              <w:numPr>
                <w:ilvl w:val="0"/>
                <w:numId w:val="239"/>
              </w:numPr>
            </w:pPr>
            <w:r w:rsidRPr="00A80D91">
              <w:t>Phenomenology and Heuristic Inquiry</w:t>
            </w:r>
            <w:r w:rsidRPr="00A80D91">
              <w:tab/>
            </w:r>
          </w:p>
          <w:p w:rsidR="00D064B7" w:rsidRPr="00A80D91" w:rsidRDefault="00D064B7" w:rsidP="00D80E67">
            <w:pPr>
              <w:pStyle w:val="ListParagraph"/>
              <w:numPr>
                <w:ilvl w:val="0"/>
                <w:numId w:val="239"/>
              </w:numPr>
            </w:pPr>
            <w:r w:rsidRPr="00A80D91">
              <w:t>Social Constructionism, Constructivism, Postmodernism, and Narrative Inquiry</w:t>
            </w:r>
            <w:r w:rsidRPr="00A80D91">
              <w:tab/>
            </w:r>
          </w:p>
          <w:p w:rsidR="00D064B7" w:rsidRPr="00A80D91" w:rsidRDefault="00D064B7" w:rsidP="00D80E67">
            <w:pPr>
              <w:pStyle w:val="ListParagraph"/>
              <w:numPr>
                <w:ilvl w:val="0"/>
                <w:numId w:val="239"/>
              </w:numPr>
            </w:pPr>
            <w:r w:rsidRPr="00A80D91">
              <w:t>Ethnomethodology, Semiotics, and Symbolic Interaction, Hermeneutics and Ecological Psychology</w:t>
            </w:r>
            <w:r w:rsidRPr="00A80D91">
              <w:tab/>
            </w:r>
          </w:p>
          <w:p w:rsidR="00D064B7" w:rsidRPr="00A80D91" w:rsidRDefault="00D064B7" w:rsidP="00D80E67">
            <w:pPr>
              <w:pStyle w:val="ListParagraph"/>
              <w:numPr>
                <w:ilvl w:val="0"/>
                <w:numId w:val="239"/>
              </w:numPr>
            </w:pPr>
            <w:r w:rsidRPr="00A80D91">
              <w:t>Systems Theory and Complexity Theory</w:t>
            </w:r>
            <w:r w:rsidRPr="00A80D91">
              <w:tab/>
            </w:r>
          </w:p>
          <w:p w:rsidR="00D064B7" w:rsidRPr="00A80D91" w:rsidRDefault="00D064B7" w:rsidP="00D80E67">
            <w:pPr>
              <w:pStyle w:val="ListParagraph"/>
              <w:numPr>
                <w:ilvl w:val="0"/>
                <w:numId w:val="239"/>
              </w:numPr>
            </w:pPr>
            <w:r w:rsidRPr="00A80D91">
              <w:t>Pragmatism, Generic Qualitative Inquiry, and Utilization-Focused Evaluation</w:t>
            </w:r>
            <w:r w:rsidRPr="00A80D91">
              <w:tab/>
            </w:r>
          </w:p>
          <w:p w:rsidR="00D064B7" w:rsidRPr="00A80D91" w:rsidRDefault="00D064B7" w:rsidP="00D80E67">
            <w:pPr>
              <w:pStyle w:val="ListParagraph"/>
              <w:numPr>
                <w:ilvl w:val="0"/>
                <w:numId w:val="239"/>
              </w:numPr>
            </w:pPr>
            <w:r w:rsidRPr="00A80D91">
              <w:t>Patterns and themes across inquiry frameworks: Chapter summary and conclusions</w:t>
            </w:r>
          </w:p>
          <w:p w:rsidR="00D064B7" w:rsidRPr="00A80D91" w:rsidRDefault="00D064B7" w:rsidP="00D064B7">
            <w:pPr>
              <w:rPr>
                <w:b/>
              </w:rPr>
            </w:pPr>
            <w:r w:rsidRPr="00A80D91">
              <w:rPr>
                <w:b/>
              </w:rPr>
              <w:t>5. Particularly Appropriate Qualitative Applications</w:t>
            </w:r>
          </w:p>
          <w:p w:rsidR="00D064B7" w:rsidRPr="00A80D91" w:rsidRDefault="00D064B7" w:rsidP="00D80E67">
            <w:pPr>
              <w:pStyle w:val="ListParagraph"/>
              <w:numPr>
                <w:ilvl w:val="0"/>
                <w:numId w:val="240"/>
              </w:numPr>
            </w:pPr>
            <w:r w:rsidRPr="00A80D91">
              <w:t>Practical purposes, concrete questions, and actionable answers: Illuminating and enhancing quality</w:t>
            </w:r>
            <w:r w:rsidRPr="00A80D91">
              <w:tab/>
            </w:r>
          </w:p>
          <w:p w:rsidR="00D064B7" w:rsidRPr="00A80D91" w:rsidRDefault="00D064B7" w:rsidP="00D80E67">
            <w:pPr>
              <w:pStyle w:val="ListParagraph"/>
              <w:numPr>
                <w:ilvl w:val="0"/>
                <w:numId w:val="240"/>
              </w:numPr>
            </w:pPr>
            <w:r w:rsidRPr="00A80D91">
              <w:t>Program evaluation applications: Focus on outcomes</w:t>
            </w:r>
            <w:r w:rsidRPr="00A80D91">
              <w:tab/>
            </w:r>
          </w:p>
          <w:p w:rsidR="00D064B7" w:rsidRPr="00A80D91" w:rsidRDefault="00D064B7" w:rsidP="00D80E67">
            <w:pPr>
              <w:pStyle w:val="ListParagraph"/>
              <w:numPr>
                <w:ilvl w:val="0"/>
                <w:numId w:val="240"/>
              </w:numPr>
            </w:pPr>
            <w:r w:rsidRPr="00A80D91">
              <w:t>Specialized qualitative evaluation applications</w:t>
            </w:r>
            <w:r w:rsidRPr="00A80D91">
              <w:tab/>
            </w:r>
          </w:p>
          <w:p w:rsidR="00D064B7" w:rsidRPr="00A80D91" w:rsidRDefault="00D064B7" w:rsidP="00D80E67">
            <w:pPr>
              <w:pStyle w:val="ListParagraph"/>
              <w:numPr>
                <w:ilvl w:val="0"/>
                <w:numId w:val="240"/>
              </w:numPr>
            </w:pPr>
            <w:r w:rsidRPr="00A80D91">
              <w:t>Evaluating program models and theories of change, and evaluation models especially aligned with qualitative methods</w:t>
            </w:r>
            <w:r w:rsidRPr="00A80D91">
              <w:tab/>
            </w:r>
          </w:p>
          <w:p w:rsidR="00D064B7" w:rsidRPr="00A80D91" w:rsidRDefault="00D064B7" w:rsidP="00D80E67">
            <w:pPr>
              <w:pStyle w:val="ListParagraph"/>
              <w:numPr>
                <w:ilvl w:val="0"/>
                <w:numId w:val="240"/>
              </w:numPr>
            </w:pPr>
            <w:r w:rsidRPr="00A80D91">
              <w:t>Interactive and participatory qualitative applications</w:t>
            </w:r>
            <w:r w:rsidRPr="00A80D91">
              <w:tab/>
            </w:r>
          </w:p>
          <w:p w:rsidR="00D064B7" w:rsidRPr="00A80D91" w:rsidRDefault="00D064B7" w:rsidP="00D80E67">
            <w:pPr>
              <w:pStyle w:val="ListParagraph"/>
              <w:numPr>
                <w:ilvl w:val="0"/>
                <w:numId w:val="240"/>
              </w:numPr>
            </w:pPr>
            <w:r w:rsidRPr="00A80D91">
              <w:t>Democratic evaluation, indigenous research and evaluation, capacity building, and cultural competence</w:t>
            </w:r>
            <w:r w:rsidRPr="00A80D91">
              <w:tab/>
            </w:r>
          </w:p>
          <w:p w:rsidR="00D064B7" w:rsidRPr="00A80D91" w:rsidRDefault="00D064B7" w:rsidP="00D80E67">
            <w:pPr>
              <w:pStyle w:val="ListParagraph"/>
              <w:numPr>
                <w:ilvl w:val="0"/>
                <w:numId w:val="240"/>
              </w:numPr>
            </w:pPr>
            <w:r w:rsidRPr="00A80D91">
              <w:t>Special methodological applications</w:t>
            </w:r>
            <w:r w:rsidRPr="00A80D91">
              <w:tab/>
            </w:r>
          </w:p>
          <w:p w:rsidR="00D064B7" w:rsidRPr="00A80D91" w:rsidRDefault="00D064B7" w:rsidP="00D80E67">
            <w:pPr>
              <w:pStyle w:val="ListParagraph"/>
              <w:numPr>
                <w:ilvl w:val="0"/>
                <w:numId w:val="240"/>
              </w:numPr>
            </w:pPr>
            <w:r w:rsidRPr="00A80D91">
              <w:t>A vision of the utility of qualitative methods: Chapter summary and conclusion</w:t>
            </w:r>
            <w:r w:rsidRPr="00A80D91">
              <w:tab/>
            </w:r>
          </w:p>
          <w:p w:rsidR="00D064B7" w:rsidRPr="00A80D91" w:rsidRDefault="00D064B7" w:rsidP="00D064B7">
            <w:pPr>
              <w:rPr>
                <w:b/>
              </w:rPr>
            </w:pPr>
          </w:p>
          <w:p w:rsidR="00D064B7" w:rsidRPr="00A80D91" w:rsidRDefault="00D064B7" w:rsidP="00D064B7">
            <w:pPr>
              <w:rPr>
                <w:b/>
                <w:u w:val="single"/>
              </w:rPr>
            </w:pPr>
            <w:r w:rsidRPr="00A80D91">
              <w:rPr>
                <w:b/>
                <w:u w:val="single"/>
              </w:rPr>
              <w:t>SECTION 2:  QUALITATIVE DESIGNS AND DATA COLLECTION</w:t>
            </w:r>
          </w:p>
          <w:p w:rsidR="00D064B7" w:rsidRPr="00A80D91" w:rsidRDefault="00D064B7" w:rsidP="00D064B7">
            <w:pPr>
              <w:rPr>
                <w:b/>
              </w:rPr>
            </w:pPr>
          </w:p>
          <w:p w:rsidR="00D064B7" w:rsidRPr="00A80D91" w:rsidRDefault="00D064B7" w:rsidP="00D064B7">
            <w:pPr>
              <w:rPr>
                <w:b/>
              </w:rPr>
            </w:pPr>
            <w:r w:rsidRPr="00A80D91">
              <w:rPr>
                <w:b/>
              </w:rPr>
              <w:t>6. Designing Qualitative Studies</w:t>
            </w:r>
          </w:p>
          <w:p w:rsidR="00D064B7" w:rsidRPr="00A80D91" w:rsidRDefault="00D064B7" w:rsidP="00D80E67">
            <w:pPr>
              <w:pStyle w:val="ListParagraph"/>
              <w:numPr>
                <w:ilvl w:val="0"/>
                <w:numId w:val="241"/>
              </w:numPr>
            </w:pPr>
            <w:r w:rsidRPr="00A80D91">
              <w:t>Design thinking: Questions derive from purpose, design answers questions</w:t>
            </w:r>
            <w:r w:rsidRPr="00A80D91">
              <w:tab/>
            </w:r>
          </w:p>
          <w:p w:rsidR="00D064B7" w:rsidRPr="00A80D91" w:rsidRDefault="00D064B7" w:rsidP="00D80E67">
            <w:pPr>
              <w:pStyle w:val="ListParagraph"/>
              <w:numPr>
                <w:ilvl w:val="0"/>
                <w:numId w:val="241"/>
              </w:numPr>
            </w:pPr>
            <w:r w:rsidRPr="00A80D91">
              <w:t>Date Collection Decisions</w:t>
            </w:r>
            <w:r w:rsidRPr="00A80D91">
              <w:tab/>
            </w:r>
          </w:p>
          <w:p w:rsidR="00D064B7" w:rsidRPr="00A80D91" w:rsidRDefault="00D064B7" w:rsidP="00D80E67">
            <w:pPr>
              <w:pStyle w:val="ListParagraph"/>
              <w:numPr>
                <w:ilvl w:val="0"/>
                <w:numId w:val="241"/>
              </w:numPr>
            </w:pPr>
            <w:r w:rsidRPr="00A80D91">
              <w:t>Purposeful sampling and case selection: Overview of strategies and options</w:t>
            </w:r>
            <w:r w:rsidRPr="00A80D91">
              <w:tab/>
            </w:r>
          </w:p>
          <w:p w:rsidR="00D064B7" w:rsidRPr="00A80D91" w:rsidRDefault="00D064B7" w:rsidP="00D80E67">
            <w:pPr>
              <w:pStyle w:val="ListParagraph"/>
              <w:numPr>
                <w:ilvl w:val="0"/>
                <w:numId w:val="241"/>
              </w:numPr>
            </w:pPr>
            <w:r w:rsidRPr="00A80D91">
              <w:t>Single-significant-case sampling as a design strategy</w:t>
            </w:r>
            <w:r w:rsidRPr="00A80D91">
              <w:tab/>
            </w:r>
          </w:p>
          <w:p w:rsidR="00D064B7" w:rsidRPr="00A80D91" w:rsidRDefault="00D064B7" w:rsidP="00D80E67">
            <w:pPr>
              <w:pStyle w:val="ListParagraph"/>
              <w:numPr>
                <w:ilvl w:val="0"/>
                <w:numId w:val="241"/>
              </w:numPr>
            </w:pPr>
            <w:r w:rsidRPr="00A80D91">
              <w:t>Comparison-focused sampling options</w:t>
            </w:r>
            <w:r w:rsidRPr="00A80D91">
              <w:tab/>
            </w:r>
          </w:p>
          <w:p w:rsidR="00D064B7" w:rsidRPr="00A80D91" w:rsidRDefault="00D064B7" w:rsidP="00D80E67">
            <w:pPr>
              <w:pStyle w:val="ListParagraph"/>
              <w:numPr>
                <w:ilvl w:val="0"/>
                <w:numId w:val="241"/>
              </w:numPr>
            </w:pPr>
            <w:r w:rsidRPr="00A80D91">
              <w:t>Group characteristics sampling strategies and options</w:t>
            </w:r>
            <w:r w:rsidRPr="00A80D91">
              <w:tab/>
            </w:r>
          </w:p>
          <w:p w:rsidR="00D064B7" w:rsidRPr="00A80D91" w:rsidRDefault="00D064B7" w:rsidP="00D80E67">
            <w:pPr>
              <w:pStyle w:val="ListParagraph"/>
              <w:numPr>
                <w:ilvl w:val="0"/>
                <w:numId w:val="241"/>
              </w:numPr>
            </w:pPr>
            <w:r w:rsidRPr="00A80D91">
              <w:t>Concept and theoretical sampling strategies and options</w:t>
            </w:r>
            <w:r w:rsidRPr="00A80D91">
              <w:tab/>
            </w:r>
          </w:p>
          <w:p w:rsidR="00D064B7" w:rsidRPr="00A80D91" w:rsidRDefault="00D064B7" w:rsidP="00D80E67">
            <w:pPr>
              <w:pStyle w:val="ListParagraph"/>
              <w:numPr>
                <w:ilvl w:val="0"/>
                <w:numId w:val="241"/>
              </w:numPr>
            </w:pPr>
            <w:r w:rsidRPr="00A80D91">
              <w:t>Instrumental-use multiple-case sampling</w:t>
            </w:r>
            <w:r w:rsidRPr="00A80D91">
              <w:tab/>
            </w:r>
          </w:p>
          <w:p w:rsidR="00D064B7" w:rsidRPr="00A80D91" w:rsidRDefault="00D064B7" w:rsidP="00D80E67">
            <w:pPr>
              <w:pStyle w:val="ListParagraph"/>
              <w:numPr>
                <w:ilvl w:val="0"/>
                <w:numId w:val="241"/>
              </w:numPr>
            </w:pPr>
            <w:r w:rsidRPr="00A80D91">
              <w:t>Sequential and emergence-driven sampling strategies and options</w:t>
            </w:r>
            <w:r w:rsidRPr="00A80D91">
              <w:tab/>
            </w:r>
          </w:p>
          <w:p w:rsidR="00D064B7" w:rsidRPr="00A80D91" w:rsidRDefault="00D064B7" w:rsidP="00D80E67">
            <w:pPr>
              <w:pStyle w:val="ListParagraph"/>
              <w:numPr>
                <w:ilvl w:val="0"/>
                <w:numId w:val="241"/>
              </w:numPr>
            </w:pPr>
            <w:r w:rsidRPr="00A80D91">
              <w:t>Analytically focused sampling</w:t>
            </w:r>
            <w:r w:rsidRPr="00A80D91">
              <w:tab/>
            </w:r>
          </w:p>
          <w:p w:rsidR="00D064B7" w:rsidRPr="00A80D91" w:rsidRDefault="00D064B7" w:rsidP="00D80E67">
            <w:pPr>
              <w:pStyle w:val="ListParagraph"/>
              <w:numPr>
                <w:ilvl w:val="0"/>
                <w:numId w:val="241"/>
              </w:numPr>
            </w:pPr>
            <w:r w:rsidRPr="00A80D91">
              <w:t>Mixed, stratified, and nested purposeful sampling strategies</w:t>
            </w:r>
            <w:r w:rsidRPr="00A80D91">
              <w:tab/>
            </w:r>
          </w:p>
          <w:p w:rsidR="00D064B7" w:rsidRPr="00A80D91" w:rsidRDefault="00D064B7" w:rsidP="00D80E67">
            <w:pPr>
              <w:pStyle w:val="ListParagraph"/>
              <w:numPr>
                <w:ilvl w:val="0"/>
                <w:numId w:val="241"/>
              </w:numPr>
            </w:pPr>
            <w:r w:rsidRPr="00A80D91">
              <w:t>Information-rich cases</w:t>
            </w:r>
            <w:r w:rsidRPr="00A80D91">
              <w:tab/>
            </w:r>
          </w:p>
          <w:p w:rsidR="00D064B7" w:rsidRPr="00A80D91" w:rsidRDefault="00D064B7" w:rsidP="00D80E67">
            <w:pPr>
              <w:pStyle w:val="ListParagraph"/>
              <w:numPr>
                <w:ilvl w:val="0"/>
                <w:numId w:val="241"/>
              </w:numPr>
            </w:pPr>
            <w:r w:rsidRPr="00A80D91">
              <w:t>Sample size for qualitative designs</w:t>
            </w:r>
            <w:r w:rsidRPr="00A80D91">
              <w:tab/>
            </w:r>
          </w:p>
          <w:p w:rsidR="00D064B7" w:rsidRPr="00A80D91" w:rsidRDefault="00D064B7" w:rsidP="00D80E67">
            <w:pPr>
              <w:pStyle w:val="ListParagraph"/>
              <w:numPr>
                <w:ilvl w:val="0"/>
                <w:numId w:val="241"/>
              </w:numPr>
            </w:pPr>
            <w:r w:rsidRPr="00A80D91">
              <w:t>Mixed methods designs</w:t>
            </w:r>
            <w:r w:rsidRPr="00A80D91">
              <w:tab/>
            </w:r>
          </w:p>
          <w:p w:rsidR="00D064B7" w:rsidRPr="00A80D91" w:rsidRDefault="00D064B7" w:rsidP="00D80E67">
            <w:pPr>
              <w:pStyle w:val="ListParagraph"/>
              <w:numPr>
                <w:ilvl w:val="0"/>
                <w:numId w:val="241"/>
              </w:numPr>
              <w:rPr>
                <w:b/>
              </w:rPr>
            </w:pPr>
            <w:r w:rsidRPr="00A80D91">
              <w:t>Qualitative design chapter summary and conclusion: Methods choices and decisions</w:t>
            </w:r>
            <w:r w:rsidRPr="00A80D91">
              <w:tab/>
            </w:r>
          </w:p>
          <w:p w:rsidR="00D064B7" w:rsidRPr="00A80D91" w:rsidRDefault="00D064B7" w:rsidP="00D064B7">
            <w:pPr>
              <w:pStyle w:val="ListParagraph"/>
              <w:rPr>
                <w:b/>
              </w:rPr>
            </w:pPr>
          </w:p>
          <w:p w:rsidR="00D064B7" w:rsidRPr="00A80D91" w:rsidRDefault="00D064B7" w:rsidP="00D064B7">
            <w:pPr>
              <w:rPr>
                <w:b/>
              </w:rPr>
            </w:pPr>
            <w:r w:rsidRPr="00A80D91">
              <w:rPr>
                <w:b/>
              </w:rPr>
              <w:t>6. Fieldwork Strategies and Observation Methods</w:t>
            </w:r>
          </w:p>
          <w:p w:rsidR="00D064B7" w:rsidRPr="00A80D91" w:rsidRDefault="00D064B7" w:rsidP="00D80E67">
            <w:pPr>
              <w:pStyle w:val="ListParagraph"/>
              <w:numPr>
                <w:ilvl w:val="0"/>
                <w:numId w:val="245"/>
              </w:numPr>
            </w:pPr>
            <w:r w:rsidRPr="00A80D91">
              <w:t>The Power of direct observation</w:t>
            </w:r>
            <w:r w:rsidRPr="00A80D91">
              <w:tab/>
            </w:r>
          </w:p>
          <w:p w:rsidR="00D064B7" w:rsidRPr="00A80D91" w:rsidRDefault="00D064B7" w:rsidP="00D80E67">
            <w:pPr>
              <w:pStyle w:val="ListParagraph"/>
              <w:numPr>
                <w:ilvl w:val="0"/>
                <w:numId w:val="245"/>
              </w:numPr>
            </w:pPr>
            <w:r w:rsidRPr="00A80D91">
              <w:t>Variations in observational methods</w:t>
            </w:r>
            <w:r w:rsidRPr="00A80D91">
              <w:tab/>
            </w:r>
          </w:p>
          <w:p w:rsidR="00D064B7" w:rsidRPr="00A80D91" w:rsidRDefault="00D064B7" w:rsidP="00D80E67">
            <w:pPr>
              <w:pStyle w:val="ListParagraph"/>
              <w:numPr>
                <w:ilvl w:val="0"/>
                <w:numId w:val="245"/>
              </w:numPr>
            </w:pPr>
            <w:r w:rsidRPr="00A80D91">
              <w:t>Variations in duration of observations and site visits: From rapid reconnaissance to longitudinal studies over years</w:t>
            </w:r>
            <w:r w:rsidRPr="00A80D91">
              <w:tab/>
            </w:r>
          </w:p>
          <w:p w:rsidR="00D064B7" w:rsidRPr="00A80D91" w:rsidRDefault="00D064B7" w:rsidP="00D80E67">
            <w:pPr>
              <w:pStyle w:val="ListParagraph"/>
              <w:numPr>
                <w:ilvl w:val="0"/>
                <w:numId w:val="245"/>
              </w:numPr>
            </w:pPr>
            <w:r w:rsidRPr="00A80D91">
              <w:t>Variations in observational focus and summary of dimensions along which fieldwork varies</w:t>
            </w:r>
            <w:r w:rsidRPr="00A80D91">
              <w:tab/>
            </w:r>
          </w:p>
          <w:p w:rsidR="00D064B7" w:rsidRPr="00A80D91" w:rsidRDefault="00D064B7" w:rsidP="00D80E67">
            <w:pPr>
              <w:pStyle w:val="ListParagraph"/>
              <w:numPr>
                <w:ilvl w:val="0"/>
                <w:numId w:val="245"/>
              </w:numPr>
            </w:pPr>
            <w:r w:rsidRPr="00A80D91">
              <w:t>What to observe: Sensitizing concepts</w:t>
            </w:r>
            <w:r w:rsidRPr="00A80D91">
              <w:tab/>
            </w:r>
          </w:p>
          <w:p w:rsidR="00D064B7" w:rsidRPr="00A80D91" w:rsidRDefault="00D064B7" w:rsidP="00D80E67">
            <w:pPr>
              <w:pStyle w:val="ListParagraph"/>
              <w:numPr>
                <w:ilvl w:val="0"/>
                <w:numId w:val="245"/>
              </w:numPr>
            </w:pPr>
            <w:r w:rsidRPr="00A80D91">
              <w:t>Integrating what to observe with how to observe</w:t>
            </w:r>
            <w:r w:rsidRPr="00A80D91">
              <w:tab/>
            </w:r>
          </w:p>
          <w:p w:rsidR="00D064B7" w:rsidRPr="00A80D91" w:rsidRDefault="00D064B7" w:rsidP="00D80E67">
            <w:pPr>
              <w:pStyle w:val="ListParagraph"/>
              <w:numPr>
                <w:ilvl w:val="0"/>
                <w:numId w:val="245"/>
              </w:numPr>
            </w:pPr>
            <w:r w:rsidRPr="00A80D91">
              <w:t>Unobtrusive observations and indicators, and documents and archival fieldwork</w:t>
            </w:r>
            <w:r w:rsidRPr="00A80D91">
              <w:tab/>
            </w:r>
          </w:p>
          <w:p w:rsidR="00D064B7" w:rsidRPr="00A80D91" w:rsidRDefault="00D064B7" w:rsidP="00D80E67">
            <w:pPr>
              <w:pStyle w:val="ListParagraph"/>
              <w:numPr>
                <w:ilvl w:val="0"/>
                <w:numId w:val="245"/>
              </w:numPr>
            </w:pPr>
            <w:r w:rsidRPr="00A80D91">
              <w:t>Observing oneself: Reflexivity and Creativity, and Review of Fieldwork Dimensions</w:t>
            </w:r>
            <w:r w:rsidRPr="00A80D91">
              <w:tab/>
            </w:r>
          </w:p>
          <w:p w:rsidR="00D064B7" w:rsidRPr="00A80D91" w:rsidRDefault="00D064B7" w:rsidP="00D80E67">
            <w:pPr>
              <w:pStyle w:val="ListParagraph"/>
              <w:numPr>
                <w:ilvl w:val="0"/>
                <w:numId w:val="245"/>
              </w:numPr>
            </w:pPr>
            <w:r w:rsidRPr="00A80D91">
              <w:t>Doing Fieldwork: The Data Gathering Process</w:t>
            </w:r>
            <w:r w:rsidRPr="00A80D91">
              <w:tab/>
            </w:r>
          </w:p>
          <w:p w:rsidR="00D064B7" w:rsidRPr="00A80D91" w:rsidRDefault="00D064B7" w:rsidP="00D80E67">
            <w:pPr>
              <w:pStyle w:val="ListParagraph"/>
              <w:numPr>
                <w:ilvl w:val="0"/>
                <w:numId w:val="245"/>
              </w:numPr>
            </w:pPr>
            <w:r w:rsidRPr="00A80D91">
              <w:t>Stages of fieldwork: Entry into the field</w:t>
            </w:r>
            <w:r w:rsidRPr="00A80D91">
              <w:tab/>
            </w:r>
          </w:p>
          <w:p w:rsidR="00D064B7" w:rsidRPr="00A80D91" w:rsidRDefault="00D064B7" w:rsidP="00D80E67">
            <w:pPr>
              <w:pStyle w:val="ListParagraph"/>
              <w:numPr>
                <w:ilvl w:val="0"/>
                <w:numId w:val="245"/>
              </w:numPr>
            </w:pPr>
            <w:r w:rsidRPr="00A80D91">
              <w:t>Routinization of fieldwork: The dynamics of the second stage</w:t>
            </w:r>
            <w:r w:rsidRPr="00A80D91">
              <w:tab/>
            </w:r>
          </w:p>
          <w:p w:rsidR="00D064B7" w:rsidRPr="00A80D91" w:rsidRDefault="00D064B7" w:rsidP="00D80E67">
            <w:pPr>
              <w:pStyle w:val="ListParagraph"/>
              <w:numPr>
                <w:ilvl w:val="0"/>
                <w:numId w:val="245"/>
              </w:numPr>
            </w:pPr>
            <w:r w:rsidRPr="00A80D91">
              <w:t>Bringing fieldwork to a close</w:t>
            </w:r>
            <w:r w:rsidRPr="00A80D91">
              <w:tab/>
            </w:r>
          </w:p>
          <w:p w:rsidR="00D064B7" w:rsidRPr="00A80D91" w:rsidRDefault="00D064B7" w:rsidP="00D80E67">
            <w:pPr>
              <w:pStyle w:val="ListParagraph"/>
              <w:numPr>
                <w:ilvl w:val="0"/>
                <w:numId w:val="245"/>
              </w:numPr>
            </w:pPr>
            <w:r w:rsidRPr="00A80D91">
              <w:t>The observer and what is observed: Unity, separation, and reactivity</w:t>
            </w:r>
            <w:r w:rsidRPr="00A80D91">
              <w:tab/>
            </w:r>
          </w:p>
          <w:p w:rsidR="00D064B7" w:rsidRPr="00A80D91" w:rsidRDefault="00D064B7" w:rsidP="00D80E67">
            <w:pPr>
              <w:pStyle w:val="ListParagraph"/>
              <w:numPr>
                <w:ilvl w:val="0"/>
                <w:numId w:val="245"/>
              </w:numPr>
              <w:rPr>
                <w:b/>
              </w:rPr>
            </w:pPr>
            <w:r w:rsidRPr="00A80D91">
              <w:t>Chapter summary and conclusion: Guidelines for fieldwork</w:t>
            </w:r>
          </w:p>
          <w:p w:rsidR="00D064B7" w:rsidRPr="00A80D91" w:rsidRDefault="00D064B7" w:rsidP="00D064B7">
            <w:pPr>
              <w:rPr>
                <w:b/>
              </w:rPr>
            </w:pPr>
          </w:p>
          <w:p w:rsidR="00D064B7" w:rsidRPr="00A80D91" w:rsidRDefault="00D064B7" w:rsidP="00D064B7">
            <w:pPr>
              <w:rPr>
                <w:b/>
              </w:rPr>
            </w:pPr>
            <w:r w:rsidRPr="00A80D91">
              <w:rPr>
                <w:b/>
              </w:rPr>
              <w:t>8. Qualitative Interviewing</w:t>
            </w:r>
          </w:p>
          <w:p w:rsidR="00D064B7" w:rsidRPr="00A80D91" w:rsidRDefault="00D064B7" w:rsidP="00D80E67">
            <w:pPr>
              <w:pStyle w:val="ListParagraph"/>
              <w:numPr>
                <w:ilvl w:val="0"/>
                <w:numId w:val="244"/>
              </w:numPr>
            </w:pPr>
            <w:r w:rsidRPr="00A80D91">
              <w:t>The Interview Society: Diversity of applications</w:t>
            </w:r>
            <w:r w:rsidRPr="00A80D91">
              <w:tab/>
            </w:r>
          </w:p>
          <w:p w:rsidR="00D064B7" w:rsidRPr="00A80D91" w:rsidRDefault="00D064B7" w:rsidP="00D80E67">
            <w:pPr>
              <w:pStyle w:val="ListParagraph"/>
              <w:numPr>
                <w:ilvl w:val="0"/>
                <w:numId w:val="244"/>
              </w:numPr>
            </w:pPr>
            <w:r w:rsidRPr="00A80D91">
              <w:t>Distinguishing interview approaches and types of interviews</w:t>
            </w:r>
            <w:r w:rsidRPr="00A80D91">
              <w:tab/>
            </w:r>
          </w:p>
          <w:p w:rsidR="00D064B7" w:rsidRPr="00A80D91" w:rsidRDefault="00D064B7" w:rsidP="00D80E67">
            <w:pPr>
              <w:pStyle w:val="ListParagraph"/>
              <w:numPr>
                <w:ilvl w:val="0"/>
                <w:numId w:val="244"/>
              </w:numPr>
            </w:pPr>
            <w:r w:rsidRPr="00A80D91">
              <w:t>Question options and skilled question formulation</w:t>
            </w:r>
            <w:r w:rsidRPr="00A80D91">
              <w:tab/>
            </w:r>
          </w:p>
          <w:p w:rsidR="00D064B7" w:rsidRPr="00A80D91" w:rsidRDefault="00D064B7" w:rsidP="00D80E67">
            <w:pPr>
              <w:pStyle w:val="ListParagraph"/>
              <w:numPr>
                <w:ilvl w:val="0"/>
                <w:numId w:val="244"/>
              </w:numPr>
            </w:pPr>
            <w:r w:rsidRPr="00A80D91">
              <w:t>Rapport, neutrality, and the interview relationship</w:t>
            </w:r>
            <w:r w:rsidRPr="00A80D91">
              <w:tab/>
            </w:r>
          </w:p>
          <w:p w:rsidR="00D064B7" w:rsidRPr="00A80D91" w:rsidRDefault="00D064B7" w:rsidP="00D80E67">
            <w:pPr>
              <w:pStyle w:val="ListParagraph"/>
              <w:numPr>
                <w:ilvl w:val="0"/>
                <w:numId w:val="244"/>
              </w:numPr>
            </w:pPr>
            <w:r w:rsidRPr="00A80D91">
              <w:t>Interviewing groups and cross-cultural interviewing</w:t>
            </w:r>
            <w:r w:rsidRPr="00A80D91">
              <w:tab/>
            </w:r>
          </w:p>
          <w:p w:rsidR="00D064B7" w:rsidRPr="00A80D91" w:rsidRDefault="00D064B7" w:rsidP="00D80E67">
            <w:pPr>
              <w:pStyle w:val="ListParagraph"/>
              <w:numPr>
                <w:ilvl w:val="0"/>
                <w:numId w:val="244"/>
              </w:numPr>
            </w:pPr>
            <w:r w:rsidRPr="00A80D91">
              <w:t>Creative modes of qualitative inquiry</w:t>
            </w:r>
            <w:r w:rsidRPr="00A80D91">
              <w:tab/>
            </w:r>
          </w:p>
          <w:p w:rsidR="00D064B7" w:rsidRPr="00A80D91" w:rsidRDefault="00D064B7" w:rsidP="00D80E67">
            <w:pPr>
              <w:pStyle w:val="ListParagraph"/>
              <w:numPr>
                <w:ilvl w:val="0"/>
                <w:numId w:val="244"/>
              </w:numPr>
            </w:pPr>
            <w:r w:rsidRPr="00A80D91">
              <w:t>Ethical issues and challenges in qualitative interviewing</w:t>
            </w:r>
            <w:r w:rsidRPr="00A80D91">
              <w:tab/>
            </w:r>
          </w:p>
          <w:p w:rsidR="00D064B7" w:rsidRPr="00A80D91" w:rsidRDefault="00D064B7" w:rsidP="00D80E67">
            <w:pPr>
              <w:pStyle w:val="ListParagraph"/>
              <w:numPr>
                <w:ilvl w:val="0"/>
                <w:numId w:val="244"/>
              </w:numPr>
            </w:pPr>
            <w:r w:rsidRPr="00A80D91">
              <w:t>Personal reflections on interviewing, and chapter summary and conclusion</w:t>
            </w:r>
          </w:p>
          <w:p w:rsidR="00D064B7" w:rsidRPr="00A80D91" w:rsidRDefault="00D064B7" w:rsidP="00D064B7">
            <w:pPr>
              <w:rPr>
                <w:b/>
              </w:rPr>
            </w:pPr>
          </w:p>
          <w:p w:rsidR="00D064B7" w:rsidRPr="00A80D91" w:rsidRDefault="00D064B7" w:rsidP="00D064B7">
            <w:pPr>
              <w:rPr>
                <w:b/>
                <w:u w:val="single"/>
              </w:rPr>
            </w:pPr>
            <w:r w:rsidRPr="00A80D91">
              <w:rPr>
                <w:b/>
                <w:u w:val="single"/>
              </w:rPr>
              <w:t>SECTION 3:  ANALYSIS, INTERPRETATION, AND REPORTING</w:t>
            </w:r>
          </w:p>
          <w:p w:rsidR="00D064B7" w:rsidRPr="00A80D91" w:rsidRDefault="00D064B7" w:rsidP="00D064B7">
            <w:pPr>
              <w:rPr>
                <w:b/>
              </w:rPr>
            </w:pPr>
          </w:p>
          <w:p w:rsidR="00D064B7" w:rsidRPr="00A80D91" w:rsidRDefault="00D064B7" w:rsidP="00D064B7">
            <w:pPr>
              <w:rPr>
                <w:b/>
              </w:rPr>
            </w:pPr>
            <w:r w:rsidRPr="00A80D91">
              <w:rPr>
                <w:b/>
              </w:rPr>
              <w:t>9. Qualitative Analysis and Interpretation</w:t>
            </w:r>
          </w:p>
          <w:p w:rsidR="00D064B7" w:rsidRPr="00A80D91" w:rsidRDefault="00D064B7" w:rsidP="00D80E67">
            <w:pPr>
              <w:pStyle w:val="ListParagraph"/>
              <w:numPr>
                <w:ilvl w:val="0"/>
                <w:numId w:val="243"/>
              </w:numPr>
            </w:pPr>
            <w:r w:rsidRPr="00A80D91">
              <w:t>Setting the Context for Qualitative Analysis: Challenge, Purpose, and Focus</w:t>
            </w:r>
            <w:r w:rsidRPr="00A80D91">
              <w:tab/>
            </w:r>
          </w:p>
          <w:p w:rsidR="00D064B7" w:rsidRPr="00A80D91" w:rsidRDefault="00D064B7" w:rsidP="00D80E67">
            <w:pPr>
              <w:pStyle w:val="ListParagraph"/>
              <w:numPr>
                <w:ilvl w:val="0"/>
                <w:numId w:val="243"/>
              </w:numPr>
            </w:pPr>
            <w:r w:rsidRPr="00A80D91">
              <w:t>Thick description and case studies: The bedrock of qualitative analysis</w:t>
            </w:r>
            <w:r w:rsidRPr="00A80D91">
              <w:tab/>
            </w:r>
          </w:p>
          <w:p w:rsidR="00D064B7" w:rsidRPr="00A80D91" w:rsidRDefault="00D064B7" w:rsidP="00D80E67">
            <w:pPr>
              <w:pStyle w:val="ListParagraph"/>
              <w:numPr>
                <w:ilvl w:val="0"/>
                <w:numId w:val="243"/>
              </w:numPr>
            </w:pPr>
            <w:r w:rsidRPr="00A80D91">
              <w:t>Qualitative Analysis Approaches: Identifying Patterns and Themes</w:t>
            </w:r>
            <w:r w:rsidRPr="00A80D91">
              <w:tab/>
            </w:r>
          </w:p>
          <w:p w:rsidR="00D064B7" w:rsidRPr="00A80D91" w:rsidRDefault="00D064B7" w:rsidP="00D80E67">
            <w:pPr>
              <w:pStyle w:val="ListParagraph"/>
              <w:numPr>
                <w:ilvl w:val="0"/>
                <w:numId w:val="243"/>
              </w:numPr>
            </w:pPr>
            <w:r w:rsidRPr="00A80D91">
              <w:t>The intellectual and operational work of analysis</w:t>
            </w:r>
            <w:r w:rsidRPr="00A80D91">
              <w:tab/>
            </w:r>
          </w:p>
          <w:p w:rsidR="00D064B7" w:rsidRPr="00A80D91" w:rsidRDefault="00D064B7" w:rsidP="00D80E67">
            <w:pPr>
              <w:pStyle w:val="ListParagraph"/>
              <w:numPr>
                <w:ilvl w:val="0"/>
                <w:numId w:val="243"/>
              </w:numPr>
            </w:pPr>
            <w:r w:rsidRPr="00A80D91">
              <w:t>Logical and matrix analyses, and synthesizing qualitative studies</w:t>
            </w:r>
            <w:r w:rsidRPr="00A80D91">
              <w:tab/>
            </w:r>
          </w:p>
          <w:p w:rsidR="00D064B7" w:rsidRPr="00A80D91" w:rsidRDefault="00D064B7" w:rsidP="00D80E67">
            <w:pPr>
              <w:pStyle w:val="ListParagraph"/>
              <w:numPr>
                <w:ilvl w:val="0"/>
                <w:numId w:val="243"/>
              </w:numPr>
            </w:pPr>
            <w:r w:rsidRPr="00A80D91">
              <w:t>. Interpreting findings, determining substantive significance, phenomenological essence, and hermeneutic interpretation</w:t>
            </w:r>
            <w:r w:rsidRPr="00A80D91">
              <w:tab/>
            </w:r>
          </w:p>
          <w:p w:rsidR="00D064B7" w:rsidRPr="00A80D91" w:rsidRDefault="00D064B7" w:rsidP="00D80E67">
            <w:pPr>
              <w:pStyle w:val="ListParagraph"/>
              <w:numPr>
                <w:ilvl w:val="0"/>
                <w:numId w:val="243"/>
              </w:numPr>
            </w:pPr>
            <w:r w:rsidRPr="00A80D91">
              <w:t>Causal explanation thorough qualitative analysis</w:t>
            </w:r>
            <w:r w:rsidRPr="00A80D91">
              <w:tab/>
            </w:r>
          </w:p>
          <w:p w:rsidR="00D064B7" w:rsidRPr="00A80D91" w:rsidRDefault="00D064B7" w:rsidP="00D80E67">
            <w:pPr>
              <w:pStyle w:val="ListParagraph"/>
              <w:numPr>
                <w:ilvl w:val="0"/>
                <w:numId w:val="243"/>
              </w:numPr>
            </w:pPr>
            <w:r w:rsidRPr="00A80D91">
              <w:t>New analysis directions: Contribution analysis, participatory analysis, and qualitative counterfactuals</w:t>
            </w:r>
            <w:r w:rsidRPr="00A80D91">
              <w:tab/>
            </w:r>
          </w:p>
          <w:p w:rsidR="00D064B7" w:rsidRPr="00A80D91" w:rsidRDefault="00D064B7" w:rsidP="00D80E67">
            <w:pPr>
              <w:pStyle w:val="ListParagraph"/>
              <w:numPr>
                <w:ilvl w:val="0"/>
                <w:numId w:val="243"/>
              </w:numPr>
            </w:pPr>
            <w:r w:rsidRPr="00A80D91">
              <w:t>Writing up and reporting findings, including using visuals</w:t>
            </w:r>
            <w:r w:rsidRPr="00A80D91">
              <w:tab/>
            </w:r>
          </w:p>
          <w:p w:rsidR="00D064B7" w:rsidRPr="00A80D91" w:rsidRDefault="00D064B7" w:rsidP="00D80E67">
            <w:pPr>
              <w:pStyle w:val="ListParagraph"/>
              <w:numPr>
                <w:ilvl w:val="0"/>
                <w:numId w:val="243"/>
              </w:numPr>
            </w:pPr>
            <w:r w:rsidRPr="00A80D91">
              <w:t>Special analysis and reporting issues: Mixed methods, focused communications, and principles-focused report exemplar.</w:t>
            </w:r>
            <w:r w:rsidRPr="00A80D91">
              <w:tab/>
            </w:r>
          </w:p>
          <w:p w:rsidR="00D064B7" w:rsidRPr="00A80D91" w:rsidRDefault="00D064B7" w:rsidP="00D80E67">
            <w:pPr>
              <w:pStyle w:val="ListParagraph"/>
              <w:numPr>
                <w:ilvl w:val="0"/>
                <w:numId w:val="243"/>
              </w:numPr>
            </w:pPr>
            <w:r w:rsidRPr="00A80D91">
              <w:t>Chapter summary and conclusion, plus case study exhibits</w:t>
            </w:r>
            <w:r w:rsidRPr="00A80D91">
              <w:tab/>
            </w:r>
          </w:p>
          <w:p w:rsidR="00D064B7" w:rsidRPr="00A80D91" w:rsidRDefault="00D064B7" w:rsidP="00D064B7">
            <w:pPr>
              <w:rPr>
                <w:b/>
              </w:rPr>
            </w:pPr>
          </w:p>
          <w:p w:rsidR="00D064B7" w:rsidRPr="00A80D91" w:rsidRDefault="00D064B7" w:rsidP="00D064B7">
            <w:pPr>
              <w:rPr>
                <w:b/>
              </w:rPr>
            </w:pPr>
            <w:r w:rsidRPr="00A80D91">
              <w:rPr>
                <w:b/>
              </w:rPr>
              <w:t>10. Enhancing the Quality and Credibility of Qualitative Analysis</w:t>
            </w:r>
          </w:p>
          <w:p w:rsidR="00D064B7" w:rsidRPr="00A80D91" w:rsidRDefault="00D064B7" w:rsidP="00D80E67">
            <w:pPr>
              <w:pStyle w:val="ListParagraph"/>
              <w:numPr>
                <w:ilvl w:val="0"/>
                <w:numId w:val="242"/>
              </w:numPr>
            </w:pPr>
            <w:r w:rsidRPr="00A80D91">
              <w:t>Analytical processes for enhancing credibility: systematically engaging and questioning the data</w:t>
            </w:r>
            <w:r w:rsidRPr="00A80D91">
              <w:tab/>
            </w:r>
          </w:p>
          <w:p w:rsidR="00D064B7" w:rsidRPr="00A80D91" w:rsidRDefault="00D064B7" w:rsidP="00D80E67">
            <w:pPr>
              <w:pStyle w:val="ListParagraph"/>
              <w:numPr>
                <w:ilvl w:val="0"/>
                <w:numId w:val="242"/>
              </w:numPr>
            </w:pPr>
            <w:r w:rsidRPr="00A80D91">
              <w:t>Four triangulation processes for enhancing credibility</w:t>
            </w:r>
            <w:r w:rsidRPr="00A80D91">
              <w:tab/>
            </w:r>
          </w:p>
          <w:p w:rsidR="00D064B7" w:rsidRPr="00A80D91" w:rsidRDefault="00D064B7" w:rsidP="00D80E67">
            <w:pPr>
              <w:pStyle w:val="ListParagraph"/>
              <w:numPr>
                <w:ilvl w:val="0"/>
                <w:numId w:val="242"/>
              </w:numPr>
            </w:pPr>
            <w:r w:rsidRPr="00A80D91">
              <w:t>Alternative and competing criteria for judging the quality of qualitative inquiries: Part 1, universal criteria, and traditional scientific research versus constructivist criteria</w:t>
            </w:r>
            <w:r w:rsidRPr="00A80D91">
              <w:tab/>
            </w:r>
          </w:p>
          <w:p w:rsidR="00D064B7" w:rsidRPr="00A80D91" w:rsidRDefault="00D064B7" w:rsidP="00D80E67">
            <w:pPr>
              <w:pStyle w:val="ListParagraph"/>
              <w:numPr>
                <w:ilvl w:val="0"/>
                <w:numId w:val="242"/>
              </w:numPr>
            </w:pPr>
            <w:r w:rsidRPr="00A80D91">
              <w:t>Alternative and competing criteria, Part 2: artistic, participatory, critical change, systems, pragmatic, and mixed criteria</w:t>
            </w:r>
            <w:r w:rsidRPr="00A80D91">
              <w:tab/>
            </w:r>
          </w:p>
          <w:p w:rsidR="00D064B7" w:rsidRPr="00A80D91" w:rsidRDefault="00D064B7" w:rsidP="00D80E67">
            <w:pPr>
              <w:pStyle w:val="ListParagraph"/>
              <w:numPr>
                <w:ilvl w:val="0"/>
                <w:numId w:val="242"/>
              </w:numPr>
            </w:pPr>
            <w:r w:rsidRPr="00A80D91">
              <w:t>Credibility of the inquirer</w:t>
            </w:r>
            <w:r w:rsidRPr="00A80D91">
              <w:tab/>
            </w:r>
          </w:p>
          <w:p w:rsidR="00D064B7" w:rsidRPr="00A80D91" w:rsidRDefault="00D064B7" w:rsidP="00D80E67">
            <w:pPr>
              <w:pStyle w:val="ListParagraph"/>
              <w:numPr>
                <w:ilvl w:val="0"/>
                <w:numId w:val="242"/>
              </w:numPr>
            </w:pPr>
            <w:r w:rsidRPr="00A80D91">
              <w:t>Generalizations, Extrapolations, Transferability, Principles, and Lessons learned</w:t>
            </w:r>
            <w:r w:rsidRPr="00A80D91">
              <w:tab/>
            </w:r>
          </w:p>
          <w:p w:rsidR="00D064B7" w:rsidRPr="00A80D91" w:rsidRDefault="00D064B7" w:rsidP="00D80E67">
            <w:pPr>
              <w:pStyle w:val="ListParagraph"/>
              <w:numPr>
                <w:ilvl w:val="0"/>
                <w:numId w:val="242"/>
              </w:numPr>
            </w:pPr>
            <w:r w:rsidRPr="00A80D91">
              <w:t>Enhancing the credibility and utility of qualitative inquiry by addressing philosophy of science issues</w:t>
            </w:r>
          </w:p>
          <w:p w:rsidR="00D064B7" w:rsidRPr="00A80D91" w:rsidRDefault="00D064B7" w:rsidP="00D064B7">
            <w:pPr>
              <w:rPr>
                <w:b/>
              </w:rPr>
            </w:pPr>
          </w:p>
        </w:tc>
      </w:tr>
      <w:tr w:rsidR="00D064B7" w:rsidRPr="00A80D91" w:rsidTr="002E5572">
        <w:trPr>
          <w:jc w:val="center"/>
        </w:trPr>
        <w:tc>
          <w:tcPr>
            <w:tcW w:w="8658" w:type="dxa"/>
            <w:gridSpan w:val="2"/>
          </w:tcPr>
          <w:p w:rsidR="00D064B7" w:rsidRPr="00A80D91" w:rsidRDefault="00D064B7" w:rsidP="00D064B7">
            <w:pPr>
              <w:rPr>
                <w:b/>
              </w:rPr>
            </w:pPr>
            <w:r w:rsidRPr="00A80D91">
              <w:rPr>
                <w:b/>
              </w:rPr>
              <w:t>Core Text:</w:t>
            </w:r>
          </w:p>
          <w:p w:rsidR="00D064B7" w:rsidRPr="00A80D91" w:rsidRDefault="00D064B7" w:rsidP="00D80E67">
            <w:pPr>
              <w:numPr>
                <w:ilvl w:val="0"/>
                <w:numId w:val="247"/>
              </w:numPr>
            </w:pPr>
            <w:r w:rsidRPr="00A80D91">
              <w:t xml:space="preserve">Patton MQ. (2002) </w:t>
            </w:r>
            <w:r w:rsidRPr="00A80D91">
              <w:rPr>
                <w:i/>
              </w:rPr>
              <w:t>Qualitative research and evaluation methods</w:t>
            </w:r>
            <w:r w:rsidRPr="00A80D91">
              <w:t>: Sage Publications, Inc. 3</w:t>
            </w:r>
            <w:r w:rsidRPr="00A80D91">
              <w:rPr>
                <w:vertAlign w:val="superscript"/>
              </w:rPr>
              <w:t>rd</w:t>
            </w:r>
            <w:r w:rsidRPr="00A80D91">
              <w:t xml:space="preserve"> or 4</w:t>
            </w:r>
            <w:r w:rsidRPr="00A80D91">
              <w:rPr>
                <w:vertAlign w:val="superscript"/>
              </w:rPr>
              <w:t>th</w:t>
            </w:r>
            <w:r w:rsidRPr="00A80D91">
              <w:t xml:space="preserve"> edition </w:t>
            </w:r>
          </w:p>
          <w:p w:rsidR="00D064B7" w:rsidRPr="00A80D91" w:rsidRDefault="00D064B7" w:rsidP="00D80E67">
            <w:pPr>
              <w:numPr>
                <w:ilvl w:val="0"/>
                <w:numId w:val="247"/>
              </w:numPr>
            </w:pPr>
            <w:r w:rsidRPr="00A80D91">
              <w:t xml:space="preserve">Savin-Baden, Maggi and Major, Claire Howell (2013). </w:t>
            </w:r>
            <w:r w:rsidRPr="00A80D91">
              <w:rPr>
                <w:i/>
              </w:rPr>
              <w:t>Qualitative Research: The Essential Guide to Theory and Practic</w:t>
            </w:r>
            <w:r w:rsidRPr="00A80D91">
              <w:t>e. Rutledge: New York City</w:t>
            </w:r>
          </w:p>
          <w:p w:rsidR="00D064B7" w:rsidRPr="00A80D91" w:rsidRDefault="00D064B7" w:rsidP="00D80E67">
            <w:pPr>
              <w:numPr>
                <w:ilvl w:val="0"/>
                <w:numId w:val="247"/>
              </w:numPr>
            </w:pPr>
            <w:r w:rsidRPr="00A80D91">
              <w:t xml:space="preserve">Pushkala Prasad (2005) </w:t>
            </w:r>
            <w:r w:rsidRPr="00A80D91">
              <w:rPr>
                <w:i/>
              </w:rPr>
              <w:t>Crafting Qualitative Research</w:t>
            </w:r>
            <w:r w:rsidRPr="00A80D91">
              <w:t xml:space="preserve">. Armonk, NY: M. E. </w:t>
            </w:r>
          </w:p>
          <w:p w:rsidR="00D064B7" w:rsidRPr="00A80D91" w:rsidRDefault="00D064B7" w:rsidP="00D80E67">
            <w:pPr>
              <w:numPr>
                <w:ilvl w:val="0"/>
                <w:numId w:val="247"/>
              </w:numPr>
            </w:pPr>
            <w:r w:rsidRPr="00A80D91">
              <w:t>Sharpe Green, J. and Thorogood, N. (2004</w:t>
            </w:r>
            <w:r w:rsidRPr="00A80D91">
              <w:rPr>
                <w:i/>
              </w:rPr>
              <w:t>). Qualitative methodology and health research. Qualitative Methods for Health Research</w:t>
            </w:r>
            <w:r w:rsidRPr="00A80D91">
              <w:t xml:space="preserve"> (pp.3-26). London: Sage.</w:t>
            </w:r>
          </w:p>
          <w:p w:rsidR="00D064B7" w:rsidRPr="00A80D91" w:rsidRDefault="00D064B7" w:rsidP="00D80E67">
            <w:pPr>
              <w:numPr>
                <w:ilvl w:val="0"/>
                <w:numId w:val="247"/>
              </w:numPr>
            </w:pPr>
            <w:r w:rsidRPr="00A80D91">
              <w:t xml:space="preserve">N.K. Denzin and Y.S. Lincoln (Eds.), </w:t>
            </w:r>
            <w:r w:rsidRPr="00A80D91">
              <w:rPr>
                <w:i/>
              </w:rPr>
              <w:t>Handbook of qualitative research</w:t>
            </w:r>
            <w:r w:rsidRPr="00A80D91">
              <w:t xml:space="preserve"> (3rd ed.) (pp. 183-191). Thousand Oaks: Sage</w:t>
            </w:r>
          </w:p>
          <w:p w:rsidR="00D064B7" w:rsidRPr="00A80D91" w:rsidRDefault="00D064B7" w:rsidP="00D80E67">
            <w:pPr>
              <w:numPr>
                <w:ilvl w:val="0"/>
                <w:numId w:val="247"/>
              </w:numPr>
            </w:pPr>
            <w:r w:rsidRPr="00A80D91">
              <w:t xml:space="preserve">Sandelowski, M. (1993). </w:t>
            </w:r>
            <w:r w:rsidRPr="00A80D91">
              <w:rPr>
                <w:i/>
              </w:rPr>
              <w:t>Theory unmasked: The uses and guises of theory in qualitative research</w:t>
            </w:r>
            <w:r w:rsidRPr="00A80D91">
              <w:t xml:space="preserve">. Research in Nursing, 16, 213-218 </w:t>
            </w:r>
          </w:p>
          <w:p w:rsidR="00D064B7" w:rsidRPr="00A80D91" w:rsidRDefault="00D064B7" w:rsidP="00D064B7">
            <w:pPr>
              <w:rPr>
                <w:b/>
              </w:rPr>
            </w:pPr>
          </w:p>
          <w:p w:rsidR="00D064B7" w:rsidRPr="00A80D91" w:rsidRDefault="00D064B7" w:rsidP="00D064B7">
            <w:pPr>
              <w:rPr>
                <w:b/>
              </w:rPr>
            </w:pPr>
            <w:r w:rsidRPr="00A80D91">
              <w:rPr>
                <w:b/>
              </w:rPr>
              <w:t>Additional readings</w:t>
            </w:r>
          </w:p>
          <w:p w:rsidR="00D064B7" w:rsidRPr="00A80D91" w:rsidRDefault="00D064B7" w:rsidP="00D80E67">
            <w:pPr>
              <w:numPr>
                <w:ilvl w:val="0"/>
                <w:numId w:val="248"/>
              </w:numPr>
            </w:pPr>
            <w:r w:rsidRPr="00A80D91">
              <w:t xml:space="preserve">Willis, K., Daly, J., Kealy, M., Small, R., Koutroulis, G., Green, J., Gibbs, L., Thomas, S. (2007). </w:t>
            </w:r>
            <w:r w:rsidRPr="00A80D91">
              <w:rPr>
                <w:i/>
              </w:rPr>
              <w:t>The essential role of social theory in qualitative public health research.</w:t>
            </w:r>
            <w:r w:rsidRPr="00A80D91">
              <w:t xml:space="preserve"> Australian and New Zealand Journal of Public Health, 31(5), 438-443.</w:t>
            </w:r>
          </w:p>
          <w:p w:rsidR="00D064B7" w:rsidRPr="00A80D91" w:rsidRDefault="00D064B7" w:rsidP="00D80E67">
            <w:pPr>
              <w:numPr>
                <w:ilvl w:val="0"/>
                <w:numId w:val="248"/>
              </w:numPr>
            </w:pPr>
            <w:r w:rsidRPr="00A80D91">
              <w:t xml:space="preserve">Upshur, R.E.G. (2001). </w:t>
            </w:r>
            <w:r w:rsidRPr="00A80D91">
              <w:rPr>
                <w:i/>
              </w:rPr>
              <w:t>The status of qualitative research as evidence</w:t>
            </w:r>
            <w:r w:rsidRPr="00A80D91">
              <w:t>. In J. M. Morse, J.</w:t>
            </w:r>
          </w:p>
          <w:p w:rsidR="00D064B7" w:rsidRPr="00A80D91" w:rsidRDefault="00D064B7" w:rsidP="00D80E67">
            <w:pPr>
              <w:numPr>
                <w:ilvl w:val="0"/>
                <w:numId w:val="248"/>
              </w:numPr>
            </w:pPr>
            <w:r w:rsidRPr="00A80D91">
              <w:t xml:space="preserve">M. Swanson &amp; A. J. Kuzel (Eds.), </w:t>
            </w:r>
            <w:r w:rsidRPr="00A80D91">
              <w:rPr>
                <w:i/>
              </w:rPr>
              <w:t>The nature of qualitative evidence</w:t>
            </w:r>
            <w:r w:rsidRPr="00A80D91">
              <w:t xml:space="preserve"> (pp. 5-27). Thousand Oaks, CA: Sage Publications Inc.</w:t>
            </w:r>
          </w:p>
          <w:p w:rsidR="00D064B7" w:rsidRPr="00A80D91" w:rsidRDefault="00D064B7" w:rsidP="00D80E67">
            <w:pPr>
              <w:numPr>
                <w:ilvl w:val="0"/>
                <w:numId w:val="248"/>
              </w:numPr>
            </w:pPr>
            <w:r w:rsidRPr="00A80D91">
              <w:t xml:space="preserve">Guba, E.G., Lincoln, Y.S. (2005). </w:t>
            </w:r>
            <w:r w:rsidRPr="00A80D91">
              <w:rPr>
                <w:i/>
              </w:rPr>
              <w:t>Paradigmatic controversies, contradictions, and emerging confluences</w:t>
            </w:r>
            <w:r w:rsidRPr="00A80D91">
              <w:t>. In N.K. Denzin &amp; Y.S. Lincoln (Eds.), Handbook of qualitative research (3rd ed.) (pp. 183-191). Thousand Oaks: Sage.</w:t>
            </w:r>
          </w:p>
          <w:p w:rsidR="00D064B7" w:rsidRPr="00A80D91" w:rsidRDefault="00D064B7" w:rsidP="00D80E67">
            <w:pPr>
              <w:numPr>
                <w:ilvl w:val="0"/>
                <w:numId w:val="248"/>
              </w:numPr>
            </w:pPr>
            <w:r w:rsidRPr="00A80D91">
              <w:t xml:space="preserve">Willis, J.W. (2007). </w:t>
            </w:r>
            <w:r w:rsidRPr="00A80D91">
              <w:rPr>
                <w:i/>
              </w:rPr>
              <w:t>History and context of paradigm development. In Foundations of qualitative research: Interpretive and critical approaches</w:t>
            </w:r>
            <w:r w:rsidRPr="00A80D91">
              <w:t xml:space="preserve"> (pp. 27-65). Thousand Oaks: Sage.</w:t>
            </w:r>
          </w:p>
          <w:p w:rsidR="00D064B7" w:rsidRPr="00A80D91" w:rsidRDefault="00D064B7" w:rsidP="00D80E67">
            <w:pPr>
              <w:numPr>
                <w:ilvl w:val="0"/>
                <w:numId w:val="248"/>
              </w:numPr>
            </w:pPr>
            <w:r w:rsidRPr="00A80D91">
              <w:t xml:space="preserve">Crotty, M. (1998). </w:t>
            </w:r>
            <w:r w:rsidRPr="00A80D91">
              <w:rPr>
                <w:i/>
              </w:rPr>
              <w:t>Introduction: The research process. The foundations of social research: Meaning and perspective in the research process</w:t>
            </w:r>
            <w:r w:rsidRPr="00A80D91">
              <w:t>. (pp. 1-17). Thousand Oaks: Sage.</w:t>
            </w:r>
          </w:p>
          <w:p w:rsidR="00D064B7" w:rsidRPr="00A80D91" w:rsidRDefault="00D064B7" w:rsidP="00D80E67">
            <w:pPr>
              <w:numPr>
                <w:ilvl w:val="0"/>
                <w:numId w:val="248"/>
              </w:numPr>
            </w:pPr>
            <w:r w:rsidRPr="00A80D91">
              <w:t xml:space="preserve">Atkinson, P. and Delamont, S. (2006), In </w:t>
            </w:r>
            <w:r w:rsidRPr="00A80D91">
              <w:rPr>
                <w:i/>
              </w:rPr>
              <w:t>the roiling smoke: qualitative inquiry and contested fields,</w:t>
            </w:r>
            <w:r w:rsidRPr="00A80D91">
              <w:t xml:space="preserve"> International Journal of Qualitative Studies in Education,19(6), 747-755. </w:t>
            </w:r>
            <w:hyperlink r:id="rId47" w:history="1">
              <w:r w:rsidRPr="00A80D91">
                <w:rPr>
                  <w:rStyle w:val="Hyperlink"/>
                </w:rPr>
                <w:t>http://simplelink.library.utoronto.ca/url.cfm/85415</w:t>
              </w:r>
            </w:hyperlink>
          </w:p>
          <w:p w:rsidR="00D064B7" w:rsidRPr="00A80D91" w:rsidRDefault="00D064B7" w:rsidP="00D80E67">
            <w:pPr>
              <w:numPr>
                <w:ilvl w:val="0"/>
                <w:numId w:val="248"/>
              </w:numPr>
            </w:pPr>
            <w:r w:rsidRPr="00A80D91">
              <w:t xml:space="preserve">Patton, M. (2002). </w:t>
            </w:r>
            <w:r w:rsidRPr="00A80D91">
              <w:rPr>
                <w:i/>
              </w:rPr>
              <w:t xml:space="preserve">Two decades of developments in Qualitative Inquiry: A personal, experiential perspective, </w:t>
            </w:r>
            <w:r w:rsidRPr="00A80D91">
              <w:t xml:space="preserve">Qualitative Social Work, 1(3), 261-283. </w:t>
            </w:r>
            <w:hyperlink r:id="rId48" w:history="1">
              <w:r w:rsidRPr="00A80D91">
                <w:rPr>
                  <w:rStyle w:val="Hyperlink"/>
                </w:rPr>
                <w:t>http://qsw.sagepub.com/cgi/reprint/1/3/261</w:t>
              </w:r>
            </w:hyperlink>
          </w:p>
          <w:p w:rsidR="00D064B7" w:rsidRPr="00A80D91" w:rsidRDefault="00D064B7" w:rsidP="00D064B7"/>
          <w:p w:rsidR="00D064B7" w:rsidRPr="00A80D91" w:rsidRDefault="00D064B7" w:rsidP="00D80E67">
            <w:pPr>
              <w:numPr>
                <w:ilvl w:val="0"/>
                <w:numId w:val="248"/>
              </w:numPr>
            </w:pPr>
            <w:r w:rsidRPr="00A80D91">
              <w:t xml:space="preserve">Schram, T. (2003). Engaging problem and purpose (pp.17-28). In </w:t>
            </w:r>
            <w:r w:rsidRPr="00A80D91">
              <w:rPr>
                <w:i/>
              </w:rPr>
              <w:t>Conceptualizing qualitative inquiry: Mind work for fieldwork in education and the social sciences</w:t>
            </w:r>
            <w:r w:rsidRPr="00A80D91">
              <w:t>. Columbus, Ohio; Merrill Prentice Hall.</w:t>
            </w:r>
          </w:p>
          <w:p w:rsidR="00D064B7" w:rsidRPr="00A80D91" w:rsidRDefault="00D064B7" w:rsidP="00D80E67">
            <w:pPr>
              <w:numPr>
                <w:ilvl w:val="0"/>
                <w:numId w:val="248"/>
              </w:numPr>
            </w:pPr>
            <w:r w:rsidRPr="00FD0D05">
              <w:rPr>
                <w:noProof/>
                <w:sz w:val="28"/>
              </w:rPr>
              <w:drawing>
                <wp:anchor distT="0" distB="0" distL="114300" distR="114300" simplePos="0" relativeHeight="251660288" behindDoc="1" locked="0" layoutInCell="1" allowOverlap="1">
                  <wp:simplePos x="0" y="0"/>
                  <wp:positionH relativeFrom="column">
                    <wp:posOffset>18973800</wp:posOffset>
                  </wp:positionH>
                  <wp:positionV relativeFrom="paragraph">
                    <wp:posOffset>-20800279</wp:posOffset>
                  </wp:positionV>
                  <wp:extent cx="5389880" cy="5462270"/>
                  <wp:effectExtent l="0" t="0" r="1270" b="5080"/>
                  <wp:wrapNone/>
                  <wp:docPr id="64" name="Picture 10"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9880" cy="5462270"/>
                          </a:xfrm>
                          <a:prstGeom prst="rect">
                            <a:avLst/>
                          </a:prstGeom>
                          <a:noFill/>
                          <a:ln>
                            <a:noFill/>
                          </a:ln>
                        </pic:spPr>
                      </pic:pic>
                    </a:graphicData>
                  </a:graphic>
                </wp:anchor>
              </w:drawing>
            </w:r>
            <w:r w:rsidRPr="00A80D91">
              <w:t xml:space="preserve">Silverman, D. (2006). </w:t>
            </w:r>
            <w:r w:rsidRPr="00A80D91">
              <w:rPr>
                <w:i/>
              </w:rPr>
              <w:t>Beginning research. In Interpreting qualitative data</w:t>
            </w:r>
            <w:r w:rsidRPr="00A80D91">
              <w:t xml:space="preserve"> (3rd. ed) (pp. 3-61). London; Sage.</w:t>
            </w:r>
          </w:p>
          <w:p w:rsidR="00D064B7" w:rsidRPr="00A80D91" w:rsidRDefault="00D064B7" w:rsidP="00D80E67">
            <w:pPr>
              <w:numPr>
                <w:ilvl w:val="0"/>
                <w:numId w:val="248"/>
              </w:numPr>
            </w:pPr>
            <w:r w:rsidRPr="00A80D91">
              <w:t xml:space="preserve">Curtis S., Gesler W., Smith G. and Washburn S. (2000). </w:t>
            </w:r>
            <w:r w:rsidRPr="00A80D91">
              <w:rPr>
                <w:i/>
              </w:rPr>
              <w:t>Approaches to sampling and case selection in qualitative research: Examples in the geography of health</w:t>
            </w:r>
            <w:r w:rsidRPr="00A80D91">
              <w:t xml:space="preserve">. Social Science and Medicine, 50(7-8), 1000-1014. </w:t>
            </w:r>
            <w:hyperlink r:id="rId49" w:history="1">
              <w:r w:rsidRPr="00A80D91">
                <w:rPr>
                  <w:rStyle w:val="Hyperlink"/>
                </w:rPr>
                <w:t>http://simplelink.library.utoronto.ca/url.cfm/85424</w:t>
              </w:r>
            </w:hyperlink>
          </w:p>
          <w:p w:rsidR="00D064B7" w:rsidRPr="00A80D91" w:rsidRDefault="00D064B7" w:rsidP="00D80E67">
            <w:pPr>
              <w:numPr>
                <w:ilvl w:val="0"/>
                <w:numId w:val="248"/>
              </w:numPr>
            </w:pPr>
            <w:r w:rsidRPr="00A80D91">
              <w:t xml:space="preserve">Gibbs, L., Kealy, M., Willis, K., Green, J., Welch, N. &amp; Daly, J. (2007), </w:t>
            </w:r>
            <w:r w:rsidRPr="00A80D91">
              <w:rPr>
                <w:i/>
              </w:rPr>
              <w:t>What have sampling and data collection got to do with good qualitative research</w:t>
            </w:r>
            <w:r w:rsidRPr="00A80D91">
              <w:t xml:space="preserve">? Australian and New Zealand Journal of Public Health, 31(6), 540-544. </w:t>
            </w:r>
            <w:hyperlink r:id="rId50" w:history="1">
              <w:r w:rsidRPr="00A80D91">
                <w:rPr>
                  <w:rStyle w:val="Hyperlink"/>
                </w:rPr>
                <w:t>http://simplelink.library.utoronto.ca/url.cfm/85420</w:t>
              </w:r>
            </w:hyperlink>
          </w:p>
          <w:p w:rsidR="00D064B7" w:rsidRPr="00A80D91" w:rsidRDefault="00D064B7" w:rsidP="00D80E67">
            <w:pPr>
              <w:numPr>
                <w:ilvl w:val="0"/>
                <w:numId w:val="248"/>
              </w:numPr>
            </w:pPr>
            <w:r w:rsidRPr="00A80D91">
              <w:t xml:space="preserve">Maxwell, J. (2006), What will you actually do? In J. </w:t>
            </w:r>
            <w:r w:rsidRPr="00A80D91">
              <w:rPr>
                <w:i/>
              </w:rPr>
              <w:t>Maxwell, Qualitative research design: An interactive approach</w:t>
            </w:r>
            <w:r w:rsidRPr="00A80D91">
              <w:t xml:space="preserve"> (2nd ed.) (79-103). Thousand Oaks, CA; Sage.</w:t>
            </w:r>
          </w:p>
          <w:p w:rsidR="00D064B7" w:rsidRPr="00A80D91" w:rsidRDefault="00D064B7" w:rsidP="00D80E67">
            <w:pPr>
              <w:numPr>
                <w:ilvl w:val="0"/>
                <w:numId w:val="248"/>
              </w:numPr>
            </w:pPr>
            <w:r w:rsidRPr="00A80D91">
              <w:t xml:space="preserve">Noy, C. (2008). </w:t>
            </w:r>
            <w:r w:rsidRPr="00A80D91">
              <w:rPr>
                <w:i/>
              </w:rPr>
              <w:t>Sampling knowledge: The hermeneutics of snowball sampling in qualitative research</w:t>
            </w:r>
            <w:r w:rsidRPr="00A80D91">
              <w:t xml:space="preserve">. International Journal of Social Research Methodology, 11(4), 327-344 </w:t>
            </w:r>
            <w:hyperlink r:id="rId51" w:history="1">
              <w:r w:rsidRPr="00A80D91">
                <w:rPr>
                  <w:rStyle w:val="Hyperlink"/>
                </w:rPr>
                <w:t>http://simplelink.library.utoronto.ca/url.cfm/85423</w:t>
              </w:r>
            </w:hyperlink>
          </w:p>
          <w:p w:rsidR="00D064B7" w:rsidRPr="00A80D91" w:rsidRDefault="00D064B7" w:rsidP="00D064B7"/>
          <w:p w:rsidR="00D064B7" w:rsidRPr="00A80D91" w:rsidRDefault="00D064B7" w:rsidP="00D80E67">
            <w:pPr>
              <w:numPr>
                <w:ilvl w:val="0"/>
                <w:numId w:val="249"/>
              </w:numPr>
            </w:pPr>
            <w:r w:rsidRPr="00A80D91">
              <w:t xml:space="preserve">Draucker, CB., Martsolf, DS., Ross, R. &amp; Rusk, TB. (2007), </w:t>
            </w:r>
            <w:r w:rsidRPr="00A80D91">
              <w:rPr>
                <w:i/>
              </w:rPr>
              <w:t>Theoretical sampling and category development in Grounded Theory</w:t>
            </w:r>
            <w:r w:rsidRPr="00A80D91">
              <w:t xml:space="preserve">. Qualitative Health Research, 17 (8), 1137-1148. </w:t>
            </w:r>
            <w:hyperlink r:id="rId52" w:history="1">
              <w:r w:rsidRPr="00A80D91">
                <w:rPr>
                  <w:rStyle w:val="Hyperlink"/>
                </w:rPr>
                <w:t>http://simplelink.library.utoronto.ca/url.cfm/85427</w:t>
              </w:r>
            </w:hyperlink>
          </w:p>
        </w:tc>
      </w:tr>
    </w:tbl>
    <w:tbl>
      <w:tblPr>
        <w:tblpPr w:leftFromText="180" w:rightFromText="180" w:vertAnchor="text" w:horzAnchor="margin" w:tblpX="37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0"/>
        <w:gridCol w:w="3168"/>
      </w:tblGrid>
      <w:tr w:rsidR="00D064B7" w:rsidRPr="00A80D91" w:rsidTr="00D064B7">
        <w:tc>
          <w:tcPr>
            <w:tcW w:w="5490" w:type="dxa"/>
          </w:tcPr>
          <w:p w:rsidR="00D064B7" w:rsidRPr="00A80D91" w:rsidRDefault="00D064B7" w:rsidP="00D064B7">
            <w:r w:rsidRPr="00A80D91">
              <w:rPr>
                <w:b/>
              </w:rPr>
              <w:t xml:space="preserve">Course Name: </w:t>
            </w:r>
            <w:r w:rsidRPr="00A80D91">
              <w:t>Advanced Econometrics</w:t>
            </w:r>
          </w:p>
        </w:tc>
        <w:tc>
          <w:tcPr>
            <w:tcW w:w="3168" w:type="dxa"/>
          </w:tcPr>
          <w:p w:rsidR="00D064B7" w:rsidRPr="00A80D91" w:rsidRDefault="00D064B7" w:rsidP="00D064B7">
            <w:r w:rsidRPr="00A80D91">
              <w:rPr>
                <w:b/>
              </w:rPr>
              <w:t xml:space="preserve">Course Code: </w:t>
            </w:r>
            <w:r>
              <w:t>EC – 704</w:t>
            </w:r>
          </w:p>
        </w:tc>
      </w:tr>
      <w:tr w:rsidR="00D064B7" w:rsidRPr="00A80D91" w:rsidTr="00D064B7">
        <w:tc>
          <w:tcPr>
            <w:tcW w:w="5490" w:type="dxa"/>
          </w:tcPr>
          <w:p w:rsidR="00D064B7" w:rsidRPr="00A80D91" w:rsidRDefault="00D064B7" w:rsidP="00D064B7">
            <w:pPr>
              <w:rPr>
                <w:b/>
              </w:rPr>
            </w:pPr>
            <w:r w:rsidRPr="00A80D91">
              <w:rPr>
                <w:b/>
              </w:rPr>
              <w:t xml:space="preserve">Course Structure: </w:t>
            </w:r>
            <w:r w:rsidRPr="00A80D91">
              <w:t>Lectures: 3</w:t>
            </w:r>
          </w:p>
        </w:tc>
        <w:tc>
          <w:tcPr>
            <w:tcW w:w="3168" w:type="dxa"/>
          </w:tcPr>
          <w:p w:rsidR="00D064B7" w:rsidRPr="00A80D91" w:rsidRDefault="00D064B7" w:rsidP="00D064B7">
            <w:r w:rsidRPr="00A80D91">
              <w:rPr>
                <w:b/>
              </w:rPr>
              <w:t>Credit Hours: 3</w:t>
            </w:r>
          </w:p>
        </w:tc>
      </w:tr>
      <w:tr w:rsidR="00D064B7" w:rsidRPr="00A80D91" w:rsidTr="00D064B7">
        <w:trPr>
          <w:trHeight w:val="320"/>
        </w:trPr>
        <w:tc>
          <w:tcPr>
            <w:tcW w:w="8658" w:type="dxa"/>
            <w:gridSpan w:val="2"/>
          </w:tcPr>
          <w:p w:rsidR="00D064B7" w:rsidRPr="00A80D91" w:rsidRDefault="00D064B7" w:rsidP="00D064B7">
            <w:pPr>
              <w:rPr>
                <w:b/>
              </w:rPr>
            </w:pPr>
            <w:r w:rsidRPr="00A80D91">
              <w:rPr>
                <w:b/>
              </w:rPr>
              <w:t xml:space="preserve">Prerequisites: </w:t>
            </w:r>
            <w:r w:rsidRPr="00A80D91">
              <w:t>None</w:t>
            </w:r>
          </w:p>
        </w:tc>
      </w:tr>
      <w:tr w:rsidR="00D064B7" w:rsidRPr="00A80D91" w:rsidTr="00D064B7">
        <w:tc>
          <w:tcPr>
            <w:tcW w:w="8658" w:type="dxa"/>
            <w:gridSpan w:val="2"/>
          </w:tcPr>
          <w:p w:rsidR="00D064B7" w:rsidRPr="00A80D91" w:rsidRDefault="00D064B7" w:rsidP="00D064B7">
            <w:pPr>
              <w:rPr>
                <w:b/>
              </w:rPr>
            </w:pPr>
            <w:r w:rsidRPr="00A80D91">
              <w:rPr>
                <w:b/>
              </w:rPr>
              <w:t>Course outline</w:t>
            </w:r>
          </w:p>
          <w:p w:rsidR="00D064B7" w:rsidRPr="00A80D91" w:rsidRDefault="00D064B7" w:rsidP="00D80E67">
            <w:pPr>
              <w:pStyle w:val="ListParagraph"/>
              <w:numPr>
                <w:ilvl w:val="0"/>
                <w:numId w:val="234"/>
              </w:numPr>
              <w:autoSpaceDE w:val="0"/>
              <w:autoSpaceDN w:val="0"/>
              <w:adjustRightInd w:val="0"/>
              <w:rPr>
                <w:b/>
                <w:bCs/>
              </w:rPr>
            </w:pPr>
            <w:r w:rsidRPr="00A80D91">
              <w:rPr>
                <w:b/>
                <w:bCs/>
              </w:rPr>
              <w:t>Introduction to Econometric Methods</w:t>
            </w:r>
          </w:p>
          <w:p w:rsidR="00D064B7" w:rsidRPr="003A47F3" w:rsidRDefault="00D064B7" w:rsidP="00D064B7">
            <w:pPr>
              <w:autoSpaceDE w:val="0"/>
              <w:autoSpaceDN w:val="0"/>
              <w:adjustRightInd w:val="0"/>
              <w:ind w:left="720"/>
              <w:rPr>
                <w:bCs/>
              </w:rPr>
            </w:pPr>
            <w:r w:rsidRPr="00A80D91">
              <w:rPr>
                <w:bCs/>
              </w:rPr>
              <w:t>Descriptive measures,</w:t>
            </w:r>
            <w:r>
              <w:rPr>
                <w:bCs/>
              </w:rPr>
              <w:t xml:space="preserve"> Correlation Theory, </w:t>
            </w:r>
            <w:r w:rsidRPr="00A80D91">
              <w:rPr>
                <w:bCs/>
              </w:rPr>
              <w:t>Simple linear regres</w:t>
            </w:r>
            <w:r>
              <w:rPr>
                <w:bCs/>
              </w:rPr>
              <w:t xml:space="preserve">sion model, </w:t>
            </w:r>
            <w:r w:rsidRPr="003A47F3">
              <w:rPr>
                <w:bCs/>
              </w:rPr>
              <w:t>Multiple regression model, Elementary matrix algebra, Errors in variables, Specification bias.</w:t>
            </w:r>
          </w:p>
          <w:p w:rsidR="00D064B7" w:rsidRPr="003A47F3" w:rsidRDefault="00D064B7" w:rsidP="00D064B7">
            <w:pPr>
              <w:autoSpaceDE w:val="0"/>
              <w:autoSpaceDN w:val="0"/>
              <w:adjustRightInd w:val="0"/>
              <w:rPr>
                <w:b/>
                <w:bCs/>
              </w:rPr>
            </w:pPr>
            <w:r w:rsidRPr="003A47F3">
              <w:rPr>
                <w:b/>
                <w:bCs/>
              </w:rPr>
              <w:t xml:space="preserve">      2</w:t>
            </w:r>
            <w:r w:rsidRPr="003A47F3">
              <w:rPr>
                <w:bCs/>
              </w:rPr>
              <w:t xml:space="preserve">.   </w:t>
            </w:r>
            <w:r w:rsidRPr="003A47F3">
              <w:rPr>
                <w:b/>
                <w:bCs/>
              </w:rPr>
              <w:t>Econometric Problems</w:t>
            </w:r>
          </w:p>
          <w:p w:rsidR="00D064B7" w:rsidRPr="003A47F3" w:rsidRDefault="00D064B7" w:rsidP="00D064B7">
            <w:pPr>
              <w:autoSpaceDE w:val="0"/>
              <w:autoSpaceDN w:val="0"/>
              <w:adjustRightInd w:val="0"/>
              <w:rPr>
                <w:bCs/>
              </w:rPr>
            </w:pPr>
            <w:r w:rsidRPr="003A47F3">
              <w:rPr>
                <w:bCs/>
              </w:rPr>
              <w:t xml:space="preserve">             Heteroscedasticity, Auto correlation, Multicollinearity</w:t>
            </w:r>
            <w:r w:rsidR="00F400A8" w:rsidRPr="003A47F3">
              <w:rPr>
                <w:bCs/>
              </w:rPr>
              <w:t>,  Specification bias.</w:t>
            </w:r>
          </w:p>
          <w:p w:rsidR="00D064B7" w:rsidRPr="003A47F3" w:rsidRDefault="00D064B7" w:rsidP="00D064B7">
            <w:pPr>
              <w:autoSpaceDE w:val="0"/>
              <w:autoSpaceDN w:val="0"/>
              <w:adjustRightInd w:val="0"/>
              <w:ind w:left="720" w:hanging="360"/>
              <w:rPr>
                <w:b/>
                <w:bCs/>
              </w:rPr>
            </w:pPr>
            <w:r w:rsidRPr="003A47F3">
              <w:rPr>
                <w:b/>
                <w:bCs/>
              </w:rPr>
              <w:t>3.  Miscellaneous/ Regression Analysis</w:t>
            </w:r>
          </w:p>
          <w:p w:rsidR="00D064B7" w:rsidRDefault="00D064B7" w:rsidP="00D064B7">
            <w:pPr>
              <w:autoSpaceDE w:val="0"/>
              <w:autoSpaceDN w:val="0"/>
              <w:adjustRightInd w:val="0"/>
              <w:ind w:left="720" w:hanging="720"/>
              <w:rPr>
                <w:bCs/>
              </w:rPr>
            </w:pPr>
            <w:r w:rsidRPr="003A47F3">
              <w:rPr>
                <w:bCs/>
              </w:rPr>
              <w:t xml:space="preserve">            Types of data, data analysis, Times series data analysis, Fixed and random effects models</w:t>
            </w:r>
            <w:r w:rsidRPr="00A80D91">
              <w:rPr>
                <w:bCs/>
              </w:rPr>
              <w:t>, Lagged variables, Instrumental variables,</w:t>
            </w:r>
            <w:r>
              <w:rPr>
                <w:bCs/>
              </w:rPr>
              <w:t xml:space="preserve"> Analysis of variance (ANOVA).</w:t>
            </w:r>
          </w:p>
          <w:p w:rsidR="00F400A8" w:rsidRPr="00A80D91" w:rsidRDefault="00F400A8" w:rsidP="00D064B7">
            <w:pPr>
              <w:autoSpaceDE w:val="0"/>
              <w:autoSpaceDN w:val="0"/>
              <w:adjustRightInd w:val="0"/>
              <w:ind w:left="720" w:hanging="720"/>
              <w:rPr>
                <w:bCs/>
              </w:rPr>
            </w:pPr>
            <w:r>
              <w:rPr>
                <w:bCs/>
              </w:rPr>
              <w:t xml:space="preserve">Excel, </w:t>
            </w:r>
          </w:p>
        </w:tc>
      </w:tr>
      <w:tr w:rsidR="00D064B7" w:rsidRPr="00A80D91" w:rsidTr="00D064B7">
        <w:tc>
          <w:tcPr>
            <w:tcW w:w="8658" w:type="dxa"/>
            <w:gridSpan w:val="2"/>
          </w:tcPr>
          <w:p w:rsidR="00D064B7" w:rsidRDefault="00D064B7" w:rsidP="00D064B7">
            <w:pPr>
              <w:rPr>
                <w:b/>
                <w:color w:val="333333"/>
                <w:shd w:val="clear" w:color="auto" w:fill="FFFFFF"/>
              </w:rPr>
            </w:pPr>
            <w:r w:rsidRPr="00A80D91">
              <w:rPr>
                <w:b/>
                <w:color w:val="333333"/>
                <w:shd w:val="clear" w:color="auto" w:fill="FFFFFF"/>
              </w:rPr>
              <w:t>Recommended Books</w:t>
            </w:r>
          </w:p>
          <w:p w:rsidR="00351CD2" w:rsidRDefault="00351CD2" w:rsidP="00D80E67">
            <w:pPr>
              <w:numPr>
                <w:ilvl w:val="0"/>
                <w:numId w:val="251"/>
              </w:numPr>
              <w:autoSpaceDE w:val="0"/>
              <w:autoSpaceDN w:val="0"/>
              <w:adjustRightInd w:val="0"/>
              <w:rPr>
                <w:bCs/>
              </w:rPr>
            </w:pPr>
            <w:r w:rsidRPr="00351CD2">
              <w:rPr>
                <w:bCs/>
              </w:rPr>
              <w:t>Jeffrey</w:t>
            </w:r>
            <w:r>
              <w:rPr>
                <w:bCs/>
              </w:rPr>
              <w:t xml:space="preserve">, </w:t>
            </w:r>
            <w:r w:rsidRPr="00351CD2">
              <w:rPr>
                <w:bCs/>
              </w:rPr>
              <w:t>Wooldridge</w:t>
            </w:r>
            <w:r>
              <w:rPr>
                <w:bCs/>
              </w:rPr>
              <w:t>, (latest ed),</w:t>
            </w:r>
            <w:r w:rsidRPr="00351CD2">
              <w:rPr>
                <w:bCs/>
              </w:rPr>
              <w:t xml:space="preserve"> Introductory Econometrics: A Modern Approach</w:t>
            </w:r>
          </w:p>
          <w:p w:rsidR="00D064B7" w:rsidRPr="00A80D91" w:rsidRDefault="00D064B7" w:rsidP="00D80E67">
            <w:pPr>
              <w:numPr>
                <w:ilvl w:val="0"/>
                <w:numId w:val="251"/>
              </w:numPr>
              <w:autoSpaceDE w:val="0"/>
              <w:autoSpaceDN w:val="0"/>
              <w:adjustRightInd w:val="0"/>
              <w:rPr>
                <w:bCs/>
              </w:rPr>
            </w:pPr>
            <w:r w:rsidRPr="00A80D91">
              <w:rPr>
                <w:bCs/>
              </w:rPr>
              <w:t xml:space="preserve">Johnston, J., (1984). </w:t>
            </w:r>
            <w:r w:rsidRPr="00A80D91">
              <w:rPr>
                <w:bCs/>
                <w:i/>
              </w:rPr>
              <w:t>Econometric Methods</w:t>
            </w:r>
            <w:r w:rsidRPr="00A80D91">
              <w:rPr>
                <w:bCs/>
              </w:rPr>
              <w:t xml:space="preserve">, Singapore: McGraw Hill Book Co.  </w:t>
            </w:r>
          </w:p>
          <w:p w:rsidR="00D064B7" w:rsidRPr="00A80D91" w:rsidRDefault="00D064B7" w:rsidP="00D80E67">
            <w:pPr>
              <w:numPr>
                <w:ilvl w:val="0"/>
                <w:numId w:val="251"/>
              </w:numPr>
              <w:autoSpaceDE w:val="0"/>
              <w:autoSpaceDN w:val="0"/>
              <w:adjustRightInd w:val="0"/>
              <w:rPr>
                <w:bCs/>
              </w:rPr>
            </w:pPr>
            <w:r w:rsidRPr="00A80D91">
              <w:rPr>
                <w:bCs/>
              </w:rPr>
              <w:t xml:space="preserve">Desai, M., (1997). </w:t>
            </w:r>
            <w:r w:rsidRPr="00A80D91">
              <w:rPr>
                <w:bCs/>
                <w:i/>
              </w:rPr>
              <w:t>Applied Econometrics</w:t>
            </w:r>
            <w:r w:rsidRPr="00A80D91">
              <w:rPr>
                <w:bCs/>
              </w:rPr>
              <w:t>, Phillip, Allen Publishers Limited Oxford.</w:t>
            </w:r>
          </w:p>
          <w:p w:rsidR="00D064B7" w:rsidRPr="00A80D91" w:rsidRDefault="00D064B7" w:rsidP="00D80E67">
            <w:pPr>
              <w:numPr>
                <w:ilvl w:val="0"/>
                <w:numId w:val="251"/>
              </w:numPr>
              <w:autoSpaceDE w:val="0"/>
              <w:autoSpaceDN w:val="0"/>
              <w:adjustRightInd w:val="0"/>
              <w:rPr>
                <w:bCs/>
              </w:rPr>
            </w:pPr>
            <w:r w:rsidRPr="00A80D91">
              <w:rPr>
                <w:bCs/>
              </w:rPr>
              <w:t xml:space="preserve">Wonnacott, R.J and Wonnacott, T.H., (1970). </w:t>
            </w:r>
            <w:r w:rsidRPr="00A80D91">
              <w:rPr>
                <w:bCs/>
                <w:i/>
              </w:rPr>
              <w:t>Econometrics</w:t>
            </w:r>
            <w:r w:rsidRPr="00A80D91">
              <w:rPr>
                <w:bCs/>
              </w:rPr>
              <w:t>, Wiley International Edition.</w:t>
            </w:r>
          </w:p>
          <w:p w:rsidR="00D064B7" w:rsidRPr="00A80D91" w:rsidRDefault="00D064B7" w:rsidP="00D80E67">
            <w:pPr>
              <w:numPr>
                <w:ilvl w:val="0"/>
                <w:numId w:val="251"/>
              </w:numPr>
              <w:autoSpaceDE w:val="0"/>
              <w:autoSpaceDN w:val="0"/>
              <w:adjustRightInd w:val="0"/>
              <w:rPr>
                <w:bCs/>
              </w:rPr>
            </w:pPr>
            <w:r w:rsidRPr="00A80D91">
              <w:rPr>
                <w:bCs/>
              </w:rPr>
              <w:t xml:space="preserve">Moddala, G.S., (1977), </w:t>
            </w:r>
            <w:r w:rsidRPr="00A80D91">
              <w:rPr>
                <w:bCs/>
                <w:i/>
              </w:rPr>
              <w:t>Econometrics</w:t>
            </w:r>
            <w:r w:rsidRPr="00A80D91">
              <w:rPr>
                <w:bCs/>
              </w:rPr>
              <w:t>, New York:McGraw Hill Inc.</w:t>
            </w:r>
          </w:p>
          <w:p w:rsidR="00D064B7" w:rsidRPr="00A80D91" w:rsidRDefault="00D064B7" w:rsidP="00D80E67">
            <w:pPr>
              <w:numPr>
                <w:ilvl w:val="0"/>
                <w:numId w:val="251"/>
              </w:numPr>
              <w:autoSpaceDE w:val="0"/>
              <w:autoSpaceDN w:val="0"/>
              <w:adjustRightInd w:val="0"/>
              <w:rPr>
                <w:bCs/>
              </w:rPr>
            </w:pPr>
            <w:r w:rsidRPr="00A80D91">
              <w:rPr>
                <w:bCs/>
              </w:rPr>
              <w:t xml:space="preserve">Gujrati, D., (1983). </w:t>
            </w:r>
            <w:r w:rsidRPr="00A80D91">
              <w:rPr>
                <w:bCs/>
                <w:i/>
              </w:rPr>
              <w:t>Basic Econometrics</w:t>
            </w:r>
            <w:r w:rsidRPr="00A80D91">
              <w:rPr>
                <w:bCs/>
              </w:rPr>
              <w:t>, McGraw Hill Kogajussa, Ltd.</w:t>
            </w:r>
          </w:p>
          <w:p w:rsidR="00D064B7" w:rsidRPr="00A80D91" w:rsidRDefault="00D064B7" w:rsidP="00D80E67">
            <w:pPr>
              <w:numPr>
                <w:ilvl w:val="0"/>
                <w:numId w:val="251"/>
              </w:numPr>
              <w:autoSpaceDE w:val="0"/>
              <w:autoSpaceDN w:val="0"/>
              <w:adjustRightInd w:val="0"/>
              <w:rPr>
                <w:bCs/>
              </w:rPr>
            </w:pPr>
            <w:r w:rsidRPr="00A80D91">
              <w:rPr>
                <w:bCs/>
              </w:rPr>
              <w:t xml:space="preserve">Pokorny, M., (1987). </w:t>
            </w:r>
            <w:r w:rsidRPr="00A80D91">
              <w:rPr>
                <w:bCs/>
                <w:i/>
              </w:rPr>
              <w:t>An Introduction to Econometrics.</w:t>
            </w:r>
            <w:r w:rsidRPr="00A80D91">
              <w:rPr>
                <w:bCs/>
              </w:rPr>
              <w:t xml:space="preserve"> Basil Blackwell Ltd. </w:t>
            </w:r>
          </w:p>
        </w:tc>
      </w:tr>
    </w:tbl>
    <w:p w:rsidR="00D064B7" w:rsidRPr="00FD0D05" w:rsidRDefault="00D064B7" w:rsidP="00D064B7">
      <w:pPr>
        <w:jc w:val="both"/>
        <w:rPr>
          <w:b/>
          <w:bCs/>
          <w:caps/>
          <w:sz w:val="28"/>
        </w:rPr>
      </w:pPr>
    </w:p>
    <w:tbl>
      <w:tblPr>
        <w:tblpPr w:leftFromText="180" w:rightFromText="180"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2610"/>
      </w:tblGrid>
      <w:tr w:rsidR="00D064B7" w:rsidRPr="00FD0D05" w:rsidTr="00D064B7">
        <w:trPr>
          <w:trHeight w:val="260"/>
        </w:trPr>
        <w:tc>
          <w:tcPr>
            <w:tcW w:w="6048" w:type="dxa"/>
          </w:tcPr>
          <w:p w:rsidR="00D064B7" w:rsidRPr="00FD0D05" w:rsidRDefault="00D064B7" w:rsidP="00D064B7">
            <w:pPr>
              <w:autoSpaceDE w:val="0"/>
              <w:autoSpaceDN w:val="0"/>
              <w:adjustRightInd w:val="0"/>
              <w:rPr>
                <w:b/>
              </w:rPr>
            </w:pPr>
            <w:r w:rsidRPr="00FD0D05">
              <w:rPr>
                <w:b/>
              </w:rPr>
              <w:t xml:space="preserve">Course Name: </w:t>
            </w:r>
            <w:r>
              <w:t>Advanced Quantita</w:t>
            </w:r>
            <w:r w:rsidRPr="007E5970">
              <w:t>tive Research Techniques</w:t>
            </w:r>
          </w:p>
        </w:tc>
        <w:tc>
          <w:tcPr>
            <w:tcW w:w="2610" w:type="dxa"/>
          </w:tcPr>
          <w:p w:rsidR="00D064B7" w:rsidRPr="00FD0D05" w:rsidRDefault="00D064B7" w:rsidP="00D064B7">
            <w:r w:rsidRPr="00FD0D05">
              <w:rPr>
                <w:b/>
              </w:rPr>
              <w:t xml:space="preserve">Course Code: </w:t>
            </w:r>
            <w:r>
              <w:t>EC - 706</w:t>
            </w:r>
          </w:p>
        </w:tc>
      </w:tr>
      <w:tr w:rsidR="00D064B7" w:rsidRPr="00FD0D05" w:rsidTr="00D064B7">
        <w:tc>
          <w:tcPr>
            <w:tcW w:w="6048" w:type="dxa"/>
          </w:tcPr>
          <w:p w:rsidR="00D064B7" w:rsidRPr="00FD0D05" w:rsidRDefault="00D064B7" w:rsidP="00D064B7">
            <w:pPr>
              <w:rPr>
                <w:b/>
              </w:rPr>
            </w:pPr>
            <w:r w:rsidRPr="00FD0D05">
              <w:rPr>
                <w:b/>
              </w:rPr>
              <w:t xml:space="preserve">Course Structure: </w:t>
            </w:r>
            <w:r w:rsidRPr="00FD0D05">
              <w:t>Lectures: 3</w:t>
            </w:r>
          </w:p>
        </w:tc>
        <w:tc>
          <w:tcPr>
            <w:tcW w:w="2610" w:type="dxa"/>
          </w:tcPr>
          <w:p w:rsidR="00D064B7" w:rsidRPr="00FD0D05" w:rsidRDefault="00D064B7" w:rsidP="00D064B7">
            <w:pPr>
              <w:rPr>
                <w:b/>
              </w:rPr>
            </w:pPr>
            <w:r w:rsidRPr="00FD0D05">
              <w:rPr>
                <w:b/>
              </w:rPr>
              <w:t xml:space="preserve">Credit Hours: </w:t>
            </w:r>
            <w:r w:rsidRPr="00FD0D05">
              <w:t>3</w:t>
            </w:r>
          </w:p>
        </w:tc>
      </w:tr>
      <w:tr w:rsidR="00D064B7" w:rsidRPr="00FD0D05" w:rsidTr="00D064B7">
        <w:tc>
          <w:tcPr>
            <w:tcW w:w="8658" w:type="dxa"/>
            <w:gridSpan w:val="2"/>
          </w:tcPr>
          <w:p w:rsidR="00D064B7" w:rsidRPr="00FD0D05" w:rsidRDefault="00D064B7" w:rsidP="00D064B7">
            <w:pPr>
              <w:rPr>
                <w:b/>
              </w:rPr>
            </w:pPr>
            <w:r w:rsidRPr="00FD0D05">
              <w:rPr>
                <w:b/>
              </w:rPr>
              <w:t xml:space="preserve">Prerequisites: </w:t>
            </w:r>
            <w:r w:rsidRPr="00FD0D05">
              <w:t>None</w:t>
            </w:r>
          </w:p>
        </w:tc>
      </w:tr>
      <w:tr w:rsidR="00D064B7" w:rsidRPr="00FD0D05" w:rsidTr="00D064B7">
        <w:tc>
          <w:tcPr>
            <w:tcW w:w="8658" w:type="dxa"/>
            <w:gridSpan w:val="2"/>
          </w:tcPr>
          <w:p w:rsidR="00D064B7" w:rsidRPr="00FD0D05" w:rsidRDefault="00D064B7" w:rsidP="00D064B7">
            <w:pPr>
              <w:rPr>
                <w:b/>
              </w:rPr>
            </w:pPr>
            <w:r w:rsidRPr="00FD0D05">
              <w:rPr>
                <w:b/>
              </w:rPr>
              <w:t>Course Objectives:</w:t>
            </w:r>
          </w:p>
          <w:p w:rsidR="00D064B7" w:rsidRPr="00FD0D05" w:rsidRDefault="00D064B7" w:rsidP="00D064B7">
            <w:pPr>
              <w:ind w:left="180" w:firstLine="90"/>
            </w:pPr>
            <w:r w:rsidRPr="00FD0D05">
              <w:t>This course will provide students with opportunities to:</w:t>
            </w:r>
          </w:p>
          <w:p w:rsidR="00D064B7" w:rsidRPr="00FD0D05" w:rsidRDefault="00D064B7" w:rsidP="00D80E67">
            <w:pPr>
              <w:numPr>
                <w:ilvl w:val="0"/>
                <w:numId w:val="253"/>
              </w:numPr>
            </w:pPr>
            <w:r w:rsidRPr="00FD0D05">
              <w:t>Explore the practical dimensions of quantitative research, such as creating a research design, conducting interviews and observations, and analyzing the data.</w:t>
            </w:r>
          </w:p>
          <w:p w:rsidR="00D064B7" w:rsidRPr="00FD0D05" w:rsidRDefault="00D064B7" w:rsidP="00D80E67">
            <w:pPr>
              <w:numPr>
                <w:ilvl w:val="0"/>
                <w:numId w:val="253"/>
              </w:numPr>
            </w:pPr>
            <w:r w:rsidRPr="00FD0D05">
              <w:t xml:space="preserve">Explore the theories and conceptual framework, associated with quantitative research. </w:t>
            </w:r>
          </w:p>
          <w:p w:rsidR="00D064B7" w:rsidRPr="00FD0D05" w:rsidRDefault="00D064B7" w:rsidP="00D80E67">
            <w:pPr>
              <w:numPr>
                <w:ilvl w:val="0"/>
                <w:numId w:val="253"/>
              </w:numPr>
            </w:pPr>
            <w:r w:rsidRPr="00FD0D05">
              <w:t xml:space="preserve">Analyzing case research studies. </w:t>
            </w:r>
          </w:p>
          <w:p w:rsidR="00D064B7" w:rsidRPr="00FD0D05" w:rsidRDefault="00D064B7" w:rsidP="00D80E67">
            <w:pPr>
              <w:numPr>
                <w:ilvl w:val="0"/>
                <w:numId w:val="253"/>
              </w:numPr>
            </w:pPr>
            <w:r w:rsidRPr="00FD0D05">
              <w:t>Become familiar with the principles and methodologies of a number of research techniques (e.g. empirical research, applied research, critical studies, qualitative versus quantitative research, mixed method research, theoretical research</w:t>
            </w:r>
          </w:p>
          <w:p w:rsidR="00D064B7" w:rsidRPr="00FD0D05" w:rsidRDefault="00D064B7" w:rsidP="00D80E67">
            <w:pPr>
              <w:numPr>
                <w:ilvl w:val="0"/>
                <w:numId w:val="253"/>
              </w:numPr>
            </w:pPr>
            <w:r w:rsidRPr="00FD0D05">
              <w:t>Understand a range of ethical considerations involved in various kinds of research.</w:t>
            </w:r>
          </w:p>
          <w:p w:rsidR="00D064B7" w:rsidRPr="00FD0D05" w:rsidRDefault="00D064B7" w:rsidP="00D064B7">
            <w:pPr>
              <w:ind w:left="180" w:firstLine="90"/>
            </w:pPr>
          </w:p>
          <w:p w:rsidR="00D064B7" w:rsidRPr="00FD0D05" w:rsidRDefault="00D064B7" w:rsidP="00D064B7">
            <w:pPr>
              <w:ind w:left="180" w:hanging="90"/>
              <w:rPr>
                <w:b/>
              </w:rPr>
            </w:pPr>
            <w:r w:rsidRPr="00FD0D05">
              <w:rPr>
                <w:b/>
              </w:rPr>
              <w:t>Course Outline</w:t>
            </w:r>
          </w:p>
          <w:p w:rsidR="00D064B7" w:rsidRPr="00FD0D05" w:rsidRDefault="00D064B7" w:rsidP="00D064B7">
            <w:pPr>
              <w:rPr>
                <w:b/>
              </w:rPr>
            </w:pPr>
            <w:r w:rsidRPr="00FD0D05">
              <w:rPr>
                <w:b/>
              </w:rPr>
              <w:t>1</w:t>
            </w:r>
            <w:r w:rsidRPr="00FD0D05">
              <w:t xml:space="preserve">. </w:t>
            </w:r>
            <w:r w:rsidRPr="00FD0D05">
              <w:rPr>
                <w:b/>
              </w:rPr>
              <w:t>Introduction To Research</w:t>
            </w:r>
          </w:p>
          <w:p w:rsidR="00D064B7" w:rsidRPr="00FD0D05" w:rsidRDefault="00D064B7" w:rsidP="00D064B7">
            <w:pPr>
              <w:ind w:left="450"/>
            </w:pPr>
            <w:r w:rsidRPr="00FD0D05">
              <w:t>Introduction,  The Nature of Research, Characteristics of Research, Objectives of Research, Research Methods, Types of Research, Basic Vs Applied Research, Empirical Research, Quantitative Vs Qualitative Research, Mixed Method Research, Theoretical Research,  Classification of Research, Classification of Research by purpose, Classification of Research by method, Classification of Marketing research Inductive Versus Deductive Logic, Comparison of two Reasonings, Intuitive Reasoning Time in Research, Cross-sectional study, Longitudinal study</w:t>
            </w:r>
            <w:r>
              <w:t>/Time series study</w:t>
            </w:r>
            <w:r w:rsidRPr="00FD0D05">
              <w:t>, Panel study</w:t>
            </w:r>
          </w:p>
          <w:p w:rsidR="00D064B7" w:rsidRPr="00FD0D05" w:rsidRDefault="00D064B7" w:rsidP="00D064B7">
            <w:pPr>
              <w:rPr>
                <w:b/>
              </w:rPr>
            </w:pPr>
            <w:r w:rsidRPr="00FD0D05">
              <w:rPr>
                <w:b/>
              </w:rPr>
              <w:t>2. Research Designs And Data Collection</w:t>
            </w:r>
          </w:p>
          <w:p w:rsidR="00D064B7" w:rsidRPr="00FD0D05" w:rsidRDefault="00D064B7" w:rsidP="00D064B7">
            <w:pPr>
              <w:ind w:left="450"/>
            </w:pPr>
            <w:r w:rsidRPr="00FD0D05">
              <w:t>Introduction  Conclusive and policy oriented research,  Descriptive research or statistical research,  Surveys,  Observations or observational studies, Casual Research, Experimentation -Simulations  Exploratory research, Literature Survey -Experience Survey (Vision Survey)  Correlational Designs,  Primary research,  Secondary research,  Design thinking: Questions derive for purpose, design answers questions, variables and, hypotheses  Date Collection Decisions, Sampling Technique,-Random vs Non Random Sampling  Purposeful sampling and case selection: Overview of strategies and options,  Clustered, stratified, and nested purposeful sampling strategies, multilevel modeling,  Sample size,  Mixed methods designs,  Quantitative design chapter summary and conclusion: Methods choices and decisions.</w:t>
            </w:r>
          </w:p>
          <w:p w:rsidR="00D064B7" w:rsidRPr="00FD0D05" w:rsidRDefault="00D064B7" w:rsidP="00D064B7">
            <w:pPr>
              <w:ind w:left="90"/>
              <w:rPr>
                <w:b/>
              </w:rPr>
            </w:pPr>
            <w:r w:rsidRPr="00FD0D05">
              <w:rPr>
                <w:b/>
              </w:rPr>
              <w:t>3. Questionnaire Designing</w:t>
            </w:r>
          </w:p>
          <w:p w:rsidR="00D064B7" w:rsidRPr="00FD0D05" w:rsidRDefault="00D064B7" w:rsidP="00D064B7">
            <w:pPr>
              <w:ind w:left="450"/>
            </w:pPr>
            <w:r w:rsidRPr="00FD0D05">
              <w:t>Introduction  Art of writing questionnaire,  Types of Questions,  Open-Ended Questions, Closed-Ended Questions, Hybrid Questions  Guidelines for writing Good Questionnaire,  Reliability of the Questionnaire,  Administering the Questionnaire,  Mail Surveys , The Telephone Survey, The Internet Survey,  Interview Method  Pre-Testing the Questionnaire, Pilot Survey</w:t>
            </w:r>
          </w:p>
          <w:p w:rsidR="00D064B7" w:rsidRPr="00FD0D05" w:rsidRDefault="00D064B7" w:rsidP="00D064B7">
            <w:pPr>
              <w:ind w:left="90"/>
              <w:rPr>
                <w:b/>
              </w:rPr>
            </w:pPr>
            <w:r w:rsidRPr="00FD0D05">
              <w:rPr>
                <w:b/>
              </w:rPr>
              <w:t>4. Measurement And Assessment</w:t>
            </w:r>
          </w:p>
          <w:p w:rsidR="00D064B7" w:rsidRPr="00FD0D05" w:rsidRDefault="00D064B7" w:rsidP="00D064B7">
            <w:pPr>
              <w:ind w:left="540"/>
            </w:pPr>
            <w:r w:rsidRPr="00FD0D05">
              <w:t>Introduction Scales of Measurement and Types of Statistics, Nominal, Ordinal, Interval, Ratio Natural zero.</w:t>
            </w:r>
          </w:p>
          <w:p w:rsidR="00D064B7" w:rsidRPr="00FD0D05" w:rsidRDefault="00D064B7" w:rsidP="00D064B7">
            <w:pPr>
              <w:rPr>
                <w:b/>
              </w:rPr>
            </w:pPr>
            <w:r w:rsidRPr="00FD0D05">
              <w:rPr>
                <w:b/>
              </w:rPr>
              <w:t>5. Data Analysis</w:t>
            </w:r>
          </w:p>
          <w:p w:rsidR="00D064B7" w:rsidRPr="00FD0D05" w:rsidRDefault="00D064B7" w:rsidP="00D064B7">
            <w:pPr>
              <w:ind w:left="540"/>
            </w:pPr>
            <w:r w:rsidRPr="00FD0D05">
              <w:t>Introduction,  Objectives of Data Analysis,  Statistical Analysis,  Statistics in Quantitative Research,  Qualitative Data Analysis,  Descriptive Statistical Techniques for Data Analysis, Inferential Statistical Techniques for Data Analysis,  Sampling Distributions,  Estimation, Robustness checks/ sensitivity analysis,  Modeling and specification tests</w:t>
            </w:r>
          </w:p>
          <w:p w:rsidR="00D064B7" w:rsidRPr="00FD0D05" w:rsidRDefault="00D064B7" w:rsidP="00D064B7">
            <w:pPr>
              <w:rPr>
                <w:b/>
              </w:rPr>
            </w:pPr>
            <w:r w:rsidRPr="00FD0D05">
              <w:rPr>
                <w:b/>
              </w:rPr>
              <w:t>6. The Research Proposal</w:t>
            </w:r>
          </w:p>
          <w:p w:rsidR="00D064B7" w:rsidRPr="00640A38" w:rsidRDefault="00D064B7" w:rsidP="00D064B7">
            <w:pPr>
              <w:ind w:left="540"/>
            </w:pPr>
            <w:r w:rsidRPr="00FD0D05">
              <w:t>Introduction  Structure of a Research Proposal, Title and Title Page, Introduction, Background -Problem Statements/ Research Questions/ Hypotheses, Research Objectives -Literature Review , The Theoretical Framework -Research Methodology, Research Design, The Time Frame, The Budget -References/Bibliography Questionnaire,  Appendices  The proposal for Quantitative Research,  The proposal for Qualitative Research.</w:t>
            </w:r>
          </w:p>
        </w:tc>
      </w:tr>
      <w:tr w:rsidR="00D064B7" w:rsidRPr="00FD0D05" w:rsidTr="00D064B7">
        <w:tc>
          <w:tcPr>
            <w:tcW w:w="8658" w:type="dxa"/>
            <w:gridSpan w:val="2"/>
          </w:tcPr>
          <w:p w:rsidR="00D064B7" w:rsidRPr="00FD0D05" w:rsidRDefault="00D064B7" w:rsidP="00D064B7">
            <w:pPr>
              <w:rPr>
                <w:b/>
              </w:rPr>
            </w:pPr>
            <w:r w:rsidRPr="00FD0D05">
              <w:rPr>
                <w:b/>
              </w:rPr>
              <w:t>Recommended Books</w:t>
            </w:r>
          </w:p>
          <w:p w:rsidR="00D064B7" w:rsidRPr="00FD0D05" w:rsidRDefault="00D064B7" w:rsidP="00D80E67">
            <w:pPr>
              <w:numPr>
                <w:ilvl w:val="0"/>
                <w:numId w:val="252"/>
              </w:numPr>
            </w:pPr>
            <w:r w:rsidRPr="00FD0D05">
              <w:t xml:space="preserve">Johnson, Glenew (1986), </w:t>
            </w:r>
            <w:r w:rsidRPr="00FD0D05">
              <w:rPr>
                <w:i/>
              </w:rPr>
              <w:t>Research Methodology for Economists: Philosophy And Practice</w:t>
            </w:r>
            <w:r w:rsidRPr="00FD0D05">
              <w:t>, McMillan Publishing Co. (Latest edition).</w:t>
            </w:r>
          </w:p>
          <w:p w:rsidR="00D064B7" w:rsidRPr="00FD0D05" w:rsidRDefault="00D064B7" w:rsidP="00D80E67">
            <w:pPr>
              <w:numPr>
                <w:ilvl w:val="0"/>
                <w:numId w:val="252"/>
              </w:numPr>
            </w:pPr>
            <w:r w:rsidRPr="00FD0D05">
              <w:t xml:space="preserve"> Lambert, P., (1985), </w:t>
            </w:r>
            <w:r w:rsidRPr="00FD0D05">
              <w:rPr>
                <w:i/>
              </w:rPr>
              <w:t>Advanced Mathematics for Economists</w:t>
            </w:r>
            <w:r w:rsidRPr="00FD0D05">
              <w:t>. Static and Dynamic Optimization, Basil Black Well.</w:t>
            </w:r>
          </w:p>
          <w:p w:rsidR="00D064B7" w:rsidRPr="00FD0D05" w:rsidRDefault="00D064B7" w:rsidP="00D80E67">
            <w:pPr>
              <w:numPr>
                <w:ilvl w:val="0"/>
                <w:numId w:val="252"/>
              </w:numPr>
            </w:pPr>
            <w:r w:rsidRPr="00FD0D05">
              <w:t xml:space="preserve"> Neuman W. Lawrence, (1997), </w:t>
            </w:r>
            <w:r w:rsidRPr="00FD0D05">
              <w:rPr>
                <w:i/>
              </w:rPr>
              <w:t>Social Research Methods, Qualitative and Quantitative Approaches</w:t>
            </w:r>
            <w:r w:rsidRPr="00FD0D05">
              <w:t>, Allyn and Bacon; Boston.</w:t>
            </w:r>
          </w:p>
          <w:p w:rsidR="00D064B7" w:rsidRPr="00FD0D05" w:rsidRDefault="00D064B7" w:rsidP="00D80E67">
            <w:pPr>
              <w:numPr>
                <w:ilvl w:val="0"/>
                <w:numId w:val="252"/>
              </w:numPr>
            </w:pPr>
            <w:r w:rsidRPr="00FD0D05">
              <w:t xml:space="preserve">Uma, Sekarn, (1992), </w:t>
            </w:r>
            <w:r w:rsidRPr="00FD0D05">
              <w:rPr>
                <w:i/>
              </w:rPr>
              <w:t>Research Methods for Business. A Skill Building Approach</w:t>
            </w:r>
            <w:r w:rsidRPr="00FD0D05">
              <w:t>, John Willey &amp; Sons, Inc.</w:t>
            </w:r>
          </w:p>
          <w:p w:rsidR="00D064B7" w:rsidRPr="00FD0D05" w:rsidRDefault="00D064B7" w:rsidP="00D80E67">
            <w:pPr>
              <w:numPr>
                <w:ilvl w:val="0"/>
                <w:numId w:val="252"/>
              </w:numPr>
            </w:pPr>
            <w:r w:rsidRPr="00FD0D05">
              <w:t xml:space="preserve"> Young Pauline V., (latest edition), </w:t>
            </w:r>
            <w:r w:rsidRPr="00FD0D05">
              <w:rPr>
                <w:i/>
              </w:rPr>
              <w:t>Scientific Social Survey and Research</w:t>
            </w:r>
            <w:r w:rsidRPr="00FD0D05">
              <w:t>, Prentice Hall Inc.</w:t>
            </w:r>
          </w:p>
          <w:p w:rsidR="00D064B7" w:rsidRPr="00FD0D05" w:rsidRDefault="00D064B7" w:rsidP="00D80E67">
            <w:pPr>
              <w:numPr>
                <w:ilvl w:val="0"/>
                <w:numId w:val="252"/>
              </w:numPr>
            </w:pPr>
            <w:r w:rsidRPr="00FD0D05">
              <w:t xml:space="preserve"> Zikmund William, G., (1994), </w:t>
            </w:r>
            <w:r w:rsidRPr="00FD0D05">
              <w:rPr>
                <w:i/>
              </w:rPr>
              <w:t>Business Research Methods</w:t>
            </w:r>
            <w:r w:rsidRPr="00FD0D05">
              <w:t>, The drydem Press.</w:t>
            </w:r>
          </w:p>
          <w:p w:rsidR="00D064B7" w:rsidRPr="00FD0D05" w:rsidRDefault="00D064B7" w:rsidP="00D80E67">
            <w:pPr>
              <w:numPr>
                <w:ilvl w:val="0"/>
                <w:numId w:val="252"/>
              </w:numPr>
            </w:pPr>
            <w:r w:rsidRPr="00FD0D05">
              <w:t xml:space="preserve"> Sharpe Green, J. and Thorogood, N. (2004). </w:t>
            </w:r>
            <w:r w:rsidRPr="00FD0D05">
              <w:rPr>
                <w:i/>
              </w:rPr>
              <w:t>Qualitative methodology and health research</w:t>
            </w:r>
            <w:r w:rsidRPr="00FD0D05">
              <w:t>. Qualitative Methods for Health Research (pp.3-26). London: Sage.</w:t>
            </w:r>
          </w:p>
          <w:p w:rsidR="00D064B7" w:rsidRPr="00FD0D05" w:rsidRDefault="00D064B7" w:rsidP="00D80E67">
            <w:pPr>
              <w:numPr>
                <w:ilvl w:val="0"/>
                <w:numId w:val="252"/>
              </w:numPr>
            </w:pPr>
            <w:r w:rsidRPr="00FD0D05">
              <w:t xml:space="preserve">Chaudhry, M.Shahzad et.al. (2014). </w:t>
            </w:r>
            <w:r w:rsidRPr="00FD0D05">
              <w:rPr>
                <w:i/>
              </w:rPr>
              <w:t>Research Methodology</w:t>
            </w:r>
            <w:r w:rsidRPr="00FD0D05">
              <w:t>. Ilmi Kitab Khana Publisher, Kabir Street, Urdu Bazar, Lahore-54000.</w:t>
            </w:r>
          </w:p>
        </w:tc>
      </w:tr>
    </w:tbl>
    <w:p w:rsidR="00D064B7" w:rsidRDefault="00D064B7" w:rsidP="00D064B7">
      <w:pPr>
        <w:tabs>
          <w:tab w:val="left" w:pos="14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4"/>
        <w:gridCol w:w="2713"/>
      </w:tblGrid>
      <w:tr w:rsidR="00D064B7" w:rsidRPr="00FD0D05" w:rsidTr="00D064B7">
        <w:trPr>
          <w:jc w:val="center"/>
        </w:trPr>
        <w:tc>
          <w:tcPr>
            <w:tcW w:w="5774" w:type="dxa"/>
          </w:tcPr>
          <w:p w:rsidR="00D064B7" w:rsidRPr="00FD0D05" w:rsidRDefault="00D064B7" w:rsidP="00D064B7">
            <w:r w:rsidRPr="00FD0D05">
              <w:rPr>
                <w:b/>
              </w:rPr>
              <w:t xml:space="preserve">Course Name: </w:t>
            </w:r>
            <w:r w:rsidRPr="00FD0D05">
              <w:t>Islamic Economics – Theory and Policy</w:t>
            </w:r>
          </w:p>
        </w:tc>
        <w:tc>
          <w:tcPr>
            <w:tcW w:w="2713" w:type="dxa"/>
          </w:tcPr>
          <w:p w:rsidR="00D064B7" w:rsidRPr="00FD0D05" w:rsidRDefault="00D064B7" w:rsidP="00D064B7">
            <w:r w:rsidRPr="00FD0D05">
              <w:rPr>
                <w:b/>
              </w:rPr>
              <w:t xml:space="preserve">Course Code: </w:t>
            </w:r>
            <w:r>
              <w:t>EC - 707</w:t>
            </w:r>
          </w:p>
        </w:tc>
      </w:tr>
      <w:tr w:rsidR="00D064B7" w:rsidRPr="00FD0D05" w:rsidTr="00D064B7">
        <w:trPr>
          <w:jc w:val="center"/>
        </w:trPr>
        <w:tc>
          <w:tcPr>
            <w:tcW w:w="5774" w:type="dxa"/>
          </w:tcPr>
          <w:p w:rsidR="00D064B7" w:rsidRPr="00FD0D05" w:rsidRDefault="00D064B7" w:rsidP="00D064B7">
            <w:pPr>
              <w:rPr>
                <w:b/>
              </w:rPr>
            </w:pPr>
            <w:r w:rsidRPr="00FD0D05">
              <w:rPr>
                <w:b/>
              </w:rPr>
              <w:t xml:space="preserve">Course Structure: </w:t>
            </w:r>
            <w:r w:rsidRPr="00FD0D05">
              <w:t>Lectures: 3</w:t>
            </w:r>
          </w:p>
        </w:tc>
        <w:tc>
          <w:tcPr>
            <w:tcW w:w="2713" w:type="dxa"/>
          </w:tcPr>
          <w:p w:rsidR="00D064B7" w:rsidRPr="00FD0D05" w:rsidRDefault="00D064B7" w:rsidP="00D064B7">
            <w:r w:rsidRPr="00FD0D05">
              <w:rPr>
                <w:b/>
              </w:rPr>
              <w:t xml:space="preserve">Credit Hours: </w:t>
            </w:r>
            <w:r w:rsidRPr="00FD0D05">
              <w:t>3</w:t>
            </w:r>
          </w:p>
        </w:tc>
      </w:tr>
      <w:tr w:rsidR="00D064B7" w:rsidRPr="00FD0D05" w:rsidTr="00D064B7">
        <w:trPr>
          <w:jc w:val="center"/>
        </w:trPr>
        <w:tc>
          <w:tcPr>
            <w:tcW w:w="8487" w:type="dxa"/>
            <w:gridSpan w:val="2"/>
          </w:tcPr>
          <w:p w:rsidR="00D064B7" w:rsidRPr="00FD0D05" w:rsidRDefault="00D064B7" w:rsidP="00D064B7">
            <w:pPr>
              <w:rPr>
                <w:b/>
              </w:rPr>
            </w:pPr>
            <w:r w:rsidRPr="00FD0D05">
              <w:rPr>
                <w:b/>
              </w:rPr>
              <w:t xml:space="preserve">Prerequisites: </w:t>
            </w:r>
            <w:r w:rsidRPr="00FD0D05">
              <w:t>None</w:t>
            </w:r>
          </w:p>
        </w:tc>
      </w:tr>
      <w:tr w:rsidR="00D064B7" w:rsidRPr="00FD0D05" w:rsidTr="00D064B7">
        <w:trPr>
          <w:jc w:val="center"/>
        </w:trPr>
        <w:tc>
          <w:tcPr>
            <w:tcW w:w="8487" w:type="dxa"/>
            <w:gridSpan w:val="2"/>
          </w:tcPr>
          <w:p w:rsidR="00D064B7" w:rsidRPr="00FD0D05" w:rsidRDefault="00D064B7" w:rsidP="00D064B7">
            <w:pPr>
              <w:rPr>
                <w:b/>
              </w:rPr>
            </w:pPr>
            <w:r w:rsidRPr="00FD0D05">
              <w:rPr>
                <w:b/>
              </w:rPr>
              <w:t>Course outline</w:t>
            </w:r>
          </w:p>
          <w:p w:rsidR="00D064B7" w:rsidRPr="00FD0D05" w:rsidRDefault="00D064B7" w:rsidP="00D80E67">
            <w:pPr>
              <w:numPr>
                <w:ilvl w:val="0"/>
                <w:numId w:val="254"/>
              </w:numPr>
              <w:rPr>
                <w:b/>
              </w:rPr>
            </w:pPr>
            <w:r w:rsidRPr="00FD0D05">
              <w:rPr>
                <w:b/>
              </w:rPr>
              <w:t xml:space="preserve">Introduction to Islamic Economics  </w:t>
            </w:r>
          </w:p>
          <w:p w:rsidR="00D064B7" w:rsidRPr="00FD0D05" w:rsidRDefault="00D064B7" w:rsidP="00D064B7">
            <w:pPr>
              <w:ind w:left="630" w:hanging="630"/>
            </w:pPr>
            <w:r w:rsidRPr="00FD0D05">
              <w:t xml:space="preserve">           Definition, nature and theoretical foundations of Islamic Economics, Conceptual        differences between Islamic and Conventional (Neoclassical) Economics, Positive versus Normative Economics, The Islamic value system and economic behavior</w:t>
            </w:r>
          </w:p>
          <w:p w:rsidR="00D064B7" w:rsidRPr="00FD0D05" w:rsidRDefault="00D064B7" w:rsidP="00D80E67">
            <w:pPr>
              <w:numPr>
                <w:ilvl w:val="0"/>
                <w:numId w:val="254"/>
              </w:numPr>
              <w:rPr>
                <w:b/>
              </w:rPr>
            </w:pPr>
            <w:r w:rsidRPr="00FD0D05">
              <w:rPr>
                <w:b/>
              </w:rPr>
              <w:t>Consumer’s Behavior</w:t>
            </w:r>
          </w:p>
          <w:p w:rsidR="00D064B7" w:rsidRPr="00FD0D05" w:rsidRDefault="00D064B7" w:rsidP="00D064B7">
            <w:pPr>
              <w:ind w:left="630"/>
            </w:pPr>
            <w:r w:rsidRPr="00FD0D05">
              <w:t>Absolute versus limited freedom, Restricted set of preferences, Distinction between lawful and prohibited activities (Halal-Mubah and Haram-Makruh), Moderation in consumption, Altruism, disposable income after charitable donations (Zakah, and Sadaqat), Utility function and consumer’s equilibrium in an Islamic framework</w:t>
            </w:r>
          </w:p>
          <w:p w:rsidR="00D064B7" w:rsidRPr="00FD0D05" w:rsidRDefault="00D064B7" w:rsidP="00D80E67">
            <w:pPr>
              <w:numPr>
                <w:ilvl w:val="0"/>
                <w:numId w:val="254"/>
              </w:numPr>
              <w:rPr>
                <w:b/>
              </w:rPr>
            </w:pPr>
            <w:r w:rsidRPr="00FD0D05">
              <w:rPr>
                <w:b/>
              </w:rPr>
              <w:t>Behavior of the Firm</w:t>
            </w:r>
          </w:p>
          <w:p w:rsidR="00D064B7" w:rsidRPr="00FD0D05" w:rsidRDefault="00D064B7" w:rsidP="00D064B7">
            <w:pPr>
              <w:ind w:left="630"/>
            </w:pPr>
            <w:r w:rsidRPr="00FD0D05">
              <w:t>Business Ethics in Islam, Permissible and prohibited activities, Cooperation and Coordination for social advantage, Behavior of the firm Forms of business organization: Proprietorship, Partnership (Muzara’h, Mudharbah, Mushrakah), Joint Stock Company (Sharikah), Factor pricing, The status and role of labor in Islamic perspective, Market structure and resource allocation</w:t>
            </w:r>
          </w:p>
          <w:p w:rsidR="00D064B7" w:rsidRPr="00FD0D05" w:rsidRDefault="00D064B7" w:rsidP="00D80E67">
            <w:pPr>
              <w:numPr>
                <w:ilvl w:val="0"/>
                <w:numId w:val="254"/>
              </w:numPr>
              <w:rPr>
                <w:b/>
              </w:rPr>
            </w:pPr>
            <w:r w:rsidRPr="00FD0D05">
              <w:rPr>
                <w:b/>
              </w:rPr>
              <w:t>Money and Banking</w:t>
            </w:r>
          </w:p>
          <w:p w:rsidR="00D064B7" w:rsidRPr="00FD0D05" w:rsidRDefault="00D064B7" w:rsidP="00D064B7">
            <w:pPr>
              <w:ind w:left="630"/>
            </w:pPr>
            <w:r w:rsidRPr="00FD0D05">
              <w:t>The concept of Riba (interest): its interpretation and implications, Rationale for prohibition of interest based transactions and gambling, Models of interest-free commercial banking, Financial instruments, Principles of financial contracts</w:t>
            </w:r>
          </w:p>
          <w:p w:rsidR="00D064B7" w:rsidRPr="00FD0D05" w:rsidRDefault="00D064B7" w:rsidP="00D064B7">
            <w:pPr>
              <w:ind w:left="630"/>
            </w:pPr>
            <w:r w:rsidRPr="00FD0D05">
              <w:t>Insurance in Islamic perspective, Distribution in Islamic Perspective: Functional versus personal distribution, Distributive justice as the pre-requisite for social justice</w:t>
            </w:r>
          </w:p>
          <w:p w:rsidR="00D064B7" w:rsidRPr="00FD0D05" w:rsidRDefault="00D064B7" w:rsidP="00D064B7">
            <w:pPr>
              <w:ind w:left="630"/>
            </w:pPr>
            <w:r w:rsidRPr="00FD0D05">
              <w:t>Islamic emphasis on wider circulation of wealth,  Share of the poor and destitute in wealth of others, Guarantee for basic needs and sustenance, Importance of Zakah</w:t>
            </w:r>
          </w:p>
          <w:p w:rsidR="00D064B7" w:rsidRPr="00FD0D05" w:rsidRDefault="00D064B7" w:rsidP="00D80E67">
            <w:pPr>
              <w:numPr>
                <w:ilvl w:val="0"/>
                <w:numId w:val="254"/>
              </w:numPr>
              <w:rPr>
                <w:b/>
              </w:rPr>
            </w:pPr>
            <w:r w:rsidRPr="00FD0D05">
              <w:rPr>
                <w:b/>
              </w:rPr>
              <w:t>Monetary Policy in Islamic Framework</w:t>
            </w:r>
          </w:p>
          <w:p w:rsidR="00D064B7" w:rsidRPr="00FD0D05" w:rsidRDefault="00D064B7" w:rsidP="00D064B7">
            <w:pPr>
              <w:ind w:left="540"/>
            </w:pPr>
            <w:r w:rsidRPr="00FD0D05">
              <w:t>The role of central bank: its powers and limitations, Rudiments of a just monetary system, Issues in interest-free financial system, Islamic banking practice: problems and prospects, Formulation and implementation of monetary policy in Islamic State</w:t>
            </w:r>
          </w:p>
          <w:p w:rsidR="00D064B7" w:rsidRPr="00FD0D05" w:rsidRDefault="00D064B7" w:rsidP="00D064B7">
            <w:pPr>
              <w:ind w:left="540"/>
            </w:pPr>
            <w:r w:rsidRPr="00FD0D05">
              <w:t>Inflation and indexation</w:t>
            </w:r>
          </w:p>
          <w:p w:rsidR="00D064B7" w:rsidRPr="00FD0D05" w:rsidRDefault="00D064B7" w:rsidP="00D80E67">
            <w:pPr>
              <w:numPr>
                <w:ilvl w:val="0"/>
                <w:numId w:val="254"/>
              </w:numPr>
              <w:rPr>
                <w:b/>
              </w:rPr>
            </w:pPr>
            <w:r w:rsidRPr="00FD0D05">
              <w:rPr>
                <w:b/>
              </w:rPr>
              <w:t>Fiscal Policy and Role of the State</w:t>
            </w:r>
          </w:p>
          <w:p w:rsidR="00D064B7" w:rsidRPr="00FD0D05" w:rsidRDefault="00D064B7" w:rsidP="00D064B7">
            <w:pPr>
              <w:ind w:left="630"/>
            </w:pPr>
            <w:r w:rsidRPr="00FD0D05">
              <w:t xml:space="preserve">Sources of revenue and heads of expenditure of an Islamic state,The scope for taxation, Objectives of fiscal policy, Justice in distribution and elimination of poverty, Economic impacts of Zakah &amp; Usher, The multiplier effect, Efficiency, equity, growth. </w:t>
            </w:r>
          </w:p>
          <w:p w:rsidR="00D064B7" w:rsidRPr="00FD0D05" w:rsidRDefault="00D064B7" w:rsidP="00D80E67">
            <w:pPr>
              <w:numPr>
                <w:ilvl w:val="0"/>
                <w:numId w:val="254"/>
              </w:numPr>
              <w:rPr>
                <w:b/>
              </w:rPr>
            </w:pPr>
            <w:r w:rsidRPr="00FD0D05">
              <w:rPr>
                <w:b/>
              </w:rPr>
              <w:t>Economic Development and Planning</w:t>
            </w:r>
          </w:p>
          <w:p w:rsidR="00D064B7" w:rsidRPr="00FD0D05" w:rsidRDefault="00D064B7" w:rsidP="00D064B7">
            <w:pPr>
              <w:ind w:left="630"/>
            </w:pPr>
            <w:r w:rsidRPr="00FD0D05">
              <w:t>The extended role of an Islamic State, Economic growth as a component of the overall social development, Goals and strategies of development planning Emphasis on education and skill development, Balance between moral and material growth, The problem of unemployment and remedial measures</w:t>
            </w:r>
          </w:p>
          <w:p w:rsidR="00D064B7" w:rsidRPr="00FD0D05" w:rsidRDefault="00D064B7" w:rsidP="00D80E67">
            <w:pPr>
              <w:numPr>
                <w:ilvl w:val="0"/>
                <w:numId w:val="254"/>
              </w:numPr>
              <w:rPr>
                <w:b/>
              </w:rPr>
            </w:pPr>
            <w:r w:rsidRPr="00FD0D05">
              <w:rPr>
                <w:b/>
              </w:rPr>
              <w:t>Islamization of the Economy</w:t>
            </w:r>
          </w:p>
          <w:p w:rsidR="00D064B7" w:rsidRPr="00FD0D05" w:rsidRDefault="00D064B7" w:rsidP="00D064B7">
            <w:pPr>
              <w:ind w:left="630"/>
            </w:pPr>
            <w:r w:rsidRPr="00FD0D05">
              <w:t>Islamic revival movement, Efforts towards Islamization of the economies in Islamic world with special reference to Pakistan, Reports of the CII and implementation issues, The role of various organizations for coordination among Muslim countries, OIC and ECO, The role of IDB (Jeddah) toward Islamization of the financial system, Issues i</w:t>
            </w:r>
            <w:r>
              <w:t>n Islamic Economics and Finance</w:t>
            </w:r>
          </w:p>
        </w:tc>
      </w:tr>
      <w:tr w:rsidR="00D064B7" w:rsidRPr="00FD0D05" w:rsidTr="00D064B7">
        <w:trPr>
          <w:jc w:val="center"/>
        </w:trPr>
        <w:tc>
          <w:tcPr>
            <w:tcW w:w="8487" w:type="dxa"/>
            <w:gridSpan w:val="2"/>
          </w:tcPr>
          <w:p w:rsidR="00D064B7" w:rsidRPr="00FD0D05" w:rsidRDefault="00D064B7" w:rsidP="00D064B7">
            <w:pPr>
              <w:ind w:hanging="90"/>
              <w:rPr>
                <w:b/>
              </w:rPr>
            </w:pPr>
            <w:r w:rsidRPr="00FD0D05">
              <w:rPr>
                <w:b/>
              </w:rPr>
              <w:t>Recommended Books</w:t>
            </w:r>
          </w:p>
          <w:p w:rsidR="00D064B7" w:rsidRPr="00FD0D05" w:rsidRDefault="00D064B7" w:rsidP="00D80E67">
            <w:pPr>
              <w:numPr>
                <w:ilvl w:val="0"/>
                <w:numId w:val="255"/>
              </w:numPr>
            </w:pPr>
            <w:r w:rsidRPr="00FD0D05">
              <w:t xml:space="preserve">M.N. Siddiqi, (1983), </w:t>
            </w:r>
            <w:r w:rsidRPr="00FD0D05">
              <w:rPr>
                <w:i/>
              </w:rPr>
              <w:t>Banking without Interest &amp; Issues in Islamic Banking</w:t>
            </w:r>
            <w:r w:rsidRPr="00FD0D05">
              <w:t xml:space="preserve">, UK: Leicester </w:t>
            </w:r>
          </w:p>
          <w:p w:rsidR="00D064B7" w:rsidRPr="00FD0D05" w:rsidRDefault="00D064B7" w:rsidP="00D80E67">
            <w:pPr>
              <w:numPr>
                <w:ilvl w:val="0"/>
                <w:numId w:val="255"/>
              </w:numPr>
            </w:pPr>
            <w:r w:rsidRPr="00FD0D05">
              <w:t>M.N. Siddiqi, (1983),</w:t>
            </w:r>
            <w:r w:rsidRPr="00FD0D05">
              <w:rPr>
                <w:i/>
              </w:rPr>
              <w:t xml:space="preserve"> The Islamic Foundation</w:t>
            </w:r>
            <w:r w:rsidRPr="00FD0D05">
              <w:t>, UK: Leicester</w:t>
            </w:r>
          </w:p>
          <w:p w:rsidR="00D064B7" w:rsidRPr="00FD0D05" w:rsidRDefault="00D064B7" w:rsidP="00D80E67">
            <w:pPr>
              <w:numPr>
                <w:ilvl w:val="0"/>
                <w:numId w:val="255"/>
              </w:numPr>
            </w:pPr>
            <w:r w:rsidRPr="00FD0D05">
              <w:t xml:space="preserve">Ahmed, Khursheed. (1995), </w:t>
            </w:r>
            <w:r w:rsidRPr="00FD0D05">
              <w:rPr>
                <w:i/>
              </w:rPr>
              <w:t xml:space="preserve">Elimination of Riba in Economy, </w:t>
            </w:r>
            <w:r w:rsidRPr="00FD0D05">
              <w:t>Islamabad: IPS.</w:t>
            </w:r>
          </w:p>
          <w:p w:rsidR="00D064B7" w:rsidRPr="00FD0D05" w:rsidRDefault="00D064B7" w:rsidP="00D80E67">
            <w:pPr>
              <w:numPr>
                <w:ilvl w:val="0"/>
                <w:numId w:val="255"/>
              </w:numPr>
            </w:pPr>
            <w:r w:rsidRPr="00FD0D05">
              <w:t xml:space="preserve">Ziauddin, (1983),  </w:t>
            </w:r>
            <w:r w:rsidRPr="00FD0D05">
              <w:rPr>
                <w:i/>
              </w:rPr>
              <w:t>Fiscal Policy and Resource Allocation in Islam</w:t>
            </w:r>
            <w:r w:rsidRPr="00FD0D05">
              <w:t xml:space="preserve">, King Abdul Aziz University Jeddah and Institute of policy Studies Islamabad  </w:t>
            </w:r>
          </w:p>
          <w:p w:rsidR="00D064B7" w:rsidRPr="00FD0D05" w:rsidRDefault="00D064B7" w:rsidP="00D80E67">
            <w:pPr>
              <w:numPr>
                <w:ilvl w:val="0"/>
                <w:numId w:val="255"/>
              </w:numPr>
            </w:pPr>
            <w:r w:rsidRPr="00FD0D05">
              <w:t>Munawar Iqbal, (1986), D</w:t>
            </w:r>
            <w:r w:rsidRPr="00FD0D05">
              <w:rPr>
                <w:i/>
              </w:rPr>
              <w:t>istributive Justice and need Fulfillment in an Islamic Economy</w:t>
            </w:r>
            <w:r w:rsidRPr="00FD0D05">
              <w:t xml:space="preserve">, Islamabad: International Islamic University. </w:t>
            </w:r>
          </w:p>
          <w:p w:rsidR="00D064B7" w:rsidRPr="00FD0D05" w:rsidRDefault="00D064B7" w:rsidP="00D80E67">
            <w:pPr>
              <w:numPr>
                <w:ilvl w:val="0"/>
                <w:numId w:val="255"/>
              </w:numPr>
            </w:pPr>
            <w:r w:rsidRPr="00FD0D05">
              <w:t xml:space="preserve">Muhammad Ayub, (2002), </w:t>
            </w:r>
            <w:r w:rsidRPr="00FD0D05">
              <w:rPr>
                <w:i/>
              </w:rPr>
              <w:t>Islamic Banking and Finance: Theory and Practice</w:t>
            </w:r>
            <w:r w:rsidRPr="00FD0D05">
              <w:t xml:space="preserve">.  Karachi: State Bank of Pakistan, </w:t>
            </w:r>
          </w:p>
          <w:p w:rsidR="00D064B7" w:rsidRPr="00FD0D05" w:rsidRDefault="00D064B7" w:rsidP="00D80E67">
            <w:pPr>
              <w:numPr>
                <w:ilvl w:val="0"/>
                <w:numId w:val="255"/>
              </w:numPr>
            </w:pPr>
            <w:r w:rsidRPr="00FD0D05">
              <w:t xml:space="preserve">Izzud-Din Pal, (1999), </w:t>
            </w:r>
            <w:r w:rsidRPr="00FD0D05">
              <w:rPr>
                <w:i/>
              </w:rPr>
              <w:t xml:space="preserve">Pakistan, Islam, and Economics: Failure of Modernity </w:t>
            </w:r>
            <w:r w:rsidRPr="00FD0D05">
              <w:t xml:space="preserve"> Karachi: Oxford University Press, </w:t>
            </w:r>
          </w:p>
          <w:p w:rsidR="00D064B7" w:rsidRPr="00FD0D05" w:rsidRDefault="00D064B7" w:rsidP="00D80E67">
            <w:pPr>
              <w:numPr>
                <w:ilvl w:val="0"/>
                <w:numId w:val="255"/>
              </w:numPr>
            </w:pPr>
            <w:r w:rsidRPr="00FD0D05">
              <w:t xml:space="preserve">M.N. Siddiqi, (2002), </w:t>
            </w:r>
            <w:r w:rsidRPr="00FD0D05">
              <w:rPr>
                <w:i/>
              </w:rPr>
              <w:t xml:space="preserve">Dialogue in Islamic Economics, </w:t>
            </w:r>
            <w:r w:rsidRPr="00FD0D05">
              <w:t xml:space="preserve">Islamabad: Institute of Policy Studies. </w:t>
            </w:r>
          </w:p>
          <w:p w:rsidR="00D064B7" w:rsidRPr="00FD0D05" w:rsidRDefault="00D064B7" w:rsidP="00D80E67">
            <w:pPr>
              <w:numPr>
                <w:ilvl w:val="0"/>
                <w:numId w:val="255"/>
              </w:numPr>
            </w:pPr>
            <w:r w:rsidRPr="00FD0D05">
              <w:t xml:space="preserve">Ahmad Khurshid,(1998), </w:t>
            </w:r>
            <w:r w:rsidRPr="00FD0D05">
              <w:rPr>
                <w:i/>
              </w:rPr>
              <w:t>Elimnation of RIBA from the Economy</w:t>
            </w:r>
            <w:r w:rsidRPr="00FD0D05">
              <w:t>, Islamabad: Institute of Policy studies ,</w:t>
            </w:r>
          </w:p>
          <w:p w:rsidR="00D064B7" w:rsidRPr="00FD0D05" w:rsidRDefault="00D064B7" w:rsidP="00D80E67">
            <w:pPr>
              <w:numPr>
                <w:ilvl w:val="0"/>
                <w:numId w:val="255"/>
              </w:numPr>
            </w:pPr>
            <w:r w:rsidRPr="00FD0D05">
              <w:t xml:space="preserve">Rahman Habibur (2003), </w:t>
            </w:r>
            <w:r w:rsidRPr="00FD0D05">
              <w:rPr>
                <w:i/>
              </w:rPr>
              <w:t>Islamic Financial Instruments</w:t>
            </w:r>
            <w:r w:rsidRPr="00FD0D05">
              <w:t>, Peshawar: Sardar Khan Welfare Trust.</w:t>
            </w:r>
          </w:p>
        </w:tc>
      </w:tr>
    </w:tbl>
    <w:p w:rsidR="00D064B7" w:rsidRDefault="00D064B7" w:rsidP="00D064B7">
      <w:pPr>
        <w:tabs>
          <w:tab w:val="left" w:pos="1739"/>
        </w:tabs>
        <w:jc w:val="center"/>
      </w:pPr>
    </w:p>
    <w:p w:rsidR="00D064B7" w:rsidRDefault="00D064B7" w:rsidP="00D064B7">
      <w:pPr>
        <w:tabs>
          <w:tab w:val="left" w:pos="1739"/>
        </w:tabs>
        <w:jc w:val="center"/>
      </w:pPr>
    </w:p>
    <w:p w:rsidR="00D064B7" w:rsidRDefault="00D064B7" w:rsidP="00D064B7">
      <w:pPr>
        <w:tabs>
          <w:tab w:val="left" w:pos="1739"/>
        </w:tabs>
        <w:jc w:val="center"/>
      </w:pPr>
    </w:p>
    <w:p w:rsidR="00D064B7" w:rsidRDefault="00D064B7" w:rsidP="00D064B7">
      <w:pPr>
        <w:tabs>
          <w:tab w:val="left" w:pos="1739"/>
        </w:tabs>
        <w:jc w:val="center"/>
      </w:pPr>
    </w:p>
    <w:p w:rsidR="00B33AE5" w:rsidRDefault="00B33AE5" w:rsidP="00D064B7">
      <w:pPr>
        <w:tabs>
          <w:tab w:val="left" w:pos="1739"/>
        </w:tabs>
        <w:jc w:val="center"/>
      </w:pPr>
    </w:p>
    <w:p w:rsidR="00B33AE5" w:rsidRDefault="00B33AE5" w:rsidP="00D064B7">
      <w:pPr>
        <w:tabs>
          <w:tab w:val="left" w:pos="1739"/>
        </w:tabs>
        <w:jc w:val="center"/>
      </w:pPr>
    </w:p>
    <w:p w:rsidR="00B33AE5" w:rsidRDefault="00B33AE5" w:rsidP="00D064B7">
      <w:pPr>
        <w:tabs>
          <w:tab w:val="left" w:pos="1739"/>
        </w:tabs>
        <w:jc w:val="center"/>
      </w:pPr>
    </w:p>
    <w:p w:rsidR="00B33AE5" w:rsidRDefault="00B33AE5" w:rsidP="00D064B7">
      <w:pPr>
        <w:tabs>
          <w:tab w:val="left" w:pos="1739"/>
        </w:tabs>
        <w:jc w:val="center"/>
      </w:pPr>
    </w:p>
    <w:p w:rsidR="00B33AE5" w:rsidRDefault="00B33AE5" w:rsidP="00D064B7">
      <w:pPr>
        <w:tabs>
          <w:tab w:val="left" w:pos="1739"/>
        </w:tabs>
        <w:jc w:val="center"/>
      </w:pPr>
    </w:p>
    <w:p w:rsidR="002E5572" w:rsidRDefault="002E5572" w:rsidP="00D064B7">
      <w:pPr>
        <w:tabs>
          <w:tab w:val="left" w:pos="1739"/>
        </w:tabs>
        <w:jc w:val="center"/>
      </w:pPr>
    </w:p>
    <w:p w:rsidR="002E5572" w:rsidRDefault="002E5572" w:rsidP="00D064B7">
      <w:pPr>
        <w:tabs>
          <w:tab w:val="left" w:pos="1739"/>
        </w:tabs>
        <w:jc w:val="center"/>
      </w:pPr>
    </w:p>
    <w:p w:rsidR="002E5572" w:rsidRDefault="002E5572" w:rsidP="00D064B7">
      <w:pPr>
        <w:tabs>
          <w:tab w:val="left" w:pos="1739"/>
        </w:tabs>
        <w:jc w:val="center"/>
      </w:pPr>
    </w:p>
    <w:p w:rsidR="002E5572" w:rsidRDefault="002E5572" w:rsidP="00D064B7">
      <w:pPr>
        <w:tabs>
          <w:tab w:val="left" w:pos="1739"/>
        </w:tabs>
        <w:jc w:val="center"/>
      </w:pPr>
    </w:p>
    <w:p w:rsidR="002E5572" w:rsidRDefault="002E5572" w:rsidP="00D064B7">
      <w:pPr>
        <w:tabs>
          <w:tab w:val="left" w:pos="1739"/>
        </w:tabs>
        <w:jc w:val="center"/>
      </w:pPr>
    </w:p>
    <w:p w:rsidR="002E5572" w:rsidRDefault="002E5572" w:rsidP="00D064B7">
      <w:pPr>
        <w:tabs>
          <w:tab w:val="left" w:pos="1739"/>
        </w:tabs>
        <w:jc w:val="center"/>
      </w:pPr>
    </w:p>
    <w:p w:rsidR="002E5572" w:rsidRDefault="002E5572" w:rsidP="00D064B7">
      <w:pPr>
        <w:tabs>
          <w:tab w:val="left" w:pos="1739"/>
        </w:tabs>
        <w:jc w:val="center"/>
      </w:pPr>
    </w:p>
    <w:p w:rsidR="00B33AE5" w:rsidRDefault="00B33AE5" w:rsidP="00D064B7">
      <w:pPr>
        <w:tabs>
          <w:tab w:val="left" w:pos="1739"/>
        </w:tabs>
        <w:jc w:val="center"/>
      </w:pPr>
    </w:p>
    <w:p w:rsidR="00B33AE5" w:rsidRDefault="00B33AE5" w:rsidP="00D064B7">
      <w:pPr>
        <w:tabs>
          <w:tab w:val="left" w:pos="1739"/>
        </w:tabs>
        <w:jc w:val="center"/>
      </w:pPr>
    </w:p>
    <w:p w:rsidR="00B33AE5" w:rsidRDefault="00B33AE5" w:rsidP="00D064B7">
      <w:pPr>
        <w:tabs>
          <w:tab w:val="left" w:pos="1739"/>
        </w:tabs>
        <w:jc w:val="center"/>
      </w:pPr>
    </w:p>
    <w:p w:rsidR="00D064B7" w:rsidRDefault="00D064B7" w:rsidP="00D064B7">
      <w:pPr>
        <w:tabs>
          <w:tab w:val="left" w:pos="1739"/>
        </w:tabs>
        <w:jc w:val="center"/>
      </w:pPr>
    </w:p>
    <w:p w:rsidR="00D064B7" w:rsidRDefault="00D064B7" w:rsidP="00D064B7">
      <w:pPr>
        <w:tabs>
          <w:tab w:val="left" w:pos="1739"/>
        </w:tabs>
        <w:jc w:val="center"/>
      </w:pPr>
    </w:p>
    <w:p w:rsidR="00D064B7" w:rsidRDefault="00D064B7" w:rsidP="00D064B7">
      <w:pPr>
        <w:tabs>
          <w:tab w:val="left" w:pos="1739"/>
        </w:tabs>
        <w:jc w:val="center"/>
      </w:pPr>
    </w:p>
    <w:p w:rsidR="00D064B7" w:rsidRDefault="00D064B7" w:rsidP="00D064B7">
      <w:pPr>
        <w:tabs>
          <w:tab w:val="left" w:pos="1739"/>
        </w:tabs>
        <w:jc w:val="center"/>
      </w:pPr>
    </w:p>
    <w:p w:rsidR="00D064B7" w:rsidRPr="00FD0D05" w:rsidRDefault="00D064B7" w:rsidP="00D064B7">
      <w:pPr>
        <w:tabs>
          <w:tab w:val="left" w:pos="1739"/>
        </w:tabs>
        <w:jc w:val="center"/>
        <w:rPr>
          <w:b/>
          <w:bCs/>
          <w:caps/>
          <w:sz w:val="28"/>
        </w:rPr>
      </w:pPr>
      <w:r w:rsidRPr="00FD0D05">
        <w:rPr>
          <w:i/>
          <w:noProof/>
          <w:color w:val="000000"/>
        </w:rPr>
        <w:drawing>
          <wp:anchor distT="0" distB="0" distL="114300" distR="114300" simplePos="0" relativeHeight="251635712" behindDoc="0" locked="0" layoutInCell="1" allowOverlap="1">
            <wp:simplePos x="0" y="0"/>
            <wp:positionH relativeFrom="column">
              <wp:posOffset>-578445</wp:posOffset>
            </wp:positionH>
            <wp:positionV relativeFrom="paragraph">
              <wp:posOffset>-420370</wp:posOffset>
            </wp:positionV>
            <wp:extent cx="602615" cy="833120"/>
            <wp:effectExtent l="0" t="0" r="6985" b="5080"/>
            <wp:wrapNone/>
            <wp:docPr id="935" name="Picture 1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5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615" cy="833120"/>
                    </a:xfrm>
                    <a:prstGeom prst="rect">
                      <a:avLst/>
                    </a:prstGeom>
                    <a:noFill/>
                    <a:ln>
                      <a:noFill/>
                    </a:ln>
                  </pic:spPr>
                </pic:pic>
              </a:graphicData>
            </a:graphic>
          </wp:anchor>
        </w:drawing>
      </w:r>
      <w:r w:rsidRPr="00FD0D05">
        <w:rPr>
          <w:b/>
          <w:bCs/>
          <w:caps/>
          <w:sz w:val="28"/>
        </w:rPr>
        <w:t>Shaheed Benazir Bhutto Women University Peshawar</w:t>
      </w:r>
    </w:p>
    <w:p w:rsidR="00D064B7" w:rsidRPr="00FD0D05" w:rsidRDefault="00D064B7" w:rsidP="00D064B7">
      <w:pPr>
        <w:pStyle w:val="Heading2"/>
        <w:shd w:val="clear" w:color="auto" w:fill="FFFFFF"/>
        <w:spacing w:before="0" w:after="0" w:line="360" w:lineRule="auto"/>
        <w:jc w:val="center"/>
        <w:rPr>
          <w:i/>
          <w:color w:val="000000"/>
          <w:szCs w:val="24"/>
        </w:rPr>
      </w:pPr>
      <w:r w:rsidRPr="00FD0D05">
        <w:rPr>
          <w:color w:val="000000"/>
          <w:szCs w:val="24"/>
        </w:rPr>
        <w:t>DEPARTMENT OF ECONOMICS</w:t>
      </w:r>
    </w:p>
    <w:p w:rsidR="00D064B7" w:rsidRPr="00FD0D05" w:rsidRDefault="00D064B7" w:rsidP="00D064B7">
      <w:pPr>
        <w:tabs>
          <w:tab w:val="left" w:pos="1440"/>
        </w:tabs>
        <w:jc w:val="center"/>
        <w:rPr>
          <w:b/>
          <w:caps/>
          <w:sz w:val="28"/>
          <w:u w:val="single"/>
        </w:rPr>
      </w:pPr>
      <w:r w:rsidRPr="00FD0D05">
        <w:rPr>
          <w:b/>
          <w:caps/>
          <w:sz w:val="28"/>
          <w:u w:val="single"/>
        </w:rPr>
        <w:t xml:space="preserve">scheme of studies oF Mphil </w:t>
      </w:r>
      <w:r>
        <w:rPr>
          <w:b/>
          <w:caps/>
          <w:sz w:val="28"/>
          <w:u w:val="single"/>
        </w:rPr>
        <w:t>in</w:t>
      </w:r>
      <w:r w:rsidRPr="00FD0D05">
        <w:rPr>
          <w:b/>
          <w:caps/>
          <w:sz w:val="28"/>
          <w:u w:val="single"/>
        </w:rPr>
        <w:t xml:space="preserve"> ECONOMICS </w:t>
      </w:r>
    </w:p>
    <w:p w:rsidR="00D064B7" w:rsidRPr="003D1658" w:rsidRDefault="00D064B7" w:rsidP="00D064B7">
      <w:pPr>
        <w:tabs>
          <w:tab w:val="left" w:pos="1440"/>
        </w:tabs>
        <w:jc w:val="center"/>
        <w:rPr>
          <w:b/>
          <w:sz w:val="28"/>
          <w:u w:val="single"/>
        </w:rPr>
      </w:pPr>
      <w:r w:rsidRPr="00FD0D05">
        <w:rPr>
          <w:b/>
          <w:sz w:val="28"/>
          <w:u w:val="single"/>
        </w:rPr>
        <w:t>LIST OF OPTIONAL COURSES</w:t>
      </w:r>
    </w:p>
    <w:tbl>
      <w:tblPr>
        <w:tblpPr w:leftFromText="180" w:rightFromText="180" w:vertAnchor="text" w:horzAnchor="margin" w:tblpXSpec="center"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4993"/>
        <w:gridCol w:w="1530"/>
        <w:gridCol w:w="1890"/>
      </w:tblGrid>
      <w:tr w:rsidR="00D064B7" w:rsidRPr="00FD0D05" w:rsidTr="00D064B7">
        <w:trPr>
          <w:trHeight w:val="20"/>
        </w:trPr>
        <w:tc>
          <w:tcPr>
            <w:tcW w:w="875" w:type="dxa"/>
            <w:shd w:val="clear" w:color="auto" w:fill="BFBFBF"/>
          </w:tcPr>
          <w:p w:rsidR="00D064B7" w:rsidRPr="00FD0D05" w:rsidRDefault="00D064B7" w:rsidP="00D064B7">
            <w:pPr>
              <w:rPr>
                <w:b/>
              </w:rPr>
            </w:pPr>
            <w:r w:rsidRPr="00FD0D05">
              <w:rPr>
                <w:noProof/>
                <w:sz w:val="28"/>
              </w:rPr>
              <w:drawing>
                <wp:anchor distT="0" distB="0" distL="114300" distR="114300" simplePos="0" relativeHeight="251634688" behindDoc="1" locked="0" layoutInCell="1" allowOverlap="1">
                  <wp:simplePos x="0" y="0"/>
                  <wp:positionH relativeFrom="column">
                    <wp:posOffset>-24765</wp:posOffset>
                  </wp:positionH>
                  <wp:positionV relativeFrom="paragraph">
                    <wp:posOffset>458470</wp:posOffset>
                  </wp:positionV>
                  <wp:extent cx="5781675" cy="6076950"/>
                  <wp:effectExtent l="0" t="0" r="9525" b="0"/>
                  <wp:wrapNone/>
                  <wp:docPr id="936" name="Picture 10"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1675" cy="6076950"/>
                          </a:xfrm>
                          <a:prstGeom prst="rect">
                            <a:avLst/>
                          </a:prstGeom>
                          <a:noFill/>
                          <a:ln>
                            <a:noFill/>
                          </a:ln>
                        </pic:spPr>
                      </pic:pic>
                    </a:graphicData>
                  </a:graphic>
                </wp:anchor>
              </w:drawing>
            </w:r>
            <w:r w:rsidRPr="00FD0D05">
              <w:rPr>
                <w:b/>
              </w:rPr>
              <w:t>S.NO</w:t>
            </w:r>
          </w:p>
        </w:tc>
        <w:tc>
          <w:tcPr>
            <w:tcW w:w="4993" w:type="dxa"/>
            <w:shd w:val="clear" w:color="auto" w:fill="BFBFBF"/>
          </w:tcPr>
          <w:p w:rsidR="00D064B7" w:rsidRPr="00FD0D05" w:rsidRDefault="00D064B7" w:rsidP="00D064B7">
            <w:pPr>
              <w:rPr>
                <w:b/>
              </w:rPr>
            </w:pPr>
            <w:r w:rsidRPr="00FD0D05">
              <w:rPr>
                <w:b/>
              </w:rPr>
              <w:t xml:space="preserve">Course Title </w:t>
            </w:r>
          </w:p>
        </w:tc>
        <w:tc>
          <w:tcPr>
            <w:tcW w:w="1530" w:type="dxa"/>
            <w:shd w:val="clear" w:color="auto" w:fill="BFBFBF"/>
          </w:tcPr>
          <w:p w:rsidR="00D064B7" w:rsidRPr="00FD0D05" w:rsidRDefault="00D064B7" w:rsidP="00D064B7">
            <w:pPr>
              <w:jc w:val="center"/>
              <w:rPr>
                <w:b/>
              </w:rPr>
            </w:pPr>
            <w:r w:rsidRPr="00FD0D05">
              <w:rPr>
                <w:b/>
              </w:rPr>
              <w:t>Credit Hour</w:t>
            </w:r>
          </w:p>
        </w:tc>
        <w:tc>
          <w:tcPr>
            <w:tcW w:w="1890" w:type="dxa"/>
            <w:shd w:val="clear" w:color="auto" w:fill="BFBFBF"/>
          </w:tcPr>
          <w:p w:rsidR="00D064B7" w:rsidRPr="00FD0D05" w:rsidRDefault="00D064B7" w:rsidP="00D064B7">
            <w:pPr>
              <w:jc w:val="center"/>
              <w:rPr>
                <w:b/>
              </w:rPr>
            </w:pPr>
            <w:r w:rsidRPr="00FD0D05">
              <w:rPr>
                <w:b/>
              </w:rPr>
              <w:t>Course Code</w:t>
            </w:r>
          </w:p>
        </w:tc>
      </w:tr>
      <w:tr w:rsidR="00D064B7" w:rsidRPr="00FD0D05" w:rsidTr="00D064B7">
        <w:trPr>
          <w:trHeight w:val="20"/>
        </w:trPr>
        <w:tc>
          <w:tcPr>
            <w:tcW w:w="875" w:type="dxa"/>
          </w:tcPr>
          <w:p w:rsidR="00D064B7" w:rsidRPr="00FD0D05" w:rsidRDefault="00D064B7" w:rsidP="00D064B7">
            <w:r w:rsidRPr="00FD0D05">
              <w:t>1</w:t>
            </w:r>
          </w:p>
        </w:tc>
        <w:tc>
          <w:tcPr>
            <w:tcW w:w="4993" w:type="dxa"/>
          </w:tcPr>
          <w:p w:rsidR="00D064B7" w:rsidRPr="00FD0D05" w:rsidRDefault="00D064B7" w:rsidP="00D064B7">
            <w:r w:rsidRPr="00FD0D05">
              <w:t>Consumer Behaviour</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rsidRPr="00FD0D05">
              <w:t>EC</w:t>
            </w:r>
            <w:r>
              <w:t xml:space="preserve"> - 708</w:t>
            </w:r>
          </w:p>
        </w:tc>
      </w:tr>
      <w:tr w:rsidR="00D064B7" w:rsidRPr="00FD0D05" w:rsidTr="00D064B7">
        <w:trPr>
          <w:trHeight w:val="20"/>
        </w:trPr>
        <w:tc>
          <w:tcPr>
            <w:tcW w:w="875" w:type="dxa"/>
          </w:tcPr>
          <w:p w:rsidR="00D064B7" w:rsidRPr="00FD0D05" w:rsidRDefault="00D064B7" w:rsidP="00D064B7">
            <w:r w:rsidRPr="00FD0D05">
              <w:t>2</w:t>
            </w:r>
          </w:p>
        </w:tc>
        <w:tc>
          <w:tcPr>
            <w:tcW w:w="4993" w:type="dxa"/>
          </w:tcPr>
          <w:p w:rsidR="00D064B7" w:rsidRPr="00FD0D05" w:rsidRDefault="00D064B7" w:rsidP="00D064B7">
            <w:r w:rsidRPr="00FD0D05">
              <w:t>Behavioural Economics</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rsidRPr="00FD0D05">
              <w:t>EC</w:t>
            </w:r>
            <w:r>
              <w:t xml:space="preserve"> - 709</w:t>
            </w:r>
          </w:p>
        </w:tc>
      </w:tr>
      <w:tr w:rsidR="00D064B7" w:rsidRPr="00FD0D05" w:rsidTr="00D064B7">
        <w:trPr>
          <w:trHeight w:val="20"/>
        </w:trPr>
        <w:tc>
          <w:tcPr>
            <w:tcW w:w="875" w:type="dxa"/>
          </w:tcPr>
          <w:p w:rsidR="00D064B7" w:rsidRPr="00FD0D05" w:rsidRDefault="00D064B7" w:rsidP="00D064B7">
            <w:r w:rsidRPr="00FD0D05">
              <w:t>3</w:t>
            </w:r>
          </w:p>
        </w:tc>
        <w:tc>
          <w:tcPr>
            <w:tcW w:w="4993" w:type="dxa"/>
          </w:tcPr>
          <w:p w:rsidR="00D064B7" w:rsidRPr="00FD0D05" w:rsidRDefault="00D064B7" w:rsidP="00D064B7">
            <w:pPr>
              <w:tabs>
                <w:tab w:val="left" w:pos="1395"/>
              </w:tabs>
            </w:pPr>
            <w:r w:rsidRPr="00FD0D05">
              <w:t>Topics in International Economics</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- 710</w:t>
            </w:r>
          </w:p>
        </w:tc>
      </w:tr>
      <w:tr w:rsidR="00D064B7" w:rsidRPr="00FD0D05" w:rsidTr="00D064B7">
        <w:trPr>
          <w:trHeight w:val="20"/>
        </w:trPr>
        <w:tc>
          <w:tcPr>
            <w:tcW w:w="875" w:type="dxa"/>
          </w:tcPr>
          <w:p w:rsidR="00D064B7" w:rsidRPr="00FD0D05" w:rsidRDefault="00D064B7" w:rsidP="00D064B7">
            <w:r w:rsidRPr="00FD0D05">
              <w:t>4</w:t>
            </w:r>
          </w:p>
        </w:tc>
        <w:tc>
          <w:tcPr>
            <w:tcW w:w="4993" w:type="dxa"/>
          </w:tcPr>
          <w:p w:rsidR="00D064B7" w:rsidRPr="00FD0D05" w:rsidRDefault="00D064B7" w:rsidP="00D064B7">
            <w:pPr>
              <w:tabs>
                <w:tab w:val="left" w:pos="1395"/>
              </w:tabs>
            </w:pPr>
            <w:r w:rsidRPr="00FD0D05">
              <w:t>WTO, Globalization &amp; Economic Integration</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- 711</w:t>
            </w:r>
          </w:p>
        </w:tc>
      </w:tr>
      <w:tr w:rsidR="00D064B7" w:rsidRPr="00FD0D05" w:rsidTr="00D064B7">
        <w:trPr>
          <w:trHeight w:val="20"/>
        </w:trPr>
        <w:tc>
          <w:tcPr>
            <w:tcW w:w="875" w:type="dxa"/>
          </w:tcPr>
          <w:p w:rsidR="00D064B7" w:rsidRPr="00FD0D05" w:rsidRDefault="00D064B7" w:rsidP="00D064B7">
            <w:r w:rsidRPr="00FD0D05">
              <w:t>5</w:t>
            </w:r>
          </w:p>
        </w:tc>
        <w:tc>
          <w:tcPr>
            <w:tcW w:w="4993" w:type="dxa"/>
          </w:tcPr>
          <w:p w:rsidR="00D064B7" w:rsidRPr="00FD0D05" w:rsidRDefault="00D064B7" w:rsidP="00D064B7">
            <w:pPr>
              <w:tabs>
                <w:tab w:val="left" w:pos="1395"/>
              </w:tabs>
            </w:pPr>
            <w:r w:rsidRPr="00FD0D05">
              <w:t>Development Economics</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- 712</w:t>
            </w:r>
          </w:p>
        </w:tc>
      </w:tr>
      <w:tr w:rsidR="00D064B7" w:rsidRPr="00FD0D05" w:rsidTr="00D064B7">
        <w:trPr>
          <w:trHeight w:val="20"/>
        </w:trPr>
        <w:tc>
          <w:tcPr>
            <w:tcW w:w="875" w:type="dxa"/>
          </w:tcPr>
          <w:p w:rsidR="00D064B7" w:rsidRPr="00FD0D05" w:rsidRDefault="00D064B7" w:rsidP="00D064B7">
            <w:r w:rsidRPr="00FD0D05">
              <w:t>6</w:t>
            </w:r>
          </w:p>
        </w:tc>
        <w:tc>
          <w:tcPr>
            <w:tcW w:w="4993" w:type="dxa"/>
          </w:tcPr>
          <w:p w:rsidR="00D064B7" w:rsidRPr="00FD0D05" w:rsidRDefault="00D064B7" w:rsidP="00D064B7">
            <w:pPr>
              <w:tabs>
                <w:tab w:val="left" w:pos="1395"/>
              </w:tabs>
            </w:pPr>
            <w:r w:rsidRPr="00FD0D05">
              <w:t>Topics in Public Sector Economics</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- 713</w:t>
            </w:r>
          </w:p>
        </w:tc>
      </w:tr>
      <w:tr w:rsidR="00D064B7" w:rsidRPr="00FD0D05" w:rsidTr="00D064B7">
        <w:trPr>
          <w:trHeight w:val="20"/>
        </w:trPr>
        <w:tc>
          <w:tcPr>
            <w:tcW w:w="875" w:type="dxa"/>
          </w:tcPr>
          <w:p w:rsidR="00D064B7" w:rsidRPr="00FD0D05" w:rsidRDefault="00D064B7" w:rsidP="00D064B7">
            <w:r w:rsidRPr="00FD0D05">
              <w:t>7</w:t>
            </w:r>
          </w:p>
        </w:tc>
        <w:tc>
          <w:tcPr>
            <w:tcW w:w="4993" w:type="dxa"/>
          </w:tcPr>
          <w:p w:rsidR="00D064B7" w:rsidRPr="00FD0D05" w:rsidRDefault="00D064B7" w:rsidP="00D064B7">
            <w:r w:rsidRPr="00FD0D05">
              <w:t>Creative Industries</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- 714</w:t>
            </w:r>
          </w:p>
        </w:tc>
      </w:tr>
      <w:tr w:rsidR="00D064B7" w:rsidRPr="00FD0D05" w:rsidTr="00D064B7">
        <w:trPr>
          <w:trHeight w:val="20"/>
        </w:trPr>
        <w:tc>
          <w:tcPr>
            <w:tcW w:w="875" w:type="dxa"/>
          </w:tcPr>
          <w:p w:rsidR="00D064B7" w:rsidRPr="00FD0D05" w:rsidRDefault="00D064B7" w:rsidP="00D064B7">
            <w:r w:rsidRPr="00FD0D05">
              <w:t>8</w:t>
            </w:r>
          </w:p>
        </w:tc>
        <w:tc>
          <w:tcPr>
            <w:tcW w:w="4993" w:type="dxa"/>
          </w:tcPr>
          <w:p w:rsidR="00D064B7" w:rsidRPr="00FD0D05" w:rsidRDefault="00D064B7" w:rsidP="00D064B7">
            <w:r w:rsidRPr="00FD0D05">
              <w:t>Methods of Economic Analysis</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- 715</w:t>
            </w:r>
          </w:p>
        </w:tc>
      </w:tr>
      <w:tr w:rsidR="00D064B7" w:rsidRPr="00FD0D05" w:rsidTr="00D064B7">
        <w:trPr>
          <w:trHeight w:val="20"/>
        </w:trPr>
        <w:tc>
          <w:tcPr>
            <w:tcW w:w="875" w:type="dxa"/>
          </w:tcPr>
          <w:p w:rsidR="00D064B7" w:rsidRPr="00FD0D05" w:rsidRDefault="00D064B7" w:rsidP="00D064B7">
            <w:r w:rsidRPr="00FD0D05">
              <w:t>9</w:t>
            </w:r>
          </w:p>
        </w:tc>
        <w:tc>
          <w:tcPr>
            <w:tcW w:w="4993" w:type="dxa"/>
          </w:tcPr>
          <w:p w:rsidR="00D064B7" w:rsidRPr="00FD0D05" w:rsidRDefault="00D064B7" w:rsidP="00D064B7">
            <w:r w:rsidRPr="00FD0D05">
              <w:t xml:space="preserve">Economics of Entrepreneurship </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- 716</w:t>
            </w:r>
          </w:p>
        </w:tc>
      </w:tr>
      <w:tr w:rsidR="00D064B7" w:rsidRPr="00FD0D05" w:rsidTr="00D064B7">
        <w:trPr>
          <w:trHeight w:val="20"/>
        </w:trPr>
        <w:tc>
          <w:tcPr>
            <w:tcW w:w="875" w:type="dxa"/>
          </w:tcPr>
          <w:p w:rsidR="00D064B7" w:rsidRPr="00FD0D05" w:rsidRDefault="00D064B7" w:rsidP="00D064B7">
            <w:r w:rsidRPr="00FD0D05">
              <w:t>10</w:t>
            </w:r>
          </w:p>
        </w:tc>
        <w:tc>
          <w:tcPr>
            <w:tcW w:w="4993" w:type="dxa"/>
          </w:tcPr>
          <w:p w:rsidR="00D064B7" w:rsidRPr="00FD0D05" w:rsidRDefault="00D064B7" w:rsidP="00D064B7">
            <w:pPr>
              <w:tabs>
                <w:tab w:val="left" w:pos="1395"/>
              </w:tabs>
            </w:pPr>
            <w:r w:rsidRPr="00FD0D05">
              <w:t>Issues in Pakistan Economy</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- 717</w:t>
            </w:r>
          </w:p>
        </w:tc>
      </w:tr>
      <w:tr w:rsidR="00D064B7" w:rsidRPr="00FD0D05" w:rsidTr="00D064B7">
        <w:trPr>
          <w:trHeight w:val="20"/>
        </w:trPr>
        <w:tc>
          <w:tcPr>
            <w:tcW w:w="875" w:type="dxa"/>
          </w:tcPr>
          <w:p w:rsidR="00D064B7" w:rsidRPr="00FD0D05" w:rsidRDefault="00D064B7" w:rsidP="00D064B7">
            <w:r w:rsidRPr="00FD0D05">
              <w:t>11</w:t>
            </w:r>
          </w:p>
        </w:tc>
        <w:tc>
          <w:tcPr>
            <w:tcW w:w="4993" w:type="dxa"/>
          </w:tcPr>
          <w:p w:rsidR="00D064B7" w:rsidRPr="00FD0D05" w:rsidRDefault="00D064B7" w:rsidP="00D064B7">
            <w:pPr>
              <w:tabs>
                <w:tab w:val="left" w:pos="1395"/>
              </w:tabs>
            </w:pPr>
            <w:r w:rsidRPr="00FD0D05">
              <w:t>Project Planning</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- 718</w:t>
            </w:r>
          </w:p>
        </w:tc>
      </w:tr>
      <w:tr w:rsidR="00D064B7" w:rsidRPr="00FD0D05" w:rsidTr="00D064B7">
        <w:trPr>
          <w:trHeight w:val="20"/>
        </w:trPr>
        <w:tc>
          <w:tcPr>
            <w:tcW w:w="875" w:type="dxa"/>
          </w:tcPr>
          <w:p w:rsidR="00D064B7" w:rsidRPr="00FD0D05" w:rsidRDefault="00D064B7" w:rsidP="00D064B7">
            <w:r w:rsidRPr="00FD0D05">
              <w:t>12</w:t>
            </w:r>
          </w:p>
        </w:tc>
        <w:tc>
          <w:tcPr>
            <w:tcW w:w="4993" w:type="dxa"/>
          </w:tcPr>
          <w:p w:rsidR="00D064B7" w:rsidRPr="00FD0D05" w:rsidRDefault="00D064B7" w:rsidP="00D064B7">
            <w:r w:rsidRPr="00FD0D05">
              <w:t xml:space="preserve">Rural Entrepreneurship </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- 719</w:t>
            </w:r>
          </w:p>
        </w:tc>
      </w:tr>
      <w:tr w:rsidR="00D064B7" w:rsidRPr="00FD0D05" w:rsidTr="00D064B7">
        <w:trPr>
          <w:trHeight w:val="20"/>
        </w:trPr>
        <w:tc>
          <w:tcPr>
            <w:tcW w:w="875" w:type="dxa"/>
          </w:tcPr>
          <w:p w:rsidR="00D064B7" w:rsidRPr="00FD0D05" w:rsidRDefault="00D064B7" w:rsidP="00D064B7">
            <w:r w:rsidRPr="00FD0D05">
              <w:t>13</w:t>
            </w:r>
          </w:p>
        </w:tc>
        <w:tc>
          <w:tcPr>
            <w:tcW w:w="4993" w:type="dxa"/>
          </w:tcPr>
          <w:p w:rsidR="00D064B7" w:rsidRPr="00FD0D05" w:rsidRDefault="00D064B7" w:rsidP="00D064B7">
            <w:pPr>
              <w:tabs>
                <w:tab w:val="left" w:pos="1395"/>
              </w:tabs>
            </w:pPr>
            <w:r w:rsidRPr="00FD0D05">
              <w:t>Topics in Labor Economics</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- 720</w:t>
            </w:r>
          </w:p>
        </w:tc>
      </w:tr>
      <w:tr w:rsidR="00D064B7" w:rsidRPr="00FD0D05" w:rsidTr="00D064B7">
        <w:trPr>
          <w:trHeight w:val="20"/>
        </w:trPr>
        <w:tc>
          <w:tcPr>
            <w:tcW w:w="875" w:type="dxa"/>
          </w:tcPr>
          <w:p w:rsidR="00D064B7" w:rsidRPr="00FD0D05" w:rsidRDefault="00D064B7" w:rsidP="00D064B7">
            <w:r w:rsidRPr="00FD0D05">
              <w:t>14</w:t>
            </w:r>
          </w:p>
        </w:tc>
        <w:tc>
          <w:tcPr>
            <w:tcW w:w="4993" w:type="dxa"/>
          </w:tcPr>
          <w:p w:rsidR="00D064B7" w:rsidRPr="00FD0D05" w:rsidRDefault="00D064B7" w:rsidP="00D064B7">
            <w:pPr>
              <w:tabs>
                <w:tab w:val="left" w:pos="1395"/>
              </w:tabs>
            </w:pPr>
            <w:r w:rsidRPr="00FD0D05">
              <w:t>Topics in Monetary Economics</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- 721</w:t>
            </w:r>
          </w:p>
        </w:tc>
      </w:tr>
      <w:tr w:rsidR="00D064B7" w:rsidRPr="00FD0D05" w:rsidTr="00D064B7">
        <w:trPr>
          <w:trHeight w:val="20"/>
        </w:trPr>
        <w:tc>
          <w:tcPr>
            <w:tcW w:w="875" w:type="dxa"/>
          </w:tcPr>
          <w:p w:rsidR="00D064B7" w:rsidRPr="00FD0D05" w:rsidRDefault="00D064B7" w:rsidP="00D064B7">
            <w:r w:rsidRPr="00FD0D05">
              <w:t>15</w:t>
            </w:r>
          </w:p>
        </w:tc>
        <w:tc>
          <w:tcPr>
            <w:tcW w:w="4993" w:type="dxa"/>
          </w:tcPr>
          <w:p w:rsidR="00D064B7" w:rsidRPr="00FD0D05" w:rsidRDefault="00D064B7" w:rsidP="00D064B7">
            <w:pPr>
              <w:tabs>
                <w:tab w:val="left" w:pos="1395"/>
              </w:tabs>
            </w:pPr>
            <w:r w:rsidRPr="00FD0D05">
              <w:t>Agriculture Economics</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- 722</w:t>
            </w:r>
          </w:p>
        </w:tc>
      </w:tr>
      <w:tr w:rsidR="00D064B7" w:rsidRPr="00FD0D05" w:rsidTr="00D064B7">
        <w:trPr>
          <w:trHeight w:val="20"/>
        </w:trPr>
        <w:tc>
          <w:tcPr>
            <w:tcW w:w="875" w:type="dxa"/>
          </w:tcPr>
          <w:p w:rsidR="00D064B7" w:rsidRPr="00FD0D05" w:rsidRDefault="00D064B7" w:rsidP="00D064B7">
            <w:r w:rsidRPr="00FD0D05">
              <w:t>16</w:t>
            </w:r>
          </w:p>
        </w:tc>
        <w:tc>
          <w:tcPr>
            <w:tcW w:w="4993" w:type="dxa"/>
          </w:tcPr>
          <w:p w:rsidR="00D064B7" w:rsidRPr="00FD0D05" w:rsidRDefault="00D064B7" w:rsidP="00D064B7">
            <w:pPr>
              <w:tabs>
                <w:tab w:val="left" w:pos="1395"/>
              </w:tabs>
            </w:pPr>
            <w:r w:rsidRPr="00FD0D05">
              <w:t>Population Dynamics</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- 723</w:t>
            </w:r>
          </w:p>
        </w:tc>
      </w:tr>
      <w:tr w:rsidR="00D064B7" w:rsidRPr="00FD0D05" w:rsidTr="00D064B7">
        <w:trPr>
          <w:trHeight w:val="20"/>
        </w:trPr>
        <w:tc>
          <w:tcPr>
            <w:tcW w:w="875" w:type="dxa"/>
          </w:tcPr>
          <w:p w:rsidR="00D064B7" w:rsidRPr="00FD0D05" w:rsidRDefault="00D064B7" w:rsidP="00D064B7">
            <w:r w:rsidRPr="00FD0D05">
              <w:t>17</w:t>
            </w:r>
          </w:p>
        </w:tc>
        <w:tc>
          <w:tcPr>
            <w:tcW w:w="4993" w:type="dxa"/>
          </w:tcPr>
          <w:p w:rsidR="00D064B7" w:rsidRPr="00FD0D05" w:rsidRDefault="00D064B7" w:rsidP="00D064B7">
            <w:pPr>
              <w:tabs>
                <w:tab w:val="left" w:pos="1395"/>
              </w:tabs>
            </w:pPr>
            <w:r w:rsidRPr="00FD0D05">
              <w:t>Topics in Urban Economics</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- 724</w:t>
            </w:r>
          </w:p>
        </w:tc>
      </w:tr>
      <w:tr w:rsidR="00D064B7" w:rsidRPr="00FD0D05" w:rsidTr="00D064B7">
        <w:trPr>
          <w:trHeight w:val="20"/>
        </w:trPr>
        <w:tc>
          <w:tcPr>
            <w:tcW w:w="875" w:type="dxa"/>
          </w:tcPr>
          <w:p w:rsidR="00D064B7" w:rsidRPr="00FD0D05" w:rsidRDefault="00D064B7" w:rsidP="00D064B7">
            <w:r w:rsidRPr="00FD0D05">
              <w:t>18</w:t>
            </w:r>
          </w:p>
        </w:tc>
        <w:tc>
          <w:tcPr>
            <w:tcW w:w="4993" w:type="dxa"/>
          </w:tcPr>
          <w:p w:rsidR="00D064B7" w:rsidRPr="00FD0D05" w:rsidRDefault="00D064B7" w:rsidP="00D064B7">
            <w:pPr>
              <w:tabs>
                <w:tab w:val="left" w:pos="1395"/>
              </w:tabs>
            </w:pPr>
            <w:r w:rsidRPr="00FD0D05">
              <w:t>Economics of Environment &amp; Natural Resources</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- 725</w:t>
            </w:r>
          </w:p>
        </w:tc>
      </w:tr>
      <w:tr w:rsidR="00D064B7" w:rsidRPr="00FD0D05" w:rsidTr="00D064B7">
        <w:trPr>
          <w:trHeight w:val="20"/>
        </w:trPr>
        <w:tc>
          <w:tcPr>
            <w:tcW w:w="875" w:type="dxa"/>
          </w:tcPr>
          <w:p w:rsidR="00D064B7" w:rsidRPr="00FD0D05" w:rsidRDefault="00D064B7" w:rsidP="00D064B7">
            <w:r w:rsidRPr="00FD0D05">
              <w:t>19</w:t>
            </w:r>
          </w:p>
        </w:tc>
        <w:tc>
          <w:tcPr>
            <w:tcW w:w="4993" w:type="dxa"/>
          </w:tcPr>
          <w:p w:rsidR="00D064B7" w:rsidRPr="00FD0D05" w:rsidRDefault="00D064B7" w:rsidP="00D064B7">
            <w:r w:rsidRPr="00FD0D05">
              <w:t>Economics of Gender</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- 726</w:t>
            </w:r>
          </w:p>
        </w:tc>
      </w:tr>
      <w:tr w:rsidR="00D064B7" w:rsidRPr="00FD0D05" w:rsidTr="00D064B7">
        <w:trPr>
          <w:trHeight w:val="20"/>
        </w:trPr>
        <w:tc>
          <w:tcPr>
            <w:tcW w:w="875" w:type="dxa"/>
          </w:tcPr>
          <w:p w:rsidR="00D064B7" w:rsidRPr="00FD0D05" w:rsidRDefault="00D064B7" w:rsidP="00D064B7">
            <w:r w:rsidRPr="00FD0D05">
              <w:t>20</w:t>
            </w:r>
          </w:p>
        </w:tc>
        <w:tc>
          <w:tcPr>
            <w:tcW w:w="4993" w:type="dxa"/>
          </w:tcPr>
          <w:p w:rsidR="00D064B7" w:rsidRPr="00FD0D05" w:rsidRDefault="00D064B7" w:rsidP="00D064B7">
            <w:r w:rsidRPr="00FD0D05">
              <w:t>Economics of Networks</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- 727</w:t>
            </w:r>
          </w:p>
        </w:tc>
      </w:tr>
      <w:tr w:rsidR="00D064B7" w:rsidRPr="00FD0D05" w:rsidTr="00D064B7">
        <w:trPr>
          <w:trHeight w:val="20"/>
        </w:trPr>
        <w:tc>
          <w:tcPr>
            <w:tcW w:w="875" w:type="dxa"/>
          </w:tcPr>
          <w:p w:rsidR="00D064B7" w:rsidRPr="00FD0D05" w:rsidRDefault="00D064B7" w:rsidP="00D064B7">
            <w:r w:rsidRPr="00FD0D05">
              <w:t>21</w:t>
            </w:r>
          </w:p>
        </w:tc>
        <w:tc>
          <w:tcPr>
            <w:tcW w:w="4993" w:type="dxa"/>
          </w:tcPr>
          <w:p w:rsidR="00D064B7" w:rsidRPr="00FD0D05" w:rsidRDefault="00D064B7" w:rsidP="00D064B7">
            <w:r w:rsidRPr="00FD0D05">
              <w:t xml:space="preserve">Economics of Conflict </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- 728</w:t>
            </w:r>
          </w:p>
        </w:tc>
      </w:tr>
      <w:tr w:rsidR="00D064B7" w:rsidRPr="00FD0D05" w:rsidTr="00D064B7">
        <w:trPr>
          <w:trHeight w:val="20"/>
        </w:trPr>
        <w:tc>
          <w:tcPr>
            <w:tcW w:w="875" w:type="dxa"/>
          </w:tcPr>
          <w:p w:rsidR="00D064B7" w:rsidRPr="00FD0D05" w:rsidRDefault="00D064B7" w:rsidP="00D064B7">
            <w:r w:rsidRPr="00FD0D05">
              <w:t>22</w:t>
            </w:r>
          </w:p>
        </w:tc>
        <w:tc>
          <w:tcPr>
            <w:tcW w:w="4993" w:type="dxa"/>
          </w:tcPr>
          <w:p w:rsidR="00D064B7" w:rsidRPr="00FD0D05" w:rsidRDefault="00D064B7" w:rsidP="00D064B7">
            <w:r w:rsidRPr="00FD0D05">
              <w:t xml:space="preserve">Cultural Economics </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- 729</w:t>
            </w:r>
          </w:p>
        </w:tc>
      </w:tr>
      <w:tr w:rsidR="00D064B7" w:rsidRPr="00FD0D05" w:rsidTr="00D064B7">
        <w:trPr>
          <w:trHeight w:val="20"/>
        </w:trPr>
        <w:tc>
          <w:tcPr>
            <w:tcW w:w="875" w:type="dxa"/>
          </w:tcPr>
          <w:p w:rsidR="00D064B7" w:rsidRPr="00FD0D05" w:rsidRDefault="00D064B7" w:rsidP="00D064B7">
            <w:r w:rsidRPr="00FD0D05">
              <w:t>23</w:t>
            </w:r>
          </w:p>
        </w:tc>
        <w:tc>
          <w:tcPr>
            <w:tcW w:w="4993" w:type="dxa"/>
          </w:tcPr>
          <w:p w:rsidR="00D064B7" w:rsidRPr="00FD0D05" w:rsidRDefault="00D064B7" w:rsidP="00D064B7">
            <w:r w:rsidRPr="00FD0D05">
              <w:t xml:space="preserve">Economics of Education </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- 730</w:t>
            </w:r>
          </w:p>
        </w:tc>
      </w:tr>
      <w:tr w:rsidR="00D064B7" w:rsidRPr="00FD0D05" w:rsidTr="00D064B7">
        <w:trPr>
          <w:trHeight w:val="20"/>
        </w:trPr>
        <w:tc>
          <w:tcPr>
            <w:tcW w:w="875" w:type="dxa"/>
          </w:tcPr>
          <w:p w:rsidR="00D064B7" w:rsidRPr="00FD0D05" w:rsidRDefault="00D064B7" w:rsidP="00D064B7">
            <w:r w:rsidRPr="00FD0D05">
              <w:t>24</w:t>
            </w:r>
          </w:p>
        </w:tc>
        <w:tc>
          <w:tcPr>
            <w:tcW w:w="4993" w:type="dxa"/>
          </w:tcPr>
          <w:p w:rsidR="00D064B7" w:rsidRPr="00FD0D05" w:rsidRDefault="00D064B7" w:rsidP="00D064B7">
            <w:r w:rsidRPr="00FD0D05">
              <w:t>The World Economy in Historical Perspective</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t>EC - 731</w:t>
            </w:r>
          </w:p>
        </w:tc>
      </w:tr>
      <w:tr w:rsidR="00D064B7" w:rsidRPr="00FD0D05" w:rsidTr="00D064B7">
        <w:trPr>
          <w:trHeight w:val="20"/>
        </w:trPr>
        <w:tc>
          <w:tcPr>
            <w:tcW w:w="875" w:type="dxa"/>
          </w:tcPr>
          <w:p w:rsidR="00D064B7" w:rsidRPr="00FD0D05" w:rsidRDefault="00D064B7" w:rsidP="00D064B7">
            <w:r>
              <w:t>25.</w:t>
            </w:r>
          </w:p>
        </w:tc>
        <w:tc>
          <w:tcPr>
            <w:tcW w:w="4993" w:type="dxa"/>
          </w:tcPr>
          <w:p w:rsidR="00D064B7" w:rsidRPr="00FD0D05" w:rsidRDefault="00D064B7" w:rsidP="00D064B7">
            <w:r>
              <w:t xml:space="preserve">Economics of Knowledge </w:t>
            </w:r>
          </w:p>
        </w:tc>
        <w:tc>
          <w:tcPr>
            <w:tcW w:w="1530" w:type="dxa"/>
          </w:tcPr>
          <w:p w:rsidR="00D064B7" w:rsidRPr="00FD0D05" w:rsidRDefault="00D064B7" w:rsidP="00D064B7">
            <w:pPr>
              <w:jc w:val="center"/>
            </w:pPr>
            <w:r>
              <w:t>3</w:t>
            </w:r>
          </w:p>
        </w:tc>
        <w:tc>
          <w:tcPr>
            <w:tcW w:w="1890" w:type="dxa"/>
          </w:tcPr>
          <w:p w:rsidR="00D064B7" w:rsidRDefault="00D064B7" w:rsidP="00D064B7">
            <w:pPr>
              <w:jc w:val="center"/>
            </w:pPr>
            <w:r>
              <w:t>EC - 732</w:t>
            </w:r>
          </w:p>
        </w:tc>
      </w:tr>
      <w:tr w:rsidR="00D064B7" w:rsidRPr="00FD0D05" w:rsidTr="00D064B7">
        <w:trPr>
          <w:trHeight w:val="20"/>
        </w:trPr>
        <w:tc>
          <w:tcPr>
            <w:tcW w:w="875" w:type="dxa"/>
          </w:tcPr>
          <w:p w:rsidR="00D064B7" w:rsidRPr="00FD0D05" w:rsidRDefault="00D064B7" w:rsidP="00D064B7">
            <w:r>
              <w:t>26</w:t>
            </w:r>
            <w:r w:rsidRPr="00FD0D05">
              <w:t xml:space="preserve">. </w:t>
            </w:r>
          </w:p>
        </w:tc>
        <w:tc>
          <w:tcPr>
            <w:tcW w:w="4993" w:type="dxa"/>
          </w:tcPr>
          <w:p w:rsidR="00D064B7" w:rsidRPr="00FD0D05" w:rsidRDefault="00D064B7" w:rsidP="00D064B7">
            <w:r w:rsidRPr="00FD0D05">
              <w:t>Computer Application in Economics</w:t>
            </w:r>
          </w:p>
        </w:tc>
        <w:tc>
          <w:tcPr>
            <w:tcW w:w="1530" w:type="dxa"/>
          </w:tcPr>
          <w:p w:rsidR="00D064B7" w:rsidRPr="00FD0D05" w:rsidRDefault="00D064B7" w:rsidP="00D064B7">
            <w:pPr>
              <w:jc w:val="center"/>
            </w:pPr>
            <w:r w:rsidRPr="00FD0D05">
              <w:t>3</w:t>
            </w:r>
          </w:p>
        </w:tc>
        <w:tc>
          <w:tcPr>
            <w:tcW w:w="1890" w:type="dxa"/>
          </w:tcPr>
          <w:p w:rsidR="00D064B7" w:rsidRPr="00FD0D05" w:rsidRDefault="00D064B7" w:rsidP="00D064B7">
            <w:pPr>
              <w:jc w:val="center"/>
            </w:pPr>
            <w:r w:rsidRPr="00FD0D05">
              <w:t>EC</w:t>
            </w:r>
            <w:r>
              <w:t xml:space="preserve"> - 701</w:t>
            </w:r>
          </w:p>
        </w:tc>
      </w:tr>
    </w:tbl>
    <w:p w:rsidR="00D064B7" w:rsidRPr="00F058F6" w:rsidRDefault="00D064B7" w:rsidP="00D064B7"/>
    <w:p w:rsidR="00D064B7" w:rsidRDefault="00D064B7" w:rsidP="00D064B7">
      <w:pPr>
        <w:tabs>
          <w:tab w:val="left" w:pos="1440"/>
        </w:tabs>
      </w:pPr>
    </w:p>
    <w:p w:rsidR="00D064B7" w:rsidRDefault="00D064B7" w:rsidP="00D064B7">
      <w:pPr>
        <w:tabs>
          <w:tab w:val="left" w:pos="1440"/>
        </w:tabs>
      </w:pPr>
    </w:p>
    <w:p w:rsidR="00D064B7" w:rsidRDefault="00D064B7" w:rsidP="00D064B7">
      <w:pPr>
        <w:tabs>
          <w:tab w:val="left" w:pos="1440"/>
        </w:tabs>
      </w:pPr>
    </w:p>
    <w:p w:rsidR="00D064B7" w:rsidRDefault="00D064B7" w:rsidP="00D064B7">
      <w:pPr>
        <w:tabs>
          <w:tab w:val="left" w:pos="1440"/>
        </w:tabs>
      </w:pPr>
    </w:p>
    <w:p w:rsidR="00D064B7" w:rsidRDefault="00D064B7" w:rsidP="00D064B7">
      <w:pPr>
        <w:tabs>
          <w:tab w:val="left" w:pos="1440"/>
        </w:tabs>
      </w:pPr>
    </w:p>
    <w:p w:rsidR="00D064B7" w:rsidRDefault="00D064B7" w:rsidP="00D064B7">
      <w:pPr>
        <w:tabs>
          <w:tab w:val="left" w:pos="1440"/>
        </w:tabs>
      </w:pPr>
    </w:p>
    <w:p w:rsidR="00D064B7" w:rsidRDefault="00D064B7" w:rsidP="00D064B7">
      <w:pPr>
        <w:tabs>
          <w:tab w:val="left" w:pos="1440"/>
        </w:tabs>
      </w:pPr>
    </w:p>
    <w:p w:rsidR="00D064B7" w:rsidRDefault="00D064B7" w:rsidP="00D064B7">
      <w:pPr>
        <w:tabs>
          <w:tab w:val="left" w:pos="1440"/>
        </w:tabs>
      </w:pPr>
    </w:p>
    <w:p w:rsidR="00D064B7" w:rsidRDefault="00D064B7" w:rsidP="00D064B7">
      <w:pPr>
        <w:tabs>
          <w:tab w:val="left" w:pos="1440"/>
        </w:tabs>
      </w:pPr>
    </w:p>
    <w:p w:rsidR="00D064B7" w:rsidRDefault="00D064B7" w:rsidP="00D064B7">
      <w:pPr>
        <w:tabs>
          <w:tab w:val="left" w:pos="1440"/>
        </w:tabs>
      </w:pPr>
    </w:p>
    <w:p w:rsidR="00B33AE5" w:rsidRDefault="00B33AE5" w:rsidP="00D064B7">
      <w:pPr>
        <w:tabs>
          <w:tab w:val="left" w:pos="1440"/>
        </w:tabs>
      </w:pPr>
    </w:p>
    <w:p w:rsidR="00B33AE5" w:rsidRDefault="00B33AE5" w:rsidP="00D064B7">
      <w:pPr>
        <w:tabs>
          <w:tab w:val="left" w:pos="1440"/>
        </w:tabs>
      </w:pPr>
    </w:p>
    <w:p w:rsidR="00B33AE5" w:rsidRDefault="00B33AE5" w:rsidP="00D064B7">
      <w:pPr>
        <w:tabs>
          <w:tab w:val="left" w:pos="1440"/>
        </w:tabs>
      </w:pPr>
    </w:p>
    <w:p w:rsidR="00B33AE5" w:rsidRDefault="00B33AE5" w:rsidP="00D064B7">
      <w:pPr>
        <w:tabs>
          <w:tab w:val="left" w:pos="1440"/>
        </w:tabs>
      </w:pPr>
    </w:p>
    <w:p w:rsidR="00B33AE5" w:rsidRDefault="00B33AE5" w:rsidP="00D064B7">
      <w:pPr>
        <w:tabs>
          <w:tab w:val="left" w:pos="1440"/>
        </w:tabs>
      </w:pPr>
    </w:p>
    <w:p w:rsidR="00D064B7" w:rsidRDefault="00D064B7" w:rsidP="00D064B7">
      <w:pPr>
        <w:tabs>
          <w:tab w:val="left" w:pos="1440"/>
        </w:tabs>
      </w:pPr>
    </w:p>
    <w:p w:rsidR="00D064B7" w:rsidRPr="003D1658" w:rsidRDefault="00D064B7" w:rsidP="00D064B7">
      <w:pPr>
        <w:pStyle w:val="NormalWeb"/>
        <w:shd w:val="clear" w:color="auto" w:fill="FFFFFF"/>
        <w:spacing w:before="0" w:beforeAutospacing="0" w:after="0" w:afterAutospacing="0" w:line="360" w:lineRule="auto"/>
        <w:textAlignment w:val="baseline"/>
        <w:rPr>
          <w:b/>
          <w:bCs/>
          <w:caps/>
          <w:sz w:val="28"/>
        </w:rPr>
      </w:pPr>
      <w:r>
        <w:rPr>
          <w:b/>
          <w:bCs/>
          <w:caps/>
          <w:noProof/>
        </w:rPr>
        <w:drawing>
          <wp:anchor distT="0" distB="0" distL="114300" distR="114300" simplePos="0" relativeHeight="251642880" behindDoc="0" locked="0" layoutInCell="1" allowOverlap="1">
            <wp:simplePos x="0" y="0"/>
            <wp:positionH relativeFrom="column">
              <wp:posOffset>-653415</wp:posOffset>
            </wp:positionH>
            <wp:positionV relativeFrom="paragraph">
              <wp:posOffset>-190500</wp:posOffset>
            </wp:positionV>
            <wp:extent cx="808355" cy="741045"/>
            <wp:effectExtent l="0" t="0" r="0" b="1905"/>
            <wp:wrapNone/>
            <wp:docPr id="25" name="Picture 9"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3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741045"/>
                    </a:xfrm>
                    <a:prstGeom prst="rect">
                      <a:avLst/>
                    </a:prstGeom>
                    <a:noFill/>
                    <a:ln>
                      <a:noFill/>
                    </a:ln>
                  </pic:spPr>
                </pic:pic>
              </a:graphicData>
            </a:graphic>
          </wp:anchor>
        </w:drawing>
      </w:r>
      <w:r w:rsidRPr="003D1658">
        <w:rPr>
          <w:b/>
          <w:bCs/>
          <w:caps/>
          <w:sz w:val="28"/>
        </w:rPr>
        <w:t>Shaheed Benazir Bhutto Women University Peshawar</w:t>
      </w:r>
    </w:p>
    <w:p w:rsidR="00D064B7" w:rsidRPr="003D1658" w:rsidRDefault="00D064B7" w:rsidP="00D064B7">
      <w:pPr>
        <w:pStyle w:val="Heading2"/>
        <w:shd w:val="clear" w:color="auto" w:fill="FFFFFF"/>
        <w:spacing w:before="0" w:after="0" w:line="360" w:lineRule="auto"/>
        <w:jc w:val="center"/>
        <w:rPr>
          <w:i/>
          <w:color w:val="000000"/>
          <w:szCs w:val="24"/>
        </w:rPr>
      </w:pPr>
      <w:r w:rsidRPr="003D1658">
        <w:rPr>
          <w:color w:val="000000"/>
          <w:szCs w:val="24"/>
        </w:rPr>
        <w:t>DEPARTMENT OF ECONOMICS</w:t>
      </w:r>
    </w:p>
    <w:p w:rsidR="00D064B7" w:rsidRPr="000F0253" w:rsidRDefault="00D064B7" w:rsidP="00D064B7">
      <w:pPr>
        <w:tabs>
          <w:tab w:val="left" w:pos="1440"/>
        </w:tabs>
        <w:jc w:val="center"/>
        <w:rPr>
          <w:b/>
          <w:caps/>
          <w:sz w:val="28"/>
          <w:u w:val="single"/>
        </w:rPr>
      </w:pPr>
      <w:r w:rsidRPr="000F0253">
        <w:rPr>
          <w:b/>
          <w:caps/>
          <w:sz w:val="28"/>
          <w:u w:val="single"/>
        </w:rPr>
        <w:t xml:space="preserve">DETAILED COURSE OUTLINE of Mphil </w:t>
      </w:r>
      <w:r>
        <w:rPr>
          <w:b/>
          <w:caps/>
          <w:sz w:val="28"/>
          <w:u w:val="single"/>
        </w:rPr>
        <w:t>In economics</w:t>
      </w:r>
    </w:p>
    <w:p w:rsidR="00D064B7" w:rsidRPr="00A80D91" w:rsidRDefault="00D064B7" w:rsidP="00D064B7">
      <w:pPr>
        <w:tabs>
          <w:tab w:val="left" w:pos="1440"/>
        </w:tabs>
        <w:jc w:val="center"/>
        <w:rPr>
          <w:b/>
          <w:caps/>
          <w:sz w:val="28"/>
          <w:u w:val="single"/>
        </w:rPr>
      </w:pPr>
      <w:r w:rsidRPr="000F0253">
        <w:rPr>
          <w:b/>
          <w:caps/>
          <w:sz w:val="28"/>
          <w:u w:val="single"/>
        </w:rPr>
        <w:t>Optional courses</w:t>
      </w:r>
    </w:p>
    <w:p w:rsidR="00D064B7" w:rsidRDefault="00D064B7" w:rsidP="00D064B7">
      <w:pPr>
        <w:tabs>
          <w:tab w:val="left" w:pos="1440"/>
        </w:tabs>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064B7" w:rsidRPr="00FD0D05" w:rsidTr="00D064B7">
        <w:trPr>
          <w:jc w:val="center"/>
        </w:trPr>
        <w:tc>
          <w:tcPr>
            <w:tcW w:w="5868" w:type="dxa"/>
          </w:tcPr>
          <w:p w:rsidR="00D064B7" w:rsidRPr="00FD0D05" w:rsidRDefault="00D064B7" w:rsidP="00D064B7">
            <w:r>
              <w:rPr>
                <w:noProof/>
              </w:rPr>
              <w:drawing>
                <wp:anchor distT="0" distB="0" distL="114300" distR="114300" simplePos="0" relativeHeight="251644928" behindDoc="1" locked="0" layoutInCell="1" allowOverlap="1">
                  <wp:simplePos x="0" y="0"/>
                  <wp:positionH relativeFrom="column">
                    <wp:posOffset>-76200</wp:posOffset>
                  </wp:positionH>
                  <wp:positionV relativeFrom="paragraph">
                    <wp:posOffset>-9525</wp:posOffset>
                  </wp:positionV>
                  <wp:extent cx="5667375" cy="4743450"/>
                  <wp:effectExtent l="0" t="0" r="9525" b="0"/>
                  <wp:wrapNone/>
                  <wp:docPr id="938" name="Picture 8"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375" cy="4743450"/>
                          </a:xfrm>
                          <a:prstGeom prst="rect">
                            <a:avLst/>
                          </a:prstGeom>
                          <a:noFill/>
                          <a:ln>
                            <a:noFill/>
                          </a:ln>
                        </pic:spPr>
                      </pic:pic>
                    </a:graphicData>
                  </a:graphic>
                </wp:anchor>
              </w:drawing>
            </w:r>
            <w:r w:rsidRPr="00FD0D05">
              <w:rPr>
                <w:b/>
              </w:rPr>
              <w:t xml:space="preserve">Course Name: </w:t>
            </w:r>
            <w:r w:rsidRPr="00FD0D05">
              <w:t>Economics of Environment and Natural Resources</w:t>
            </w:r>
          </w:p>
        </w:tc>
        <w:tc>
          <w:tcPr>
            <w:tcW w:w="2988" w:type="dxa"/>
          </w:tcPr>
          <w:p w:rsidR="00D064B7" w:rsidRPr="00FD0D05" w:rsidRDefault="00D064B7" w:rsidP="00D064B7">
            <w:r w:rsidRPr="00FD0D05">
              <w:rPr>
                <w:b/>
              </w:rPr>
              <w:t xml:space="preserve">Course Code: </w:t>
            </w:r>
            <w:r>
              <w:rPr>
                <w:b/>
              </w:rPr>
              <w:t xml:space="preserve"> EC-</w:t>
            </w:r>
          </w:p>
        </w:tc>
      </w:tr>
      <w:tr w:rsidR="00D064B7" w:rsidRPr="00FD0D05" w:rsidTr="00D064B7">
        <w:trPr>
          <w:jc w:val="center"/>
        </w:trPr>
        <w:tc>
          <w:tcPr>
            <w:tcW w:w="5868" w:type="dxa"/>
          </w:tcPr>
          <w:p w:rsidR="00D064B7" w:rsidRPr="00FD0D05" w:rsidRDefault="00D064B7" w:rsidP="00D064B7">
            <w:pPr>
              <w:rPr>
                <w:b/>
              </w:rPr>
            </w:pPr>
            <w:r w:rsidRPr="00FD0D05">
              <w:rPr>
                <w:b/>
              </w:rPr>
              <w:t xml:space="preserve">Course Structure: </w:t>
            </w:r>
            <w:r w:rsidRPr="00FD0D05">
              <w:t>Lectures: 3</w:t>
            </w:r>
          </w:p>
        </w:tc>
        <w:tc>
          <w:tcPr>
            <w:tcW w:w="2988" w:type="dxa"/>
          </w:tcPr>
          <w:p w:rsidR="00D064B7" w:rsidRPr="00FD0D05" w:rsidRDefault="00D064B7" w:rsidP="00D064B7">
            <w:r w:rsidRPr="00FD0D05">
              <w:rPr>
                <w:b/>
              </w:rPr>
              <w:t xml:space="preserve">Credit Hours: </w:t>
            </w:r>
            <w:r w:rsidRPr="00FD0D05">
              <w:t>3</w:t>
            </w:r>
          </w:p>
        </w:tc>
      </w:tr>
      <w:tr w:rsidR="00D064B7" w:rsidRPr="00FD0D05" w:rsidTr="00D064B7">
        <w:trPr>
          <w:jc w:val="center"/>
        </w:trPr>
        <w:tc>
          <w:tcPr>
            <w:tcW w:w="8856" w:type="dxa"/>
            <w:gridSpan w:val="2"/>
          </w:tcPr>
          <w:p w:rsidR="00D064B7" w:rsidRPr="00FD0D05" w:rsidRDefault="00D064B7" w:rsidP="00D064B7">
            <w:pPr>
              <w:rPr>
                <w:b/>
              </w:rPr>
            </w:pPr>
            <w:r w:rsidRPr="00FD0D05">
              <w:rPr>
                <w:b/>
              </w:rPr>
              <w:t xml:space="preserve">Prerequisites: </w:t>
            </w:r>
            <w:r w:rsidRPr="00FD0D05">
              <w:t>None</w:t>
            </w:r>
          </w:p>
        </w:tc>
      </w:tr>
      <w:tr w:rsidR="00D064B7" w:rsidRPr="00FD0D05" w:rsidTr="00D064B7">
        <w:trPr>
          <w:jc w:val="center"/>
        </w:trPr>
        <w:tc>
          <w:tcPr>
            <w:tcW w:w="8856" w:type="dxa"/>
            <w:gridSpan w:val="2"/>
          </w:tcPr>
          <w:p w:rsidR="00D064B7" w:rsidRPr="00FD0D05" w:rsidRDefault="00D064B7" w:rsidP="00D064B7">
            <w:pPr>
              <w:rPr>
                <w:b/>
              </w:rPr>
            </w:pPr>
            <w:r w:rsidRPr="00FD0D05">
              <w:rPr>
                <w:b/>
              </w:rPr>
              <w:t>Course outline</w:t>
            </w:r>
          </w:p>
          <w:p w:rsidR="00D064B7" w:rsidRPr="007E5970" w:rsidRDefault="00D064B7" w:rsidP="00D80E67">
            <w:pPr>
              <w:numPr>
                <w:ilvl w:val="0"/>
                <w:numId w:val="259"/>
              </w:numPr>
            </w:pPr>
            <w:r w:rsidRPr="007E5970">
              <w:t>An overview of environmental and resource economics</w:t>
            </w:r>
          </w:p>
          <w:p w:rsidR="00D064B7" w:rsidRPr="007E5970" w:rsidRDefault="00D064B7" w:rsidP="00D80E67">
            <w:pPr>
              <w:numPr>
                <w:ilvl w:val="0"/>
                <w:numId w:val="259"/>
              </w:numPr>
            </w:pPr>
            <w:r w:rsidRPr="007E5970">
              <w:t xml:space="preserve">Optimal extraction of non-renewable resources </w:t>
            </w:r>
          </w:p>
          <w:p w:rsidR="00D064B7" w:rsidRPr="007E5970" w:rsidRDefault="00D064B7" w:rsidP="00D80E67">
            <w:pPr>
              <w:numPr>
                <w:ilvl w:val="0"/>
                <w:numId w:val="259"/>
              </w:numPr>
            </w:pPr>
            <w:r w:rsidRPr="007E5970">
              <w:t>Imperfect competition in natural resource markets</w:t>
            </w:r>
          </w:p>
          <w:p w:rsidR="00D064B7" w:rsidRPr="007E5970" w:rsidRDefault="00D064B7" w:rsidP="00D80E67">
            <w:pPr>
              <w:numPr>
                <w:ilvl w:val="0"/>
                <w:numId w:val="259"/>
              </w:numPr>
            </w:pPr>
            <w:r w:rsidRPr="007E5970">
              <w:t>Economics of mining taxation</w:t>
            </w:r>
          </w:p>
          <w:p w:rsidR="00D064B7" w:rsidRPr="007E5970" w:rsidRDefault="00D064B7" w:rsidP="00D80E67">
            <w:pPr>
              <w:numPr>
                <w:ilvl w:val="0"/>
                <w:numId w:val="259"/>
              </w:numPr>
            </w:pPr>
            <w:r w:rsidRPr="007E5970">
              <w:t>International trade and natural resources</w:t>
            </w:r>
          </w:p>
          <w:p w:rsidR="00D064B7" w:rsidRPr="007E5970" w:rsidRDefault="00D064B7" w:rsidP="00D80E67">
            <w:pPr>
              <w:numPr>
                <w:ilvl w:val="0"/>
                <w:numId w:val="259"/>
              </w:numPr>
            </w:pPr>
            <w:r w:rsidRPr="007E5970">
              <w:t xml:space="preserve">The economics of water use </w:t>
            </w:r>
          </w:p>
          <w:p w:rsidR="00D064B7" w:rsidRPr="007E5970" w:rsidRDefault="00D064B7" w:rsidP="00D80E67">
            <w:pPr>
              <w:numPr>
                <w:ilvl w:val="0"/>
                <w:numId w:val="259"/>
              </w:numPr>
            </w:pPr>
            <w:r w:rsidRPr="007E5970">
              <w:t>The economics of energy</w:t>
            </w:r>
          </w:p>
          <w:p w:rsidR="00D064B7" w:rsidRPr="007E5970" w:rsidRDefault="00D064B7" w:rsidP="00D80E67">
            <w:pPr>
              <w:numPr>
                <w:ilvl w:val="0"/>
                <w:numId w:val="259"/>
              </w:numPr>
            </w:pPr>
            <w:r w:rsidRPr="007E5970">
              <w:t>Externalities</w:t>
            </w:r>
          </w:p>
          <w:p w:rsidR="00D064B7" w:rsidRPr="007E5970" w:rsidRDefault="00D064B7" w:rsidP="00D80E67">
            <w:pPr>
              <w:numPr>
                <w:ilvl w:val="0"/>
                <w:numId w:val="259"/>
              </w:numPr>
            </w:pPr>
            <w:r w:rsidRPr="007E5970">
              <w:t xml:space="preserve">Endogenous environmental risk </w:t>
            </w:r>
          </w:p>
          <w:p w:rsidR="00D064B7" w:rsidRPr="007E5970" w:rsidRDefault="00D064B7" w:rsidP="00D80E67">
            <w:pPr>
              <w:numPr>
                <w:ilvl w:val="0"/>
                <w:numId w:val="259"/>
              </w:numPr>
            </w:pPr>
            <w:r w:rsidRPr="007E5970">
              <w:t>Standard vs. Taxes in population control</w:t>
            </w:r>
          </w:p>
          <w:p w:rsidR="00D064B7" w:rsidRPr="007E5970" w:rsidRDefault="00D064B7" w:rsidP="00D80E67">
            <w:pPr>
              <w:numPr>
                <w:ilvl w:val="0"/>
                <w:numId w:val="259"/>
              </w:numPr>
            </w:pPr>
            <w:r w:rsidRPr="007E5970">
              <w:t>Tradable permits in economic theory</w:t>
            </w:r>
          </w:p>
          <w:p w:rsidR="00D064B7" w:rsidRPr="007E5970" w:rsidRDefault="00D064B7" w:rsidP="00D80E67">
            <w:pPr>
              <w:numPr>
                <w:ilvl w:val="0"/>
                <w:numId w:val="259"/>
              </w:numPr>
            </w:pPr>
            <w:r w:rsidRPr="007E5970">
              <w:t xml:space="preserve">Comparison of instruments of environmental policy </w:t>
            </w:r>
          </w:p>
          <w:p w:rsidR="00D064B7" w:rsidRPr="00FD0D05" w:rsidRDefault="00D064B7" w:rsidP="00D80E67">
            <w:pPr>
              <w:numPr>
                <w:ilvl w:val="0"/>
                <w:numId w:val="259"/>
              </w:numPr>
              <w:rPr>
                <w:b/>
              </w:rPr>
            </w:pPr>
            <w:r w:rsidRPr="007E5970">
              <w:t>Cost-benefit analysis of environmental policy and management</w:t>
            </w:r>
          </w:p>
        </w:tc>
      </w:tr>
      <w:tr w:rsidR="00D064B7" w:rsidRPr="00FD0D05" w:rsidTr="00D064B7">
        <w:trPr>
          <w:jc w:val="center"/>
        </w:trPr>
        <w:tc>
          <w:tcPr>
            <w:tcW w:w="8856" w:type="dxa"/>
            <w:gridSpan w:val="2"/>
          </w:tcPr>
          <w:p w:rsidR="00D064B7" w:rsidRPr="00FD0D05" w:rsidRDefault="00D064B7" w:rsidP="00D064B7">
            <w:pPr>
              <w:autoSpaceDE w:val="0"/>
              <w:autoSpaceDN w:val="0"/>
              <w:adjustRightInd w:val="0"/>
              <w:rPr>
                <w:b/>
                <w:bCs/>
              </w:rPr>
            </w:pPr>
            <w:r w:rsidRPr="00FD0D05">
              <w:rPr>
                <w:b/>
                <w:bCs/>
              </w:rPr>
              <w:t>Recommended Books</w:t>
            </w:r>
          </w:p>
          <w:p w:rsidR="00D064B7" w:rsidRPr="00FD0D05" w:rsidRDefault="00D064B7" w:rsidP="00D80E67">
            <w:pPr>
              <w:numPr>
                <w:ilvl w:val="0"/>
                <w:numId w:val="258"/>
              </w:numPr>
              <w:tabs>
                <w:tab w:val="clear" w:pos="360"/>
              </w:tabs>
              <w:ind w:hanging="90"/>
            </w:pPr>
            <w:r w:rsidRPr="00FD0D05">
              <w:t xml:space="preserve">Rostow, W.W., (1990), </w:t>
            </w:r>
            <w:r w:rsidRPr="00FD0D05">
              <w:rPr>
                <w:i/>
              </w:rPr>
              <w:t>Theories of Economic Growth</w:t>
            </w:r>
            <w:r w:rsidRPr="00FD0D05">
              <w:t>, New York: OUP.</w:t>
            </w:r>
          </w:p>
          <w:p w:rsidR="00D064B7" w:rsidRPr="00FD0D05" w:rsidRDefault="00D064B7" w:rsidP="00D80E67">
            <w:pPr>
              <w:numPr>
                <w:ilvl w:val="0"/>
                <w:numId w:val="258"/>
              </w:numPr>
              <w:tabs>
                <w:tab w:val="clear" w:pos="360"/>
              </w:tabs>
              <w:ind w:hanging="90"/>
            </w:pPr>
            <w:r w:rsidRPr="00FD0D05">
              <w:t xml:space="preserve">Meier, G.M., (1995), </w:t>
            </w:r>
            <w:r w:rsidRPr="00FD0D05">
              <w:rPr>
                <w:i/>
              </w:rPr>
              <w:t>Leading Issues in Economic Development</w:t>
            </w:r>
            <w:r w:rsidRPr="00FD0D05">
              <w:t xml:space="preserve">, New York: OUP. </w:t>
            </w:r>
          </w:p>
          <w:p w:rsidR="00D064B7" w:rsidRPr="00FD0D05" w:rsidRDefault="00D064B7" w:rsidP="00D80E67">
            <w:pPr>
              <w:numPr>
                <w:ilvl w:val="0"/>
                <w:numId w:val="258"/>
              </w:numPr>
              <w:tabs>
                <w:tab w:val="clear" w:pos="360"/>
              </w:tabs>
              <w:ind w:hanging="90"/>
            </w:pPr>
            <w:r w:rsidRPr="00FD0D05">
              <w:t xml:space="preserve">Chenery, H., (1995), </w:t>
            </w:r>
            <w:r w:rsidRPr="00FD0D05">
              <w:rPr>
                <w:i/>
              </w:rPr>
              <w:t>Handbook of Development</w:t>
            </w:r>
            <w:r w:rsidRPr="00FD0D05">
              <w:t xml:space="preserve">, London: McMillan. </w:t>
            </w:r>
          </w:p>
          <w:p w:rsidR="00D064B7" w:rsidRPr="00FD0D05" w:rsidRDefault="00D064B7" w:rsidP="00D80E67">
            <w:pPr>
              <w:numPr>
                <w:ilvl w:val="0"/>
                <w:numId w:val="258"/>
              </w:numPr>
              <w:tabs>
                <w:tab w:val="clear" w:pos="360"/>
              </w:tabs>
              <w:ind w:hanging="90"/>
            </w:pPr>
            <w:r w:rsidRPr="00FD0D05">
              <w:t xml:space="preserve">Thirwall, A.P., (1994), </w:t>
            </w:r>
            <w:r w:rsidRPr="00FD0D05">
              <w:rPr>
                <w:i/>
              </w:rPr>
              <w:t>Growth and Development</w:t>
            </w:r>
            <w:r w:rsidRPr="00FD0D05">
              <w:t>, London: McMillan.</w:t>
            </w:r>
          </w:p>
        </w:tc>
      </w:tr>
      <w:tr w:rsidR="00D064B7" w:rsidRPr="00FD0D05" w:rsidTr="00D064B7">
        <w:trPr>
          <w:jc w:val="center"/>
        </w:trPr>
        <w:tc>
          <w:tcPr>
            <w:tcW w:w="8856" w:type="dxa"/>
            <w:gridSpan w:val="2"/>
          </w:tcPr>
          <w:p w:rsidR="00D064B7" w:rsidRDefault="00D064B7" w:rsidP="00D064B7">
            <w:pPr>
              <w:autoSpaceDE w:val="0"/>
              <w:autoSpaceDN w:val="0"/>
              <w:adjustRightInd w:val="0"/>
              <w:rPr>
                <w:b/>
                <w:bCs/>
              </w:rPr>
            </w:pPr>
          </w:p>
          <w:p w:rsidR="00D064B7" w:rsidRPr="00FD0D05" w:rsidRDefault="00D064B7" w:rsidP="00D064B7">
            <w:pPr>
              <w:autoSpaceDE w:val="0"/>
              <w:autoSpaceDN w:val="0"/>
              <w:adjustRightInd w:val="0"/>
              <w:rPr>
                <w:b/>
                <w:bCs/>
              </w:rPr>
            </w:pPr>
          </w:p>
        </w:tc>
      </w:tr>
    </w:tbl>
    <w:p w:rsidR="00D064B7" w:rsidRDefault="00D064B7" w:rsidP="00D064B7">
      <w:pPr>
        <w:tabs>
          <w:tab w:val="left" w:pos="1440"/>
        </w:tabs>
        <w:rPr>
          <w:b/>
          <w:caps/>
          <w:u w:val="single"/>
        </w:rPr>
      </w:pPr>
    </w:p>
    <w:p w:rsidR="00D064B7" w:rsidRDefault="00D064B7" w:rsidP="00D064B7">
      <w:pPr>
        <w:tabs>
          <w:tab w:val="left" w:pos="1440"/>
        </w:tabs>
        <w:rPr>
          <w:b/>
          <w:caps/>
          <w:u w:val="single"/>
        </w:rPr>
      </w:pPr>
    </w:p>
    <w:p w:rsidR="00D064B7" w:rsidRDefault="00D064B7" w:rsidP="00D064B7">
      <w:pPr>
        <w:tabs>
          <w:tab w:val="left" w:pos="1440"/>
        </w:tabs>
        <w:rPr>
          <w:b/>
          <w:caps/>
          <w:u w:val="single"/>
        </w:rPr>
      </w:pPr>
    </w:p>
    <w:p w:rsidR="00C3180F" w:rsidRDefault="00C3180F" w:rsidP="00D064B7">
      <w:pPr>
        <w:tabs>
          <w:tab w:val="left" w:pos="1440"/>
        </w:tabs>
        <w:rPr>
          <w:b/>
          <w:caps/>
          <w:u w:val="single"/>
        </w:rPr>
      </w:pPr>
    </w:p>
    <w:p w:rsidR="00C3180F" w:rsidRDefault="00C3180F" w:rsidP="00D064B7">
      <w:pPr>
        <w:tabs>
          <w:tab w:val="left" w:pos="1440"/>
        </w:tabs>
        <w:rPr>
          <w:b/>
          <w:caps/>
          <w:u w:val="single"/>
        </w:rPr>
      </w:pPr>
    </w:p>
    <w:p w:rsidR="00C3180F" w:rsidRDefault="00C3180F" w:rsidP="00D064B7">
      <w:pPr>
        <w:tabs>
          <w:tab w:val="left" w:pos="1440"/>
        </w:tabs>
        <w:rPr>
          <w:b/>
          <w:caps/>
          <w:u w:val="single"/>
        </w:rPr>
      </w:pPr>
    </w:p>
    <w:p w:rsidR="00C3180F" w:rsidRDefault="00C3180F" w:rsidP="00D064B7">
      <w:pPr>
        <w:tabs>
          <w:tab w:val="left" w:pos="1440"/>
        </w:tabs>
        <w:rPr>
          <w:b/>
          <w:caps/>
          <w:u w:val="single"/>
        </w:rPr>
      </w:pPr>
    </w:p>
    <w:p w:rsidR="00C3180F" w:rsidRDefault="00C3180F" w:rsidP="00D064B7">
      <w:pPr>
        <w:tabs>
          <w:tab w:val="left" w:pos="1440"/>
        </w:tabs>
        <w:rPr>
          <w:b/>
          <w:caps/>
          <w:u w:val="single"/>
        </w:rPr>
      </w:pPr>
    </w:p>
    <w:p w:rsidR="00C3180F" w:rsidRDefault="00C3180F" w:rsidP="00D064B7">
      <w:pPr>
        <w:tabs>
          <w:tab w:val="left" w:pos="1440"/>
        </w:tabs>
        <w:rPr>
          <w:b/>
          <w:caps/>
          <w:u w:val="single"/>
        </w:rPr>
      </w:pPr>
    </w:p>
    <w:p w:rsidR="00B33AE5" w:rsidRDefault="00B33AE5" w:rsidP="00D064B7">
      <w:pPr>
        <w:tabs>
          <w:tab w:val="left" w:pos="1440"/>
        </w:tabs>
        <w:rPr>
          <w:b/>
          <w:caps/>
          <w:u w:val="single"/>
        </w:rPr>
      </w:pPr>
    </w:p>
    <w:p w:rsidR="00B33AE5" w:rsidRDefault="00B33AE5" w:rsidP="00D064B7">
      <w:pPr>
        <w:tabs>
          <w:tab w:val="left" w:pos="1440"/>
        </w:tabs>
        <w:rPr>
          <w:b/>
          <w:caps/>
          <w:u w:val="single"/>
        </w:rPr>
      </w:pPr>
    </w:p>
    <w:p w:rsidR="00B33AE5" w:rsidRDefault="00B33AE5" w:rsidP="00D064B7">
      <w:pPr>
        <w:tabs>
          <w:tab w:val="left" w:pos="1440"/>
        </w:tabs>
        <w:rPr>
          <w:b/>
          <w:caps/>
          <w:u w:val="single"/>
        </w:rPr>
      </w:pPr>
    </w:p>
    <w:p w:rsidR="00B33AE5" w:rsidRDefault="00B33AE5" w:rsidP="00D064B7">
      <w:pPr>
        <w:tabs>
          <w:tab w:val="left" w:pos="1440"/>
        </w:tabs>
        <w:rPr>
          <w:b/>
          <w:caps/>
          <w:u w:val="single"/>
        </w:rPr>
      </w:pPr>
    </w:p>
    <w:p w:rsidR="00B33AE5" w:rsidRDefault="00B33AE5" w:rsidP="00D064B7">
      <w:pPr>
        <w:tabs>
          <w:tab w:val="left" w:pos="1440"/>
        </w:tabs>
        <w:rPr>
          <w:b/>
          <w:caps/>
          <w:u w:val="single"/>
        </w:rPr>
      </w:pPr>
    </w:p>
    <w:p w:rsidR="00B33AE5" w:rsidRDefault="00B33AE5" w:rsidP="00D064B7">
      <w:pPr>
        <w:tabs>
          <w:tab w:val="left" w:pos="1440"/>
        </w:tabs>
        <w:rPr>
          <w:b/>
          <w:caps/>
          <w:u w:val="single"/>
        </w:rPr>
      </w:pPr>
    </w:p>
    <w:p w:rsidR="00B33AE5" w:rsidRDefault="00B33AE5" w:rsidP="00D064B7">
      <w:pPr>
        <w:tabs>
          <w:tab w:val="left" w:pos="1440"/>
        </w:tabs>
        <w:rPr>
          <w:b/>
          <w:caps/>
          <w:u w:val="single"/>
        </w:rPr>
      </w:pPr>
    </w:p>
    <w:p w:rsidR="00B33AE5" w:rsidRDefault="00B33AE5" w:rsidP="00D064B7">
      <w:pPr>
        <w:tabs>
          <w:tab w:val="left" w:pos="1440"/>
        </w:tabs>
        <w:rPr>
          <w:b/>
          <w:caps/>
          <w:u w:val="single"/>
        </w:rPr>
      </w:pPr>
    </w:p>
    <w:p w:rsidR="00B33AE5" w:rsidRDefault="00B33AE5" w:rsidP="00D064B7">
      <w:pPr>
        <w:tabs>
          <w:tab w:val="left" w:pos="1440"/>
        </w:tabs>
        <w:rPr>
          <w:b/>
          <w:caps/>
          <w:u w:val="single"/>
        </w:rPr>
      </w:pPr>
    </w:p>
    <w:p w:rsidR="00C3180F" w:rsidRDefault="00C3180F" w:rsidP="00D064B7">
      <w:pPr>
        <w:tabs>
          <w:tab w:val="left" w:pos="1440"/>
        </w:tabs>
        <w:rPr>
          <w:b/>
          <w:caps/>
          <w:u w:val="single"/>
        </w:rPr>
      </w:pPr>
    </w:p>
    <w:p w:rsidR="00C3180F" w:rsidRDefault="00C3180F" w:rsidP="00D064B7">
      <w:pPr>
        <w:tabs>
          <w:tab w:val="left" w:pos="1440"/>
        </w:tabs>
        <w:rPr>
          <w:b/>
          <w:caps/>
          <w:u w:val="single"/>
        </w:rPr>
      </w:pPr>
    </w:p>
    <w:p w:rsidR="00C3180F" w:rsidRDefault="00C3180F" w:rsidP="00D064B7">
      <w:pPr>
        <w:tabs>
          <w:tab w:val="left" w:pos="1440"/>
        </w:tabs>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064B7" w:rsidRPr="001F29BF" w:rsidTr="00D064B7">
        <w:trPr>
          <w:trHeight w:val="350"/>
          <w:jc w:val="center"/>
        </w:trPr>
        <w:tc>
          <w:tcPr>
            <w:tcW w:w="5868" w:type="dxa"/>
          </w:tcPr>
          <w:p w:rsidR="00D064B7" w:rsidRPr="001F29BF" w:rsidRDefault="00D064B7" w:rsidP="00D064B7">
            <w:r w:rsidRPr="001F29BF">
              <w:rPr>
                <w:b/>
              </w:rPr>
              <w:t xml:space="preserve">Course Name: </w:t>
            </w:r>
            <w:r w:rsidRPr="001F29BF">
              <w:t>Population Dynamics</w:t>
            </w:r>
          </w:p>
        </w:tc>
        <w:tc>
          <w:tcPr>
            <w:tcW w:w="2988" w:type="dxa"/>
          </w:tcPr>
          <w:p w:rsidR="00D064B7" w:rsidRPr="001F29BF" w:rsidRDefault="00D064B7" w:rsidP="00D064B7">
            <w:r w:rsidRPr="001F29BF">
              <w:rPr>
                <w:b/>
              </w:rPr>
              <w:t xml:space="preserve">Course Code: </w:t>
            </w:r>
          </w:p>
        </w:tc>
      </w:tr>
      <w:tr w:rsidR="00D064B7" w:rsidRPr="001F29BF" w:rsidTr="00D064B7">
        <w:trPr>
          <w:jc w:val="center"/>
        </w:trPr>
        <w:tc>
          <w:tcPr>
            <w:tcW w:w="5868" w:type="dxa"/>
          </w:tcPr>
          <w:p w:rsidR="00D064B7" w:rsidRPr="001F29BF" w:rsidRDefault="00D064B7" w:rsidP="00D064B7">
            <w:pPr>
              <w:rPr>
                <w:b/>
              </w:rPr>
            </w:pPr>
            <w:r w:rsidRPr="001F29BF">
              <w:rPr>
                <w:b/>
              </w:rPr>
              <w:t xml:space="preserve">Course Structure: </w:t>
            </w:r>
            <w:r w:rsidRPr="001F29BF">
              <w:t>Lectures: 3</w:t>
            </w:r>
          </w:p>
        </w:tc>
        <w:tc>
          <w:tcPr>
            <w:tcW w:w="2988" w:type="dxa"/>
          </w:tcPr>
          <w:p w:rsidR="00D064B7" w:rsidRPr="001F29BF" w:rsidRDefault="00D064B7" w:rsidP="00D064B7">
            <w:r w:rsidRPr="001F29BF">
              <w:rPr>
                <w:b/>
              </w:rPr>
              <w:t xml:space="preserve">Credit Hours: </w:t>
            </w:r>
            <w:r w:rsidRPr="001F29BF">
              <w:t>3</w:t>
            </w:r>
          </w:p>
        </w:tc>
      </w:tr>
      <w:tr w:rsidR="00D064B7" w:rsidRPr="001F29BF" w:rsidTr="00D064B7">
        <w:trPr>
          <w:jc w:val="center"/>
        </w:trPr>
        <w:tc>
          <w:tcPr>
            <w:tcW w:w="8856" w:type="dxa"/>
            <w:gridSpan w:val="2"/>
          </w:tcPr>
          <w:p w:rsidR="00D064B7" w:rsidRPr="001F29BF" w:rsidRDefault="00D064B7" w:rsidP="00D064B7">
            <w:pPr>
              <w:rPr>
                <w:b/>
              </w:rPr>
            </w:pPr>
            <w:r w:rsidRPr="001F29BF">
              <w:rPr>
                <w:b/>
              </w:rPr>
              <w:t xml:space="preserve">Prerequisites: </w:t>
            </w:r>
            <w:r w:rsidRPr="001F29BF">
              <w:t>None</w:t>
            </w:r>
          </w:p>
        </w:tc>
      </w:tr>
      <w:tr w:rsidR="00D064B7" w:rsidRPr="001F29BF" w:rsidTr="00D064B7">
        <w:trPr>
          <w:jc w:val="center"/>
        </w:trPr>
        <w:tc>
          <w:tcPr>
            <w:tcW w:w="8856" w:type="dxa"/>
            <w:gridSpan w:val="2"/>
          </w:tcPr>
          <w:p w:rsidR="00D064B7" w:rsidRPr="001F29BF" w:rsidRDefault="00D064B7" w:rsidP="00D064B7">
            <w:pPr>
              <w:rPr>
                <w:b/>
              </w:rPr>
            </w:pPr>
            <w:r w:rsidRPr="001F29BF">
              <w:rPr>
                <w:b/>
              </w:rPr>
              <w:t>Course outline</w:t>
            </w:r>
          </w:p>
          <w:p w:rsidR="00D064B7" w:rsidRPr="00121B40" w:rsidRDefault="00D064B7" w:rsidP="00D80E67">
            <w:pPr>
              <w:numPr>
                <w:ilvl w:val="0"/>
                <w:numId w:val="260"/>
              </w:numPr>
            </w:pPr>
            <w:r w:rsidRPr="00121B40">
              <w:t xml:space="preserve">The nature and development of population study </w:t>
            </w:r>
          </w:p>
          <w:p w:rsidR="00D064B7" w:rsidRPr="00121B40" w:rsidRDefault="00D064B7" w:rsidP="00D80E67">
            <w:pPr>
              <w:numPr>
                <w:ilvl w:val="0"/>
                <w:numId w:val="260"/>
              </w:numPr>
            </w:pPr>
            <w:r w:rsidRPr="00121B40">
              <w:t>The scope and nature of population study</w:t>
            </w:r>
          </w:p>
          <w:p w:rsidR="00D064B7" w:rsidRPr="00121B40" w:rsidRDefault="00D064B7" w:rsidP="00D80E67">
            <w:pPr>
              <w:numPr>
                <w:ilvl w:val="0"/>
                <w:numId w:val="260"/>
              </w:numPr>
            </w:pPr>
            <w:r w:rsidRPr="00121B40">
              <w:t>Important land mark in the development of population study</w:t>
            </w:r>
          </w:p>
          <w:p w:rsidR="00D064B7" w:rsidRPr="00121B40" w:rsidRDefault="00D064B7" w:rsidP="00D80E67">
            <w:pPr>
              <w:numPr>
                <w:ilvl w:val="0"/>
                <w:numId w:val="260"/>
              </w:numPr>
            </w:pPr>
            <w:r w:rsidRPr="00121B40">
              <w:t xml:space="preserve">Population growth and economic development, Fertility </w:t>
            </w:r>
          </w:p>
          <w:p w:rsidR="00D064B7" w:rsidRPr="00121B40" w:rsidRDefault="00D064B7" w:rsidP="00D80E67">
            <w:pPr>
              <w:numPr>
                <w:ilvl w:val="0"/>
                <w:numId w:val="260"/>
              </w:numPr>
            </w:pPr>
            <w:r w:rsidRPr="00121B40">
              <w:t xml:space="preserve">Trends, mortality and issues of population ageing </w:t>
            </w:r>
          </w:p>
          <w:p w:rsidR="00D064B7" w:rsidRPr="00121B40" w:rsidRDefault="00D064B7" w:rsidP="00D80E67">
            <w:pPr>
              <w:numPr>
                <w:ilvl w:val="0"/>
                <w:numId w:val="260"/>
              </w:numPr>
            </w:pPr>
            <w:r w:rsidRPr="00121B40">
              <w:t xml:space="preserve">Demographic profile of the population and population dynamics </w:t>
            </w:r>
          </w:p>
          <w:p w:rsidR="00D064B7" w:rsidRPr="00121B40" w:rsidRDefault="00D064B7" w:rsidP="00D80E67">
            <w:pPr>
              <w:numPr>
                <w:ilvl w:val="0"/>
                <w:numId w:val="260"/>
              </w:numPr>
            </w:pPr>
            <w:r>
              <w:rPr>
                <w:noProof/>
                <w:sz w:val="28"/>
              </w:rPr>
              <w:drawing>
                <wp:anchor distT="0" distB="0" distL="114300" distR="114300" simplePos="0" relativeHeight="251649024" behindDoc="1" locked="0" layoutInCell="1" allowOverlap="1">
                  <wp:simplePos x="0" y="0"/>
                  <wp:positionH relativeFrom="column">
                    <wp:posOffset>209550</wp:posOffset>
                  </wp:positionH>
                  <wp:positionV relativeFrom="paragraph">
                    <wp:posOffset>0</wp:posOffset>
                  </wp:positionV>
                  <wp:extent cx="4752975" cy="3657600"/>
                  <wp:effectExtent l="0" t="0" r="9525" b="0"/>
                  <wp:wrapNone/>
                  <wp:docPr id="939" name="Picture 1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2975" cy="3657600"/>
                          </a:xfrm>
                          <a:prstGeom prst="rect">
                            <a:avLst/>
                          </a:prstGeom>
                          <a:noFill/>
                          <a:ln>
                            <a:noFill/>
                          </a:ln>
                        </pic:spPr>
                      </pic:pic>
                    </a:graphicData>
                  </a:graphic>
                </wp:anchor>
              </w:drawing>
            </w:r>
            <w:r w:rsidRPr="00121B40">
              <w:t xml:space="preserve">Population growth and environment </w:t>
            </w:r>
          </w:p>
          <w:p w:rsidR="00D064B7" w:rsidRPr="00121B40" w:rsidRDefault="00D064B7" w:rsidP="00D80E67">
            <w:pPr>
              <w:numPr>
                <w:ilvl w:val="0"/>
                <w:numId w:val="260"/>
              </w:numPr>
            </w:pPr>
            <w:r w:rsidRPr="00121B40">
              <w:t xml:space="preserve">Population policies and health sector </w:t>
            </w:r>
          </w:p>
          <w:p w:rsidR="00D064B7" w:rsidRPr="00121B40" w:rsidRDefault="00D064B7" w:rsidP="00D80E67">
            <w:pPr>
              <w:numPr>
                <w:ilvl w:val="0"/>
                <w:numId w:val="260"/>
              </w:numPr>
            </w:pPr>
            <w:r w:rsidRPr="00121B40">
              <w:t>Spatial distribution of population</w:t>
            </w:r>
          </w:p>
          <w:p w:rsidR="00D064B7" w:rsidRPr="001F29BF" w:rsidRDefault="00D064B7" w:rsidP="00D80E67">
            <w:pPr>
              <w:numPr>
                <w:ilvl w:val="0"/>
                <w:numId w:val="260"/>
              </w:numPr>
              <w:rPr>
                <w:b/>
              </w:rPr>
            </w:pPr>
            <w:r w:rsidRPr="00121B40">
              <w:t>Internal migration and urbanization</w:t>
            </w:r>
          </w:p>
        </w:tc>
      </w:tr>
      <w:tr w:rsidR="00D064B7" w:rsidRPr="001F29BF" w:rsidTr="00D064B7">
        <w:trPr>
          <w:jc w:val="center"/>
        </w:trPr>
        <w:tc>
          <w:tcPr>
            <w:tcW w:w="8856" w:type="dxa"/>
            <w:gridSpan w:val="2"/>
          </w:tcPr>
          <w:p w:rsidR="00D064B7" w:rsidRPr="001F29BF" w:rsidRDefault="00D064B7" w:rsidP="00D064B7">
            <w:pPr>
              <w:ind w:left="720"/>
              <w:rPr>
                <w:b/>
              </w:rPr>
            </w:pPr>
            <w:r>
              <w:rPr>
                <w:b/>
              </w:rPr>
              <w:t>Recommended books</w:t>
            </w:r>
          </w:p>
          <w:p w:rsidR="00D064B7" w:rsidRPr="001F29BF" w:rsidRDefault="00D064B7" w:rsidP="00D80E67">
            <w:pPr>
              <w:numPr>
                <w:ilvl w:val="0"/>
                <w:numId w:val="261"/>
              </w:numPr>
              <w:tabs>
                <w:tab w:val="clear" w:pos="360"/>
              </w:tabs>
              <w:ind w:left="720" w:hanging="450"/>
            </w:pPr>
            <w:r w:rsidRPr="001F29BF">
              <w:t xml:space="preserve">Bogue, D.J, (1969), </w:t>
            </w:r>
            <w:r w:rsidRPr="001F29BF">
              <w:rPr>
                <w:i/>
              </w:rPr>
              <w:t>Principles of Demography</w:t>
            </w:r>
            <w:r w:rsidRPr="001F29BF">
              <w:t xml:space="preserve">, New York: john Wiley &amp; Sons Inc. </w:t>
            </w:r>
          </w:p>
          <w:p w:rsidR="00D064B7" w:rsidRPr="001F29BF" w:rsidRDefault="00D064B7" w:rsidP="00D80E67">
            <w:pPr>
              <w:numPr>
                <w:ilvl w:val="0"/>
                <w:numId w:val="261"/>
              </w:numPr>
              <w:tabs>
                <w:tab w:val="clear" w:pos="360"/>
              </w:tabs>
              <w:ind w:left="630"/>
            </w:pPr>
            <w:r w:rsidRPr="001F29BF">
              <w:t xml:space="preserve">Thompson, W.S. &amp; David T.L, (1969), </w:t>
            </w:r>
            <w:r w:rsidRPr="001F29BF">
              <w:rPr>
                <w:i/>
              </w:rPr>
              <w:t>Population Problems,</w:t>
            </w:r>
            <w:r w:rsidRPr="001F29BF">
              <w:t xml:space="preserve"> New Delhi:McGraw Hill Book Co. </w:t>
            </w:r>
          </w:p>
          <w:p w:rsidR="00D064B7" w:rsidRPr="001F29BF" w:rsidRDefault="00D064B7" w:rsidP="00D80E67">
            <w:pPr>
              <w:numPr>
                <w:ilvl w:val="0"/>
                <w:numId w:val="261"/>
              </w:numPr>
              <w:tabs>
                <w:tab w:val="clear" w:pos="360"/>
                <w:tab w:val="left" w:pos="270"/>
              </w:tabs>
              <w:ind w:left="630"/>
            </w:pPr>
            <w:r w:rsidRPr="001F29BF">
              <w:t xml:space="preserve">Tomlinson, R., (1965), </w:t>
            </w:r>
            <w:r w:rsidRPr="001F29BF">
              <w:rPr>
                <w:i/>
              </w:rPr>
              <w:t>Population Dynamics: Causes &amp; Consequences of World Demographic Changes,</w:t>
            </w:r>
            <w:r w:rsidRPr="001F29BF">
              <w:t xml:space="preserve"> New York: Random House, Inc. </w:t>
            </w:r>
          </w:p>
          <w:p w:rsidR="00D064B7" w:rsidRPr="001F29BF" w:rsidRDefault="00D064B7" w:rsidP="00D80E67">
            <w:pPr>
              <w:numPr>
                <w:ilvl w:val="0"/>
                <w:numId w:val="261"/>
              </w:numPr>
              <w:tabs>
                <w:tab w:val="clear" w:pos="360"/>
              </w:tabs>
              <w:ind w:left="630"/>
            </w:pPr>
            <w:r w:rsidRPr="001F29BF">
              <w:t xml:space="preserve">Stolnitz, G.J., (1964), </w:t>
            </w:r>
            <w:r w:rsidRPr="001F29BF">
              <w:rPr>
                <w:i/>
              </w:rPr>
              <w:t>The Demographic Transition; From High to low Birth Latest Low Death Rates in Population; The Whitle Revolution</w:t>
            </w:r>
            <w:r w:rsidRPr="001F29BF">
              <w:t xml:space="preserve">, New York: Ronald Freidman </w:t>
            </w:r>
          </w:p>
          <w:p w:rsidR="00D064B7" w:rsidRPr="001F29BF" w:rsidRDefault="00D064B7" w:rsidP="00D80E67">
            <w:pPr>
              <w:numPr>
                <w:ilvl w:val="0"/>
                <w:numId w:val="261"/>
              </w:numPr>
              <w:tabs>
                <w:tab w:val="clear" w:pos="360"/>
              </w:tabs>
              <w:ind w:left="630"/>
            </w:pPr>
            <w:r w:rsidRPr="001F29BF">
              <w:t xml:space="preserve">Barchlay, G.W., (1958), </w:t>
            </w:r>
            <w:r w:rsidRPr="001F29BF">
              <w:rPr>
                <w:i/>
              </w:rPr>
              <w:t>Techniques of Population Analysis,</w:t>
            </w:r>
            <w:r w:rsidRPr="001F29BF">
              <w:t xml:space="preserve"> New York: John Wiley and Sons </w:t>
            </w:r>
          </w:p>
          <w:p w:rsidR="00D064B7" w:rsidRPr="001F29BF" w:rsidRDefault="00D064B7" w:rsidP="00D80E67">
            <w:pPr>
              <w:numPr>
                <w:ilvl w:val="0"/>
                <w:numId w:val="261"/>
              </w:numPr>
              <w:tabs>
                <w:tab w:val="clear" w:pos="360"/>
              </w:tabs>
              <w:ind w:left="630" w:hanging="450"/>
            </w:pPr>
            <w:r w:rsidRPr="001F29BF">
              <w:t xml:space="preserve">Wolfenden, H.H,(latest ed.), </w:t>
            </w:r>
            <w:r w:rsidRPr="001F29BF">
              <w:rPr>
                <w:i/>
              </w:rPr>
              <w:t xml:space="preserve">Population Statistics and Their Compilation. </w:t>
            </w:r>
            <w:r w:rsidRPr="001F29BF">
              <w:t>Chicago, Chicago: The University of Chicago Press.</w:t>
            </w:r>
          </w:p>
        </w:tc>
      </w:tr>
    </w:tbl>
    <w:p w:rsidR="00D064B7" w:rsidRDefault="00D064B7" w:rsidP="00D064B7">
      <w:pPr>
        <w:tabs>
          <w:tab w:val="left" w:pos="1440"/>
        </w:tabs>
        <w:jc w:val="center"/>
        <w:rPr>
          <w:b/>
          <w:caps/>
          <w:u w:val="single"/>
        </w:rPr>
      </w:pPr>
    </w:p>
    <w:p w:rsidR="00D064B7" w:rsidRPr="003D1658" w:rsidRDefault="00D064B7" w:rsidP="00D064B7">
      <w:pPr>
        <w:tabs>
          <w:tab w:val="left" w:pos="1440"/>
        </w:tabs>
        <w:jc w:val="center"/>
        <w:rPr>
          <w:b/>
          <w:caps/>
          <w:u w:val="single"/>
        </w:rPr>
      </w:pPr>
    </w:p>
    <w:p w:rsidR="00D064B7" w:rsidRDefault="00D064B7" w:rsidP="00D064B7">
      <w:pPr>
        <w:tabs>
          <w:tab w:val="left" w:pos="1440"/>
        </w:tabs>
        <w:jc w:val="center"/>
        <w:rPr>
          <w:b/>
          <w:caps/>
          <w:u w:val="single"/>
        </w:rPr>
      </w:pPr>
    </w:p>
    <w:p w:rsidR="00D064B7" w:rsidRPr="003D1658" w:rsidRDefault="00D064B7" w:rsidP="00D064B7">
      <w:pPr>
        <w:tabs>
          <w:tab w:val="left" w:pos="1440"/>
        </w:tabs>
        <w:jc w:val="center"/>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064B7" w:rsidRPr="001F29BF" w:rsidTr="00D064B7">
        <w:trPr>
          <w:jc w:val="center"/>
        </w:trPr>
        <w:tc>
          <w:tcPr>
            <w:tcW w:w="5868" w:type="dxa"/>
          </w:tcPr>
          <w:p w:rsidR="00D064B7" w:rsidRPr="001F29BF" w:rsidRDefault="00D064B7" w:rsidP="00D064B7">
            <w:r w:rsidRPr="001F29BF">
              <w:rPr>
                <w:b/>
              </w:rPr>
              <w:t xml:space="preserve">Course Name: </w:t>
            </w:r>
            <w:r w:rsidRPr="001F29BF">
              <w:t>Issues in Pakistan’s Economy</w:t>
            </w:r>
          </w:p>
        </w:tc>
        <w:tc>
          <w:tcPr>
            <w:tcW w:w="2988" w:type="dxa"/>
          </w:tcPr>
          <w:p w:rsidR="00D064B7" w:rsidRPr="001F29BF" w:rsidRDefault="00D064B7" w:rsidP="00D064B7">
            <w:r w:rsidRPr="001F29BF">
              <w:rPr>
                <w:b/>
              </w:rPr>
              <w:t xml:space="preserve">Course Code: </w:t>
            </w:r>
          </w:p>
        </w:tc>
      </w:tr>
      <w:tr w:rsidR="00D064B7" w:rsidRPr="001F29BF" w:rsidTr="00D064B7">
        <w:trPr>
          <w:jc w:val="center"/>
        </w:trPr>
        <w:tc>
          <w:tcPr>
            <w:tcW w:w="5868" w:type="dxa"/>
          </w:tcPr>
          <w:p w:rsidR="00D064B7" w:rsidRPr="001F29BF" w:rsidRDefault="00D064B7" w:rsidP="00D064B7">
            <w:pPr>
              <w:rPr>
                <w:b/>
              </w:rPr>
            </w:pPr>
            <w:r w:rsidRPr="001F29BF">
              <w:rPr>
                <w:b/>
              </w:rPr>
              <w:t xml:space="preserve">Course Structure: </w:t>
            </w:r>
            <w:r w:rsidRPr="001F29BF">
              <w:t>Lectures: 3</w:t>
            </w:r>
          </w:p>
        </w:tc>
        <w:tc>
          <w:tcPr>
            <w:tcW w:w="2988" w:type="dxa"/>
          </w:tcPr>
          <w:p w:rsidR="00D064B7" w:rsidRPr="001F29BF" w:rsidRDefault="00D064B7" w:rsidP="00D064B7">
            <w:r w:rsidRPr="001F29BF">
              <w:rPr>
                <w:b/>
              </w:rPr>
              <w:t xml:space="preserve">Credit Hours: </w:t>
            </w:r>
            <w:r w:rsidRPr="001F29BF">
              <w:t>3</w:t>
            </w:r>
          </w:p>
        </w:tc>
      </w:tr>
      <w:tr w:rsidR="00D064B7" w:rsidRPr="001F29BF" w:rsidTr="00D064B7">
        <w:trPr>
          <w:jc w:val="center"/>
        </w:trPr>
        <w:tc>
          <w:tcPr>
            <w:tcW w:w="8856" w:type="dxa"/>
            <w:gridSpan w:val="2"/>
          </w:tcPr>
          <w:p w:rsidR="00D064B7" w:rsidRPr="001F29BF" w:rsidRDefault="00D064B7" w:rsidP="00D064B7">
            <w:pPr>
              <w:rPr>
                <w:b/>
              </w:rPr>
            </w:pPr>
            <w:r w:rsidRPr="001F29BF">
              <w:rPr>
                <w:b/>
              </w:rPr>
              <w:t xml:space="preserve">Prerequisites: </w:t>
            </w:r>
            <w:r w:rsidRPr="001F29BF">
              <w:t>None</w:t>
            </w:r>
          </w:p>
        </w:tc>
      </w:tr>
      <w:tr w:rsidR="00D064B7" w:rsidRPr="001F29BF" w:rsidTr="00D064B7">
        <w:trPr>
          <w:jc w:val="center"/>
        </w:trPr>
        <w:tc>
          <w:tcPr>
            <w:tcW w:w="8856" w:type="dxa"/>
            <w:gridSpan w:val="2"/>
          </w:tcPr>
          <w:p w:rsidR="00D064B7" w:rsidRPr="001F29BF" w:rsidRDefault="00D064B7" w:rsidP="00D064B7">
            <w:pPr>
              <w:rPr>
                <w:b/>
              </w:rPr>
            </w:pPr>
            <w:r w:rsidRPr="001F29BF">
              <w:rPr>
                <w:b/>
              </w:rPr>
              <w:t>Course outline</w:t>
            </w:r>
          </w:p>
          <w:p w:rsidR="00D064B7" w:rsidRPr="001F29BF" w:rsidRDefault="00D064B7" w:rsidP="00D80E67">
            <w:pPr>
              <w:numPr>
                <w:ilvl w:val="0"/>
                <w:numId w:val="264"/>
              </w:numPr>
              <w:rPr>
                <w:b/>
              </w:rPr>
            </w:pPr>
            <w:r w:rsidRPr="001F29BF">
              <w:rPr>
                <w:b/>
              </w:rPr>
              <w:t>Identification of major economic issues</w:t>
            </w:r>
          </w:p>
          <w:p w:rsidR="00D064B7" w:rsidRPr="001F29BF" w:rsidRDefault="00D064B7" w:rsidP="00D064B7">
            <w:pPr>
              <w:ind w:left="720"/>
            </w:pPr>
            <w:r w:rsidRPr="001F29BF">
              <w:t xml:space="preserve">Development pattern, Policy and emergence of economic issues, Poverty, unemployment and inflation, Neglect of human development, Financial allocation; strategies and priorities </w:t>
            </w:r>
          </w:p>
          <w:p w:rsidR="00D064B7" w:rsidRPr="001F29BF" w:rsidRDefault="00D064B7" w:rsidP="00D80E67">
            <w:pPr>
              <w:numPr>
                <w:ilvl w:val="0"/>
                <w:numId w:val="264"/>
              </w:numPr>
              <w:rPr>
                <w:b/>
              </w:rPr>
            </w:pPr>
            <w:r w:rsidRPr="001F29BF">
              <w:rPr>
                <w:b/>
              </w:rPr>
              <w:t>Financial restructuring in Pakistan</w:t>
            </w:r>
          </w:p>
          <w:p w:rsidR="00D064B7" w:rsidRPr="001F29BF" w:rsidRDefault="00D064B7" w:rsidP="00D064B7">
            <w:pPr>
              <w:ind w:left="720"/>
            </w:pPr>
            <w:r w:rsidRPr="001F29BF">
              <w:t>Financial reforms, Autonomy of central bank, Privatization of financial institutions</w:t>
            </w:r>
          </w:p>
          <w:p w:rsidR="00D064B7" w:rsidRPr="001F29BF" w:rsidRDefault="00D064B7" w:rsidP="00D064B7">
            <w:pPr>
              <w:ind w:left="720"/>
            </w:pPr>
            <w:r w:rsidRPr="001F29BF">
              <w:t>Resource mobilization and public debt</w:t>
            </w:r>
          </w:p>
          <w:p w:rsidR="00D064B7" w:rsidRPr="001F29BF" w:rsidRDefault="00D064B7" w:rsidP="00D80E67">
            <w:pPr>
              <w:numPr>
                <w:ilvl w:val="0"/>
                <w:numId w:val="264"/>
              </w:numPr>
              <w:rPr>
                <w:b/>
              </w:rPr>
            </w:pPr>
            <w:r w:rsidRPr="001F29BF">
              <w:rPr>
                <w:b/>
              </w:rPr>
              <w:t>Text structure</w:t>
            </w:r>
          </w:p>
          <w:p w:rsidR="00D064B7" w:rsidRPr="001F29BF" w:rsidRDefault="00D064B7" w:rsidP="00D064B7">
            <w:pPr>
              <w:ind w:left="720"/>
            </w:pPr>
            <w:r w:rsidRPr="001F29BF">
              <w:t>Direct and indirect excess, Deficits and inflation crises, Public debt sustainability</w:t>
            </w:r>
          </w:p>
          <w:p w:rsidR="00D064B7" w:rsidRPr="001F29BF" w:rsidRDefault="00D064B7" w:rsidP="00D064B7">
            <w:pPr>
              <w:ind w:left="720"/>
            </w:pPr>
            <w:r w:rsidRPr="001F29BF">
              <w:t>Fiscal responsibility law, Fiscal relations after devolution plan, Neglect of institutions development and its impacts, State, market and civil institutions</w:t>
            </w:r>
          </w:p>
          <w:p w:rsidR="00D064B7" w:rsidRPr="001F29BF" w:rsidRDefault="00D064B7" w:rsidP="00D80E67">
            <w:pPr>
              <w:numPr>
                <w:ilvl w:val="0"/>
                <w:numId w:val="264"/>
              </w:numPr>
              <w:rPr>
                <w:b/>
              </w:rPr>
            </w:pPr>
            <w:r w:rsidRPr="001F29BF">
              <w:rPr>
                <w:b/>
              </w:rPr>
              <w:t>Foreign Trade Sector of Pakistan</w:t>
            </w:r>
          </w:p>
          <w:p w:rsidR="00D064B7" w:rsidRPr="001F29BF" w:rsidRDefault="00D064B7" w:rsidP="00D064B7">
            <w:pPr>
              <w:ind w:left="720"/>
            </w:pPr>
            <w:r w:rsidRPr="001F29BF">
              <w:t>Balance of payment, Deficit, trade stability, Foreign trade and development, Resilience of Pakistan’s external sector, Remittances inflow and its impact, Export competitiveness and diversification, Recent trends in international trade</w:t>
            </w:r>
          </w:p>
          <w:p w:rsidR="00D064B7" w:rsidRPr="001F29BF" w:rsidRDefault="00D064B7" w:rsidP="00D80E67">
            <w:pPr>
              <w:numPr>
                <w:ilvl w:val="0"/>
                <w:numId w:val="264"/>
              </w:numPr>
              <w:rPr>
                <w:b/>
              </w:rPr>
            </w:pPr>
            <w:r w:rsidRPr="001F29BF">
              <w:rPr>
                <w:b/>
              </w:rPr>
              <w:t>Economic Growth &amp; Development in Pakistan</w:t>
            </w:r>
          </w:p>
          <w:p w:rsidR="00D064B7" w:rsidRPr="001F29BF" w:rsidRDefault="00D064B7" w:rsidP="00D064B7">
            <w:pPr>
              <w:ind w:left="720"/>
            </w:pPr>
            <w:r w:rsidRPr="001F29BF">
              <w:t>Major sources of economics growth in Pakistan, Research and development poverty and income distribution, Governance issue, politics and economic development Unemployment and under employment, Current economic po</w:t>
            </w:r>
            <w:r>
              <w:t>licies and economic development</w:t>
            </w:r>
          </w:p>
        </w:tc>
      </w:tr>
      <w:tr w:rsidR="00D064B7" w:rsidRPr="001F29BF" w:rsidTr="00D064B7">
        <w:trPr>
          <w:jc w:val="center"/>
        </w:trPr>
        <w:tc>
          <w:tcPr>
            <w:tcW w:w="8856" w:type="dxa"/>
            <w:gridSpan w:val="2"/>
          </w:tcPr>
          <w:p w:rsidR="00D064B7" w:rsidRPr="001F29BF" w:rsidRDefault="00D064B7" w:rsidP="00D064B7">
            <w:pPr>
              <w:ind w:hanging="90"/>
              <w:rPr>
                <w:b/>
              </w:rPr>
            </w:pPr>
            <w:r w:rsidRPr="001F29BF">
              <w:rPr>
                <w:b/>
              </w:rPr>
              <w:t>Recommended Books</w:t>
            </w:r>
          </w:p>
          <w:p w:rsidR="00D064B7" w:rsidRPr="001F29BF" w:rsidRDefault="00D064B7" w:rsidP="00D80E67">
            <w:pPr>
              <w:numPr>
                <w:ilvl w:val="0"/>
                <w:numId w:val="263"/>
              </w:numPr>
            </w:pPr>
            <w:r w:rsidRPr="001F29BF">
              <w:t xml:space="preserve">Ellis, F., (1996), </w:t>
            </w:r>
            <w:r w:rsidRPr="001F29BF">
              <w:rPr>
                <w:i/>
              </w:rPr>
              <w:t>Peasant Economics</w:t>
            </w:r>
            <w:r w:rsidRPr="001F29BF">
              <w:t xml:space="preserve">, New York: Cambridge University Press  </w:t>
            </w:r>
          </w:p>
          <w:p w:rsidR="00D064B7" w:rsidRPr="001F29BF" w:rsidRDefault="00B33AE5" w:rsidP="00D80E67">
            <w:pPr>
              <w:numPr>
                <w:ilvl w:val="0"/>
                <w:numId w:val="263"/>
              </w:numPr>
            </w:pPr>
            <w:r w:rsidRPr="00FD0D05">
              <w:rPr>
                <w:noProof/>
                <w:sz w:val="28"/>
              </w:rPr>
              <w:drawing>
                <wp:anchor distT="0" distB="0" distL="114300" distR="114300" simplePos="0" relativeHeight="251658240" behindDoc="1" locked="0" layoutInCell="1" allowOverlap="1">
                  <wp:simplePos x="0" y="0"/>
                  <wp:positionH relativeFrom="column">
                    <wp:posOffset>30480</wp:posOffset>
                  </wp:positionH>
                  <wp:positionV relativeFrom="paragraph">
                    <wp:posOffset>93980</wp:posOffset>
                  </wp:positionV>
                  <wp:extent cx="5393690" cy="5466080"/>
                  <wp:effectExtent l="19050" t="0" r="0" b="0"/>
                  <wp:wrapNone/>
                  <wp:docPr id="80" name="Picture 10"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3690" cy="5466080"/>
                          </a:xfrm>
                          <a:prstGeom prst="rect">
                            <a:avLst/>
                          </a:prstGeom>
                          <a:noFill/>
                          <a:ln>
                            <a:noFill/>
                          </a:ln>
                        </pic:spPr>
                      </pic:pic>
                    </a:graphicData>
                  </a:graphic>
                </wp:anchor>
              </w:drawing>
            </w:r>
            <w:r w:rsidR="00D064B7" w:rsidRPr="001F29BF">
              <w:t xml:space="preserve">Chatak, S. &amp; K. (1984), </w:t>
            </w:r>
            <w:r w:rsidR="00D064B7" w:rsidRPr="001F29BF">
              <w:rPr>
                <w:i/>
              </w:rPr>
              <w:t>Ingersent, Agriculture and Economic Development,</w:t>
            </w:r>
            <w:r w:rsidR="00D064B7" w:rsidRPr="001F29BF">
              <w:t xml:space="preserve"> Wheatsheaf Books Ltd. UK </w:t>
            </w:r>
          </w:p>
          <w:p w:rsidR="00D064B7" w:rsidRPr="001F29BF" w:rsidRDefault="00D064B7" w:rsidP="00D80E67">
            <w:pPr>
              <w:numPr>
                <w:ilvl w:val="0"/>
                <w:numId w:val="263"/>
              </w:numPr>
            </w:pPr>
            <w:r w:rsidRPr="001F29BF">
              <w:t xml:space="preserve">Margret, G.,(latest ed.), </w:t>
            </w:r>
            <w:r w:rsidRPr="001F29BF">
              <w:rPr>
                <w:i/>
              </w:rPr>
              <w:t>The Economics of Agriculture,</w:t>
            </w:r>
            <w:r w:rsidRPr="001F29BF">
              <w:t xml:space="preserve"> London; George Alien Urwin Ltd.</w:t>
            </w:r>
          </w:p>
          <w:p w:rsidR="00D064B7" w:rsidRPr="001F29BF" w:rsidRDefault="00D064B7" w:rsidP="00D80E67">
            <w:pPr>
              <w:numPr>
                <w:ilvl w:val="0"/>
                <w:numId w:val="263"/>
              </w:numPr>
            </w:pPr>
            <w:r w:rsidRPr="001F29BF">
              <w:t xml:space="preserve">Beattie, B.R. and Taylor, C.R. (1993), </w:t>
            </w:r>
            <w:r w:rsidRPr="001F29BF">
              <w:rPr>
                <w:i/>
              </w:rPr>
              <w:t>The Economics of Production</w:t>
            </w:r>
            <w:r w:rsidRPr="001F29BF">
              <w:t>. Krirger Pub. Co.</w:t>
            </w:r>
          </w:p>
          <w:p w:rsidR="00D064B7" w:rsidRPr="001F29BF" w:rsidRDefault="00D064B7" w:rsidP="00D80E67">
            <w:pPr>
              <w:numPr>
                <w:ilvl w:val="0"/>
                <w:numId w:val="263"/>
              </w:numPr>
            </w:pPr>
            <w:r w:rsidRPr="001F29BF">
              <w:t xml:space="preserve">Hayami Y, and Ruttan, V.W., (Latest ed.), </w:t>
            </w:r>
            <w:r w:rsidRPr="001F29BF">
              <w:rPr>
                <w:i/>
              </w:rPr>
              <w:t xml:space="preserve">Agricultural Development, An international perspective, </w:t>
            </w:r>
            <w:r w:rsidRPr="001F29BF">
              <w:t>Johns Hopkins Press,.</w:t>
            </w:r>
          </w:p>
          <w:p w:rsidR="00D064B7" w:rsidRPr="001F29BF" w:rsidRDefault="00D064B7" w:rsidP="00D064B7">
            <w:pPr>
              <w:ind w:hanging="90"/>
            </w:pPr>
            <w:r w:rsidRPr="001F29BF">
              <w:br w:type="page"/>
            </w:r>
          </w:p>
        </w:tc>
      </w:tr>
    </w:tbl>
    <w:p w:rsidR="00D064B7" w:rsidRPr="003D1658" w:rsidRDefault="00D064B7" w:rsidP="00430C5B">
      <w:pPr>
        <w:tabs>
          <w:tab w:val="left" w:pos="1440"/>
        </w:tabs>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064B7" w:rsidRPr="001F29BF" w:rsidTr="00D064B7">
        <w:trPr>
          <w:jc w:val="center"/>
        </w:trPr>
        <w:tc>
          <w:tcPr>
            <w:tcW w:w="5868" w:type="dxa"/>
          </w:tcPr>
          <w:p w:rsidR="00D064B7" w:rsidRPr="001F29BF" w:rsidRDefault="00D064B7" w:rsidP="00D064B7">
            <w:r w:rsidRPr="001F29BF">
              <w:rPr>
                <w:b/>
              </w:rPr>
              <w:t xml:space="preserve">Course Name: </w:t>
            </w:r>
            <w:r w:rsidRPr="001F29BF">
              <w:t>Topics in Labor Economics</w:t>
            </w:r>
          </w:p>
        </w:tc>
        <w:tc>
          <w:tcPr>
            <w:tcW w:w="2988" w:type="dxa"/>
          </w:tcPr>
          <w:p w:rsidR="00D064B7" w:rsidRPr="001F29BF" w:rsidRDefault="00D064B7" w:rsidP="00D064B7">
            <w:r w:rsidRPr="001F29BF">
              <w:rPr>
                <w:b/>
              </w:rPr>
              <w:t xml:space="preserve">Course Code: </w:t>
            </w:r>
          </w:p>
        </w:tc>
      </w:tr>
      <w:tr w:rsidR="00D064B7" w:rsidRPr="001F29BF" w:rsidTr="00D064B7">
        <w:trPr>
          <w:jc w:val="center"/>
        </w:trPr>
        <w:tc>
          <w:tcPr>
            <w:tcW w:w="5868" w:type="dxa"/>
          </w:tcPr>
          <w:p w:rsidR="00D064B7" w:rsidRPr="001F29BF" w:rsidRDefault="00D064B7" w:rsidP="00D064B7">
            <w:pPr>
              <w:rPr>
                <w:b/>
              </w:rPr>
            </w:pPr>
            <w:r w:rsidRPr="001F29BF">
              <w:rPr>
                <w:b/>
              </w:rPr>
              <w:t xml:space="preserve">Course Structure: </w:t>
            </w:r>
            <w:r w:rsidRPr="001F29BF">
              <w:t>Lectures: 3</w:t>
            </w:r>
          </w:p>
        </w:tc>
        <w:tc>
          <w:tcPr>
            <w:tcW w:w="2988" w:type="dxa"/>
          </w:tcPr>
          <w:p w:rsidR="00D064B7" w:rsidRPr="001F29BF" w:rsidRDefault="00D064B7" w:rsidP="00D064B7">
            <w:r w:rsidRPr="001F29BF">
              <w:rPr>
                <w:b/>
              </w:rPr>
              <w:t xml:space="preserve">Credit Hours: </w:t>
            </w:r>
            <w:r w:rsidRPr="001F29BF">
              <w:t>3</w:t>
            </w:r>
          </w:p>
        </w:tc>
      </w:tr>
      <w:tr w:rsidR="00D064B7" w:rsidRPr="001F29BF" w:rsidTr="00D064B7">
        <w:trPr>
          <w:jc w:val="center"/>
        </w:trPr>
        <w:tc>
          <w:tcPr>
            <w:tcW w:w="8856" w:type="dxa"/>
            <w:gridSpan w:val="2"/>
          </w:tcPr>
          <w:p w:rsidR="00D064B7" w:rsidRPr="001F29BF" w:rsidRDefault="00D064B7" w:rsidP="00D064B7">
            <w:pPr>
              <w:rPr>
                <w:b/>
              </w:rPr>
            </w:pPr>
            <w:r w:rsidRPr="001F29BF">
              <w:rPr>
                <w:b/>
              </w:rPr>
              <w:t xml:space="preserve">Prerequisites: </w:t>
            </w:r>
            <w:r w:rsidRPr="001F29BF">
              <w:t>None</w:t>
            </w:r>
          </w:p>
        </w:tc>
      </w:tr>
      <w:tr w:rsidR="00D064B7" w:rsidRPr="001F29BF" w:rsidTr="00D064B7">
        <w:trPr>
          <w:jc w:val="center"/>
        </w:trPr>
        <w:tc>
          <w:tcPr>
            <w:tcW w:w="8856" w:type="dxa"/>
            <w:gridSpan w:val="2"/>
          </w:tcPr>
          <w:p w:rsidR="00D064B7" w:rsidRPr="001F29BF" w:rsidRDefault="00D064B7" w:rsidP="00D064B7">
            <w:pPr>
              <w:rPr>
                <w:b/>
              </w:rPr>
            </w:pPr>
            <w:r w:rsidRPr="001F29BF">
              <w:rPr>
                <w:b/>
              </w:rPr>
              <w:t>Course outline</w:t>
            </w:r>
          </w:p>
          <w:p w:rsidR="00D064B7" w:rsidRPr="001F29BF" w:rsidRDefault="00D064B7" w:rsidP="00D064B7">
            <w:pPr>
              <w:rPr>
                <w:b/>
              </w:rPr>
            </w:pPr>
          </w:p>
          <w:p w:rsidR="00D064B7" w:rsidRPr="00121B40" w:rsidRDefault="00D064B7" w:rsidP="00D80E67">
            <w:pPr>
              <w:numPr>
                <w:ilvl w:val="0"/>
                <w:numId w:val="265"/>
              </w:numPr>
              <w:tabs>
                <w:tab w:val="num" w:pos="360"/>
              </w:tabs>
              <w:autoSpaceDE w:val="0"/>
              <w:autoSpaceDN w:val="0"/>
              <w:adjustRightInd w:val="0"/>
              <w:spacing w:line="360" w:lineRule="auto"/>
              <w:ind w:left="360"/>
            </w:pPr>
            <w:r w:rsidRPr="00121B40">
              <w:t xml:space="preserve">Life-cycle human capital accumulation; </w:t>
            </w:r>
          </w:p>
          <w:p w:rsidR="00D064B7" w:rsidRPr="00121B40" w:rsidRDefault="00D064B7" w:rsidP="00D80E67">
            <w:pPr>
              <w:numPr>
                <w:ilvl w:val="0"/>
                <w:numId w:val="265"/>
              </w:numPr>
              <w:tabs>
                <w:tab w:val="num" w:pos="360"/>
              </w:tabs>
              <w:autoSpaceDE w:val="0"/>
              <w:autoSpaceDN w:val="0"/>
              <w:adjustRightInd w:val="0"/>
              <w:spacing w:line="360" w:lineRule="auto"/>
              <w:ind w:left="360"/>
            </w:pPr>
            <w:r w:rsidRPr="00121B40">
              <w:t>Models of learning and sorting;</w:t>
            </w:r>
          </w:p>
          <w:p w:rsidR="00D064B7" w:rsidRPr="00121B40" w:rsidRDefault="00D064B7" w:rsidP="00D80E67">
            <w:pPr>
              <w:numPr>
                <w:ilvl w:val="0"/>
                <w:numId w:val="265"/>
              </w:numPr>
              <w:tabs>
                <w:tab w:val="num" w:pos="360"/>
              </w:tabs>
              <w:autoSpaceDE w:val="0"/>
              <w:autoSpaceDN w:val="0"/>
              <w:adjustRightInd w:val="0"/>
              <w:spacing w:line="360" w:lineRule="auto"/>
              <w:ind w:left="360"/>
            </w:pPr>
            <w:r w:rsidRPr="00121B40">
              <w:t>Patterns of wage growth and mobility decision;</w:t>
            </w:r>
          </w:p>
          <w:p w:rsidR="00D064B7" w:rsidRPr="00121B40" w:rsidRDefault="00D064B7" w:rsidP="00D80E67">
            <w:pPr>
              <w:numPr>
                <w:ilvl w:val="0"/>
                <w:numId w:val="265"/>
              </w:numPr>
              <w:tabs>
                <w:tab w:val="num" w:pos="360"/>
              </w:tabs>
              <w:autoSpaceDE w:val="0"/>
              <w:autoSpaceDN w:val="0"/>
              <w:adjustRightInd w:val="0"/>
              <w:spacing w:line="360" w:lineRule="auto"/>
              <w:ind w:left="360"/>
            </w:pPr>
            <w:r w:rsidRPr="00121B40">
              <w:t xml:space="preserve">Intergenerational transmission of inequalities in human capital; </w:t>
            </w:r>
          </w:p>
          <w:p w:rsidR="00D064B7" w:rsidRPr="00121B40" w:rsidRDefault="00D064B7" w:rsidP="00D80E67">
            <w:pPr>
              <w:numPr>
                <w:ilvl w:val="0"/>
                <w:numId w:val="265"/>
              </w:numPr>
              <w:tabs>
                <w:tab w:val="num" w:pos="360"/>
              </w:tabs>
              <w:autoSpaceDE w:val="0"/>
              <w:autoSpaceDN w:val="0"/>
              <w:adjustRightInd w:val="0"/>
              <w:spacing w:line="360" w:lineRule="auto"/>
              <w:ind w:left="360"/>
            </w:pPr>
            <w:r w:rsidRPr="00121B40">
              <w:t xml:space="preserve">Link between specialized human capital; </w:t>
            </w:r>
          </w:p>
          <w:p w:rsidR="00D064B7" w:rsidRPr="00121B40" w:rsidRDefault="00D064B7" w:rsidP="00D80E67">
            <w:pPr>
              <w:numPr>
                <w:ilvl w:val="0"/>
                <w:numId w:val="265"/>
              </w:numPr>
              <w:tabs>
                <w:tab w:val="num" w:pos="360"/>
              </w:tabs>
              <w:autoSpaceDE w:val="0"/>
              <w:autoSpaceDN w:val="0"/>
              <w:adjustRightInd w:val="0"/>
              <w:spacing w:line="360" w:lineRule="auto"/>
              <w:ind w:left="360"/>
            </w:pPr>
            <w:r w:rsidRPr="00121B40">
              <w:t xml:space="preserve">Coordination costs and extent of the market; </w:t>
            </w:r>
          </w:p>
          <w:p w:rsidR="00D064B7" w:rsidRPr="00121B40" w:rsidRDefault="00D064B7" w:rsidP="00D80E67">
            <w:pPr>
              <w:numPr>
                <w:ilvl w:val="0"/>
                <w:numId w:val="265"/>
              </w:numPr>
              <w:tabs>
                <w:tab w:val="num" w:pos="360"/>
              </w:tabs>
              <w:autoSpaceDE w:val="0"/>
              <w:autoSpaceDN w:val="0"/>
              <w:adjustRightInd w:val="0"/>
              <w:spacing w:line="360" w:lineRule="auto"/>
              <w:ind w:left="360"/>
            </w:pPr>
            <w:r w:rsidRPr="00121B40">
              <w:t xml:space="preserve">Rates of return to education and income inequality; </w:t>
            </w:r>
          </w:p>
          <w:p w:rsidR="00D064B7" w:rsidRPr="00121B40" w:rsidRDefault="00D064B7" w:rsidP="00D80E67">
            <w:pPr>
              <w:numPr>
                <w:ilvl w:val="0"/>
                <w:numId w:val="265"/>
              </w:numPr>
              <w:tabs>
                <w:tab w:val="num" w:pos="360"/>
              </w:tabs>
              <w:autoSpaceDE w:val="0"/>
              <w:autoSpaceDN w:val="0"/>
              <w:adjustRightInd w:val="0"/>
              <w:spacing w:line="360" w:lineRule="auto"/>
              <w:ind w:left="360"/>
            </w:pPr>
            <w:r w:rsidRPr="00121B40">
              <w:t xml:space="preserve">Wage structure and income distribution; allocation of time within households; </w:t>
            </w:r>
          </w:p>
          <w:p w:rsidR="00D064B7" w:rsidRPr="001F29BF" w:rsidRDefault="00D064B7" w:rsidP="00D80E67">
            <w:pPr>
              <w:numPr>
                <w:ilvl w:val="0"/>
                <w:numId w:val="265"/>
              </w:numPr>
              <w:tabs>
                <w:tab w:val="num" w:pos="360"/>
              </w:tabs>
              <w:autoSpaceDE w:val="0"/>
              <w:autoSpaceDN w:val="0"/>
              <w:adjustRightInd w:val="0"/>
              <w:spacing w:line="360" w:lineRule="auto"/>
              <w:ind w:left="360"/>
              <w:rPr>
                <w:b/>
              </w:rPr>
            </w:pPr>
            <w:r w:rsidRPr="00121B40">
              <w:t>Empirical aspects of female labour supply</w:t>
            </w:r>
          </w:p>
          <w:p w:rsidR="00D064B7" w:rsidRPr="001F29BF" w:rsidRDefault="00D064B7" w:rsidP="00D064B7">
            <w:pPr>
              <w:ind w:left="630"/>
            </w:pPr>
          </w:p>
        </w:tc>
      </w:tr>
      <w:tr w:rsidR="00D064B7" w:rsidRPr="001F29BF" w:rsidTr="00D064B7">
        <w:trPr>
          <w:jc w:val="center"/>
        </w:trPr>
        <w:tc>
          <w:tcPr>
            <w:tcW w:w="8856" w:type="dxa"/>
            <w:gridSpan w:val="2"/>
          </w:tcPr>
          <w:p w:rsidR="00430C5B" w:rsidRDefault="00430C5B" w:rsidP="00D064B7">
            <w:pPr>
              <w:ind w:hanging="90"/>
              <w:rPr>
                <w:b/>
              </w:rPr>
            </w:pPr>
          </w:p>
          <w:p w:rsidR="00430C5B" w:rsidRDefault="00430C5B" w:rsidP="00D064B7">
            <w:pPr>
              <w:ind w:hanging="90"/>
              <w:rPr>
                <w:b/>
              </w:rPr>
            </w:pPr>
          </w:p>
          <w:p w:rsidR="00D064B7" w:rsidRPr="001F29BF" w:rsidRDefault="00D064B7" w:rsidP="00D064B7">
            <w:pPr>
              <w:ind w:hanging="90"/>
              <w:rPr>
                <w:b/>
              </w:rPr>
            </w:pPr>
            <w:r w:rsidRPr="001F29BF">
              <w:rPr>
                <w:b/>
              </w:rPr>
              <w:t>Recommended Books</w:t>
            </w:r>
          </w:p>
          <w:p w:rsidR="00D064B7" w:rsidRPr="001F29BF" w:rsidRDefault="00D064B7" w:rsidP="00D80E67">
            <w:pPr>
              <w:numPr>
                <w:ilvl w:val="0"/>
                <w:numId w:val="266"/>
              </w:numPr>
            </w:pPr>
            <w:r w:rsidRPr="001F29BF">
              <w:t xml:space="preserve">Comith, S. (2003), </w:t>
            </w:r>
            <w:r w:rsidRPr="001F29BF">
              <w:rPr>
                <w:i/>
              </w:rPr>
              <w:t>Labour Economics,</w:t>
            </w:r>
            <w:r w:rsidRPr="001F29BF">
              <w:t xml:space="preserve"> Routledge Publishers.  </w:t>
            </w:r>
          </w:p>
          <w:p w:rsidR="00D064B7" w:rsidRPr="001F29BF" w:rsidRDefault="00D064B7" w:rsidP="00D80E67">
            <w:pPr>
              <w:numPr>
                <w:ilvl w:val="0"/>
                <w:numId w:val="266"/>
              </w:numPr>
            </w:pPr>
            <w:r w:rsidRPr="001F29BF">
              <w:t xml:space="preserve">Bruce, K. e. and Kaufman, Julie L; Hotchkiss, (2002), </w:t>
            </w:r>
            <w:r w:rsidRPr="001F29BF">
              <w:rPr>
                <w:i/>
              </w:rPr>
              <w:t>Economics of Labour Markets</w:t>
            </w:r>
            <w:r w:rsidRPr="001F29BF">
              <w:t>, Thomson Publisher</w:t>
            </w:r>
          </w:p>
          <w:p w:rsidR="00D064B7" w:rsidRPr="001F29BF" w:rsidRDefault="00D064B7" w:rsidP="00D80E67">
            <w:pPr>
              <w:numPr>
                <w:ilvl w:val="0"/>
                <w:numId w:val="266"/>
              </w:numPr>
            </w:pPr>
            <w:r w:rsidRPr="001F29BF">
              <w:t xml:space="preserve">Palgrave, (1989), </w:t>
            </w:r>
            <w:r w:rsidRPr="001F29BF">
              <w:rPr>
                <w:i/>
              </w:rPr>
              <w:t>Current Issues in Labour Economics,</w:t>
            </w:r>
            <w:r w:rsidRPr="001F29BF">
              <w:t xml:space="preserve">New York: McMillan.  </w:t>
            </w:r>
          </w:p>
          <w:p w:rsidR="00D064B7" w:rsidRPr="001F29BF" w:rsidRDefault="00D064B7" w:rsidP="00D80E67">
            <w:pPr>
              <w:numPr>
                <w:ilvl w:val="0"/>
                <w:numId w:val="266"/>
              </w:numPr>
            </w:pPr>
            <w:r w:rsidRPr="001F29BF">
              <w:t xml:space="preserve">Orley, Ashenfelter, Layard, P.  R. G., (1986), </w:t>
            </w:r>
            <w:r w:rsidRPr="001F29BF">
              <w:rPr>
                <w:i/>
              </w:rPr>
              <w:t xml:space="preserve">Hand Book of Labour Economics, </w:t>
            </w:r>
            <w:r w:rsidRPr="001F29BF">
              <w:t xml:space="preserve">Elsevier Science Pub. Co. </w:t>
            </w:r>
          </w:p>
          <w:p w:rsidR="00D064B7" w:rsidRPr="001F29BF" w:rsidRDefault="00D064B7" w:rsidP="00D80E67">
            <w:pPr>
              <w:numPr>
                <w:ilvl w:val="0"/>
                <w:numId w:val="255"/>
              </w:numPr>
            </w:pPr>
            <w:r w:rsidRPr="001F29BF">
              <w:t xml:space="preserve">M.N. Siddiqi, (2002), </w:t>
            </w:r>
            <w:r w:rsidRPr="001F29BF">
              <w:rPr>
                <w:i/>
              </w:rPr>
              <w:t xml:space="preserve">Dialogue in Islamic Economics,  </w:t>
            </w:r>
            <w:r w:rsidRPr="001F29BF">
              <w:t xml:space="preserve">Islamabad:Institute of Policy Studies. </w:t>
            </w:r>
          </w:p>
          <w:p w:rsidR="00D064B7" w:rsidRPr="001F29BF" w:rsidRDefault="00D064B7" w:rsidP="00D80E67">
            <w:pPr>
              <w:numPr>
                <w:ilvl w:val="0"/>
                <w:numId w:val="255"/>
              </w:numPr>
            </w:pPr>
            <w:r w:rsidRPr="001F29BF">
              <w:t xml:space="preserve">Ahmad Khurshid, (1998),  </w:t>
            </w:r>
            <w:r w:rsidRPr="001F29BF">
              <w:rPr>
                <w:i/>
              </w:rPr>
              <w:t>Elimnation of RIBA from the Economy</w:t>
            </w:r>
            <w:r w:rsidRPr="001F29BF">
              <w:t>, Islamabad: Institute of Policy studies</w:t>
            </w:r>
          </w:p>
          <w:p w:rsidR="00D064B7" w:rsidRPr="001F29BF" w:rsidRDefault="00D064B7" w:rsidP="00D80E67">
            <w:pPr>
              <w:numPr>
                <w:ilvl w:val="0"/>
                <w:numId w:val="255"/>
              </w:numPr>
            </w:pPr>
            <w:r w:rsidRPr="001F29BF">
              <w:t xml:space="preserve">Rahman. Habibur, (2003), </w:t>
            </w:r>
            <w:r w:rsidRPr="001F29BF">
              <w:rPr>
                <w:i/>
              </w:rPr>
              <w:t>Islamic Financial Instruments</w:t>
            </w:r>
            <w:r w:rsidRPr="001F29BF">
              <w:t>, Peshawar :Sardar Khan Welfare Trust,.</w:t>
            </w:r>
          </w:p>
          <w:p w:rsidR="00D064B7" w:rsidRPr="001F29BF" w:rsidRDefault="00D064B7" w:rsidP="00D064B7">
            <w:pPr>
              <w:ind w:hanging="90"/>
            </w:pPr>
            <w:r w:rsidRPr="001F29BF">
              <w:rPr>
                <w:b/>
              </w:rPr>
              <w:br w:type="page"/>
            </w:r>
          </w:p>
        </w:tc>
      </w:tr>
    </w:tbl>
    <w:p w:rsidR="00D064B7" w:rsidRDefault="00D064B7" w:rsidP="00D064B7">
      <w:pPr>
        <w:tabs>
          <w:tab w:val="left" w:pos="1440"/>
        </w:tabs>
        <w:jc w:val="center"/>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064B7" w:rsidRPr="001F29BF" w:rsidTr="00D064B7">
        <w:trPr>
          <w:jc w:val="center"/>
        </w:trPr>
        <w:tc>
          <w:tcPr>
            <w:tcW w:w="5868" w:type="dxa"/>
          </w:tcPr>
          <w:p w:rsidR="00D064B7" w:rsidRPr="001F29BF" w:rsidRDefault="0013582B" w:rsidP="00D064B7">
            <w:r w:rsidRPr="00FD0D05">
              <w:rPr>
                <w:noProof/>
                <w:sz w:val="28"/>
              </w:rPr>
              <w:drawing>
                <wp:anchor distT="0" distB="0" distL="114300" distR="114300" simplePos="0" relativeHeight="251657216" behindDoc="1" locked="0" layoutInCell="1" allowOverlap="1">
                  <wp:simplePos x="0" y="0"/>
                  <wp:positionH relativeFrom="column">
                    <wp:posOffset>118745</wp:posOffset>
                  </wp:positionH>
                  <wp:positionV relativeFrom="paragraph">
                    <wp:posOffset>23495</wp:posOffset>
                  </wp:positionV>
                  <wp:extent cx="5389880" cy="5462270"/>
                  <wp:effectExtent l="0" t="0" r="1270" b="5080"/>
                  <wp:wrapNone/>
                  <wp:docPr id="79" name="Picture 10"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9880" cy="5462270"/>
                          </a:xfrm>
                          <a:prstGeom prst="rect">
                            <a:avLst/>
                          </a:prstGeom>
                          <a:noFill/>
                          <a:ln>
                            <a:noFill/>
                          </a:ln>
                        </pic:spPr>
                      </pic:pic>
                    </a:graphicData>
                  </a:graphic>
                </wp:anchor>
              </w:drawing>
            </w:r>
            <w:r w:rsidR="00D064B7" w:rsidRPr="001F29BF">
              <w:rPr>
                <w:b/>
              </w:rPr>
              <w:t xml:space="preserve">Course Name: </w:t>
            </w:r>
            <w:r w:rsidR="00D064B7" w:rsidRPr="001F29BF">
              <w:t xml:space="preserve">Project Planning </w:t>
            </w:r>
          </w:p>
        </w:tc>
        <w:tc>
          <w:tcPr>
            <w:tcW w:w="2988" w:type="dxa"/>
          </w:tcPr>
          <w:p w:rsidR="00D064B7" w:rsidRPr="001F29BF" w:rsidRDefault="00D064B7" w:rsidP="00D064B7">
            <w:r w:rsidRPr="001F29BF">
              <w:rPr>
                <w:b/>
              </w:rPr>
              <w:t xml:space="preserve">Course Code: </w:t>
            </w:r>
          </w:p>
        </w:tc>
      </w:tr>
      <w:tr w:rsidR="00D064B7" w:rsidRPr="001F29BF" w:rsidTr="00D064B7">
        <w:trPr>
          <w:jc w:val="center"/>
        </w:trPr>
        <w:tc>
          <w:tcPr>
            <w:tcW w:w="5868" w:type="dxa"/>
          </w:tcPr>
          <w:p w:rsidR="00D064B7" w:rsidRPr="001F29BF" w:rsidRDefault="00D064B7" w:rsidP="00D064B7">
            <w:pPr>
              <w:rPr>
                <w:b/>
              </w:rPr>
            </w:pPr>
            <w:r w:rsidRPr="001F29BF">
              <w:rPr>
                <w:b/>
              </w:rPr>
              <w:t xml:space="preserve">Course Structure: </w:t>
            </w:r>
            <w:r w:rsidRPr="001F29BF">
              <w:t>Lectures: 3</w:t>
            </w:r>
          </w:p>
        </w:tc>
        <w:tc>
          <w:tcPr>
            <w:tcW w:w="2988" w:type="dxa"/>
          </w:tcPr>
          <w:p w:rsidR="00D064B7" w:rsidRPr="001F29BF" w:rsidRDefault="00D064B7" w:rsidP="00D064B7">
            <w:r w:rsidRPr="001F29BF">
              <w:rPr>
                <w:b/>
              </w:rPr>
              <w:t xml:space="preserve">Credit Hours: </w:t>
            </w:r>
            <w:r w:rsidRPr="001F29BF">
              <w:t>3</w:t>
            </w:r>
          </w:p>
        </w:tc>
      </w:tr>
      <w:tr w:rsidR="00D064B7" w:rsidRPr="001F29BF" w:rsidTr="00D064B7">
        <w:trPr>
          <w:jc w:val="center"/>
        </w:trPr>
        <w:tc>
          <w:tcPr>
            <w:tcW w:w="8856" w:type="dxa"/>
            <w:gridSpan w:val="2"/>
          </w:tcPr>
          <w:p w:rsidR="00D064B7" w:rsidRPr="001F29BF" w:rsidRDefault="00D064B7" w:rsidP="00D064B7">
            <w:pPr>
              <w:rPr>
                <w:b/>
              </w:rPr>
            </w:pPr>
            <w:r w:rsidRPr="001F29BF">
              <w:rPr>
                <w:b/>
              </w:rPr>
              <w:t xml:space="preserve">Prerequisites: </w:t>
            </w:r>
            <w:r w:rsidRPr="001F29BF">
              <w:t>None</w:t>
            </w:r>
          </w:p>
        </w:tc>
      </w:tr>
      <w:tr w:rsidR="00D064B7" w:rsidRPr="001F29BF" w:rsidTr="00D064B7">
        <w:trPr>
          <w:jc w:val="center"/>
        </w:trPr>
        <w:tc>
          <w:tcPr>
            <w:tcW w:w="8856" w:type="dxa"/>
            <w:gridSpan w:val="2"/>
          </w:tcPr>
          <w:p w:rsidR="00D064B7" w:rsidRPr="001F29BF" w:rsidRDefault="00D064B7" w:rsidP="00D064B7">
            <w:pPr>
              <w:rPr>
                <w:b/>
              </w:rPr>
            </w:pPr>
            <w:r w:rsidRPr="001F29BF">
              <w:rPr>
                <w:b/>
              </w:rPr>
              <w:t>Course outline</w:t>
            </w:r>
          </w:p>
          <w:p w:rsidR="00D064B7" w:rsidRPr="001F29BF" w:rsidRDefault="00D064B7" w:rsidP="00D80E67">
            <w:pPr>
              <w:numPr>
                <w:ilvl w:val="0"/>
                <w:numId w:val="267"/>
              </w:numPr>
              <w:ind w:firstLine="0"/>
              <w:rPr>
                <w:b/>
              </w:rPr>
            </w:pPr>
            <w:r w:rsidRPr="001F29BF">
              <w:rPr>
                <w:b/>
              </w:rPr>
              <w:t>Project Analysis and Planning</w:t>
            </w:r>
          </w:p>
          <w:p w:rsidR="00D064B7" w:rsidRPr="001F29BF" w:rsidRDefault="00D064B7" w:rsidP="00D064B7">
            <w:pPr>
              <w:ind w:left="990"/>
            </w:pPr>
            <w:r w:rsidRPr="001F29BF">
              <w:t>Project Cycle, Methods of Financing, Evaluation of project, Techniques of cost benefit analysis of investment projects, Exercises in project preparation/analysis</w:t>
            </w:r>
          </w:p>
          <w:p w:rsidR="00D064B7" w:rsidRPr="001F29BF" w:rsidRDefault="00D064B7" w:rsidP="00D80E67">
            <w:pPr>
              <w:numPr>
                <w:ilvl w:val="0"/>
                <w:numId w:val="267"/>
              </w:numPr>
              <w:ind w:firstLine="0"/>
              <w:rPr>
                <w:b/>
              </w:rPr>
            </w:pPr>
            <w:r w:rsidRPr="001F29BF">
              <w:rPr>
                <w:b/>
              </w:rPr>
              <w:t>Current Practices in Projects Planning in Pakistan</w:t>
            </w:r>
          </w:p>
          <w:p w:rsidR="00D064B7" w:rsidRPr="001F29BF" w:rsidRDefault="00D064B7" w:rsidP="00D80E67">
            <w:pPr>
              <w:numPr>
                <w:ilvl w:val="0"/>
                <w:numId w:val="267"/>
              </w:numPr>
              <w:ind w:firstLine="0"/>
              <w:rPr>
                <w:b/>
              </w:rPr>
            </w:pPr>
            <w:r w:rsidRPr="001F29BF">
              <w:rPr>
                <w:b/>
              </w:rPr>
              <w:t>Deterministic Models</w:t>
            </w:r>
          </w:p>
          <w:p w:rsidR="00D064B7" w:rsidRPr="001F29BF" w:rsidRDefault="00D064B7" w:rsidP="00D064B7">
            <w:pPr>
              <w:ind w:left="990"/>
            </w:pPr>
            <w:r w:rsidRPr="001F29BF">
              <w:t>Linear programming formulation and application</w:t>
            </w:r>
          </w:p>
          <w:p w:rsidR="00D064B7" w:rsidRPr="001F29BF" w:rsidRDefault="00D064B7" w:rsidP="00D80E67">
            <w:pPr>
              <w:numPr>
                <w:ilvl w:val="0"/>
                <w:numId w:val="267"/>
              </w:numPr>
              <w:ind w:firstLine="0"/>
              <w:rPr>
                <w:b/>
              </w:rPr>
            </w:pPr>
            <w:r w:rsidRPr="001F29BF">
              <w:rPr>
                <w:b/>
              </w:rPr>
              <w:t>Impact evaluation of project, Estimation of cost congestions</w:t>
            </w:r>
          </w:p>
          <w:p w:rsidR="00D064B7" w:rsidRPr="001F29BF" w:rsidRDefault="00D064B7" w:rsidP="00D80E67">
            <w:pPr>
              <w:numPr>
                <w:ilvl w:val="0"/>
                <w:numId w:val="267"/>
              </w:numPr>
              <w:ind w:firstLine="0"/>
              <w:rPr>
                <w:b/>
              </w:rPr>
            </w:pPr>
            <w:r w:rsidRPr="001F29BF">
              <w:rPr>
                <w:b/>
              </w:rPr>
              <w:t>Externality Analysis</w:t>
            </w:r>
          </w:p>
          <w:p w:rsidR="00D064B7" w:rsidRPr="001F29BF" w:rsidRDefault="00D064B7" w:rsidP="00D064B7">
            <w:pPr>
              <w:ind w:left="990"/>
            </w:pPr>
            <w:r w:rsidRPr="001F29BF">
              <w:t>Externality and economic analysis, Social return</w:t>
            </w:r>
          </w:p>
          <w:p w:rsidR="00D064B7" w:rsidRPr="001F29BF" w:rsidRDefault="00D064B7" w:rsidP="00D064B7">
            <w:pPr>
              <w:ind w:left="630"/>
            </w:pPr>
          </w:p>
        </w:tc>
      </w:tr>
      <w:tr w:rsidR="00D064B7" w:rsidRPr="001F29BF" w:rsidTr="00D064B7">
        <w:trPr>
          <w:jc w:val="center"/>
        </w:trPr>
        <w:tc>
          <w:tcPr>
            <w:tcW w:w="8856" w:type="dxa"/>
            <w:gridSpan w:val="2"/>
          </w:tcPr>
          <w:p w:rsidR="00D064B7" w:rsidRPr="001F29BF" w:rsidRDefault="00D064B7" w:rsidP="00D064B7">
            <w:pPr>
              <w:ind w:hanging="90"/>
              <w:rPr>
                <w:b/>
              </w:rPr>
            </w:pPr>
            <w:r w:rsidRPr="001F29BF">
              <w:rPr>
                <w:b/>
              </w:rPr>
              <w:t>Recommended Books</w:t>
            </w:r>
          </w:p>
          <w:p w:rsidR="00D064B7" w:rsidRPr="001F29BF" w:rsidRDefault="00D064B7" w:rsidP="00D80E67">
            <w:pPr>
              <w:numPr>
                <w:ilvl w:val="0"/>
                <w:numId w:val="268"/>
              </w:numPr>
            </w:pPr>
            <w:r w:rsidRPr="001F29BF">
              <w:t>Gass, S.,( 2</w:t>
            </w:r>
            <w:r w:rsidRPr="001F29BF">
              <w:rPr>
                <w:vertAlign w:val="superscript"/>
              </w:rPr>
              <w:t>nd</w:t>
            </w:r>
            <w:r w:rsidRPr="001F29BF">
              <w:t xml:space="preserve"> ed.) (1964). </w:t>
            </w:r>
            <w:r w:rsidRPr="001F29BF">
              <w:rPr>
                <w:i/>
              </w:rPr>
              <w:t>Linear Programming</w:t>
            </w:r>
            <w:r w:rsidRPr="001F29BF">
              <w:t xml:space="preserve">, New York: McGraw Hill </w:t>
            </w:r>
          </w:p>
          <w:p w:rsidR="00D064B7" w:rsidRPr="001F29BF" w:rsidRDefault="00D064B7" w:rsidP="00D80E67">
            <w:pPr>
              <w:numPr>
                <w:ilvl w:val="0"/>
                <w:numId w:val="268"/>
              </w:numPr>
            </w:pPr>
            <w:r w:rsidRPr="001F29BF">
              <w:t xml:space="preserve">Dasgupta, A.K. and Pearce, D.W., (1976). </w:t>
            </w:r>
            <w:r w:rsidRPr="001F29BF">
              <w:rPr>
                <w:i/>
              </w:rPr>
              <w:t>Cost Benefit Analysis: Theory and Practice</w:t>
            </w:r>
            <w:r w:rsidRPr="001F29BF">
              <w:t>, London: Macmillan Book Company.</w:t>
            </w:r>
          </w:p>
          <w:p w:rsidR="00D064B7" w:rsidRPr="001F29BF" w:rsidRDefault="00D064B7" w:rsidP="00D80E67">
            <w:pPr>
              <w:numPr>
                <w:ilvl w:val="0"/>
                <w:numId w:val="268"/>
              </w:numPr>
            </w:pPr>
            <w:r w:rsidRPr="001F29BF">
              <w:t xml:space="preserve">Mishan, E.J., (1976). </w:t>
            </w:r>
            <w:r w:rsidRPr="001F29BF">
              <w:rPr>
                <w:i/>
              </w:rPr>
              <w:t>Cost Benefit Analysis,</w:t>
            </w:r>
            <w:r w:rsidRPr="001F29BF">
              <w:t xml:space="preserve"> New York:George Allen, and Urwin,</w:t>
            </w:r>
          </w:p>
          <w:p w:rsidR="00D064B7" w:rsidRPr="00121B40" w:rsidRDefault="00D064B7" w:rsidP="00D80E67">
            <w:pPr>
              <w:numPr>
                <w:ilvl w:val="0"/>
                <w:numId w:val="268"/>
              </w:numPr>
            </w:pPr>
            <w:r w:rsidRPr="001F29BF">
              <w:t xml:space="preserve">Sassone, P.G.and Schaffer W.A (1978)., </w:t>
            </w:r>
            <w:r w:rsidRPr="001F29BF">
              <w:rPr>
                <w:i/>
              </w:rPr>
              <w:t>Cost Benefit Analysis</w:t>
            </w:r>
            <w:r w:rsidRPr="001F29BF">
              <w:t>:</w:t>
            </w:r>
            <w:r w:rsidRPr="001F29BF">
              <w:rPr>
                <w:i/>
              </w:rPr>
              <w:t xml:space="preserve"> A Hand Book</w:t>
            </w:r>
            <w:r w:rsidRPr="001F29BF">
              <w:t>, New York: Academic Press</w:t>
            </w:r>
          </w:p>
        </w:tc>
      </w:tr>
    </w:tbl>
    <w:p w:rsidR="00D064B7" w:rsidRPr="003D1658" w:rsidRDefault="00D064B7" w:rsidP="00D064B7">
      <w:pPr>
        <w:tabs>
          <w:tab w:val="left" w:pos="1440"/>
        </w:tabs>
        <w:jc w:val="center"/>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064B7" w:rsidRPr="00673EDE" w:rsidTr="00D064B7">
        <w:trPr>
          <w:jc w:val="center"/>
        </w:trPr>
        <w:tc>
          <w:tcPr>
            <w:tcW w:w="5868" w:type="dxa"/>
          </w:tcPr>
          <w:p w:rsidR="00D064B7" w:rsidRPr="00673EDE" w:rsidRDefault="00D064B7" w:rsidP="00D064B7">
            <w:r w:rsidRPr="00673EDE">
              <w:rPr>
                <w:b/>
              </w:rPr>
              <w:t xml:space="preserve">Course Name: </w:t>
            </w:r>
            <w:r w:rsidRPr="00673EDE">
              <w:t>Topics in Monetary Economics</w:t>
            </w:r>
          </w:p>
        </w:tc>
        <w:tc>
          <w:tcPr>
            <w:tcW w:w="2988" w:type="dxa"/>
          </w:tcPr>
          <w:p w:rsidR="00D064B7" w:rsidRPr="00673EDE" w:rsidRDefault="00D064B7" w:rsidP="00D064B7">
            <w:r w:rsidRPr="00673EDE">
              <w:rPr>
                <w:b/>
              </w:rPr>
              <w:t xml:space="preserve">Course Code: </w:t>
            </w:r>
          </w:p>
        </w:tc>
      </w:tr>
      <w:tr w:rsidR="00D064B7" w:rsidRPr="00673EDE" w:rsidTr="00D064B7">
        <w:trPr>
          <w:jc w:val="center"/>
        </w:trPr>
        <w:tc>
          <w:tcPr>
            <w:tcW w:w="5868" w:type="dxa"/>
          </w:tcPr>
          <w:p w:rsidR="00D064B7" w:rsidRPr="00673EDE" w:rsidRDefault="00D064B7" w:rsidP="00D064B7">
            <w:pPr>
              <w:rPr>
                <w:b/>
              </w:rPr>
            </w:pPr>
            <w:r w:rsidRPr="00673EDE">
              <w:rPr>
                <w:b/>
              </w:rPr>
              <w:t xml:space="preserve">Course Structure: </w:t>
            </w:r>
            <w:r w:rsidRPr="00673EDE">
              <w:t>Lectures: 3</w:t>
            </w:r>
          </w:p>
        </w:tc>
        <w:tc>
          <w:tcPr>
            <w:tcW w:w="2988" w:type="dxa"/>
          </w:tcPr>
          <w:p w:rsidR="00D064B7" w:rsidRPr="00673EDE" w:rsidRDefault="00D064B7" w:rsidP="00D064B7">
            <w:r w:rsidRPr="00673EDE">
              <w:rPr>
                <w:b/>
              </w:rPr>
              <w:t xml:space="preserve">Credit Hours: </w:t>
            </w:r>
            <w:r w:rsidRPr="00673EDE">
              <w:t>3</w:t>
            </w:r>
          </w:p>
        </w:tc>
      </w:tr>
      <w:tr w:rsidR="00D064B7" w:rsidRPr="00673EDE" w:rsidTr="00D064B7">
        <w:trPr>
          <w:jc w:val="center"/>
        </w:trPr>
        <w:tc>
          <w:tcPr>
            <w:tcW w:w="8856"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D064B7">
        <w:trPr>
          <w:jc w:val="center"/>
        </w:trPr>
        <w:tc>
          <w:tcPr>
            <w:tcW w:w="8856" w:type="dxa"/>
            <w:gridSpan w:val="2"/>
          </w:tcPr>
          <w:p w:rsidR="00D064B7" w:rsidRPr="00673EDE" w:rsidRDefault="00D064B7" w:rsidP="00D064B7">
            <w:pPr>
              <w:rPr>
                <w:b/>
              </w:rPr>
            </w:pPr>
            <w:r w:rsidRPr="00673EDE">
              <w:rPr>
                <w:b/>
              </w:rPr>
              <w:t>Course outline</w:t>
            </w:r>
          </w:p>
          <w:p w:rsidR="00D064B7" w:rsidRPr="00121B40" w:rsidRDefault="00D064B7" w:rsidP="00D80E67">
            <w:pPr>
              <w:numPr>
                <w:ilvl w:val="0"/>
                <w:numId w:val="271"/>
              </w:numPr>
              <w:autoSpaceDE w:val="0"/>
              <w:autoSpaceDN w:val="0"/>
              <w:adjustRightInd w:val="0"/>
            </w:pPr>
            <w:r w:rsidRPr="00121B40">
              <w:t>Alternative views about monetary policy (classical, Keynesian, monetarist,</w:t>
            </w:r>
          </w:p>
          <w:p w:rsidR="00D064B7" w:rsidRPr="00121B40" w:rsidRDefault="00D064B7" w:rsidP="00D064B7">
            <w:pPr>
              <w:autoSpaceDE w:val="0"/>
              <w:autoSpaceDN w:val="0"/>
              <w:adjustRightInd w:val="0"/>
              <w:ind w:firstLine="720"/>
            </w:pPr>
            <w:r w:rsidRPr="00121B40">
              <w:t>new classical)</w:t>
            </w:r>
          </w:p>
          <w:p w:rsidR="00D064B7" w:rsidRPr="00121B40" w:rsidRDefault="00D064B7" w:rsidP="00D80E67">
            <w:pPr>
              <w:numPr>
                <w:ilvl w:val="0"/>
                <w:numId w:val="271"/>
              </w:numPr>
              <w:autoSpaceDE w:val="0"/>
              <w:autoSpaceDN w:val="0"/>
              <w:adjustRightInd w:val="0"/>
            </w:pPr>
            <w:r w:rsidRPr="00121B40">
              <w:t xml:space="preserve">Monetary policy in an international framework </w:t>
            </w:r>
          </w:p>
          <w:p w:rsidR="00D064B7" w:rsidRPr="00121B40" w:rsidRDefault="00D064B7" w:rsidP="00D80E67">
            <w:pPr>
              <w:numPr>
                <w:ilvl w:val="0"/>
                <w:numId w:val="271"/>
              </w:numPr>
              <w:autoSpaceDE w:val="0"/>
              <w:autoSpaceDN w:val="0"/>
              <w:adjustRightInd w:val="0"/>
            </w:pPr>
            <w:r w:rsidRPr="00121B40">
              <w:t xml:space="preserve">Money demand and empirical evidence </w:t>
            </w:r>
          </w:p>
          <w:p w:rsidR="00D064B7" w:rsidRPr="00121B40" w:rsidRDefault="00D064B7" w:rsidP="00D80E67">
            <w:pPr>
              <w:numPr>
                <w:ilvl w:val="0"/>
                <w:numId w:val="271"/>
              </w:numPr>
              <w:autoSpaceDE w:val="0"/>
              <w:autoSpaceDN w:val="0"/>
              <w:adjustRightInd w:val="0"/>
            </w:pPr>
            <w:r w:rsidRPr="00121B40">
              <w:t>Money in growth models</w:t>
            </w:r>
          </w:p>
          <w:p w:rsidR="00D064B7" w:rsidRPr="00121B40" w:rsidRDefault="00D064B7" w:rsidP="00D80E67">
            <w:pPr>
              <w:numPr>
                <w:ilvl w:val="0"/>
                <w:numId w:val="271"/>
              </w:numPr>
              <w:autoSpaceDE w:val="0"/>
              <w:autoSpaceDN w:val="0"/>
              <w:adjustRightInd w:val="0"/>
            </w:pPr>
            <w:r w:rsidRPr="00121B40">
              <w:t xml:space="preserve">Money in overlapping generations models </w:t>
            </w:r>
          </w:p>
          <w:p w:rsidR="00D064B7" w:rsidRPr="00673EDE" w:rsidRDefault="00D064B7" w:rsidP="00D80E67">
            <w:pPr>
              <w:numPr>
                <w:ilvl w:val="0"/>
                <w:numId w:val="271"/>
              </w:numPr>
              <w:autoSpaceDE w:val="0"/>
              <w:autoSpaceDN w:val="0"/>
              <w:adjustRightInd w:val="0"/>
              <w:rPr>
                <w:b/>
              </w:rPr>
            </w:pPr>
            <w:r w:rsidRPr="00121B40">
              <w:t>Inflationary finance</w:t>
            </w:r>
          </w:p>
          <w:p w:rsidR="00D064B7" w:rsidRPr="00121B40" w:rsidRDefault="00D064B7" w:rsidP="00D80E67">
            <w:pPr>
              <w:numPr>
                <w:ilvl w:val="0"/>
                <w:numId w:val="271"/>
              </w:numPr>
              <w:autoSpaceDE w:val="0"/>
              <w:autoSpaceDN w:val="0"/>
              <w:adjustRightInd w:val="0"/>
            </w:pPr>
            <w:r w:rsidRPr="00121B40">
              <w:t xml:space="preserve">Burden of government debt and government borrowing </w:t>
            </w:r>
          </w:p>
          <w:p w:rsidR="00D064B7" w:rsidRPr="00121B40" w:rsidRDefault="00D064B7" w:rsidP="00D80E67">
            <w:pPr>
              <w:numPr>
                <w:ilvl w:val="0"/>
                <w:numId w:val="271"/>
              </w:numPr>
              <w:autoSpaceDE w:val="0"/>
              <w:autoSpaceDN w:val="0"/>
              <w:adjustRightInd w:val="0"/>
            </w:pPr>
            <w:r w:rsidRPr="00121B40">
              <w:t>Current issues in monetary and financial sector reform.</w:t>
            </w:r>
          </w:p>
          <w:p w:rsidR="00D064B7" w:rsidRPr="00673EDE" w:rsidRDefault="00D064B7" w:rsidP="00D064B7">
            <w:pPr>
              <w:ind w:left="630"/>
            </w:pPr>
          </w:p>
        </w:tc>
      </w:tr>
      <w:tr w:rsidR="00D064B7" w:rsidRPr="00673EDE" w:rsidTr="00D064B7">
        <w:trPr>
          <w:jc w:val="center"/>
        </w:trPr>
        <w:tc>
          <w:tcPr>
            <w:tcW w:w="8856" w:type="dxa"/>
            <w:gridSpan w:val="2"/>
          </w:tcPr>
          <w:p w:rsidR="00D064B7" w:rsidRPr="00673EDE" w:rsidRDefault="00D064B7" w:rsidP="00D064B7">
            <w:pPr>
              <w:ind w:hanging="90"/>
              <w:rPr>
                <w:b/>
              </w:rPr>
            </w:pPr>
            <w:r w:rsidRPr="00673EDE">
              <w:rPr>
                <w:b/>
              </w:rPr>
              <w:t>Recommended Books</w:t>
            </w:r>
          </w:p>
          <w:p w:rsidR="00D064B7" w:rsidRPr="00673EDE" w:rsidRDefault="00D064B7" w:rsidP="00D80E67">
            <w:pPr>
              <w:numPr>
                <w:ilvl w:val="0"/>
                <w:numId w:val="272"/>
              </w:numPr>
            </w:pPr>
            <w:r w:rsidRPr="00673EDE">
              <w:t xml:space="preserve">Bennett T. McCallum, (1989), </w:t>
            </w:r>
            <w:r w:rsidRPr="00673EDE">
              <w:rPr>
                <w:i/>
              </w:rPr>
              <w:t>Monetary Economics, Theory and Policy</w:t>
            </w:r>
            <w:r w:rsidRPr="00673EDE">
              <w:t>, New York: McMillan</w:t>
            </w:r>
          </w:p>
          <w:p w:rsidR="00D064B7" w:rsidRPr="00673EDE" w:rsidRDefault="00D064B7" w:rsidP="00D80E67">
            <w:pPr>
              <w:numPr>
                <w:ilvl w:val="0"/>
                <w:numId w:val="272"/>
              </w:numPr>
            </w:pPr>
            <w:r w:rsidRPr="00673EDE">
              <w:t xml:space="preserve">Mishkin, F.S. (1995), </w:t>
            </w:r>
            <w:r w:rsidRPr="00673EDE">
              <w:rPr>
                <w:i/>
              </w:rPr>
              <w:t>Financial Markets and Money,</w:t>
            </w:r>
            <w:r w:rsidRPr="00673EDE">
              <w:t xml:space="preserve"> Harper and Row Publishers</w:t>
            </w:r>
          </w:p>
          <w:p w:rsidR="00D064B7" w:rsidRPr="00673EDE" w:rsidRDefault="00D064B7" w:rsidP="00D80E67">
            <w:pPr>
              <w:numPr>
                <w:ilvl w:val="0"/>
                <w:numId w:val="272"/>
              </w:numPr>
            </w:pPr>
            <w:r w:rsidRPr="00673EDE">
              <w:t xml:space="preserve">Laider, D. E.W. (1996), </w:t>
            </w:r>
            <w:r w:rsidRPr="00673EDE">
              <w:rPr>
                <w:i/>
              </w:rPr>
              <w:t>The Demand for Money: Theories, Evidence and Problems,</w:t>
            </w:r>
            <w:r w:rsidRPr="00673EDE">
              <w:t xml:space="preserve"> New York :Harper and Row, Publishers,. </w:t>
            </w:r>
          </w:p>
          <w:p w:rsidR="00D064B7" w:rsidRPr="00673EDE" w:rsidRDefault="0013582B" w:rsidP="00D80E67">
            <w:pPr>
              <w:numPr>
                <w:ilvl w:val="0"/>
                <w:numId w:val="272"/>
              </w:numPr>
            </w:pPr>
            <w:r w:rsidRPr="00FD0D05">
              <w:rPr>
                <w:noProof/>
                <w:sz w:val="28"/>
              </w:rPr>
              <w:drawing>
                <wp:anchor distT="0" distB="0" distL="114300" distR="114300" simplePos="0" relativeHeight="251656192" behindDoc="1" locked="0" layoutInCell="1" allowOverlap="1">
                  <wp:simplePos x="0" y="0"/>
                  <wp:positionH relativeFrom="column">
                    <wp:posOffset>-20955</wp:posOffset>
                  </wp:positionH>
                  <wp:positionV relativeFrom="paragraph">
                    <wp:posOffset>309245</wp:posOffset>
                  </wp:positionV>
                  <wp:extent cx="5389880" cy="5462270"/>
                  <wp:effectExtent l="0" t="0" r="1270" b="5080"/>
                  <wp:wrapNone/>
                  <wp:docPr id="76" name="Picture 10"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9880" cy="5462270"/>
                          </a:xfrm>
                          <a:prstGeom prst="rect">
                            <a:avLst/>
                          </a:prstGeom>
                          <a:noFill/>
                          <a:ln>
                            <a:noFill/>
                          </a:ln>
                        </pic:spPr>
                      </pic:pic>
                    </a:graphicData>
                  </a:graphic>
                </wp:anchor>
              </w:drawing>
            </w:r>
            <w:r w:rsidR="00D064B7" w:rsidRPr="00673EDE">
              <w:t xml:space="preserve">Miller, R. L.  and David V., (2001), </w:t>
            </w:r>
            <w:r w:rsidR="00D064B7" w:rsidRPr="00673EDE">
              <w:rPr>
                <w:i/>
              </w:rPr>
              <w:t>Money, Banking &amp; Financial Markets,</w:t>
            </w:r>
            <w:r w:rsidR="00D064B7" w:rsidRPr="00673EDE">
              <w:t xml:space="preserve"> New York: South Western, </w:t>
            </w:r>
          </w:p>
          <w:p w:rsidR="00D064B7" w:rsidRPr="00673EDE" w:rsidRDefault="00D064B7" w:rsidP="00D80E67">
            <w:pPr>
              <w:numPr>
                <w:ilvl w:val="0"/>
                <w:numId w:val="272"/>
              </w:numPr>
            </w:pPr>
            <w:r w:rsidRPr="00673EDE">
              <w:t xml:space="preserve">Mishkin, F.S., (2001), </w:t>
            </w:r>
            <w:r w:rsidRPr="00673EDE">
              <w:rPr>
                <w:i/>
              </w:rPr>
              <w:t>The Economics of Money, Banking and Financial Markets</w:t>
            </w:r>
            <w:r w:rsidRPr="00673EDE">
              <w:t xml:space="preserve"> (Sixth edition), New York: Addison Wesley, </w:t>
            </w:r>
          </w:p>
          <w:p w:rsidR="00D064B7" w:rsidRPr="00673EDE" w:rsidRDefault="00D064B7" w:rsidP="00D80E67">
            <w:pPr>
              <w:numPr>
                <w:ilvl w:val="0"/>
                <w:numId w:val="272"/>
              </w:numPr>
            </w:pPr>
            <w:r w:rsidRPr="00673EDE">
              <w:t xml:space="preserve">Vanish K., (2000), </w:t>
            </w:r>
            <w:r w:rsidRPr="00673EDE">
              <w:rPr>
                <w:i/>
              </w:rPr>
              <w:t>Monetary Theory,</w:t>
            </w:r>
            <w:r w:rsidRPr="00673EDE">
              <w:t xml:space="preserve"> Delhi;Vikas Publishing House,. </w:t>
            </w:r>
          </w:p>
          <w:p w:rsidR="00D064B7" w:rsidRPr="00673EDE" w:rsidRDefault="00D064B7" w:rsidP="00D80E67">
            <w:pPr>
              <w:numPr>
                <w:ilvl w:val="0"/>
                <w:numId w:val="272"/>
              </w:numPr>
            </w:pPr>
            <w:r w:rsidRPr="00673EDE">
              <w:t>Patinkin, D. (Latest ed.).</w:t>
            </w:r>
            <w:r w:rsidRPr="00673EDE">
              <w:rPr>
                <w:i/>
              </w:rPr>
              <w:t>Money, Interest and Prices</w:t>
            </w:r>
            <w:r w:rsidRPr="00673EDE">
              <w:t xml:space="preserve">, Harper and Row Publishers, </w:t>
            </w:r>
          </w:p>
        </w:tc>
      </w:tr>
    </w:tbl>
    <w:p w:rsidR="00D064B7" w:rsidRDefault="00D064B7" w:rsidP="00D064B7">
      <w:pPr>
        <w:tabs>
          <w:tab w:val="left" w:pos="1440"/>
        </w:tabs>
        <w:jc w:val="center"/>
        <w:rPr>
          <w:b/>
          <w:caps/>
          <w:u w:val="single"/>
        </w:rPr>
      </w:pPr>
    </w:p>
    <w:p w:rsidR="00C3180F" w:rsidRDefault="00C3180F" w:rsidP="00D064B7">
      <w:pPr>
        <w:tabs>
          <w:tab w:val="left" w:pos="1440"/>
        </w:tabs>
        <w:jc w:val="center"/>
        <w:rPr>
          <w:b/>
          <w:caps/>
          <w:u w:val="single"/>
        </w:rPr>
      </w:pPr>
    </w:p>
    <w:p w:rsidR="00C3180F" w:rsidRPr="003D1658" w:rsidRDefault="00C3180F" w:rsidP="00D064B7">
      <w:pPr>
        <w:tabs>
          <w:tab w:val="left" w:pos="1440"/>
        </w:tabs>
        <w:jc w:val="center"/>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064B7" w:rsidRPr="00673EDE" w:rsidTr="00D064B7">
        <w:trPr>
          <w:jc w:val="center"/>
        </w:trPr>
        <w:tc>
          <w:tcPr>
            <w:tcW w:w="5868" w:type="dxa"/>
          </w:tcPr>
          <w:p w:rsidR="00D064B7" w:rsidRPr="00673EDE" w:rsidRDefault="00D064B7" w:rsidP="00D064B7">
            <w:r w:rsidRPr="00673EDE">
              <w:rPr>
                <w:b/>
              </w:rPr>
              <w:t xml:space="preserve">Course Name: </w:t>
            </w:r>
            <w:r w:rsidRPr="00673EDE">
              <w:t xml:space="preserve">Topics in Public Sector Economics    </w:t>
            </w:r>
          </w:p>
        </w:tc>
        <w:tc>
          <w:tcPr>
            <w:tcW w:w="2988" w:type="dxa"/>
          </w:tcPr>
          <w:p w:rsidR="00D064B7" w:rsidRPr="00673EDE" w:rsidRDefault="00D064B7" w:rsidP="00D064B7">
            <w:r w:rsidRPr="00673EDE">
              <w:rPr>
                <w:b/>
              </w:rPr>
              <w:t xml:space="preserve">Course Code: </w:t>
            </w:r>
          </w:p>
        </w:tc>
      </w:tr>
      <w:tr w:rsidR="00D064B7" w:rsidRPr="00673EDE" w:rsidTr="00D064B7">
        <w:trPr>
          <w:jc w:val="center"/>
        </w:trPr>
        <w:tc>
          <w:tcPr>
            <w:tcW w:w="5868" w:type="dxa"/>
          </w:tcPr>
          <w:p w:rsidR="00D064B7" w:rsidRPr="00673EDE" w:rsidRDefault="00D064B7" w:rsidP="00D064B7">
            <w:pPr>
              <w:rPr>
                <w:b/>
              </w:rPr>
            </w:pPr>
            <w:r w:rsidRPr="00673EDE">
              <w:rPr>
                <w:b/>
              </w:rPr>
              <w:t xml:space="preserve">Course Structure: </w:t>
            </w:r>
            <w:r w:rsidRPr="00673EDE">
              <w:t>Lectures: 3</w:t>
            </w:r>
          </w:p>
        </w:tc>
        <w:tc>
          <w:tcPr>
            <w:tcW w:w="2988" w:type="dxa"/>
          </w:tcPr>
          <w:p w:rsidR="00D064B7" w:rsidRPr="00673EDE" w:rsidRDefault="00D064B7" w:rsidP="00D064B7">
            <w:r w:rsidRPr="00673EDE">
              <w:rPr>
                <w:b/>
              </w:rPr>
              <w:t xml:space="preserve">Credit Hours: </w:t>
            </w:r>
            <w:r w:rsidRPr="00673EDE">
              <w:t>3</w:t>
            </w:r>
          </w:p>
        </w:tc>
      </w:tr>
      <w:tr w:rsidR="00D064B7" w:rsidRPr="00673EDE" w:rsidTr="00D064B7">
        <w:trPr>
          <w:jc w:val="center"/>
        </w:trPr>
        <w:tc>
          <w:tcPr>
            <w:tcW w:w="8856"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D064B7">
        <w:trPr>
          <w:jc w:val="center"/>
        </w:trPr>
        <w:tc>
          <w:tcPr>
            <w:tcW w:w="8856" w:type="dxa"/>
            <w:gridSpan w:val="2"/>
          </w:tcPr>
          <w:p w:rsidR="00D064B7" w:rsidRPr="00673EDE" w:rsidRDefault="00D064B7" w:rsidP="00D064B7">
            <w:pPr>
              <w:rPr>
                <w:b/>
              </w:rPr>
            </w:pPr>
            <w:r w:rsidRPr="00673EDE">
              <w:rPr>
                <w:b/>
              </w:rPr>
              <w:t>Course outline</w:t>
            </w:r>
          </w:p>
          <w:p w:rsidR="00D064B7" w:rsidRPr="00121B40" w:rsidRDefault="00D064B7" w:rsidP="00D80E67">
            <w:pPr>
              <w:numPr>
                <w:ilvl w:val="0"/>
                <w:numId w:val="273"/>
              </w:numPr>
              <w:autoSpaceDE w:val="0"/>
              <w:autoSpaceDN w:val="0"/>
              <w:adjustRightInd w:val="0"/>
              <w:ind w:left="360" w:firstLine="90"/>
            </w:pPr>
            <w:r w:rsidRPr="00121B40">
              <w:t xml:space="preserve">Public goods, externality and congestion; </w:t>
            </w:r>
          </w:p>
          <w:p w:rsidR="00D064B7" w:rsidRPr="00121B40" w:rsidRDefault="00D064B7" w:rsidP="00D80E67">
            <w:pPr>
              <w:numPr>
                <w:ilvl w:val="0"/>
                <w:numId w:val="273"/>
              </w:numPr>
              <w:autoSpaceDE w:val="0"/>
              <w:autoSpaceDN w:val="0"/>
              <w:adjustRightInd w:val="0"/>
            </w:pPr>
            <w:r w:rsidRPr="00121B40">
              <w:t>Distribution and economic welfare; public expenditure evaluation principles;    theories of taxation;</w:t>
            </w:r>
          </w:p>
          <w:p w:rsidR="00D064B7" w:rsidRPr="00121B40" w:rsidRDefault="00D064B7" w:rsidP="00D80E67">
            <w:pPr>
              <w:numPr>
                <w:ilvl w:val="0"/>
                <w:numId w:val="273"/>
              </w:numPr>
              <w:autoSpaceDE w:val="0"/>
              <w:autoSpaceDN w:val="0"/>
              <w:adjustRightInd w:val="0"/>
              <w:ind w:left="360" w:firstLine="0"/>
            </w:pPr>
            <w:r w:rsidRPr="00121B40">
              <w:t xml:space="preserve">Increasing returns, imperfect competition, externality and growth; </w:t>
            </w:r>
          </w:p>
          <w:p w:rsidR="00D064B7" w:rsidRPr="00673EDE" w:rsidRDefault="00D064B7" w:rsidP="00D80E67">
            <w:pPr>
              <w:numPr>
                <w:ilvl w:val="0"/>
                <w:numId w:val="273"/>
              </w:numPr>
              <w:autoSpaceDE w:val="0"/>
              <w:autoSpaceDN w:val="0"/>
              <w:adjustRightInd w:val="0"/>
              <w:rPr>
                <w:b/>
              </w:rPr>
            </w:pPr>
            <w:r w:rsidRPr="00121B40">
              <w:t>Public capital, human capital and growth dynamics; resource gaps, capital flows and debt dynamics</w:t>
            </w:r>
            <w:r w:rsidRPr="00673EDE">
              <w:rPr>
                <w:b/>
              </w:rPr>
              <w:t>.</w:t>
            </w:r>
          </w:p>
          <w:p w:rsidR="00D064B7" w:rsidRPr="00673EDE" w:rsidRDefault="00D064B7" w:rsidP="00D064B7">
            <w:pPr>
              <w:ind w:left="990"/>
            </w:pPr>
          </w:p>
        </w:tc>
      </w:tr>
      <w:tr w:rsidR="00D064B7" w:rsidRPr="00673EDE" w:rsidTr="00D064B7">
        <w:trPr>
          <w:jc w:val="center"/>
        </w:trPr>
        <w:tc>
          <w:tcPr>
            <w:tcW w:w="8856" w:type="dxa"/>
            <w:gridSpan w:val="2"/>
          </w:tcPr>
          <w:p w:rsidR="00D064B7" w:rsidRPr="00673EDE" w:rsidRDefault="00D064B7" w:rsidP="00D064B7">
            <w:pPr>
              <w:ind w:hanging="90"/>
              <w:rPr>
                <w:b/>
              </w:rPr>
            </w:pPr>
            <w:r w:rsidRPr="00673EDE">
              <w:rPr>
                <w:b/>
              </w:rPr>
              <w:t>Recommended Books</w:t>
            </w:r>
          </w:p>
          <w:p w:rsidR="00D064B7" w:rsidRPr="00673EDE" w:rsidRDefault="00D064B7" w:rsidP="00D80E67">
            <w:pPr>
              <w:numPr>
                <w:ilvl w:val="0"/>
                <w:numId w:val="274"/>
              </w:numPr>
            </w:pPr>
            <w:r w:rsidRPr="00673EDE">
              <w:t xml:space="preserve">Herber, B.P. (1999), </w:t>
            </w:r>
            <w:r w:rsidRPr="00673EDE">
              <w:rPr>
                <w:i/>
              </w:rPr>
              <w:t>Modern Public Finance</w:t>
            </w:r>
            <w:r w:rsidRPr="00673EDE">
              <w:t xml:space="preserve">, R. D. Irwin </w:t>
            </w:r>
          </w:p>
          <w:p w:rsidR="00D064B7" w:rsidRPr="00673EDE" w:rsidRDefault="00D064B7" w:rsidP="00D80E67">
            <w:pPr>
              <w:numPr>
                <w:ilvl w:val="0"/>
                <w:numId w:val="274"/>
              </w:numPr>
            </w:pPr>
            <w:r w:rsidRPr="00673EDE">
              <w:t xml:space="preserve">Chelliah R.J. (Latest ed.), </w:t>
            </w:r>
            <w:r w:rsidRPr="00673EDE">
              <w:rPr>
                <w:i/>
              </w:rPr>
              <w:t>Fiscal Policy in Less Developed countries</w:t>
            </w:r>
          </w:p>
          <w:p w:rsidR="00D064B7" w:rsidRPr="00673EDE" w:rsidRDefault="00D064B7" w:rsidP="00D80E67">
            <w:pPr>
              <w:numPr>
                <w:ilvl w:val="0"/>
                <w:numId w:val="274"/>
              </w:numPr>
            </w:pPr>
            <w:r w:rsidRPr="00673EDE">
              <w:t xml:space="preserve">Hyman, D.N. (1996), </w:t>
            </w:r>
            <w:r w:rsidRPr="00673EDE">
              <w:rPr>
                <w:i/>
              </w:rPr>
              <w:t>Public Finance, A Contemporary Application,</w:t>
            </w:r>
            <w:r w:rsidRPr="00673EDE">
              <w:t xml:space="preserve"> Harcount Brace College Publishers</w:t>
            </w:r>
          </w:p>
          <w:p w:rsidR="00D064B7" w:rsidRPr="00673EDE" w:rsidRDefault="00D064B7" w:rsidP="00D80E67">
            <w:pPr>
              <w:numPr>
                <w:ilvl w:val="0"/>
                <w:numId w:val="274"/>
              </w:numPr>
            </w:pPr>
            <w:r w:rsidRPr="00673EDE">
              <w:t xml:space="preserve">Govt. of Pakistan, </w:t>
            </w:r>
            <w:r w:rsidRPr="00673EDE">
              <w:rPr>
                <w:i/>
              </w:rPr>
              <w:t>Economic Survey</w:t>
            </w:r>
            <w:r w:rsidRPr="00673EDE">
              <w:t>, Yearly Publication, Ministry of Finance, Economic Advisory Wing, Islamabad</w:t>
            </w:r>
          </w:p>
          <w:p w:rsidR="00D064B7" w:rsidRPr="00673EDE" w:rsidRDefault="00D064B7" w:rsidP="00D80E67">
            <w:pPr>
              <w:numPr>
                <w:ilvl w:val="0"/>
                <w:numId w:val="274"/>
              </w:numPr>
            </w:pPr>
            <w:r w:rsidRPr="00673EDE">
              <w:t xml:space="preserve">Rosen and Harvey S., (1999), </w:t>
            </w:r>
            <w:r w:rsidRPr="00673EDE">
              <w:rPr>
                <w:i/>
              </w:rPr>
              <w:t>Public Finance</w:t>
            </w:r>
            <w:r w:rsidRPr="00673EDE">
              <w:t>, New York: McGraw Hill</w:t>
            </w:r>
          </w:p>
          <w:p w:rsidR="00D064B7" w:rsidRPr="00673EDE" w:rsidRDefault="00D064B7" w:rsidP="00D80E67">
            <w:pPr>
              <w:numPr>
                <w:ilvl w:val="0"/>
                <w:numId w:val="274"/>
              </w:numPr>
            </w:pPr>
            <w:r w:rsidRPr="00673EDE">
              <w:t xml:space="preserve">Musgrave R.A. and Musgrave, B.P. (Latest Eds.), </w:t>
            </w:r>
            <w:r w:rsidRPr="00673EDE">
              <w:rPr>
                <w:i/>
              </w:rPr>
              <w:t>Public Finance in Theory and Practice</w:t>
            </w:r>
            <w:r w:rsidRPr="00673EDE">
              <w:t xml:space="preserve">, new York: McGraw Hill. </w:t>
            </w:r>
          </w:p>
          <w:p w:rsidR="00D064B7" w:rsidRPr="00673EDE" w:rsidRDefault="00D064B7" w:rsidP="00D80E67">
            <w:pPr>
              <w:numPr>
                <w:ilvl w:val="0"/>
                <w:numId w:val="274"/>
              </w:numPr>
            </w:pPr>
            <w:r w:rsidRPr="00673EDE">
              <w:t xml:space="preserve">Stiglitz E., (2000), </w:t>
            </w:r>
            <w:r w:rsidRPr="00673EDE">
              <w:rPr>
                <w:i/>
              </w:rPr>
              <w:t>Economics of the Public Sector</w:t>
            </w:r>
            <w:r w:rsidRPr="00673EDE">
              <w:t>, W.  W. Norton &amp; Co.</w:t>
            </w:r>
          </w:p>
          <w:p w:rsidR="00D064B7" w:rsidRPr="00673EDE" w:rsidRDefault="00D064B7" w:rsidP="00D064B7">
            <w:pPr>
              <w:autoSpaceDE w:val="0"/>
              <w:autoSpaceDN w:val="0"/>
              <w:adjustRightInd w:val="0"/>
            </w:pPr>
          </w:p>
        </w:tc>
      </w:tr>
    </w:tbl>
    <w:p w:rsidR="00D064B7" w:rsidRPr="003D1658" w:rsidRDefault="00D064B7" w:rsidP="00D064B7">
      <w:pPr>
        <w:tabs>
          <w:tab w:val="left" w:pos="1440"/>
        </w:tabs>
        <w:jc w:val="center"/>
        <w:rPr>
          <w:b/>
          <w:caps/>
          <w:u w:val="single"/>
        </w:rPr>
      </w:pPr>
    </w:p>
    <w:p w:rsidR="00D064B7" w:rsidRPr="003D1658" w:rsidRDefault="00D064B7" w:rsidP="00D064B7">
      <w:pPr>
        <w:tabs>
          <w:tab w:val="left" w:pos="1440"/>
        </w:tabs>
        <w:jc w:val="center"/>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064B7" w:rsidRPr="00673EDE" w:rsidTr="00D064B7">
        <w:trPr>
          <w:jc w:val="center"/>
        </w:trPr>
        <w:tc>
          <w:tcPr>
            <w:tcW w:w="5868" w:type="dxa"/>
          </w:tcPr>
          <w:p w:rsidR="00D064B7" w:rsidRPr="00673EDE" w:rsidRDefault="00D064B7" w:rsidP="00D064B7">
            <w:r w:rsidRPr="00673EDE">
              <w:rPr>
                <w:b/>
              </w:rPr>
              <w:t xml:space="preserve">Course Name: </w:t>
            </w:r>
            <w:r w:rsidRPr="00673EDE">
              <w:t>Topics in International Economics</w:t>
            </w:r>
            <w:r w:rsidRPr="00673EDE">
              <w:tab/>
            </w:r>
          </w:p>
        </w:tc>
        <w:tc>
          <w:tcPr>
            <w:tcW w:w="2988" w:type="dxa"/>
          </w:tcPr>
          <w:p w:rsidR="00D064B7" w:rsidRPr="00673EDE" w:rsidRDefault="00D064B7" w:rsidP="00D064B7">
            <w:r w:rsidRPr="00673EDE">
              <w:rPr>
                <w:b/>
              </w:rPr>
              <w:t xml:space="preserve">Course Code: </w:t>
            </w:r>
          </w:p>
        </w:tc>
      </w:tr>
      <w:tr w:rsidR="00D064B7" w:rsidRPr="00673EDE" w:rsidTr="00D064B7">
        <w:trPr>
          <w:jc w:val="center"/>
        </w:trPr>
        <w:tc>
          <w:tcPr>
            <w:tcW w:w="5868" w:type="dxa"/>
          </w:tcPr>
          <w:p w:rsidR="00D064B7" w:rsidRPr="00673EDE" w:rsidRDefault="00D064B7" w:rsidP="00D064B7">
            <w:pPr>
              <w:rPr>
                <w:b/>
              </w:rPr>
            </w:pPr>
            <w:r w:rsidRPr="00673EDE">
              <w:rPr>
                <w:b/>
              </w:rPr>
              <w:t xml:space="preserve">Course Structure: </w:t>
            </w:r>
            <w:r w:rsidRPr="00673EDE">
              <w:t>Lectures: 3</w:t>
            </w:r>
          </w:p>
        </w:tc>
        <w:tc>
          <w:tcPr>
            <w:tcW w:w="2988" w:type="dxa"/>
          </w:tcPr>
          <w:p w:rsidR="00D064B7" w:rsidRPr="00673EDE" w:rsidRDefault="00D064B7" w:rsidP="00D064B7">
            <w:r w:rsidRPr="00673EDE">
              <w:rPr>
                <w:b/>
              </w:rPr>
              <w:t xml:space="preserve">Credit Hours: </w:t>
            </w:r>
            <w:r w:rsidRPr="00673EDE">
              <w:t>3</w:t>
            </w:r>
          </w:p>
        </w:tc>
      </w:tr>
      <w:tr w:rsidR="00D064B7" w:rsidRPr="00673EDE" w:rsidTr="00D064B7">
        <w:trPr>
          <w:jc w:val="center"/>
        </w:trPr>
        <w:tc>
          <w:tcPr>
            <w:tcW w:w="8856"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D064B7">
        <w:trPr>
          <w:jc w:val="center"/>
        </w:trPr>
        <w:tc>
          <w:tcPr>
            <w:tcW w:w="8856" w:type="dxa"/>
            <w:gridSpan w:val="2"/>
          </w:tcPr>
          <w:p w:rsidR="00D064B7" w:rsidRPr="00673EDE" w:rsidRDefault="00D064B7" w:rsidP="00D064B7">
            <w:pPr>
              <w:rPr>
                <w:b/>
              </w:rPr>
            </w:pPr>
            <w:r w:rsidRPr="00673EDE">
              <w:rPr>
                <w:b/>
              </w:rPr>
              <w:t>Course outline</w:t>
            </w:r>
          </w:p>
          <w:p w:rsidR="00D064B7" w:rsidRPr="00121B40" w:rsidRDefault="00D064B7" w:rsidP="00D80E67">
            <w:pPr>
              <w:numPr>
                <w:ilvl w:val="0"/>
                <w:numId w:val="275"/>
              </w:numPr>
              <w:tabs>
                <w:tab w:val="clear" w:pos="360"/>
                <w:tab w:val="num" w:pos="810"/>
              </w:tabs>
              <w:autoSpaceDE w:val="0"/>
              <w:autoSpaceDN w:val="0"/>
              <w:adjustRightInd w:val="0"/>
              <w:spacing w:line="276" w:lineRule="auto"/>
              <w:ind w:firstLine="90"/>
            </w:pPr>
            <w:r w:rsidRPr="00121B40">
              <w:t xml:space="preserve">Microeconomic aspects in international economics; </w:t>
            </w:r>
          </w:p>
          <w:p w:rsidR="00D064B7" w:rsidRPr="00121B40" w:rsidRDefault="00D064B7" w:rsidP="00D80E67">
            <w:pPr>
              <w:numPr>
                <w:ilvl w:val="0"/>
                <w:numId w:val="275"/>
              </w:numPr>
              <w:tabs>
                <w:tab w:val="clear" w:pos="360"/>
                <w:tab w:val="num" w:pos="810"/>
              </w:tabs>
              <w:autoSpaceDE w:val="0"/>
              <w:autoSpaceDN w:val="0"/>
              <w:adjustRightInd w:val="0"/>
              <w:spacing w:line="276" w:lineRule="auto"/>
              <w:ind w:firstLine="90"/>
            </w:pPr>
            <w:r w:rsidRPr="00121B40">
              <w:t xml:space="preserve">Theories of international specialization and exchange; </w:t>
            </w:r>
          </w:p>
          <w:p w:rsidR="00D064B7" w:rsidRPr="00121B40" w:rsidRDefault="00D064B7" w:rsidP="00D80E67">
            <w:pPr>
              <w:numPr>
                <w:ilvl w:val="0"/>
                <w:numId w:val="275"/>
              </w:numPr>
              <w:tabs>
                <w:tab w:val="clear" w:pos="360"/>
                <w:tab w:val="num" w:pos="810"/>
              </w:tabs>
              <w:autoSpaceDE w:val="0"/>
              <w:autoSpaceDN w:val="0"/>
              <w:adjustRightInd w:val="0"/>
              <w:spacing w:line="276" w:lineRule="auto"/>
              <w:ind w:firstLine="0"/>
            </w:pPr>
            <w:r w:rsidRPr="00121B40">
              <w:t xml:space="preserve">Trade policy and economic welfare; </w:t>
            </w:r>
          </w:p>
          <w:p w:rsidR="00D064B7" w:rsidRPr="00121B40" w:rsidRDefault="00D064B7" w:rsidP="00D80E67">
            <w:pPr>
              <w:numPr>
                <w:ilvl w:val="0"/>
                <w:numId w:val="275"/>
              </w:numPr>
              <w:tabs>
                <w:tab w:val="clear" w:pos="360"/>
                <w:tab w:val="num" w:pos="810"/>
              </w:tabs>
              <w:autoSpaceDE w:val="0"/>
              <w:autoSpaceDN w:val="0"/>
              <w:adjustRightInd w:val="0"/>
              <w:spacing w:line="276" w:lineRule="auto"/>
              <w:ind w:firstLine="0"/>
            </w:pPr>
            <w:r w:rsidRPr="00121B40">
              <w:t xml:space="preserve">International factor movement; </w:t>
            </w:r>
          </w:p>
          <w:p w:rsidR="00D064B7" w:rsidRPr="00121B40" w:rsidRDefault="00D064B7" w:rsidP="00D80E67">
            <w:pPr>
              <w:numPr>
                <w:ilvl w:val="0"/>
                <w:numId w:val="275"/>
              </w:numPr>
              <w:tabs>
                <w:tab w:val="clear" w:pos="360"/>
                <w:tab w:val="num" w:pos="810"/>
              </w:tabs>
              <w:autoSpaceDE w:val="0"/>
              <w:autoSpaceDN w:val="0"/>
              <w:adjustRightInd w:val="0"/>
              <w:spacing w:line="276" w:lineRule="auto"/>
              <w:ind w:firstLine="0"/>
            </w:pPr>
            <w:r w:rsidRPr="00121B40">
              <w:t xml:space="preserve">Trade and growth; </w:t>
            </w:r>
          </w:p>
          <w:p w:rsidR="00D064B7" w:rsidRPr="00121B40" w:rsidRDefault="00D064B7" w:rsidP="00D80E67">
            <w:pPr>
              <w:numPr>
                <w:ilvl w:val="0"/>
                <w:numId w:val="275"/>
              </w:numPr>
              <w:tabs>
                <w:tab w:val="clear" w:pos="360"/>
                <w:tab w:val="num" w:pos="810"/>
              </w:tabs>
              <w:autoSpaceDE w:val="0"/>
              <w:autoSpaceDN w:val="0"/>
              <w:adjustRightInd w:val="0"/>
              <w:spacing w:line="276" w:lineRule="auto"/>
              <w:ind w:firstLine="0"/>
            </w:pPr>
            <w:r w:rsidRPr="00121B40">
              <w:t xml:space="preserve">Trade and technical progress; trade policy and welfare economics. </w:t>
            </w:r>
          </w:p>
          <w:p w:rsidR="00D064B7" w:rsidRPr="00121B40" w:rsidRDefault="00D064B7" w:rsidP="00D80E67">
            <w:pPr>
              <w:numPr>
                <w:ilvl w:val="0"/>
                <w:numId w:val="275"/>
              </w:numPr>
              <w:tabs>
                <w:tab w:val="clear" w:pos="360"/>
                <w:tab w:val="num" w:pos="810"/>
              </w:tabs>
              <w:autoSpaceDE w:val="0"/>
              <w:autoSpaceDN w:val="0"/>
              <w:adjustRightInd w:val="0"/>
              <w:spacing w:line="276" w:lineRule="auto"/>
              <w:ind w:firstLine="0"/>
            </w:pPr>
            <w:r w:rsidRPr="00121B40">
              <w:t xml:space="preserve">Product cycle, H.O. Theorem and factor price equalization, </w:t>
            </w:r>
          </w:p>
          <w:p w:rsidR="00D064B7" w:rsidRPr="00121B40" w:rsidRDefault="00D064B7" w:rsidP="00D80E67">
            <w:pPr>
              <w:numPr>
                <w:ilvl w:val="0"/>
                <w:numId w:val="275"/>
              </w:numPr>
              <w:tabs>
                <w:tab w:val="clear" w:pos="360"/>
                <w:tab w:val="num" w:pos="810"/>
              </w:tabs>
              <w:autoSpaceDE w:val="0"/>
              <w:autoSpaceDN w:val="0"/>
              <w:adjustRightInd w:val="0"/>
              <w:spacing w:line="276" w:lineRule="auto"/>
              <w:ind w:firstLine="0"/>
            </w:pPr>
            <w:r w:rsidRPr="00121B40">
              <w:t xml:space="preserve">Regional blocks trading, </w:t>
            </w:r>
          </w:p>
          <w:p w:rsidR="00D064B7" w:rsidRPr="00121B40" w:rsidRDefault="00D064B7" w:rsidP="00D80E67">
            <w:pPr>
              <w:numPr>
                <w:ilvl w:val="0"/>
                <w:numId w:val="275"/>
              </w:numPr>
              <w:tabs>
                <w:tab w:val="clear" w:pos="360"/>
                <w:tab w:val="num" w:pos="810"/>
              </w:tabs>
              <w:autoSpaceDE w:val="0"/>
              <w:autoSpaceDN w:val="0"/>
              <w:adjustRightInd w:val="0"/>
              <w:spacing w:line="276" w:lineRule="auto"/>
              <w:ind w:firstLine="0"/>
            </w:pPr>
            <w:r w:rsidRPr="00121B40">
              <w:t xml:space="preserve">WTO and trade liberalization. </w:t>
            </w:r>
          </w:p>
          <w:p w:rsidR="00D064B7" w:rsidRPr="00121B40" w:rsidRDefault="00D064B7" w:rsidP="00D80E67">
            <w:pPr>
              <w:numPr>
                <w:ilvl w:val="0"/>
                <w:numId w:val="275"/>
              </w:numPr>
              <w:tabs>
                <w:tab w:val="clear" w:pos="360"/>
                <w:tab w:val="num" w:pos="810"/>
              </w:tabs>
              <w:autoSpaceDE w:val="0"/>
              <w:autoSpaceDN w:val="0"/>
              <w:adjustRightInd w:val="0"/>
              <w:spacing w:line="276" w:lineRule="auto"/>
              <w:ind w:firstLine="0"/>
            </w:pPr>
            <w:r w:rsidRPr="00121B40">
              <w:t>B.O.P. deficit and approach to pure B.O.P.</w:t>
            </w:r>
          </w:p>
          <w:p w:rsidR="00D064B7" w:rsidRPr="00121B40" w:rsidRDefault="00D064B7" w:rsidP="00D80E67">
            <w:pPr>
              <w:numPr>
                <w:ilvl w:val="0"/>
                <w:numId w:val="275"/>
              </w:numPr>
              <w:tabs>
                <w:tab w:val="clear" w:pos="360"/>
                <w:tab w:val="num" w:pos="810"/>
              </w:tabs>
              <w:autoSpaceDE w:val="0"/>
              <w:autoSpaceDN w:val="0"/>
              <w:adjustRightInd w:val="0"/>
              <w:spacing w:line="276" w:lineRule="auto"/>
              <w:ind w:firstLine="0"/>
            </w:pPr>
            <w:r w:rsidRPr="00121B40">
              <w:t xml:space="preserve">Determinants of foreign exchange rates. </w:t>
            </w:r>
          </w:p>
          <w:p w:rsidR="00D064B7" w:rsidRPr="00121B40" w:rsidRDefault="00D064B7" w:rsidP="00D80E67">
            <w:pPr>
              <w:numPr>
                <w:ilvl w:val="0"/>
                <w:numId w:val="275"/>
              </w:numPr>
              <w:tabs>
                <w:tab w:val="clear" w:pos="360"/>
                <w:tab w:val="num" w:pos="810"/>
              </w:tabs>
              <w:autoSpaceDE w:val="0"/>
              <w:autoSpaceDN w:val="0"/>
              <w:adjustRightInd w:val="0"/>
              <w:spacing w:line="276" w:lineRule="auto"/>
              <w:ind w:firstLine="0"/>
            </w:pPr>
            <w:r w:rsidRPr="00121B40">
              <w:t>Foreign direct investment,</w:t>
            </w:r>
          </w:p>
          <w:p w:rsidR="00D064B7" w:rsidRPr="00121B40" w:rsidRDefault="00D064B7" w:rsidP="00D80E67">
            <w:pPr>
              <w:numPr>
                <w:ilvl w:val="0"/>
                <w:numId w:val="275"/>
              </w:numPr>
              <w:tabs>
                <w:tab w:val="clear" w:pos="360"/>
                <w:tab w:val="num" w:pos="810"/>
              </w:tabs>
              <w:autoSpaceDE w:val="0"/>
              <w:autoSpaceDN w:val="0"/>
              <w:adjustRightInd w:val="0"/>
              <w:spacing w:line="276" w:lineRule="auto"/>
              <w:ind w:firstLine="0"/>
            </w:pPr>
            <w:r w:rsidRPr="00121B40">
              <w:t>International institutes and their role, IMF, World Bank etc.</w:t>
            </w:r>
          </w:p>
        </w:tc>
      </w:tr>
      <w:tr w:rsidR="00D064B7" w:rsidRPr="00673EDE" w:rsidTr="00D064B7">
        <w:trPr>
          <w:jc w:val="center"/>
        </w:trPr>
        <w:tc>
          <w:tcPr>
            <w:tcW w:w="8856" w:type="dxa"/>
            <w:gridSpan w:val="2"/>
          </w:tcPr>
          <w:p w:rsidR="00D064B7" w:rsidRPr="00673EDE" w:rsidRDefault="00D064B7" w:rsidP="00D064B7">
            <w:pPr>
              <w:ind w:hanging="90"/>
              <w:rPr>
                <w:b/>
              </w:rPr>
            </w:pPr>
            <w:r w:rsidRPr="00673EDE">
              <w:rPr>
                <w:b/>
              </w:rPr>
              <w:t>Recommended Books</w:t>
            </w:r>
          </w:p>
          <w:p w:rsidR="00D064B7" w:rsidRPr="00673EDE" w:rsidRDefault="00D064B7" w:rsidP="00D80E67">
            <w:pPr>
              <w:numPr>
                <w:ilvl w:val="0"/>
                <w:numId w:val="276"/>
              </w:numPr>
              <w:jc w:val="lowKashida"/>
            </w:pPr>
            <w:r w:rsidRPr="00673EDE">
              <w:t xml:space="preserve">Salvatore, D. (Latest ed.)(2007). </w:t>
            </w:r>
            <w:r w:rsidRPr="00673EDE">
              <w:rPr>
                <w:i/>
              </w:rPr>
              <w:t>International Economics</w:t>
            </w:r>
            <w:r w:rsidRPr="00673EDE">
              <w:t xml:space="preserve">, Prentice Hall, </w:t>
            </w:r>
          </w:p>
          <w:p w:rsidR="00D064B7" w:rsidRPr="00673EDE" w:rsidRDefault="00D064B7" w:rsidP="00D80E67">
            <w:pPr>
              <w:numPr>
                <w:ilvl w:val="0"/>
                <w:numId w:val="276"/>
              </w:numPr>
              <w:jc w:val="lowKashida"/>
            </w:pPr>
            <w:r w:rsidRPr="00673EDE">
              <w:t xml:space="preserve">Jhingin M.L, (latest ed.), </w:t>
            </w:r>
            <w:r w:rsidRPr="00673EDE">
              <w:rPr>
                <w:i/>
              </w:rPr>
              <w:t>International Economics,</w:t>
            </w:r>
            <w:r w:rsidRPr="00673EDE">
              <w:t xml:space="preserve">  Vrinda publications</w:t>
            </w:r>
          </w:p>
          <w:p w:rsidR="00D064B7" w:rsidRPr="00673EDE" w:rsidRDefault="00D064B7" w:rsidP="00D80E67">
            <w:pPr>
              <w:numPr>
                <w:ilvl w:val="0"/>
                <w:numId w:val="276"/>
              </w:numPr>
              <w:jc w:val="lowKashida"/>
            </w:pPr>
            <w:r w:rsidRPr="00673EDE">
              <w:t xml:space="preserve">Grubel H.C., (latest ed.). </w:t>
            </w:r>
            <w:r w:rsidRPr="00673EDE">
              <w:rPr>
                <w:i/>
              </w:rPr>
              <w:t>International Economics</w:t>
            </w:r>
            <w:r w:rsidRPr="00673EDE">
              <w:t>, Richard D. Irwin Inc. Honewood, Illinois.</w:t>
            </w:r>
          </w:p>
          <w:p w:rsidR="00D064B7" w:rsidRPr="00673EDE" w:rsidRDefault="00D064B7" w:rsidP="00D064B7">
            <w:pPr>
              <w:ind w:left="360"/>
            </w:pPr>
            <w:r w:rsidRPr="00673EDE">
              <w:rPr>
                <w:b/>
              </w:rPr>
              <w:br w:type="page"/>
            </w:r>
          </w:p>
        </w:tc>
      </w:tr>
    </w:tbl>
    <w:p w:rsidR="00C3180F" w:rsidRDefault="00C3180F" w:rsidP="00D064B7">
      <w:pPr>
        <w:tabs>
          <w:tab w:val="left" w:pos="1440"/>
        </w:tabs>
        <w:rPr>
          <w:b/>
          <w:caps/>
          <w:u w:val="single"/>
        </w:rPr>
      </w:pPr>
    </w:p>
    <w:p w:rsidR="00C3180F" w:rsidRDefault="00C3180F" w:rsidP="00D064B7">
      <w:pPr>
        <w:tabs>
          <w:tab w:val="left" w:pos="1440"/>
        </w:tabs>
        <w:rPr>
          <w:b/>
          <w:caps/>
          <w:u w:val="single"/>
        </w:rPr>
      </w:pPr>
    </w:p>
    <w:p w:rsidR="00C3180F" w:rsidRDefault="00C3180F" w:rsidP="00D064B7">
      <w:pPr>
        <w:tabs>
          <w:tab w:val="left" w:pos="1440"/>
        </w:tabs>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064B7" w:rsidRPr="00673EDE" w:rsidTr="00D064B7">
        <w:trPr>
          <w:jc w:val="center"/>
        </w:trPr>
        <w:tc>
          <w:tcPr>
            <w:tcW w:w="5868" w:type="dxa"/>
          </w:tcPr>
          <w:p w:rsidR="00D064B7" w:rsidRPr="00673EDE" w:rsidRDefault="00D064B7" w:rsidP="00D064B7">
            <w:r w:rsidRPr="00673EDE">
              <w:rPr>
                <w:b/>
              </w:rPr>
              <w:t xml:space="preserve">Course Name: </w:t>
            </w:r>
            <w:r w:rsidRPr="00673EDE">
              <w:rPr>
                <w:bCs/>
              </w:rPr>
              <w:t>WTO, Globalization and Economic Integration</w:t>
            </w:r>
          </w:p>
        </w:tc>
        <w:tc>
          <w:tcPr>
            <w:tcW w:w="2988" w:type="dxa"/>
          </w:tcPr>
          <w:p w:rsidR="00D064B7" w:rsidRPr="00673EDE" w:rsidRDefault="00D064B7" w:rsidP="00D064B7">
            <w:r w:rsidRPr="00673EDE">
              <w:rPr>
                <w:b/>
              </w:rPr>
              <w:t xml:space="preserve">Course Code: </w:t>
            </w:r>
          </w:p>
        </w:tc>
      </w:tr>
      <w:tr w:rsidR="00D064B7" w:rsidRPr="00673EDE" w:rsidTr="00D064B7">
        <w:trPr>
          <w:jc w:val="center"/>
        </w:trPr>
        <w:tc>
          <w:tcPr>
            <w:tcW w:w="5868" w:type="dxa"/>
          </w:tcPr>
          <w:p w:rsidR="00D064B7" w:rsidRPr="00673EDE" w:rsidRDefault="00D064B7" w:rsidP="00D064B7">
            <w:pPr>
              <w:rPr>
                <w:b/>
              </w:rPr>
            </w:pPr>
            <w:r w:rsidRPr="00673EDE">
              <w:rPr>
                <w:b/>
              </w:rPr>
              <w:t xml:space="preserve">Course Structure: </w:t>
            </w:r>
            <w:r w:rsidRPr="00673EDE">
              <w:t>Lectures: 3</w:t>
            </w:r>
          </w:p>
        </w:tc>
        <w:tc>
          <w:tcPr>
            <w:tcW w:w="2988" w:type="dxa"/>
          </w:tcPr>
          <w:p w:rsidR="00D064B7" w:rsidRPr="00673EDE" w:rsidRDefault="00D064B7" w:rsidP="00D064B7">
            <w:r w:rsidRPr="00673EDE">
              <w:rPr>
                <w:b/>
              </w:rPr>
              <w:t xml:space="preserve">Credit Hours: </w:t>
            </w:r>
            <w:r w:rsidRPr="00673EDE">
              <w:t>3</w:t>
            </w:r>
          </w:p>
        </w:tc>
      </w:tr>
      <w:tr w:rsidR="00D064B7" w:rsidRPr="00673EDE" w:rsidTr="00D064B7">
        <w:trPr>
          <w:jc w:val="center"/>
        </w:trPr>
        <w:tc>
          <w:tcPr>
            <w:tcW w:w="8856"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D064B7">
        <w:trPr>
          <w:jc w:val="center"/>
        </w:trPr>
        <w:tc>
          <w:tcPr>
            <w:tcW w:w="8856" w:type="dxa"/>
            <w:gridSpan w:val="2"/>
          </w:tcPr>
          <w:p w:rsidR="00D064B7" w:rsidRPr="00673EDE" w:rsidRDefault="00D064B7" w:rsidP="00D064B7">
            <w:pPr>
              <w:rPr>
                <w:b/>
              </w:rPr>
            </w:pPr>
            <w:r w:rsidRPr="00673EDE">
              <w:rPr>
                <w:b/>
              </w:rPr>
              <w:t>Course outline</w:t>
            </w:r>
          </w:p>
          <w:p w:rsidR="00D064B7" w:rsidRPr="00121B40" w:rsidRDefault="00D064B7" w:rsidP="00D80E67">
            <w:pPr>
              <w:numPr>
                <w:ilvl w:val="0"/>
                <w:numId w:val="299"/>
              </w:numPr>
              <w:tabs>
                <w:tab w:val="num" w:pos="810"/>
              </w:tabs>
              <w:autoSpaceDE w:val="0"/>
              <w:autoSpaceDN w:val="0"/>
              <w:adjustRightInd w:val="0"/>
            </w:pPr>
            <w:r w:rsidRPr="00121B40">
              <w:t xml:space="preserve">Major WTO rules and their implications; </w:t>
            </w:r>
          </w:p>
          <w:p w:rsidR="00D064B7" w:rsidRPr="00121B40" w:rsidRDefault="00D064B7" w:rsidP="00D80E67">
            <w:pPr>
              <w:numPr>
                <w:ilvl w:val="0"/>
                <w:numId w:val="299"/>
              </w:numPr>
              <w:tabs>
                <w:tab w:val="num" w:pos="810"/>
              </w:tabs>
              <w:autoSpaceDE w:val="0"/>
              <w:autoSpaceDN w:val="0"/>
              <w:adjustRightInd w:val="0"/>
            </w:pPr>
            <w:r w:rsidRPr="00121B40">
              <w:t xml:space="preserve">WTO and LDC’s, emerging issues; </w:t>
            </w:r>
          </w:p>
          <w:p w:rsidR="00D064B7" w:rsidRPr="00121B40" w:rsidRDefault="00D064B7" w:rsidP="00D80E67">
            <w:pPr>
              <w:numPr>
                <w:ilvl w:val="0"/>
                <w:numId w:val="299"/>
              </w:numPr>
              <w:tabs>
                <w:tab w:val="num" w:pos="810"/>
              </w:tabs>
              <w:autoSpaceDE w:val="0"/>
              <w:autoSpaceDN w:val="0"/>
              <w:adjustRightInd w:val="0"/>
            </w:pPr>
            <w:r w:rsidRPr="00121B40">
              <w:t xml:space="preserve">Liberalization and efficiency improvement; </w:t>
            </w:r>
          </w:p>
          <w:p w:rsidR="00D064B7" w:rsidRPr="00121B40" w:rsidRDefault="00D064B7" w:rsidP="00D80E67">
            <w:pPr>
              <w:numPr>
                <w:ilvl w:val="0"/>
                <w:numId w:val="299"/>
              </w:numPr>
              <w:autoSpaceDE w:val="0"/>
              <w:autoSpaceDN w:val="0"/>
              <w:adjustRightInd w:val="0"/>
            </w:pPr>
            <w:r w:rsidRPr="00121B40">
              <w:t>Free trade and efficiency gains,</w:t>
            </w:r>
          </w:p>
          <w:p w:rsidR="00D064B7" w:rsidRPr="00121B40" w:rsidRDefault="00D064B7" w:rsidP="00D80E67">
            <w:pPr>
              <w:numPr>
                <w:ilvl w:val="0"/>
                <w:numId w:val="299"/>
              </w:numPr>
              <w:autoSpaceDE w:val="0"/>
              <w:autoSpaceDN w:val="0"/>
              <w:adjustRightInd w:val="0"/>
            </w:pPr>
            <w:r w:rsidRPr="00121B40">
              <w:t xml:space="preserve">Theory of economic integration; </w:t>
            </w:r>
          </w:p>
          <w:p w:rsidR="00D064B7" w:rsidRPr="00121B40" w:rsidRDefault="00D064B7" w:rsidP="00D80E67">
            <w:pPr>
              <w:numPr>
                <w:ilvl w:val="0"/>
                <w:numId w:val="299"/>
              </w:numPr>
              <w:autoSpaceDE w:val="0"/>
              <w:autoSpaceDN w:val="0"/>
              <w:adjustRightInd w:val="0"/>
            </w:pPr>
            <w:r w:rsidRPr="00121B40">
              <w:t>Institution of economic integration;</w:t>
            </w:r>
          </w:p>
          <w:p w:rsidR="00D064B7" w:rsidRPr="00121B40" w:rsidRDefault="00D064B7" w:rsidP="00D80E67">
            <w:pPr>
              <w:numPr>
                <w:ilvl w:val="0"/>
                <w:numId w:val="299"/>
              </w:numPr>
              <w:autoSpaceDE w:val="0"/>
              <w:autoSpaceDN w:val="0"/>
              <w:adjustRightInd w:val="0"/>
            </w:pPr>
            <w:r w:rsidRPr="00121B40">
              <w:t xml:space="preserve">Custom union theory; </w:t>
            </w:r>
          </w:p>
          <w:p w:rsidR="00D064B7" w:rsidRPr="00121B40" w:rsidRDefault="00D064B7" w:rsidP="00D80E67">
            <w:pPr>
              <w:numPr>
                <w:ilvl w:val="0"/>
                <w:numId w:val="299"/>
              </w:numPr>
              <w:autoSpaceDE w:val="0"/>
              <w:autoSpaceDN w:val="0"/>
              <w:adjustRightInd w:val="0"/>
            </w:pPr>
            <w:r w:rsidRPr="00121B40">
              <w:t>Empirical research on the trade and welfare effects of monetary system and macroeconomic policy;</w:t>
            </w:r>
          </w:p>
          <w:p w:rsidR="00D064B7" w:rsidRPr="00121B40" w:rsidRDefault="00D064B7" w:rsidP="00D80E67">
            <w:pPr>
              <w:numPr>
                <w:ilvl w:val="0"/>
                <w:numId w:val="299"/>
              </w:numPr>
              <w:autoSpaceDE w:val="0"/>
              <w:autoSpaceDN w:val="0"/>
              <w:adjustRightInd w:val="0"/>
            </w:pPr>
            <w:r w:rsidRPr="00121B40">
              <w:t xml:space="preserve">NAFTA, ASEAN, APEC,SAARC and ECO; regional industrial and social  policy; </w:t>
            </w:r>
          </w:p>
          <w:p w:rsidR="00D064B7" w:rsidRPr="00121B40" w:rsidRDefault="00D064B7" w:rsidP="00D80E67">
            <w:pPr>
              <w:numPr>
                <w:ilvl w:val="0"/>
                <w:numId w:val="299"/>
              </w:numPr>
              <w:autoSpaceDE w:val="0"/>
              <w:autoSpaceDN w:val="0"/>
              <w:adjustRightInd w:val="0"/>
              <w:rPr>
                <w:b/>
              </w:rPr>
            </w:pPr>
            <w:r w:rsidRPr="00121B40">
              <w:t>Meaning of globalization; effects of globalization on developed and developing countries.</w:t>
            </w:r>
          </w:p>
        </w:tc>
      </w:tr>
      <w:tr w:rsidR="00D064B7" w:rsidRPr="00673EDE" w:rsidTr="00D064B7">
        <w:trPr>
          <w:jc w:val="center"/>
        </w:trPr>
        <w:tc>
          <w:tcPr>
            <w:tcW w:w="8856" w:type="dxa"/>
            <w:gridSpan w:val="2"/>
          </w:tcPr>
          <w:p w:rsidR="00D064B7" w:rsidRPr="00673EDE" w:rsidRDefault="00D064B7" w:rsidP="00D064B7">
            <w:pPr>
              <w:ind w:hanging="90"/>
              <w:rPr>
                <w:b/>
              </w:rPr>
            </w:pPr>
            <w:r w:rsidRPr="00673EDE">
              <w:rPr>
                <w:b/>
              </w:rPr>
              <w:t>Recommended Books</w:t>
            </w:r>
          </w:p>
          <w:p w:rsidR="00D064B7" w:rsidRPr="00673EDE" w:rsidRDefault="00D064B7" w:rsidP="00D80E67">
            <w:pPr>
              <w:numPr>
                <w:ilvl w:val="0"/>
                <w:numId w:val="277"/>
              </w:numPr>
              <w:autoSpaceDE w:val="0"/>
              <w:autoSpaceDN w:val="0"/>
              <w:adjustRightInd w:val="0"/>
              <w:ind w:hanging="90"/>
            </w:pPr>
            <w:r w:rsidRPr="00673EDE">
              <w:t xml:space="preserve">Amin, S., (2003). </w:t>
            </w:r>
            <w:r w:rsidRPr="00673EDE">
              <w:rPr>
                <w:i/>
              </w:rPr>
              <w:t>Obsolescent Capitalism</w:t>
            </w:r>
            <w:r w:rsidRPr="00673EDE">
              <w:t>, New York : Zed Books,.</w:t>
            </w:r>
          </w:p>
          <w:p w:rsidR="00D064B7" w:rsidRPr="00673EDE" w:rsidRDefault="00D064B7" w:rsidP="00D80E67">
            <w:pPr>
              <w:numPr>
                <w:ilvl w:val="0"/>
                <w:numId w:val="277"/>
              </w:numPr>
              <w:autoSpaceDE w:val="0"/>
              <w:autoSpaceDN w:val="0"/>
              <w:adjustRightInd w:val="0"/>
              <w:ind w:hanging="90"/>
            </w:pPr>
            <w:r w:rsidRPr="00673EDE">
              <w:t xml:space="preserve">Baker, D., (1998). </w:t>
            </w:r>
            <w:r w:rsidRPr="00673EDE">
              <w:rPr>
                <w:i/>
              </w:rPr>
              <w:t>Globalization and Progressive Economic Policy</w:t>
            </w:r>
            <w:r w:rsidRPr="00673EDE">
              <w:t>, Cambridge.</w:t>
            </w:r>
          </w:p>
          <w:p w:rsidR="00D064B7" w:rsidRPr="00673EDE" w:rsidRDefault="00D064B7" w:rsidP="00D80E67">
            <w:pPr>
              <w:numPr>
                <w:ilvl w:val="0"/>
                <w:numId w:val="277"/>
              </w:numPr>
              <w:autoSpaceDE w:val="0"/>
              <w:autoSpaceDN w:val="0"/>
              <w:adjustRightInd w:val="0"/>
              <w:ind w:hanging="90"/>
            </w:pPr>
            <w:r w:rsidRPr="00673EDE">
              <w:t xml:space="preserve">Cline, W., (1997). </w:t>
            </w:r>
            <w:r w:rsidRPr="00673EDE">
              <w:rPr>
                <w:i/>
              </w:rPr>
              <w:t>Trade and Income Distribution</w:t>
            </w:r>
            <w:r w:rsidRPr="00673EDE">
              <w:t>, Washington: IIC.</w:t>
            </w:r>
          </w:p>
          <w:p w:rsidR="00D064B7" w:rsidRPr="00673EDE" w:rsidRDefault="00D064B7" w:rsidP="00D80E67">
            <w:pPr>
              <w:numPr>
                <w:ilvl w:val="0"/>
                <w:numId w:val="277"/>
              </w:numPr>
              <w:autoSpaceDE w:val="0"/>
              <w:autoSpaceDN w:val="0"/>
              <w:adjustRightInd w:val="0"/>
              <w:ind w:hanging="90"/>
            </w:pPr>
            <w:r w:rsidRPr="00673EDE">
              <w:t xml:space="preserve">Kofman, E., (1996). </w:t>
            </w:r>
            <w:r w:rsidRPr="00673EDE">
              <w:rPr>
                <w:i/>
              </w:rPr>
              <w:t>Globalization: Theory and Practice,</w:t>
            </w:r>
            <w:r w:rsidRPr="00673EDE">
              <w:t xml:space="preserve"> London.</w:t>
            </w:r>
          </w:p>
          <w:p w:rsidR="00D064B7" w:rsidRPr="00673EDE" w:rsidRDefault="00D064B7" w:rsidP="00D80E67">
            <w:pPr>
              <w:numPr>
                <w:ilvl w:val="0"/>
                <w:numId w:val="277"/>
              </w:numPr>
              <w:autoSpaceDE w:val="0"/>
              <w:autoSpaceDN w:val="0"/>
              <w:adjustRightInd w:val="0"/>
              <w:ind w:hanging="90"/>
            </w:pPr>
            <w:r w:rsidRPr="00673EDE">
              <w:t xml:space="preserve">Lensink, B., (1993). </w:t>
            </w:r>
            <w:r w:rsidRPr="00673EDE">
              <w:rPr>
                <w:i/>
              </w:rPr>
              <w:t>External Finance and Development.</w:t>
            </w:r>
          </w:p>
          <w:p w:rsidR="00D064B7" w:rsidRPr="00673EDE" w:rsidRDefault="00D064B7" w:rsidP="00D80E67">
            <w:pPr>
              <w:numPr>
                <w:ilvl w:val="0"/>
                <w:numId w:val="277"/>
              </w:numPr>
              <w:autoSpaceDE w:val="0"/>
              <w:autoSpaceDN w:val="0"/>
              <w:adjustRightInd w:val="0"/>
              <w:ind w:left="720" w:hanging="450"/>
            </w:pPr>
            <w:r w:rsidRPr="00673EDE">
              <w:t xml:space="preserve">Mittelman, J.,(Latest ed.), </w:t>
            </w:r>
            <w:r w:rsidRPr="00673EDE">
              <w:rPr>
                <w:i/>
              </w:rPr>
              <w:t>The Globalization Syndrome Transformation and  Resistance,</w:t>
            </w:r>
          </w:p>
          <w:p w:rsidR="00D064B7" w:rsidRPr="00673EDE" w:rsidRDefault="00D064B7" w:rsidP="00D80E67">
            <w:pPr>
              <w:numPr>
                <w:ilvl w:val="0"/>
                <w:numId w:val="277"/>
              </w:numPr>
              <w:autoSpaceDE w:val="0"/>
              <w:autoSpaceDN w:val="0"/>
              <w:adjustRightInd w:val="0"/>
              <w:ind w:hanging="90"/>
            </w:pPr>
            <w:r w:rsidRPr="00673EDE">
              <w:t xml:space="preserve">Morani, T., (1985). </w:t>
            </w:r>
            <w:r w:rsidRPr="00673EDE">
              <w:rPr>
                <w:i/>
              </w:rPr>
              <w:t>Political Economy of Foreign Direct Investment</w:t>
            </w:r>
            <w:r w:rsidRPr="00673EDE">
              <w:t xml:space="preserve">. </w:t>
            </w:r>
          </w:p>
          <w:p w:rsidR="00D064B7" w:rsidRPr="00673EDE" w:rsidRDefault="00D064B7" w:rsidP="00D80E67">
            <w:pPr>
              <w:numPr>
                <w:ilvl w:val="0"/>
                <w:numId w:val="277"/>
              </w:numPr>
              <w:autoSpaceDE w:val="0"/>
              <w:autoSpaceDN w:val="0"/>
              <w:adjustRightInd w:val="0"/>
              <w:ind w:hanging="90"/>
            </w:pPr>
            <w:r w:rsidRPr="00673EDE">
              <w:t xml:space="preserve">Siebert, H., (1999). </w:t>
            </w:r>
            <w:r w:rsidRPr="00673EDE">
              <w:rPr>
                <w:i/>
              </w:rPr>
              <w:t>Globalization and Labor</w:t>
            </w:r>
            <w:r w:rsidRPr="00673EDE">
              <w:t>, Mohr, Tübingen.</w:t>
            </w:r>
          </w:p>
        </w:tc>
      </w:tr>
    </w:tbl>
    <w:p w:rsidR="00D064B7" w:rsidRDefault="00D064B7" w:rsidP="00D064B7">
      <w:pPr>
        <w:tabs>
          <w:tab w:val="left" w:pos="1440"/>
        </w:tabs>
        <w:jc w:val="center"/>
        <w:rPr>
          <w:b/>
          <w:caps/>
          <w:u w:val="single"/>
        </w:rPr>
      </w:pPr>
    </w:p>
    <w:p w:rsidR="0013582B" w:rsidRPr="003D1658" w:rsidRDefault="0013582B" w:rsidP="00D064B7">
      <w:pPr>
        <w:tabs>
          <w:tab w:val="left" w:pos="1440"/>
        </w:tabs>
        <w:jc w:val="center"/>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064B7" w:rsidRPr="00673EDE" w:rsidTr="00D064B7">
        <w:trPr>
          <w:jc w:val="center"/>
        </w:trPr>
        <w:tc>
          <w:tcPr>
            <w:tcW w:w="5868" w:type="dxa"/>
          </w:tcPr>
          <w:p w:rsidR="00D064B7" w:rsidRPr="00673EDE" w:rsidRDefault="00D064B7" w:rsidP="00D064B7">
            <w:r w:rsidRPr="00673EDE">
              <w:rPr>
                <w:b/>
              </w:rPr>
              <w:t xml:space="preserve">Course Name: </w:t>
            </w:r>
            <w:r w:rsidRPr="00673EDE">
              <w:t xml:space="preserve">Development Economics </w:t>
            </w:r>
          </w:p>
        </w:tc>
        <w:tc>
          <w:tcPr>
            <w:tcW w:w="2988" w:type="dxa"/>
          </w:tcPr>
          <w:p w:rsidR="00D064B7" w:rsidRPr="00673EDE" w:rsidRDefault="00D064B7" w:rsidP="00D064B7">
            <w:r w:rsidRPr="00673EDE">
              <w:rPr>
                <w:b/>
              </w:rPr>
              <w:t xml:space="preserve">Course Code: </w:t>
            </w:r>
          </w:p>
        </w:tc>
      </w:tr>
      <w:tr w:rsidR="00D064B7" w:rsidRPr="00673EDE" w:rsidTr="00D064B7">
        <w:trPr>
          <w:jc w:val="center"/>
        </w:trPr>
        <w:tc>
          <w:tcPr>
            <w:tcW w:w="5868" w:type="dxa"/>
          </w:tcPr>
          <w:p w:rsidR="00D064B7" w:rsidRPr="00673EDE" w:rsidRDefault="00D064B7" w:rsidP="00D064B7">
            <w:pPr>
              <w:rPr>
                <w:b/>
              </w:rPr>
            </w:pPr>
            <w:r w:rsidRPr="00673EDE">
              <w:rPr>
                <w:b/>
              </w:rPr>
              <w:t xml:space="preserve">Course Structure: </w:t>
            </w:r>
            <w:r w:rsidRPr="00673EDE">
              <w:t>Lectures: 3</w:t>
            </w:r>
          </w:p>
        </w:tc>
        <w:tc>
          <w:tcPr>
            <w:tcW w:w="2988" w:type="dxa"/>
          </w:tcPr>
          <w:p w:rsidR="00D064B7" w:rsidRPr="00673EDE" w:rsidRDefault="00D064B7" w:rsidP="00D064B7">
            <w:r w:rsidRPr="00673EDE">
              <w:rPr>
                <w:b/>
              </w:rPr>
              <w:t xml:space="preserve">Credit Hours: </w:t>
            </w:r>
            <w:r w:rsidRPr="00673EDE">
              <w:t>3</w:t>
            </w:r>
          </w:p>
        </w:tc>
      </w:tr>
      <w:tr w:rsidR="00D064B7" w:rsidRPr="00673EDE" w:rsidTr="00D064B7">
        <w:trPr>
          <w:jc w:val="center"/>
        </w:trPr>
        <w:tc>
          <w:tcPr>
            <w:tcW w:w="8856"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D064B7">
        <w:trPr>
          <w:jc w:val="center"/>
        </w:trPr>
        <w:tc>
          <w:tcPr>
            <w:tcW w:w="8856" w:type="dxa"/>
            <w:gridSpan w:val="2"/>
          </w:tcPr>
          <w:p w:rsidR="00D064B7" w:rsidRPr="00673EDE" w:rsidRDefault="00D064B7" w:rsidP="00D064B7">
            <w:pPr>
              <w:rPr>
                <w:b/>
              </w:rPr>
            </w:pPr>
            <w:r w:rsidRPr="00673EDE">
              <w:rPr>
                <w:b/>
              </w:rPr>
              <w:t>Course outline</w:t>
            </w:r>
          </w:p>
          <w:p w:rsidR="00D064B7" w:rsidRPr="00121B40" w:rsidRDefault="00D064B7" w:rsidP="00D80E67">
            <w:pPr>
              <w:numPr>
                <w:ilvl w:val="0"/>
                <w:numId w:val="278"/>
              </w:numPr>
            </w:pPr>
            <w:r w:rsidRPr="00121B40">
              <w:t>Overview of economic growth theories, dependency theory</w:t>
            </w:r>
          </w:p>
          <w:p w:rsidR="00D064B7" w:rsidRPr="00121B40" w:rsidRDefault="00D064B7" w:rsidP="00D80E67">
            <w:pPr>
              <w:numPr>
                <w:ilvl w:val="0"/>
                <w:numId w:val="278"/>
              </w:numPr>
            </w:pPr>
            <w:r w:rsidRPr="00121B40">
              <w:t>Market friendly approach and catching up hypothesis</w:t>
            </w:r>
          </w:p>
          <w:p w:rsidR="00D064B7" w:rsidRPr="00121B40" w:rsidRDefault="00D064B7" w:rsidP="00D80E67">
            <w:pPr>
              <w:numPr>
                <w:ilvl w:val="0"/>
                <w:numId w:val="278"/>
              </w:numPr>
            </w:pPr>
            <w:r w:rsidRPr="00121B40">
              <w:t>Economic policies and programs for regional specialization and diversification</w:t>
            </w:r>
          </w:p>
          <w:p w:rsidR="00D064B7" w:rsidRPr="00121B40" w:rsidRDefault="00D064B7" w:rsidP="00D064B7">
            <w:pPr>
              <w:ind w:left="1080"/>
            </w:pPr>
          </w:p>
          <w:p w:rsidR="00D064B7" w:rsidRPr="00121B40" w:rsidRDefault="00D064B7" w:rsidP="00D80E67">
            <w:pPr>
              <w:numPr>
                <w:ilvl w:val="0"/>
                <w:numId w:val="278"/>
              </w:numPr>
            </w:pPr>
            <w:r w:rsidRPr="00121B40">
              <w:t>Issues of irrigation and water management</w:t>
            </w:r>
          </w:p>
          <w:p w:rsidR="00D064B7" w:rsidRPr="00673EDE" w:rsidRDefault="00D064B7" w:rsidP="00D80E67">
            <w:pPr>
              <w:numPr>
                <w:ilvl w:val="0"/>
                <w:numId w:val="278"/>
              </w:numPr>
              <w:rPr>
                <w:b/>
              </w:rPr>
            </w:pPr>
            <w:r w:rsidRPr="00673EDE">
              <w:rPr>
                <w:b/>
              </w:rPr>
              <w:t>Agricultural labor force and mechanization</w:t>
            </w:r>
          </w:p>
          <w:p w:rsidR="00D064B7" w:rsidRPr="00673EDE" w:rsidRDefault="00D064B7" w:rsidP="00D064B7">
            <w:pPr>
              <w:ind w:left="1530"/>
            </w:pPr>
            <w:r w:rsidRPr="00673EDE">
              <w:t xml:space="preserve">Taxation and credit in agricultural sector; Integration of farm enterprises; </w:t>
            </w:r>
          </w:p>
          <w:p w:rsidR="00D064B7" w:rsidRPr="00673EDE" w:rsidRDefault="00D064B7" w:rsidP="00D064B7">
            <w:pPr>
              <w:ind w:left="1530"/>
            </w:pPr>
            <w:r w:rsidRPr="00673EDE">
              <w:t xml:space="preserve"> Non-renewable resource policy; Land markets and land use issues;  Comparative analysis of water resource project</w:t>
            </w:r>
          </w:p>
          <w:p w:rsidR="00D064B7" w:rsidRPr="00121B40" w:rsidRDefault="00D064B7" w:rsidP="00D80E67">
            <w:pPr>
              <w:numPr>
                <w:ilvl w:val="0"/>
                <w:numId w:val="278"/>
              </w:numPr>
            </w:pPr>
            <w:r w:rsidRPr="00121B40">
              <w:t xml:space="preserve">Foreign trade and economic development financial development and its role in economic development </w:t>
            </w:r>
          </w:p>
          <w:p w:rsidR="00D064B7" w:rsidRPr="00121B40" w:rsidRDefault="00D064B7" w:rsidP="00D80E67">
            <w:pPr>
              <w:numPr>
                <w:ilvl w:val="0"/>
                <w:numId w:val="278"/>
              </w:numPr>
            </w:pPr>
            <w:r w:rsidRPr="00121B40">
              <w:t xml:space="preserve">Human resource development and its role in economic development employment, underemployment and employment issues </w:t>
            </w:r>
          </w:p>
          <w:p w:rsidR="00D064B7" w:rsidRPr="00121B40" w:rsidRDefault="00D064B7" w:rsidP="00D80E67">
            <w:pPr>
              <w:numPr>
                <w:ilvl w:val="0"/>
                <w:numId w:val="278"/>
              </w:numPr>
            </w:pPr>
            <w:r w:rsidRPr="00121B40">
              <w:t>WTO and developing countries, trade,</w:t>
            </w:r>
          </w:p>
          <w:p w:rsidR="00D064B7" w:rsidRPr="00121B40" w:rsidRDefault="00D064B7" w:rsidP="00D80E67">
            <w:pPr>
              <w:numPr>
                <w:ilvl w:val="0"/>
                <w:numId w:val="278"/>
              </w:numPr>
            </w:pPr>
            <w:r w:rsidRPr="00121B40">
              <w:t>Aid and growth environment program and their impacts income distribution, poverty and economic growth.</w:t>
            </w:r>
          </w:p>
        </w:tc>
      </w:tr>
      <w:tr w:rsidR="00D064B7" w:rsidRPr="00673EDE" w:rsidTr="00D064B7">
        <w:trPr>
          <w:jc w:val="center"/>
        </w:trPr>
        <w:tc>
          <w:tcPr>
            <w:tcW w:w="8856" w:type="dxa"/>
            <w:gridSpan w:val="2"/>
          </w:tcPr>
          <w:p w:rsidR="00D064B7" w:rsidRPr="00673EDE" w:rsidRDefault="00D064B7" w:rsidP="00D064B7">
            <w:pPr>
              <w:autoSpaceDE w:val="0"/>
              <w:autoSpaceDN w:val="0"/>
              <w:adjustRightInd w:val="0"/>
              <w:rPr>
                <w:b/>
                <w:bCs/>
              </w:rPr>
            </w:pPr>
            <w:r w:rsidRPr="00673EDE">
              <w:rPr>
                <w:b/>
                <w:bCs/>
              </w:rPr>
              <w:t>Recommended Books</w:t>
            </w:r>
          </w:p>
          <w:p w:rsidR="00D064B7" w:rsidRPr="00673EDE" w:rsidRDefault="00D064B7" w:rsidP="00D80E67">
            <w:pPr>
              <w:numPr>
                <w:ilvl w:val="0"/>
                <w:numId w:val="258"/>
              </w:numPr>
              <w:tabs>
                <w:tab w:val="clear" w:pos="360"/>
              </w:tabs>
              <w:ind w:hanging="90"/>
            </w:pPr>
            <w:r w:rsidRPr="00673EDE">
              <w:t xml:space="preserve">Rostow, W.W., (1990), </w:t>
            </w:r>
            <w:r w:rsidRPr="00673EDE">
              <w:rPr>
                <w:i/>
              </w:rPr>
              <w:t>Theories of Economic Growth</w:t>
            </w:r>
            <w:r w:rsidRPr="00673EDE">
              <w:t>, New York:OUP.</w:t>
            </w:r>
          </w:p>
          <w:p w:rsidR="00D064B7" w:rsidRPr="00673EDE" w:rsidRDefault="00D064B7" w:rsidP="00D80E67">
            <w:pPr>
              <w:numPr>
                <w:ilvl w:val="0"/>
                <w:numId w:val="258"/>
              </w:numPr>
              <w:tabs>
                <w:tab w:val="clear" w:pos="360"/>
              </w:tabs>
              <w:ind w:hanging="90"/>
            </w:pPr>
            <w:r w:rsidRPr="00673EDE">
              <w:t xml:space="preserve">Meier, G.M., (1995), </w:t>
            </w:r>
            <w:r w:rsidRPr="00673EDE">
              <w:rPr>
                <w:i/>
              </w:rPr>
              <w:t>Leading Issues in Economic Development</w:t>
            </w:r>
            <w:r w:rsidRPr="00673EDE">
              <w:t xml:space="preserve">, New York :OUP. </w:t>
            </w:r>
          </w:p>
          <w:p w:rsidR="00D064B7" w:rsidRPr="00673EDE" w:rsidRDefault="00D064B7" w:rsidP="00D80E67">
            <w:pPr>
              <w:numPr>
                <w:ilvl w:val="0"/>
                <w:numId w:val="258"/>
              </w:numPr>
              <w:tabs>
                <w:tab w:val="clear" w:pos="360"/>
              </w:tabs>
              <w:ind w:hanging="90"/>
            </w:pPr>
            <w:r w:rsidRPr="00673EDE">
              <w:t xml:space="preserve">Chenery, H., (1995), </w:t>
            </w:r>
            <w:r w:rsidRPr="00673EDE">
              <w:rPr>
                <w:i/>
              </w:rPr>
              <w:t>Handbook of Development</w:t>
            </w:r>
            <w:r w:rsidRPr="00673EDE">
              <w:t xml:space="preserve">, London: McMillan. </w:t>
            </w:r>
          </w:p>
          <w:p w:rsidR="00D064B7" w:rsidRPr="00673EDE" w:rsidRDefault="00D064B7" w:rsidP="00D80E67">
            <w:pPr>
              <w:numPr>
                <w:ilvl w:val="0"/>
                <w:numId w:val="258"/>
              </w:numPr>
              <w:tabs>
                <w:tab w:val="clear" w:pos="360"/>
              </w:tabs>
              <w:ind w:hanging="90"/>
            </w:pPr>
            <w:r w:rsidRPr="00673EDE">
              <w:t xml:space="preserve">Thirwall, A.P., (1994), </w:t>
            </w:r>
            <w:r w:rsidRPr="00673EDE">
              <w:rPr>
                <w:i/>
              </w:rPr>
              <w:t>Growth and Development</w:t>
            </w:r>
            <w:r w:rsidRPr="00673EDE">
              <w:t>, London: McMillan.</w:t>
            </w:r>
          </w:p>
        </w:tc>
      </w:tr>
    </w:tbl>
    <w:p w:rsidR="00D064B7" w:rsidRPr="003D1658" w:rsidRDefault="00D064B7" w:rsidP="00D064B7">
      <w:pPr>
        <w:tabs>
          <w:tab w:val="left" w:pos="1440"/>
        </w:tabs>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064B7" w:rsidRPr="00673EDE" w:rsidTr="00D064B7">
        <w:trPr>
          <w:jc w:val="center"/>
        </w:trPr>
        <w:tc>
          <w:tcPr>
            <w:tcW w:w="5868" w:type="dxa"/>
          </w:tcPr>
          <w:p w:rsidR="00D064B7" w:rsidRPr="00673EDE" w:rsidRDefault="00D064B7" w:rsidP="00D064B7">
            <w:r w:rsidRPr="00673EDE">
              <w:rPr>
                <w:b/>
              </w:rPr>
              <w:t xml:space="preserve">Course Name: </w:t>
            </w:r>
            <w:r w:rsidRPr="00673EDE">
              <w:t>Topics in Urban Economics</w:t>
            </w:r>
          </w:p>
        </w:tc>
        <w:tc>
          <w:tcPr>
            <w:tcW w:w="2988" w:type="dxa"/>
          </w:tcPr>
          <w:p w:rsidR="00D064B7" w:rsidRPr="00673EDE" w:rsidRDefault="00D064B7" w:rsidP="00D064B7">
            <w:r w:rsidRPr="00673EDE">
              <w:rPr>
                <w:b/>
              </w:rPr>
              <w:t xml:space="preserve">Course Code: </w:t>
            </w:r>
          </w:p>
        </w:tc>
      </w:tr>
      <w:tr w:rsidR="00D064B7" w:rsidRPr="00673EDE" w:rsidTr="00D064B7">
        <w:trPr>
          <w:jc w:val="center"/>
        </w:trPr>
        <w:tc>
          <w:tcPr>
            <w:tcW w:w="5868" w:type="dxa"/>
          </w:tcPr>
          <w:p w:rsidR="00D064B7" w:rsidRPr="00673EDE" w:rsidRDefault="00D064B7" w:rsidP="00D064B7">
            <w:pPr>
              <w:rPr>
                <w:b/>
              </w:rPr>
            </w:pPr>
            <w:r w:rsidRPr="00673EDE">
              <w:rPr>
                <w:b/>
              </w:rPr>
              <w:t xml:space="preserve">Course Structure: </w:t>
            </w:r>
            <w:r w:rsidRPr="00673EDE">
              <w:t>Lectures: 3</w:t>
            </w:r>
          </w:p>
        </w:tc>
        <w:tc>
          <w:tcPr>
            <w:tcW w:w="2988" w:type="dxa"/>
          </w:tcPr>
          <w:p w:rsidR="00D064B7" w:rsidRPr="00673EDE" w:rsidRDefault="00D064B7" w:rsidP="00D064B7">
            <w:r w:rsidRPr="00673EDE">
              <w:rPr>
                <w:b/>
              </w:rPr>
              <w:t xml:space="preserve">Credit Hours: </w:t>
            </w:r>
            <w:r w:rsidRPr="00673EDE">
              <w:t>3</w:t>
            </w:r>
          </w:p>
        </w:tc>
      </w:tr>
      <w:tr w:rsidR="00D064B7" w:rsidRPr="00673EDE" w:rsidTr="00D064B7">
        <w:trPr>
          <w:jc w:val="center"/>
        </w:trPr>
        <w:tc>
          <w:tcPr>
            <w:tcW w:w="8856"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D064B7">
        <w:trPr>
          <w:jc w:val="center"/>
        </w:trPr>
        <w:tc>
          <w:tcPr>
            <w:tcW w:w="8856" w:type="dxa"/>
            <w:gridSpan w:val="2"/>
          </w:tcPr>
          <w:p w:rsidR="00D064B7" w:rsidRPr="00673EDE" w:rsidRDefault="00D064B7" w:rsidP="00D064B7">
            <w:pPr>
              <w:rPr>
                <w:b/>
              </w:rPr>
            </w:pPr>
            <w:r w:rsidRPr="00673EDE">
              <w:rPr>
                <w:b/>
              </w:rPr>
              <w:t>Course outline</w:t>
            </w:r>
          </w:p>
          <w:p w:rsidR="00D064B7" w:rsidRPr="00121B40" w:rsidRDefault="00D064B7" w:rsidP="00D80E67">
            <w:pPr>
              <w:numPr>
                <w:ilvl w:val="0"/>
                <w:numId w:val="269"/>
              </w:numPr>
              <w:tabs>
                <w:tab w:val="num" w:pos="360"/>
              </w:tabs>
              <w:autoSpaceDE w:val="0"/>
              <w:autoSpaceDN w:val="0"/>
              <w:adjustRightInd w:val="0"/>
              <w:ind w:left="360"/>
            </w:pPr>
            <w:r w:rsidRPr="00121B40">
              <w:t xml:space="preserve">Survey of regional economic analysis </w:t>
            </w:r>
          </w:p>
          <w:p w:rsidR="00D064B7" w:rsidRPr="00121B40" w:rsidRDefault="00D064B7" w:rsidP="00D80E67">
            <w:pPr>
              <w:numPr>
                <w:ilvl w:val="0"/>
                <w:numId w:val="269"/>
              </w:numPr>
              <w:tabs>
                <w:tab w:val="num" w:pos="360"/>
              </w:tabs>
              <w:autoSpaceDE w:val="0"/>
              <w:autoSpaceDN w:val="0"/>
              <w:adjustRightInd w:val="0"/>
              <w:ind w:left="360"/>
            </w:pPr>
            <w:r w:rsidRPr="00121B40">
              <w:t xml:space="preserve">Impact of distance on classical economic markets and theory of the firm; </w:t>
            </w:r>
          </w:p>
          <w:p w:rsidR="00D064B7" w:rsidRPr="00121B40" w:rsidRDefault="00D064B7" w:rsidP="00D80E67">
            <w:pPr>
              <w:numPr>
                <w:ilvl w:val="0"/>
                <w:numId w:val="269"/>
              </w:numPr>
              <w:tabs>
                <w:tab w:val="num" w:pos="360"/>
              </w:tabs>
              <w:autoSpaceDE w:val="0"/>
              <w:autoSpaceDN w:val="0"/>
              <w:adjustRightInd w:val="0"/>
              <w:ind w:left="360"/>
            </w:pPr>
            <w:r w:rsidRPr="00121B40">
              <w:t>Industrial and residential location analysis; regional delineation; factor mobility; gravity models;</w:t>
            </w:r>
          </w:p>
          <w:p w:rsidR="00D064B7" w:rsidRPr="00121B40" w:rsidRDefault="00D064B7" w:rsidP="00D80E67">
            <w:pPr>
              <w:numPr>
                <w:ilvl w:val="0"/>
                <w:numId w:val="269"/>
              </w:numPr>
              <w:tabs>
                <w:tab w:val="num" w:pos="360"/>
              </w:tabs>
              <w:autoSpaceDE w:val="0"/>
              <w:autoSpaceDN w:val="0"/>
              <w:adjustRightInd w:val="0"/>
              <w:ind w:left="360"/>
            </w:pPr>
            <w:r w:rsidRPr="00121B40">
              <w:t xml:space="preserve">Regional economic growth and its measurement; </w:t>
            </w:r>
          </w:p>
          <w:p w:rsidR="00D064B7" w:rsidRPr="00121B40" w:rsidRDefault="00D064B7" w:rsidP="00D80E67">
            <w:pPr>
              <w:numPr>
                <w:ilvl w:val="0"/>
                <w:numId w:val="269"/>
              </w:numPr>
              <w:tabs>
                <w:tab w:val="num" w:pos="360"/>
              </w:tabs>
              <w:autoSpaceDE w:val="0"/>
              <w:autoSpaceDN w:val="0"/>
              <w:adjustRightInd w:val="0"/>
              <w:ind w:left="360"/>
              <w:rPr>
                <w:b/>
              </w:rPr>
            </w:pPr>
            <w:r w:rsidRPr="00121B40">
              <w:t>Urban and regional economic planning; cost-benefit analysis and economic base analysis.</w:t>
            </w:r>
          </w:p>
        </w:tc>
      </w:tr>
      <w:tr w:rsidR="00D064B7" w:rsidRPr="00673EDE" w:rsidTr="00D064B7">
        <w:trPr>
          <w:jc w:val="center"/>
        </w:trPr>
        <w:tc>
          <w:tcPr>
            <w:tcW w:w="8856" w:type="dxa"/>
            <w:gridSpan w:val="2"/>
          </w:tcPr>
          <w:p w:rsidR="00D064B7" w:rsidRPr="00673EDE" w:rsidRDefault="00D064B7" w:rsidP="00D064B7">
            <w:pPr>
              <w:ind w:hanging="90"/>
              <w:rPr>
                <w:b/>
              </w:rPr>
            </w:pPr>
            <w:r w:rsidRPr="00673EDE">
              <w:rPr>
                <w:b/>
              </w:rPr>
              <w:t>Recommended Books</w:t>
            </w:r>
          </w:p>
          <w:p w:rsidR="00D064B7" w:rsidRPr="00673EDE" w:rsidRDefault="00D064B7" w:rsidP="00D80E67">
            <w:pPr>
              <w:numPr>
                <w:ilvl w:val="0"/>
                <w:numId w:val="270"/>
              </w:numPr>
            </w:pPr>
            <w:r w:rsidRPr="00673EDE">
              <w:t xml:space="preserve">Fujita, M., (1989), </w:t>
            </w:r>
            <w:r w:rsidRPr="00673EDE">
              <w:rPr>
                <w:i/>
              </w:rPr>
              <w:t>Urban Economics Theory</w:t>
            </w:r>
            <w:r w:rsidRPr="00673EDE">
              <w:t>, Cambridge University Press, (An up-to-date survey of technical aspects of urban land use theory)</w:t>
            </w:r>
          </w:p>
          <w:p w:rsidR="00D064B7" w:rsidRPr="00673EDE" w:rsidRDefault="00D064B7" w:rsidP="00D80E67">
            <w:pPr>
              <w:numPr>
                <w:ilvl w:val="0"/>
                <w:numId w:val="270"/>
              </w:numPr>
            </w:pPr>
            <w:r w:rsidRPr="00673EDE">
              <w:t xml:space="preserve">Henderson, J.V., (2nd ed.) (1985), </w:t>
            </w:r>
            <w:r w:rsidRPr="00673EDE">
              <w:rPr>
                <w:i/>
              </w:rPr>
              <w:t>Economic Theory and the Cities</w:t>
            </w:r>
            <w:r w:rsidRPr="00673EDE">
              <w:t>, , Academic Press,</w:t>
            </w:r>
          </w:p>
          <w:p w:rsidR="00D064B7" w:rsidRPr="00673EDE" w:rsidRDefault="00D064B7" w:rsidP="00D80E67">
            <w:pPr>
              <w:numPr>
                <w:ilvl w:val="0"/>
                <w:numId w:val="270"/>
              </w:numPr>
            </w:pPr>
            <w:r w:rsidRPr="00673EDE">
              <w:t xml:space="preserve">Kanemoto, Y., (1980), </w:t>
            </w:r>
            <w:r w:rsidRPr="00673EDE">
              <w:rPr>
                <w:i/>
              </w:rPr>
              <w:t>Theories of Urban Externalities</w:t>
            </w:r>
            <w:r w:rsidRPr="00673EDE">
              <w:t>, North-Holland.</w:t>
            </w:r>
          </w:p>
          <w:p w:rsidR="00D064B7" w:rsidRPr="00673EDE" w:rsidRDefault="00D064B7" w:rsidP="00D80E67">
            <w:pPr>
              <w:numPr>
                <w:ilvl w:val="0"/>
                <w:numId w:val="270"/>
              </w:numPr>
            </w:pPr>
            <w:r w:rsidRPr="00673EDE">
              <w:t xml:space="preserve">Miles, D., (1994),  </w:t>
            </w:r>
            <w:r w:rsidRPr="00673EDE">
              <w:rPr>
                <w:i/>
              </w:rPr>
              <w:t>Housing, Financial Markets and the Wider Economy,</w:t>
            </w:r>
            <w:r w:rsidRPr="00673EDE">
              <w:t xml:space="preserve"> Wiley, </w:t>
            </w:r>
          </w:p>
          <w:p w:rsidR="00D064B7" w:rsidRPr="00673EDE" w:rsidRDefault="00D064B7" w:rsidP="00D80E67">
            <w:pPr>
              <w:numPr>
                <w:ilvl w:val="0"/>
                <w:numId w:val="270"/>
              </w:numPr>
            </w:pPr>
            <w:r w:rsidRPr="00673EDE">
              <w:t xml:space="preserve">Mills, E. S. and Hamilton, B.W.  (4th ed.) (1989), </w:t>
            </w:r>
            <w:r w:rsidRPr="00673EDE">
              <w:rPr>
                <w:i/>
              </w:rPr>
              <w:t>Urban Economics</w:t>
            </w:r>
            <w:r w:rsidRPr="00673EDE">
              <w:t xml:space="preserve">, Scott, Foresman and Company. </w:t>
            </w:r>
          </w:p>
          <w:p w:rsidR="00D064B7" w:rsidRPr="00673EDE" w:rsidRDefault="00D064B7" w:rsidP="00D80E67">
            <w:pPr>
              <w:numPr>
                <w:ilvl w:val="0"/>
                <w:numId w:val="270"/>
              </w:numPr>
            </w:pPr>
            <w:r w:rsidRPr="00673EDE">
              <w:t xml:space="preserve">Wildasin, D. E., (1986),  </w:t>
            </w:r>
            <w:r w:rsidRPr="00673EDE">
              <w:rPr>
                <w:i/>
              </w:rPr>
              <w:t xml:space="preserve">Urban Public Finance, Fundamentals of Pure and Applied Economics </w:t>
            </w:r>
            <w:r w:rsidRPr="00673EDE">
              <w:t xml:space="preserve">10, Switzerland: Harwood Academic Publishers: Chur,  </w:t>
            </w:r>
          </w:p>
          <w:p w:rsidR="00D064B7" w:rsidRPr="00673EDE" w:rsidRDefault="00D064B7" w:rsidP="00D064B7">
            <w:pPr>
              <w:autoSpaceDE w:val="0"/>
              <w:autoSpaceDN w:val="0"/>
              <w:adjustRightInd w:val="0"/>
            </w:pPr>
            <w:r w:rsidRPr="00673EDE">
              <w:br w:type="page"/>
            </w:r>
          </w:p>
        </w:tc>
      </w:tr>
    </w:tbl>
    <w:p w:rsidR="00D064B7" w:rsidRPr="003D1658" w:rsidRDefault="00D064B7" w:rsidP="00D064B7">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7"/>
        <w:gridCol w:w="3071"/>
      </w:tblGrid>
      <w:tr w:rsidR="00D064B7" w:rsidRPr="00673EDE" w:rsidTr="00D064B7">
        <w:trPr>
          <w:jc w:val="center"/>
        </w:trPr>
        <w:tc>
          <w:tcPr>
            <w:tcW w:w="5897" w:type="dxa"/>
          </w:tcPr>
          <w:p w:rsidR="00D064B7" w:rsidRPr="00673EDE" w:rsidRDefault="00D064B7" w:rsidP="00D064B7">
            <w:r w:rsidRPr="00673EDE">
              <w:rPr>
                <w:b/>
              </w:rPr>
              <w:t xml:space="preserve">Course Name: </w:t>
            </w:r>
            <w:r w:rsidRPr="00673EDE">
              <w:t xml:space="preserve">The Economics of Networks </w:t>
            </w:r>
          </w:p>
        </w:tc>
        <w:tc>
          <w:tcPr>
            <w:tcW w:w="3071" w:type="dxa"/>
          </w:tcPr>
          <w:p w:rsidR="00D064B7" w:rsidRPr="00673EDE" w:rsidRDefault="00D064B7" w:rsidP="00D064B7">
            <w:r w:rsidRPr="00673EDE">
              <w:rPr>
                <w:b/>
              </w:rPr>
              <w:t xml:space="preserve">Course Code: </w:t>
            </w:r>
          </w:p>
        </w:tc>
      </w:tr>
      <w:tr w:rsidR="00D064B7" w:rsidRPr="00673EDE" w:rsidTr="00D064B7">
        <w:trPr>
          <w:jc w:val="center"/>
        </w:trPr>
        <w:tc>
          <w:tcPr>
            <w:tcW w:w="5897" w:type="dxa"/>
          </w:tcPr>
          <w:p w:rsidR="00D064B7" w:rsidRPr="00673EDE" w:rsidRDefault="00D064B7" w:rsidP="00D064B7">
            <w:pPr>
              <w:rPr>
                <w:b/>
              </w:rPr>
            </w:pPr>
            <w:r w:rsidRPr="00673EDE">
              <w:rPr>
                <w:b/>
              </w:rPr>
              <w:t xml:space="preserve">Course Structure: </w:t>
            </w:r>
            <w:r w:rsidRPr="00673EDE">
              <w:t>Lectures: 3</w:t>
            </w:r>
          </w:p>
        </w:tc>
        <w:tc>
          <w:tcPr>
            <w:tcW w:w="3071" w:type="dxa"/>
          </w:tcPr>
          <w:p w:rsidR="00D064B7" w:rsidRPr="00673EDE" w:rsidRDefault="00D064B7" w:rsidP="00D064B7">
            <w:r w:rsidRPr="00673EDE">
              <w:rPr>
                <w:b/>
              </w:rPr>
              <w:t xml:space="preserve">Credit Hours: </w:t>
            </w:r>
            <w:r w:rsidRPr="00673EDE">
              <w:t>3</w:t>
            </w:r>
          </w:p>
        </w:tc>
      </w:tr>
      <w:tr w:rsidR="00D064B7" w:rsidRPr="00673EDE" w:rsidTr="00D064B7">
        <w:trPr>
          <w:jc w:val="center"/>
        </w:trPr>
        <w:tc>
          <w:tcPr>
            <w:tcW w:w="8968"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D064B7">
        <w:trPr>
          <w:jc w:val="center"/>
        </w:trPr>
        <w:tc>
          <w:tcPr>
            <w:tcW w:w="8968" w:type="dxa"/>
            <w:gridSpan w:val="2"/>
          </w:tcPr>
          <w:p w:rsidR="00D064B7" w:rsidRPr="00673EDE" w:rsidRDefault="00D064B7" w:rsidP="00D064B7">
            <w:pPr>
              <w:rPr>
                <w:b/>
                <w:bCs/>
              </w:rPr>
            </w:pPr>
            <w:r w:rsidRPr="00673EDE">
              <w:rPr>
                <w:b/>
                <w:bCs/>
              </w:rPr>
              <w:t>Course Objectives</w:t>
            </w:r>
          </w:p>
          <w:p w:rsidR="00D064B7" w:rsidRPr="00673EDE" w:rsidRDefault="00D064B7" w:rsidP="00D064B7">
            <w:pPr>
              <w:tabs>
                <w:tab w:val="left" w:pos="4740"/>
              </w:tabs>
            </w:pPr>
            <w:r w:rsidRPr="00673EDE">
              <w:t xml:space="preserve">The course provides an overview of models and techniques for analyzing social and economic networks. </w:t>
            </w:r>
            <w:r w:rsidRPr="00673EDE">
              <w:rPr>
                <w:color w:val="000000"/>
                <w:shd w:val="clear" w:color="auto" w:fill="FFFFFF"/>
              </w:rPr>
              <w:t>A detailed analysis of why certain social networks are likely to emerge and what the structure of these networks means for a wide range of social and economic interactions. </w:t>
            </w:r>
          </w:p>
          <w:p w:rsidR="00D064B7" w:rsidRPr="00673EDE" w:rsidRDefault="00D064B7" w:rsidP="00D064B7">
            <w:pPr>
              <w:rPr>
                <w:b/>
              </w:rPr>
            </w:pPr>
            <w:r w:rsidRPr="00673EDE">
              <w:rPr>
                <w:b/>
              </w:rPr>
              <w:t>Course outline</w:t>
            </w:r>
          </w:p>
          <w:p w:rsidR="00D064B7" w:rsidRPr="00673EDE" w:rsidRDefault="00D064B7" w:rsidP="00D80E67">
            <w:pPr>
              <w:pStyle w:val="ListParagraph"/>
              <w:numPr>
                <w:ilvl w:val="0"/>
                <w:numId w:val="279"/>
              </w:numPr>
              <w:rPr>
                <w:b/>
              </w:rPr>
            </w:pPr>
            <w:r w:rsidRPr="00673EDE">
              <w:rPr>
                <w:b/>
              </w:rPr>
              <w:t>Introduction</w:t>
            </w:r>
          </w:p>
          <w:p w:rsidR="00D064B7" w:rsidRPr="00673EDE" w:rsidRDefault="00D064B7" w:rsidP="00D064B7">
            <w:pPr>
              <w:pStyle w:val="ListParagraph"/>
            </w:pPr>
            <w:r w:rsidRPr="00673EDE">
              <w:t>Definition and concept, Classification of network, Networks in Economics, The economic approach and other subject</w:t>
            </w:r>
          </w:p>
          <w:p w:rsidR="00D064B7" w:rsidRPr="00673EDE" w:rsidRDefault="00D064B7" w:rsidP="00D064B7">
            <w:pPr>
              <w:rPr>
                <w:b/>
              </w:rPr>
            </w:pPr>
            <w:r w:rsidRPr="00673EDE">
              <w:rPr>
                <w:b/>
              </w:rPr>
              <w:t xml:space="preserve">      2.   Coordination and Cooperation</w:t>
            </w:r>
          </w:p>
          <w:p w:rsidR="00D064B7" w:rsidRPr="00673EDE" w:rsidRDefault="00D064B7" w:rsidP="00D064B7">
            <w:r w:rsidRPr="00673EDE">
              <w:t xml:space="preserve">             Introduction, Coordination games, Games of conflict, Concluding remarks </w:t>
            </w:r>
          </w:p>
          <w:p w:rsidR="00D064B7" w:rsidRPr="00673EDE" w:rsidRDefault="00D064B7" w:rsidP="00D064B7">
            <w:pPr>
              <w:ind w:left="360"/>
            </w:pPr>
            <w:r w:rsidRPr="00673EDE">
              <w:rPr>
                <w:b/>
              </w:rPr>
              <w:t>3.   Networks, Specialization and Trust</w:t>
            </w:r>
          </w:p>
          <w:p w:rsidR="00D064B7" w:rsidRPr="00673EDE" w:rsidRDefault="00D064B7" w:rsidP="00D064B7">
            <w:pPr>
              <w:ind w:left="720"/>
            </w:pPr>
            <w:r w:rsidRPr="00673EDE">
              <w:t xml:space="preserve">Information intensity and economic viability, Surplus creation mechanism, Capital-    intensity and mass production, Information-intensive production and specialization, Network incentives, agent interaction and technological learning </w:t>
            </w:r>
          </w:p>
          <w:p w:rsidR="00D064B7" w:rsidRPr="00673EDE" w:rsidRDefault="00D064B7" w:rsidP="00D064B7">
            <w:pPr>
              <w:ind w:left="720"/>
            </w:pPr>
            <w:r w:rsidRPr="00673EDE">
              <w:t xml:space="preserve">Incentives and compatibility, Priority, reciprocity, credit and trust,Sustainable differentiation revisited risk sharing and specialization, Learning and appropriation </w:t>
            </w:r>
          </w:p>
          <w:p w:rsidR="00D064B7" w:rsidRPr="00673EDE" w:rsidRDefault="00D064B7" w:rsidP="00D064B7">
            <w:r w:rsidRPr="00673EDE">
              <w:t xml:space="preserve">            Conclusion </w:t>
            </w:r>
          </w:p>
          <w:p w:rsidR="00D064B7" w:rsidRPr="00673EDE" w:rsidRDefault="00D064B7" w:rsidP="00D064B7">
            <w:pPr>
              <w:ind w:left="360"/>
              <w:rPr>
                <w:b/>
              </w:rPr>
            </w:pPr>
            <w:r w:rsidRPr="00673EDE">
              <w:rPr>
                <w:b/>
              </w:rPr>
              <w:t>4. Social Networks in Labor Markets</w:t>
            </w:r>
          </w:p>
          <w:p w:rsidR="00D064B7" w:rsidRPr="00673EDE" w:rsidRDefault="00D064B7" w:rsidP="00D064B7">
            <w:pPr>
              <w:ind w:left="630" w:hanging="270"/>
            </w:pPr>
            <w:r w:rsidRPr="00673EDE">
              <w:t>Introduction, The Social Transmission of Job Information, Adverse Selection and Referrals, The use of social networks: Empirical Evidence</w:t>
            </w:r>
          </w:p>
          <w:p w:rsidR="00D064B7" w:rsidRPr="00673EDE" w:rsidRDefault="00D064B7" w:rsidP="00D064B7">
            <w:r w:rsidRPr="00673EDE">
              <w:rPr>
                <w:b/>
              </w:rPr>
              <w:t xml:space="preserve">       5</w:t>
            </w:r>
            <w:r w:rsidRPr="00673EDE">
              <w:t xml:space="preserve">.  </w:t>
            </w:r>
            <w:r w:rsidRPr="00673EDE">
              <w:rPr>
                <w:b/>
              </w:rPr>
              <w:t>Strategic network formation</w:t>
            </w:r>
          </w:p>
          <w:p w:rsidR="00D064B7" w:rsidRPr="00673EDE" w:rsidRDefault="00D064B7" w:rsidP="00D064B7">
            <w:pPr>
              <w:ind w:left="810"/>
            </w:pPr>
            <w:r w:rsidRPr="00673EDE">
              <w:t xml:space="preserve">One sided line, Two sided link, Efficiency and equity, One sided link formation: A simple model of link formation and extension, Two sided link formation: Four applications: Stability and efficiency, unequal degrees and payoff </w:t>
            </w:r>
          </w:p>
          <w:p w:rsidR="00D064B7" w:rsidRPr="00673EDE" w:rsidRDefault="00D064B7" w:rsidP="00D064B7"/>
          <w:p w:rsidR="00D064B7" w:rsidRPr="00673EDE" w:rsidRDefault="00D064B7" w:rsidP="00D064B7">
            <w:pPr>
              <w:rPr>
                <w:b/>
              </w:rPr>
            </w:pPr>
            <w:r w:rsidRPr="00673EDE">
              <w:rPr>
                <w:b/>
              </w:rPr>
              <w:t xml:space="preserve">     5.  Network externalities </w:t>
            </w:r>
          </w:p>
          <w:p w:rsidR="00D064B7" w:rsidRPr="00673EDE" w:rsidRDefault="00D064B7" w:rsidP="00D064B7">
            <w:pPr>
              <w:ind w:left="630"/>
            </w:pPr>
            <w:r w:rsidRPr="00673EDE">
              <w:t>Sources of Network Externalities, Network Externalities and Industry Structure, Collaboration among competing firms.</w:t>
            </w:r>
          </w:p>
          <w:p w:rsidR="00D064B7" w:rsidRPr="00673EDE" w:rsidRDefault="00D064B7" w:rsidP="00D064B7">
            <w:pPr>
              <w:ind w:left="360"/>
              <w:rPr>
                <w:b/>
              </w:rPr>
            </w:pPr>
            <w:r w:rsidRPr="00673EDE">
              <w:rPr>
                <w:b/>
              </w:rPr>
              <w:t>6.  Small firm networks: a successful approach to innovation?</w:t>
            </w:r>
          </w:p>
          <w:p w:rsidR="00D064B7" w:rsidRPr="00121B40" w:rsidRDefault="00D064B7" w:rsidP="00D064B7">
            <w:pPr>
              <w:ind w:left="690"/>
            </w:pPr>
            <w:r w:rsidRPr="00673EDE">
              <w:t>The role of networks in small firm competitiveness, Network location and learning: The influence of network resources and firm capabilities on alliance f</w:t>
            </w:r>
            <w:r>
              <w:t>ormation</w:t>
            </w:r>
          </w:p>
        </w:tc>
      </w:tr>
      <w:tr w:rsidR="00D064B7" w:rsidRPr="00673EDE" w:rsidTr="00D064B7">
        <w:trPr>
          <w:jc w:val="center"/>
        </w:trPr>
        <w:tc>
          <w:tcPr>
            <w:tcW w:w="8968" w:type="dxa"/>
            <w:gridSpan w:val="2"/>
          </w:tcPr>
          <w:p w:rsidR="00D064B7" w:rsidRPr="00673EDE" w:rsidRDefault="00D064B7" w:rsidP="00D80E67">
            <w:pPr>
              <w:numPr>
                <w:ilvl w:val="0"/>
                <w:numId w:val="300"/>
              </w:numPr>
              <w:ind w:left="416" w:hanging="270"/>
            </w:pPr>
            <w:r w:rsidRPr="00673EDE">
              <w:t xml:space="preserve">Patrick C. and Patrick L. (1999),The Economics of Networks, Springer Publishing </w:t>
            </w:r>
          </w:p>
          <w:p w:rsidR="00D064B7" w:rsidRPr="00673EDE" w:rsidRDefault="00D064B7" w:rsidP="00D064B7">
            <w:pPr>
              <w:ind w:left="360"/>
            </w:pPr>
            <w:r w:rsidRPr="00673EDE">
              <w:t>Sanjeev Goyal, (),Connections: An Introduction to the Economics of Networks</w:t>
            </w:r>
          </w:p>
          <w:p w:rsidR="00D064B7" w:rsidRPr="00673EDE" w:rsidRDefault="00D064B7" w:rsidP="00D064B7">
            <w:pPr>
              <w:ind w:left="360"/>
            </w:pPr>
            <w:r w:rsidRPr="00673EDE">
              <w:t>Nicholas Economides (1995), Industrial Organization, 14: 2</w:t>
            </w:r>
          </w:p>
          <w:p w:rsidR="00D064B7" w:rsidRPr="00121B40" w:rsidRDefault="00D064B7" w:rsidP="00D80E67">
            <w:pPr>
              <w:numPr>
                <w:ilvl w:val="0"/>
                <w:numId w:val="300"/>
              </w:numPr>
              <w:ind w:left="326" w:hanging="180"/>
            </w:pPr>
            <w:r w:rsidRPr="00673EDE">
              <w:rPr>
                <w:b/>
              </w:rPr>
              <w:t xml:space="preserve">R Gulati, (1999), </w:t>
            </w:r>
            <w:hyperlink r:id="rId54" w:history="1">
              <w:r w:rsidRPr="00673EDE">
                <w:rPr>
                  <w:rStyle w:val="Hyperlink"/>
                </w:rPr>
                <w:t>Network</w:t>
              </w:r>
              <w:r w:rsidRPr="00673EDE">
                <w:rPr>
                  <w:rStyle w:val="apple-converted-space"/>
                  <w:b/>
                </w:rPr>
                <w:t> </w:t>
              </w:r>
              <w:r w:rsidRPr="00673EDE">
                <w:rPr>
                  <w:rStyle w:val="Hyperlink"/>
                </w:rPr>
                <w:t>location and learning: The influence of</w:t>
              </w:r>
              <w:r w:rsidRPr="00673EDE">
                <w:rPr>
                  <w:rStyle w:val="apple-converted-space"/>
                  <w:b/>
                  <w:bCs/>
                </w:rPr>
                <w:t> </w:t>
              </w:r>
              <w:r w:rsidRPr="00673EDE">
                <w:rPr>
                  <w:rStyle w:val="Hyperlink"/>
                </w:rPr>
                <w:t>network</w:t>
              </w:r>
              <w:r w:rsidRPr="00673EDE">
                <w:rPr>
                  <w:rStyle w:val="apple-converted-space"/>
                  <w:b/>
                </w:rPr>
                <w:t> </w:t>
              </w:r>
              <w:r w:rsidRPr="00673EDE">
                <w:rPr>
                  <w:rStyle w:val="Hyperlink"/>
                </w:rPr>
                <w:t>resources and</w:t>
              </w:r>
              <w:r w:rsidRPr="00673EDE">
                <w:rPr>
                  <w:rStyle w:val="apple-converted-space"/>
                  <w:b/>
                  <w:bCs/>
                </w:rPr>
                <w:t> </w:t>
              </w:r>
              <w:r w:rsidRPr="00673EDE">
                <w:rPr>
                  <w:rStyle w:val="Hyperlink"/>
                </w:rPr>
                <w:t>firm</w:t>
              </w:r>
              <w:r w:rsidRPr="00673EDE">
                <w:rPr>
                  <w:rStyle w:val="apple-converted-space"/>
                  <w:b/>
                </w:rPr>
                <w:t> </w:t>
              </w:r>
              <w:r w:rsidRPr="00673EDE">
                <w:rPr>
                  <w:rStyle w:val="Hyperlink"/>
                </w:rPr>
                <w:t>capabilities on alliance formation</w:t>
              </w:r>
            </w:hyperlink>
            <w:r w:rsidRPr="00673EDE">
              <w:rPr>
                <w:b/>
                <w:bCs/>
              </w:rPr>
              <w:t xml:space="preserve">, Strategic management journal, 20, 397-420: available at </w:t>
            </w:r>
            <w:hyperlink r:id="rId55" w:history="1">
              <w:r w:rsidRPr="00673EDE">
                <w:rPr>
                  <w:rStyle w:val="Hyperlink"/>
                </w:rPr>
                <w:t>http://lid01.econ.unipr.it/DOCENTI/ARRIGHETTI/docs/files/Gulati%201999.a.pdf</w:t>
              </w:r>
            </w:hyperlink>
          </w:p>
          <w:p w:rsidR="00D064B7" w:rsidRPr="00673EDE" w:rsidRDefault="00D064B7" w:rsidP="00D064B7">
            <w:pPr>
              <w:ind w:left="360"/>
            </w:pPr>
          </w:p>
        </w:tc>
      </w:tr>
    </w:tbl>
    <w:p w:rsidR="00D064B7" w:rsidRDefault="00D064B7" w:rsidP="00D064B7">
      <w:pPr>
        <w:rPr>
          <w:b/>
          <w:u w:val="single"/>
        </w:rPr>
      </w:pPr>
    </w:p>
    <w:p w:rsidR="0013582B" w:rsidRDefault="0013582B" w:rsidP="00D064B7">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064B7" w:rsidRPr="00673EDE" w:rsidTr="00D064B7">
        <w:trPr>
          <w:jc w:val="center"/>
        </w:trPr>
        <w:tc>
          <w:tcPr>
            <w:tcW w:w="5868" w:type="dxa"/>
          </w:tcPr>
          <w:p w:rsidR="00D064B7" w:rsidRPr="00673EDE" w:rsidRDefault="00D064B7" w:rsidP="00D064B7">
            <w:r w:rsidRPr="00673EDE">
              <w:rPr>
                <w:b/>
              </w:rPr>
              <w:t xml:space="preserve">Course Name: </w:t>
            </w:r>
            <w:r w:rsidRPr="00673EDE">
              <w:t>The Economics of Conflict</w:t>
            </w:r>
          </w:p>
        </w:tc>
        <w:tc>
          <w:tcPr>
            <w:tcW w:w="2988" w:type="dxa"/>
          </w:tcPr>
          <w:p w:rsidR="00D064B7" w:rsidRPr="00673EDE" w:rsidRDefault="00D064B7" w:rsidP="00D064B7">
            <w:r w:rsidRPr="00673EDE">
              <w:rPr>
                <w:b/>
              </w:rPr>
              <w:t xml:space="preserve">Course Code: </w:t>
            </w:r>
          </w:p>
        </w:tc>
      </w:tr>
      <w:tr w:rsidR="00D064B7" w:rsidRPr="00673EDE" w:rsidTr="00D064B7">
        <w:trPr>
          <w:jc w:val="center"/>
        </w:trPr>
        <w:tc>
          <w:tcPr>
            <w:tcW w:w="5868" w:type="dxa"/>
          </w:tcPr>
          <w:p w:rsidR="00D064B7" w:rsidRPr="00673EDE" w:rsidRDefault="00D064B7" w:rsidP="00D064B7">
            <w:pPr>
              <w:rPr>
                <w:b/>
              </w:rPr>
            </w:pPr>
            <w:r w:rsidRPr="00673EDE">
              <w:rPr>
                <w:b/>
              </w:rPr>
              <w:t xml:space="preserve">Course Structure: </w:t>
            </w:r>
            <w:r w:rsidRPr="00673EDE">
              <w:t>Lectures: 3</w:t>
            </w:r>
          </w:p>
        </w:tc>
        <w:tc>
          <w:tcPr>
            <w:tcW w:w="2988" w:type="dxa"/>
          </w:tcPr>
          <w:p w:rsidR="00D064B7" w:rsidRPr="00673EDE" w:rsidRDefault="00D064B7" w:rsidP="00D064B7">
            <w:r w:rsidRPr="00673EDE">
              <w:rPr>
                <w:b/>
              </w:rPr>
              <w:t xml:space="preserve">Credit Hours: </w:t>
            </w:r>
            <w:r w:rsidRPr="00673EDE">
              <w:t>3</w:t>
            </w:r>
          </w:p>
        </w:tc>
      </w:tr>
      <w:tr w:rsidR="00D064B7" w:rsidRPr="00673EDE" w:rsidTr="00D064B7">
        <w:trPr>
          <w:jc w:val="center"/>
        </w:trPr>
        <w:tc>
          <w:tcPr>
            <w:tcW w:w="8856"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D064B7">
        <w:trPr>
          <w:jc w:val="center"/>
        </w:trPr>
        <w:tc>
          <w:tcPr>
            <w:tcW w:w="8856" w:type="dxa"/>
            <w:gridSpan w:val="2"/>
          </w:tcPr>
          <w:p w:rsidR="00D064B7" w:rsidRPr="00673EDE" w:rsidRDefault="00D064B7" w:rsidP="00D064B7">
            <w:pPr>
              <w:rPr>
                <w:b/>
                <w:bCs/>
              </w:rPr>
            </w:pPr>
            <w:r w:rsidRPr="00673EDE">
              <w:rPr>
                <w:b/>
                <w:bCs/>
              </w:rPr>
              <w:t>Course Objectives</w:t>
            </w:r>
          </w:p>
          <w:p w:rsidR="00D064B7" w:rsidRPr="00673EDE" w:rsidRDefault="00D064B7" w:rsidP="00D064B7">
            <w:pPr>
              <w:tabs>
                <w:tab w:val="left" w:pos="4740"/>
              </w:tabs>
            </w:pPr>
            <w:r w:rsidRPr="00673EDE">
              <w:t xml:space="preserve">The economics of conflict is a relatively new branch of the discipline of economics. It aims to develop understanding of the students about how economics can contribute to the understanding of conflict in its various dimensions embracing world wars, regional conflicts, terrorism and the role of peacekeeping in conflict prevention. </w:t>
            </w:r>
          </w:p>
          <w:p w:rsidR="00D064B7" w:rsidRPr="00673EDE" w:rsidRDefault="00D064B7" w:rsidP="00D064B7">
            <w:pPr>
              <w:rPr>
                <w:b/>
              </w:rPr>
            </w:pPr>
            <w:r w:rsidRPr="00673EDE">
              <w:rPr>
                <w:b/>
              </w:rPr>
              <w:t>Course outline</w:t>
            </w:r>
          </w:p>
          <w:p w:rsidR="00D064B7" w:rsidRPr="00673EDE" w:rsidRDefault="00D064B7" w:rsidP="00D80E67">
            <w:pPr>
              <w:pStyle w:val="ListParagraph"/>
              <w:numPr>
                <w:ilvl w:val="0"/>
                <w:numId w:val="280"/>
              </w:numPr>
              <w:spacing w:after="200"/>
              <w:rPr>
                <w:b/>
              </w:rPr>
            </w:pPr>
            <w:r w:rsidRPr="00673EDE">
              <w:rPr>
                <w:b/>
              </w:rPr>
              <w:t>Violence and Economic development</w:t>
            </w:r>
          </w:p>
          <w:p w:rsidR="00D064B7" w:rsidRPr="00673EDE" w:rsidRDefault="00D064B7" w:rsidP="00D064B7">
            <w:pPr>
              <w:pStyle w:val="ListParagraph"/>
            </w:pPr>
            <w:r w:rsidRPr="00673EDE">
              <w:t xml:space="preserve">The economic cost of violence: A first impression, Assets, Income and the Bathtub Theorem,  Macroeconomic Policy and Politics, the nexus of violence, economic development and global public policy </w:t>
            </w:r>
          </w:p>
          <w:p w:rsidR="00D064B7" w:rsidRPr="00673EDE" w:rsidRDefault="00D064B7" w:rsidP="00D80E67">
            <w:pPr>
              <w:pStyle w:val="ListParagraph"/>
              <w:numPr>
                <w:ilvl w:val="0"/>
                <w:numId w:val="280"/>
              </w:numPr>
              <w:spacing w:after="200"/>
              <w:rPr>
                <w:b/>
              </w:rPr>
            </w:pPr>
            <w:r w:rsidRPr="00673EDE">
              <w:rPr>
                <w:b/>
              </w:rPr>
              <w:t xml:space="preserve">Introduction: definition and scope of conflict economics </w:t>
            </w:r>
          </w:p>
          <w:p w:rsidR="00D064B7" w:rsidRPr="00673EDE" w:rsidRDefault="00D064B7" w:rsidP="00D064B7">
            <w:pPr>
              <w:pStyle w:val="ListParagraph"/>
              <w:ind w:hanging="360"/>
            </w:pPr>
            <w:r w:rsidRPr="00673EDE">
              <w:rPr>
                <w:b/>
              </w:rPr>
              <w:t xml:space="preserve">3. What is conflict economics, </w:t>
            </w:r>
            <w:r w:rsidRPr="00673EDE">
              <w:t>A look at conflict large and small, The history of economic thought on conflict</w:t>
            </w:r>
          </w:p>
          <w:p w:rsidR="00D064B7" w:rsidRPr="00121B40" w:rsidRDefault="00D064B7" w:rsidP="00D064B7">
            <w:pPr>
              <w:pStyle w:val="ListParagraph"/>
              <w:ind w:hanging="360"/>
            </w:pPr>
            <w:r w:rsidRPr="00673EDE">
              <w:rPr>
                <w:b/>
              </w:rPr>
              <w:t xml:space="preserve">4.   </w:t>
            </w:r>
            <w:r w:rsidRPr="00121B40">
              <w:t xml:space="preserve">A bargaining theory perspective of war </w:t>
            </w:r>
          </w:p>
          <w:p w:rsidR="00D064B7" w:rsidRPr="00121B40" w:rsidRDefault="00D064B7" w:rsidP="00D064B7">
            <w:pPr>
              <w:pStyle w:val="ListParagraph"/>
              <w:ind w:hanging="360"/>
            </w:pPr>
            <w:r w:rsidRPr="00121B40">
              <w:t>5.   The economics of destructive power</w:t>
            </w:r>
          </w:p>
          <w:p w:rsidR="00D064B7" w:rsidRPr="00121B40" w:rsidRDefault="00D064B7" w:rsidP="00D064B7">
            <w:pPr>
              <w:pStyle w:val="ListParagraph"/>
              <w:ind w:hanging="360"/>
            </w:pPr>
            <w:r w:rsidRPr="00121B40">
              <w:t xml:space="preserve">6.   Fiscal equitilization and political conflicts </w:t>
            </w:r>
          </w:p>
          <w:p w:rsidR="00D064B7" w:rsidRPr="00121B40" w:rsidRDefault="00D064B7" w:rsidP="00D80E67">
            <w:pPr>
              <w:pStyle w:val="ListParagraph"/>
              <w:numPr>
                <w:ilvl w:val="0"/>
                <w:numId w:val="282"/>
              </w:numPr>
              <w:spacing w:after="200"/>
            </w:pPr>
            <w:r w:rsidRPr="00121B40">
              <w:t xml:space="preserve">Characteristics of terrorism </w:t>
            </w:r>
          </w:p>
          <w:p w:rsidR="00D064B7" w:rsidRPr="00121B40" w:rsidRDefault="00D064B7" w:rsidP="00D80E67">
            <w:pPr>
              <w:pStyle w:val="ListParagraph"/>
              <w:numPr>
                <w:ilvl w:val="0"/>
                <w:numId w:val="282"/>
              </w:numPr>
              <w:spacing w:after="200"/>
            </w:pPr>
            <w:r w:rsidRPr="00121B40">
              <w:t>Conflicts and corruption</w:t>
            </w:r>
          </w:p>
          <w:p w:rsidR="00D064B7" w:rsidRPr="00673EDE" w:rsidRDefault="00D064B7" w:rsidP="00D80E67">
            <w:pPr>
              <w:pStyle w:val="ListParagraph"/>
              <w:numPr>
                <w:ilvl w:val="0"/>
                <w:numId w:val="282"/>
              </w:numPr>
              <w:spacing w:after="200"/>
              <w:rPr>
                <w:b/>
              </w:rPr>
            </w:pPr>
            <w:r w:rsidRPr="00673EDE">
              <w:rPr>
                <w:b/>
              </w:rPr>
              <w:t xml:space="preserve">The economics of peacekeeping </w:t>
            </w:r>
          </w:p>
          <w:p w:rsidR="00D064B7" w:rsidRPr="00121B40" w:rsidRDefault="00D064B7" w:rsidP="00D80E67">
            <w:pPr>
              <w:pStyle w:val="ListParagraph"/>
              <w:numPr>
                <w:ilvl w:val="0"/>
                <w:numId w:val="282"/>
              </w:numPr>
              <w:spacing w:after="200"/>
              <w:rPr>
                <w:b/>
              </w:rPr>
            </w:pPr>
            <w:r w:rsidRPr="00673EDE">
              <w:rPr>
                <w:b/>
              </w:rPr>
              <w:t>The long term costs of conflict: the case of Iraq war</w:t>
            </w:r>
          </w:p>
        </w:tc>
      </w:tr>
      <w:tr w:rsidR="00D064B7" w:rsidRPr="00673EDE" w:rsidTr="00D064B7">
        <w:trPr>
          <w:jc w:val="center"/>
        </w:trPr>
        <w:tc>
          <w:tcPr>
            <w:tcW w:w="8856" w:type="dxa"/>
            <w:gridSpan w:val="2"/>
          </w:tcPr>
          <w:p w:rsidR="00D064B7" w:rsidRPr="00673EDE" w:rsidRDefault="00D064B7" w:rsidP="00D064B7">
            <w:pPr>
              <w:rPr>
                <w:b/>
                <w:color w:val="333333"/>
                <w:shd w:val="clear" w:color="auto" w:fill="FFFFFF"/>
              </w:rPr>
            </w:pPr>
            <w:r w:rsidRPr="00673EDE">
              <w:rPr>
                <w:b/>
                <w:color w:val="333333"/>
                <w:shd w:val="clear" w:color="auto" w:fill="FFFFFF"/>
              </w:rPr>
              <w:t>Recommended Books</w:t>
            </w:r>
          </w:p>
          <w:p w:rsidR="00D064B7" w:rsidRPr="00673EDE" w:rsidRDefault="00D064B7" w:rsidP="00D80E67">
            <w:pPr>
              <w:pStyle w:val="ListParagraph"/>
              <w:numPr>
                <w:ilvl w:val="0"/>
                <w:numId w:val="281"/>
              </w:numPr>
              <w:spacing w:after="200"/>
              <w:rPr>
                <w:color w:val="333333"/>
                <w:shd w:val="clear" w:color="auto" w:fill="FFFFFF"/>
              </w:rPr>
            </w:pPr>
            <w:r w:rsidRPr="00673EDE">
              <w:rPr>
                <w:color w:val="333333"/>
                <w:shd w:val="clear" w:color="auto" w:fill="FFFFFF"/>
              </w:rPr>
              <w:t xml:space="preserve">Derek L. Braddon, Keith Hartley (2011), </w:t>
            </w:r>
            <w:r w:rsidRPr="00673EDE">
              <w:rPr>
                <w:i/>
                <w:color w:val="333333"/>
                <w:shd w:val="clear" w:color="auto" w:fill="FFFFFF"/>
              </w:rPr>
              <w:t>Handbook on the Economics of Conflict</w:t>
            </w:r>
            <w:r w:rsidRPr="00673EDE">
              <w:rPr>
                <w:color w:val="333333"/>
                <w:shd w:val="clear" w:color="auto" w:fill="FFFFFF"/>
              </w:rPr>
              <w:t>, Edward Elgar Publishing</w:t>
            </w:r>
          </w:p>
          <w:p w:rsidR="00D064B7" w:rsidRPr="00673EDE" w:rsidRDefault="00D064B7" w:rsidP="00D80E67">
            <w:pPr>
              <w:pStyle w:val="ListParagraph"/>
              <w:numPr>
                <w:ilvl w:val="0"/>
                <w:numId w:val="281"/>
              </w:numPr>
              <w:spacing w:after="200"/>
            </w:pPr>
            <w:r w:rsidRPr="00673EDE">
              <w:rPr>
                <w:color w:val="333333"/>
              </w:rPr>
              <w:t>Charles H. Anderton, John R. Carte</w:t>
            </w:r>
            <w:r w:rsidRPr="00673EDE">
              <w:t xml:space="preserve">, (2009), </w:t>
            </w:r>
            <w:r w:rsidRPr="00673EDE">
              <w:rPr>
                <w:bCs/>
                <w:color w:val="333333"/>
                <w:kern w:val="36"/>
              </w:rPr>
              <w:t xml:space="preserve">Principles </w:t>
            </w:r>
            <w:r w:rsidRPr="00673EDE">
              <w:rPr>
                <w:bCs/>
                <w:i/>
                <w:color w:val="333333"/>
                <w:kern w:val="36"/>
              </w:rPr>
              <w:t>of Conflict Economics: A Primer for Social Scientists</w:t>
            </w:r>
            <w:r w:rsidRPr="00673EDE">
              <w:rPr>
                <w:bCs/>
                <w:color w:val="333333"/>
                <w:kern w:val="36"/>
              </w:rPr>
              <w:t>, Cambridge University Press</w:t>
            </w:r>
          </w:p>
          <w:p w:rsidR="00D064B7" w:rsidRPr="00673EDE" w:rsidRDefault="00D064B7" w:rsidP="00D80E67">
            <w:pPr>
              <w:pStyle w:val="ListParagraph"/>
              <w:numPr>
                <w:ilvl w:val="0"/>
                <w:numId w:val="281"/>
              </w:numPr>
              <w:spacing w:after="200"/>
            </w:pPr>
            <w:r w:rsidRPr="00673EDE">
              <w:t xml:space="preserve">Jurgen Brauer and J. Paul Dunne, (2012), </w:t>
            </w:r>
            <w:r w:rsidRPr="00673EDE">
              <w:rPr>
                <w:i/>
              </w:rPr>
              <w:t>Peace Economics: A Macroeconomic Primer for Violence-Afflicted States (USIP Academy Guides),</w:t>
            </w:r>
            <w:r w:rsidRPr="00673EDE">
              <w:t xml:space="preserve"> United States Institute of Peace</w:t>
            </w:r>
          </w:p>
        </w:tc>
      </w:tr>
    </w:tbl>
    <w:p w:rsidR="00D064B7" w:rsidRDefault="00D064B7" w:rsidP="00D064B7">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064B7" w:rsidRPr="00673EDE" w:rsidTr="00D064B7">
        <w:trPr>
          <w:jc w:val="center"/>
        </w:trPr>
        <w:tc>
          <w:tcPr>
            <w:tcW w:w="5868" w:type="dxa"/>
          </w:tcPr>
          <w:p w:rsidR="00D064B7" w:rsidRPr="00673EDE" w:rsidRDefault="00D064B7" w:rsidP="00D064B7">
            <w:r w:rsidRPr="00673EDE">
              <w:rPr>
                <w:b/>
              </w:rPr>
              <w:t xml:space="preserve">Course Name: </w:t>
            </w:r>
            <w:r w:rsidRPr="00673EDE">
              <w:t>Consumer Behaviour</w:t>
            </w:r>
          </w:p>
        </w:tc>
        <w:tc>
          <w:tcPr>
            <w:tcW w:w="2988" w:type="dxa"/>
          </w:tcPr>
          <w:p w:rsidR="00D064B7" w:rsidRPr="00673EDE" w:rsidRDefault="00D064B7" w:rsidP="00D064B7">
            <w:r w:rsidRPr="00673EDE">
              <w:rPr>
                <w:b/>
              </w:rPr>
              <w:t xml:space="preserve">Course Code: </w:t>
            </w:r>
          </w:p>
        </w:tc>
      </w:tr>
      <w:tr w:rsidR="00D064B7" w:rsidRPr="00673EDE" w:rsidTr="00D064B7">
        <w:trPr>
          <w:jc w:val="center"/>
        </w:trPr>
        <w:tc>
          <w:tcPr>
            <w:tcW w:w="5868" w:type="dxa"/>
          </w:tcPr>
          <w:p w:rsidR="00D064B7" w:rsidRPr="00673EDE" w:rsidRDefault="00D064B7" w:rsidP="00D064B7">
            <w:pPr>
              <w:rPr>
                <w:b/>
              </w:rPr>
            </w:pPr>
            <w:r w:rsidRPr="00673EDE">
              <w:rPr>
                <w:b/>
              </w:rPr>
              <w:t xml:space="preserve">Course Structure: </w:t>
            </w:r>
            <w:r w:rsidRPr="00673EDE">
              <w:t>Lectures: 3</w:t>
            </w:r>
          </w:p>
        </w:tc>
        <w:tc>
          <w:tcPr>
            <w:tcW w:w="2988" w:type="dxa"/>
          </w:tcPr>
          <w:p w:rsidR="00D064B7" w:rsidRPr="00673EDE" w:rsidRDefault="00D064B7" w:rsidP="00D064B7">
            <w:r w:rsidRPr="00673EDE">
              <w:rPr>
                <w:b/>
              </w:rPr>
              <w:t xml:space="preserve">Credit Hours: </w:t>
            </w:r>
            <w:r w:rsidRPr="00673EDE">
              <w:t>3</w:t>
            </w:r>
          </w:p>
        </w:tc>
      </w:tr>
      <w:tr w:rsidR="00D064B7" w:rsidRPr="00673EDE" w:rsidTr="00D064B7">
        <w:trPr>
          <w:jc w:val="center"/>
        </w:trPr>
        <w:tc>
          <w:tcPr>
            <w:tcW w:w="8856"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D064B7">
        <w:trPr>
          <w:jc w:val="center"/>
        </w:trPr>
        <w:tc>
          <w:tcPr>
            <w:tcW w:w="8856" w:type="dxa"/>
            <w:gridSpan w:val="2"/>
          </w:tcPr>
          <w:p w:rsidR="00D064B7" w:rsidRPr="00673EDE" w:rsidRDefault="00D064B7" w:rsidP="00D064B7">
            <w:pPr>
              <w:rPr>
                <w:b/>
                <w:bCs/>
              </w:rPr>
            </w:pPr>
            <w:r w:rsidRPr="00673EDE">
              <w:rPr>
                <w:b/>
                <w:bCs/>
              </w:rPr>
              <w:t>Course Objectives</w:t>
            </w:r>
          </w:p>
          <w:p w:rsidR="00D064B7" w:rsidRPr="00673EDE" w:rsidRDefault="00D064B7" w:rsidP="00D064B7">
            <w:r w:rsidRPr="00673EDE">
              <w:t>The need for marketers to understand why consumers act as they do in the marketplace is the crux of this subject. Students are equipped with theoretical and conceptual knowledge of consumer behaviour, drawing heavily on both psychological and sociological viewpoints. This includes the psychology of individual decision making and choice, patterns of behaviour exhibited by aggregate groups of consumers, and also the sociological and cultural influences on consumer attitudes and behaviour. This prepares students for making informed decisions about how to manage and respond to the needs and wants of consumers.</w:t>
            </w:r>
          </w:p>
          <w:p w:rsidR="00D064B7" w:rsidRPr="00673EDE" w:rsidRDefault="00D064B7" w:rsidP="00D064B7">
            <w:pPr>
              <w:rPr>
                <w:b/>
              </w:rPr>
            </w:pPr>
            <w:r w:rsidRPr="00673EDE">
              <w:rPr>
                <w:b/>
              </w:rPr>
              <w:t>Course outline</w:t>
            </w:r>
          </w:p>
          <w:p w:rsidR="00D064B7" w:rsidRPr="00673EDE" w:rsidRDefault="00D064B7" w:rsidP="00D80E67">
            <w:pPr>
              <w:pStyle w:val="NormalWeb"/>
              <w:numPr>
                <w:ilvl w:val="1"/>
                <w:numId w:val="269"/>
              </w:numPr>
              <w:shd w:val="clear" w:color="auto" w:fill="FFFFFF"/>
              <w:spacing w:before="0" w:beforeAutospacing="0" w:after="213" w:afterAutospacing="0"/>
              <w:rPr>
                <w:b/>
                <w:color w:val="333333"/>
              </w:rPr>
            </w:pPr>
            <w:r w:rsidRPr="00673EDE">
              <w:rPr>
                <w:b/>
                <w:color w:val="333333"/>
              </w:rPr>
              <w:t>Introduction to Consumer Behaviour and Consumer Research</w:t>
            </w:r>
          </w:p>
          <w:p w:rsidR="00D064B7" w:rsidRPr="00673EDE" w:rsidRDefault="00D064B7" w:rsidP="00D064B7">
            <w:pPr>
              <w:pStyle w:val="NormalWeb"/>
              <w:shd w:val="clear" w:color="auto" w:fill="FFFFFF"/>
              <w:spacing w:before="0" w:beforeAutospacing="0" w:after="213" w:afterAutospacing="0"/>
              <w:ind w:left="900"/>
              <w:rPr>
                <w:b/>
                <w:color w:val="333333"/>
              </w:rPr>
            </w:pPr>
            <w:r w:rsidRPr="00673EDE">
              <w:rPr>
                <w:color w:val="333333"/>
              </w:rPr>
              <w:t>Introduction to Consumer Behaviour, Consumer Research, Consumer Behaviour and Marketing Strategy</w:t>
            </w:r>
          </w:p>
          <w:p w:rsidR="00D064B7" w:rsidRPr="00673EDE" w:rsidRDefault="00D064B7" w:rsidP="00D80E67">
            <w:pPr>
              <w:pStyle w:val="NormalWeb"/>
              <w:numPr>
                <w:ilvl w:val="1"/>
                <w:numId w:val="269"/>
              </w:numPr>
              <w:shd w:val="clear" w:color="auto" w:fill="FFFFFF"/>
              <w:spacing w:before="0" w:beforeAutospacing="0" w:after="213" w:afterAutospacing="0"/>
              <w:rPr>
                <w:b/>
                <w:color w:val="333333"/>
              </w:rPr>
            </w:pPr>
            <w:r w:rsidRPr="00673EDE">
              <w:rPr>
                <w:b/>
                <w:color w:val="333333"/>
              </w:rPr>
              <w:t xml:space="preserve"> Internal Influences on Consumer Behaviour</w:t>
            </w:r>
          </w:p>
          <w:p w:rsidR="00D064B7" w:rsidRPr="00673EDE" w:rsidRDefault="00D064B7" w:rsidP="00D064B7">
            <w:pPr>
              <w:shd w:val="clear" w:color="auto" w:fill="FFFFFF"/>
              <w:ind w:left="900"/>
              <w:rPr>
                <w:color w:val="333333"/>
              </w:rPr>
            </w:pPr>
            <w:r w:rsidRPr="00673EDE">
              <w:rPr>
                <w:color w:val="333333"/>
              </w:rPr>
              <w:t>Motivation and Involvement, Personality, Self-Image, and Life Style, Consumer Perception, Consumer Learning, Consumer Attitude Formation and Change, Communication and Consumer Behaviour</w:t>
            </w:r>
          </w:p>
          <w:p w:rsidR="00D064B7" w:rsidRPr="00673EDE" w:rsidRDefault="00D064B7" w:rsidP="00D80E67">
            <w:pPr>
              <w:pStyle w:val="NormalWeb"/>
              <w:numPr>
                <w:ilvl w:val="1"/>
                <w:numId w:val="269"/>
              </w:numPr>
              <w:shd w:val="clear" w:color="auto" w:fill="FFFFFF"/>
              <w:spacing w:before="0" w:beforeAutospacing="0" w:after="213" w:afterAutospacing="0"/>
              <w:rPr>
                <w:color w:val="333333"/>
              </w:rPr>
            </w:pPr>
            <w:r w:rsidRPr="00673EDE">
              <w:rPr>
                <w:b/>
                <w:color w:val="333333"/>
              </w:rPr>
              <w:t>External Influences on Consumer Behaviour</w:t>
            </w:r>
          </w:p>
          <w:p w:rsidR="00D064B7" w:rsidRPr="00673EDE" w:rsidRDefault="00D064B7" w:rsidP="00D064B7">
            <w:pPr>
              <w:shd w:val="clear" w:color="auto" w:fill="FFFFFF"/>
              <w:ind w:left="900"/>
              <w:rPr>
                <w:color w:val="333333"/>
              </w:rPr>
            </w:pPr>
            <w:r w:rsidRPr="00673EDE">
              <w:rPr>
                <w:color w:val="333333"/>
              </w:rPr>
              <w:t>The Influences of Culture on Consumer Behaviour, Subcultures and Consumer Behaviour, Social Class and Consumer Behaviour, Reference Groups and Family, Consumer Influence and the Diffusion of Innovations</w:t>
            </w:r>
          </w:p>
          <w:p w:rsidR="00D064B7" w:rsidRPr="00673EDE" w:rsidRDefault="00D064B7" w:rsidP="00D80E67">
            <w:pPr>
              <w:pStyle w:val="NormalWeb"/>
              <w:numPr>
                <w:ilvl w:val="1"/>
                <w:numId w:val="269"/>
              </w:numPr>
              <w:shd w:val="clear" w:color="auto" w:fill="FFFFFF"/>
              <w:spacing w:before="0" w:beforeAutospacing="0" w:after="213" w:afterAutospacing="0"/>
              <w:rPr>
                <w:b/>
                <w:color w:val="333333"/>
              </w:rPr>
            </w:pPr>
            <w:r w:rsidRPr="00673EDE">
              <w:rPr>
                <w:b/>
                <w:color w:val="333333"/>
              </w:rPr>
              <w:t>Consumer Decision Making</w:t>
            </w:r>
          </w:p>
          <w:p w:rsidR="00D064B7" w:rsidRPr="00673EDE" w:rsidRDefault="00D064B7" w:rsidP="00D064B7">
            <w:pPr>
              <w:shd w:val="clear" w:color="auto" w:fill="FFFFFF"/>
              <w:ind w:left="900"/>
              <w:rPr>
                <w:color w:val="333333"/>
              </w:rPr>
            </w:pPr>
            <w:r w:rsidRPr="00673EDE">
              <w:rPr>
                <w:color w:val="333333"/>
              </w:rPr>
              <w:t>Consumer Decision Making-Process, Consumer Decision Making-Outcomes</w:t>
            </w:r>
          </w:p>
        </w:tc>
      </w:tr>
      <w:tr w:rsidR="00D064B7" w:rsidRPr="00673EDE" w:rsidTr="00D064B7">
        <w:trPr>
          <w:jc w:val="center"/>
        </w:trPr>
        <w:tc>
          <w:tcPr>
            <w:tcW w:w="8856" w:type="dxa"/>
            <w:gridSpan w:val="2"/>
          </w:tcPr>
          <w:p w:rsidR="00D064B7" w:rsidRPr="00673EDE" w:rsidRDefault="00D064B7" w:rsidP="00D064B7">
            <w:pPr>
              <w:rPr>
                <w:b/>
                <w:color w:val="333333"/>
                <w:shd w:val="clear" w:color="auto" w:fill="FFFFFF"/>
              </w:rPr>
            </w:pPr>
            <w:r w:rsidRPr="00673EDE">
              <w:rPr>
                <w:b/>
                <w:color w:val="333333"/>
                <w:shd w:val="clear" w:color="auto" w:fill="FFFFFF"/>
              </w:rPr>
              <w:t>Recommended Books</w:t>
            </w:r>
          </w:p>
          <w:p w:rsidR="00D064B7" w:rsidRPr="00673EDE" w:rsidRDefault="00D064B7" w:rsidP="00D80E67">
            <w:pPr>
              <w:numPr>
                <w:ilvl w:val="0"/>
                <w:numId w:val="283"/>
              </w:numPr>
            </w:pPr>
            <w:r w:rsidRPr="00673EDE">
              <w:t>Solomon, M., Russell Bennett, R. and Previte, J. (2013), Consumer Behaviour: Buying, Having, Being, 3rd edition Pearson</w:t>
            </w:r>
          </w:p>
          <w:p w:rsidR="00D064B7" w:rsidRPr="00673EDE" w:rsidRDefault="00D064B7" w:rsidP="00D80E67">
            <w:pPr>
              <w:numPr>
                <w:ilvl w:val="0"/>
                <w:numId w:val="283"/>
              </w:numPr>
            </w:pPr>
            <w:r w:rsidRPr="00673EDE">
              <w:t>Leon Schiffman, Leslie Kanuk, and Mallika Das, (2006), Consumer Behaviour. Canadian (1st) edition. Pearson Education.</w:t>
            </w:r>
          </w:p>
          <w:p w:rsidR="00D064B7" w:rsidRPr="00673EDE" w:rsidRDefault="00D064B7" w:rsidP="00D80E67">
            <w:pPr>
              <w:numPr>
                <w:ilvl w:val="0"/>
                <w:numId w:val="283"/>
              </w:numPr>
            </w:pPr>
            <w:r w:rsidRPr="00673EDE">
              <w:t>Pascale Quester, Simone Pettigrew, Sally Rao Hill, Foula Kopanidis, Del Hawkins (2014), Consumer Behaviour: Implications for Marketing Strategy, (7th Ed.), Australia: McGraw-Hill Irwin.</w:t>
            </w:r>
          </w:p>
          <w:p w:rsidR="00D064B7" w:rsidRPr="00673EDE" w:rsidRDefault="00D064B7" w:rsidP="00D80E67">
            <w:pPr>
              <w:numPr>
                <w:ilvl w:val="0"/>
                <w:numId w:val="283"/>
              </w:numPr>
            </w:pPr>
            <w:r w:rsidRPr="00673EDE">
              <w:t>Quester, P; Pettigrew, S; Kopanidis, F; Rao Hill, S; Hawkins, D (2014), Consumer Behaviour: Implications for Marketing Strategy, 7th edition, McGraw Hill</w:t>
            </w:r>
          </w:p>
          <w:p w:rsidR="00D064B7" w:rsidRPr="00673EDE" w:rsidRDefault="00D064B7" w:rsidP="00D80E67">
            <w:pPr>
              <w:numPr>
                <w:ilvl w:val="0"/>
                <w:numId w:val="283"/>
              </w:numPr>
            </w:pPr>
            <w:r w:rsidRPr="00673EDE">
              <w:t>Babin, B; Harris, E (2014) CB5, Cengage</w:t>
            </w:r>
          </w:p>
          <w:p w:rsidR="00D064B7" w:rsidRPr="00673EDE" w:rsidRDefault="00D064B7" w:rsidP="00D80E67">
            <w:pPr>
              <w:numPr>
                <w:ilvl w:val="0"/>
                <w:numId w:val="283"/>
              </w:numPr>
            </w:pPr>
            <w:r w:rsidRPr="00673EDE">
              <w:t>East, R; Wright, M; Vanhuele, M (2013) Consumer Behaviour: Applications in Marketing, 2nd edition, SAGE Publications</w:t>
            </w:r>
          </w:p>
          <w:p w:rsidR="00D064B7" w:rsidRPr="00673EDE" w:rsidRDefault="00D064B7" w:rsidP="00D80E67">
            <w:pPr>
              <w:numPr>
                <w:ilvl w:val="0"/>
                <w:numId w:val="283"/>
              </w:numPr>
            </w:pPr>
            <w:r w:rsidRPr="00673EDE">
              <w:t xml:space="preserve">Marketing Magazine, </w:t>
            </w:r>
            <w:hyperlink r:id="rId56" w:history="1">
              <w:r w:rsidRPr="00673EDE">
                <w:rPr>
                  <w:rStyle w:val="Hyperlink"/>
                </w:rPr>
                <w:t>www.marketingmag.com.au</w:t>
              </w:r>
            </w:hyperlink>
          </w:p>
          <w:p w:rsidR="00D064B7" w:rsidRPr="00673EDE" w:rsidRDefault="00D064B7" w:rsidP="00D064B7">
            <w:pPr>
              <w:rPr>
                <w:b/>
              </w:rPr>
            </w:pPr>
            <w:r w:rsidRPr="00673EDE">
              <w:rPr>
                <w:b/>
              </w:rPr>
              <w:t>Recommended Journals</w:t>
            </w:r>
          </w:p>
          <w:p w:rsidR="00D064B7" w:rsidRPr="00673EDE" w:rsidRDefault="00D064B7" w:rsidP="00D80E67">
            <w:pPr>
              <w:pStyle w:val="ListParagraph"/>
              <w:numPr>
                <w:ilvl w:val="0"/>
                <w:numId w:val="301"/>
              </w:numPr>
              <w:spacing w:after="200"/>
            </w:pPr>
            <w:r w:rsidRPr="00673EDE">
              <w:t xml:space="preserve">Psychology &amp; Marketing </w:t>
            </w:r>
          </w:p>
          <w:p w:rsidR="00D064B7" w:rsidRPr="00673EDE" w:rsidRDefault="00D064B7" w:rsidP="00D80E67">
            <w:pPr>
              <w:pStyle w:val="ListParagraph"/>
              <w:numPr>
                <w:ilvl w:val="0"/>
                <w:numId w:val="301"/>
              </w:numPr>
              <w:spacing w:after="200"/>
            </w:pPr>
            <w:r w:rsidRPr="00673EDE">
              <w:t xml:space="preserve">Australasian Marketing Journal </w:t>
            </w:r>
          </w:p>
          <w:p w:rsidR="00D064B7" w:rsidRPr="00673EDE" w:rsidRDefault="00D064B7" w:rsidP="00D80E67">
            <w:pPr>
              <w:pStyle w:val="ListParagraph"/>
              <w:numPr>
                <w:ilvl w:val="0"/>
                <w:numId w:val="301"/>
              </w:numPr>
              <w:spacing w:after="200"/>
            </w:pPr>
            <w:r w:rsidRPr="00673EDE">
              <w:t xml:space="preserve">Journal of Retailing &amp; Consumer Services </w:t>
            </w:r>
          </w:p>
          <w:p w:rsidR="00D064B7" w:rsidRPr="00673EDE" w:rsidRDefault="00D064B7" w:rsidP="00D80E67">
            <w:pPr>
              <w:pStyle w:val="ListParagraph"/>
              <w:numPr>
                <w:ilvl w:val="0"/>
                <w:numId w:val="301"/>
              </w:numPr>
              <w:spacing w:after="200"/>
            </w:pPr>
            <w:r w:rsidRPr="00673EDE">
              <w:t xml:space="preserve">Journal of Advertising </w:t>
            </w:r>
          </w:p>
          <w:p w:rsidR="00D064B7" w:rsidRPr="00673EDE" w:rsidRDefault="00D064B7" w:rsidP="00D80E67">
            <w:pPr>
              <w:pStyle w:val="ListParagraph"/>
              <w:numPr>
                <w:ilvl w:val="0"/>
                <w:numId w:val="301"/>
              </w:numPr>
              <w:spacing w:after="200"/>
            </w:pPr>
            <w:r w:rsidRPr="00673EDE">
              <w:t xml:space="preserve">Journal of Retailing </w:t>
            </w:r>
          </w:p>
          <w:p w:rsidR="00D064B7" w:rsidRPr="00673EDE" w:rsidRDefault="00D064B7" w:rsidP="00D80E67">
            <w:pPr>
              <w:pStyle w:val="ListParagraph"/>
              <w:numPr>
                <w:ilvl w:val="0"/>
                <w:numId w:val="301"/>
              </w:numPr>
              <w:spacing w:after="200"/>
            </w:pPr>
            <w:r w:rsidRPr="00673EDE">
              <w:t>Journal of Consumer Culture Journal of Consumer Behaviour</w:t>
            </w:r>
          </w:p>
          <w:p w:rsidR="00D064B7" w:rsidRPr="00673EDE" w:rsidRDefault="00D064B7" w:rsidP="00D80E67">
            <w:pPr>
              <w:pStyle w:val="ListParagraph"/>
              <w:numPr>
                <w:ilvl w:val="0"/>
                <w:numId w:val="301"/>
              </w:numPr>
              <w:spacing w:after="200"/>
            </w:pPr>
            <w:r w:rsidRPr="00673EDE">
              <w:t xml:space="preserve">European Journal of Marketing </w:t>
            </w:r>
          </w:p>
          <w:p w:rsidR="00D064B7" w:rsidRPr="00673EDE" w:rsidRDefault="00D064B7" w:rsidP="00D80E67">
            <w:pPr>
              <w:pStyle w:val="ListParagraph"/>
              <w:numPr>
                <w:ilvl w:val="0"/>
                <w:numId w:val="301"/>
              </w:numPr>
              <w:spacing w:after="200"/>
            </w:pPr>
            <w:r w:rsidRPr="00673EDE">
              <w:t xml:space="preserve">International Journal of Research in Marketing </w:t>
            </w:r>
          </w:p>
          <w:p w:rsidR="00D064B7" w:rsidRPr="00673EDE" w:rsidRDefault="00D064B7" w:rsidP="00D80E67">
            <w:pPr>
              <w:pStyle w:val="ListParagraph"/>
              <w:numPr>
                <w:ilvl w:val="0"/>
                <w:numId w:val="301"/>
              </w:numPr>
              <w:spacing w:after="200"/>
            </w:pPr>
            <w:r w:rsidRPr="00673EDE">
              <w:t xml:space="preserve">Journal of Consumer Marketing </w:t>
            </w:r>
          </w:p>
          <w:p w:rsidR="00D064B7" w:rsidRPr="00673EDE" w:rsidRDefault="00D064B7" w:rsidP="00D80E67">
            <w:pPr>
              <w:pStyle w:val="ListParagraph"/>
              <w:numPr>
                <w:ilvl w:val="0"/>
                <w:numId w:val="301"/>
              </w:numPr>
              <w:spacing w:after="200"/>
            </w:pPr>
            <w:r w:rsidRPr="00673EDE">
              <w:t xml:space="preserve">Journal of Business Research </w:t>
            </w:r>
          </w:p>
          <w:p w:rsidR="00D064B7" w:rsidRPr="00673EDE" w:rsidRDefault="00D064B7" w:rsidP="00D80E67">
            <w:pPr>
              <w:pStyle w:val="ListParagraph"/>
              <w:numPr>
                <w:ilvl w:val="0"/>
                <w:numId w:val="301"/>
              </w:numPr>
              <w:spacing w:after="200"/>
            </w:pPr>
            <w:r w:rsidRPr="00673EDE">
              <w:t xml:space="preserve">Journal of Consumer Research </w:t>
            </w:r>
          </w:p>
          <w:p w:rsidR="00D064B7" w:rsidRPr="00673EDE" w:rsidRDefault="00D064B7" w:rsidP="00D80E67">
            <w:pPr>
              <w:pStyle w:val="ListParagraph"/>
              <w:numPr>
                <w:ilvl w:val="0"/>
                <w:numId w:val="301"/>
              </w:numPr>
              <w:spacing w:after="200"/>
            </w:pPr>
            <w:r w:rsidRPr="00673EDE">
              <w:t>Journal of the Academy of Marketing Science Journal of Marketing</w:t>
            </w:r>
          </w:p>
        </w:tc>
      </w:tr>
    </w:tbl>
    <w:p w:rsidR="00D064B7" w:rsidRDefault="00D064B7" w:rsidP="00D064B7">
      <w:pPr>
        <w:rPr>
          <w:b/>
          <w:u w:val="single"/>
        </w:rPr>
      </w:pPr>
    </w:p>
    <w:p w:rsidR="0013582B" w:rsidRDefault="0013582B" w:rsidP="00D064B7">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0"/>
        <w:gridCol w:w="3069"/>
      </w:tblGrid>
      <w:tr w:rsidR="00D064B7" w:rsidRPr="00673EDE" w:rsidTr="00D064B7">
        <w:trPr>
          <w:jc w:val="center"/>
        </w:trPr>
        <w:tc>
          <w:tcPr>
            <w:tcW w:w="5890" w:type="dxa"/>
          </w:tcPr>
          <w:p w:rsidR="00D064B7" w:rsidRPr="00673EDE" w:rsidRDefault="00D064B7" w:rsidP="00D064B7">
            <w:r w:rsidRPr="00673EDE">
              <w:rPr>
                <w:b/>
              </w:rPr>
              <w:t xml:space="preserve">Course Name: </w:t>
            </w:r>
            <w:r w:rsidRPr="00673EDE">
              <w:t xml:space="preserve">Economics of  Entrepreneurship </w:t>
            </w:r>
          </w:p>
        </w:tc>
        <w:tc>
          <w:tcPr>
            <w:tcW w:w="3069" w:type="dxa"/>
          </w:tcPr>
          <w:p w:rsidR="00D064B7" w:rsidRPr="00673EDE" w:rsidRDefault="00D064B7" w:rsidP="00D064B7">
            <w:r w:rsidRPr="00673EDE">
              <w:rPr>
                <w:b/>
              </w:rPr>
              <w:t xml:space="preserve">Course Code: </w:t>
            </w:r>
          </w:p>
        </w:tc>
      </w:tr>
      <w:tr w:rsidR="00D064B7" w:rsidRPr="00673EDE" w:rsidTr="00D064B7">
        <w:trPr>
          <w:jc w:val="center"/>
        </w:trPr>
        <w:tc>
          <w:tcPr>
            <w:tcW w:w="5890" w:type="dxa"/>
          </w:tcPr>
          <w:p w:rsidR="00D064B7" w:rsidRPr="00673EDE" w:rsidRDefault="00D064B7" w:rsidP="00D064B7">
            <w:pPr>
              <w:rPr>
                <w:b/>
              </w:rPr>
            </w:pPr>
            <w:r w:rsidRPr="00673EDE">
              <w:rPr>
                <w:b/>
              </w:rPr>
              <w:t xml:space="preserve">Course Structure: </w:t>
            </w:r>
            <w:r w:rsidRPr="00673EDE">
              <w:t>Lectures: 3</w:t>
            </w:r>
          </w:p>
        </w:tc>
        <w:tc>
          <w:tcPr>
            <w:tcW w:w="3069" w:type="dxa"/>
          </w:tcPr>
          <w:p w:rsidR="00D064B7" w:rsidRPr="00673EDE" w:rsidRDefault="00D064B7" w:rsidP="00D064B7">
            <w:r w:rsidRPr="00673EDE">
              <w:rPr>
                <w:b/>
              </w:rPr>
              <w:t xml:space="preserve">Credit Hours: </w:t>
            </w:r>
            <w:r w:rsidRPr="00673EDE">
              <w:t>3</w:t>
            </w:r>
          </w:p>
        </w:tc>
      </w:tr>
      <w:tr w:rsidR="00D064B7" w:rsidRPr="00673EDE" w:rsidTr="00D064B7">
        <w:trPr>
          <w:jc w:val="center"/>
        </w:trPr>
        <w:tc>
          <w:tcPr>
            <w:tcW w:w="8959"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D064B7">
        <w:trPr>
          <w:jc w:val="center"/>
        </w:trPr>
        <w:tc>
          <w:tcPr>
            <w:tcW w:w="8959" w:type="dxa"/>
            <w:gridSpan w:val="2"/>
          </w:tcPr>
          <w:p w:rsidR="00D064B7" w:rsidRPr="00673EDE" w:rsidRDefault="00D064B7" w:rsidP="00D064B7">
            <w:pPr>
              <w:shd w:val="clear" w:color="auto" w:fill="FFFFFF"/>
              <w:rPr>
                <w:b/>
                <w:color w:val="333333"/>
              </w:rPr>
            </w:pPr>
            <w:r w:rsidRPr="00673EDE">
              <w:rPr>
                <w:b/>
                <w:color w:val="333333"/>
              </w:rPr>
              <w:t>Course outline</w:t>
            </w:r>
          </w:p>
          <w:p w:rsidR="00D064B7" w:rsidRPr="00673EDE" w:rsidRDefault="00D064B7" w:rsidP="00D064B7">
            <w:pPr>
              <w:shd w:val="clear" w:color="auto" w:fill="FFFFFF"/>
              <w:rPr>
                <w:b/>
                <w:color w:val="333333"/>
              </w:rPr>
            </w:pPr>
          </w:p>
          <w:p w:rsidR="00D064B7" w:rsidRPr="00673EDE" w:rsidRDefault="00D064B7" w:rsidP="00D064B7">
            <w:pPr>
              <w:rPr>
                <w:b/>
              </w:rPr>
            </w:pPr>
            <w:r w:rsidRPr="00673EDE">
              <w:rPr>
                <w:b/>
              </w:rPr>
              <w:t xml:space="preserve">1. Introduction </w:t>
            </w:r>
          </w:p>
          <w:p w:rsidR="00D064B7" w:rsidRPr="00673EDE" w:rsidRDefault="00D064B7" w:rsidP="00D064B7">
            <w:pPr>
              <w:ind w:left="682"/>
            </w:pPr>
            <w:r w:rsidRPr="00673EDE">
              <w:t>What economics adds to the study of entrepreneurship,  Defining and measuring entrepreneurship, New venture creation and nascent entrepreneurs, Small firms, Self-employment/business ownership, International evidence about entrepreneurship rates in developed countries, The transition economies of Eastern Europe, Developing countries, habitual entrepreneurs</w:t>
            </w:r>
          </w:p>
          <w:p w:rsidR="00D064B7" w:rsidRPr="00673EDE" w:rsidRDefault="00D064B7" w:rsidP="00D064B7">
            <w:pPr>
              <w:rPr>
                <w:b/>
              </w:rPr>
            </w:pPr>
            <w:r w:rsidRPr="00673EDE">
              <w:rPr>
                <w:b/>
              </w:rPr>
              <w:t>2. Empirical methods in entrepreneurship research</w:t>
            </w:r>
          </w:p>
          <w:p w:rsidR="00D064B7" w:rsidRPr="00673EDE" w:rsidRDefault="00D064B7" w:rsidP="00D064B7">
            <w:pPr>
              <w:ind w:left="720"/>
              <w:rPr>
                <w:b/>
              </w:rPr>
            </w:pPr>
            <w:r w:rsidRPr="00673EDE">
              <w:t xml:space="preserve"> Cross-section regression models: sample selection bias and IV, Sample selection bias, Endogeneity and IV, Cross-section binary models of occupational choice Extensions of the cross-section binary model , The inclusion of relative incomes Multiple occupational choices, Multiple equation systems. Non-binary occupational choices Heteroscedastic probit, Time-series models, Panel-data models, Entrepreneurial duration model</w:t>
            </w:r>
          </w:p>
          <w:p w:rsidR="00D064B7" w:rsidRPr="00673EDE" w:rsidRDefault="00D064B7" w:rsidP="00D064B7">
            <w:pPr>
              <w:shd w:val="clear" w:color="auto" w:fill="FFFFFF"/>
            </w:pPr>
            <w:r w:rsidRPr="00673EDE">
              <w:rPr>
                <w:b/>
                <w:color w:val="333333"/>
              </w:rPr>
              <w:t xml:space="preserve">3  </w:t>
            </w:r>
            <w:r w:rsidRPr="00673EDE">
              <w:rPr>
                <w:b/>
              </w:rPr>
              <w:t>Evidence about the determinants of entrepreneurship</w:t>
            </w:r>
          </w:p>
          <w:p w:rsidR="00D064B7" w:rsidRPr="00673EDE" w:rsidRDefault="00D064B7" w:rsidP="00D064B7">
            <w:pPr>
              <w:shd w:val="clear" w:color="auto" w:fill="FFFFFF"/>
              <w:ind w:left="720"/>
            </w:pPr>
            <w:r w:rsidRPr="00673EDE">
              <w:t xml:space="preserve"> Pecuniary and non-pecuniary incentives, Pecuniary incentives: relative earnings Desire for independence and job satisfaction, Human capital, Age, Experience Formal education, Social capital Risk attitudes, over-optimism and other psychological traits. Risk attitudes and risk. Over-optimism and over-confidence Other psychological trait variables,  Demographic and industry characteristics Marital status, Health issues, Family background,  Industry characteristics, Macroeconomic factors, Technology as a determinant of entrepreneurship, Knowledge spillovers and growth,  Entrepreneurship and the business cycle Unemployment, Regional factors, Nascent entrepreneurship, Characteristics of nascent entrepreneurs,  Venture development paths of nascent entrepreneurs  Dependent starts and firm characteristics</w:t>
            </w:r>
          </w:p>
          <w:p w:rsidR="00D064B7" w:rsidRPr="00673EDE" w:rsidRDefault="00D064B7" w:rsidP="00D064B7">
            <w:pPr>
              <w:shd w:val="clear" w:color="auto" w:fill="FFFFFF"/>
            </w:pPr>
            <w:r w:rsidRPr="00673EDE">
              <w:rPr>
                <w:b/>
              </w:rPr>
              <w:t>4 . Ethnic entrepreneurship and immigration</w:t>
            </w:r>
          </w:p>
          <w:p w:rsidR="00D064B7" w:rsidRPr="00673EDE" w:rsidRDefault="00D064B7" w:rsidP="00D064B7">
            <w:pPr>
              <w:shd w:val="clear" w:color="auto" w:fill="FFFFFF"/>
              <w:ind w:left="720"/>
            </w:pPr>
            <w:r w:rsidRPr="00673EDE">
              <w:t>Discrimination, Discrimination in the labour market,  Discrimination in the capital market,  Discrimination in the product market, Positive factors , Positive expected relative returns in entrepreneurship, Ethnic enclaves,  Culture, Role models and inculcation of positive attitudes,  Further evidence on determinants of ethnic differences in entrepreneurship.</w:t>
            </w:r>
          </w:p>
          <w:p w:rsidR="00D064B7" w:rsidRPr="00673EDE" w:rsidRDefault="00D064B7" w:rsidP="00D064B7">
            <w:pPr>
              <w:shd w:val="clear" w:color="auto" w:fill="FFFFFF"/>
              <w:rPr>
                <w:b/>
              </w:rPr>
            </w:pPr>
            <w:r w:rsidRPr="00673EDE">
              <w:rPr>
                <w:b/>
              </w:rPr>
              <w:t xml:space="preserve">5.    Context in Entrepreneurship Research </w:t>
            </w:r>
          </w:p>
          <w:p w:rsidR="00D064B7" w:rsidRPr="00673EDE" w:rsidRDefault="00D064B7" w:rsidP="00D064B7">
            <w:pPr>
              <w:shd w:val="clear" w:color="auto" w:fill="FFFFFF"/>
              <w:ind w:left="720"/>
              <w:rPr>
                <w:color w:val="333333"/>
              </w:rPr>
            </w:pPr>
            <w:r w:rsidRPr="00673EDE">
              <w:rPr>
                <w:color w:val="333333"/>
              </w:rPr>
              <w:t xml:space="preserve">Definition, Characteristics and Importance of Context, Levels of Context in entrepreneurship research </w:t>
            </w:r>
          </w:p>
          <w:p w:rsidR="00D064B7" w:rsidRPr="00673EDE" w:rsidRDefault="00D064B7" w:rsidP="00D064B7">
            <w:pPr>
              <w:shd w:val="clear" w:color="auto" w:fill="FFFFFF"/>
            </w:pPr>
            <w:r w:rsidRPr="00673EDE">
              <w:rPr>
                <w:b/>
                <w:color w:val="333333"/>
              </w:rPr>
              <w:t xml:space="preserve">6.  </w:t>
            </w:r>
            <w:r w:rsidRPr="00673EDE">
              <w:rPr>
                <w:b/>
              </w:rPr>
              <w:t>Female entrepreneurship</w:t>
            </w:r>
          </w:p>
          <w:p w:rsidR="00D064B7" w:rsidRPr="00673EDE" w:rsidRDefault="00D064B7" w:rsidP="00D064B7">
            <w:pPr>
              <w:shd w:val="clear" w:color="auto" w:fill="FFFFFF"/>
              <w:ind w:left="810"/>
            </w:pPr>
            <w:r w:rsidRPr="00673EDE">
              <w:t xml:space="preserve"> Some basic facts about female entrepreneurship, Family factors, Marriage and household production, The impact of children, Performance of women entrepreneurs, The gender earnings gap, Explanations of the earnings gap, Other performance gaps: growth and survival rates Women and entrepreneurial finance</w:t>
            </w:r>
          </w:p>
          <w:p w:rsidR="00D064B7" w:rsidRPr="00121B40" w:rsidRDefault="00D064B7" w:rsidP="00D064B7">
            <w:pPr>
              <w:shd w:val="clear" w:color="auto" w:fill="FFFFFF"/>
              <w:rPr>
                <w:b/>
                <w:color w:val="333333"/>
              </w:rPr>
            </w:pPr>
            <w:r w:rsidRPr="00673EDE">
              <w:rPr>
                <w:b/>
              </w:rPr>
              <w:t xml:space="preserve">7. Immigrant and minority entrepreneurship </w:t>
            </w:r>
          </w:p>
        </w:tc>
      </w:tr>
      <w:tr w:rsidR="00D064B7" w:rsidRPr="00673EDE" w:rsidTr="00D064B7">
        <w:trPr>
          <w:jc w:val="center"/>
        </w:trPr>
        <w:tc>
          <w:tcPr>
            <w:tcW w:w="8959" w:type="dxa"/>
            <w:gridSpan w:val="2"/>
          </w:tcPr>
          <w:p w:rsidR="00D064B7" w:rsidRPr="00673EDE" w:rsidRDefault="00D064B7" w:rsidP="00D064B7">
            <w:pPr>
              <w:rPr>
                <w:b/>
                <w:color w:val="333333"/>
                <w:shd w:val="clear" w:color="auto" w:fill="FFFFFF"/>
              </w:rPr>
            </w:pPr>
            <w:r w:rsidRPr="00673EDE">
              <w:rPr>
                <w:b/>
                <w:color w:val="333333"/>
                <w:shd w:val="clear" w:color="auto" w:fill="FFFFFF"/>
              </w:rPr>
              <w:t>Recommended Books</w:t>
            </w:r>
          </w:p>
          <w:p w:rsidR="00D064B7" w:rsidRPr="00673EDE" w:rsidRDefault="00D064B7" w:rsidP="00D80E67">
            <w:pPr>
              <w:numPr>
                <w:ilvl w:val="0"/>
                <w:numId w:val="291"/>
              </w:numPr>
              <w:rPr>
                <w:color w:val="333333"/>
                <w:shd w:val="clear" w:color="auto" w:fill="FFFFFF"/>
              </w:rPr>
            </w:pPr>
            <w:r w:rsidRPr="00673EDE">
              <w:t>C. Parker (2009), The Economics of Entrepreneurship , Cambridge University Press</w:t>
            </w:r>
          </w:p>
          <w:p w:rsidR="00D064B7" w:rsidRPr="00673EDE" w:rsidRDefault="00D064B7" w:rsidP="00D80E67">
            <w:pPr>
              <w:numPr>
                <w:ilvl w:val="0"/>
                <w:numId w:val="291"/>
              </w:numPr>
              <w:rPr>
                <w:color w:val="333333"/>
                <w:shd w:val="clear" w:color="auto" w:fill="FFFFFF"/>
              </w:rPr>
            </w:pPr>
            <w:r w:rsidRPr="00673EDE">
              <w:rPr>
                <w:color w:val="333333"/>
                <w:shd w:val="clear" w:color="auto" w:fill="FFFFFF"/>
              </w:rPr>
              <w:t xml:space="preserve">Kirchhoff. B.A, (1994), </w:t>
            </w:r>
            <w:r w:rsidRPr="00673EDE">
              <w:rPr>
                <w:color w:val="333333"/>
              </w:rPr>
              <w:t xml:space="preserve">Entrepreneurship and Dynamic Capitalism: The Economics of Business Firm, Praeger Publishing </w:t>
            </w:r>
            <w:r w:rsidRPr="00673EDE">
              <w:rPr>
                <w:rStyle w:val="apple-converted-space"/>
                <w:color w:val="333333"/>
              </w:rPr>
              <w:t> </w:t>
            </w:r>
          </w:p>
          <w:p w:rsidR="00D064B7" w:rsidRPr="00673EDE" w:rsidRDefault="00D064B7" w:rsidP="00D80E67">
            <w:pPr>
              <w:numPr>
                <w:ilvl w:val="0"/>
                <w:numId w:val="291"/>
              </w:numPr>
              <w:rPr>
                <w:color w:val="333333"/>
                <w:shd w:val="clear" w:color="auto" w:fill="FFFFFF"/>
              </w:rPr>
            </w:pPr>
            <w:r w:rsidRPr="00673EDE">
              <w:rPr>
                <w:color w:val="333333"/>
                <w:shd w:val="clear" w:color="auto" w:fill="FFFFFF"/>
              </w:rPr>
              <w:t>André van Stel, Martin Carree and Roy Thurik, (2010), The Relationship Between Entrepreneurship and Economic Development: Is it U-Shaped? Hanover, MA.</w:t>
            </w:r>
          </w:p>
          <w:p w:rsidR="00D064B7" w:rsidRPr="00673EDE" w:rsidRDefault="00D064B7" w:rsidP="00D80E67">
            <w:pPr>
              <w:numPr>
                <w:ilvl w:val="0"/>
                <w:numId w:val="291"/>
              </w:numPr>
              <w:rPr>
                <w:color w:val="333333"/>
                <w:shd w:val="clear" w:color="auto" w:fill="FFFFFF"/>
              </w:rPr>
            </w:pPr>
            <w:r w:rsidRPr="00673EDE">
              <w:rPr>
                <w:color w:val="333333"/>
                <w:shd w:val="clear" w:color="auto" w:fill="FFFFFF"/>
              </w:rPr>
              <w:t>National Council on Economic Education (), Economics and Entrepreneurship: Student Activities. Master Curriculum Guide</w:t>
            </w:r>
          </w:p>
          <w:p w:rsidR="00D064B7" w:rsidRPr="00673EDE" w:rsidRDefault="00D064B7" w:rsidP="00D064B7">
            <w:pPr>
              <w:rPr>
                <w:b/>
              </w:rPr>
            </w:pPr>
            <w:r w:rsidRPr="00673EDE">
              <w:rPr>
                <w:b/>
              </w:rPr>
              <w:t xml:space="preserve">Articles to be consulted </w:t>
            </w:r>
          </w:p>
          <w:p w:rsidR="00D064B7" w:rsidRPr="00673EDE" w:rsidRDefault="00D064B7" w:rsidP="00D80E67">
            <w:pPr>
              <w:numPr>
                <w:ilvl w:val="0"/>
                <w:numId w:val="292"/>
              </w:numPr>
              <w:rPr>
                <w:b/>
                <w:u w:val="single"/>
              </w:rPr>
            </w:pPr>
            <w:r w:rsidRPr="00673EDE">
              <w:t>Minniti. M  and  Lévesque. M (2008),   Recent developments in the economics of entrepreneurship:</w:t>
            </w:r>
            <w:hyperlink r:id="rId57" w:history="1">
              <w:r w:rsidRPr="00673EDE">
                <w:rPr>
                  <w:rStyle w:val="Hyperlink"/>
                </w:rPr>
                <w:t>http://igup.urfu.ru/docs/Bank%20English_Transleted%20Articles/English/Enterprenurship/Recent%20developments%20in%20the%20economics%20of%20entrepreneurship.pdf</w:t>
              </w:r>
            </w:hyperlink>
          </w:p>
          <w:p w:rsidR="00D064B7" w:rsidRPr="00673EDE" w:rsidRDefault="00D064B7" w:rsidP="00D80E67">
            <w:pPr>
              <w:numPr>
                <w:ilvl w:val="0"/>
                <w:numId w:val="290"/>
              </w:numPr>
            </w:pPr>
            <w:r w:rsidRPr="00673EDE">
              <w:t xml:space="preserve">Johansson, Dan, (2004), Economics Without Entrepreneurship or Institutions: A Vocabulary Analysis of Graduate Textbooks. Econ Journal Watch 1(3): 515–538. </w:t>
            </w:r>
          </w:p>
          <w:p w:rsidR="00D064B7" w:rsidRPr="00121B40" w:rsidRDefault="00D064B7" w:rsidP="00D064B7">
            <w:pPr>
              <w:ind w:left="720"/>
            </w:pPr>
            <w:r w:rsidRPr="00673EDE">
              <w:t xml:space="preserve">Available at SSRN: </w:t>
            </w:r>
            <w:hyperlink r:id="rId58" w:history="1">
              <w:r w:rsidRPr="00673EDE">
                <w:rPr>
                  <w:rStyle w:val="Hyperlink"/>
                </w:rPr>
                <w:t>http://ssrn.com/abstract=2327496</w:t>
              </w:r>
            </w:hyperlink>
          </w:p>
        </w:tc>
      </w:tr>
    </w:tbl>
    <w:p w:rsidR="00D064B7" w:rsidRDefault="00D064B7" w:rsidP="00D064B7">
      <w:pPr>
        <w:tabs>
          <w:tab w:val="left" w:pos="2712"/>
        </w:tabs>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2988"/>
      </w:tblGrid>
      <w:tr w:rsidR="00D064B7" w:rsidRPr="00673EDE" w:rsidTr="00D064B7">
        <w:trPr>
          <w:jc w:val="center"/>
        </w:trPr>
        <w:tc>
          <w:tcPr>
            <w:tcW w:w="6120" w:type="dxa"/>
          </w:tcPr>
          <w:p w:rsidR="00D064B7" w:rsidRPr="00673EDE" w:rsidRDefault="00D064B7" w:rsidP="00D064B7">
            <w:r w:rsidRPr="00673EDE">
              <w:rPr>
                <w:b/>
              </w:rPr>
              <w:t xml:space="preserve">Course Name: </w:t>
            </w:r>
            <w:r w:rsidRPr="00673EDE">
              <w:t xml:space="preserve">Rural Entrepreneurship </w:t>
            </w:r>
          </w:p>
        </w:tc>
        <w:tc>
          <w:tcPr>
            <w:tcW w:w="2988" w:type="dxa"/>
          </w:tcPr>
          <w:p w:rsidR="00D064B7" w:rsidRPr="00673EDE" w:rsidRDefault="00D064B7" w:rsidP="00D064B7">
            <w:r w:rsidRPr="00673EDE">
              <w:rPr>
                <w:b/>
              </w:rPr>
              <w:t xml:space="preserve">Course Code: </w:t>
            </w:r>
          </w:p>
        </w:tc>
      </w:tr>
      <w:tr w:rsidR="00D064B7" w:rsidRPr="00673EDE" w:rsidTr="00D064B7">
        <w:trPr>
          <w:jc w:val="center"/>
        </w:trPr>
        <w:tc>
          <w:tcPr>
            <w:tcW w:w="6120" w:type="dxa"/>
          </w:tcPr>
          <w:p w:rsidR="00D064B7" w:rsidRPr="00673EDE" w:rsidRDefault="00D064B7" w:rsidP="00D064B7">
            <w:pPr>
              <w:rPr>
                <w:b/>
              </w:rPr>
            </w:pPr>
            <w:r w:rsidRPr="00673EDE">
              <w:rPr>
                <w:b/>
              </w:rPr>
              <w:t xml:space="preserve">Course Structure: </w:t>
            </w:r>
            <w:r w:rsidRPr="00673EDE">
              <w:t>Lectures: 3</w:t>
            </w:r>
          </w:p>
        </w:tc>
        <w:tc>
          <w:tcPr>
            <w:tcW w:w="2988" w:type="dxa"/>
          </w:tcPr>
          <w:p w:rsidR="00D064B7" w:rsidRPr="00673EDE" w:rsidRDefault="00D064B7" w:rsidP="00D064B7">
            <w:r w:rsidRPr="00673EDE">
              <w:rPr>
                <w:b/>
              </w:rPr>
              <w:t xml:space="preserve">Credit Hours: </w:t>
            </w:r>
            <w:r w:rsidRPr="00673EDE">
              <w:t>3</w:t>
            </w:r>
          </w:p>
        </w:tc>
      </w:tr>
      <w:tr w:rsidR="00D064B7" w:rsidRPr="00673EDE" w:rsidTr="00D064B7">
        <w:trPr>
          <w:jc w:val="center"/>
        </w:trPr>
        <w:tc>
          <w:tcPr>
            <w:tcW w:w="9108"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D064B7">
        <w:trPr>
          <w:jc w:val="center"/>
        </w:trPr>
        <w:tc>
          <w:tcPr>
            <w:tcW w:w="9108" w:type="dxa"/>
            <w:gridSpan w:val="2"/>
          </w:tcPr>
          <w:p w:rsidR="00D064B7" w:rsidRPr="00673EDE" w:rsidRDefault="00D064B7" w:rsidP="00D064B7">
            <w:pPr>
              <w:shd w:val="clear" w:color="auto" w:fill="FFFFFF"/>
              <w:rPr>
                <w:b/>
                <w:color w:val="333333"/>
              </w:rPr>
            </w:pPr>
            <w:r w:rsidRPr="00673EDE">
              <w:rPr>
                <w:b/>
                <w:color w:val="333333"/>
              </w:rPr>
              <w:t>Course outline</w:t>
            </w:r>
          </w:p>
          <w:p w:rsidR="00D064B7" w:rsidRPr="00673EDE" w:rsidRDefault="00D064B7" w:rsidP="00D064B7">
            <w:pPr>
              <w:rPr>
                <w:b/>
              </w:rPr>
            </w:pPr>
            <w:r w:rsidRPr="00673EDE">
              <w:rPr>
                <w:b/>
              </w:rPr>
              <w:t>1. Introduction</w:t>
            </w:r>
          </w:p>
          <w:p w:rsidR="00D064B7" w:rsidRPr="00673EDE" w:rsidRDefault="00D064B7" w:rsidP="00D064B7">
            <w:pPr>
              <w:ind w:left="720"/>
            </w:pPr>
            <w:r w:rsidRPr="00673EDE">
              <w:t>Definition and classification of ‘rurality’. The importance of context , The Economic Implications of Location for Rural Development</w:t>
            </w:r>
          </w:p>
          <w:p w:rsidR="00D064B7" w:rsidRPr="00673EDE" w:rsidRDefault="00D064B7" w:rsidP="00D064B7">
            <w:pPr>
              <w:rPr>
                <w:b/>
              </w:rPr>
            </w:pPr>
            <w:r w:rsidRPr="00673EDE">
              <w:rPr>
                <w:b/>
              </w:rPr>
              <w:t xml:space="preserve">2. The concept of rural development </w:t>
            </w:r>
          </w:p>
          <w:p w:rsidR="00D064B7" w:rsidRPr="00673EDE" w:rsidRDefault="00D064B7" w:rsidP="00D064B7">
            <w:pPr>
              <w:ind w:firstLine="720"/>
            </w:pPr>
            <w:r w:rsidRPr="00673EDE">
              <w:t xml:space="preserve">Rural development: concepts, Methods and conceptual framework </w:t>
            </w:r>
          </w:p>
          <w:p w:rsidR="00D064B7" w:rsidRPr="00673EDE" w:rsidRDefault="00D064B7" w:rsidP="00D064B7">
            <w:pPr>
              <w:rPr>
                <w:b/>
              </w:rPr>
            </w:pPr>
            <w:r w:rsidRPr="00673EDE">
              <w:rPr>
                <w:b/>
              </w:rPr>
              <w:t xml:space="preserve">3.Strategies of rural Development </w:t>
            </w:r>
          </w:p>
          <w:p w:rsidR="00D064B7" w:rsidRPr="00673EDE" w:rsidRDefault="00D064B7" w:rsidP="00D064B7">
            <w:pPr>
              <w:ind w:left="720"/>
            </w:pPr>
            <w:r w:rsidRPr="00673EDE">
              <w:t xml:space="preserve">Rural entrepreneurship as a tool of development in rural economies, Definition and characteristics, Unemployment and entrepreneurship development </w:t>
            </w:r>
          </w:p>
          <w:p w:rsidR="00D064B7" w:rsidRPr="00673EDE" w:rsidRDefault="00D064B7" w:rsidP="00D064B7">
            <w:pPr>
              <w:shd w:val="clear" w:color="auto" w:fill="FFFFFF"/>
              <w:ind w:left="756" w:hanging="756"/>
              <w:rPr>
                <w:color w:val="333333"/>
              </w:rPr>
            </w:pPr>
            <w:r w:rsidRPr="00673EDE">
              <w:rPr>
                <w:b/>
                <w:color w:val="333333"/>
              </w:rPr>
              <w:t xml:space="preserve">4. Rural Entrepreneurship Research: An Integration </w:t>
            </w:r>
            <w:r w:rsidRPr="00673EDE">
              <w:rPr>
                <w:color w:val="333333"/>
              </w:rPr>
              <w:t>Into The Entrepreneurship Field, United States Associat' ion for Small Basil' sesses and Entrepreneurship</w:t>
            </w:r>
          </w:p>
          <w:p w:rsidR="00D064B7" w:rsidRPr="00673EDE" w:rsidRDefault="00D064B7" w:rsidP="00D064B7">
            <w:pPr>
              <w:shd w:val="clear" w:color="auto" w:fill="FFFFFF"/>
              <w:rPr>
                <w:color w:val="333333"/>
              </w:rPr>
            </w:pPr>
            <w:r w:rsidRPr="00673EDE">
              <w:rPr>
                <w:b/>
                <w:color w:val="333333"/>
              </w:rPr>
              <w:t>5. Entrepreneurship Key to Self Renewing Economies</w:t>
            </w:r>
          </w:p>
          <w:p w:rsidR="00D064B7" w:rsidRPr="00673EDE" w:rsidRDefault="00D064B7" w:rsidP="00D064B7">
            <w:pPr>
              <w:shd w:val="clear" w:color="auto" w:fill="FFFFFF"/>
              <w:rPr>
                <w:b/>
                <w:color w:val="333333"/>
              </w:rPr>
            </w:pPr>
            <w:r w:rsidRPr="00673EDE">
              <w:rPr>
                <w:b/>
                <w:color w:val="333333"/>
              </w:rPr>
              <w:t>6. Entrepreneurship as a Tool for Rural Development</w:t>
            </w:r>
          </w:p>
          <w:p w:rsidR="00D064B7" w:rsidRPr="00673EDE" w:rsidRDefault="00D064B7" w:rsidP="00D064B7">
            <w:pPr>
              <w:shd w:val="clear" w:color="auto" w:fill="FFFFFF"/>
              <w:ind w:left="450" w:hanging="450"/>
              <w:rPr>
                <w:color w:val="333333"/>
              </w:rPr>
            </w:pPr>
            <w:r w:rsidRPr="00673EDE">
              <w:rPr>
                <w:color w:val="333333"/>
              </w:rPr>
              <w:t>Rural entrepreneurship, Need, Importance and types, Rural Industrialization, Advantages ,  opportunities for rural entrepreneurs, risks faced by rural entrepreneurs; problems, challenges and obstacles for rural entrepreneurship; Remedial measures to develop rural entrepreneurship</w:t>
            </w:r>
          </w:p>
          <w:p w:rsidR="00D064B7" w:rsidRPr="00673EDE" w:rsidRDefault="00D064B7" w:rsidP="00D064B7">
            <w:pPr>
              <w:shd w:val="clear" w:color="auto" w:fill="FFFFFF"/>
              <w:rPr>
                <w:b/>
                <w:color w:val="333333"/>
              </w:rPr>
            </w:pPr>
            <w:r w:rsidRPr="00673EDE">
              <w:rPr>
                <w:b/>
                <w:color w:val="333333"/>
              </w:rPr>
              <w:t xml:space="preserve">7. Technology and Rural Entrepreneurship </w:t>
            </w:r>
          </w:p>
        </w:tc>
      </w:tr>
      <w:tr w:rsidR="00D064B7" w:rsidRPr="00673EDE" w:rsidTr="00D064B7">
        <w:trPr>
          <w:jc w:val="center"/>
        </w:trPr>
        <w:tc>
          <w:tcPr>
            <w:tcW w:w="9108" w:type="dxa"/>
            <w:gridSpan w:val="2"/>
          </w:tcPr>
          <w:p w:rsidR="00D064B7" w:rsidRPr="00673EDE" w:rsidRDefault="00D064B7" w:rsidP="00D064B7">
            <w:pPr>
              <w:rPr>
                <w:b/>
                <w:color w:val="333333"/>
                <w:shd w:val="clear" w:color="auto" w:fill="FFFFFF"/>
              </w:rPr>
            </w:pPr>
            <w:r w:rsidRPr="00673EDE">
              <w:rPr>
                <w:b/>
                <w:color w:val="333333"/>
                <w:shd w:val="clear" w:color="auto" w:fill="FFFFFF"/>
              </w:rPr>
              <w:t>Recommended Books</w:t>
            </w:r>
          </w:p>
          <w:p w:rsidR="00D064B7" w:rsidRPr="00673EDE" w:rsidRDefault="00D064B7" w:rsidP="00D80E67">
            <w:pPr>
              <w:numPr>
                <w:ilvl w:val="0"/>
                <w:numId w:val="283"/>
              </w:numPr>
              <w:rPr>
                <w:b/>
                <w:bCs/>
              </w:rPr>
            </w:pPr>
            <w:r w:rsidRPr="00673EDE">
              <w:t xml:space="preserve">Sanjay R Ajmeri, </w:t>
            </w:r>
            <w:r w:rsidRPr="00673EDE">
              <w:rPr>
                <w:bCs/>
              </w:rPr>
              <w:t xml:space="preserve">Entrepreneurship Development, </w:t>
            </w:r>
          </w:p>
          <w:p w:rsidR="00D064B7" w:rsidRPr="00673EDE" w:rsidRDefault="00D064B7" w:rsidP="00D80E67">
            <w:pPr>
              <w:numPr>
                <w:ilvl w:val="0"/>
                <w:numId w:val="283"/>
              </w:numPr>
            </w:pPr>
            <w:r w:rsidRPr="00673EDE">
              <w:t xml:space="preserve">Mansi Paul1 and Achla Sharma  (2013), Entrepreneurship as a Tool for Rural Development, Global Journal of Management and Business Studies: 3(3), 319-322 available at </w:t>
            </w:r>
            <w:hyperlink r:id="rId59" w:history="1">
              <w:r w:rsidRPr="00673EDE">
                <w:rPr>
                  <w:rStyle w:val="Hyperlink"/>
                </w:rPr>
                <w:t>http://www.ripublication.com/gjmbs_spl/gjmbsv3n3spl_15.pdf</w:t>
              </w:r>
            </w:hyperlink>
          </w:p>
          <w:p w:rsidR="00D064B7" w:rsidRPr="00673EDE" w:rsidRDefault="00D064B7" w:rsidP="00D80E67">
            <w:pPr>
              <w:numPr>
                <w:ilvl w:val="0"/>
                <w:numId w:val="283"/>
              </w:numPr>
            </w:pPr>
            <w:r w:rsidRPr="00673EDE">
              <w:t xml:space="preserve">Sandeep Saxena, (2012), Problems Faced By Rural Entrepreneurs and Remedies to Solve it, Journal of Business and Management, 3(1): 23-29 available at </w:t>
            </w:r>
            <w:hyperlink r:id="rId60" w:history="1">
              <w:r w:rsidRPr="00673EDE">
                <w:rPr>
                  <w:rStyle w:val="Hyperlink"/>
                </w:rPr>
                <w:t>file:///C:/Users/madiha%20gohar/Downloads/D0312329.pdf</w:t>
              </w:r>
            </w:hyperlink>
          </w:p>
          <w:p w:rsidR="00D064B7" w:rsidRPr="00673EDE" w:rsidRDefault="00D064B7" w:rsidP="00D80E67">
            <w:pPr>
              <w:numPr>
                <w:ilvl w:val="0"/>
                <w:numId w:val="283"/>
              </w:numPr>
            </w:pPr>
            <w:r w:rsidRPr="00673EDE">
              <w:t xml:space="preserve">Rural entrepreneurship development and to emerging strategy presents opportunities and challenges, available at: </w:t>
            </w:r>
            <w:hyperlink r:id="rId61" w:history="1">
              <w:r w:rsidRPr="00673EDE">
                <w:rPr>
                  <w:rStyle w:val="Hyperlink"/>
                </w:rPr>
                <w:t>http://www.ukessays.com/essays/management/rural-entrepreneurship-development-and-to-emerging-strategy-presents-opportunities-and-challenges-management-essay.php</w:t>
              </w:r>
            </w:hyperlink>
          </w:p>
          <w:p w:rsidR="00D064B7" w:rsidRPr="00673EDE" w:rsidRDefault="00D064B7" w:rsidP="00D80E67">
            <w:pPr>
              <w:numPr>
                <w:ilvl w:val="0"/>
                <w:numId w:val="283"/>
              </w:numPr>
            </w:pPr>
            <w:r w:rsidRPr="00673EDE">
              <w:t xml:space="preserve">Rural development through entrepreneurship available at: </w:t>
            </w:r>
            <w:hyperlink r:id="rId62" w:history="1">
              <w:r w:rsidRPr="00673EDE">
                <w:rPr>
                  <w:rStyle w:val="Hyperlink"/>
                </w:rPr>
                <w:t>http://www.fao.org/docrep/w6882e/w6882e02.htm</w:t>
              </w:r>
            </w:hyperlink>
          </w:p>
          <w:p w:rsidR="00D064B7" w:rsidRPr="00673EDE" w:rsidRDefault="00D064B7" w:rsidP="00D80E67">
            <w:pPr>
              <w:numPr>
                <w:ilvl w:val="0"/>
                <w:numId w:val="283"/>
              </w:numPr>
            </w:pPr>
            <w:r w:rsidRPr="00673EDE">
              <w:t xml:space="preserve">Jason Henderson,  (2002), Building the Rural Economy With High-Growth Entrepreneurs Available at </w:t>
            </w:r>
            <w:hyperlink r:id="rId63" w:history="1">
              <w:r w:rsidRPr="00673EDE">
                <w:rPr>
                  <w:rStyle w:val="Hyperlink"/>
                </w:rPr>
                <w:t>http://www.kc.frb.org/Publicat/econrev/Pdf/3q02hend.pdf</w:t>
              </w:r>
            </w:hyperlink>
          </w:p>
          <w:p w:rsidR="00D064B7" w:rsidRPr="00673EDE" w:rsidRDefault="00D064B7" w:rsidP="00D80E67">
            <w:pPr>
              <w:numPr>
                <w:ilvl w:val="0"/>
                <w:numId w:val="283"/>
              </w:numPr>
            </w:pPr>
            <w:r w:rsidRPr="00673EDE">
              <w:t xml:space="preserve">Max S. Wortman, Jr (1989),  Rural Entrepreneurship Research: An Integration Into The Entrepreneurship Field, United States Association for Small business and Entrepreneurship: available at </w:t>
            </w:r>
            <w:hyperlink r:id="rId64" w:anchor="page=65" w:history="1">
              <w:r w:rsidRPr="00673EDE">
                <w:rPr>
                  <w:rStyle w:val="Hyperlink"/>
                </w:rPr>
                <w:t>http://files.eric.ed.gov/fulltext/ED311297.pdf#page=65</w:t>
              </w:r>
            </w:hyperlink>
          </w:p>
          <w:p w:rsidR="00D064B7" w:rsidRPr="00673EDE" w:rsidRDefault="00D064B7" w:rsidP="00D80E67">
            <w:pPr>
              <w:numPr>
                <w:ilvl w:val="0"/>
                <w:numId w:val="283"/>
              </w:numPr>
            </w:pPr>
            <w:r w:rsidRPr="00673EDE">
              <w:rPr>
                <w:color w:val="000000"/>
              </w:rPr>
              <w:t xml:space="preserve">Steve Wiggins and Sharon Proctor, (2001), </w:t>
            </w:r>
            <w:r w:rsidRPr="00673EDE">
              <w:t xml:space="preserve"> How Special Are Rural Areas? The Economic Implications of Location for Rural Development, </w:t>
            </w:r>
            <w:r w:rsidRPr="00673EDE">
              <w:rPr>
                <w:bCs/>
              </w:rPr>
              <w:t>Development Policy Review; 19(4), 427-436</w:t>
            </w:r>
          </w:p>
          <w:p w:rsidR="00D064B7" w:rsidRPr="00673EDE" w:rsidRDefault="00D064B7" w:rsidP="00D80E67">
            <w:pPr>
              <w:numPr>
                <w:ilvl w:val="0"/>
                <w:numId w:val="283"/>
              </w:numPr>
            </w:pPr>
            <w:r w:rsidRPr="00673EDE">
              <w:t>Steven Haggblade, Peter Hazell and Thomas (2010), Reardon The Rural Non-farm Economy: Prospects for Growth and Poverty Reduction, 38(10), 1453-1526</w:t>
            </w:r>
          </w:p>
          <w:p w:rsidR="00D064B7" w:rsidRPr="00673EDE" w:rsidRDefault="00D064B7" w:rsidP="00D80E67">
            <w:pPr>
              <w:numPr>
                <w:ilvl w:val="0"/>
                <w:numId w:val="295"/>
              </w:numPr>
              <w:ind w:left="0" w:right="94"/>
              <w:textAlignment w:val="baseline"/>
            </w:pPr>
          </w:p>
        </w:tc>
      </w:tr>
    </w:tbl>
    <w:p w:rsidR="00D064B7" w:rsidRDefault="00D064B7" w:rsidP="00D064B7">
      <w:pPr>
        <w:rPr>
          <w:b/>
          <w:u w:val="single"/>
        </w:rPr>
      </w:pPr>
    </w:p>
    <w:p w:rsidR="00D064B7" w:rsidRDefault="00D064B7" w:rsidP="00D064B7">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1"/>
        <w:gridCol w:w="3592"/>
      </w:tblGrid>
      <w:tr w:rsidR="00D064B7" w:rsidRPr="00673EDE" w:rsidTr="00C3180F">
        <w:trPr>
          <w:jc w:val="center"/>
        </w:trPr>
        <w:tc>
          <w:tcPr>
            <w:tcW w:w="5511" w:type="dxa"/>
          </w:tcPr>
          <w:p w:rsidR="00D064B7" w:rsidRPr="00673EDE" w:rsidRDefault="00D064B7" w:rsidP="00D064B7">
            <w:r w:rsidRPr="00673EDE">
              <w:rPr>
                <w:b/>
              </w:rPr>
              <w:t xml:space="preserve">ourse Name: </w:t>
            </w:r>
            <w:r w:rsidRPr="00673EDE">
              <w:t>Economics of  Knowledge</w:t>
            </w:r>
          </w:p>
        </w:tc>
        <w:tc>
          <w:tcPr>
            <w:tcW w:w="3592" w:type="dxa"/>
          </w:tcPr>
          <w:p w:rsidR="00D064B7" w:rsidRPr="00673EDE" w:rsidRDefault="00D064B7" w:rsidP="00D064B7">
            <w:r w:rsidRPr="00673EDE">
              <w:rPr>
                <w:b/>
              </w:rPr>
              <w:t xml:space="preserve">Course Code: </w:t>
            </w:r>
          </w:p>
        </w:tc>
      </w:tr>
      <w:tr w:rsidR="00D064B7" w:rsidRPr="00673EDE" w:rsidTr="00C3180F">
        <w:trPr>
          <w:jc w:val="center"/>
        </w:trPr>
        <w:tc>
          <w:tcPr>
            <w:tcW w:w="5511" w:type="dxa"/>
          </w:tcPr>
          <w:p w:rsidR="00D064B7" w:rsidRPr="00673EDE" w:rsidRDefault="00D064B7" w:rsidP="00D064B7">
            <w:pPr>
              <w:rPr>
                <w:b/>
              </w:rPr>
            </w:pPr>
            <w:r w:rsidRPr="00673EDE">
              <w:rPr>
                <w:b/>
              </w:rPr>
              <w:t xml:space="preserve">Course Structure: </w:t>
            </w:r>
            <w:r w:rsidRPr="00673EDE">
              <w:t>Lectures: 3</w:t>
            </w:r>
          </w:p>
        </w:tc>
        <w:tc>
          <w:tcPr>
            <w:tcW w:w="3592" w:type="dxa"/>
          </w:tcPr>
          <w:p w:rsidR="00D064B7" w:rsidRPr="00673EDE" w:rsidRDefault="00D064B7" w:rsidP="00D064B7">
            <w:r w:rsidRPr="00673EDE">
              <w:rPr>
                <w:b/>
              </w:rPr>
              <w:t xml:space="preserve">Credit Hours: </w:t>
            </w:r>
            <w:r w:rsidRPr="00673EDE">
              <w:t>3</w:t>
            </w:r>
          </w:p>
        </w:tc>
      </w:tr>
      <w:tr w:rsidR="00D064B7" w:rsidRPr="00673EDE" w:rsidTr="00C3180F">
        <w:trPr>
          <w:jc w:val="center"/>
        </w:trPr>
        <w:tc>
          <w:tcPr>
            <w:tcW w:w="9103"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C3180F">
        <w:trPr>
          <w:jc w:val="center"/>
        </w:trPr>
        <w:tc>
          <w:tcPr>
            <w:tcW w:w="9103" w:type="dxa"/>
            <w:gridSpan w:val="2"/>
          </w:tcPr>
          <w:p w:rsidR="00D064B7" w:rsidRPr="00673EDE" w:rsidRDefault="00D064B7" w:rsidP="00D064B7">
            <w:pPr>
              <w:rPr>
                <w:b/>
                <w:bCs/>
              </w:rPr>
            </w:pPr>
            <w:r w:rsidRPr="00673EDE">
              <w:rPr>
                <w:b/>
                <w:bCs/>
              </w:rPr>
              <w:t xml:space="preserve">Course Outline: </w:t>
            </w:r>
          </w:p>
          <w:p w:rsidR="00D064B7" w:rsidRPr="00121B40" w:rsidRDefault="00D064B7" w:rsidP="00D064B7">
            <w:r w:rsidRPr="00121B40">
              <w:t xml:space="preserve">1. An Original Discipline </w:t>
            </w:r>
          </w:p>
          <w:p w:rsidR="00D064B7" w:rsidRPr="00121B40" w:rsidRDefault="00D064B7" w:rsidP="00D064B7">
            <w:r w:rsidRPr="00121B40">
              <w:t xml:space="preserve">2. Macro- and Microeconomic References: Continuity and Breaks </w:t>
            </w:r>
          </w:p>
          <w:p w:rsidR="00D064B7" w:rsidRPr="00121B40" w:rsidRDefault="00D064B7" w:rsidP="00D064B7">
            <w:r w:rsidRPr="00121B40">
              <w:t xml:space="preserve">3. Production of Knowledge </w:t>
            </w:r>
          </w:p>
          <w:p w:rsidR="00D064B7" w:rsidRPr="00121B40" w:rsidRDefault="00D064B7" w:rsidP="00D064B7">
            <w:r w:rsidRPr="00121B40">
              <w:t xml:space="preserve">4. Reproduction of Knowledge </w:t>
            </w:r>
          </w:p>
          <w:p w:rsidR="00D064B7" w:rsidRPr="00121B40" w:rsidRDefault="00D064B7" w:rsidP="00D064B7">
            <w:r w:rsidRPr="00121B40">
              <w:t xml:space="preserve">5. Knowledge Spillovers </w:t>
            </w:r>
          </w:p>
          <w:p w:rsidR="00D064B7" w:rsidRPr="00121B40" w:rsidRDefault="00D064B7" w:rsidP="00D064B7">
            <w:r w:rsidRPr="00121B40">
              <w:t xml:space="preserve">6. Knowledge as a Public Good </w:t>
            </w:r>
          </w:p>
          <w:p w:rsidR="00D064B7" w:rsidRPr="00121B40" w:rsidRDefault="00D064B7" w:rsidP="00D064B7">
            <w:r w:rsidRPr="00121B40">
              <w:t xml:space="preserve">7. Intellectual Property Rights in the Knowledge Economy </w:t>
            </w:r>
          </w:p>
          <w:p w:rsidR="00D064B7" w:rsidRPr="00121B40" w:rsidRDefault="00D064B7" w:rsidP="00D064B7">
            <w:r w:rsidRPr="00121B40">
              <w:t xml:space="preserve">8. Knowledge Openness and Economic Incentives </w:t>
            </w:r>
          </w:p>
          <w:p w:rsidR="00D064B7" w:rsidRPr="00121B40" w:rsidRDefault="00D064B7" w:rsidP="00D064B7">
            <w:r w:rsidRPr="00121B40">
              <w:t xml:space="preserve">9. On the Uneven Development of Knowledge across Sectors </w:t>
            </w:r>
          </w:p>
          <w:p w:rsidR="00D064B7" w:rsidRPr="00121B40" w:rsidRDefault="00D064B7" w:rsidP="00D064B7">
            <w:r w:rsidRPr="00121B40">
              <w:t xml:space="preserve">10.  A New Organizational Capability: Knowledge Management </w:t>
            </w:r>
          </w:p>
          <w:p w:rsidR="00D064B7" w:rsidRPr="00673EDE" w:rsidRDefault="00D064B7" w:rsidP="00D064B7">
            <w:pPr>
              <w:rPr>
                <w:b/>
              </w:rPr>
            </w:pPr>
            <w:r w:rsidRPr="00121B40">
              <w:t>11. The Public Dimension of the Knowledge Economy</w:t>
            </w:r>
          </w:p>
          <w:p w:rsidR="00D064B7" w:rsidRPr="00673EDE" w:rsidRDefault="00D064B7" w:rsidP="00D064B7">
            <w:pPr>
              <w:rPr>
                <w:b/>
              </w:rPr>
            </w:pPr>
            <w:r w:rsidRPr="00673EDE">
              <w:rPr>
                <w:b/>
              </w:rPr>
              <w:t>__________________________________________________________________________</w:t>
            </w:r>
          </w:p>
          <w:p w:rsidR="00D064B7" w:rsidRPr="00673EDE" w:rsidRDefault="00D064B7" w:rsidP="00D064B7">
            <w:pPr>
              <w:rPr>
                <w:b/>
              </w:rPr>
            </w:pPr>
            <w:r w:rsidRPr="00673EDE">
              <w:rPr>
                <w:b/>
              </w:rPr>
              <w:t xml:space="preserve">Recommended Books </w:t>
            </w:r>
          </w:p>
          <w:p w:rsidR="00D064B7" w:rsidRPr="00673EDE" w:rsidRDefault="00D064B7" w:rsidP="00D80E67">
            <w:pPr>
              <w:numPr>
                <w:ilvl w:val="0"/>
                <w:numId w:val="284"/>
              </w:numPr>
              <w:rPr>
                <w:color w:val="000000"/>
                <w:shd w:val="clear" w:color="auto" w:fill="FFFFFF"/>
              </w:rPr>
            </w:pPr>
            <w:r w:rsidRPr="00673EDE">
              <w:rPr>
                <w:color w:val="000000"/>
                <w:shd w:val="clear" w:color="auto" w:fill="FFFFFF"/>
              </w:rPr>
              <w:t xml:space="preserve">Cristiano Antonelli, Albert, (2014), </w:t>
            </w:r>
            <w:r w:rsidRPr="00673EDE">
              <w:rPr>
                <w:i/>
                <w:color w:val="000000"/>
                <w:shd w:val="clear" w:color="auto" w:fill="FFFFFF"/>
              </w:rPr>
              <w:t>Handbook of the Economics of Knowledge</w:t>
            </w:r>
            <w:r w:rsidRPr="00673EDE">
              <w:rPr>
                <w:color w:val="000000"/>
                <w:shd w:val="clear" w:color="auto" w:fill="FFFFFF"/>
              </w:rPr>
              <w:t xml:space="preserve"> Routledge, UK</w:t>
            </w:r>
          </w:p>
          <w:p w:rsidR="00D064B7" w:rsidRPr="00673EDE" w:rsidRDefault="00D064B7" w:rsidP="00D80E67">
            <w:pPr>
              <w:numPr>
                <w:ilvl w:val="0"/>
                <w:numId w:val="284"/>
              </w:numPr>
              <w:rPr>
                <w:rStyle w:val="apple-converted-space"/>
                <w:color w:val="000000"/>
                <w:shd w:val="clear" w:color="auto" w:fill="FFFFFF"/>
              </w:rPr>
            </w:pPr>
            <w:r w:rsidRPr="00673EDE">
              <w:rPr>
                <w:color w:val="000000"/>
                <w:shd w:val="clear" w:color="auto" w:fill="FFFFFF"/>
              </w:rPr>
              <w:t xml:space="preserve">Garnett, (1999), </w:t>
            </w:r>
            <w:r w:rsidRPr="00673EDE">
              <w:rPr>
                <w:i/>
                <w:color w:val="000000"/>
                <w:shd w:val="clear" w:color="auto" w:fill="FFFFFF"/>
              </w:rPr>
              <w:t>What do Economists Know?:New Economics of Knowledge</w:t>
            </w:r>
            <w:r w:rsidRPr="00673EDE">
              <w:rPr>
                <w:color w:val="000000"/>
                <w:shd w:val="clear" w:color="auto" w:fill="FFFFFF"/>
              </w:rPr>
              <w:t>, Routledge</w:t>
            </w:r>
            <w:r w:rsidRPr="00673EDE">
              <w:rPr>
                <w:color w:val="000000"/>
              </w:rPr>
              <w:br/>
            </w:r>
            <w:r w:rsidRPr="00673EDE">
              <w:rPr>
                <w:bCs/>
                <w:color w:val="000000"/>
                <w:shd w:val="clear" w:color="auto" w:fill="FFFFFF"/>
              </w:rPr>
              <w:t>S. Cullenberg, (2001</w:t>
            </w:r>
            <w:r w:rsidRPr="00673EDE">
              <w:rPr>
                <w:color w:val="000000"/>
                <w:shd w:val="clear" w:color="auto" w:fill="FFFFFF"/>
              </w:rPr>
              <w:t xml:space="preserve">), </w:t>
            </w:r>
            <w:r w:rsidRPr="00673EDE">
              <w:rPr>
                <w:bCs/>
                <w:i/>
                <w:color w:val="000000"/>
                <w:shd w:val="clear" w:color="auto" w:fill="FFFFFF"/>
              </w:rPr>
              <w:t xml:space="preserve">Post-Modernism, Economics and Knowledge </w:t>
            </w:r>
            <w:r w:rsidRPr="00673EDE">
              <w:rPr>
                <w:color w:val="000000"/>
                <w:shd w:val="clear" w:color="auto" w:fill="FFFFFF"/>
              </w:rPr>
              <w:t>Routledge, UK</w:t>
            </w:r>
          </w:p>
          <w:p w:rsidR="00D064B7" w:rsidRPr="00673EDE" w:rsidRDefault="00D064B7" w:rsidP="00D80E67">
            <w:pPr>
              <w:numPr>
                <w:ilvl w:val="0"/>
                <w:numId w:val="284"/>
              </w:numPr>
              <w:rPr>
                <w:b/>
              </w:rPr>
            </w:pPr>
            <w:r w:rsidRPr="00673EDE">
              <w:t xml:space="preserve">Stiglitz, Joseph E. (1985), </w:t>
            </w:r>
            <w:r w:rsidRPr="00673EDE">
              <w:rPr>
                <w:i/>
              </w:rPr>
              <w:t>Information and economic analysis: a perspective</w:t>
            </w:r>
            <w:r w:rsidRPr="00673EDE">
              <w:t>. The Economic Journal, 95 (supplement): 21-41.</w:t>
            </w:r>
          </w:p>
          <w:p w:rsidR="00D064B7" w:rsidRPr="00673EDE" w:rsidRDefault="00D064B7" w:rsidP="00D80E67">
            <w:pPr>
              <w:numPr>
                <w:ilvl w:val="0"/>
                <w:numId w:val="284"/>
              </w:numPr>
              <w:rPr>
                <w:b/>
              </w:rPr>
            </w:pPr>
            <w:r w:rsidRPr="00673EDE">
              <w:t xml:space="preserve"> Stiglitz, Joseph E, (2002), </w:t>
            </w:r>
            <w:r w:rsidRPr="00673EDE">
              <w:rPr>
                <w:i/>
              </w:rPr>
              <w:t>Information and the change in the paradigm in economics.</w:t>
            </w:r>
            <w:r w:rsidRPr="00673EDE">
              <w:t xml:space="preserve"> The American Economic Review, 92 (3): 460-501.</w:t>
            </w:r>
          </w:p>
          <w:p w:rsidR="00D064B7" w:rsidRPr="00673EDE" w:rsidRDefault="00D064B7" w:rsidP="00D80E67">
            <w:pPr>
              <w:numPr>
                <w:ilvl w:val="0"/>
                <w:numId w:val="284"/>
              </w:numPr>
              <w:rPr>
                <w:b/>
              </w:rPr>
            </w:pPr>
            <w:r w:rsidRPr="00673EDE">
              <w:t xml:space="preserve"> Foray, Dominique. 2004 [2000]. </w:t>
            </w:r>
            <w:r w:rsidRPr="00673EDE">
              <w:rPr>
                <w:i/>
              </w:rPr>
              <w:t>The economics of knowledge</w:t>
            </w:r>
            <w:r w:rsidRPr="00673EDE">
              <w:t>. Cambridge (MA): The MIT Press.</w:t>
            </w:r>
          </w:p>
          <w:p w:rsidR="00D064B7" w:rsidRPr="00673EDE" w:rsidRDefault="00D064B7" w:rsidP="00D80E67">
            <w:pPr>
              <w:numPr>
                <w:ilvl w:val="0"/>
                <w:numId w:val="284"/>
              </w:numPr>
              <w:rPr>
                <w:b/>
              </w:rPr>
            </w:pPr>
            <w:r w:rsidRPr="00673EDE">
              <w:t xml:space="preserve">Boulding, Kenneth E, (1966), </w:t>
            </w:r>
            <w:r w:rsidRPr="00673EDE">
              <w:rPr>
                <w:i/>
              </w:rPr>
              <w:t>The economics of knowledge and the knowledge of economics</w:t>
            </w:r>
            <w:r w:rsidRPr="00673EDE">
              <w:t>. The American Economic Review, 56 (1-2): 1-13.</w:t>
            </w:r>
          </w:p>
        </w:tc>
      </w:tr>
    </w:tbl>
    <w:p w:rsidR="00D064B7" w:rsidRDefault="00D064B7" w:rsidP="00D064B7">
      <w:pPr>
        <w:rPr>
          <w:b/>
          <w:u w:val="single"/>
        </w:rPr>
      </w:pPr>
    </w:p>
    <w:p w:rsidR="00C3180F" w:rsidRDefault="00C3180F" w:rsidP="00D064B7">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0"/>
        <w:gridCol w:w="2988"/>
      </w:tblGrid>
      <w:tr w:rsidR="00D064B7" w:rsidRPr="00673EDE" w:rsidTr="00D064B7">
        <w:trPr>
          <w:jc w:val="center"/>
        </w:trPr>
        <w:tc>
          <w:tcPr>
            <w:tcW w:w="6030" w:type="dxa"/>
          </w:tcPr>
          <w:p w:rsidR="00D064B7" w:rsidRPr="00673EDE" w:rsidRDefault="00D064B7" w:rsidP="00D064B7">
            <w:r w:rsidRPr="00673EDE">
              <w:rPr>
                <w:b/>
              </w:rPr>
              <w:t xml:space="preserve">Course Name: </w:t>
            </w:r>
            <w:r w:rsidRPr="00673EDE">
              <w:t>Cultural Economics</w:t>
            </w:r>
          </w:p>
        </w:tc>
        <w:tc>
          <w:tcPr>
            <w:tcW w:w="2988" w:type="dxa"/>
          </w:tcPr>
          <w:p w:rsidR="00D064B7" w:rsidRPr="00673EDE" w:rsidRDefault="00D064B7" w:rsidP="00D064B7">
            <w:r w:rsidRPr="00673EDE">
              <w:rPr>
                <w:b/>
              </w:rPr>
              <w:t xml:space="preserve">Course Code: </w:t>
            </w:r>
          </w:p>
        </w:tc>
      </w:tr>
      <w:tr w:rsidR="00D064B7" w:rsidRPr="00673EDE" w:rsidTr="00D064B7">
        <w:trPr>
          <w:jc w:val="center"/>
        </w:trPr>
        <w:tc>
          <w:tcPr>
            <w:tcW w:w="6030" w:type="dxa"/>
          </w:tcPr>
          <w:p w:rsidR="00D064B7" w:rsidRPr="00673EDE" w:rsidRDefault="00D064B7" w:rsidP="00D064B7">
            <w:pPr>
              <w:rPr>
                <w:b/>
              </w:rPr>
            </w:pPr>
            <w:r w:rsidRPr="00673EDE">
              <w:rPr>
                <w:b/>
              </w:rPr>
              <w:t xml:space="preserve">Course Structure: </w:t>
            </w:r>
            <w:r w:rsidRPr="00673EDE">
              <w:t>Lectures: 3</w:t>
            </w:r>
          </w:p>
        </w:tc>
        <w:tc>
          <w:tcPr>
            <w:tcW w:w="2988" w:type="dxa"/>
          </w:tcPr>
          <w:p w:rsidR="00D064B7" w:rsidRPr="00673EDE" w:rsidRDefault="00D064B7" w:rsidP="00D064B7">
            <w:r w:rsidRPr="00673EDE">
              <w:rPr>
                <w:b/>
              </w:rPr>
              <w:t xml:space="preserve">Credit Hours: </w:t>
            </w:r>
            <w:r w:rsidRPr="00673EDE">
              <w:t>3</w:t>
            </w:r>
          </w:p>
        </w:tc>
      </w:tr>
      <w:tr w:rsidR="00D064B7" w:rsidRPr="00673EDE" w:rsidTr="00D064B7">
        <w:trPr>
          <w:jc w:val="center"/>
        </w:trPr>
        <w:tc>
          <w:tcPr>
            <w:tcW w:w="9018"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D064B7">
        <w:trPr>
          <w:jc w:val="center"/>
        </w:trPr>
        <w:tc>
          <w:tcPr>
            <w:tcW w:w="9018" w:type="dxa"/>
            <w:gridSpan w:val="2"/>
          </w:tcPr>
          <w:p w:rsidR="00D064B7" w:rsidRPr="00673EDE" w:rsidRDefault="00D064B7" w:rsidP="00D064B7">
            <w:pPr>
              <w:rPr>
                <w:b/>
                <w:bCs/>
              </w:rPr>
            </w:pPr>
            <w:r w:rsidRPr="00673EDE">
              <w:rPr>
                <w:b/>
                <w:i/>
              </w:rPr>
              <w:br/>
            </w:r>
            <w:r w:rsidRPr="00673EDE">
              <w:rPr>
                <w:b/>
                <w:bCs/>
              </w:rPr>
              <w:t>Course Objectives:</w:t>
            </w:r>
          </w:p>
          <w:p w:rsidR="00D064B7" w:rsidRPr="00673EDE" w:rsidRDefault="00D064B7" w:rsidP="00D064B7">
            <w:pPr>
              <w:rPr>
                <w:bCs/>
              </w:rPr>
            </w:pPr>
            <w:r w:rsidRPr="00673EDE">
              <w:rPr>
                <w:bCs/>
              </w:rPr>
              <w:t>The purpose of this course is two-fold. In the first instance the course will provide an introduction to “economic thinking” for those students who have not had an economics course. Second, the course will provide insight to economic thinking as applied to art and cultural goods. In this regard the course will be suitable for those who have had introductory courses in economics as it will highlight the difference between art and other economic goods.</w:t>
            </w:r>
          </w:p>
          <w:p w:rsidR="00D064B7" w:rsidRPr="00673EDE" w:rsidRDefault="00D064B7" w:rsidP="00D064B7">
            <w:pPr>
              <w:rPr>
                <w:bCs/>
              </w:rPr>
            </w:pPr>
            <w:r w:rsidRPr="00673EDE">
              <w:rPr>
                <w:bCs/>
              </w:rPr>
              <w:t>Broadly, the course aims to:</w:t>
            </w:r>
          </w:p>
          <w:p w:rsidR="00D064B7" w:rsidRPr="00673EDE" w:rsidRDefault="00D064B7" w:rsidP="00D80E67">
            <w:pPr>
              <w:numPr>
                <w:ilvl w:val="1"/>
                <w:numId w:val="302"/>
              </w:numPr>
              <w:ind w:left="981" w:hanging="729"/>
              <w:rPr>
                <w:bCs/>
              </w:rPr>
            </w:pPr>
            <w:r w:rsidRPr="00673EDE">
              <w:rPr>
                <w:bCs/>
              </w:rPr>
              <w:t>To provide theoretical understanding of the main principles and theories relevant to the study of the Economics of Culture.</w:t>
            </w:r>
          </w:p>
          <w:p w:rsidR="00D064B7" w:rsidRPr="00673EDE" w:rsidRDefault="00D064B7" w:rsidP="00D80E67">
            <w:pPr>
              <w:numPr>
                <w:ilvl w:val="1"/>
                <w:numId w:val="302"/>
              </w:numPr>
              <w:ind w:left="981" w:hanging="729"/>
              <w:rPr>
                <w:bCs/>
              </w:rPr>
            </w:pPr>
            <w:r w:rsidRPr="00673EDE">
              <w:rPr>
                <w:bCs/>
              </w:rPr>
              <w:t>To present the latest achievements in the basic theories in this field and to outline the principal directions of their development within the requirements of the bachelor degree in Economics.</w:t>
            </w:r>
          </w:p>
          <w:p w:rsidR="00D064B7" w:rsidRPr="00673EDE" w:rsidRDefault="00D064B7" w:rsidP="00D064B7">
            <w:pPr>
              <w:ind w:left="981" w:hanging="729"/>
              <w:rPr>
                <w:bCs/>
              </w:rPr>
            </w:pPr>
          </w:p>
          <w:p w:rsidR="00D064B7" w:rsidRPr="00673EDE" w:rsidRDefault="00D064B7" w:rsidP="00D064B7">
            <w:pPr>
              <w:rPr>
                <w:b/>
                <w:bCs/>
                <w:color w:val="0000FF"/>
              </w:rPr>
            </w:pPr>
            <w:r w:rsidRPr="00673EDE">
              <w:rPr>
                <w:b/>
                <w:bCs/>
              </w:rPr>
              <w:t>Course Outline:</w:t>
            </w:r>
          </w:p>
          <w:p w:rsidR="00D064B7" w:rsidRPr="00673EDE" w:rsidRDefault="00D064B7" w:rsidP="00D064B7">
            <w:pPr>
              <w:rPr>
                <w:b/>
              </w:rPr>
            </w:pPr>
            <w:r w:rsidRPr="00673EDE">
              <w:rPr>
                <w:b/>
              </w:rPr>
              <w:t>1. Introduction to cultural economics</w:t>
            </w:r>
          </w:p>
          <w:p w:rsidR="00D064B7" w:rsidRPr="00673EDE" w:rsidRDefault="00D064B7" w:rsidP="00D064B7">
            <w:pPr>
              <w:ind w:left="621"/>
            </w:pPr>
            <w:r w:rsidRPr="00673EDE">
              <w:t xml:space="preserve">Welfare economics; supply and demand, producer and consumer surplus Microeconomics; from perfect competition to monopoly through monopolistic competition, Price elasticity, price discrimination and marginal revenue, First mover advantage or monopoly rents?, antitrust and competition regulation, Private, public, mixed and positional goods, the “goods triad” </w:t>
            </w:r>
          </w:p>
          <w:p w:rsidR="00D064B7" w:rsidRPr="00673EDE" w:rsidRDefault="00D064B7" w:rsidP="00D064B7">
            <w:r w:rsidRPr="00673EDE">
              <w:rPr>
                <w:b/>
              </w:rPr>
              <w:t>2.Economic profile of the cultural sector</w:t>
            </w:r>
          </w:p>
          <w:p w:rsidR="00D064B7" w:rsidRPr="00673EDE" w:rsidRDefault="00D064B7" w:rsidP="00D064B7">
            <w:pPr>
              <w:ind w:left="621"/>
            </w:pPr>
            <w:r w:rsidRPr="00673EDE">
              <w:t xml:space="preserve">Not-for-profit and for-profit organizations, differences in incentives, costs and revenues, Fine art as “investment”  </w:t>
            </w:r>
          </w:p>
          <w:p w:rsidR="00D064B7" w:rsidRPr="00673EDE" w:rsidRDefault="00D064B7" w:rsidP="00D064B7">
            <w:pPr>
              <w:rPr>
                <w:b/>
              </w:rPr>
            </w:pPr>
            <w:r w:rsidRPr="00673EDE">
              <w:rPr>
                <w:b/>
              </w:rPr>
              <w:t xml:space="preserve">3. Performing Arts and Baumol’s “Cost Disease” </w:t>
            </w:r>
          </w:p>
          <w:p w:rsidR="00D064B7" w:rsidRPr="00673EDE" w:rsidRDefault="00D064B7" w:rsidP="00D064B7">
            <w:pPr>
              <w:ind w:left="621"/>
            </w:pPr>
            <w:r w:rsidRPr="00673EDE">
              <w:t>Earnings gap and artistic deficit, Cowen on technology and the cost disease Authenticity value critique of Cowen on the music industry, Empirics on cost disease; including London theatre and the New York Philharmonic</w:t>
            </w:r>
          </w:p>
          <w:p w:rsidR="00D064B7" w:rsidRPr="00673EDE" w:rsidRDefault="00D064B7" w:rsidP="00D064B7">
            <w:pPr>
              <w:rPr>
                <w:b/>
              </w:rPr>
            </w:pPr>
            <w:r w:rsidRPr="00673EDE">
              <w:rPr>
                <w:b/>
              </w:rPr>
              <w:t xml:space="preserve">4. Artistic Labor Supply </w:t>
            </w:r>
          </w:p>
          <w:p w:rsidR="00D064B7" w:rsidRPr="00673EDE" w:rsidRDefault="00D064B7" w:rsidP="00D064B7">
            <w:pPr>
              <w:ind w:left="621"/>
            </w:pPr>
            <w:r w:rsidRPr="00673EDE">
              <w:t>Who is an artist? On the excess supply of art Heterogeneous labor market substitution, fine art and the “creative industries” Role of gatekeepers and networks, Creativity as economic resource</w:t>
            </w:r>
          </w:p>
          <w:p w:rsidR="00D064B7" w:rsidRPr="00673EDE" w:rsidRDefault="00D064B7" w:rsidP="00D064B7">
            <w:pPr>
              <w:rPr>
                <w:b/>
              </w:rPr>
            </w:pPr>
            <w:r w:rsidRPr="00673EDE">
              <w:rPr>
                <w:b/>
              </w:rPr>
              <w:t xml:space="preserve">5. Debate about Intellectual Property (IP) Rights </w:t>
            </w:r>
          </w:p>
          <w:p w:rsidR="00D064B7" w:rsidRPr="00673EDE" w:rsidRDefault="00D064B7" w:rsidP="00D064B7">
            <w:pPr>
              <w:ind w:left="621"/>
            </w:pPr>
            <w:r w:rsidRPr="00673EDE">
              <w:t xml:space="preserve">IP as necessary for artistic output &amp; two-period  model, First-mover advantage and,    IP as rent-seeking book publishing and film, The “Disneyland-ization” of US copyright law, Dynamics of fashion industry, design &amp;  architecture markets </w:t>
            </w:r>
          </w:p>
          <w:p w:rsidR="00D064B7" w:rsidRPr="00673EDE" w:rsidRDefault="00D064B7" w:rsidP="00D064B7">
            <w:r w:rsidRPr="00673EDE">
              <w:rPr>
                <w:b/>
              </w:rPr>
              <w:t>6. Demand and Consumption Theory</w:t>
            </w:r>
          </w:p>
          <w:p w:rsidR="00D064B7" w:rsidRPr="00673EDE" w:rsidRDefault="00D064B7" w:rsidP="00D064B7">
            <w:pPr>
              <w:ind w:left="711"/>
            </w:pPr>
            <w:r w:rsidRPr="00673EDE">
              <w:t>Experience goods, education and advertising, Novelty and defensive goods, Conspicuous consumption &amp; Veblen goods, Contingent valuation, Social construction of preferences, Dynamics of brand loyalty, Technological innovation, networks and “tipping points”</w:t>
            </w:r>
          </w:p>
          <w:p w:rsidR="00D064B7" w:rsidRPr="00673EDE" w:rsidRDefault="00D064B7" w:rsidP="00D064B7">
            <w:pPr>
              <w:rPr>
                <w:b/>
              </w:rPr>
            </w:pPr>
            <w:r w:rsidRPr="00673EDE">
              <w:rPr>
                <w:b/>
              </w:rPr>
              <w:t xml:space="preserve">7. Political Economy of Arts and Culture </w:t>
            </w:r>
          </w:p>
          <w:p w:rsidR="00D064B7" w:rsidRPr="00673EDE" w:rsidRDefault="00D064B7" w:rsidP="00D064B7">
            <w:pPr>
              <w:ind w:left="711"/>
            </w:pPr>
            <w:r w:rsidRPr="00673EDE">
              <w:t>Art and culture as public and merit good, bequest and option value, Positional goods, consumer sovereignty and debate over welfare effects, Subsidies; implicit and explicit, supply-side, demand-side, Adam Smith and the performing arts as “unproductive” labor, Ruskin’s Labor Theory of Art Value, Economic impact studies</w:t>
            </w:r>
          </w:p>
          <w:p w:rsidR="00D064B7" w:rsidRPr="00673EDE" w:rsidRDefault="00D064B7" w:rsidP="00D064B7">
            <w:r w:rsidRPr="00673EDE">
              <w:t>______________________________________________________________________</w:t>
            </w:r>
          </w:p>
          <w:p w:rsidR="00D064B7" w:rsidRPr="00673EDE" w:rsidRDefault="00D064B7" w:rsidP="00D064B7">
            <w:pPr>
              <w:rPr>
                <w:b/>
              </w:rPr>
            </w:pPr>
            <w:r w:rsidRPr="00673EDE">
              <w:rPr>
                <w:b/>
              </w:rPr>
              <w:t>Recommended Readings</w:t>
            </w:r>
          </w:p>
          <w:p w:rsidR="00D064B7" w:rsidRPr="00673EDE" w:rsidRDefault="00D064B7" w:rsidP="00D80E67">
            <w:pPr>
              <w:numPr>
                <w:ilvl w:val="0"/>
                <w:numId w:val="285"/>
              </w:numPr>
            </w:pPr>
            <w:r w:rsidRPr="00673EDE">
              <w:t xml:space="preserve">Ruth Towse, (2010), </w:t>
            </w:r>
            <w:r w:rsidRPr="00673EDE">
              <w:rPr>
                <w:i/>
              </w:rPr>
              <w:t>A Textbook of Cultural Economics</w:t>
            </w:r>
            <w:r w:rsidRPr="00673EDE">
              <w:t>. Cambridge and New York: Cambridge University Press</w:t>
            </w:r>
          </w:p>
          <w:p w:rsidR="00D064B7" w:rsidRPr="00673EDE" w:rsidRDefault="00D064B7" w:rsidP="00D80E67">
            <w:pPr>
              <w:numPr>
                <w:ilvl w:val="0"/>
                <w:numId w:val="285"/>
              </w:numPr>
            </w:pPr>
            <w:r w:rsidRPr="00673EDE">
              <w:t xml:space="preserve">David C. Throsby (2003), </w:t>
            </w:r>
            <w:r w:rsidRPr="00673EDE">
              <w:rPr>
                <w:i/>
              </w:rPr>
              <w:t>Economics and Culture</w:t>
            </w:r>
            <w:r w:rsidRPr="00673EDE">
              <w:t>, 2nd Edition. Cambridge, UK: Cambridge University Press.</w:t>
            </w:r>
          </w:p>
          <w:p w:rsidR="00D064B7" w:rsidRPr="00673EDE" w:rsidRDefault="00D064B7" w:rsidP="00D80E67">
            <w:pPr>
              <w:numPr>
                <w:ilvl w:val="0"/>
                <w:numId w:val="285"/>
              </w:numPr>
            </w:pPr>
            <w:r w:rsidRPr="00673EDE">
              <w:t xml:space="preserve">Michele Boldrin and David K. Levine (2008), </w:t>
            </w:r>
            <w:r w:rsidRPr="00673EDE">
              <w:rPr>
                <w:i/>
              </w:rPr>
              <w:t>Against Intellectual Monopoly</w:t>
            </w:r>
            <w:r w:rsidRPr="00673EDE">
              <w:t>. New York and Cambridge: Cambridge University Press.</w:t>
            </w:r>
          </w:p>
          <w:p w:rsidR="00D064B7" w:rsidRPr="00673EDE" w:rsidRDefault="00D064B7" w:rsidP="00D80E67">
            <w:pPr>
              <w:numPr>
                <w:ilvl w:val="0"/>
                <w:numId w:val="285"/>
              </w:numPr>
            </w:pPr>
            <w:r w:rsidRPr="00673EDE">
              <w:t xml:space="preserve">Richard Dorment (2013), </w:t>
            </w:r>
            <w:r w:rsidRPr="00673EDE">
              <w:rPr>
                <w:i/>
              </w:rPr>
              <w:t>What Is a Warhol? The Buried Evidence</w:t>
            </w:r>
            <w:r w:rsidRPr="00673EDE">
              <w:t xml:space="preserve">, New York Review of Books, June 20. Available, </w:t>
            </w:r>
            <w:hyperlink r:id="rId65" w:history="1">
              <w:r w:rsidRPr="00673EDE">
                <w:rPr>
                  <w:rStyle w:val="Hyperlink"/>
                </w:rPr>
                <w:t>http://www.nybooks.com/articles/archives/2013/jun/20/andy-warhol-foundationquestions/</w:t>
              </w:r>
            </w:hyperlink>
          </w:p>
          <w:p w:rsidR="00D064B7" w:rsidRPr="00673EDE" w:rsidRDefault="00D064B7" w:rsidP="00D80E67">
            <w:pPr>
              <w:numPr>
                <w:ilvl w:val="0"/>
                <w:numId w:val="285"/>
              </w:numPr>
            </w:pPr>
            <w:r w:rsidRPr="00673EDE">
              <w:t xml:space="preserve">Martin Filler (2011), </w:t>
            </w:r>
            <w:r w:rsidRPr="00673EDE">
              <w:rPr>
                <w:i/>
              </w:rPr>
              <w:t>Eyes Above the Street: The High Line’s Second Installment,</w:t>
            </w:r>
            <w:r w:rsidRPr="00673EDE">
              <w:t xml:space="preserve"> New York Review of Books, August 25. Available, </w:t>
            </w:r>
            <w:hyperlink r:id="rId66" w:history="1">
              <w:r w:rsidRPr="00673EDE">
                <w:rPr>
                  <w:rStyle w:val="Hyperlink"/>
                </w:rPr>
                <w:t>http://www.nybooks.com/blogs/nyrblog/2011/aug/25/eyes-above-street-high-linessecond-installment/</w:t>
              </w:r>
            </w:hyperlink>
          </w:p>
          <w:p w:rsidR="00D064B7" w:rsidRPr="00673EDE" w:rsidRDefault="00D064B7" w:rsidP="00D80E67">
            <w:pPr>
              <w:numPr>
                <w:ilvl w:val="0"/>
                <w:numId w:val="285"/>
              </w:numPr>
            </w:pPr>
            <w:r w:rsidRPr="00673EDE">
              <w:t xml:space="preserve">Tyler Cowen (1996), </w:t>
            </w:r>
            <w:r w:rsidRPr="00673EDE">
              <w:rPr>
                <w:i/>
              </w:rPr>
              <w:t>Why I Do Not Believe in the Cost-Disease</w:t>
            </w:r>
            <w:r w:rsidRPr="00673EDE">
              <w:t>, Journal of Cultural Economics 20: 207-214.</w:t>
            </w:r>
          </w:p>
          <w:p w:rsidR="00D064B7" w:rsidRPr="00673EDE" w:rsidRDefault="00D064B7" w:rsidP="00D80E67">
            <w:pPr>
              <w:numPr>
                <w:ilvl w:val="0"/>
                <w:numId w:val="285"/>
              </w:numPr>
            </w:pPr>
            <w:r w:rsidRPr="00673EDE">
              <w:t>Robert H. Frank (2005</w:t>
            </w:r>
            <w:r w:rsidRPr="00673EDE">
              <w:rPr>
                <w:i/>
              </w:rPr>
              <w:t>), Positional Externalities Cause Large and Preventable Welfare Losses</w:t>
            </w:r>
            <w:r w:rsidRPr="00673EDE">
              <w:t>, American Economic Review 95(2): 137-141.</w:t>
            </w:r>
          </w:p>
          <w:p w:rsidR="00D064B7" w:rsidRPr="00673EDE" w:rsidRDefault="00D064B7" w:rsidP="00D80E67">
            <w:pPr>
              <w:numPr>
                <w:ilvl w:val="0"/>
                <w:numId w:val="285"/>
              </w:numPr>
            </w:pPr>
            <w:r w:rsidRPr="00673EDE">
              <w:t xml:space="preserve">F. A. Hayek (1945), </w:t>
            </w:r>
            <w:r w:rsidRPr="00673EDE">
              <w:rPr>
                <w:i/>
              </w:rPr>
              <w:t>The Use of Knowledge in Society</w:t>
            </w:r>
            <w:r w:rsidRPr="00673EDE">
              <w:t xml:space="preserve">, American Economic Review 35(4): 519-530. </w:t>
            </w:r>
          </w:p>
          <w:p w:rsidR="00D064B7" w:rsidRPr="00673EDE" w:rsidRDefault="00D064B7" w:rsidP="00D80E67">
            <w:pPr>
              <w:numPr>
                <w:ilvl w:val="0"/>
                <w:numId w:val="285"/>
              </w:numPr>
            </w:pPr>
            <w:r w:rsidRPr="00673EDE">
              <w:t xml:space="preserve">Michael Hutter (1996), </w:t>
            </w:r>
            <w:r w:rsidRPr="00673EDE">
              <w:rPr>
                <w:i/>
              </w:rPr>
              <w:t>The Value of Play</w:t>
            </w:r>
            <w:r w:rsidRPr="00673EDE">
              <w:t>, in Arjo Klamer, editor, The Value of Culture: On the Relationship Between Economics and the Arts. Amsterdam: Amsterdam University Press, 122-138.</w:t>
            </w:r>
          </w:p>
          <w:p w:rsidR="00D064B7" w:rsidRPr="00673EDE" w:rsidRDefault="00D064B7" w:rsidP="00D80E67">
            <w:pPr>
              <w:numPr>
                <w:ilvl w:val="0"/>
                <w:numId w:val="285"/>
              </w:numPr>
            </w:pPr>
            <w:r w:rsidRPr="00673EDE">
              <w:t xml:space="preserve">David C. Throsby (1994), </w:t>
            </w:r>
            <w:r w:rsidRPr="00673EDE">
              <w:rPr>
                <w:i/>
              </w:rPr>
              <w:t>The Production and Consumption of the Arts: A View of Cultural Economics,</w:t>
            </w:r>
            <w:r w:rsidRPr="00673EDE">
              <w:t xml:space="preserve"> Journal of Economic Literature 33: 1-29.</w:t>
            </w:r>
          </w:p>
          <w:p w:rsidR="00D064B7" w:rsidRPr="00673EDE" w:rsidRDefault="00D064B7" w:rsidP="00D80E67">
            <w:pPr>
              <w:numPr>
                <w:ilvl w:val="0"/>
                <w:numId w:val="285"/>
              </w:numPr>
            </w:pPr>
            <w:r w:rsidRPr="00673EDE">
              <w:t xml:space="preserve">Patrick Aspers (2010), </w:t>
            </w:r>
            <w:r w:rsidRPr="00673EDE">
              <w:rPr>
                <w:i/>
              </w:rPr>
              <w:t>Orderly Fashion: A Sociology of Markets</w:t>
            </w:r>
            <w:r w:rsidRPr="00673EDE">
              <w:t>. Princeton: Princeton University Press.</w:t>
            </w:r>
          </w:p>
          <w:p w:rsidR="00D064B7" w:rsidRPr="00673EDE" w:rsidRDefault="00D064B7" w:rsidP="00D80E67">
            <w:pPr>
              <w:numPr>
                <w:ilvl w:val="0"/>
                <w:numId w:val="286"/>
              </w:numPr>
            </w:pPr>
            <w:r w:rsidRPr="00673EDE">
              <w:t>William J. Baumol and William G. Bowen (1966</w:t>
            </w:r>
            <w:r w:rsidRPr="00673EDE">
              <w:rPr>
                <w:i/>
              </w:rPr>
              <w:t>), Performing Arts: The Economic Dilemma.</w:t>
            </w:r>
            <w:r w:rsidRPr="00673EDE">
              <w:t xml:space="preserve"> Cambridge, MA: Twentieth Century Fund.</w:t>
            </w:r>
          </w:p>
          <w:p w:rsidR="00D064B7" w:rsidRPr="00673EDE" w:rsidRDefault="00D064B7" w:rsidP="00D80E67">
            <w:pPr>
              <w:numPr>
                <w:ilvl w:val="0"/>
                <w:numId w:val="286"/>
              </w:numPr>
            </w:pPr>
            <w:r w:rsidRPr="00673EDE">
              <w:t xml:space="preserve">Elizabeth Currid (2007), </w:t>
            </w:r>
            <w:r w:rsidRPr="00673EDE">
              <w:rPr>
                <w:i/>
              </w:rPr>
              <w:t>The Warhol Economy: How Fashion, Art, and Music Drive New York City</w:t>
            </w:r>
            <w:r w:rsidRPr="00673EDE">
              <w:t>. Princeton: Princeton University Press.</w:t>
            </w:r>
          </w:p>
          <w:p w:rsidR="00D064B7" w:rsidRPr="00673EDE" w:rsidRDefault="00D064B7" w:rsidP="00D80E67">
            <w:pPr>
              <w:numPr>
                <w:ilvl w:val="0"/>
                <w:numId w:val="286"/>
              </w:numPr>
            </w:pPr>
            <w:r w:rsidRPr="00673EDE">
              <w:t xml:space="preserve">Denis Dutton (2008), </w:t>
            </w:r>
            <w:r w:rsidRPr="00673EDE">
              <w:rPr>
                <w:i/>
              </w:rPr>
              <w:t>The Art Instinct: Beauty, Pleasure, and Human Evolution</w:t>
            </w:r>
            <w:r w:rsidRPr="00673EDE">
              <w:t>. Oxford: Oxford University Press.</w:t>
            </w:r>
          </w:p>
          <w:p w:rsidR="00D064B7" w:rsidRPr="00673EDE" w:rsidRDefault="00D064B7" w:rsidP="00D80E67">
            <w:pPr>
              <w:numPr>
                <w:ilvl w:val="0"/>
                <w:numId w:val="286"/>
              </w:numPr>
            </w:pPr>
            <w:r w:rsidRPr="00673EDE">
              <w:t xml:space="preserve">John Kenneth Galbraith (1998), </w:t>
            </w:r>
            <w:r w:rsidRPr="00673EDE">
              <w:rPr>
                <w:i/>
              </w:rPr>
              <w:t>The Affluent Society, Fortieth Anniversary Edition.</w:t>
            </w:r>
            <w:r w:rsidRPr="00673EDE">
              <w:t xml:space="preserve"> New York: Houghton Mifflin Company.</w:t>
            </w:r>
          </w:p>
          <w:p w:rsidR="00D064B7" w:rsidRPr="00673EDE" w:rsidRDefault="00D064B7" w:rsidP="00D80E67">
            <w:pPr>
              <w:numPr>
                <w:ilvl w:val="0"/>
                <w:numId w:val="286"/>
              </w:numPr>
            </w:pPr>
            <w:r w:rsidRPr="00673EDE">
              <w:t xml:space="preserve">Robert Gibbons (2005), </w:t>
            </w:r>
            <w:r w:rsidRPr="00673EDE">
              <w:rPr>
                <w:i/>
              </w:rPr>
              <w:t>What is Economic Sociology and Should Economists Care</w:t>
            </w:r>
            <w:r w:rsidRPr="00673EDE">
              <w:t>? Journal of Economic Perspectives 19(1): 3-7.</w:t>
            </w:r>
          </w:p>
          <w:p w:rsidR="00D064B7" w:rsidRPr="00673EDE" w:rsidRDefault="00D064B7" w:rsidP="00D80E67">
            <w:pPr>
              <w:numPr>
                <w:ilvl w:val="0"/>
                <w:numId w:val="286"/>
              </w:numPr>
            </w:pPr>
            <w:r w:rsidRPr="00673EDE">
              <w:t xml:space="preserve">William D. Grampp (1989), </w:t>
            </w:r>
            <w:r w:rsidRPr="00673EDE">
              <w:rPr>
                <w:i/>
              </w:rPr>
              <w:t>Pricing the Priceless: Art, Artists and Economics</w:t>
            </w:r>
            <w:r w:rsidRPr="00673EDE">
              <w:t>. New York: Basil Books.</w:t>
            </w:r>
          </w:p>
          <w:p w:rsidR="00D064B7" w:rsidRPr="00673EDE" w:rsidRDefault="00D064B7" w:rsidP="00D80E67">
            <w:pPr>
              <w:numPr>
                <w:ilvl w:val="0"/>
                <w:numId w:val="286"/>
              </w:numPr>
            </w:pPr>
            <w:r w:rsidRPr="00673EDE">
              <w:t xml:space="preserve">W. Goetzmann, L. Renneboog and C. Spaenjers (2010), </w:t>
            </w:r>
            <w:r w:rsidRPr="00673EDE">
              <w:rPr>
                <w:i/>
              </w:rPr>
              <w:t>Art and Money</w:t>
            </w:r>
            <w:r w:rsidRPr="00673EDE">
              <w:t xml:space="preserve">. NBER Working Paper 15502, available </w:t>
            </w:r>
            <w:hyperlink r:id="rId67" w:history="1">
              <w:r w:rsidRPr="00673EDE">
                <w:rPr>
                  <w:rStyle w:val="Hyperlink"/>
                </w:rPr>
                <w:t>http://www.nber.org/papers/w15502. January 13</w:t>
              </w:r>
            </w:hyperlink>
            <w:r w:rsidRPr="00673EDE">
              <w:t xml:space="preserve">. </w:t>
            </w:r>
          </w:p>
          <w:p w:rsidR="00D064B7" w:rsidRPr="00673EDE" w:rsidRDefault="00D064B7" w:rsidP="00D80E67">
            <w:pPr>
              <w:numPr>
                <w:ilvl w:val="0"/>
                <w:numId w:val="286"/>
              </w:numPr>
            </w:pPr>
            <w:r w:rsidRPr="00673EDE">
              <w:t xml:space="preserve">Lucien Kaprik (2010), </w:t>
            </w:r>
            <w:r w:rsidRPr="00673EDE">
              <w:rPr>
                <w:i/>
              </w:rPr>
              <w:t>Valuing the Unique: Economics of Singularities, translated from the French by Nora Scott</w:t>
            </w:r>
            <w:r w:rsidRPr="00673EDE">
              <w:t>. Princeton: Princeton University Press.</w:t>
            </w:r>
          </w:p>
          <w:p w:rsidR="00D064B7" w:rsidRPr="00673EDE" w:rsidRDefault="00D064B7" w:rsidP="00D80E67">
            <w:pPr>
              <w:numPr>
                <w:ilvl w:val="0"/>
                <w:numId w:val="286"/>
              </w:numPr>
            </w:pPr>
            <w:r w:rsidRPr="00673EDE">
              <w:t xml:space="preserve">Stan J. Liebowitz and Stephen E. Margolis (2001), </w:t>
            </w:r>
            <w:r w:rsidRPr="00673EDE">
              <w:rPr>
                <w:i/>
              </w:rPr>
              <w:t>Winners, Losers and Microsoft: Competition and Antitrust in High Technology</w:t>
            </w:r>
            <w:r w:rsidRPr="00673EDE">
              <w:t>, paperback edition. Oakland: Independence Institute.</w:t>
            </w:r>
          </w:p>
          <w:p w:rsidR="00D064B7" w:rsidRPr="00673EDE" w:rsidRDefault="00D064B7" w:rsidP="00D80E67">
            <w:pPr>
              <w:numPr>
                <w:ilvl w:val="0"/>
                <w:numId w:val="286"/>
              </w:numPr>
            </w:pPr>
            <w:r w:rsidRPr="00673EDE">
              <w:t xml:space="preserve">Kal Raustiala and Christopher Sprigman (2012), </w:t>
            </w:r>
            <w:r w:rsidRPr="00673EDE">
              <w:rPr>
                <w:i/>
              </w:rPr>
              <w:t>The Knockoff Economy: How Imitation Sparks Innovation</w:t>
            </w:r>
            <w:r w:rsidRPr="00673EDE">
              <w:t>. New York: Oxford University Press.</w:t>
            </w:r>
          </w:p>
          <w:p w:rsidR="00D064B7" w:rsidRPr="00673EDE" w:rsidRDefault="00D064B7" w:rsidP="00D80E67">
            <w:pPr>
              <w:numPr>
                <w:ilvl w:val="0"/>
                <w:numId w:val="286"/>
              </w:numPr>
            </w:pPr>
            <w:r w:rsidRPr="00673EDE">
              <w:t xml:space="preserve">John Ruskin (1857), </w:t>
            </w:r>
            <w:r w:rsidRPr="00673EDE">
              <w:rPr>
                <w:i/>
              </w:rPr>
              <w:t>The Political Economy of Art: Being the Substance (with Additions) of Two Lectures Delivered at Manchester.</w:t>
            </w:r>
            <w:r w:rsidRPr="00673EDE">
              <w:t xml:space="preserve"> London: Smith, Elder &amp; Co.</w:t>
            </w:r>
          </w:p>
          <w:p w:rsidR="00D064B7" w:rsidRPr="00673EDE" w:rsidRDefault="00D064B7" w:rsidP="00D80E67">
            <w:pPr>
              <w:numPr>
                <w:ilvl w:val="0"/>
                <w:numId w:val="286"/>
              </w:numPr>
            </w:pPr>
            <w:r w:rsidRPr="00673EDE">
              <w:t xml:space="preserve">Tibor Scitovsky (1976), </w:t>
            </w:r>
            <w:r w:rsidRPr="00673EDE">
              <w:rPr>
                <w:i/>
              </w:rPr>
              <w:t>The Joyless Economy: An Inquiry into Human Satisfaction and Consumer Dissatisfaction</w:t>
            </w:r>
            <w:r w:rsidRPr="00673EDE">
              <w:t>. New York: Oxford University Press.</w:t>
            </w:r>
          </w:p>
          <w:p w:rsidR="00D064B7" w:rsidRPr="00673EDE" w:rsidRDefault="00D064B7" w:rsidP="00D80E67">
            <w:pPr>
              <w:numPr>
                <w:ilvl w:val="0"/>
                <w:numId w:val="287"/>
              </w:numPr>
            </w:pPr>
            <w:r w:rsidRPr="00673EDE">
              <w:t xml:space="preserve">Adam Smith (1994 [1776]), </w:t>
            </w:r>
            <w:r w:rsidRPr="00673EDE">
              <w:rPr>
                <w:i/>
              </w:rPr>
              <w:t>An Inquiry into the Nature and Causes of the Wealth of Nations</w:t>
            </w:r>
            <w:r w:rsidRPr="00673EDE">
              <w:t>. New York: Modern Library Edition.</w:t>
            </w:r>
          </w:p>
          <w:p w:rsidR="00D064B7" w:rsidRPr="00673EDE" w:rsidRDefault="00D064B7" w:rsidP="00D80E67">
            <w:pPr>
              <w:numPr>
                <w:ilvl w:val="0"/>
                <w:numId w:val="287"/>
              </w:numPr>
            </w:pPr>
            <w:r w:rsidRPr="00673EDE">
              <w:t xml:space="preserve">Paul Stoneman (2010), </w:t>
            </w:r>
            <w:r w:rsidRPr="00673EDE">
              <w:rPr>
                <w:i/>
              </w:rPr>
              <w:t>Soft Innovation: Economics, Product Aesthetics, and the Creative Industries.</w:t>
            </w:r>
            <w:r w:rsidRPr="00673EDE">
              <w:t xml:space="preserve"> New York: Oxford University Press.</w:t>
            </w:r>
          </w:p>
          <w:p w:rsidR="00D064B7" w:rsidRPr="00673EDE" w:rsidRDefault="00D064B7" w:rsidP="00D80E67">
            <w:pPr>
              <w:numPr>
                <w:ilvl w:val="0"/>
                <w:numId w:val="287"/>
              </w:numPr>
            </w:pPr>
            <w:r w:rsidRPr="00673EDE">
              <w:t>The Telegraph (2004),.</w:t>
            </w:r>
            <w:r w:rsidRPr="00673EDE">
              <w:rPr>
                <w:i/>
              </w:rPr>
              <w:t>Bowie: man whose bonds fell to earth</w:t>
            </w:r>
            <w:r w:rsidRPr="00673EDE">
              <w:t>, March 25. Available: http://www.telegraph.co.uk/news/uknews/1457666/Bowie-man-whosebonds-fell-to-earth.html</w:t>
            </w:r>
          </w:p>
          <w:p w:rsidR="00D064B7" w:rsidRPr="00673EDE" w:rsidRDefault="00D064B7" w:rsidP="00D80E67">
            <w:pPr>
              <w:numPr>
                <w:ilvl w:val="0"/>
                <w:numId w:val="287"/>
              </w:numPr>
            </w:pPr>
            <w:r w:rsidRPr="00673EDE">
              <w:t xml:space="preserve">Thorsten Veblen (1899), </w:t>
            </w:r>
            <w:r w:rsidRPr="00673EDE">
              <w:rPr>
                <w:i/>
              </w:rPr>
              <w:t>The Theory of the Leisure Class: An Economic Study of Institutions.</w:t>
            </w:r>
            <w:r w:rsidRPr="00673EDE">
              <w:t xml:space="preserve"> New York: Macmillan</w:t>
            </w:r>
          </w:p>
          <w:p w:rsidR="00D064B7" w:rsidRPr="00673EDE" w:rsidRDefault="00D064B7" w:rsidP="00D064B7">
            <w:pPr>
              <w:rPr>
                <w:b/>
              </w:rPr>
            </w:pPr>
          </w:p>
        </w:tc>
      </w:tr>
    </w:tbl>
    <w:p w:rsidR="00D064B7" w:rsidRDefault="00D064B7" w:rsidP="00D064B7">
      <w:pPr>
        <w:rPr>
          <w:b/>
          <w:u w:val="single"/>
        </w:rPr>
      </w:pPr>
    </w:p>
    <w:p w:rsidR="00D064B7" w:rsidRDefault="00D064B7" w:rsidP="00D064B7">
      <w:pPr>
        <w:rPr>
          <w:b/>
          <w:u w:val="single"/>
        </w:rPr>
      </w:pPr>
    </w:p>
    <w:p w:rsidR="00D064B7" w:rsidRPr="003D1658" w:rsidRDefault="00D064B7" w:rsidP="00D064B7">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064B7" w:rsidRPr="00673EDE" w:rsidTr="00D064B7">
        <w:trPr>
          <w:jc w:val="center"/>
        </w:trPr>
        <w:tc>
          <w:tcPr>
            <w:tcW w:w="5868" w:type="dxa"/>
          </w:tcPr>
          <w:p w:rsidR="00D064B7" w:rsidRPr="00673EDE" w:rsidRDefault="00D064B7" w:rsidP="00D064B7">
            <w:r w:rsidRPr="00673EDE">
              <w:rPr>
                <w:b/>
              </w:rPr>
              <w:t xml:space="preserve">Course Name: </w:t>
            </w:r>
            <w:r w:rsidRPr="00673EDE">
              <w:t>Behavioral Economics</w:t>
            </w:r>
          </w:p>
        </w:tc>
        <w:tc>
          <w:tcPr>
            <w:tcW w:w="2988" w:type="dxa"/>
          </w:tcPr>
          <w:p w:rsidR="00D064B7" w:rsidRPr="00673EDE" w:rsidRDefault="00D064B7" w:rsidP="00D064B7">
            <w:r w:rsidRPr="00673EDE">
              <w:rPr>
                <w:b/>
              </w:rPr>
              <w:t xml:space="preserve">Course Code: </w:t>
            </w:r>
          </w:p>
        </w:tc>
      </w:tr>
      <w:tr w:rsidR="00D064B7" w:rsidRPr="00673EDE" w:rsidTr="00D064B7">
        <w:trPr>
          <w:jc w:val="center"/>
        </w:trPr>
        <w:tc>
          <w:tcPr>
            <w:tcW w:w="5868" w:type="dxa"/>
          </w:tcPr>
          <w:p w:rsidR="00D064B7" w:rsidRPr="00673EDE" w:rsidRDefault="00D064B7" w:rsidP="00D064B7">
            <w:pPr>
              <w:rPr>
                <w:b/>
              </w:rPr>
            </w:pPr>
            <w:r w:rsidRPr="00673EDE">
              <w:rPr>
                <w:b/>
              </w:rPr>
              <w:t xml:space="preserve">Course Structure: </w:t>
            </w:r>
            <w:r w:rsidRPr="00673EDE">
              <w:t>Lectures: 3</w:t>
            </w:r>
          </w:p>
        </w:tc>
        <w:tc>
          <w:tcPr>
            <w:tcW w:w="2988" w:type="dxa"/>
          </w:tcPr>
          <w:p w:rsidR="00D064B7" w:rsidRPr="00673EDE" w:rsidRDefault="00D064B7" w:rsidP="00D064B7">
            <w:r w:rsidRPr="00673EDE">
              <w:rPr>
                <w:b/>
              </w:rPr>
              <w:t xml:space="preserve">Credit Hours: </w:t>
            </w:r>
            <w:r w:rsidRPr="00673EDE">
              <w:t>3</w:t>
            </w:r>
          </w:p>
        </w:tc>
      </w:tr>
      <w:tr w:rsidR="00D064B7" w:rsidRPr="00673EDE" w:rsidTr="00D064B7">
        <w:trPr>
          <w:jc w:val="center"/>
        </w:trPr>
        <w:tc>
          <w:tcPr>
            <w:tcW w:w="8856"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D064B7">
        <w:trPr>
          <w:jc w:val="center"/>
        </w:trPr>
        <w:tc>
          <w:tcPr>
            <w:tcW w:w="8856" w:type="dxa"/>
            <w:gridSpan w:val="2"/>
          </w:tcPr>
          <w:p w:rsidR="00D064B7" w:rsidRPr="00673EDE" w:rsidRDefault="00D064B7" w:rsidP="00D064B7">
            <w:pPr>
              <w:shd w:val="clear" w:color="auto" w:fill="FFFFFF"/>
              <w:spacing w:after="240"/>
              <w:rPr>
                <w:b/>
                <w:bCs/>
              </w:rPr>
            </w:pPr>
            <w:r w:rsidRPr="00673EDE">
              <w:rPr>
                <w:b/>
                <w:bCs/>
              </w:rPr>
              <w:t>Course Objectives</w:t>
            </w:r>
          </w:p>
          <w:p w:rsidR="00D064B7" w:rsidRPr="00673EDE" w:rsidRDefault="00D064B7" w:rsidP="00D064B7">
            <w:pPr>
              <w:shd w:val="clear" w:color="auto" w:fill="FFFFFF"/>
              <w:spacing w:after="240"/>
            </w:pPr>
            <w:r w:rsidRPr="00673EDE">
              <w:t>This course applies the tools of economic analysis to theoretical and empirical issues in behavioral economics. There will be an emphasis throughout on microeconomic theory and applications. The aims of the course are to give students an understanding of the main hypotheses in behavioral economics and the empirical evidence in their support.</w:t>
            </w:r>
            <w:r w:rsidRPr="00673EDE">
              <w:br/>
            </w:r>
            <w:r w:rsidRPr="00673EDE">
              <w:br/>
              <w:t xml:space="preserve">By the end of the course students should </w:t>
            </w:r>
          </w:p>
          <w:p w:rsidR="00D064B7" w:rsidRPr="00673EDE" w:rsidRDefault="00D064B7" w:rsidP="00D80E67">
            <w:pPr>
              <w:numPr>
                <w:ilvl w:val="0"/>
                <w:numId w:val="117"/>
              </w:numPr>
              <w:shd w:val="clear" w:color="auto" w:fill="FFFFFF"/>
              <w:spacing w:after="240"/>
            </w:pPr>
            <w:r w:rsidRPr="00673EDE">
              <w:t>have an overview of major papers in the literature and appreciate differences between neoclassical and behavioral methods</w:t>
            </w:r>
          </w:p>
          <w:p w:rsidR="00D064B7" w:rsidRPr="00673EDE" w:rsidRDefault="00D064B7" w:rsidP="00D80E67">
            <w:pPr>
              <w:numPr>
                <w:ilvl w:val="0"/>
                <w:numId w:val="117"/>
              </w:numPr>
              <w:shd w:val="clear" w:color="auto" w:fill="FFFFFF"/>
              <w:spacing w:after="240"/>
            </w:pPr>
            <w:r w:rsidRPr="00673EDE">
              <w:t>be able to apply the basic frameworks to economic problems</w:t>
            </w:r>
          </w:p>
          <w:p w:rsidR="00D064B7" w:rsidRPr="00673EDE" w:rsidRDefault="00D064B7" w:rsidP="00D80E67">
            <w:pPr>
              <w:numPr>
                <w:ilvl w:val="0"/>
                <w:numId w:val="117"/>
              </w:numPr>
              <w:shd w:val="clear" w:color="auto" w:fill="FFFFFF"/>
              <w:spacing w:after="240"/>
              <w:rPr>
                <w:b/>
                <w:bCs/>
              </w:rPr>
            </w:pPr>
            <w:r w:rsidRPr="00673EDE">
              <w:t>appreciate some of the key debates in thinking about how behavioral economics can inform public policy.</w:t>
            </w:r>
            <w:r w:rsidRPr="00673EDE">
              <w:br/>
            </w:r>
          </w:p>
          <w:p w:rsidR="00D064B7" w:rsidRPr="00673EDE" w:rsidRDefault="00D064B7" w:rsidP="00D064B7">
            <w:pPr>
              <w:shd w:val="clear" w:color="auto" w:fill="FFFFFF"/>
              <w:spacing w:after="240"/>
            </w:pPr>
            <w:r w:rsidRPr="00673EDE">
              <w:rPr>
                <w:b/>
                <w:bCs/>
              </w:rPr>
              <w:t>Course outline:</w:t>
            </w:r>
          </w:p>
          <w:p w:rsidR="00D064B7" w:rsidRPr="00673EDE" w:rsidRDefault="00D064B7" w:rsidP="00D064B7">
            <w:pPr>
              <w:shd w:val="clear" w:color="auto" w:fill="FFFFFF"/>
              <w:spacing w:after="240"/>
            </w:pPr>
            <w:r w:rsidRPr="00673EDE">
              <w:rPr>
                <w:b/>
              </w:rPr>
              <w:t xml:space="preserve">1. Introduction to behavioral economics </w:t>
            </w:r>
          </w:p>
          <w:p w:rsidR="00D064B7" w:rsidRPr="00673EDE" w:rsidRDefault="00D064B7" w:rsidP="00D064B7">
            <w:pPr>
              <w:shd w:val="clear" w:color="auto" w:fill="FFFFFF"/>
              <w:spacing w:after="240"/>
              <w:rPr>
                <w:b/>
              </w:rPr>
            </w:pPr>
            <w:r w:rsidRPr="00673EDE">
              <w:rPr>
                <w:b/>
              </w:rPr>
              <w:t>2.  Biased beliefs</w:t>
            </w:r>
          </w:p>
          <w:p w:rsidR="00D064B7" w:rsidRPr="00673EDE" w:rsidRDefault="00D064B7" w:rsidP="00D064B7">
            <w:pPr>
              <w:shd w:val="clear" w:color="auto" w:fill="FFFFFF"/>
              <w:spacing w:after="240"/>
              <w:rPr>
                <w:b/>
              </w:rPr>
            </w:pPr>
            <w:r w:rsidRPr="00673EDE">
              <w:rPr>
                <w:b/>
              </w:rPr>
              <w:t xml:space="preserve">3. Decisions involving uncertainty </w:t>
            </w:r>
          </w:p>
          <w:p w:rsidR="00D064B7" w:rsidRPr="00673EDE" w:rsidRDefault="00D064B7" w:rsidP="00D064B7">
            <w:pPr>
              <w:pStyle w:val="ListParagraph"/>
              <w:shd w:val="clear" w:color="auto" w:fill="FFFFFF"/>
              <w:spacing w:after="240"/>
              <w:ind w:left="360"/>
            </w:pPr>
            <w:r w:rsidRPr="00673EDE">
              <w:t>Expected utility foundations and deviations, Prospect theory - measurement and applications, Recent advances and subjective uncertainty</w:t>
            </w:r>
          </w:p>
          <w:p w:rsidR="00D064B7" w:rsidRPr="00673EDE" w:rsidRDefault="00D064B7" w:rsidP="00D064B7">
            <w:pPr>
              <w:shd w:val="clear" w:color="auto" w:fill="FFFFFF"/>
              <w:spacing w:after="240"/>
            </w:pPr>
            <w:r w:rsidRPr="00673EDE">
              <w:rPr>
                <w:b/>
              </w:rPr>
              <w:t>4.Time preferences</w:t>
            </w:r>
          </w:p>
          <w:p w:rsidR="00D064B7" w:rsidRPr="00673EDE" w:rsidRDefault="00D064B7" w:rsidP="00D064B7">
            <w:pPr>
              <w:pStyle w:val="ListParagraph"/>
              <w:shd w:val="clear" w:color="auto" w:fill="FFFFFF"/>
              <w:spacing w:after="240"/>
              <w:ind w:left="360"/>
            </w:pPr>
            <w:r w:rsidRPr="00673EDE">
              <w:t>Self control problems, Choice over time, Hyperbolic discounting</w:t>
            </w:r>
          </w:p>
          <w:p w:rsidR="00D064B7" w:rsidRPr="00673EDE" w:rsidRDefault="00D064B7" w:rsidP="00D064B7">
            <w:pPr>
              <w:shd w:val="clear" w:color="auto" w:fill="FFFFFF"/>
              <w:spacing w:after="240"/>
              <w:rPr>
                <w:b/>
              </w:rPr>
            </w:pPr>
            <w:r w:rsidRPr="00673EDE">
              <w:rPr>
                <w:b/>
              </w:rPr>
              <w:t xml:space="preserve">5.Time inconsistency </w:t>
            </w:r>
          </w:p>
          <w:p w:rsidR="00D064B7" w:rsidRPr="00673EDE" w:rsidRDefault="00D064B7" w:rsidP="00D064B7">
            <w:pPr>
              <w:pStyle w:val="ListParagraph"/>
              <w:shd w:val="clear" w:color="auto" w:fill="FFFFFF"/>
              <w:spacing w:after="240"/>
              <w:ind w:left="360"/>
            </w:pPr>
            <w:r w:rsidRPr="00673EDE">
              <w:t>Concepts and applications, Evidence concerning time inconsistency, Evidence concerning commitments</w:t>
            </w:r>
          </w:p>
          <w:p w:rsidR="00D064B7" w:rsidRPr="00673EDE" w:rsidRDefault="00D064B7" w:rsidP="00D064B7">
            <w:pPr>
              <w:shd w:val="clear" w:color="auto" w:fill="FFFFFF"/>
              <w:spacing w:after="240"/>
            </w:pPr>
            <w:r w:rsidRPr="00673EDE">
              <w:rPr>
                <w:b/>
              </w:rPr>
              <w:t>6. Risk Preferences</w:t>
            </w:r>
          </w:p>
          <w:p w:rsidR="00D064B7" w:rsidRPr="00673EDE" w:rsidRDefault="00D064B7" w:rsidP="00D064B7">
            <w:pPr>
              <w:pStyle w:val="ListParagraph"/>
              <w:shd w:val="clear" w:color="auto" w:fill="FFFFFF"/>
              <w:spacing w:after="240"/>
              <w:ind w:left="360"/>
            </w:pPr>
            <w:r w:rsidRPr="00673EDE">
              <w:t>Prospect theory, Reference dependence</w:t>
            </w:r>
          </w:p>
          <w:p w:rsidR="00D064B7" w:rsidRPr="00673EDE" w:rsidRDefault="00D064B7" w:rsidP="00D064B7">
            <w:pPr>
              <w:shd w:val="clear" w:color="auto" w:fill="FFFFFF"/>
              <w:spacing w:after="240"/>
            </w:pPr>
            <w:r w:rsidRPr="00673EDE">
              <w:rPr>
                <w:b/>
              </w:rPr>
              <w:t>7. Social Preferences</w:t>
            </w:r>
          </w:p>
          <w:p w:rsidR="00D064B7" w:rsidRPr="00673EDE" w:rsidRDefault="00D064B7" w:rsidP="00D064B7">
            <w:pPr>
              <w:pStyle w:val="ListParagraph"/>
              <w:shd w:val="clear" w:color="auto" w:fill="FFFFFF"/>
              <w:spacing w:after="240"/>
              <w:ind w:left="491"/>
            </w:pPr>
            <w:r w:rsidRPr="00673EDE">
              <w:t>Pure and impure altruism, Fairness, intentions, retaliation, trust, and reciprocity, Status, esteem, and conformity</w:t>
            </w:r>
          </w:p>
          <w:p w:rsidR="00D064B7" w:rsidRPr="00673EDE" w:rsidRDefault="00D064B7" w:rsidP="00D064B7">
            <w:pPr>
              <w:shd w:val="clear" w:color="auto" w:fill="FFFFFF"/>
              <w:spacing w:after="240"/>
            </w:pPr>
            <w:r w:rsidRPr="00673EDE">
              <w:rPr>
                <w:b/>
              </w:rPr>
              <w:t>8. Overconfidence</w:t>
            </w:r>
            <w:r w:rsidRPr="00673EDE">
              <w:br/>
            </w:r>
            <w:r w:rsidRPr="00673EDE">
              <w:rPr>
                <w:b/>
              </w:rPr>
              <w:t>9. Applications</w:t>
            </w:r>
          </w:p>
          <w:p w:rsidR="00D064B7" w:rsidRPr="00673EDE" w:rsidRDefault="00D064B7" w:rsidP="00D064B7">
            <w:pPr>
              <w:pStyle w:val="ListParagraph"/>
              <w:shd w:val="clear" w:color="auto" w:fill="FFFFFF"/>
              <w:spacing w:after="240"/>
              <w:ind w:left="360"/>
            </w:pPr>
            <w:r w:rsidRPr="00673EDE">
              <w:t>Persuasion, Social learning</w:t>
            </w:r>
          </w:p>
          <w:p w:rsidR="00D064B7" w:rsidRPr="00673EDE" w:rsidRDefault="00D064B7" w:rsidP="00D064B7">
            <w:pPr>
              <w:shd w:val="clear" w:color="auto" w:fill="FFFFFF"/>
              <w:spacing w:after="240"/>
              <w:rPr>
                <w:b/>
              </w:rPr>
            </w:pPr>
            <w:r w:rsidRPr="00673EDE">
              <w:rPr>
                <w:b/>
              </w:rPr>
              <w:t>10.Reference dependence</w:t>
            </w:r>
          </w:p>
          <w:p w:rsidR="00D064B7" w:rsidRPr="00673EDE" w:rsidRDefault="00D064B7" w:rsidP="00D064B7">
            <w:pPr>
              <w:shd w:val="clear" w:color="auto" w:fill="FFFFFF"/>
              <w:spacing w:after="240"/>
            </w:pPr>
            <w:r w:rsidRPr="00673EDE">
              <w:rPr>
                <w:b/>
              </w:rPr>
              <w:t>11. Bounded rationality</w:t>
            </w:r>
          </w:p>
          <w:p w:rsidR="00D064B7" w:rsidRPr="00673EDE" w:rsidRDefault="00D064B7" w:rsidP="00D064B7">
            <w:pPr>
              <w:pStyle w:val="ListParagraph"/>
              <w:shd w:val="clear" w:color="auto" w:fill="FFFFFF"/>
              <w:spacing w:after="240"/>
              <w:ind w:left="360"/>
            </w:pPr>
            <w:r w:rsidRPr="00673EDE">
              <w:t>Narrow framing, mental accounting, anchoring, Choice overload, default effects, rules of thumb, Attention to information, Acquisition of reasoning skills, strategic choices</w:t>
            </w:r>
          </w:p>
          <w:p w:rsidR="00D064B7" w:rsidRPr="00673EDE" w:rsidRDefault="00D064B7" w:rsidP="00D064B7">
            <w:pPr>
              <w:shd w:val="clear" w:color="auto" w:fill="FFFFFF"/>
              <w:spacing w:after="240"/>
              <w:rPr>
                <w:b/>
              </w:rPr>
            </w:pPr>
            <w:r w:rsidRPr="00673EDE">
              <w:rPr>
                <w:b/>
              </w:rPr>
              <w:t>Recommended Books:</w:t>
            </w:r>
          </w:p>
          <w:p w:rsidR="00D064B7" w:rsidRPr="00673EDE" w:rsidRDefault="00D064B7" w:rsidP="00D80E67">
            <w:pPr>
              <w:numPr>
                <w:ilvl w:val="0"/>
                <w:numId w:val="116"/>
              </w:numPr>
              <w:shd w:val="clear" w:color="auto" w:fill="FFFFFF"/>
              <w:spacing w:after="240"/>
            </w:pPr>
            <w:r w:rsidRPr="00673EDE">
              <w:t xml:space="preserve">Altman, M. (ed.) (2006), </w:t>
            </w:r>
            <w:r w:rsidRPr="00673EDE">
              <w:rPr>
                <w:i/>
              </w:rPr>
              <w:t>Handbook of Contemporary Behavioral Economics: Foundations and Developments</w:t>
            </w:r>
            <w:r w:rsidRPr="00673EDE">
              <w:t>. Armonk, N.Y. and London: Sharpe.</w:t>
            </w:r>
          </w:p>
          <w:p w:rsidR="00D064B7" w:rsidRPr="00673EDE" w:rsidRDefault="00D064B7" w:rsidP="00D80E67">
            <w:pPr>
              <w:numPr>
                <w:ilvl w:val="0"/>
                <w:numId w:val="116"/>
              </w:numPr>
              <w:shd w:val="clear" w:color="auto" w:fill="FFFFFF"/>
              <w:spacing w:after="240"/>
            </w:pPr>
            <w:r w:rsidRPr="00673EDE">
              <w:t xml:space="preserve">Camerer, C.F. (2003), </w:t>
            </w:r>
            <w:r w:rsidRPr="00673EDE">
              <w:rPr>
                <w:i/>
              </w:rPr>
              <w:t>Behavioral Game Theory: Experiments in Strategic Interaction</w:t>
            </w:r>
            <w:r w:rsidRPr="00673EDE">
              <w:t>. Princeton University Press.</w:t>
            </w:r>
          </w:p>
          <w:p w:rsidR="00D064B7" w:rsidRPr="00673EDE" w:rsidRDefault="00D064B7" w:rsidP="00D80E67">
            <w:pPr>
              <w:numPr>
                <w:ilvl w:val="0"/>
                <w:numId w:val="116"/>
              </w:numPr>
              <w:shd w:val="clear" w:color="auto" w:fill="FFFFFF"/>
              <w:spacing w:after="240"/>
            </w:pPr>
            <w:r w:rsidRPr="00673EDE">
              <w:t xml:space="preserve">Charles Holt  (2007), </w:t>
            </w:r>
            <w:r w:rsidRPr="00673EDE">
              <w:rPr>
                <w:i/>
              </w:rPr>
              <w:t>Markets, Games &amp; Strategic Behavior</w:t>
            </w:r>
            <w:r w:rsidRPr="00673EDE">
              <w:t>, Pearson Addison-Wesley,</w:t>
            </w:r>
          </w:p>
          <w:p w:rsidR="00D064B7" w:rsidRPr="00673EDE" w:rsidRDefault="00D064B7" w:rsidP="00D80E67">
            <w:pPr>
              <w:numPr>
                <w:ilvl w:val="0"/>
                <w:numId w:val="116"/>
              </w:numPr>
              <w:shd w:val="clear" w:color="auto" w:fill="FFFFFF"/>
              <w:spacing w:after="240"/>
            </w:pPr>
            <w:r w:rsidRPr="00673EDE">
              <w:t xml:space="preserve">Davis, D., Holt, C. (1993), </w:t>
            </w:r>
            <w:r w:rsidRPr="00673EDE">
              <w:rPr>
                <w:i/>
              </w:rPr>
              <w:t>Experimental Economics</w:t>
            </w:r>
            <w:r w:rsidRPr="00673EDE">
              <w:t>. Princeton University Press.</w:t>
            </w:r>
          </w:p>
          <w:p w:rsidR="00D064B7" w:rsidRPr="00673EDE" w:rsidRDefault="00D064B7" w:rsidP="00D80E67">
            <w:pPr>
              <w:numPr>
                <w:ilvl w:val="0"/>
                <w:numId w:val="116"/>
              </w:numPr>
              <w:shd w:val="clear" w:color="auto" w:fill="FFFFFF"/>
              <w:spacing w:after="240"/>
            </w:pPr>
            <w:r w:rsidRPr="00673EDE">
              <w:t xml:space="preserve">Dhami, S. (2015), </w:t>
            </w:r>
            <w:r w:rsidRPr="00673EDE">
              <w:rPr>
                <w:i/>
              </w:rPr>
              <w:t>Foundations of Behavioral Economic Analysis</w:t>
            </w:r>
            <w:r w:rsidRPr="00673EDE">
              <w:t>. Oxford University Press. (to appear)</w:t>
            </w:r>
          </w:p>
          <w:p w:rsidR="00D064B7" w:rsidRPr="00673EDE" w:rsidRDefault="00D064B7" w:rsidP="00D80E67">
            <w:pPr>
              <w:numPr>
                <w:ilvl w:val="0"/>
                <w:numId w:val="116"/>
              </w:numPr>
              <w:shd w:val="clear" w:color="auto" w:fill="FFFFFF"/>
              <w:spacing w:after="240"/>
            </w:pPr>
            <w:r w:rsidRPr="00673EDE">
              <w:t xml:space="preserve">Khalil, E.L. (ed.) (2009), </w:t>
            </w:r>
            <w:r w:rsidRPr="00673EDE">
              <w:rPr>
                <w:i/>
              </w:rPr>
              <w:t>The New Behavioral Economics</w:t>
            </w:r>
            <w:r w:rsidRPr="00673EDE">
              <w:t>. [Volume 1. A Taste for Fairness. Volume 2. A Taste for the Present. Volume 3. Tastes for Endowment, Identity and the Emotions]. International Library of Critical Writings in Economics, vol. 238. Cheltenham, U.K. and Northampton, Mass.: Elgar.</w:t>
            </w:r>
          </w:p>
          <w:p w:rsidR="00D064B7" w:rsidRPr="00673EDE" w:rsidRDefault="00D064B7" w:rsidP="00D80E67">
            <w:pPr>
              <w:numPr>
                <w:ilvl w:val="0"/>
                <w:numId w:val="116"/>
              </w:numPr>
              <w:shd w:val="clear" w:color="auto" w:fill="FFFFFF"/>
              <w:spacing w:after="240"/>
            </w:pPr>
            <w:r w:rsidRPr="00673EDE">
              <w:t xml:space="preserve">Rubinstein, A., (1998), </w:t>
            </w:r>
            <w:r w:rsidRPr="00673EDE">
              <w:rPr>
                <w:i/>
              </w:rPr>
              <w:t>Modeling Bounded Rationality</w:t>
            </w:r>
            <w:r w:rsidRPr="00673EDE">
              <w:t>. Cambridge, Mass: MIT Press. Edward Cartwright (2011) Behavioral Economics, Routledge,</w:t>
            </w:r>
          </w:p>
          <w:p w:rsidR="00D064B7" w:rsidRPr="00673EDE" w:rsidRDefault="00D064B7" w:rsidP="00D064B7">
            <w:pPr>
              <w:shd w:val="clear" w:color="auto" w:fill="FFFFFF"/>
              <w:spacing w:after="240"/>
              <w:rPr>
                <w:b/>
              </w:rPr>
            </w:pPr>
            <w:r w:rsidRPr="00673EDE">
              <w:rPr>
                <w:b/>
              </w:rPr>
              <w:t xml:space="preserve">Recommended research articles </w:t>
            </w:r>
          </w:p>
          <w:p w:rsidR="00D064B7" w:rsidRPr="00673EDE" w:rsidRDefault="00D064B7" w:rsidP="00D80E67">
            <w:pPr>
              <w:numPr>
                <w:ilvl w:val="0"/>
                <w:numId w:val="288"/>
              </w:numPr>
              <w:shd w:val="clear" w:color="auto" w:fill="FFFFFF"/>
              <w:spacing w:after="240"/>
            </w:pPr>
            <w:r w:rsidRPr="00673EDE">
              <w:t xml:space="preserve">Joseph P. Simmons, Leif D. Nelson and Uri Simonsohn, (2011), </w:t>
            </w:r>
            <w:hyperlink r:id="rId68" w:history="1">
              <w:r w:rsidRPr="00673EDE">
                <w:rPr>
                  <w:rStyle w:val="Hyperlink"/>
                  <w:i/>
                </w:rPr>
                <w:t>False-Positive Psychology: Undisclosed Flexibility in Data Collection and Analysis Allows Presenting Anything as Significant</w:t>
              </w:r>
            </w:hyperlink>
            <w:r w:rsidRPr="00673EDE">
              <w:t>, </w:t>
            </w:r>
            <w:r w:rsidRPr="00673EDE">
              <w:rPr>
                <w:iCs/>
              </w:rPr>
              <w:t>Psychological Science</w:t>
            </w:r>
            <w:r w:rsidRPr="00673EDE">
              <w:t>.</w:t>
            </w:r>
          </w:p>
          <w:p w:rsidR="00D064B7" w:rsidRPr="00673EDE" w:rsidRDefault="00D064B7" w:rsidP="00D80E67">
            <w:pPr>
              <w:numPr>
                <w:ilvl w:val="0"/>
                <w:numId w:val="288"/>
              </w:numPr>
              <w:shd w:val="clear" w:color="auto" w:fill="FFFFFF"/>
              <w:spacing w:after="240"/>
            </w:pPr>
            <w:r w:rsidRPr="00673EDE">
              <w:t xml:space="preserve">Rabin, Matthew, (2013), </w:t>
            </w:r>
            <w:hyperlink r:id="rId69" w:history="1">
              <w:r w:rsidRPr="00673EDE">
                <w:rPr>
                  <w:rStyle w:val="Hyperlink"/>
                  <w:i/>
                </w:rPr>
                <w:t>An Approach to Incorporating Psychology into Economics</w:t>
              </w:r>
            </w:hyperlink>
            <w:r w:rsidRPr="00673EDE">
              <w:rPr>
                <w:i/>
              </w:rPr>
              <w:t>,</w:t>
            </w:r>
            <w:r w:rsidRPr="00673EDE">
              <w:rPr>
                <w:iCs/>
              </w:rPr>
              <w:t>American Economic Review</w:t>
            </w:r>
            <w:r w:rsidRPr="00673EDE">
              <w:t>, 103.</w:t>
            </w:r>
          </w:p>
          <w:p w:rsidR="00D064B7" w:rsidRPr="00673EDE" w:rsidRDefault="00D064B7" w:rsidP="00D80E67">
            <w:pPr>
              <w:numPr>
                <w:ilvl w:val="0"/>
                <w:numId w:val="288"/>
              </w:numPr>
              <w:shd w:val="clear" w:color="auto" w:fill="FFFFFF"/>
              <w:spacing w:after="240"/>
            </w:pPr>
            <w:r w:rsidRPr="00673EDE">
              <w:t xml:space="preserve">Rabin, Matthew, (2013), </w:t>
            </w:r>
            <w:hyperlink r:id="rId70" w:history="1">
              <w:r w:rsidRPr="00673EDE">
                <w:rPr>
                  <w:rStyle w:val="Hyperlink"/>
                  <w:i/>
                </w:rPr>
                <w:t>Incorporating Limited Rationality into Economics</w:t>
              </w:r>
            </w:hyperlink>
            <w:r w:rsidRPr="00673EDE">
              <w:rPr>
                <w:i/>
              </w:rPr>
              <w:t>,  </w:t>
            </w:r>
            <w:r w:rsidRPr="00673EDE">
              <w:rPr>
                <w:iCs/>
              </w:rPr>
              <w:t>Journal of Economic Literature,</w:t>
            </w:r>
            <w:r w:rsidRPr="00673EDE">
              <w:t xml:space="preserve"> 51. </w:t>
            </w:r>
          </w:p>
          <w:p w:rsidR="00D064B7" w:rsidRPr="00673EDE" w:rsidRDefault="00D064B7" w:rsidP="00D80E67">
            <w:pPr>
              <w:numPr>
                <w:ilvl w:val="0"/>
                <w:numId w:val="288"/>
              </w:numPr>
              <w:shd w:val="clear" w:color="auto" w:fill="FFFFFF"/>
              <w:spacing w:after="240"/>
            </w:pPr>
            <w:r w:rsidRPr="00673EDE">
              <w:t xml:space="preserve">Thaler, Richard, (1999), </w:t>
            </w:r>
            <w:hyperlink r:id="rId71" w:history="1">
              <w:r w:rsidRPr="00673EDE">
                <w:rPr>
                  <w:rStyle w:val="Hyperlink"/>
                  <w:i/>
                </w:rPr>
                <w:t>Mental Accounting Matters</w:t>
              </w:r>
            </w:hyperlink>
            <w:r w:rsidRPr="00673EDE">
              <w:t>, </w:t>
            </w:r>
            <w:r w:rsidRPr="00673EDE">
              <w:rPr>
                <w:iCs/>
              </w:rPr>
              <w:t>Journal of Behavioral Decision Making</w:t>
            </w:r>
            <w:r w:rsidRPr="00673EDE">
              <w:t>, 12(3), pp. 183</w:t>
            </w:r>
            <w:r w:rsidRPr="00673EDE">
              <w:rPr>
                <w:rFonts w:ascii="Cambria Math" w:hAnsi="Cambria Math"/>
              </w:rPr>
              <w:t>‐</w:t>
            </w:r>
            <w:r w:rsidRPr="00673EDE">
              <w:t>206. Reprinted in </w:t>
            </w:r>
            <w:r w:rsidRPr="00673EDE">
              <w:rPr>
                <w:iCs/>
              </w:rPr>
              <w:t>Choices, Values, and Frames</w:t>
            </w:r>
            <w:r w:rsidRPr="00673EDE">
              <w:t>.</w:t>
            </w:r>
          </w:p>
          <w:p w:rsidR="00D064B7" w:rsidRPr="00673EDE" w:rsidRDefault="00D064B7" w:rsidP="00D80E67">
            <w:pPr>
              <w:numPr>
                <w:ilvl w:val="0"/>
                <w:numId w:val="288"/>
              </w:numPr>
              <w:shd w:val="clear" w:color="auto" w:fill="FFFFFF"/>
              <w:spacing w:after="240"/>
            </w:pPr>
            <w:r w:rsidRPr="00673EDE">
              <w:t xml:space="preserve">Tversky, Amos and Daniel Kahneman, (1986), </w:t>
            </w:r>
            <w:hyperlink r:id="rId72" w:history="1">
              <w:r w:rsidRPr="00673EDE">
                <w:rPr>
                  <w:rStyle w:val="Hyperlink"/>
                  <w:i/>
                </w:rPr>
                <w:t>Rational Choice and the Framing of Decisions</w:t>
              </w:r>
            </w:hyperlink>
            <w:r w:rsidRPr="00673EDE">
              <w:rPr>
                <w:i/>
              </w:rPr>
              <w:t xml:space="preserve">, </w:t>
            </w:r>
            <w:r w:rsidRPr="00673EDE">
              <w:rPr>
                <w:i/>
                <w:iCs/>
              </w:rPr>
              <w:t>Choices, Values, and Frames,</w:t>
            </w:r>
            <w:r w:rsidRPr="00673EDE">
              <w:t> </w:t>
            </w:r>
            <w:r w:rsidRPr="00673EDE">
              <w:rPr>
                <w:iCs/>
              </w:rPr>
              <w:t>The Journal of Business</w:t>
            </w:r>
            <w:r w:rsidRPr="00673EDE">
              <w:t> 59(4), S251-S278.</w:t>
            </w:r>
          </w:p>
          <w:p w:rsidR="00D064B7" w:rsidRPr="00673EDE" w:rsidRDefault="00D064B7" w:rsidP="00D80E67">
            <w:pPr>
              <w:numPr>
                <w:ilvl w:val="0"/>
                <w:numId w:val="288"/>
              </w:numPr>
              <w:shd w:val="clear" w:color="auto" w:fill="FFFFFF"/>
              <w:spacing w:after="240"/>
            </w:pPr>
            <w:r w:rsidRPr="00673EDE">
              <w:t xml:space="preserve">Camerer, Colin, (1995), </w:t>
            </w:r>
            <w:r w:rsidRPr="00673EDE">
              <w:rPr>
                <w:i/>
              </w:rPr>
              <w:t>Individual Decision Making</w:t>
            </w:r>
            <w:r w:rsidRPr="00673EDE">
              <w:t>, in </w:t>
            </w:r>
            <w:r w:rsidRPr="00673EDE">
              <w:rPr>
                <w:iCs/>
              </w:rPr>
              <w:t>The Handbook of Experimental Economics</w:t>
            </w:r>
            <w:r w:rsidRPr="00673EDE">
              <w:t>, John H. Kagel and Alvin E. Roth Eds., Princeton: Princeton Univ. Press, Chapter 8, pp. 587</w:t>
            </w:r>
            <w:r w:rsidRPr="00673EDE">
              <w:rPr>
                <w:rFonts w:ascii="Cambria Math" w:hAnsi="Cambria Math"/>
              </w:rPr>
              <w:t>‐</w:t>
            </w:r>
            <w:r w:rsidRPr="00673EDE">
              <w:t>703.</w:t>
            </w:r>
          </w:p>
          <w:p w:rsidR="00D064B7" w:rsidRPr="00673EDE" w:rsidRDefault="00D064B7" w:rsidP="00D80E67">
            <w:pPr>
              <w:numPr>
                <w:ilvl w:val="0"/>
                <w:numId w:val="288"/>
              </w:numPr>
              <w:shd w:val="clear" w:color="auto" w:fill="FFFFFF"/>
              <w:spacing w:after="240"/>
            </w:pPr>
            <w:r w:rsidRPr="00673EDE">
              <w:t xml:space="preserve">Rabin, Matthew, (1998), </w:t>
            </w:r>
            <w:hyperlink r:id="rId73" w:history="1">
              <w:r w:rsidRPr="00673EDE">
                <w:rPr>
                  <w:rStyle w:val="Hyperlink"/>
                  <w:i/>
                </w:rPr>
                <w:t>Psychology and Economics</w:t>
              </w:r>
            </w:hyperlink>
            <w:r w:rsidRPr="00673EDE">
              <w:t>,  </w:t>
            </w:r>
            <w:r w:rsidRPr="00673EDE">
              <w:rPr>
                <w:iCs/>
              </w:rPr>
              <w:t>Journal of Economic Literature</w:t>
            </w:r>
          </w:p>
          <w:p w:rsidR="00D064B7" w:rsidRPr="00673EDE" w:rsidRDefault="00D064B7" w:rsidP="00D80E67">
            <w:pPr>
              <w:numPr>
                <w:ilvl w:val="0"/>
                <w:numId w:val="288"/>
              </w:numPr>
              <w:shd w:val="clear" w:color="auto" w:fill="FFFFFF"/>
              <w:spacing w:after="240"/>
            </w:pPr>
            <w:r w:rsidRPr="00673EDE">
              <w:t xml:space="preserve">DellaVigna, Stefano, (2009), </w:t>
            </w:r>
            <w:hyperlink r:id="rId74" w:history="1">
              <w:r w:rsidRPr="00673EDE">
                <w:rPr>
                  <w:rStyle w:val="Hyperlink"/>
                  <w:i/>
                </w:rPr>
                <w:t>Psychology and Economics: Evidence from the Field</w:t>
              </w:r>
            </w:hyperlink>
            <w:r w:rsidRPr="00673EDE">
              <w:t>, </w:t>
            </w:r>
            <w:r w:rsidRPr="00673EDE">
              <w:rPr>
                <w:iCs/>
              </w:rPr>
              <w:t>Journal of Economic Literature</w:t>
            </w:r>
            <w:r w:rsidRPr="00673EDE">
              <w:t>.</w:t>
            </w:r>
          </w:p>
          <w:p w:rsidR="00D064B7" w:rsidRPr="00673EDE" w:rsidRDefault="00D064B7" w:rsidP="00D80E67">
            <w:pPr>
              <w:numPr>
                <w:ilvl w:val="0"/>
                <w:numId w:val="288"/>
              </w:numPr>
              <w:shd w:val="clear" w:color="auto" w:fill="FFFFFF"/>
              <w:spacing w:after="240"/>
            </w:pPr>
            <w:r w:rsidRPr="00673EDE">
              <w:t xml:space="preserve">Kahneman, Daniel, Jack Knetsch, and Richard Thaler, (1986), </w:t>
            </w:r>
            <w:hyperlink r:id="rId75" w:history="1">
              <w:r w:rsidRPr="00673EDE">
                <w:rPr>
                  <w:rStyle w:val="Hyperlink"/>
                  <w:i/>
                </w:rPr>
                <w:t>Fairness as a Constraint on Profit Seeking: Entitlements in the Market</w:t>
              </w:r>
            </w:hyperlink>
            <w:r w:rsidRPr="00673EDE">
              <w:t xml:space="preserve">, </w:t>
            </w:r>
            <w:r w:rsidRPr="00673EDE">
              <w:rPr>
                <w:iCs/>
              </w:rPr>
              <w:t>American Economic Review</w:t>
            </w:r>
            <w:r w:rsidRPr="00673EDE">
              <w:t>.</w:t>
            </w:r>
          </w:p>
          <w:p w:rsidR="00D064B7" w:rsidRPr="00673EDE" w:rsidRDefault="00D064B7" w:rsidP="00D80E67">
            <w:pPr>
              <w:numPr>
                <w:ilvl w:val="0"/>
                <w:numId w:val="288"/>
              </w:numPr>
              <w:shd w:val="clear" w:color="auto" w:fill="FFFFFF"/>
              <w:spacing w:after="240"/>
            </w:pPr>
            <w:r w:rsidRPr="00673EDE">
              <w:t xml:space="preserve">Charness, Gary and Matthew Rabin, (2002), </w:t>
            </w:r>
            <w:hyperlink r:id="rId76" w:history="1">
              <w:r w:rsidRPr="00673EDE">
                <w:rPr>
                  <w:rStyle w:val="Hyperlink"/>
                  <w:i/>
                </w:rPr>
                <w:t>Understanding Social Preferences with Simple Tests</w:t>
              </w:r>
            </w:hyperlink>
            <w:r w:rsidRPr="00673EDE">
              <w:t xml:space="preserve">, </w:t>
            </w:r>
            <w:r w:rsidRPr="00673EDE">
              <w:rPr>
                <w:iCs/>
              </w:rPr>
              <w:t>Quarterly Journal of Economics </w:t>
            </w:r>
            <w:r w:rsidRPr="00673EDE">
              <w:t>117(3), 817</w:t>
            </w:r>
            <w:r w:rsidRPr="00673EDE">
              <w:rPr>
                <w:rFonts w:ascii="Cambria Math" w:hAnsi="Cambria Math"/>
              </w:rPr>
              <w:t>‐</w:t>
            </w:r>
            <w:r w:rsidRPr="00673EDE">
              <w:t>869.</w:t>
            </w:r>
          </w:p>
          <w:p w:rsidR="00D064B7" w:rsidRPr="00673EDE" w:rsidRDefault="00D064B7" w:rsidP="00D80E67">
            <w:pPr>
              <w:numPr>
                <w:ilvl w:val="0"/>
                <w:numId w:val="288"/>
              </w:numPr>
              <w:shd w:val="clear" w:color="auto" w:fill="FFFFFF"/>
              <w:spacing w:after="240"/>
            </w:pPr>
            <w:r w:rsidRPr="00673EDE">
              <w:t xml:space="preserve">Kahneman, Daniel and Amos Tversky, (1979), </w:t>
            </w:r>
            <w:hyperlink r:id="rId77" w:history="1">
              <w:r w:rsidRPr="00673EDE">
                <w:rPr>
                  <w:rStyle w:val="Hyperlink"/>
                  <w:i/>
                </w:rPr>
                <w:t>Prospect Theory: An Analysis of Decision under Risk</w:t>
              </w:r>
            </w:hyperlink>
            <w:r w:rsidRPr="00673EDE">
              <w:t>, </w:t>
            </w:r>
            <w:r w:rsidRPr="00673EDE">
              <w:rPr>
                <w:iCs/>
              </w:rPr>
              <w:t>Econometrica</w:t>
            </w:r>
            <w:r w:rsidRPr="00673EDE">
              <w:t>, 47(2): 263</w:t>
            </w:r>
            <w:r w:rsidRPr="00673EDE">
              <w:rPr>
                <w:rFonts w:ascii="Cambria Math" w:hAnsi="Cambria Math"/>
              </w:rPr>
              <w:t>‐</w:t>
            </w:r>
            <w:r w:rsidRPr="00673EDE">
              <w:t>291.</w:t>
            </w:r>
          </w:p>
          <w:p w:rsidR="00D064B7" w:rsidRPr="00673EDE" w:rsidRDefault="00D064B7" w:rsidP="00D80E67">
            <w:pPr>
              <w:numPr>
                <w:ilvl w:val="0"/>
                <w:numId w:val="288"/>
              </w:numPr>
              <w:shd w:val="clear" w:color="auto" w:fill="FFFFFF"/>
              <w:spacing w:after="240"/>
            </w:pPr>
            <w:r w:rsidRPr="00673EDE">
              <w:t xml:space="preserve">Rabin, Matthew, (2000), </w:t>
            </w:r>
            <w:hyperlink r:id="rId78" w:history="1">
              <w:r w:rsidRPr="00673EDE">
                <w:rPr>
                  <w:rStyle w:val="Hyperlink"/>
                  <w:i/>
                </w:rPr>
                <w:t>Risk Aversion and Expected</w:t>
              </w:r>
              <w:r w:rsidRPr="00673EDE">
                <w:rPr>
                  <w:rStyle w:val="Hyperlink"/>
                  <w:rFonts w:ascii="Cambria Math" w:hAnsi="Cambria Math"/>
                  <w:i/>
                </w:rPr>
                <w:t>‐</w:t>
              </w:r>
              <w:r w:rsidRPr="00673EDE">
                <w:rPr>
                  <w:rStyle w:val="Hyperlink"/>
                  <w:i/>
                </w:rPr>
                <w:t>Utility Theory: A Calibration Theorem</w:t>
              </w:r>
            </w:hyperlink>
            <w:r w:rsidRPr="00673EDE">
              <w:t xml:space="preserve">, </w:t>
            </w:r>
            <w:r w:rsidRPr="00673EDE">
              <w:rPr>
                <w:iCs/>
              </w:rPr>
              <w:t>Econometrica</w:t>
            </w:r>
            <w:r w:rsidRPr="00673EDE">
              <w:t>, 68(5): 1281</w:t>
            </w:r>
            <w:r w:rsidRPr="00673EDE">
              <w:rPr>
                <w:rFonts w:ascii="Cambria Math" w:hAnsi="Cambria Math"/>
              </w:rPr>
              <w:t>‐</w:t>
            </w:r>
            <w:r w:rsidRPr="00673EDE">
              <w:t>1292.</w:t>
            </w:r>
          </w:p>
          <w:p w:rsidR="00D064B7" w:rsidRPr="00673EDE" w:rsidRDefault="00D064B7" w:rsidP="00D80E67">
            <w:pPr>
              <w:numPr>
                <w:ilvl w:val="0"/>
                <w:numId w:val="288"/>
              </w:numPr>
              <w:shd w:val="clear" w:color="auto" w:fill="FFFFFF"/>
              <w:spacing w:after="240"/>
            </w:pPr>
            <w:r w:rsidRPr="00673EDE">
              <w:t xml:space="preserve">Kőszegi, Botond and Matthew Rabin, (2006), </w:t>
            </w:r>
            <w:hyperlink r:id="rId79" w:history="1">
              <w:r w:rsidRPr="00673EDE">
                <w:rPr>
                  <w:rStyle w:val="Hyperlink"/>
                  <w:i/>
                </w:rPr>
                <w:t>A Model of Reference-Dependent Preferences</w:t>
              </w:r>
            </w:hyperlink>
            <w:r w:rsidRPr="00673EDE">
              <w:t xml:space="preserve">, </w:t>
            </w:r>
            <w:r w:rsidRPr="00673EDE">
              <w:rPr>
                <w:iCs/>
              </w:rPr>
              <w:t>Quarterly Journal of Economics</w:t>
            </w:r>
            <w:r w:rsidRPr="00673EDE">
              <w:t>, 121(4): 1133-1165.</w:t>
            </w:r>
          </w:p>
          <w:p w:rsidR="00D064B7" w:rsidRPr="00673EDE" w:rsidRDefault="00D064B7" w:rsidP="00D80E67">
            <w:pPr>
              <w:numPr>
                <w:ilvl w:val="0"/>
                <w:numId w:val="288"/>
              </w:numPr>
              <w:shd w:val="clear" w:color="auto" w:fill="FFFFFF"/>
              <w:spacing w:after="240"/>
            </w:pPr>
            <w:r w:rsidRPr="00673EDE">
              <w:t xml:space="preserve">O’Donoghue, Ted and Matthew Rabin, (1999), </w:t>
            </w:r>
            <w:hyperlink r:id="rId80" w:history="1">
              <w:r w:rsidRPr="00673EDE">
                <w:rPr>
                  <w:rStyle w:val="Hyperlink"/>
                  <w:i/>
                </w:rPr>
                <w:t>Doing It Now or Later</w:t>
              </w:r>
            </w:hyperlink>
            <w:r w:rsidRPr="00673EDE">
              <w:rPr>
                <w:i/>
              </w:rPr>
              <w:t>,</w:t>
            </w:r>
            <w:r w:rsidRPr="00673EDE">
              <w:t xml:space="preserve"> American Economic Review, 89(1): 103</w:t>
            </w:r>
            <w:r w:rsidRPr="00673EDE">
              <w:rPr>
                <w:rFonts w:ascii="Cambria Math" w:hAnsi="Cambria Math"/>
              </w:rPr>
              <w:t>‐</w:t>
            </w:r>
            <w:r w:rsidRPr="00673EDE">
              <w:t>124. ABE</w:t>
            </w:r>
          </w:p>
          <w:p w:rsidR="00D064B7" w:rsidRPr="00673EDE" w:rsidRDefault="00D064B7" w:rsidP="00D80E67">
            <w:pPr>
              <w:numPr>
                <w:ilvl w:val="0"/>
                <w:numId w:val="288"/>
              </w:numPr>
              <w:shd w:val="clear" w:color="auto" w:fill="FFFFFF"/>
            </w:pPr>
            <w:r w:rsidRPr="00673EDE">
              <w:t xml:space="preserve">Drew Fudenburg and David K. Levine, (2006), </w:t>
            </w:r>
            <w:r w:rsidRPr="00673EDE">
              <w:rPr>
                <w:i/>
              </w:rPr>
              <w:t xml:space="preserve">A dual-self model of impulse control, </w:t>
            </w:r>
            <w:r w:rsidRPr="00673EDE">
              <w:t>American Economic Review, 96(5), 1449-1476.</w:t>
            </w:r>
          </w:p>
          <w:p w:rsidR="00D064B7" w:rsidRPr="00673EDE" w:rsidRDefault="00D064B7" w:rsidP="00D80E67">
            <w:pPr>
              <w:numPr>
                <w:ilvl w:val="0"/>
                <w:numId w:val="288"/>
              </w:numPr>
              <w:shd w:val="clear" w:color="auto" w:fill="FFFFFF"/>
            </w:pPr>
            <w:r w:rsidRPr="00673EDE">
              <w:t xml:space="preserve">R.H. Thaler &amp; H. M. Shefrin, (1981), </w:t>
            </w:r>
            <w:r w:rsidRPr="00673EDE">
              <w:rPr>
                <w:i/>
              </w:rPr>
              <w:t>An economic theory of self-control</w:t>
            </w:r>
            <w:r w:rsidRPr="00673EDE">
              <w:t>, Journal of Political Economy, 89(2), 392-406. </w:t>
            </w:r>
          </w:p>
          <w:p w:rsidR="00D064B7" w:rsidRPr="00673EDE" w:rsidRDefault="00D064B7" w:rsidP="00D80E67">
            <w:pPr>
              <w:numPr>
                <w:ilvl w:val="0"/>
                <w:numId w:val="288"/>
              </w:numPr>
              <w:shd w:val="clear" w:color="auto" w:fill="FFFFFF"/>
            </w:pPr>
            <w:r w:rsidRPr="00673EDE">
              <w:t xml:space="preserve">N. Ashraf, C. Camerer , G. Loewenstein, (2005), </w:t>
            </w:r>
            <w:r w:rsidRPr="00673EDE">
              <w:rPr>
                <w:i/>
              </w:rPr>
              <w:t>Adam Smith, behavioral economist</w:t>
            </w:r>
            <w:r w:rsidRPr="00673EDE">
              <w:t>. The Journal of Economic Perspectives, 19(3), 131-145</w:t>
            </w:r>
          </w:p>
          <w:p w:rsidR="00D064B7" w:rsidRPr="00673EDE" w:rsidRDefault="00D064B7" w:rsidP="00D80E67">
            <w:pPr>
              <w:numPr>
                <w:ilvl w:val="0"/>
                <w:numId w:val="288"/>
              </w:numPr>
              <w:shd w:val="clear" w:color="auto" w:fill="FFFFFF"/>
            </w:pPr>
            <w:r w:rsidRPr="00673EDE">
              <w:t xml:space="preserve">G. Loewenstein, (2000), </w:t>
            </w:r>
            <w:r w:rsidRPr="00673EDE">
              <w:rPr>
                <w:i/>
              </w:rPr>
              <w:t>Emotions in economic theory and economic behavior</w:t>
            </w:r>
            <w:r w:rsidRPr="00673EDE">
              <w:t>, American Economic Review, 90(2), p. 428</w:t>
            </w:r>
          </w:p>
          <w:p w:rsidR="00D064B7" w:rsidRPr="00673EDE" w:rsidRDefault="00D064B7" w:rsidP="00D80E67">
            <w:pPr>
              <w:numPr>
                <w:ilvl w:val="0"/>
                <w:numId w:val="288"/>
              </w:numPr>
              <w:shd w:val="clear" w:color="auto" w:fill="FFFFFF"/>
            </w:pPr>
            <w:r w:rsidRPr="00673EDE">
              <w:t xml:space="preserve">G. Loewenstein, T. O’Donoghue, M. Rabin, (2003), </w:t>
            </w:r>
            <w:r w:rsidRPr="00673EDE">
              <w:rPr>
                <w:i/>
              </w:rPr>
              <w:t>Projection bias in predicting future utility</w:t>
            </w:r>
            <w:r w:rsidRPr="00673EDE">
              <w:t>. Quarterly Journal of Economics, 118(4), 1210</w:t>
            </w:r>
          </w:p>
          <w:p w:rsidR="00D064B7" w:rsidRPr="00673EDE" w:rsidRDefault="00D064B7" w:rsidP="00D80E67">
            <w:pPr>
              <w:numPr>
                <w:ilvl w:val="0"/>
                <w:numId w:val="288"/>
              </w:numPr>
              <w:shd w:val="clear" w:color="auto" w:fill="FFFFFF"/>
            </w:pPr>
            <w:r w:rsidRPr="00673EDE">
              <w:t xml:space="preserve">B.D. Bernheim &amp; A. Rangel, (2004), </w:t>
            </w:r>
            <w:r w:rsidRPr="00673EDE">
              <w:rPr>
                <w:i/>
              </w:rPr>
              <w:t>Addiction and cue-triggered decision processes</w:t>
            </w:r>
            <w:r w:rsidRPr="00673EDE">
              <w:t>,  American Economic Review, 94(5), 1558-1590</w:t>
            </w:r>
          </w:p>
          <w:p w:rsidR="00D064B7" w:rsidRPr="00673EDE" w:rsidRDefault="00D064B7" w:rsidP="00D80E67">
            <w:pPr>
              <w:numPr>
                <w:ilvl w:val="0"/>
                <w:numId w:val="288"/>
              </w:numPr>
              <w:shd w:val="clear" w:color="auto" w:fill="FFFFFF"/>
            </w:pPr>
            <w:r w:rsidRPr="00673EDE">
              <w:t xml:space="preserve">Shiv, B. &amp; Fedorikhin, A, (1999), </w:t>
            </w:r>
            <w:r w:rsidRPr="00673EDE">
              <w:rPr>
                <w:i/>
              </w:rPr>
              <w:t>Heart and mind in conflict: The interplay of affect and cognition in consumer decision making</w:t>
            </w:r>
            <w:r w:rsidRPr="00673EDE">
              <w:t>, Journal of Consumer Research, 26(2), 278-292.</w:t>
            </w:r>
          </w:p>
          <w:p w:rsidR="00D064B7" w:rsidRPr="00673EDE" w:rsidRDefault="00D064B7" w:rsidP="00D80E67">
            <w:pPr>
              <w:numPr>
                <w:ilvl w:val="0"/>
                <w:numId w:val="288"/>
              </w:numPr>
              <w:shd w:val="clear" w:color="auto" w:fill="FFFFFF"/>
            </w:pPr>
            <w:r w:rsidRPr="00673EDE">
              <w:t xml:space="preserve">Ward, A., &amp; Mann, T. (2000), </w:t>
            </w:r>
            <w:r w:rsidRPr="00673EDE">
              <w:rPr>
                <w:i/>
              </w:rPr>
              <w:t>Don’t mind if I do: Disinhibited eating under cognitive load</w:t>
            </w:r>
            <w:r w:rsidRPr="00673EDE">
              <w:t>, Journal of Personality and Social Psychology, 78(4), 753-763.</w:t>
            </w:r>
          </w:p>
        </w:tc>
      </w:tr>
    </w:tbl>
    <w:p w:rsidR="00D064B7" w:rsidRPr="003D1658" w:rsidRDefault="00D064B7" w:rsidP="00D064B7">
      <w:pPr>
        <w:rPr>
          <w:b/>
          <w:u w:val="single"/>
        </w:rPr>
      </w:pPr>
    </w:p>
    <w:p w:rsidR="00D064B7" w:rsidRPr="003D1658" w:rsidRDefault="00D064B7" w:rsidP="00D064B7">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2988"/>
      </w:tblGrid>
      <w:tr w:rsidR="00D064B7" w:rsidRPr="00673EDE" w:rsidTr="00D064B7">
        <w:trPr>
          <w:jc w:val="center"/>
        </w:trPr>
        <w:tc>
          <w:tcPr>
            <w:tcW w:w="5850" w:type="dxa"/>
          </w:tcPr>
          <w:p w:rsidR="00D064B7" w:rsidRPr="00673EDE" w:rsidRDefault="00D064B7" w:rsidP="00D064B7">
            <w:r w:rsidRPr="00673EDE">
              <w:rPr>
                <w:b/>
              </w:rPr>
              <w:t xml:space="preserve">Course Name: </w:t>
            </w:r>
            <w:r w:rsidRPr="00673EDE">
              <w:t>Creative Industries</w:t>
            </w:r>
          </w:p>
        </w:tc>
        <w:tc>
          <w:tcPr>
            <w:tcW w:w="2988" w:type="dxa"/>
          </w:tcPr>
          <w:p w:rsidR="00D064B7" w:rsidRPr="00673EDE" w:rsidRDefault="00D064B7" w:rsidP="00D064B7">
            <w:r w:rsidRPr="00673EDE">
              <w:rPr>
                <w:b/>
              </w:rPr>
              <w:t xml:space="preserve">Course Code: </w:t>
            </w:r>
          </w:p>
        </w:tc>
      </w:tr>
      <w:tr w:rsidR="00D064B7" w:rsidRPr="00673EDE" w:rsidTr="00D064B7">
        <w:trPr>
          <w:jc w:val="center"/>
        </w:trPr>
        <w:tc>
          <w:tcPr>
            <w:tcW w:w="5850" w:type="dxa"/>
          </w:tcPr>
          <w:p w:rsidR="00D064B7" w:rsidRPr="00673EDE" w:rsidRDefault="00D064B7" w:rsidP="00D064B7">
            <w:pPr>
              <w:rPr>
                <w:b/>
              </w:rPr>
            </w:pPr>
            <w:r w:rsidRPr="00673EDE">
              <w:rPr>
                <w:b/>
              </w:rPr>
              <w:t xml:space="preserve">Course Structure: </w:t>
            </w:r>
            <w:r w:rsidRPr="00673EDE">
              <w:t>Lectures: 3</w:t>
            </w:r>
          </w:p>
        </w:tc>
        <w:tc>
          <w:tcPr>
            <w:tcW w:w="2988" w:type="dxa"/>
          </w:tcPr>
          <w:p w:rsidR="00D064B7" w:rsidRPr="00673EDE" w:rsidRDefault="00D064B7" w:rsidP="00D064B7">
            <w:r w:rsidRPr="00673EDE">
              <w:rPr>
                <w:b/>
              </w:rPr>
              <w:t xml:space="preserve">Credit Hours: </w:t>
            </w:r>
            <w:r w:rsidRPr="00673EDE">
              <w:t>3</w:t>
            </w:r>
          </w:p>
        </w:tc>
      </w:tr>
      <w:tr w:rsidR="00D064B7" w:rsidRPr="00673EDE" w:rsidTr="00D064B7">
        <w:trPr>
          <w:jc w:val="center"/>
        </w:trPr>
        <w:tc>
          <w:tcPr>
            <w:tcW w:w="8838"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D064B7">
        <w:trPr>
          <w:jc w:val="center"/>
        </w:trPr>
        <w:tc>
          <w:tcPr>
            <w:tcW w:w="8838" w:type="dxa"/>
            <w:gridSpan w:val="2"/>
          </w:tcPr>
          <w:p w:rsidR="00D064B7" w:rsidRPr="00673EDE" w:rsidRDefault="00D064B7" w:rsidP="00D064B7">
            <w:pPr>
              <w:rPr>
                <w:b/>
                <w:bCs/>
              </w:rPr>
            </w:pPr>
            <w:r w:rsidRPr="00673EDE">
              <w:rPr>
                <w:b/>
                <w:bCs/>
              </w:rPr>
              <w:t>Course Objectives:</w:t>
            </w:r>
          </w:p>
          <w:p w:rsidR="00D064B7" w:rsidRPr="00673EDE" w:rsidRDefault="00D064B7" w:rsidP="00D064B7">
            <w:pPr>
              <w:rPr>
                <w:bCs/>
              </w:rPr>
            </w:pPr>
            <w:r w:rsidRPr="00673EDE">
              <w:rPr>
                <w:bCs/>
              </w:rPr>
              <w:t>Creative Industries: contexts and practices aims to introduce students to current realities, issues and forms in the creative industries. The course focuses on institutions and cultural forms within the creative industries and familiarizes you with different approaches to and contexts for analysing and understanding cultural structures, processes and products.</w:t>
            </w:r>
          </w:p>
          <w:p w:rsidR="00D064B7" w:rsidRPr="00673EDE" w:rsidRDefault="00D064B7" w:rsidP="00D064B7">
            <w:pPr>
              <w:rPr>
                <w:b/>
                <w:bCs/>
              </w:rPr>
            </w:pPr>
            <w:r w:rsidRPr="00673EDE">
              <w:rPr>
                <w:b/>
                <w:bCs/>
              </w:rPr>
              <w:t xml:space="preserve"> Course outline </w:t>
            </w:r>
          </w:p>
          <w:p w:rsidR="00D064B7" w:rsidRPr="00673EDE" w:rsidRDefault="00D064B7" w:rsidP="00D064B7">
            <w:pPr>
              <w:rPr>
                <w:b/>
              </w:rPr>
            </w:pPr>
            <w:r w:rsidRPr="00673EDE">
              <w:rPr>
                <w:b/>
              </w:rPr>
              <w:t>1. The Nature and Importance of the Creative Industries:</w:t>
            </w:r>
          </w:p>
          <w:p w:rsidR="00D064B7" w:rsidRPr="00673EDE" w:rsidRDefault="00D064B7" w:rsidP="00D064B7">
            <w:pPr>
              <w:ind w:left="351"/>
            </w:pPr>
            <w:r w:rsidRPr="00673EDE">
              <w:t>Culture and creativity, the knowledge economy, the creative economy, the place of technology The uniqueness of the Creative Industries, their relationship to Culture, the Knowledge Economy, the Creative Economy, Digitalization and the New Media. The rise of consumption, advertising, branding, consumer society and differentiated life styles</w:t>
            </w:r>
          </w:p>
          <w:p w:rsidR="00D064B7" w:rsidRPr="00673EDE" w:rsidRDefault="00D064B7" w:rsidP="00D064B7">
            <w:pPr>
              <w:rPr>
                <w:b/>
              </w:rPr>
            </w:pPr>
            <w:r w:rsidRPr="00673EDE">
              <w:rPr>
                <w:b/>
              </w:rPr>
              <w:t>2. The Creative Industry Sectors</w:t>
            </w:r>
          </w:p>
          <w:p w:rsidR="00D064B7" w:rsidRPr="00673EDE" w:rsidRDefault="00D064B7" w:rsidP="00D064B7">
            <w:pPr>
              <w:ind w:left="351"/>
            </w:pPr>
            <w:r w:rsidRPr="00673EDE">
              <w:t>What are the Creative Industries? Their differentiation, with reflection  on the DCMS definition and the debate about what is in and out (Antiques, crafts and sport)..The different sectors and their different creative contexts, characteristics of production, distribution and consumption.</w:t>
            </w:r>
          </w:p>
          <w:p w:rsidR="00D064B7" w:rsidRPr="00673EDE" w:rsidRDefault="00D064B7" w:rsidP="00D064B7">
            <w:pPr>
              <w:rPr>
                <w:b/>
              </w:rPr>
            </w:pPr>
            <w:r w:rsidRPr="00673EDE">
              <w:rPr>
                <w:b/>
              </w:rPr>
              <w:t>3. Technology and convergence</w:t>
            </w:r>
          </w:p>
          <w:p w:rsidR="00D064B7" w:rsidRPr="00673EDE" w:rsidRDefault="00D064B7" w:rsidP="00D064B7">
            <w:pPr>
              <w:ind w:left="351"/>
            </w:pPr>
            <w:r w:rsidRPr="00673EDE">
              <w:t>The development of Information and Communication Technologies, their convergence, relationship to digitization and the New Media. Technology, the Knowledge or Information Economy and Creative production. Ownership, Globalization and the New Media organization.</w:t>
            </w:r>
          </w:p>
          <w:p w:rsidR="00D064B7" w:rsidRPr="00673EDE" w:rsidRDefault="00D064B7" w:rsidP="00D064B7">
            <w:pPr>
              <w:rPr>
                <w:b/>
              </w:rPr>
            </w:pPr>
            <w:r w:rsidRPr="00673EDE">
              <w:rPr>
                <w:b/>
                <w:bCs/>
              </w:rPr>
              <w:t>4. Economic Factors of Production: Supply, demand, traded exchanges</w:t>
            </w:r>
          </w:p>
          <w:p w:rsidR="00D064B7" w:rsidRPr="00673EDE" w:rsidRDefault="00D064B7" w:rsidP="00D064B7">
            <w:pPr>
              <w:ind w:left="441"/>
            </w:pPr>
            <w:r w:rsidRPr="00673EDE">
              <w:t>Using selected theories (e.g. Mauss and Bataille, Storper) and recent reviews (Forester, Caves ) to unravel and examine the economic aspects of sustainable creative industry. The firm, its ownership, relationship to investment and production, contracts, geographical scale of activity - global, local,  labour markets, supply chains. Factors related to consumption including advertising, lifestyles and submarkets</w:t>
            </w:r>
          </w:p>
          <w:p w:rsidR="00D064B7" w:rsidRPr="00673EDE" w:rsidRDefault="00D064B7" w:rsidP="00D064B7">
            <w:pPr>
              <w:rPr>
                <w:b/>
              </w:rPr>
            </w:pPr>
            <w:r w:rsidRPr="00673EDE">
              <w:rPr>
                <w:b/>
              </w:rPr>
              <w:t>5. Social Factors of Production in the Creative Industries</w:t>
            </w:r>
          </w:p>
          <w:p w:rsidR="00D064B7" w:rsidRPr="00673EDE" w:rsidRDefault="00D064B7" w:rsidP="00D064B7">
            <w:pPr>
              <w:ind w:left="441"/>
            </w:pPr>
            <w:r w:rsidRPr="00673EDE">
              <w:t>A creative class, social networks related to production, a social and cultural milieu, tacit knowledge, the poor artist and untraded exchanges through gatekeepers and critical communities to markets</w:t>
            </w:r>
          </w:p>
          <w:p w:rsidR="00D064B7" w:rsidRPr="00673EDE" w:rsidRDefault="00D064B7" w:rsidP="00D064B7">
            <w:pPr>
              <w:rPr>
                <w:b/>
              </w:rPr>
            </w:pPr>
            <w:r w:rsidRPr="00673EDE">
              <w:rPr>
                <w:b/>
              </w:rPr>
              <w:t>6. Organisational cultures and structures and the Creative Industries</w:t>
            </w:r>
          </w:p>
          <w:p w:rsidR="00D064B7" w:rsidRPr="00673EDE" w:rsidRDefault="00D064B7" w:rsidP="00D064B7">
            <w:pPr>
              <w:ind w:left="441"/>
            </w:pPr>
            <w:r w:rsidRPr="00673EDE">
              <w:t>Corporate and ‘Alternative’ cultures. The formal and the informal economy. Business and its relationship to lifestyle. The idea of the firm and different forms of organisation. The firms relationship to invention and innovation.</w:t>
            </w:r>
          </w:p>
          <w:p w:rsidR="00D064B7" w:rsidRPr="00673EDE" w:rsidRDefault="00D064B7" w:rsidP="00D064B7">
            <w:pPr>
              <w:rPr>
                <w:b/>
              </w:rPr>
            </w:pPr>
            <w:r w:rsidRPr="00673EDE">
              <w:rPr>
                <w:b/>
              </w:rPr>
              <w:t>7. Creative Industries and Consumption</w:t>
            </w:r>
          </w:p>
          <w:p w:rsidR="00D064B7" w:rsidRPr="00673EDE" w:rsidRDefault="00D064B7" w:rsidP="00D064B7">
            <w:pPr>
              <w:ind w:left="441"/>
            </w:pPr>
            <w:r w:rsidRPr="00673EDE">
              <w:t>Objects, Products as untraded and traded goods. Consumption and the development of submarkets. Consumption and lifestyles. Advertising. Consumer Society.</w:t>
            </w:r>
          </w:p>
          <w:p w:rsidR="00D064B7" w:rsidRPr="00673EDE" w:rsidRDefault="00D064B7" w:rsidP="00D064B7">
            <w:pPr>
              <w:rPr>
                <w:b/>
              </w:rPr>
            </w:pPr>
            <w:r w:rsidRPr="00673EDE">
              <w:rPr>
                <w:b/>
              </w:rPr>
              <w:t>8. Creative Industries and Place</w:t>
            </w:r>
          </w:p>
          <w:p w:rsidR="00D064B7" w:rsidRPr="00673EDE" w:rsidRDefault="00D064B7" w:rsidP="00D064B7">
            <w:pPr>
              <w:ind w:left="441"/>
              <w:rPr>
                <w:b/>
              </w:rPr>
            </w:pPr>
            <w:r w:rsidRPr="00673EDE">
              <w:t>Cities as places of creativity and creative production: Creative clusters of production, networked businesses accessing similar labour markets, suppliers etc, Cities as centres of consumption Creative quarters of consumption, quarters attracting consumers in lifestyles</w:t>
            </w:r>
          </w:p>
          <w:p w:rsidR="00D064B7" w:rsidRPr="00673EDE" w:rsidRDefault="00D064B7" w:rsidP="00D064B7">
            <w:pPr>
              <w:rPr>
                <w:b/>
              </w:rPr>
            </w:pPr>
            <w:r w:rsidRPr="00673EDE">
              <w:rPr>
                <w:b/>
              </w:rPr>
              <w:t>9. Policy and the Creative Industries: International/National/Regional/Local</w:t>
            </w:r>
          </w:p>
          <w:p w:rsidR="00D064B7" w:rsidRPr="00673EDE" w:rsidRDefault="00D064B7" w:rsidP="00D064B7">
            <w:pPr>
              <w:ind w:left="441"/>
            </w:pPr>
            <w:r w:rsidRPr="00673EDE">
              <w:t>The market and public sector interventions. International comparisons. Spheres of intervention – education and training, commissioning and production, property market and rents. The political agenda in creative industry interventions.</w:t>
            </w:r>
          </w:p>
          <w:p w:rsidR="00D064B7" w:rsidRPr="00673EDE" w:rsidRDefault="00D064B7" w:rsidP="00D064B7">
            <w:pPr>
              <w:rPr>
                <w:b/>
              </w:rPr>
            </w:pPr>
            <w:r w:rsidRPr="00673EDE">
              <w:rPr>
                <w:b/>
              </w:rPr>
              <w:t>10. Creative Enterprise</w:t>
            </w:r>
          </w:p>
          <w:p w:rsidR="00D064B7" w:rsidRPr="00673EDE" w:rsidRDefault="00D064B7" w:rsidP="00D064B7">
            <w:pPr>
              <w:ind w:left="441"/>
            </w:pPr>
            <w:r w:rsidRPr="00673EDE">
              <w:t>A review of the place of creativity, talent, innovation in relation to a critical community, the firm, the market, the public sector and place.</w:t>
            </w:r>
          </w:p>
          <w:p w:rsidR="00D064B7" w:rsidRPr="00673EDE" w:rsidRDefault="00D064B7" w:rsidP="00D064B7">
            <w:pPr>
              <w:rPr>
                <w:b/>
              </w:rPr>
            </w:pPr>
            <w:r w:rsidRPr="00673EDE">
              <w:rPr>
                <w:b/>
              </w:rPr>
              <w:t>11. Creativity and Creative  production: The Case of the Art Market</w:t>
            </w:r>
          </w:p>
          <w:p w:rsidR="00D064B7" w:rsidRPr="00673EDE" w:rsidRDefault="00D064B7" w:rsidP="00D064B7">
            <w:pPr>
              <w:rPr>
                <w:b/>
              </w:rPr>
            </w:pPr>
            <w:r w:rsidRPr="00673EDE">
              <w:rPr>
                <w:b/>
              </w:rPr>
              <w:t>______________________________________________________________________</w:t>
            </w:r>
          </w:p>
          <w:p w:rsidR="00D064B7" w:rsidRPr="00673EDE" w:rsidRDefault="00D064B7" w:rsidP="00D064B7">
            <w:pPr>
              <w:rPr>
                <w:color w:val="000000"/>
                <w:lang w:eastAsia="en-GB"/>
              </w:rPr>
            </w:pPr>
            <w:r w:rsidRPr="00673EDE">
              <w:rPr>
                <w:b/>
                <w:bCs/>
                <w:color w:val="000000"/>
                <w:lang w:eastAsia="en-GB"/>
              </w:rPr>
              <w:t>Key texts for the course:</w:t>
            </w:r>
          </w:p>
          <w:p w:rsidR="00D064B7" w:rsidRPr="00673EDE" w:rsidRDefault="00D064B7" w:rsidP="00D80E67">
            <w:pPr>
              <w:numPr>
                <w:ilvl w:val="0"/>
                <w:numId w:val="289"/>
              </w:numPr>
              <w:rPr>
                <w:color w:val="000000"/>
                <w:lang w:eastAsia="en-GB"/>
              </w:rPr>
            </w:pPr>
            <w:r w:rsidRPr="00673EDE">
              <w:rPr>
                <w:color w:val="000000"/>
                <w:lang w:eastAsia="en-GB"/>
              </w:rPr>
              <w:t xml:space="preserve">Hesmondhalgh, D (2002), </w:t>
            </w:r>
            <w:r w:rsidRPr="00673EDE">
              <w:rPr>
                <w:i/>
                <w:color w:val="000000"/>
                <w:lang w:eastAsia="en-GB"/>
              </w:rPr>
              <w:t>The Cultural Industries</w:t>
            </w:r>
            <w:r w:rsidRPr="00673EDE">
              <w:rPr>
                <w:color w:val="000000"/>
                <w:lang w:eastAsia="en-GB"/>
              </w:rPr>
              <w:t>. Sage, UK</w:t>
            </w:r>
          </w:p>
          <w:p w:rsidR="00D064B7" w:rsidRPr="00673EDE" w:rsidRDefault="00D064B7" w:rsidP="00D80E67">
            <w:pPr>
              <w:numPr>
                <w:ilvl w:val="0"/>
                <w:numId w:val="289"/>
              </w:numPr>
              <w:rPr>
                <w:color w:val="000000"/>
                <w:lang w:eastAsia="en-GB"/>
              </w:rPr>
            </w:pPr>
            <w:r w:rsidRPr="00673EDE">
              <w:rPr>
                <w:color w:val="000000"/>
                <w:lang w:eastAsia="en-GB"/>
              </w:rPr>
              <w:t xml:space="preserve">Caves, Richard E. (2000), </w:t>
            </w:r>
            <w:r w:rsidRPr="00673EDE">
              <w:rPr>
                <w:i/>
                <w:color w:val="000000"/>
                <w:lang w:eastAsia="en-GB"/>
              </w:rPr>
              <w:t>Creative Industries: Contracts Between Art and Commerce</w:t>
            </w:r>
            <w:r w:rsidRPr="00673EDE">
              <w:rPr>
                <w:color w:val="000000"/>
                <w:lang w:eastAsia="en-GB"/>
              </w:rPr>
              <w:t>.   Univ Press.UK</w:t>
            </w:r>
          </w:p>
          <w:p w:rsidR="00D064B7" w:rsidRPr="00673EDE" w:rsidRDefault="00D064B7" w:rsidP="00D80E67">
            <w:pPr>
              <w:numPr>
                <w:ilvl w:val="0"/>
                <w:numId w:val="289"/>
              </w:numPr>
              <w:rPr>
                <w:color w:val="000000"/>
                <w:lang w:eastAsia="en-GB"/>
              </w:rPr>
            </w:pPr>
            <w:r w:rsidRPr="00673EDE">
              <w:rPr>
                <w:color w:val="000000"/>
                <w:lang w:eastAsia="en-GB"/>
              </w:rPr>
              <w:t xml:space="preserve">Hartley, John (Ed) (2005), </w:t>
            </w:r>
            <w:r w:rsidRPr="00673EDE">
              <w:rPr>
                <w:i/>
                <w:color w:val="000000"/>
                <w:lang w:eastAsia="en-GB"/>
              </w:rPr>
              <w:t>Creative Industries</w:t>
            </w:r>
            <w:r w:rsidRPr="00673EDE">
              <w:rPr>
                <w:color w:val="000000"/>
                <w:lang w:eastAsia="en-GB"/>
              </w:rPr>
              <w:t>. Blackwell</w:t>
            </w:r>
          </w:p>
          <w:p w:rsidR="00D064B7" w:rsidRPr="00673EDE" w:rsidRDefault="00D064B7" w:rsidP="00D80E67">
            <w:pPr>
              <w:numPr>
                <w:ilvl w:val="0"/>
                <w:numId w:val="289"/>
              </w:numPr>
              <w:rPr>
                <w:color w:val="000000"/>
                <w:lang w:eastAsia="en-GB"/>
              </w:rPr>
            </w:pPr>
            <w:r w:rsidRPr="00673EDE">
              <w:rPr>
                <w:color w:val="000000"/>
                <w:lang w:eastAsia="en-GB"/>
              </w:rPr>
              <w:t>Howkins J (2013), </w:t>
            </w:r>
            <w:r w:rsidRPr="00673EDE">
              <w:rPr>
                <w:i/>
                <w:color w:val="000000"/>
                <w:lang w:eastAsia="en-GB"/>
              </w:rPr>
              <w:t>The Creative Economy: How People Make Money from Ideas, Penguin UK</w:t>
            </w:r>
          </w:p>
          <w:p w:rsidR="00D064B7" w:rsidRPr="00673EDE" w:rsidRDefault="00D064B7" w:rsidP="00D80E67">
            <w:pPr>
              <w:numPr>
                <w:ilvl w:val="0"/>
                <w:numId w:val="289"/>
              </w:numPr>
              <w:rPr>
                <w:color w:val="000000"/>
                <w:lang w:eastAsia="en-GB"/>
              </w:rPr>
            </w:pPr>
            <w:r w:rsidRPr="00673EDE">
              <w:rPr>
                <w:color w:val="000000"/>
                <w:lang w:eastAsia="en-GB"/>
              </w:rPr>
              <w:t xml:space="preserve">Doyle G (2013), </w:t>
            </w:r>
            <w:r w:rsidRPr="00673EDE">
              <w:rPr>
                <w:i/>
                <w:color w:val="000000"/>
                <w:lang w:eastAsia="en-GB"/>
              </w:rPr>
              <w:t xml:space="preserve">Understanding Media Economics, </w:t>
            </w:r>
            <w:r w:rsidRPr="00673EDE">
              <w:rPr>
                <w:color w:val="000000"/>
                <w:lang w:eastAsia="en-GB"/>
              </w:rPr>
              <w:t>SAGE Publications, UK</w:t>
            </w:r>
          </w:p>
          <w:p w:rsidR="00D064B7" w:rsidRPr="00673EDE" w:rsidRDefault="00D064B7" w:rsidP="00D80E67">
            <w:pPr>
              <w:numPr>
                <w:ilvl w:val="0"/>
                <w:numId w:val="289"/>
              </w:numPr>
              <w:rPr>
                <w:color w:val="000000"/>
                <w:lang w:eastAsia="en-GB"/>
              </w:rPr>
            </w:pPr>
            <w:r w:rsidRPr="00673EDE">
              <w:rPr>
                <w:color w:val="000000"/>
                <w:lang w:eastAsia="en-GB"/>
              </w:rPr>
              <w:t xml:space="preserve">Abbing Hans (2004), </w:t>
            </w:r>
            <w:r w:rsidRPr="00673EDE">
              <w:rPr>
                <w:i/>
                <w:color w:val="000000"/>
                <w:lang w:eastAsia="en-GB"/>
              </w:rPr>
              <w:t>Why Are Artists Poor The Exceptional Economy of the Arts</w:t>
            </w:r>
            <w:r w:rsidRPr="00673EDE">
              <w:rPr>
                <w:color w:val="000000"/>
                <w:lang w:eastAsia="en-GB"/>
              </w:rPr>
              <w:t>? Amsterdam U P</w:t>
            </w:r>
          </w:p>
          <w:p w:rsidR="00D064B7" w:rsidRPr="00673EDE" w:rsidRDefault="00D064B7" w:rsidP="00D80E67">
            <w:pPr>
              <w:numPr>
                <w:ilvl w:val="0"/>
                <w:numId w:val="289"/>
              </w:numPr>
            </w:pPr>
            <w:r w:rsidRPr="00673EDE">
              <w:t xml:space="preserve">Mirzoeff, N (1998), </w:t>
            </w:r>
            <w:r w:rsidRPr="00673EDE">
              <w:rPr>
                <w:i/>
              </w:rPr>
              <w:t>The Visual Culture Reader</w:t>
            </w:r>
            <w:r w:rsidRPr="00673EDE">
              <w:t>. Routledges.</w:t>
            </w:r>
          </w:p>
          <w:p w:rsidR="00D064B7" w:rsidRPr="00673EDE" w:rsidRDefault="00D064B7" w:rsidP="00D80E67">
            <w:pPr>
              <w:numPr>
                <w:ilvl w:val="0"/>
                <w:numId w:val="289"/>
              </w:numPr>
              <w:rPr>
                <w:b/>
              </w:rPr>
            </w:pPr>
            <w:r w:rsidRPr="00673EDE">
              <w:t xml:space="preserve">Durham, M. G. and D.M. Kellner (2001), </w:t>
            </w:r>
            <w:r w:rsidRPr="00673EDE">
              <w:rPr>
                <w:i/>
              </w:rPr>
              <w:t>Media and Cultural Studies</w:t>
            </w:r>
            <w:r w:rsidRPr="00673EDE">
              <w:t>. Blackwell.</w:t>
            </w:r>
          </w:p>
        </w:tc>
      </w:tr>
    </w:tbl>
    <w:p w:rsidR="00D064B7" w:rsidRDefault="00D064B7" w:rsidP="00D064B7">
      <w:pPr>
        <w:rPr>
          <w:u w:val="single"/>
        </w:rPr>
      </w:pPr>
    </w:p>
    <w:p w:rsidR="00B33AE5" w:rsidRDefault="00B33AE5" w:rsidP="00D064B7">
      <w:pPr>
        <w:rPr>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7"/>
        <w:gridCol w:w="3343"/>
      </w:tblGrid>
      <w:tr w:rsidR="00D064B7" w:rsidRPr="00673EDE" w:rsidTr="00D064B7">
        <w:tc>
          <w:tcPr>
            <w:tcW w:w="5477" w:type="dxa"/>
          </w:tcPr>
          <w:p w:rsidR="00D064B7" w:rsidRPr="00673EDE" w:rsidRDefault="00D064B7" w:rsidP="00D064B7">
            <w:pPr>
              <w:rPr>
                <w:b/>
              </w:rPr>
            </w:pPr>
            <w:r w:rsidRPr="00673EDE">
              <w:rPr>
                <w:b/>
              </w:rPr>
              <w:t xml:space="preserve">Course Name:  </w:t>
            </w:r>
            <w:r w:rsidRPr="00673EDE">
              <w:t>Methods of Economic Analysis</w:t>
            </w:r>
          </w:p>
        </w:tc>
        <w:tc>
          <w:tcPr>
            <w:tcW w:w="3343" w:type="dxa"/>
          </w:tcPr>
          <w:p w:rsidR="00D064B7" w:rsidRPr="00673EDE" w:rsidRDefault="00D064B7" w:rsidP="00D064B7">
            <w:pPr>
              <w:rPr>
                <w:b/>
              </w:rPr>
            </w:pPr>
            <w:r w:rsidRPr="00673EDE">
              <w:rPr>
                <w:b/>
              </w:rPr>
              <w:t xml:space="preserve">Course code: </w:t>
            </w:r>
          </w:p>
        </w:tc>
      </w:tr>
      <w:tr w:rsidR="00D064B7" w:rsidRPr="00673EDE" w:rsidTr="00D064B7">
        <w:tc>
          <w:tcPr>
            <w:tcW w:w="5477" w:type="dxa"/>
          </w:tcPr>
          <w:p w:rsidR="00D064B7" w:rsidRPr="00673EDE" w:rsidRDefault="00D064B7" w:rsidP="00D064B7">
            <w:pPr>
              <w:rPr>
                <w:b/>
              </w:rPr>
            </w:pPr>
            <w:r w:rsidRPr="00673EDE">
              <w:rPr>
                <w:b/>
              </w:rPr>
              <w:t>Course structure:</w:t>
            </w:r>
            <w:r w:rsidRPr="00673EDE">
              <w:t xml:space="preserve"> Methods of Economic Analysis </w:t>
            </w:r>
          </w:p>
        </w:tc>
        <w:tc>
          <w:tcPr>
            <w:tcW w:w="3343" w:type="dxa"/>
          </w:tcPr>
          <w:p w:rsidR="00D064B7" w:rsidRPr="00673EDE" w:rsidRDefault="00D064B7" w:rsidP="00D064B7">
            <w:pPr>
              <w:rPr>
                <w:b/>
              </w:rPr>
            </w:pPr>
            <w:r w:rsidRPr="00673EDE">
              <w:rPr>
                <w:b/>
              </w:rPr>
              <w:t xml:space="preserve">Credit hours: </w:t>
            </w:r>
            <w:r w:rsidRPr="00673EDE">
              <w:t>3</w:t>
            </w:r>
          </w:p>
        </w:tc>
      </w:tr>
      <w:tr w:rsidR="00D064B7" w:rsidRPr="00673EDE" w:rsidTr="00D064B7">
        <w:tc>
          <w:tcPr>
            <w:tcW w:w="5477" w:type="dxa"/>
          </w:tcPr>
          <w:p w:rsidR="00D064B7" w:rsidRPr="00673EDE" w:rsidRDefault="00D064B7" w:rsidP="00D064B7">
            <w:r w:rsidRPr="00673EDE">
              <w:rPr>
                <w:b/>
              </w:rPr>
              <w:t xml:space="preserve">Prerequisite: </w:t>
            </w:r>
            <w:r w:rsidRPr="00673EDE">
              <w:t>None</w:t>
            </w:r>
          </w:p>
        </w:tc>
        <w:tc>
          <w:tcPr>
            <w:tcW w:w="3343" w:type="dxa"/>
          </w:tcPr>
          <w:p w:rsidR="00D064B7" w:rsidRPr="00673EDE" w:rsidRDefault="00D064B7" w:rsidP="00D064B7">
            <w:pPr>
              <w:rPr>
                <w:b/>
              </w:rPr>
            </w:pPr>
          </w:p>
        </w:tc>
      </w:tr>
      <w:tr w:rsidR="00D064B7" w:rsidRPr="00673EDE" w:rsidTr="00D064B7">
        <w:tc>
          <w:tcPr>
            <w:tcW w:w="8820" w:type="dxa"/>
            <w:gridSpan w:val="2"/>
          </w:tcPr>
          <w:p w:rsidR="00D064B7" w:rsidRPr="00673EDE" w:rsidRDefault="00D064B7" w:rsidP="00D064B7">
            <w:pPr>
              <w:rPr>
                <w:b/>
              </w:rPr>
            </w:pPr>
            <w:r w:rsidRPr="00673EDE">
              <w:rPr>
                <w:b/>
              </w:rPr>
              <w:t xml:space="preserve">Course Objectives: </w:t>
            </w:r>
          </w:p>
          <w:p w:rsidR="00D064B7" w:rsidRPr="00673EDE" w:rsidRDefault="00D064B7" w:rsidP="00D064B7">
            <w:r w:rsidRPr="00673EDE">
              <w:t>This module is an economics course not a mathematics course. It only teaches those mathematical techniques which are essential for a modern degree in Economics. The initia chapters start at a very basic level and offers ideal preparation for students with a weak background in mathematics.  Throughout the course will focus on the use of these simple mathematical methods by applying them to solve core economic models. The focus on economic applications makes the module important for developing economic insight. By the end of the module the successful student will have a good grasp of fundamental mathematical concepts and a more sophisticated understanding of economic principles. On completion of this course students will be able to:</w:t>
            </w:r>
          </w:p>
          <w:p w:rsidR="00D064B7" w:rsidRPr="00673EDE" w:rsidRDefault="00D064B7" w:rsidP="00D80E67">
            <w:pPr>
              <w:pStyle w:val="ListParagraph"/>
              <w:numPr>
                <w:ilvl w:val="0"/>
                <w:numId w:val="303"/>
              </w:numPr>
            </w:pPr>
            <w:r w:rsidRPr="00673EDE">
              <w:t>To gain confidence with mathematics</w:t>
            </w:r>
          </w:p>
          <w:p w:rsidR="00D064B7" w:rsidRPr="00673EDE" w:rsidRDefault="00D064B7" w:rsidP="00D80E67">
            <w:pPr>
              <w:pStyle w:val="ListParagraph"/>
              <w:numPr>
                <w:ilvl w:val="0"/>
                <w:numId w:val="303"/>
              </w:numPr>
            </w:pPr>
            <w:r w:rsidRPr="00673EDE">
              <w:t>To develop analytical skills</w:t>
            </w:r>
          </w:p>
          <w:p w:rsidR="00D064B7" w:rsidRPr="00673EDE" w:rsidRDefault="00D064B7" w:rsidP="00D80E67">
            <w:pPr>
              <w:pStyle w:val="ListParagraph"/>
              <w:numPr>
                <w:ilvl w:val="0"/>
                <w:numId w:val="303"/>
              </w:numPr>
            </w:pPr>
            <w:r w:rsidRPr="00673EDE">
              <w:t>To develop organizational skills</w:t>
            </w:r>
          </w:p>
          <w:p w:rsidR="00D064B7" w:rsidRPr="00673EDE" w:rsidRDefault="00D064B7" w:rsidP="00D80E67">
            <w:pPr>
              <w:pStyle w:val="ListParagraph"/>
              <w:numPr>
                <w:ilvl w:val="0"/>
                <w:numId w:val="303"/>
              </w:numPr>
            </w:pPr>
            <w:r w:rsidRPr="00673EDE">
              <w:t>To develop both independent learning and group work skills</w:t>
            </w:r>
          </w:p>
          <w:p w:rsidR="00D064B7" w:rsidRPr="00673EDE" w:rsidRDefault="00D064B7" w:rsidP="00D80E67">
            <w:pPr>
              <w:pStyle w:val="ListParagraph"/>
              <w:numPr>
                <w:ilvl w:val="0"/>
                <w:numId w:val="303"/>
              </w:numPr>
            </w:pPr>
            <w:r w:rsidRPr="00673EDE">
              <w:t>To develop verbal and non-verbal communication skills</w:t>
            </w:r>
          </w:p>
          <w:p w:rsidR="00D064B7" w:rsidRPr="00673EDE" w:rsidRDefault="00D064B7" w:rsidP="00D80E67">
            <w:pPr>
              <w:pStyle w:val="ListParagraph"/>
              <w:numPr>
                <w:ilvl w:val="0"/>
                <w:numId w:val="303"/>
              </w:numPr>
            </w:pPr>
            <w:r w:rsidRPr="00673EDE">
              <w:t>To successfully use mathematics in economics and business applications</w:t>
            </w:r>
          </w:p>
          <w:p w:rsidR="00D064B7" w:rsidRPr="00673EDE" w:rsidRDefault="00D064B7" w:rsidP="00D064B7">
            <w:pPr>
              <w:rPr>
                <w:b/>
              </w:rPr>
            </w:pPr>
          </w:p>
          <w:p w:rsidR="00D064B7" w:rsidRPr="00673EDE" w:rsidRDefault="00D064B7" w:rsidP="00D064B7">
            <w:pPr>
              <w:rPr>
                <w:b/>
              </w:rPr>
            </w:pPr>
            <w:r w:rsidRPr="00673EDE">
              <w:rPr>
                <w:b/>
              </w:rPr>
              <w:t>Course  Outline</w:t>
            </w:r>
          </w:p>
          <w:p w:rsidR="00D064B7" w:rsidRPr="00673EDE" w:rsidRDefault="00D064B7" w:rsidP="00D064B7">
            <w:pPr>
              <w:spacing w:before="120"/>
            </w:pPr>
            <w:r w:rsidRPr="00673EDE">
              <w:rPr>
                <w:b/>
              </w:rPr>
              <w:t>1. Basic Concepts</w:t>
            </w:r>
            <w:r w:rsidRPr="00673EDE">
              <w:t>.</w:t>
            </w:r>
          </w:p>
          <w:p w:rsidR="00D064B7" w:rsidRPr="00673EDE" w:rsidRDefault="00D064B7" w:rsidP="00D064B7">
            <w:pPr>
              <w:ind w:left="720"/>
            </w:pPr>
            <w:r w:rsidRPr="00673EDE">
              <w:t>Basic algebra, Types of proof: “by construction” and “by contradiction”, Linear Functions and Graphs, Solving pairs of linear equations.</w:t>
            </w:r>
          </w:p>
          <w:p w:rsidR="00D064B7" w:rsidRPr="00673EDE" w:rsidRDefault="00D064B7" w:rsidP="00D064B7">
            <w:pPr>
              <w:spacing w:before="60"/>
              <w:rPr>
                <w:b/>
              </w:rPr>
            </w:pPr>
            <w:r w:rsidRPr="00673EDE">
              <w:rPr>
                <w:b/>
              </w:rPr>
              <w:t>Reading: Renshaw (Chapters 1, 2, 3) and Jacques (Chapter 1).</w:t>
            </w:r>
          </w:p>
          <w:p w:rsidR="00D064B7" w:rsidRPr="00673EDE" w:rsidRDefault="00D064B7" w:rsidP="00D064B7">
            <w:pPr>
              <w:rPr>
                <w:b/>
              </w:rPr>
            </w:pPr>
            <w:r w:rsidRPr="00673EDE">
              <w:rPr>
                <w:b/>
              </w:rPr>
              <w:t xml:space="preserve">2. More on Linear Functions. </w:t>
            </w:r>
          </w:p>
          <w:p w:rsidR="00D064B7" w:rsidRPr="00673EDE" w:rsidRDefault="00D064B7" w:rsidP="00D064B7">
            <w:pPr>
              <w:ind w:left="720"/>
            </w:pPr>
            <w:r w:rsidRPr="00673EDE">
              <w:t>Slopes and intercepts. Inverse functions, The method of substitution and elimination, Application: equilibrium analysis of demand and supply, Linear equations with several (two) variables, Application: equilibrium analysis of tax policy.</w:t>
            </w:r>
          </w:p>
          <w:p w:rsidR="00D064B7" w:rsidRPr="00673EDE" w:rsidRDefault="00D064B7" w:rsidP="00D064B7">
            <w:pPr>
              <w:spacing w:before="60"/>
            </w:pPr>
            <w:r w:rsidRPr="00673EDE">
              <w:rPr>
                <w:b/>
              </w:rPr>
              <w:t>Reading: Renshaw (Chapter 3) and Jacques (Chapter2)</w:t>
            </w:r>
            <w:r w:rsidRPr="00673EDE">
              <w:t>.</w:t>
            </w:r>
          </w:p>
          <w:p w:rsidR="00D064B7" w:rsidRPr="00673EDE" w:rsidRDefault="00D064B7" w:rsidP="00D064B7">
            <w:pPr>
              <w:spacing w:before="60"/>
            </w:pPr>
          </w:p>
          <w:p w:rsidR="00D064B7" w:rsidRPr="00673EDE" w:rsidRDefault="00D064B7" w:rsidP="00D064B7">
            <w:pPr>
              <w:spacing w:before="60"/>
            </w:pPr>
            <w:r w:rsidRPr="00673EDE">
              <w:rPr>
                <w:b/>
              </w:rPr>
              <w:t>3. Economics Applications And Quadratic Equations.</w:t>
            </w:r>
          </w:p>
          <w:p w:rsidR="00D064B7" w:rsidRPr="00673EDE" w:rsidRDefault="00D064B7" w:rsidP="00D064B7">
            <w:pPr>
              <w:ind w:left="720"/>
            </w:pPr>
            <w:r w:rsidRPr="00673EDE">
              <w:t>Application: Keynes macro-model, Equilibrium as a fixed point problem. Keynesian cross diagram, Quadratic equations, Graphs of quadratic functions.</w:t>
            </w:r>
          </w:p>
          <w:p w:rsidR="00D064B7" w:rsidRPr="00673EDE" w:rsidRDefault="00D064B7" w:rsidP="00D064B7">
            <w:pPr>
              <w:rPr>
                <w:b/>
              </w:rPr>
            </w:pPr>
            <w:r w:rsidRPr="00673EDE">
              <w:rPr>
                <w:b/>
              </w:rPr>
              <w:t>Reading: Renshaw (Chapter 4,5) and Jacques (Chapter 2).</w:t>
            </w:r>
          </w:p>
          <w:p w:rsidR="00D064B7" w:rsidRPr="00673EDE" w:rsidRDefault="00D064B7" w:rsidP="00D064B7">
            <w:pPr>
              <w:ind w:right="-514"/>
              <w:rPr>
                <w:b/>
              </w:rPr>
            </w:pPr>
            <w:r w:rsidRPr="00673EDE">
              <w:rPr>
                <w:b/>
              </w:rPr>
              <w:t>4.  Differentiation.</w:t>
            </w:r>
          </w:p>
          <w:p w:rsidR="00D064B7" w:rsidRPr="00673EDE" w:rsidRDefault="00D064B7" w:rsidP="00D064B7">
            <w:pPr>
              <w:ind w:left="720"/>
            </w:pPr>
            <w:r w:rsidRPr="00673EDE">
              <w:t>Power Rules, What is a derivative?, The Rules of Differentiation, Graphing non-linear functions.</w:t>
            </w:r>
          </w:p>
          <w:p w:rsidR="00D064B7" w:rsidRPr="00673EDE" w:rsidRDefault="00D064B7" w:rsidP="00D064B7">
            <w:pPr>
              <w:spacing w:before="60"/>
              <w:rPr>
                <w:b/>
              </w:rPr>
            </w:pPr>
            <w:r w:rsidRPr="00673EDE">
              <w:rPr>
                <w:b/>
              </w:rPr>
              <w:t>Reading: Renshaw (Chapters 6) and Jacques (Chapter 4).</w:t>
            </w:r>
          </w:p>
          <w:p w:rsidR="00D064B7" w:rsidRPr="00673EDE" w:rsidRDefault="00D064B7" w:rsidP="00D064B7"/>
          <w:p w:rsidR="00D064B7" w:rsidRPr="00673EDE" w:rsidRDefault="00D064B7" w:rsidP="00D064B7">
            <w:pPr>
              <w:rPr>
                <w:b/>
              </w:rPr>
            </w:pPr>
            <w:r w:rsidRPr="00673EDE">
              <w:rPr>
                <w:b/>
              </w:rPr>
              <w:t xml:space="preserve">5.  Unconstrained Optimisation (one variable case) </w:t>
            </w:r>
          </w:p>
          <w:p w:rsidR="00D064B7" w:rsidRPr="00673EDE" w:rsidRDefault="00D064B7" w:rsidP="00D064B7">
            <w:pPr>
              <w:ind w:left="720"/>
            </w:pPr>
            <w:r w:rsidRPr="00673EDE">
              <w:t>Necessary and sufficient condition, Application: the profit maximising competitive firm, The concept of marginal cost as a derivative.</w:t>
            </w:r>
          </w:p>
          <w:p w:rsidR="00D064B7" w:rsidRPr="00673EDE" w:rsidRDefault="00D064B7" w:rsidP="00D064B7">
            <w:pPr>
              <w:tabs>
                <w:tab w:val="left" w:pos="720"/>
              </w:tabs>
              <w:spacing w:before="60"/>
              <w:rPr>
                <w:b/>
              </w:rPr>
            </w:pPr>
            <w:r w:rsidRPr="00673EDE">
              <w:rPr>
                <w:b/>
              </w:rPr>
              <w:t>Reading: Renshaw (Chapters 7) and Jacques (Chapter 4).</w:t>
            </w:r>
          </w:p>
          <w:p w:rsidR="00D064B7" w:rsidRPr="00673EDE" w:rsidRDefault="00D064B7" w:rsidP="00D064B7">
            <w:pPr>
              <w:rPr>
                <w:b/>
              </w:rPr>
            </w:pPr>
            <w:r w:rsidRPr="00673EDE">
              <w:rPr>
                <w:b/>
              </w:rPr>
              <w:t>6.  Applications.</w:t>
            </w:r>
          </w:p>
          <w:p w:rsidR="00D064B7" w:rsidRPr="00673EDE" w:rsidRDefault="00D064B7" w:rsidP="00D064B7">
            <w:pPr>
              <w:tabs>
                <w:tab w:val="left" w:pos="1080"/>
              </w:tabs>
              <w:ind w:left="720"/>
            </w:pPr>
            <w:r w:rsidRPr="00673EDE">
              <w:t xml:space="preserve">Profit maximisation with production functions, The concept of marginal product as a derivative, Relationship between cost and the production function, The cost structure of firms: fixed, marginal and average costs. </w:t>
            </w:r>
          </w:p>
          <w:p w:rsidR="00D064B7" w:rsidRPr="00673EDE" w:rsidRDefault="00D064B7" w:rsidP="00D064B7">
            <w:pPr>
              <w:spacing w:before="60"/>
              <w:rPr>
                <w:b/>
              </w:rPr>
            </w:pPr>
            <w:r w:rsidRPr="00673EDE">
              <w:rPr>
                <w:b/>
              </w:rPr>
              <w:t>Reading: Renshaw(Chapter 7) and Jacques (Chapter 4).</w:t>
            </w:r>
          </w:p>
          <w:p w:rsidR="00D064B7" w:rsidRPr="00673EDE" w:rsidRDefault="00D064B7" w:rsidP="00D064B7">
            <w:pPr>
              <w:rPr>
                <w:b/>
              </w:rPr>
            </w:pPr>
            <w:r w:rsidRPr="00673EDE">
              <w:rPr>
                <w:b/>
              </w:rPr>
              <w:t>7.  More Applications.</w:t>
            </w:r>
          </w:p>
          <w:p w:rsidR="00D064B7" w:rsidRPr="00673EDE" w:rsidRDefault="00D064B7" w:rsidP="00D064B7">
            <w:pPr>
              <w:tabs>
                <w:tab w:val="left" w:pos="1080"/>
              </w:tabs>
              <w:spacing w:before="60"/>
              <w:ind w:left="810"/>
            </w:pPr>
            <w:r w:rsidRPr="00673EDE">
              <w:t>The profit maximising monopolist, The concept of marginal revenue as a derivative, Market equilibrium with perfectly competitive firms., Free entry equilibria, Introduction to Game Theory</w:t>
            </w:r>
          </w:p>
          <w:p w:rsidR="00D064B7" w:rsidRPr="00673EDE" w:rsidRDefault="00D064B7" w:rsidP="00D064B7">
            <w:pPr>
              <w:tabs>
                <w:tab w:val="left" w:pos="1080"/>
              </w:tabs>
              <w:spacing w:before="60"/>
              <w:rPr>
                <w:b/>
              </w:rPr>
            </w:pPr>
            <w:r w:rsidRPr="00673EDE">
              <w:rPr>
                <w:b/>
              </w:rPr>
              <w:t>Reading: Renshaw (Chapter 7) and Jacques (Chapter 4).</w:t>
            </w:r>
          </w:p>
          <w:p w:rsidR="00D064B7" w:rsidRPr="00673EDE" w:rsidRDefault="00D064B7" w:rsidP="00D064B7">
            <w:pPr>
              <w:rPr>
                <w:b/>
              </w:rPr>
            </w:pPr>
            <w:r w:rsidRPr="00673EDE">
              <w:rPr>
                <w:b/>
              </w:rPr>
              <w:t>8.  Even More Applications And Finance.</w:t>
            </w:r>
          </w:p>
          <w:p w:rsidR="00D064B7" w:rsidRPr="00673EDE" w:rsidRDefault="00D064B7" w:rsidP="00D064B7">
            <w:pPr>
              <w:tabs>
                <w:tab w:val="left" w:pos="1080"/>
              </w:tabs>
              <w:ind w:left="720"/>
            </w:pPr>
            <w:r w:rsidRPr="00673EDE">
              <w:t>Game theory applications, Convex and concave functions (one variable case).</w:t>
            </w:r>
          </w:p>
          <w:p w:rsidR="00D064B7" w:rsidRPr="00673EDE" w:rsidRDefault="00D064B7" w:rsidP="00D064B7">
            <w:pPr>
              <w:tabs>
                <w:tab w:val="left" w:pos="1080"/>
              </w:tabs>
              <w:ind w:left="720"/>
            </w:pPr>
            <w:r w:rsidRPr="00673EDE">
              <w:t xml:space="preserve">Introduction to Finance: Geometric progressions, Recursive Equations. </w:t>
            </w:r>
          </w:p>
          <w:p w:rsidR="00D064B7" w:rsidRPr="00673EDE" w:rsidRDefault="00D064B7" w:rsidP="00D064B7">
            <w:pPr>
              <w:tabs>
                <w:tab w:val="left" w:pos="1080"/>
              </w:tabs>
              <w:rPr>
                <w:b/>
              </w:rPr>
            </w:pPr>
            <w:r w:rsidRPr="00673EDE">
              <w:rPr>
                <w:b/>
              </w:rPr>
              <w:t>Reading: Renshaw (Chapter 10) and Jacques (Chapter 2,3).</w:t>
            </w:r>
          </w:p>
          <w:p w:rsidR="00D064B7" w:rsidRPr="00673EDE" w:rsidRDefault="00D064B7" w:rsidP="00D064B7">
            <w:pPr>
              <w:rPr>
                <w:b/>
              </w:rPr>
            </w:pPr>
            <w:r w:rsidRPr="00673EDE">
              <w:rPr>
                <w:b/>
              </w:rPr>
              <w:t>9.  Finance And Exponential Growth.</w:t>
            </w:r>
          </w:p>
          <w:p w:rsidR="00D064B7" w:rsidRPr="00673EDE" w:rsidRDefault="00D064B7" w:rsidP="00D064B7">
            <w:pPr>
              <w:tabs>
                <w:tab w:val="left" w:pos="1080"/>
              </w:tabs>
              <w:ind w:left="720"/>
            </w:pPr>
            <w:r w:rsidRPr="00673EDE">
              <w:t>Savings plans, Discounting, Exponential and logarithmic functions.</w:t>
            </w:r>
          </w:p>
          <w:p w:rsidR="00D064B7" w:rsidRPr="00673EDE" w:rsidRDefault="00D064B7" w:rsidP="00D064B7">
            <w:pPr>
              <w:tabs>
                <w:tab w:val="left" w:pos="1080"/>
              </w:tabs>
              <w:rPr>
                <w:b/>
              </w:rPr>
            </w:pPr>
            <w:r w:rsidRPr="00673EDE">
              <w:rPr>
                <w:b/>
              </w:rPr>
              <w:t>Reading: Renshaw (Chapters 11,12,13) and Jacques (Chapters 2,3).</w:t>
            </w:r>
          </w:p>
          <w:p w:rsidR="00D064B7" w:rsidRPr="00673EDE" w:rsidRDefault="00D064B7" w:rsidP="00D064B7"/>
          <w:p w:rsidR="00D064B7" w:rsidRPr="00673EDE" w:rsidRDefault="00D064B7" w:rsidP="00D064B7">
            <w:pPr>
              <w:rPr>
                <w:b/>
              </w:rPr>
            </w:pPr>
            <w:r w:rsidRPr="00673EDE">
              <w:rPr>
                <w:b/>
              </w:rPr>
              <w:t>10.  Useful Bits And Pieces.</w:t>
            </w:r>
          </w:p>
          <w:p w:rsidR="00D064B7" w:rsidRPr="00673EDE" w:rsidRDefault="00D064B7" w:rsidP="00D064B7">
            <w:pPr>
              <w:ind w:left="720"/>
            </w:pPr>
            <w:r w:rsidRPr="00673EDE">
              <w:t>More on exponentials and logarithms, More on equilibrium fixed point arguments, More on recursive arguments (an example of dynamic programming)</w:t>
            </w:r>
          </w:p>
          <w:p w:rsidR="00D064B7" w:rsidRPr="00673EDE" w:rsidRDefault="00D064B7" w:rsidP="00D064B7">
            <w:pPr>
              <w:spacing w:before="60"/>
              <w:rPr>
                <w:b/>
              </w:rPr>
            </w:pPr>
            <w:r w:rsidRPr="00673EDE">
              <w:rPr>
                <w:b/>
              </w:rPr>
              <w:t>Reading: Renshaw (Chapters 12,13) and Jacques (Chapter 2,4).</w:t>
            </w:r>
          </w:p>
          <w:p w:rsidR="00D064B7" w:rsidRPr="00673EDE" w:rsidRDefault="00D064B7" w:rsidP="00D064B7">
            <w:pPr>
              <w:spacing w:before="120"/>
              <w:rPr>
                <w:b/>
              </w:rPr>
            </w:pPr>
            <w:r w:rsidRPr="00673EDE">
              <w:rPr>
                <w:b/>
              </w:rPr>
              <w:t>11.  Introduction To Matrix Algebra.</w:t>
            </w:r>
          </w:p>
          <w:p w:rsidR="00D064B7" w:rsidRPr="00673EDE" w:rsidRDefault="00D064B7" w:rsidP="00D064B7">
            <w:pPr>
              <w:spacing w:before="60"/>
              <w:ind w:left="360"/>
            </w:pPr>
            <w:r w:rsidRPr="00673EDE">
              <w:t>Rules of matrix algebra, Using matrix algebra to solve systems of linear equations.</w:t>
            </w:r>
          </w:p>
          <w:p w:rsidR="00D064B7" w:rsidRPr="00673EDE" w:rsidRDefault="00D064B7" w:rsidP="00D064B7">
            <w:pPr>
              <w:rPr>
                <w:b/>
              </w:rPr>
            </w:pPr>
            <w:r w:rsidRPr="00673EDE">
              <w:rPr>
                <w:b/>
              </w:rPr>
              <w:t>12.  Functions With More Than One Variable.</w:t>
            </w:r>
          </w:p>
          <w:p w:rsidR="00D064B7" w:rsidRPr="00673EDE" w:rsidRDefault="00D064B7" w:rsidP="00D064B7">
            <w:pPr>
              <w:spacing w:before="60"/>
              <w:ind w:left="360"/>
            </w:pPr>
            <w:r w:rsidRPr="00673EDE">
              <w:t>Basic concepts; Graphs of functions with two variables; Level curves; Examples of functions with two variables: Linear function, Cobb-Douglas functions, Leontief functions; Homogeneity.</w:t>
            </w:r>
          </w:p>
          <w:p w:rsidR="00D064B7" w:rsidRPr="00673EDE" w:rsidRDefault="00D064B7" w:rsidP="00D064B7">
            <w:pPr>
              <w:spacing w:before="60"/>
              <w:rPr>
                <w:b/>
              </w:rPr>
            </w:pPr>
            <w:r w:rsidRPr="00673EDE">
              <w:rPr>
                <w:b/>
              </w:rPr>
              <w:t>Reading: Renshaw (Chapter 14) and Jacques (Chapter 5.1)</w:t>
            </w:r>
          </w:p>
          <w:p w:rsidR="00D064B7" w:rsidRPr="00673EDE" w:rsidRDefault="00D064B7" w:rsidP="00D064B7">
            <w:pPr>
              <w:rPr>
                <w:b/>
              </w:rPr>
            </w:pPr>
            <w:r w:rsidRPr="00673EDE">
              <w:rPr>
                <w:b/>
              </w:rPr>
              <w:t>13.  Partial Differentiation</w:t>
            </w:r>
          </w:p>
          <w:p w:rsidR="00D064B7" w:rsidRPr="00673EDE" w:rsidRDefault="00D064B7" w:rsidP="00D064B7">
            <w:pPr>
              <w:ind w:left="360"/>
            </w:pPr>
            <w:r w:rsidRPr="00673EDE">
              <w:t>Graphical and economic interpretation; The Marginal Rate of Substitution and the Marginal Rate of Transformation; Homothetic functions; Cross partials and Young’s Theorem</w:t>
            </w:r>
          </w:p>
          <w:p w:rsidR="00D064B7" w:rsidRPr="00673EDE" w:rsidRDefault="00D064B7" w:rsidP="00D064B7">
            <w:pPr>
              <w:spacing w:before="60"/>
              <w:rPr>
                <w:b/>
              </w:rPr>
            </w:pPr>
            <w:r w:rsidRPr="00673EDE">
              <w:rPr>
                <w:b/>
              </w:rPr>
              <w:t>Reading: Renshaw (Chapter 14) and Jacques (Chapter 5.1)</w:t>
            </w:r>
          </w:p>
          <w:p w:rsidR="00D064B7" w:rsidRPr="00673EDE" w:rsidRDefault="00D064B7" w:rsidP="00D064B7">
            <w:pPr>
              <w:rPr>
                <w:b/>
              </w:rPr>
            </w:pPr>
            <w:r w:rsidRPr="00673EDE">
              <w:rPr>
                <w:b/>
              </w:rPr>
              <w:t>14.  Optimisation With More Than One Variable – 1</w:t>
            </w:r>
          </w:p>
          <w:p w:rsidR="00D064B7" w:rsidRPr="00673EDE" w:rsidRDefault="00D064B7" w:rsidP="00D064B7">
            <w:pPr>
              <w:ind w:left="360"/>
              <w:rPr>
                <w:b/>
              </w:rPr>
            </w:pPr>
            <w:r w:rsidRPr="00673EDE">
              <w:t>Basic concepts: Necessary and sufficient conditions</w:t>
            </w:r>
            <w:r w:rsidRPr="00673EDE">
              <w:rPr>
                <w:b/>
              </w:rPr>
              <w:t xml:space="preserve">, </w:t>
            </w:r>
            <w:r w:rsidRPr="00673EDE">
              <w:t>Maximum, minimum and saddle points</w:t>
            </w:r>
          </w:p>
          <w:p w:rsidR="00D064B7" w:rsidRPr="00673EDE" w:rsidRDefault="00D064B7" w:rsidP="00D064B7">
            <w:pPr>
              <w:spacing w:before="60"/>
              <w:rPr>
                <w:b/>
              </w:rPr>
            </w:pPr>
            <w:r w:rsidRPr="00673EDE">
              <w:rPr>
                <w:b/>
              </w:rPr>
              <w:t>Reading:Renshaw (Chapter 15) and Jacques (Chapter 5.4)</w:t>
            </w:r>
          </w:p>
          <w:p w:rsidR="00D064B7" w:rsidRPr="00673EDE" w:rsidRDefault="00D064B7" w:rsidP="00D064B7">
            <w:pPr>
              <w:rPr>
                <w:b/>
              </w:rPr>
            </w:pPr>
          </w:p>
          <w:p w:rsidR="00D064B7" w:rsidRPr="00673EDE" w:rsidRDefault="00D064B7" w:rsidP="00D064B7">
            <w:pPr>
              <w:rPr>
                <w:b/>
              </w:rPr>
            </w:pPr>
            <w:r w:rsidRPr="00673EDE">
              <w:rPr>
                <w:b/>
              </w:rPr>
              <w:t>15.  Optimisation With More Than One Variable – 2</w:t>
            </w:r>
          </w:p>
          <w:p w:rsidR="00D064B7" w:rsidRPr="00673EDE" w:rsidRDefault="00D064B7" w:rsidP="00D064B7">
            <w:pPr>
              <w:spacing w:before="60"/>
              <w:ind w:left="360"/>
            </w:pPr>
            <w:r w:rsidRPr="00673EDE">
              <w:t>Economic applications: Profit maximisation problem for multi-products firms;</w:t>
            </w:r>
          </w:p>
          <w:p w:rsidR="00D064B7" w:rsidRPr="00673EDE" w:rsidRDefault="00D064B7" w:rsidP="00D064B7">
            <w:pPr>
              <w:spacing w:before="60"/>
              <w:ind w:left="360"/>
            </w:pPr>
            <w:r w:rsidRPr="00673EDE">
              <w:t>Duopoly: Cournot and Stackelberg models.</w:t>
            </w:r>
          </w:p>
          <w:p w:rsidR="00D064B7" w:rsidRPr="00673EDE" w:rsidRDefault="00D064B7" w:rsidP="00D064B7">
            <w:pPr>
              <w:spacing w:before="60"/>
              <w:rPr>
                <w:b/>
              </w:rPr>
            </w:pPr>
            <w:r w:rsidRPr="00673EDE">
              <w:rPr>
                <w:b/>
              </w:rPr>
              <w:t>Reading: Renshaw (Chapter 15) and Jacques (Chapter 5.4); Students will be provided with extra material covering duopoly models.</w:t>
            </w:r>
          </w:p>
          <w:p w:rsidR="00D064B7" w:rsidRPr="00673EDE" w:rsidRDefault="00D064B7" w:rsidP="00D064B7">
            <w:pPr>
              <w:spacing w:before="60"/>
              <w:rPr>
                <w:b/>
              </w:rPr>
            </w:pPr>
          </w:p>
          <w:p w:rsidR="00D064B7" w:rsidRPr="00673EDE" w:rsidRDefault="00D064B7" w:rsidP="00D064B7">
            <w:pPr>
              <w:rPr>
                <w:b/>
              </w:rPr>
            </w:pPr>
            <w:r w:rsidRPr="00673EDE">
              <w:rPr>
                <w:b/>
              </w:rPr>
              <w:t>16.  Total Differentiation</w:t>
            </w:r>
          </w:p>
          <w:p w:rsidR="00D064B7" w:rsidRPr="00673EDE" w:rsidRDefault="00D064B7" w:rsidP="00D064B7">
            <w:pPr>
              <w:spacing w:before="60"/>
              <w:ind w:left="360"/>
            </w:pPr>
            <w:r w:rsidRPr="00673EDE">
              <w:t>Intuition and basic theory; Chain Rule; Applications and examples.</w:t>
            </w:r>
          </w:p>
          <w:p w:rsidR="00D064B7" w:rsidRPr="00673EDE" w:rsidRDefault="00D064B7" w:rsidP="00D064B7">
            <w:pPr>
              <w:spacing w:before="60"/>
              <w:rPr>
                <w:b/>
              </w:rPr>
            </w:pPr>
            <w:r w:rsidRPr="00673EDE">
              <w:rPr>
                <w:b/>
              </w:rPr>
              <w:t>Reading: Renshaw (Chapter 14) and Jacques (Chapter 5.1 and 5.3)</w:t>
            </w:r>
          </w:p>
          <w:p w:rsidR="00D064B7" w:rsidRPr="00673EDE" w:rsidRDefault="00D064B7" w:rsidP="00D064B7">
            <w:pPr>
              <w:rPr>
                <w:b/>
              </w:rPr>
            </w:pPr>
            <w:r w:rsidRPr="00673EDE">
              <w:rPr>
                <w:b/>
              </w:rPr>
              <w:t>17.  Constrained Maximisation - 1</w:t>
            </w:r>
          </w:p>
          <w:p w:rsidR="00D064B7" w:rsidRPr="00673EDE" w:rsidRDefault="00D064B7" w:rsidP="00D064B7">
            <w:pPr>
              <w:spacing w:before="60"/>
              <w:ind w:left="360"/>
            </w:pPr>
            <w:r w:rsidRPr="00673EDE">
              <w:t>The Objective Function and the Constraint, Setting up the problem, Graphical interpretation, Necessary and sufficient conditions.</w:t>
            </w:r>
          </w:p>
          <w:p w:rsidR="00D064B7" w:rsidRPr="00673EDE" w:rsidRDefault="00D064B7" w:rsidP="00D064B7">
            <w:pPr>
              <w:spacing w:before="60"/>
              <w:rPr>
                <w:b/>
              </w:rPr>
            </w:pPr>
            <w:r w:rsidRPr="00673EDE">
              <w:rPr>
                <w:b/>
              </w:rPr>
              <w:t xml:space="preserve">Reading: Renshaw (Chapter 16) and Jacques (Chapter 5.5) </w:t>
            </w:r>
          </w:p>
          <w:p w:rsidR="00D064B7" w:rsidRPr="00673EDE" w:rsidRDefault="00D064B7" w:rsidP="00D064B7">
            <w:pPr>
              <w:rPr>
                <w:b/>
              </w:rPr>
            </w:pPr>
            <w:r w:rsidRPr="00673EDE">
              <w:rPr>
                <w:b/>
              </w:rPr>
              <w:t>18. Constrained Maximisation - 2</w:t>
            </w:r>
          </w:p>
          <w:p w:rsidR="00D064B7" w:rsidRPr="00673EDE" w:rsidRDefault="00D064B7" w:rsidP="00D064B7">
            <w:pPr>
              <w:spacing w:before="60"/>
              <w:ind w:left="360"/>
            </w:pPr>
            <w:r w:rsidRPr="00673EDE">
              <w:t>Solving the problem by substitution method, Solving the problem using total differentiation, Lagrangean approach.</w:t>
            </w:r>
          </w:p>
          <w:p w:rsidR="00D064B7" w:rsidRPr="00673EDE" w:rsidRDefault="00D064B7" w:rsidP="00D064B7">
            <w:pPr>
              <w:spacing w:before="60"/>
              <w:rPr>
                <w:b/>
              </w:rPr>
            </w:pPr>
            <w:r w:rsidRPr="00673EDE">
              <w:rPr>
                <w:b/>
              </w:rPr>
              <w:t>Reading: Renshaw (Chapter 16) and Jacques (Chapter 5.5)</w:t>
            </w:r>
          </w:p>
          <w:p w:rsidR="00D064B7" w:rsidRPr="00673EDE" w:rsidRDefault="00D064B7" w:rsidP="00D064B7">
            <w:pPr>
              <w:rPr>
                <w:b/>
              </w:rPr>
            </w:pPr>
            <w:r w:rsidRPr="00673EDE">
              <w:rPr>
                <w:b/>
              </w:rPr>
              <w:t>19. Constrained Maximisation - 3</w:t>
            </w:r>
          </w:p>
          <w:p w:rsidR="00D064B7" w:rsidRPr="00673EDE" w:rsidRDefault="00D064B7" w:rsidP="00D064B7">
            <w:pPr>
              <w:pBdr>
                <w:bottom w:val="single" w:sz="12" w:space="1" w:color="auto"/>
              </w:pBdr>
              <w:spacing w:before="60"/>
              <w:ind w:left="720"/>
            </w:pPr>
            <w:r w:rsidRPr="00673EDE">
              <w:t>More on Lagrangean approach, Reading: Renshaw (Chapter 16) and Jacques Chapter 5.6)</w:t>
            </w:r>
          </w:p>
          <w:p w:rsidR="00D064B7" w:rsidRPr="00673EDE" w:rsidRDefault="00D064B7" w:rsidP="00D064B7">
            <w:pPr>
              <w:rPr>
                <w:b/>
                <w:lang w:val="en-GB"/>
              </w:rPr>
            </w:pPr>
            <w:r>
              <w:rPr>
                <w:b/>
                <w:lang w:val="en-GB"/>
              </w:rPr>
              <w:t>Reading Materials.</w:t>
            </w:r>
          </w:p>
          <w:p w:rsidR="00D064B7" w:rsidRPr="00673EDE" w:rsidRDefault="00D064B7" w:rsidP="00D064B7">
            <w:pPr>
              <w:rPr>
                <w:b/>
                <w:lang w:val="en-GB"/>
              </w:rPr>
            </w:pPr>
            <w:r w:rsidRPr="00673EDE">
              <w:rPr>
                <w:b/>
                <w:lang w:val="en-GB"/>
              </w:rPr>
              <w:t>Core Text:</w:t>
            </w:r>
          </w:p>
          <w:p w:rsidR="00D064B7" w:rsidRPr="00673EDE" w:rsidRDefault="00D064B7" w:rsidP="00D80E67">
            <w:pPr>
              <w:numPr>
                <w:ilvl w:val="0"/>
                <w:numId w:val="293"/>
              </w:numPr>
              <w:rPr>
                <w:lang w:val="en-GB"/>
              </w:rPr>
            </w:pPr>
            <w:r w:rsidRPr="00673EDE">
              <w:rPr>
                <w:lang w:val="en-GB"/>
              </w:rPr>
              <w:t xml:space="preserve">Geoff Renshaw, (2011),  </w:t>
            </w:r>
            <w:r w:rsidRPr="00673EDE">
              <w:rPr>
                <w:i/>
                <w:lang w:val="en-GB"/>
              </w:rPr>
              <w:t xml:space="preserve">Maths for Economics, </w:t>
            </w:r>
            <w:r w:rsidRPr="00673EDE">
              <w:rPr>
                <w:lang w:val="en-GB"/>
              </w:rPr>
              <w:t>Oxford University Press.</w:t>
            </w:r>
          </w:p>
          <w:p w:rsidR="00D064B7" w:rsidRPr="00673EDE" w:rsidRDefault="00D064B7" w:rsidP="00D80E67">
            <w:pPr>
              <w:numPr>
                <w:ilvl w:val="0"/>
                <w:numId w:val="293"/>
              </w:numPr>
              <w:rPr>
                <w:lang w:val="en-GB"/>
              </w:rPr>
            </w:pPr>
            <w:r w:rsidRPr="00673EDE">
              <w:rPr>
                <w:lang w:val="en-GB"/>
              </w:rPr>
              <w:t xml:space="preserve">Ian Jacques, (2015) </w:t>
            </w:r>
            <w:r w:rsidRPr="00673EDE">
              <w:rPr>
                <w:i/>
                <w:lang w:val="en-GB"/>
              </w:rPr>
              <w:t>Mathematics for Economics and Business</w:t>
            </w:r>
            <w:r w:rsidRPr="00673EDE">
              <w:rPr>
                <w:lang w:val="en-GB"/>
              </w:rPr>
              <w:t>, Prentice Hall.</w:t>
            </w:r>
          </w:p>
          <w:p w:rsidR="00D064B7" w:rsidRPr="00673EDE" w:rsidRDefault="00D064B7" w:rsidP="00D80E67">
            <w:pPr>
              <w:numPr>
                <w:ilvl w:val="0"/>
                <w:numId w:val="293"/>
              </w:numPr>
              <w:rPr>
                <w:lang w:val="en-GB"/>
              </w:rPr>
            </w:pPr>
            <w:r w:rsidRPr="00673EDE">
              <w:rPr>
                <w:lang w:val="en-GB"/>
              </w:rPr>
              <w:t xml:space="preserve">Carl P. Simon and Lawrence Blume, (1994), </w:t>
            </w:r>
            <w:r w:rsidRPr="00673EDE">
              <w:rPr>
                <w:i/>
                <w:lang w:val="en-GB"/>
              </w:rPr>
              <w:t>Mathematics for Economists</w:t>
            </w:r>
            <w:r w:rsidRPr="00673EDE">
              <w:rPr>
                <w:lang w:val="en-GB"/>
              </w:rPr>
              <w:t>,  2nd Edition Norton  Publication</w:t>
            </w:r>
          </w:p>
          <w:p w:rsidR="00D064B7" w:rsidRPr="00673EDE" w:rsidRDefault="00D064B7" w:rsidP="00D80E67">
            <w:pPr>
              <w:numPr>
                <w:ilvl w:val="0"/>
                <w:numId w:val="293"/>
              </w:numPr>
              <w:rPr>
                <w:lang w:val="en-GB"/>
              </w:rPr>
            </w:pPr>
            <w:r w:rsidRPr="00673EDE">
              <w:rPr>
                <w:lang w:val="en-GB"/>
              </w:rPr>
              <w:t xml:space="preserve">Dowling Edward T (2011), </w:t>
            </w:r>
            <w:r w:rsidRPr="00673EDE">
              <w:rPr>
                <w:i/>
                <w:lang w:val="en-GB"/>
              </w:rPr>
              <w:t>Schaum's Outline of Introduction to Mathematical Economics</w:t>
            </w:r>
            <w:r w:rsidRPr="00673EDE">
              <w:rPr>
                <w:lang w:val="en-GB"/>
              </w:rPr>
              <w:t xml:space="preserve">, by., 3ed Edition, McGraw Hill Professional </w:t>
            </w:r>
          </w:p>
          <w:p w:rsidR="00D064B7" w:rsidRPr="00673EDE" w:rsidRDefault="00D064B7" w:rsidP="00D064B7">
            <w:r w:rsidRPr="00673EDE">
              <w:rPr>
                <w:b/>
                <w:lang w:val="en-GB"/>
              </w:rPr>
              <w:t>Recommended Books</w:t>
            </w:r>
            <w:r w:rsidRPr="00673EDE">
              <w:t xml:space="preserve">: </w:t>
            </w:r>
          </w:p>
          <w:p w:rsidR="00D064B7" w:rsidRPr="00673EDE" w:rsidRDefault="00D064B7" w:rsidP="00D80E67">
            <w:pPr>
              <w:numPr>
                <w:ilvl w:val="0"/>
                <w:numId w:val="294"/>
              </w:numPr>
            </w:pPr>
            <w:r w:rsidRPr="00673EDE">
              <w:t xml:space="preserve">Dixit, A.K. (1990), </w:t>
            </w:r>
            <w:r w:rsidRPr="00673EDE">
              <w:rPr>
                <w:i/>
              </w:rPr>
              <w:t>Optimization in economics theory</w:t>
            </w:r>
            <w:r w:rsidRPr="00673EDE">
              <w:t xml:space="preserve">, Oxford: Oxford University Press. </w:t>
            </w:r>
          </w:p>
          <w:p w:rsidR="00D064B7" w:rsidRPr="00673EDE" w:rsidRDefault="00D064B7" w:rsidP="00D80E67">
            <w:pPr>
              <w:numPr>
                <w:ilvl w:val="0"/>
                <w:numId w:val="294"/>
              </w:numPr>
            </w:pPr>
            <w:r w:rsidRPr="00673EDE">
              <w:t xml:space="preserve">Sydsæter, K., P. Hammond, A. Seierstad and A. Strøm (2008), </w:t>
            </w:r>
            <w:r w:rsidRPr="00673EDE">
              <w:rPr>
                <w:i/>
              </w:rPr>
              <w:t>Further mathematics for economic analysis. H</w:t>
            </w:r>
            <w:r w:rsidRPr="00673EDE">
              <w:t xml:space="preserve">arlow: Pearson Prentice Hall. </w:t>
            </w:r>
          </w:p>
          <w:p w:rsidR="00D064B7" w:rsidRPr="00673EDE" w:rsidRDefault="00D064B7" w:rsidP="00D80E67">
            <w:pPr>
              <w:numPr>
                <w:ilvl w:val="0"/>
                <w:numId w:val="294"/>
              </w:numPr>
            </w:pPr>
            <w:r w:rsidRPr="00673EDE">
              <w:t xml:space="preserve">Barro, R. and X. Sala-i-Martin, (2003), </w:t>
            </w:r>
            <w:r w:rsidRPr="00673EDE">
              <w:rPr>
                <w:i/>
              </w:rPr>
              <w:t>Economic growth</w:t>
            </w:r>
            <w:r w:rsidRPr="00673EDE">
              <w:t>, New York: McGraw-Hill.</w:t>
            </w:r>
          </w:p>
          <w:p w:rsidR="00D064B7" w:rsidRPr="00673EDE" w:rsidRDefault="00D064B7" w:rsidP="00D80E67">
            <w:pPr>
              <w:numPr>
                <w:ilvl w:val="0"/>
                <w:numId w:val="294"/>
              </w:numPr>
            </w:pPr>
            <w:r w:rsidRPr="00673EDE">
              <w:t>Kamien, M. and N.L. Schwarz, (1991), Dynamic</w:t>
            </w:r>
            <w:r w:rsidRPr="00673EDE">
              <w:rPr>
                <w:i/>
              </w:rPr>
              <w:t xml:space="preserve"> optimisation: the calculus of variations and optimal control in economics and management, </w:t>
            </w:r>
            <w:r w:rsidRPr="00673EDE">
              <w:t>Amsterdam: Elsevier Science.</w:t>
            </w:r>
          </w:p>
          <w:p w:rsidR="00D064B7" w:rsidRPr="00673EDE" w:rsidRDefault="00D064B7" w:rsidP="00D80E67">
            <w:pPr>
              <w:numPr>
                <w:ilvl w:val="0"/>
                <w:numId w:val="294"/>
              </w:numPr>
            </w:pPr>
            <w:r w:rsidRPr="00673EDE">
              <w:t xml:space="preserve">Lunjqvist, L. and T.J. Sargent (2001), </w:t>
            </w:r>
            <w:r w:rsidRPr="00673EDE">
              <w:rPr>
                <w:i/>
              </w:rPr>
              <w:t>Recursive macroeconomic theory,</w:t>
            </w:r>
            <w:r w:rsidRPr="00673EDE">
              <w:t xml:space="preserve"> Cambridge, MA: MIT Press</w:t>
            </w:r>
          </w:p>
          <w:p w:rsidR="00D064B7" w:rsidRPr="00673EDE" w:rsidRDefault="00D064B7" w:rsidP="00D80E67">
            <w:pPr>
              <w:numPr>
                <w:ilvl w:val="0"/>
                <w:numId w:val="294"/>
              </w:numPr>
            </w:pPr>
            <w:r w:rsidRPr="00673EDE">
              <w:t xml:space="preserve">Rangarajan, S. (1996), </w:t>
            </w:r>
            <w:r w:rsidRPr="00673EDE">
              <w:rPr>
                <w:i/>
              </w:rPr>
              <w:t>A first course in optimization theory</w:t>
            </w:r>
            <w:r w:rsidRPr="00673EDE">
              <w:t>, Cambridge: Cambridge University Press.</w:t>
            </w:r>
          </w:p>
          <w:p w:rsidR="00D064B7" w:rsidRPr="00673EDE" w:rsidRDefault="00D064B7" w:rsidP="00D80E67">
            <w:pPr>
              <w:numPr>
                <w:ilvl w:val="0"/>
                <w:numId w:val="294"/>
              </w:numPr>
            </w:pPr>
            <w:r w:rsidRPr="00673EDE">
              <w:t xml:space="preserve">Simon, C.P. and L. Blume, (1994), </w:t>
            </w:r>
            <w:r w:rsidRPr="00673EDE">
              <w:rPr>
                <w:i/>
              </w:rPr>
              <w:t>Mathematics for economists</w:t>
            </w:r>
            <w:r w:rsidRPr="00673EDE">
              <w:t>, New York: W.W Norton.</w:t>
            </w:r>
          </w:p>
          <w:p w:rsidR="00D064B7" w:rsidRPr="00673EDE" w:rsidRDefault="00D064B7" w:rsidP="00D80E67">
            <w:pPr>
              <w:numPr>
                <w:ilvl w:val="0"/>
                <w:numId w:val="294"/>
              </w:numPr>
            </w:pPr>
            <w:r w:rsidRPr="00673EDE">
              <w:t xml:space="preserve">Takayama, A., (1999), </w:t>
            </w:r>
            <w:r w:rsidRPr="00673EDE">
              <w:rPr>
                <w:i/>
              </w:rPr>
              <w:t>Analytical methods in economics</w:t>
            </w:r>
            <w:r w:rsidRPr="00673EDE">
              <w:t>, (Ann Arbor, MI; University of Michigan Press.</w:t>
            </w:r>
          </w:p>
        </w:tc>
      </w:tr>
    </w:tbl>
    <w:p w:rsidR="00D064B7" w:rsidRDefault="00D064B7" w:rsidP="00D064B7">
      <w:pPr>
        <w:rPr>
          <w:u w:val="single"/>
        </w:rPr>
      </w:pPr>
    </w:p>
    <w:p w:rsidR="00D064B7" w:rsidRDefault="00D064B7" w:rsidP="00D064B7">
      <w:pP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064B7" w:rsidRPr="00673EDE" w:rsidTr="00D064B7">
        <w:trPr>
          <w:jc w:val="center"/>
        </w:trPr>
        <w:tc>
          <w:tcPr>
            <w:tcW w:w="5868" w:type="dxa"/>
          </w:tcPr>
          <w:p w:rsidR="00D064B7" w:rsidRPr="00673EDE" w:rsidRDefault="00D064B7" w:rsidP="00D064B7">
            <w:r w:rsidRPr="00673EDE">
              <w:rPr>
                <w:b/>
              </w:rPr>
              <w:t xml:space="preserve">Course Name: </w:t>
            </w:r>
            <w:r w:rsidRPr="00673EDE">
              <w:t xml:space="preserve">Economics of Gender                             </w:t>
            </w:r>
          </w:p>
        </w:tc>
        <w:tc>
          <w:tcPr>
            <w:tcW w:w="2988" w:type="dxa"/>
          </w:tcPr>
          <w:p w:rsidR="00D064B7" w:rsidRPr="00673EDE" w:rsidRDefault="00D064B7" w:rsidP="00D064B7">
            <w:r w:rsidRPr="00673EDE">
              <w:rPr>
                <w:b/>
              </w:rPr>
              <w:t xml:space="preserve">Course Code: </w:t>
            </w:r>
          </w:p>
        </w:tc>
      </w:tr>
      <w:tr w:rsidR="00D064B7" w:rsidRPr="00673EDE" w:rsidTr="00D064B7">
        <w:trPr>
          <w:jc w:val="center"/>
        </w:trPr>
        <w:tc>
          <w:tcPr>
            <w:tcW w:w="5868" w:type="dxa"/>
          </w:tcPr>
          <w:p w:rsidR="00D064B7" w:rsidRPr="00673EDE" w:rsidRDefault="00D064B7" w:rsidP="00D064B7">
            <w:pPr>
              <w:rPr>
                <w:b/>
              </w:rPr>
            </w:pPr>
            <w:r w:rsidRPr="00673EDE">
              <w:rPr>
                <w:b/>
              </w:rPr>
              <w:t xml:space="preserve">Course Structure: </w:t>
            </w:r>
            <w:r w:rsidRPr="00673EDE">
              <w:t>Lectures: 3</w:t>
            </w:r>
          </w:p>
        </w:tc>
        <w:tc>
          <w:tcPr>
            <w:tcW w:w="2988" w:type="dxa"/>
          </w:tcPr>
          <w:p w:rsidR="00D064B7" w:rsidRPr="00673EDE" w:rsidRDefault="00D064B7" w:rsidP="00D064B7">
            <w:r w:rsidRPr="00673EDE">
              <w:rPr>
                <w:b/>
              </w:rPr>
              <w:t xml:space="preserve">Credit Hours: </w:t>
            </w:r>
            <w:r w:rsidRPr="00673EDE">
              <w:t>3</w:t>
            </w:r>
          </w:p>
        </w:tc>
      </w:tr>
      <w:tr w:rsidR="00D064B7" w:rsidRPr="00673EDE" w:rsidTr="00D064B7">
        <w:trPr>
          <w:jc w:val="center"/>
        </w:trPr>
        <w:tc>
          <w:tcPr>
            <w:tcW w:w="8856"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D064B7">
        <w:trPr>
          <w:jc w:val="center"/>
        </w:trPr>
        <w:tc>
          <w:tcPr>
            <w:tcW w:w="8856" w:type="dxa"/>
            <w:gridSpan w:val="2"/>
          </w:tcPr>
          <w:p w:rsidR="00D064B7" w:rsidRPr="00B60501" w:rsidRDefault="00D064B7" w:rsidP="00D064B7">
            <w:pPr>
              <w:rPr>
                <w:b/>
              </w:rPr>
            </w:pPr>
            <w:r>
              <w:rPr>
                <w:b/>
              </w:rPr>
              <w:t>Course outline</w:t>
            </w:r>
          </w:p>
          <w:p w:rsidR="00D064B7" w:rsidRPr="00673EDE" w:rsidRDefault="00D064B7" w:rsidP="00D80E67">
            <w:pPr>
              <w:pStyle w:val="ListParagraph"/>
              <w:numPr>
                <w:ilvl w:val="0"/>
                <w:numId w:val="304"/>
              </w:numPr>
              <w:spacing w:after="200"/>
              <w:rPr>
                <w:b/>
              </w:rPr>
            </w:pPr>
            <w:r w:rsidRPr="00673EDE">
              <w:rPr>
                <w:b/>
              </w:rPr>
              <w:t xml:space="preserve">Introduction </w:t>
            </w:r>
          </w:p>
          <w:p w:rsidR="00D064B7" w:rsidRPr="00673EDE" w:rsidRDefault="00D064B7" w:rsidP="00D064B7">
            <w:pPr>
              <w:pStyle w:val="ListParagraph"/>
            </w:pPr>
            <w:r w:rsidRPr="00673EDE">
              <w:t>What is economics of gender? What do economists have to say about gender? Why study the economics of gender? The facts of gender differences.</w:t>
            </w:r>
          </w:p>
          <w:p w:rsidR="00D064B7" w:rsidRPr="00673EDE" w:rsidRDefault="00D064B7" w:rsidP="00D80E67">
            <w:pPr>
              <w:pStyle w:val="ListParagraph"/>
              <w:numPr>
                <w:ilvl w:val="0"/>
                <w:numId w:val="304"/>
              </w:numPr>
              <w:spacing w:after="200"/>
              <w:rPr>
                <w:b/>
              </w:rPr>
            </w:pPr>
            <w:r w:rsidRPr="00673EDE">
              <w:rPr>
                <w:b/>
              </w:rPr>
              <w:t>The Household as Economic Unit</w:t>
            </w:r>
          </w:p>
          <w:p w:rsidR="00D064B7" w:rsidRPr="00673EDE" w:rsidRDefault="00D064B7" w:rsidP="00D064B7">
            <w:pPr>
              <w:pStyle w:val="ListParagraph"/>
            </w:pPr>
            <w:r w:rsidRPr="00673EDE">
              <w:t xml:space="preserve">Household and marriage formation, forces determining the division of labor, who wants to marry and how to share. How is power distributed in the household?  </w:t>
            </w:r>
          </w:p>
          <w:p w:rsidR="00D064B7" w:rsidRPr="00673EDE" w:rsidRDefault="00D064B7" w:rsidP="00D80E67">
            <w:pPr>
              <w:pStyle w:val="ListParagraph"/>
              <w:numPr>
                <w:ilvl w:val="0"/>
                <w:numId w:val="304"/>
              </w:numPr>
              <w:spacing w:after="200"/>
              <w:rPr>
                <w:b/>
              </w:rPr>
            </w:pPr>
            <w:r w:rsidRPr="00673EDE">
              <w:rPr>
                <w:b/>
              </w:rPr>
              <w:t>What Determines the Balance of Power in a Household?</w:t>
            </w:r>
          </w:p>
          <w:p w:rsidR="00D064B7" w:rsidRPr="00673EDE" w:rsidRDefault="00D064B7" w:rsidP="00D064B7">
            <w:pPr>
              <w:pStyle w:val="ListParagraph"/>
            </w:pPr>
            <w:r w:rsidRPr="00673EDE">
              <w:t>Introduction. The Unitary Model. The Nash Bargaining Model. Determinants of Threat Utility. Noncooperative Bargaining . Evidence for Bargaining ModelsI. Origins of Patriarchy. Culture and the Perpetuation of Patriarchy.</w:t>
            </w:r>
          </w:p>
          <w:p w:rsidR="00D064B7" w:rsidRPr="00673EDE" w:rsidRDefault="00D064B7" w:rsidP="00D80E67">
            <w:pPr>
              <w:pStyle w:val="ListParagraph"/>
              <w:numPr>
                <w:ilvl w:val="0"/>
                <w:numId w:val="304"/>
              </w:numPr>
              <w:spacing w:after="200"/>
              <w:rPr>
                <w:b/>
              </w:rPr>
            </w:pPr>
            <w:r w:rsidRPr="00673EDE">
              <w:rPr>
                <w:b/>
              </w:rPr>
              <w:t xml:space="preserve">Gender Disparity in Human Capital </w:t>
            </w:r>
          </w:p>
          <w:p w:rsidR="00D064B7" w:rsidRPr="00673EDE" w:rsidRDefault="00D064B7" w:rsidP="00D064B7">
            <w:pPr>
              <w:pStyle w:val="ListParagraph"/>
            </w:pPr>
            <w:r w:rsidRPr="00673EDE">
              <w:t>Introduction. Human capital and gender gap. Economic opportunities and gender differences in human capital. The impact of gender differences in human capital on the gender gap in earning.</w:t>
            </w:r>
          </w:p>
          <w:p w:rsidR="00D064B7" w:rsidRPr="00673EDE" w:rsidRDefault="00D064B7" w:rsidP="00D80E67">
            <w:pPr>
              <w:pStyle w:val="ListParagraph"/>
              <w:numPr>
                <w:ilvl w:val="0"/>
                <w:numId w:val="304"/>
              </w:numPr>
              <w:spacing w:after="200"/>
              <w:rPr>
                <w:b/>
              </w:rPr>
            </w:pPr>
            <w:r w:rsidRPr="00673EDE">
              <w:rPr>
                <w:b/>
              </w:rPr>
              <w:t>Are Women Discriminated Against in the Labor Market?</w:t>
            </w:r>
          </w:p>
          <w:p w:rsidR="00D064B7" w:rsidRPr="00673EDE" w:rsidRDefault="00D064B7" w:rsidP="00D064B7">
            <w:pPr>
              <w:pStyle w:val="ListParagraph"/>
            </w:pPr>
            <w:r w:rsidRPr="00673EDE">
              <w:t>Introduction. A Taste for Discrimination. Statistical Discrimination. The Efficiency Wage Theory of Discrimination. Why Women Are Held to Higher Standards Than Men in Some Jobs</w:t>
            </w:r>
          </w:p>
          <w:p w:rsidR="00D064B7" w:rsidRPr="00673EDE" w:rsidRDefault="00D064B7" w:rsidP="00D80E67">
            <w:pPr>
              <w:pStyle w:val="ListParagraph"/>
              <w:numPr>
                <w:ilvl w:val="0"/>
                <w:numId w:val="304"/>
              </w:numPr>
              <w:spacing w:after="200"/>
              <w:rPr>
                <w:b/>
              </w:rPr>
            </w:pPr>
            <w:r w:rsidRPr="00673EDE">
              <w:rPr>
                <w:b/>
              </w:rPr>
              <w:t>The  Economic Effect of Women Sufferage</w:t>
            </w:r>
          </w:p>
          <w:p w:rsidR="00D064B7" w:rsidRPr="00673EDE" w:rsidRDefault="00D064B7" w:rsidP="00D064B7">
            <w:pPr>
              <w:pStyle w:val="ListParagraph"/>
            </w:pPr>
            <w:r w:rsidRPr="00673EDE">
              <w:t>Introduction, An Economic Motivation for Women’s Suffrage. The Political Means to Attain Suffrage. How Women Gained Suffrage. Women and the Amount of Government Spending. Economic Reasons for the Political Gender Gap. How Daughters Influence Their Parents’ Political Views</w:t>
            </w:r>
          </w:p>
          <w:p w:rsidR="00D064B7" w:rsidRPr="00673EDE" w:rsidRDefault="00D064B7" w:rsidP="00D80E67">
            <w:pPr>
              <w:pStyle w:val="ListParagraph"/>
              <w:numPr>
                <w:ilvl w:val="0"/>
                <w:numId w:val="304"/>
              </w:numPr>
              <w:spacing w:after="200"/>
              <w:rPr>
                <w:b/>
              </w:rPr>
            </w:pPr>
            <w:r w:rsidRPr="00673EDE">
              <w:rPr>
                <w:b/>
              </w:rPr>
              <w:t>How Can Women Be Empowered</w:t>
            </w:r>
          </w:p>
          <w:p w:rsidR="00D064B7" w:rsidRPr="00673EDE" w:rsidRDefault="00D064B7" w:rsidP="00D064B7">
            <w:pPr>
              <w:pStyle w:val="ListParagraph"/>
            </w:pPr>
            <w:r w:rsidRPr="00673EDE">
              <w:t>Introduction. Educating Women. Giving Women Access to Credit. Using Affirmative Action to Benefit Women. Improving Women’s Political Representation. Increasing Family Planning and Healthcare Expenditures. Reforming Inheritance and Property Laws. Does Empowerment Make Women Happier?</w:t>
            </w:r>
          </w:p>
        </w:tc>
      </w:tr>
      <w:tr w:rsidR="00D064B7" w:rsidRPr="00673EDE" w:rsidTr="00D064B7">
        <w:trPr>
          <w:jc w:val="center"/>
        </w:trPr>
        <w:tc>
          <w:tcPr>
            <w:tcW w:w="8856" w:type="dxa"/>
            <w:gridSpan w:val="2"/>
          </w:tcPr>
          <w:p w:rsidR="00D064B7" w:rsidRPr="00673EDE" w:rsidRDefault="00D064B7" w:rsidP="00D064B7">
            <w:pPr>
              <w:rPr>
                <w:b/>
              </w:rPr>
            </w:pPr>
            <w:r w:rsidRPr="00673EDE">
              <w:rPr>
                <w:b/>
              </w:rPr>
              <w:t xml:space="preserve">Reading Material </w:t>
            </w:r>
          </w:p>
          <w:p w:rsidR="00D064B7" w:rsidRPr="00673EDE" w:rsidRDefault="00D064B7" w:rsidP="00D80E67">
            <w:pPr>
              <w:pStyle w:val="ListParagraph"/>
              <w:numPr>
                <w:ilvl w:val="0"/>
                <w:numId w:val="305"/>
              </w:numPr>
              <w:spacing w:after="200"/>
            </w:pPr>
            <w:r w:rsidRPr="00673EDE">
              <w:t xml:space="preserve">Mukesh Eswaran (2014), Why Gender Matters in Economics, </w:t>
            </w:r>
          </w:p>
          <w:p w:rsidR="00D064B7" w:rsidRPr="00673EDE" w:rsidRDefault="00D064B7" w:rsidP="00D80E67">
            <w:pPr>
              <w:pStyle w:val="ListParagraph"/>
              <w:numPr>
                <w:ilvl w:val="0"/>
                <w:numId w:val="305"/>
              </w:numPr>
              <w:spacing w:after="200"/>
            </w:pPr>
            <w:r w:rsidRPr="00673EDE">
              <w:t>Joyce Jacobsen (2007), The Economics of Gender, 3</w:t>
            </w:r>
            <w:r w:rsidRPr="00673EDE">
              <w:rPr>
                <w:vertAlign w:val="superscript"/>
              </w:rPr>
              <w:t>rd</w:t>
            </w:r>
            <w:r w:rsidRPr="00673EDE">
              <w:t xml:space="preserve"> edition Wiley-Blackwell; UK</w:t>
            </w:r>
          </w:p>
          <w:p w:rsidR="00D064B7" w:rsidRPr="00673EDE" w:rsidRDefault="00D064B7" w:rsidP="00D80E67">
            <w:pPr>
              <w:pStyle w:val="ListParagraph"/>
              <w:numPr>
                <w:ilvl w:val="0"/>
                <w:numId w:val="305"/>
              </w:numPr>
              <w:spacing w:after="200"/>
            </w:pPr>
            <w:r w:rsidRPr="00673EDE">
              <w:rPr>
                <w:shd w:val="clear" w:color="auto" w:fill="FFFFFF"/>
              </w:rPr>
              <w:t>Karine Moe (2008), Women, Family, and Work: Writings on the Economics of Gender: Writings on the Economics of Gender, John Wiley &amp; Sons</w:t>
            </w:r>
          </w:p>
          <w:p w:rsidR="00D064B7" w:rsidRPr="00673EDE" w:rsidRDefault="00532510" w:rsidP="00D80E67">
            <w:pPr>
              <w:pStyle w:val="ListParagraph"/>
              <w:numPr>
                <w:ilvl w:val="0"/>
                <w:numId w:val="305"/>
              </w:numPr>
              <w:spacing w:after="200"/>
            </w:pPr>
            <w:hyperlink r:id="rId81" w:history="1">
              <w:r w:rsidR="00D064B7" w:rsidRPr="00673EDE">
                <w:rPr>
                  <w:rStyle w:val="Hyperlink"/>
                  <w:shd w:val="clear" w:color="auto" w:fill="FFFFFF"/>
                </w:rPr>
                <w:t>Martha Gutierrez</w:t>
              </w:r>
            </w:hyperlink>
            <w:r w:rsidR="00D064B7" w:rsidRPr="00673EDE">
              <w:t xml:space="preserve"> (2003), Macro-Economics: Making Gender Matter: Concepts, Policies and Institutional Change in Developing Countries, </w:t>
            </w:r>
            <w:r w:rsidR="00D064B7" w:rsidRPr="00673EDE">
              <w:rPr>
                <w:shd w:val="clear" w:color="auto" w:fill="FFFFFF"/>
              </w:rPr>
              <w:t>Zed Books Publications</w:t>
            </w:r>
          </w:p>
          <w:p w:rsidR="00D064B7" w:rsidRPr="00673EDE" w:rsidRDefault="00D064B7" w:rsidP="00D80E67">
            <w:pPr>
              <w:pStyle w:val="ListParagraph"/>
              <w:numPr>
                <w:ilvl w:val="0"/>
                <w:numId w:val="305"/>
              </w:numPr>
              <w:spacing w:after="200"/>
            </w:pPr>
            <w:r w:rsidRPr="00673EDE">
              <w:t>Goldin C. (2006), The Quiet Revolution That Transformed Women's Employment, Education, and Family. AEA Papers and Proceedings:1-21.</w:t>
            </w:r>
          </w:p>
          <w:p w:rsidR="00D064B7" w:rsidRPr="00673EDE" w:rsidRDefault="00D064B7" w:rsidP="00D80E67">
            <w:pPr>
              <w:pStyle w:val="ListParagraph"/>
              <w:numPr>
                <w:ilvl w:val="0"/>
                <w:numId w:val="305"/>
              </w:numPr>
              <w:spacing w:after="200"/>
            </w:pPr>
            <w:r w:rsidRPr="00673EDE">
              <w:t>Shelley Lundberg and Robert Pollack, (1996), Bargaining and Distribution in Marriage, Journal of Economic Perspectives 10(4): 139- 158</w:t>
            </w:r>
          </w:p>
          <w:p w:rsidR="00D064B7" w:rsidRPr="00673EDE" w:rsidRDefault="00D064B7" w:rsidP="00D80E67">
            <w:pPr>
              <w:pStyle w:val="ListParagraph"/>
              <w:numPr>
                <w:ilvl w:val="0"/>
                <w:numId w:val="305"/>
              </w:numPr>
              <w:spacing w:after="200"/>
            </w:pPr>
            <w:r w:rsidRPr="00673EDE">
              <w:t>Betsey Stevenson and Justin Wolfers, (2007), Marriage and Divorce: Changes and their Driving Forces, Journal of Economic Perspectives 21(2),  27-52.</w:t>
            </w:r>
          </w:p>
          <w:p w:rsidR="00D064B7" w:rsidRPr="00673EDE" w:rsidRDefault="00D064B7" w:rsidP="00D80E67">
            <w:pPr>
              <w:pStyle w:val="ListParagraph"/>
              <w:numPr>
                <w:ilvl w:val="0"/>
                <w:numId w:val="305"/>
              </w:numPr>
              <w:spacing w:after="200"/>
            </w:pPr>
            <w:r w:rsidRPr="00673EDE">
              <w:t>Goldin, Katz, Kuziemko (2006), The Homecoming of American College Women: The Reversal of the College Gender Gap, Journal of Economic Perspectives 20(4), 133-156.</w:t>
            </w:r>
          </w:p>
          <w:p w:rsidR="00D064B7" w:rsidRPr="00673EDE" w:rsidRDefault="00D064B7" w:rsidP="00D80E67">
            <w:pPr>
              <w:pStyle w:val="ListParagraph"/>
              <w:numPr>
                <w:ilvl w:val="0"/>
                <w:numId w:val="305"/>
              </w:numPr>
              <w:spacing w:after="200"/>
            </w:pPr>
            <w:r w:rsidRPr="00673EDE">
              <w:t>Julie Nelson, (1995), Feminism and Economics, Journal of Economic Perspectives 9(2), 131-148</w:t>
            </w:r>
          </w:p>
        </w:tc>
      </w:tr>
    </w:tbl>
    <w:p w:rsidR="00D064B7" w:rsidRDefault="00D064B7" w:rsidP="00D064B7">
      <w:pPr>
        <w:rPr>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1"/>
        <w:gridCol w:w="2569"/>
      </w:tblGrid>
      <w:tr w:rsidR="00D064B7" w:rsidRPr="00673EDE" w:rsidTr="00D064B7">
        <w:tc>
          <w:tcPr>
            <w:tcW w:w="6251" w:type="dxa"/>
          </w:tcPr>
          <w:p w:rsidR="00D064B7" w:rsidRPr="00673EDE" w:rsidRDefault="00D064B7" w:rsidP="00D064B7">
            <w:pPr>
              <w:rPr>
                <w:b/>
              </w:rPr>
            </w:pPr>
            <w:r w:rsidRPr="00673EDE">
              <w:rPr>
                <w:b/>
              </w:rPr>
              <w:t xml:space="preserve">Course Name:  </w:t>
            </w:r>
            <w:r w:rsidRPr="00673EDE">
              <w:t>The World Economy in Historical Perspective</w:t>
            </w:r>
          </w:p>
        </w:tc>
        <w:tc>
          <w:tcPr>
            <w:tcW w:w="2569" w:type="dxa"/>
          </w:tcPr>
          <w:p w:rsidR="00D064B7" w:rsidRPr="00673EDE" w:rsidRDefault="00D064B7" w:rsidP="00D064B7">
            <w:pPr>
              <w:rPr>
                <w:b/>
              </w:rPr>
            </w:pPr>
            <w:r w:rsidRPr="00673EDE">
              <w:rPr>
                <w:b/>
              </w:rPr>
              <w:t xml:space="preserve">Course code: </w:t>
            </w:r>
          </w:p>
        </w:tc>
      </w:tr>
      <w:tr w:rsidR="00D064B7" w:rsidRPr="00673EDE" w:rsidTr="00D064B7">
        <w:tc>
          <w:tcPr>
            <w:tcW w:w="6251" w:type="dxa"/>
          </w:tcPr>
          <w:p w:rsidR="00D064B7" w:rsidRPr="00673EDE" w:rsidRDefault="00D064B7" w:rsidP="00D064B7">
            <w:pPr>
              <w:rPr>
                <w:b/>
              </w:rPr>
            </w:pPr>
            <w:r w:rsidRPr="00673EDE">
              <w:rPr>
                <w:b/>
              </w:rPr>
              <w:t>Course structure:</w:t>
            </w:r>
            <w:r w:rsidRPr="00673EDE">
              <w:t xml:space="preserve"> lectures</w:t>
            </w:r>
          </w:p>
        </w:tc>
        <w:tc>
          <w:tcPr>
            <w:tcW w:w="2569" w:type="dxa"/>
          </w:tcPr>
          <w:p w:rsidR="00D064B7" w:rsidRPr="00673EDE" w:rsidRDefault="00D064B7" w:rsidP="00D064B7">
            <w:pPr>
              <w:rPr>
                <w:b/>
              </w:rPr>
            </w:pPr>
            <w:r w:rsidRPr="00673EDE">
              <w:rPr>
                <w:b/>
              </w:rPr>
              <w:t xml:space="preserve">Credit hours: </w:t>
            </w:r>
            <w:r w:rsidRPr="00673EDE">
              <w:t>3</w:t>
            </w:r>
          </w:p>
        </w:tc>
      </w:tr>
      <w:tr w:rsidR="00D064B7" w:rsidRPr="00673EDE" w:rsidTr="00D064B7">
        <w:tc>
          <w:tcPr>
            <w:tcW w:w="6251" w:type="dxa"/>
          </w:tcPr>
          <w:p w:rsidR="00D064B7" w:rsidRPr="00673EDE" w:rsidRDefault="00D064B7" w:rsidP="00D064B7">
            <w:r w:rsidRPr="00673EDE">
              <w:rPr>
                <w:b/>
              </w:rPr>
              <w:t xml:space="preserve">Prerequisite: </w:t>
            </w:r>
            <w:r w:rsidRPr="00673EDE">
              <w:t>None</w:t>
            </w:r>
          </w:p>
        </w:tc>
        <w:tc>
          <w:tcPr>
            <w:tcW w:w="2569" w:type="dxa"/>
          </w:tcPr>
          <w:p w:rsidR="00D064B7" w:rsidRPr="00673EDE" w:rsidRDefault="00D064B7" w:rsidP="00D064B7">
            <w:pPr>
              <w:rPr>
                <w:b/>
              </w:rPr>
            </w:pPr>
          </w:p>
        </w:tc>
      </w:tr>
      <w:tr w:rsidR="00D064B7" w:rsidRPr="00673EDE" w:rsidTr="00D064B7">
        <w:tc>
          <w:tcPr>
            <w:tcW w:w="8820" w:type="dxa"/>
            <w:gridSpan w:val="2"/>
          </w:tcPr>
          <w:p w:rsidR="00D064B7" w:rsidRPr="00673EDE" w:rsidRDefault="00D064B7" w:rsidP="00D064B7">
            <w:pPr>
              <w:rPr>
                <w:b/>
              </w:rPr>
            </w:pPr>
            <w:r w:rsidRPr="00673EDE">
              <w:rPr>
                <w:b/>
              </w:rPr>
              <w:t>Course Objectives</w:t>
            </w:r>
          </w:p>
          <w:p w:rsidR="00D064B7" w:rsidRPr="00673EDE" w:rsidRDefault="00D064B7" w:rsidP="00D064B7">
            <w:r w:rsidRPr="00673EDE">
              <w:t>This course studies developments in the world economy over the last 500 years or so. It’s essentially ‘economic history’, with the emphasis on economic, i.e. the emphasis is on economic mechanisms and how economic ideas can be used to make sense of history (acknowledging that other factors are relevant too). The students will learn how the world economy came to be the way it is now – or, rather, about different interpretations of what happened. Also, they will gain insights into how economic reasoning can be used to analyse historical events.</w:t>
            </w:r>
          </w:p>
          <w:p w:rsidR="00D064B7" w:rsidRPr="00673EDE" w:rsidRDefault="00D064B7" w:rsidP="00D064B7">
            <w:pPr>
              <w:rPr>
                <w:b/>
              </w:rPr>
            </w:pPr>
            <w:r>
              <w:rPr>
                <w:b/>
              </w:rPr>
              <w:t>Course Outline:</w:t>
            </w:r>
          </w:p>
          <w:p w:rsidR="00D064B7" w:rsidRPr="00B60501" w:rsidRDefault="00D064B7" w:rsidP="00D80E67">
            <w:pPr>
              <w:pStyle w:val="ListParagraph"/>
              <w:numPr>
                <w:ilvl w:val="0"/>
                <w:numId w:val="296"/>
              </w:numPr>
            </w:pPr>
            <w:r w:rsidRPr="00B60501">
              <w:t xml:space="preserve">Introduction </w:t>
            </w:r>
          </w:p>
          <w:p w:rsidR="00D064B7" w:rsidRPr="00B60501" w:rsidRDefault="00D064B7" w:rsidP="00D80E67">
            <w:pPr>
              <w:pStyle w:val="ListParagraph"/>
              <w:numPr>
                <w:ilvl w:val="0"/>
                <w:numId w:val="296"/>
              </w:numPr>
            </w:pPr>
            <w:r w:rsidRPr="00B60501">
              <w:t>Get started with: Landes, The Wealth and Poverty of Nations, ch 1.</w:t>
            </w:r>
          </w:p>
          <w:p w:rsidR="00D064B7" w:rsidRPr="00B60501" w:rsidRDefault="00D064B7" w:rsidP="00D80E67">
            <w:pPr>
              <w:pStyle w:val="ListParagraph"/>
              <w:numPr>
                <w:ilvl w:val="0"/>
                <w:numId w:val="296"/>
              </w:numPr>
            </w:pPr>
            <w:r w:rsidRPr="00B60501">
              <w:t>A long-term perspective of economic development.</w:t>
            </w:r>
          </w:p>
          <w:p w:rsidR="00D064B7" w:rsidRPr="00B60501" w:rsidRDefault="00D064B7" w:rsidP="00D80E67">
            <w:pPr>
              <w:pStyle w:val="ListParagraph"/>
              <w:numPr>
                <w:ilvl w:val="0"/>
                <w:numId w:val="296"/>
              </w:numPr>
            </w:pPr>
            <w:r w:rsidRPr="00B60501">
              <w:t>Asia before the onset of modern industrialisation.</w:t>
            </w:r>
          </w:p>
          <w:p w:rsidR="00D064B7" w:rsidRPr="00B60501" w:rsidRDefault="00D064B7" w:rsidP="00D80E67">
            <w:pPr>
              <w:pStyle w:val="ListParagraph"/>
              <w:numPr>
                <w:ilvl w:val="0"/>
                <w:numId w:val="296"/>
              </w:numPr>
            </w:pPr>
            <w:r w:rsidRPr="00B60501">
              <w:t>Voyages of discovery – Europe look East and West.</w:t>
            </w:r>
          </w:p>
          <w:p w:rsidR="00D064B7" w:rsidRPr="00B60501" w:rsidRDefault="00D064B7" w:rsidP="00D80E67">
            <w:pPr>
              <w:pStyle w:val="ListParagraph"/>
              <w:numPr>
                <w:ilvl w:val="0"/>
                <w:numId w:val="296"/>
              </w:numPr>
            </w:pPr>
            <w:r w:rsidRPr="00B60501">
              <w:t>Commercial expansion – mercantilism and finance.</w:t>
            </w:r>
          </w:p>
          <w:p w:rsidR="00D064B7" w:rsidRPr="00B60501" w:rsidRDefault="00D064B7" w:rsidP="00D80E67">
            <w:pPr>
              <w:pStyle w:val="ListParagraph"/>
              <w:numPr>
                <w:ilvl w:val="0"/>
                <w:numId w:val="296"/>
              </w:numPr>
            </w:pPr>
            <w:r w:rsidRPr="00B60501">
              <w:t>Trade and technology: an Asian perspective.</w:t>
            </w:r>
          </w:p>
          <w:p w:rsidR="00D064B7" w:rsidRPr="00B60501" w:rsidRDefault="00D064B7" w:rsidP="00D80E67">
            <w:pPr>
              <w:pStyle w:val="ListParagraph"/>
              <w:numPr>
                <w:ilvl w:val="0"/>
                <w:numId w:val="296"/>
              </w:numPr>
            </w:pPr>
            <w:r w:rsidRPr="00B60501">
              <w:t>Preindustrial economies in transition.</w:t>
            </w:r>
          </w:p>
          <w:p w:rsidR="00D064B7" w:rsidRPr="00B60501" w:rsidRDefault="00D064B7" w:rsidP="00D80E67">
            <w:pPr>
              <w:pStyle w:val="ListParagraph"/>
              <w:numPr>
                <w:ilvl w:val="0"/>
                <w:numId w:val="296"/>
              </w:numPr>
            </w:pPr>
            <w:r w:rsidRPr="00B60501">
              <w:t>Technology, modernisation and industrialisation.</w:t>
            </w:r>
          </w:p>
          <w:p w:rsidR="00D064B7" w:rsidRPr="00B60501" w:rsidRDefault="00D064B7" w:rsidP="00D80E67">
            <w:pPr>
              <w:pStyle w:val="ListParagraph"/>
              <w:numPr>
                <w:ilvl w:val="0"/>
                <w:numId w:val="296"/>
              </w:numPr>
            </w:pPr>
            <w:r w:rsidRPr="00B60501">
              <w:t>Trade and the spread of modern industry to Europe and beyond</w:t>
            </w:r>
          </w:p>
          <w:p w:rsidR="00D064B7" w:rsidRPr="00B60501" w:rsidRDefault="00D064B7" w:rsidP="00D80E67">
            <w:pPr>
              <w:pStyle w:val="ListParagraph"/>
              <w:numPr>
                <w:ilvl w:val="0"/>
                <w:numId w:val="296"/>
              </w:numPr>
            </w:pPr>
            <w:r w:rsidRPr="00B60501">
              <w:t>Innovations and crises in finance as economies industrialise</w:t>
            </w:r>
          </w:p>
          <w:p w:rsidR="00D064B7" w:rsidRPr="00B60501" w:rsidRDefault="00D064B7" w:rsidP="00D80E67">
            <w:pPr>
              <w:pStyle w:val="ListParagraph"/>
              <w:numPr>
                <w:ilvl w:val="0"/>
                <w:numId w:val="296"/>
              </w:numPr>
            </w:pPr>
            <w:r w:rsidRPr="00B60501">
              <w:t>The Great Divergence between Europe and Asia</w:t>
            </w:r>
          </w:p>
          <w:p w:rsidR="00D064B7" w:rsidRPr="00B60501" w:rsidRDefault="00D064B7" w:rsidP="00D80E67">
            <w:pPr>
              <w:pStyle w:val="ListParagraph"/>
              <w:numPr>
                <w:ilvl w:val="0"/>
                <w:numId w:val="296"/>
              </w:numPr>
            </w:pPr>
            <w:r w:rsidRPr="00B60501">
              <w:t>Globalization, 1815–1914, industry and trade</w:t>
            </w:r>
          </w:p>
          <w:p w:rsidR="00D064B7" w:rsidRPr="00B60501" w:rsidRDefault="00D064B7" w:rsidP="00D80E67">
            <w:pPr>
              <w:pStyle w:val="ListParagraph"/>
              <w:numPr>
                <w:ilvl w:val="0"/>
                <w:numId w:val="296"/>
              </w:numPr>
            </w:pPr>
            <w:r w:rsidRPr="00B60501">
              <w:t>Globalization, 1850 –1914, mass migration and capital flows.</w:t>
            </w:r>
          </w:p>
          <w:p w:rsidR="00D064B7" w:rsidRPr="00B60501" w:rsidRDefault="00D064B7" w:rsidP="00D80E67">
            <w:pPr>
              <w:pStyle w:val="ListParagraph"/>
              <w:numPr>
                <w:ilvl w:val="0"/>
                <w:numId w:val="296"/>
              </w:numPr>
            </w:pPr>
            <w:r w:rsidRPr="00B60501">
              <w:t>The International Gold Standard.</w:t>
            </w:r>
          </w:p>
          <w:p w:rsidR="00D064B7" w:rsidRPr="00B60501" w:rsidRDefault="00D064B7" w:rsidP="00D80E67">
            <w:pPr>
              <w:pStyle w:val="ListParagraph"/>
              <w:numPr>
                <w:ilvl w:val="0"/>
                <w:numId w:val="296"/>
              </w:numPr>
            </w:pPr>
            <w:r w:rsidRPr="00B60501">
              <w:t>The Great War, 1914–18, and its aftermath.</w:t>
            </w:r>
          </w:p>
          <w:p w:rsidR="00D064B7" w:rsidRPr="00B60501" w:rsidRDefault="00D064B7" w:rsidP="00D80E67">
            <w:pPr>
              <w:pStyle w:val="ListParagraph"/>
              <w:numPr>
                <w:ilvl w:val="0"/>
                <w:numId w:val="296"/>
              </w:numPr>
            </w:pPr>
            <w:r w:rsidRPr="00B60501">
              <w:t>Origins and propagation of the Great Depression.</w:t>
            </w:r>
          </w:p>
          <w:p w:rsidR="00D064B7" w:rsidRPr="00B60501" w:rsidRDefault="00D064B7" w:rsidP="00D80E67">
            <w:pPr>
              <w:pStyle w:val="ListParagraph"/>
              <w:numPr>
                <w:ilvl w:val="0"/>
                <w:numId w:val="296"/>
              </w:numPr>
            </w:pPr>
            <w:r w:rsidRPr="00B60501">
              <w:t>Trade, international payments, and the reconstruction of the European economy after 1945.</w:t>
            </w:r>
          </w:p>
          <w:p w:rsidR="00D064B7" w:rsidRPr="00B60501" w:rsidRDefault="00D064B7" w:rsidP="00D80E67">
            <w:pPr>
              <w:pStyle w:val="ListParagraph"/>
              <w:numPr>
                <w:ilvl w:val="0"/>
                <w:numId w:val="296"/>
              </w:numPr>
            </w:pPr>
            <w:r w:rsidRPr="00B60501">
              <w:t>Europe’s ‘Golden Age’ of economic growth (1950-1973) and its disintegration: entry into a floating world and the quest for an island of monetary stability within Europe, 1973-1987.</w:t>
            </w:r>
          </w:p>
          <w:p w:rsidR="00D064B7" w:rsidRPr="00B60501" w:rsidRDefault="00D064B7" w:rsidP="00D80E67">
            <w:pPr>
              <w:pStyle w:val="ListParagraph"/>
              <w:numPr>
                <w:ilvl w:val="0"/>
                <w:numId w:val="296"/>
              </w:numPr>
            </w:pPr>
            <w:r w:rsidRPr="00B60501">
              <w:t>The elusive search for global monetary stability after Bretton Woods.</w:t>
            </w:r>
          </w:p>
          <w:p w:rsidR="00D064B7" w:rsidRPr="00B60501" w:rsidRDefault="00D064B7" w:rsidP="00D80E67">
            <w:pPr>
              <w:pStyle w:val="ListParagraph"/>
              <w:numPr>
                <w:ilvl w:val="0"/>
                <w:numId w:val="296"/>
              </w:numPr>
            </w:pPr>
            <w:r w:rsidRPr="00B60501">
              <w:t>“The Great Moderation” and (for some, sometimes) the NICE (Non-Inflationary Constant Expansion) years, 1981-2007.</w:t>
            </w:r>
          </w:p>
          <w:p w:rsidR="00D064B7" w:rsidRPr="00B60501" w:rsidRDefault="00D064B7" w:rsidP="00D80E67">
            <w:pPr>
              <w:pStyle w:val="ListParagraph"/>
              <w:numPr>
                <w:ilvl w:val="0"/>
                <w:numId w:val="296"/>
              </w:numPr>
            </w:pPr>
            <w:r w:rsidRPr="00B60501">
              <w:t>The present and future (?) in light of the past</w:t>
            </w:r>
          </w:p>
        </w:tc>
      </w:tr>
      <w:tr w:rsidR="00D064B7" w:rsidRPr="00673EDE" w:rsidTr="00D064B7">
        <w:tc>
          <w:tcPr>
            <w:tcW w:w="8820" w:type="dxa"/>
            <w:gridSpan w:val="2"/>
          </w:tcPr>
          <w:p w:rsidR="00D064B7" w:rsidRPr="00673EDE" w:rsidRDefault="00D064B7" w:rsidP="00D064B7">
            <w:pPr>
              <w:rPr>
                <w:b/>
              </w:rPr>
            </w:pPr>
            <w:r w:rsidRPr="00673EDE">
              <w:rPr>
                <w:b/>
              </w:rPr>
              <w:t>Recommended Reading:</w:t>
            </w:r>
          </w:p>
          <w:p w:rsidR="00D064B7" w:rsidRPr="00B60501" w:rsidRDefault="00D064B7" w:rsidP="00D80E67">
            <w:pPr>
              <w:numPr>
                <w:ilvl w:val="0"/>
                <w:numId w:val="297"/>
              </w:numPr>
            </w:pPr>
            <w:r w:rsidRPr="00673EDE">
              <w:t>Findlay, R. and K. H. O’Rourke, (2007),</w:t>
            </w:r>
            <w:r w:rsidRPr="00673EDE">
              <w:rPr>
                <w:i/>
              </w:rPr>
              <w:t xml:space="preserve"> Power and Plenty: Trade, War, and the World Economy in the Second Millennium</w:t>
            </w:r>
            <w:r w:rsidRPr="00673EDE">
              <w:t>, Princeton University Press.</w:t>
            </w:r>
          </w:p>
          <w:p w:rsidR="00D064B7" w:rsidRPr="00673EDE" w:rsidRDefault="00D064B7" w:rsidP="00D064B7">
            <w:pPr>
              <w:ind w:left="720"/>
            </w:pPr>
            <w:r w:rsidRPr="00673EDE">
              <w:t xml:space="preserve">Landes, D. S., (1999), </w:t>
            </w:r>
            <w:r w:rsidRPr="00673EDE">
              <w:rPr>
                <w:i/>
              </w:rPr>
              <w:t>The Wealth and Poverty of Nations</w:t>
            </w:r>
            <w:r w:rsidRPr="00673EDE">
              <w:t>, Abacus</w:t>
            </w:r>
          </w:p>
          <w:p w:rsidR="00D064B7" w:rsidRPr="00B60501" w:rsidRDefault="00D064B7" w:rsidP="00D80E67">
            <w:pPr>
              <w:numPr>
                <w:ilvl w:val="0"/>
                <w:numId w:val="297"/>
              </w:numPr>
            </w:pPr>
            <w:r w:rsidRPr="00673EDE">
              <w:t xml:space="preserve">Eichengreen, B., (2008), </w:t>
            </w:r>
            <w:r w:rsidRPr="00673EDE">
              <w:rPr>
                <w:i/>
              </w:rPr>
              <w:t>Globalizing Capital: A History of the International Monetary System</w:t>
            </w:r>
            <w:r w:rsidRPr="00673EDE">
              <w:t>, Princeton University Press, second edition.</w:t>
            </w:r>
          </w:p>
          <w:p w:rsidR="00D064B7" w:rsidRPr="00B60501" w:rsidRDefault="00D064B7" w:rsidP="00D80E67">
            <w:pPr>
              <w:numPr>
                <w:ilvl w:val="0"/>
                <w:numId w:val="297"/>
              </w:numPr>
            </w:pPr>
            <w:r w:rsidRPr="00673EDE">
              <w:t xml:space="preserve">Eichengreen, B., (2007), </w:t>
            </w:r>
            <w:r w:rsidRPr="00673EDE">
              <w:rPr>
                <w:i/>
              </w:rPr>
              <w:t>The European Economy since 1945: co-ordinated capitalism and beyond</w:t>
            </w:r>
            <w:r w:rsidRPr="00673EDE">
              <w:t xml:space="preserve">, Princeton University Press. </w:t>
            </w:r>
          </w:p>
          <w:p w:rsidR="00D064B7" w:rsidRPr="00B60501" w:rsidRDefault="00D064B7" w:rsidP="00D80E67">
            <w:pPr>
              <w:numPr>
                <w:ilvl w:val="0"/>
                <w:numId w:val="297"/>
              </w:numPr>
              <w:rPr>
                <w:iCs/>
                <w:lang w:val="en-GB"/>
              </w:rPr>
            </w:pPr>
            <w:r w:rsidRPr="00673EDE">
              <w:rPr>
                <w:lang w:val="en-GB"/>
              </w:rPr>
              <w:t xml:space="preserve">Jones, E. L., (2003), </w:t>
            </w:r>
            <w:r w:rsidRPr="00673EDE">
              <w:rPr>
                <w:i/>
                <w:iCs/>
                <w:lang w:val="en-GB"/>
              </w:rPr>
              <w:t>The European Miracle: Environments, Economies, and Geopolitics in the History of Europe and Asia</w:t>
            </w:r>
            <w:r w:rsidRPr="00673EDE">
              <w:rPr>
                <w:iCs/>
                <w:lang w:val="en-GB"/>
              </w:rPr>
              <w:t xml:space="preserve">, </w:t>
            </w:r>
            <w:r w:rsidRPr="00673EDE">
              <w:rPr>
                <w:lang w:val="en-GB"/>
              </w:rPr>
              <w:t>Cambridge University Press, third edition.</w:t>
            </w:r>
          </w:p>
          <w:p w:rsidR="00D064B7" w:rsidRPr="00B60501" w:rsidRDefault="00D064B7" w:rsidP="00D80E67">
            <w:pPr>
              <w:numPr>
                <w:ilvl w:val="0"/>
                <w:numId w:val="297"/>
              </w:numPr>
              <w:rPr>
                <w:lang w:val="en-GB"/>
              </w:rPr>
            </w:pPr>
            <w:r w:rsidRPr="00673EDE">
              <w:rPr>
                <w:lang w:val="en-GB"/>
              </w:rPr>
              <w:t xml:space="preserve">Cameron, Rondo &amp; Larry Neal, (2003),  </w:t>
            </w:r>
            <w:r w:rsidRPr="00673EDE">
              <w:rPr>
                <w:i/>
                <w:iCs/>
                <w:lang w:val="en-GB"/>
              </w:rPr>
              <w:t>A Concise Economic History of the World: From Paleolithic Times to the Present</w:t>
            </w:r>
            <w:r w:rsidRPr="00673EDE">
              <w:rPr>
                <w:lang w:val="en-GB"/>
              </w:rPr>
              <w:t xml:space="preserve">, Oxford University Press, fourth edition. </w:t>
            </w:r>
          </w:p>
          <w:p w:rsidR="00D064B7" w:rsidRPr="00673EDE" w:rsidRDefault="00D064B7" w:rsidP="00D80E67">
            <w:pPr>
              <w:numPr>
                <w:ilvl w:val="0"/>
                <w:numId w:val="297"/>
              </w:numPr>
              <w:rPr>
                <w:lang w:val="en-GB"/>
              </w:rPr>
            </w:pPr>
            <w:r w:rsidRPr="00673EDE">
              <w:rPr>
                <w:lang w:val="en-GB"/>
              </w:rPr>
              <w:t xml:space="preserve">Allen, R. C. (2009), </w:t>
            </w:r>
            <w:r w:rsidRPr="00673EDE">
              <w:rPr>
                <w:i/>
                <w:iCs/>
                <w:lang w:val="en-GB"/>
              </w:rPr>
              <w:t>The British Industrial Revolution in Global Perspective</w:t>
            </w:r>
            <w:r w:rsidRPr="00673EDE">
              <w:rPr>
                <w:lang w:val="en-GB"/>
              </w:rPr>
              <w:t xml:space="preserve">, Cambridge University Press.  </w:t>
            </w:r>
          </w:p>
          <w:p w:rsidR="00D064B7" w:rsidRPr="00673EDE" w:rsidRDefault="00D064B7" w:rsidP="00D064B7">
            <w:pPr>
              <w:rPr>
                <w:lang w:val="en-GB"/>
              </w:rPr>
            </w:pPr>
          </w:p>
          <w:p w:rsidR="00D064B7" w:rsidRPr="00B60501" w:rsidRDefault="00D064B7" w:rsidP="00D80E67">
            <w:pPr>
              <w:numPr>
                <w:ilvl w:val="0"/>
                <w:numId w:val="297"/>
              </w:numPr>
              <w:rPr>
                <w:lang w:val="en-GB"/>
              </w:rPr>
            </w:pPr>
            <w:r w:rsidRPr="00673EDE">
              <w:rPr>
                <w:lang w:val="en-GB"/>
              </w:rPr>
              <w:t xml:space="preserve">Reinhart, C. M. &amp; K. S. Rogoff, (2009),  </w:t>
            </w:r>
            <w:r w:rsidRPr="00673EDE">
              <w:rPr>
                <w:i/>
                <w:iCs/>
                <w:lang w:val="en-GB"/>
              </w:rPr>
              <w:t>This Time is Different: Eight Centuries of Financial Folly</w:t>
            </w:r>
            <w:r w:rsidRPr="00673EDE">
              <w:rPr>
                <w:lang w:val="en-GB"/>
              </w:rPr>
              <w:t xml:space="preserve">, Princeton U.P. </w:t>
            </w:r>
          </w:p>
          <w:p w:rsidR="00D064B7" w:rsidRPr="00B60501" w:rsidRDefault="00D064B7" w:rsidP="00D80E67">
            <w:pPr>
              <w:numPr>
                <w:ilvl w:val="0"/>
                <w:numId w:val="297"/>
              </w:numPr>
              <w:rPr>
                <w:lang w:val="en-GB"/>
              </w:rPr>
            </w:pPr>
            <w:r w:rsidRPr="00673EDE">
              <w:rPr>
                <w:lang w:val="en-GB"/>
              </w:rPr>
              <w:t>Broadberry, S. &amp; K. H. O’Rourke (eds),  (2010</w:t>
            </w:r>
            <w:r w:rsidRPr="00673EDE">
              <w:rPr>
                <w:i/>
                <w:lang w:val="en-GB"/>
              </w:rPr>
              <w:t xml:space="preserve">), </w:t>
            </w:r>
            <w:r w:rsidRPr="00673EDE">
              <w:rPr>
                <w:i/>
                <w:iCs/>
                <w:lang w:val="en-GB"/>
              </w:rPr>
              <w:t>The Cambridge Economic History of Modern Europe</w:t>
            </w:r>
            <w:r w:rsidRPr="00673EDE">
              <w:rPr>
                <w:lang w:val="en-GB"/>
              </w:rPr>
              <w:t xml:space="preserve">, Cambridge University Press, 2010, two volumes – vol. 1: 1700–1870, vol. 2: 1870 to the Present </w:t>
            </w:r>
          </w:p>
          <w:p w:rsidR="00D064B7" w:rsidRPr="00B60501" w:rsidRDefault="00D064B7" w:rsidP="00D80E67">
            <w:pPr>
              <w:numPr>
                <w:ilvl w:val="0"/>
                <w:numId w:val="298"/>
              </w:numPr>
              <w:rPr>
                <w:iCs/>
                <w:lang w:val="en-GB"/>
              </w:rPr>
            </w:pPr>
            <w:r w:rsidRPr="00673EDE">
              <w:rPr>
                <w:lang w:val="en-GB"/>
              </w:rPr>
              <w:t xml:space="preserve">O’Rourke, K. H. &amp; J. G. Williamson, (2001), </w:t>
            </w:r>
            <w:r w:rsidRPr="00673EDE">
              <w:rPr>
                <w:i/>
                <w:iCs/>
                <w:lang w:val="en-GB"/>
              </w:rPr>
              <w:t xml:space="preserve">Globalization and History: The Evolution of a Nineteenth Century Atlantic Economy: </w:t>
            </w:r>
            <w:r w:rsidRPr="00673EDE">
              <w:rPr>
                <w:lang w:val="en-GB"/>
              </w:rPr>
              <w:t xml:space="preserve"> MIT Press </w:t>
            </w:r>
          </w:p>
          <w:p w:rsidR="00D064B7" w:rsidRPr="00B60501" w:rsidRDefault="00D064B7" w:rsidP="00D80E67">
            <w:pPr>
              <w:numPr>
                <w:ilvl w:val="0"/>
                <w:numId w:val="298"/>
              </w:numPr>
              <w:rPr>
                <w:lang w:val="en-GB"/>
              </w:rPr>
            </w:pPr>
            <w:r w:rsidRPr="00673EDE">
              <w:rPr>
                <w:lang w:val="en-GB"/>
              </w:rPr>
              <w:t xml:space="preserve">Diamond, J., (2005), </w:t>
            </w:r>
            <w:r w:rsidRPr="00673EDE">
              <w:rPr>
                <w:i/>
                <w:iCs/>
                <w:lang w:val="en-GB"/>
              </w:rPr>
              <w:t>Guns, Germs and Steel: a short history of everybody for the last 13,000 years,</w:t>
            </w:r>
            <w:r w:rsidRPr="00673EDE">
              <w:rPr>
                <w:lang w:val="en-GB"/>
              </w:rPr>
              <w:t xml:space="preserve"> Vintage Publications</w:t>
            </w:r>
          </w:p>
          <w:p w:rsidR="00D064B7" w:rsidRPr="00B60501" w:rsidRDefault="00D064B7" w:rsidP="00D80E67">
            <w:pPr>
              <w:numPr>
                <w:ilvl w:val="0"/>
                <w:numId w:val="298"/>
              </w:numPr>
              <w:rPr>
                <w:i/>
                <w:iCs/>
                <w:lang w:val="en-GB"/>
              </w:rPr>
            </w:pPr>
            <w:r w:rsidRPr="00673EDE">
              <w:rPr>
                <w:lang w:val="en-GB"/>
              </w:rPr>
              <w:t xml:space="preserve">Acemoglu, D. &amp; J. A. Robinson  (2012), </w:t>
            </w:r>
            <w:r w:rsidRPr="00673EDE">
              <w:rPr>
                <w:i/>
                <w:iCs/>
                <w:lang w:val="en-GB"/>
              </w:rPr>
              <w:t>Why Nations Fail: the Origins of Power, Prosperity and Poverty,</w:t>
            </w:r>
            <w:r w:rsidRPr="00673EDE">
              <w:rPr>
                <w:lang w:val="en-GB"/>
              </w:rPr>
              <w:t>Profile Books</w:t>
            </w:r>
          </w:p>
          <w:p w:rsidR="00D064B7" w:rsidRPr="00673EDE" w:rsidRDefault="00D064B7" w:rsidP="00D064B7">
            <w:pPr>
              <w:rPr>
                <w:b/>
              </w:rPr>
            </w:pPr>
            <w:r w:rsidRPr="00673EDE">
              <w:rPr>
                <w:b/>
              </w:rPr>
              <w:t xml:space="preserve">Recommended Journals list: </w:t>
            </w:r>
          </w:p>
          <w:p w:rsidR="00D064B7" w:rsidRPr="00673EDE" w:rsidRDefault="00D064B7" w:rsidP="00D80E67">
            <w:pPr>
              <w:numPr>
                <w:ilvl w:val="0"/>
                <w:numId w:val="298"/>
              </w:numPr>
            </w:pPr>
            <w:r w:rsidRPr="00673EDE">
              <w:t>Economic History Review</w:t>
            </w:r>
          </w:p>
          <w:p w:rsidR="00D064B7" w:rsidRPr="00673EDE" w:rsidRDefault="00D064B7" w:rsidP="00D80E67">
            <w:pPr>
              <w:numPr>
                <w:ilvl w:val="0"/>
                <w:numId w:val="298"/>
              </w:numPr>
            </w:pPr>
            <w:r w:rsidRPr="00673EDE">
              <w:t>Journal of Economic History</w:t>
            </w:r>
          </w:p>
          <w:p w:rsidR="00D064B7" w:rsidRPr="00673EDE" w:rsidRDefault="00D064B7" w:rsidP="00D80E67">
            <w:pPr>
              <w:numPr>
                <w:ilvl w:val="0"/>
                <w:numId w:val="298"/>
              </w:numPr>
            </w:pPr>
            <w:r w:rsidRPr="00673EDE">
              <w:t>European Review of Economic History</w:t>
            </w:r>
          </w:p>
          <w:p w:rsidR="00D064B7" w:rsidRPr="00673EDE" w:rsidRDefault="00D064B7" w:rsidP="00D80E67">
            <w:pPr>
              <w:numPr>
                <w:ilvl w:val="0"/>
                <w:numId w:val="298"/>
              </w:numPr>
            </w:pPr>
            <w:r w:rsidRPr="00673EDE">
              <w:t xml:space="preserve">Explorations in Economic History </w:t>
            </w:r>
          </w:p>
          <w:p w:rsidR="00D064B7" w:rsidRPr="00673EDE" w:rsidRDefault="00D064B7" w:rsidP="00D80E67">
            <w:pPr>
              <w:numPr>
                <w:ilvl w:val="0"/>
                <w:numId w:val="298"/>
              </w:numPr>
              <w:rPr>
                <w:b/>
              </w:rPr>
            </w:pPr>
            <w:r w:rsidRPr="00673EDE">
              <w:t>World Economics.</w:t>
            </w:r>
          </w:p>
        </w:tc>
      </w:tr>
    </w:tbl>
    <w:p w:rsidR="00D064B7" w:rsidRDefault="00D064B7" w:rsidP="00D064B7">
      <w:pPr>
        <w:tabs>
          <w:tab w:val="left" w:pos="1440"/>
        </w:tabs>
        <w:rPr>
          <w:b/>
          <w:cap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D064B7" w:rsidRPr="00673EDE" w:rsidTr="00D064B7">
        <w:trPr>
          <w:jc w:val="center"/>
        </w:trPr>
        <w:tc>
          <w:tcPr>
            <w:tcW w:w="6048" w:type="dxa"/>
          </w:tcPr>
          <w:p w:rsidR="00D064B7" w:rsidRPr="00673EDE" w:rsidRDefault="00D064B7" w:rsidP="00D064B7">
            <w:r w:rsidRPr="00673EDE">
              <w:rPr>
                <w:b/>
              </w:rPr>
              <w:t xml:space="preserve">Course Name: </w:t>
            </w:r>
            <w:r w:rsidRPr="00673EDE">
              <w:t xml:space="preserve">Computer Application                                 </w:t>
            </w:r>
          </w:p>
        </w:tc>
        <w:tc>
          <w:tcPr>
            <w:tcW w:w="2808" w:type="dxa"/>
          </w:tcPr>
          <w:p w:rsidR="00D064B7" w:rsidRPr="00673EDE" w:rsidRDefault="00D064B7" w:rsidP="00D064B7">
            <w:r w:rsidRPr="00673EDE">
              <w:rPr>
                <w:b/>
              </w:rPr>
              <w:t xml:space="preserve">Course Code: </w:t>
            </w:r>
          </w:p>
        </w:tc>
      </w:tr>
      <w:tr w:rsidR="00D064B7" w:rsidRPr="00673EDE" w:rsidTr="00D064B7">
        <w:trPr>
          <w:jc w:val="center"/>
        </w:trPr>
        <w:tc>
          <w:tcPr>
            <w:tcW w:w="6048" w:type="dxa"/>
          </w:tcPr>
          <w:p w:rsidR="00D064B7" w:rsidRPr="00673EDE" w:rsidRDefault="00D064B7" w:rsidP="00D064B7">
            <w:pPr>
              <w:rPr>
                <w:b/>
              </w:rPr>
            </w:pPr>
            <w:r w:rsidRPr="00673EDE">
              <w:rPr>
                <w:b/>
              </w:rPr>
              <w:t xml:space="preserve">Course Structure: </w:t>
            </w:r>
            <w:r w:rsidRPr="00673EDE">
              <w:t>Lectures: 3</w:t>
            </w:r>
          </w:p>
        </w:tc>
        <w:tc>
          <w:tcPr>
            <w:tcW w:w="2808" w:type="dxa"/>
          </w:tcPr>
          <w:p w:rsidR="00D064B7" w:rsidRPr="00673EDE" w:rsidRDefault="00D064B7" w:rsidP="00D064B7">
            <w:r w:rsidRPr="00673EDE">
              <w:rPr>
                <w:b/>
              </w:rPr>
              <w:t xml:space="preserve">Credit Hours: </w:t>
            </w:r>
            <w:r w:rsidRPr="00673EDE">
              <w:t>3</w:t>
            </w:r>
          </w:p>
        </w:tc>
      </w:tr>
      <w:tr w:rsidR="00D064B7" w:rsidRPr="00673EDE" w:rsidTr="00D064B7">
        <w:trPr>
          <w:jc w:val="center"/>
        </w:trPr>
        <w:tc>
          <w:tcPr>
            <w:tcW w:w="8856" w:type="dxa"/>
            <w:gridSpan w:val="2"/>
          </w:tcPr>
          <w:p w:rsidR="00D064B7" w:rsidRPr="00673EDE" w:rsidRDefault="00D064B7" w:rsidP="00D064B7">
            <w:pPr>
              <w:rPr>
                <w:b/>
              </w:rPr>
            </w:pPr>
            <w:r w:rsidRPr="00673EDE">
              <w:rPr>
                <w:b/>
              </w:rPr>
              <w:t xml:space="preserve">Prerequisites: </w:t>
            </w:r>
            <w:r w:rsidRPr="00673EDE">
              <w:t>None</w:t>
            </w:r>
          </w:p>
        </w:tc>
      </w:tr>
      <w:tr w:rsidR="00D064B7" w:rsidRPr="00673EDE" w:rsidTr="00D064B7">
        <w:trPr>
          <w:jc w:val="center"/>
        </w:trPr>
        <w:tc>
          <w:tcPr>
            <w:tcW w:w="8856" w:type="dxa"/>
            <w:gridSpan w:val="2"/>
          </w:tcPr>
          <w:p w:rsidR="00D064B7" w:rsidRPr="00673EDE" w:rsidRDefault="00D064B7" w:rsidP="00D064B7">
            <w:pPr>
              <w:rPr>
                <w:b/>
              </w:rPr>
            </w:pPr>
            <w:r w:rsidRPr="00673EDE">
              <w:rPr>
                <w:b/>
              </w:rPr>
              <w:t xml:space="preserve">Course Contents </w:t>
            </w:r>
          </w:p>
          <w:p w:rsidR="00D064B7" w:rsidRPr="00673EDE" w:rsidRDefault="00D064B7" w:rsidP="00D80E67">
            <w:pPr>
              <w:pStyle w:val="ListParagraph"/>
              <w:numPr>
                <w:ilvl w:val="0"/>
                <w:numId w:val="306"/>
              </w:numPr>
              <w:spacing w:after="200"/>
            </w:pPr>
            <w:r w:rsidRPr="00673EDE">
              <w:t>Philosophical foundations of computing</w:t>
            </w:r>
          </w:p>
          <w:p w:rsidR="00D064B7" w:rsidRPr="00673EDE" w:rsidRDefault="00D064B7" w:rsidP="00D80E67">
            <w:pPr>
              <w:pStyle w:val="ListParagraph"/>
              <w:numPr>
                <w:ilvl w:val="0"/>
                <w:numId w:val="306"/>
              </w:numPr>
              <w:spacing w:after="200"/>
            </w:pPr>
            <w:r w:rsidRPr="00673EDE">
              <w:t>Creation and manipulation of documents</w:t>
            </w:r>
          </w:p>
          <w:p w:rsidR="00D064B7" w:rsidRPr="00673EDE" w:rsidRDefault="00D064B7" w:rsidP="00D80E67">
            <w:pPr>
              <w:pStyle w:val="ListParagraph"/>
              <w:numPr>
                <w:ilvl w:val="0"/>
                <w:numId w:val="306"/>
              </w:numPr>
              <w:spacing w:after="200"/>
            </w:pPr>
            <w:r w:rsidRPr="00673EDE">
              <w:t xml:space="preserve">Internet based data collection techniques </w:t>
            </w:r>
          </w:p>
          <w:p w:rsidR="00D064B7" w:rsidRPr="00673EDE" w:rsidRDefault="00D064B7" w:rsidP="00D80E67">
            <w:pPr>
              <w:pStyle w:val="ListParagraph"/>
              <w:numPr>
                <w:ilvl w:val="0"/>
                <w:numId w:val="306"/>
              </w:numPr>
              <w:spacing w:after="200"/>
            </w:pPr>
            <w:r w:rsidRPr="00673EDE">
              <w:t>Data analysis</w:t>
            </w:r>
          </w:p>
          <w:p w:rsidR="00D064B7" w:rsidRPr="00673EDE" w:rsidRDefault="00D064B7" w:rsidP="00D80E67">
            <w:pPr>
              <w:pStyle w:val="ListParagraph"/>
              <w:numPr>
                <w:ilvl w:val="0"/>
                <w:numId w:val="306"/>
              </w:numPr>
              <w:spacing w:after="200"/>
            </w:pPr>
            <w:r w:rsidRPr="00673EDE">
              <w:t xml:space="preserve">SOFT WARES for data analysis </w:t>
            </w:r>
          </w:p>
          <w:p w:rsidR="00D064B7" w:rsidRPr="00673EDE" w:rsidRDefault="00D064B7" w:rsidP="00D064B7">
            <w:pPr>
              <w:pStyle w:val="ListParagraph"/>
              <w:numPr>
                <w:ilvl w:val="0"/>
                <w:numId w:val="1"/>
              </w:numPr>
              <w:spacing w:after="200"/>
            </w:pPr>
            <w:r w:rsidRPr="00673EDE">
              <w:t xml:space="preserve">A) SOFTWARES for Quantitative data analysis </w:t>
            </w:r>
          </w:p>
          <w:p w:rsidR="00D064B7" w:rsidRPr="00673EDE" w:rsidRDefault="00D064B7" w:rsidP="00D80E67">
            <w:pPr>
              <w:pStyle w:val="ListParagraph"/>
              <w:numPr>
                <w:ilvl w:val="1"/>
                <w:numId w:val="306"/>
              </w:numPr>
            </w:pPr>
            <w:r w:rsidRPr="00673EDE">
              <w:t>LaTex</w:t>
            </w:r>
          </w:p>
          <w:p w:rsidR="00D064B7" w:rsidRPr="00673EDE" w:rsidRDefault="00D064B7" w:rsidP="00D80E67">
            <w:pPr>
              <w:pStyle w:val="ListParagraph"/>
              <w:numPr>
                <w:ilvl w:val="1"/>
                <w:numId w:val="306"/>
              </w:numPr>
            </w:pPr>
            <w:r w:rsidRPr="00673EDE">
              <w:t>Stata</w:t>
            </w:r>
          </w:p>
          <w:p w:rsidR="00D064B7" w:rsidRPr="00673EDE" w:rsidRDefault="00D064B7" w:rsidP="00D80E67">
            <w:pPr>
              <w:pStyle w:val="ListParagraph"/>
              <w:numPr>
                <w:ilvl w:val="1"/>
                <w:numId w:val="306"/>
              </w:numPr>
            </w:pPr>
            <w:r w:rsidRPr="00673EDE">
              <w:t>MATLAB</w:t>
            </w:r>
          </w:p>
          <w:p w:rsidR="00D064B7" w:rsidRPr="00673EDE" w:rsidRDefault="00D064B7" w:rsidP="00D80E67">
            <w:pPr>
              <w:pStyle w:val="ListParagraph"/>
              <w:numPr>
                <w:ilvl w:val="1"/>
                <w:numId w:val="306"/>
              </w:numPr>
            </w:pPr>
            <w:r w:rsidRPr="00673EDE">
              <w:t>EViews</w:t>
            </w:r>
          </w:p>
          <w:p w:rsidR="00D064B7" w:rsidRPr="00673EDE" w:rsidRDefault="00D064B7" w:rsidP="00D80E67">
            <w:pPr>
              <w:pStyle w:val="ListParagraph"/>
              <w:numPr>
                <w:ilvl w:val="1"/>
                <w:numId w:val="306"/>
              </w:numPr>
            </w:pPr>
            <w:r w:rsidRPr="00673EDE">
              <w:t>SPSS</w:t>
            </w:r>
          </w:p>
          <w:p w:rsidR="00D064B7" w:rsidRPr="00673EDE" w:rsidRDefault="00D064B7" w:rsidP="00D064B7">
            <w:pPr>
              <w:pStyle w:val="ListParagraph"/>
              <w:numPr>
                <w:ilvl w:val="0"/>
                <w:numId w:val="1"/>
              </w:numPr>
              <w:spacing w:after="200"/>
            </w:pPr>
          </w:p>
          <w:p w:rsidR="00D064B7" w:rsidRPr="00673EDE" w:rsidRDefault="00D064B7" w:rsidP="00D064B7">
            <w:pPr>
              <w:pStyle w:val="ListParagraph"/>
              <w:numPr>
                <w:ilvl w:val="0"/>
                <w:numId w:val="1"/>
              </w:numPr>
              <w:spacing w:after="200"/>
            </w:pPr>
            <w:r w:rsidRPr="00673EDE">
              <w:t xml:space="preserve">B) SOFTWARES for Qualitative data analysis </w:t>
            </w:r>
          </w:p>
          <w:p w:rsidR="00D064B7" w:rsidRPr="00673EDE" w:rsidRDefault="00D064B7" w:rsidP="00D064B7">
            <w:pPr>
              <w:pStyle w:val="ListParagraph"/>
              <w:numPr>
                <w:ilvl w:val="0"/>
                <w:numId w:val="1"/>
              </w:numPr>
              <w:ind w:left="1440"/>
            </w:pPr>
          </w:p>
          <w:p w:rsidR="00D064B7" w:rsidRPr="00673EDE" w:rsidRDefault="00D064B7" w:rsidP="00D80E67">
            <w:pPr>
              <w:pStyle w:val="ListParagraph"/>
              <w:numPr>
                <w:ilvl w:val="1"/>
                <w:numId w:val="306"/>
              </w:numPr>
            </w:pPr>
            <w:r w:rsidRPr="00673EDE">
              <w:t>NVivo</w:t>
            </w:r>
          </w:p>
          <w:p w:rsidR="00D064B7" w:rsidRPr="00673EDE" w:rsidRDefault="00D064B7" w:rsidP="00D80E67">
            <w:pPr>
              <w:pStyle w:val="ListParagraph"/>
              <w:numPr>
                <w:ilvl w:val="1"/>
                <w:numId w:val="306"/>
              </w:numPr>
            </w:pPr>
            <w:r w:rsidRPr="00673EDE">
              <w:t>MaxQDA</w:t>
            </w:r>
          </w:p>
          <w:p w:rsidR="00D064B7" w:rsidRPr="00673EDE" w:rsidRDefault="00D064B7" w:rsidP="00D80E67">
            <w:pPr>
              <w:pStyle w:val="ListParagraph"/>
              <w:numPr>
                <w:ilvl w:val="1"/>
                <w:numId w:val="306"/>
              </w:numPr>
            </w:pPr>
            <w:r w:rsidRPr="00673EDE">
              <w:t>Express Scribe</w:t>
            </w:r>
          </w:p>
          <w:p w:rsidR="00D064B7" w:rsidRPr="00B60501" w:rsidRDefault="00D064B7" w:rsidP="00D80E67">
            <w:pPr>
              <w:pStyle w:val="ListParagraph"/>
              <w:numPr>
                <w:ilvl w:val="1"/>
                <w:numId w:val="306"/>
              </w:numPr>
            </w:pPr>
            <w:r w:rsidRPr="00673EDE">
              <w:t xml:space="preserve">MS Office for Qualitative Data Analysis </w:t>
            </w:r>
          </w:p>
          <w:p w:rsidR="00D064B7" w:rsidRPr="00673EDE" w:rsidRDefault="00D064B7" w:rsidP="00D064B7">
            <w:pPr>
              <w:ind w:firstLine="720"/>
            </w:pPr>
            <w:r w:rsidRPr="00673EDE">
              <w:t xml:space="preserve">C) SOFT WARES for Referencing </w:t>
            </w:r>
          </w:p>
          <w:p w:rsidR="00D064B7" w:rsidRPr="00673EDE" w:rsidRDefault="00D064B7" w:rsidP="00D80E67">
            <w:pPr>
              <w:pStyle w:val="ListParagraph"/>
              <w:numPr>
                <w:ilvl w:val="1"/>
                <w:numId w:val="306"/>
              </w:numPr>
            </w:pPr>
            <w:r w:rsidRPr="00673EDE">
              <w:t>JabRef</w:t>
            </w:r>
          </w:p>
          <w:p w:rsidR="00D064B7" w:rsidRPr="00B60501" w:rsidRDefault="00D064B7" w:rsidP="00D80E67">
            <w:pPr>
              <w:pStyle w:val="ListParagraph"/>
              <w:numPr>
                <w:ilvl w:val="1"/>
                <w:numId w:val="306"/>
              </w:numPr>
            </w:pPr>
            <w:r w:rsidRPr="00673EDE">
              <w:t>Endnote</w:t>
            </w:r>
          </w:p>
          <w:p w:rsidR="00D064B7" w:rsidRPr="00673EDE" w:rsidRDefault="00D064B7" w:rsidP="00D80E67">
            <w:pPr>
              <w:pStyle w:val="ListParagraph"/>
              <w:numPr>
                <w:ilvl w:val="0"/>
                <w:numId w:val="306"/>
              </w:numPr>
              <w:spacing w:after="200"/>
            </w:pPr>
            <w:r w:rsidRPr="00673EDE">
              <w:t>Database management</w:t>
            </w:r>
          </w:p>
          <w:p w:rsidR="00D064B7" w:rsidRPr="00673EDE" w:rsidRDefault="00D064B7" w:rsidP="00D80E67">
            <w:pPr>
              <w:pStyle w:val="ListParagraph"/>
              <w:numPr>
                <w:ilvl w:val="0"/>
                <w:numId w:val="306"/>
              </w:numPr>
              <w:spacing w:after="200"/>
            </w:pPr>
            <w:r w:rsidRPr="00673EDE">
              <w:t>Preparation and presentation</w:t>
            </w:r>
          </w:p>
          <w:p w:rsidR="00D064B7" w:rsidRPr="00673EDE" w:rsidRDefault="00D064B7" w:rsidP="00D80E67">
            <w:pPr>
              <w:pStyle w:val="ListParagraph"/>
              <w:numPr>
                <w:ilvl w:val="0"/>
                <w:numId w:val="306"/>
              </w:numPr>
              <w:spacing w:after="200"/>
            </w:pPr>
            <w:r w:rsidRPr="00673EDE">
              <w:t>The internet and e-commerce</w:t>
            </w:r>
          </w:p>
        </w:tc>
      </w:tr>
      <w:tr w:rsidR="00D064B7" w:rsidRPr="00673EDE" w:rsidTr="00D064B7">
        <w:trPr>
          <w:jc w:val="center"/>
        </w:trPr>
        <w:tc>
          <w:tcPr>
            <w:tcW w:w="8856" w:type="dxa"/>
            <w:gridSpan w:val="2"/>
          </w:tcPr>
          <w:p w:rsidR="00D064B7" w:rsidRPr="00673EDE" w:rsidRDefault="00D064B7" w:rsidP="00D064B7">
            <w:r w:rsidRPr="00673EDE">
              <w:rPr>
                <w:b/>
              </w:rPr>
              <w:t>Essential Reading</w:t>
            </w:r>
            <w:r w:rsidRPr="00673EDE">
              <w:t>:</w:t>
            </w:r>
          </w:p>
          <w:p w:rsidR="00D064B7" w:rsidRPr="00673EDE" w:rsidRDefault="00D064B7" w:rsidP="00D064B7">
            <w:r w:rsidRPr="00673EDE">
              <w:rPr>
                <w:i/>
              </w:rPr>
              <w:t>New Perspectives Microsoft Office Excel 2010</w:t>
            </w:r>
            <w:r w:rsidRPr="00673EDE">
              <w:t>, Comprehensive, by Parsons, et al, Nelson Publisher, ISBN 0538742917</w:t>
            </w:r>
          </w:p>
          <w:p w:rsidR="00D064B7" w:rsidRPr="00673EDE" w:rsidRDefault="00D064B7" w:rsidP="00D064B7">
            <w:r w:rsidRPr="00673EDE">
              <w:rPr>
                <w:i/>
              </w:rPr>
              <w:t>New Perspectives Microsoft Office Excel 2010</w:t>
            </w:r>
            <w:r w:rsidRPr="00673EDE">
              <w:t>, Comprehensive, by Parsons, et al, Nelson Publisher</w:t>
            </w:r>
          </w:p>
          <w:p w:rsidR="00D064B7" w:rsidRPr="00673EDE" w:rsidRDefault="00D064B7" w:rsidP="00D064B7">
            <w:r w:rsidRPr="00673EDE">
              <w:t xml:space="preserve">Faherty, Vincent E (2009)  </w:t>
            </w:r>
            <w:r w:rsidRPr="00673EDE">
              <w:rPr>
                <w:i/>
              </w:rPr>
              <w:t>Wordcraft: Applied Qualitative Data Analysis (QDA): Tools for Public and Voluntary Social Services</w:t>
            </w:r>
            <w:r w:rsidRPr="00673EDE">
              <w:t>, SAGE.</w:t>
            </w:r>
          </w:p>
          <w:p w:rsidR="00D064B7" w:rsidRPr="00673EDE" w:rsidRDefault="00D064B7" w:rsidP="00D064B7">
            <w:pPr>
              <w:rPr>
                <w:shd w:val="clear" w:color="auto" w:fill="FFFFFF"/>
              </w:rPr>
            </w:pPr>
            <w:r w:rsidRPr="00673EDE">
              <w:rPr>
                <w:shd w:val="clear" w:color="auto" w:fill="FFFFFF"/>
              </w:rPr>
              <w:t xml:space="preserve">General Books LLC (2010) </w:t>
            </w:r>
            <w:r w:rsidRPr="00673EDE">
              <w:rPr>
                <w:i/>
                <w:shd w:val="clear" w:color="auto" w:fill="FFFFFF"/>
              </w:rPr>
              <w:t>Qda Software: Xsight, Nvivo, A. Nnotate, Atlas. Ti, Hyperresearch, Rqda, Transana, Hypertranscribe</w:t>
            </w:r>
          </w:p>
          <w:p w:rsidR="00D064B7" w:rsidRPr="00673EDE" w:rsidRDefault="00D064B7" w:rsidP="00D064B7">
            <w:pPr>
              <w:ind w:left="1440"/>
            </w:pPr>
          </w:p>
        </w:tc>
      </w:tr>
    </w:tbl>
    <w:p w:rsidR="00D064B7" w:rsidRDefault="00D064B7" w:rsidP="00D064B7">
      <w:pPr>
        <w:tabs>
          <w:tab w:val="left" w:pos="1440"/>
        </w:tabs>
        <w:rPr>
          <w:b/>
          <w:caps/>
          <w:u w:val="single"/>
        </w:rPr>
      </w:pPr>
    </w:p>
    <w:p w:rsidR="00D064B7" w:rsidRDefault="00D064B7" w:rsidP="00C3180F">
      <w:pPr>
        <w:tabs>
          <w:tab w:val="left" w:pos="1440"/>
        </w:tabs>
      </w:pPr>
    </w:p>
    <w:p w:rsidR="00B33AE5" w:rsidRDefault="00B33AE5" w:rsidP="00623CDB">
      <w:pPr>
        <w:tabs>
          <w:tab w:val="left" w:pos="1440"/>
        </w:tabs>
        <w:spacing w:line="276" w:lineRule="auto"/>
      </w:pPr>
    </w:p>
    <w:p w:rsidR="00B33AE5" w:rsidRDefault="00B33AE5" w:rsidP="00D064B7">
      <w:pPr>
        <w:tabs>
          <w:tab w:val="left" w:pos="1440"/>
        </w:tabs>
      </w:pPr>
    </w:p>
    <w:p w:rsidR="00B33AE5" w:rsidRDefault="00B33AE5" w:rsidP="00D064B7">
      <w:pPr>
        <w:tabs>
          <w:tab w:val="left" w:pos="1440"/>
        </w:tabs>
      </w:pPr>
    </w:p>
    <w:p w:rsidR="00B33AE5" w:rsidRDefault="00B33AE5" w:rsidP="00D064B7">
      <w:pPr>
        <w:tabs>
          <w:tab w:val="left" w:pos="1440"/>
        </w:tabs>
      </w:pPr>
    </w:p>
    <w:p w:rsidR="005C6694" w:rsidRDefault="005C6694" w:rsidP="00D064B7">
      <w:pPr>
        <w:tabs>
          <w:tab w:val="left" w:pos="1440"/>
        </w:tabs>
      </w:pPr>
    </w:p>
    <w:p w:rsidR="005C6694" w:rsidRDefault="005C6694" w:rsidP="00D064B7">
      <w:pPr>
        <w:tabs>
          <w:tab w:val="left" w:pos="1440"/>
        </w:tabs>
      </w:pPr>
    </w:p>
    <w:p w:rsidR="005C6694" w:rsidRDefault="005C6694" w:rsidP="00D064B7">
      <w:pPr>
        <w:tabs>
          <w:tab w:val="left" w:pos="1440"/>
        </w:tabs>
      </w:pPr>
    </w:p>
    <w:p w:rsidR="005C6694" w:rsidRDefault="005C6694" w:rsidP="00D064B7">
      <w:pPr>
        <w:tabs>
          <w:tab w:val="left" w:pos="1440"/>
        </w:tabs>
      </w:pPr>
    </w:p>
    <w:p w:rsidR="005C6694" w:rsidRDefault="005C6694" w:rsidP="00D064B7">
      <w:pPr>
        <w:tabs>
          <w:tab w:val="left" w:pos="1440"/>
        </w:tabs>
      </w:pPr>
    </w:p>
    <w:p w:rsidR="005C6694" w:rsidRDefault="005C6694" w:rsidP="00D064B7">
      <w:pPr>
        <w:tabs>
          <w:tab w:val="left" w:pos="1440"/>
        </w:tabs>
      </w:pPr>
    </w:p>
    <w:p w:rsidR="003242DB" w:rsidRDefault="003242DB" w:rsidP="00430C5B">
      <w:pPr>
        <w:rPr>
          <w:sz w:val="36"/>
        </w:rPr>
      </w:pPr>
    </w:p>
    <w:p w:rsidR="003242DB" w:rsidRPr="001D267C" w:rsidRDefault="003242DB" w:rsidP="00430C5B">
      <w:pPr>
        <w:pStyle w:val="NoSpacing"/>
        <w:spacing w:line="276" w:lineRule="auto"/>
        <w:jc w:val="center"/>
        <w:rPr>
          <w:b/>
          <w:color w:val="A200A2"/>
          <w:sz w:val="32"/>
        </w:rPr>
      </w:pPr>
      <w:r>
        <w:rPr>
          <w:b/>
          <w:noProof/>
          <w:sz w:val="32"/>
        </w:rPr>
        <w:drawing>
          <wp:anchor distT="0" distB="0" distL="114300" distR="114300" simplePos="0" relativeHeight="251661312" behindDoc="1" locked="0" layoutInCell="1" allowOverlap="1">
            <wp:simplePos x="0" y="0"/>
            <wp:positionH relativeFrom="column">
              <wp:posOffset>-578485</wp:posOffset>
            </wp:positionH>
            <wp:positionV relativeFrom="paragraph">
              <wp:posOffset>39370</wp:posOffset>
            </wp:positionV>
            <wp:extent cx="871855" cy="800100"/>
            <wp:effectExtent l="0" t="0" r="4445" b="0"/>
            <wp:wrapNone/>
            <wp:docPr id="1016" name="Picture 1016"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Final Mono"/>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1855" cy="800100"/>
                    </a:xfrm>
                    <a:prstGeom prst="rect">
                      <a:avLst/>
                    </a:prstGeom>
                    <a:noFill/>
                    <a:ln>
                      <a:noFill/>
                    </a:ln>
                  </pic:spPr>
                </pic:pic>
              </a:graphicData>
            </a:graphic>
          </wp:anchor>
        </w:drawing>
      </w:r>
      <w:r w:rsidRPr="001D267C">
        <w:rPr>
          <w:b/>
          <w:color w:val="A200A2"/>
          <w:sz w:val="32"/>
        </w:rPr>
        <w:t xml:space="preserve">SHAHEED BENAZIR BHUTTO WOMEN UNIVERSITY </w:t>
      </w:r>
      <w:r w:rsidR="00430C5B">
        <w:rPr>
          <w:b/>
          <w:color w:val="A200A2"/>
          <w:sz w:val="32"/>
        </w:rPr>
        <w:t xml:space="preserve">                       </w:t>
      </w:r>
      <w:r w:rsidRPr="001D267C">
        <w:rPr>
          <w:b/>
          <w:color w:val="A200A2"/>
          <w:sz w:val="32"/>
        </w:rPr>
        <w:t>PESHAWAR</w:t>
      </w:r>
    </w:p>
    <w:p w:rsidR="003242DB" w:rsidRPr="001D267C" w:rsidRDefault="00532510" w:rsidP="003242DB">
      <w:pPr>
        <w:pStyle w:val="NoSpacing"/>
        <w:spacing w:line="276" w:lineRule="auto"/>
        <w:ind w:left="720"/>
        <w:rPr>
          <w:b/>
          <w:color w:val="A200A2"/>
        </w:rPr>
        <w:sectPr w:rsidR="003242DB" w:rsidRPr="001D267C" w:rsidSect="003242DB">
          <w:headerReference w:type="default" r:id="rId83"/>
          <w:headerReference w:type="first" r:id="rId84"/>
          <w:pgSz w:w="12240" w:h="15840"/>
          <w:pgMar w:top="720" w:right="1440" w:bottom="720" w:left="1440" w:header="720" w:footer="720" w:gutter="0"/>
          <w:cols w:space="720"/>
          <w:titlePg/>
          <w:docGrid w:linePitch="360"/>
        </w:sectPr>
      </w:pPr>
      <w:r w:rsidRPr="00532510">
        <w:rPr>
          <w:b/>
          <w:noProof/>
        </w:rPr>
        <w:pict>
          <v:shape id="Text Box 1015" o:spid="_x0000_s1066" type="#_x0000_t202" alt="Text Box:" style="position:absolute;left:0;text-align:left;margin-left:-16.5pt;margin-top:53.4pt;width:516.85pt;height:596.9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" filled="f" stroked="f">
            <v:textbox inset="0,0,0,0">
              <w:txbxContent>
                <w:p w:rsidR="009F5901" w:rsidRDefault="009F5901" w:rsidP="0013582B">
                  <w:pPr>
                    <w:spacing w:line="360" w:lineRule="auto"/>
                    <w:jc w:val="center"/>
                    <w:rPr>
                      <w:b/>
                      <w:color w:val="A200A2"/>
                      <w:sz w:val="52"/>
                      <w:szCs w:val="52"/>
                    </w:rPr>
                  </w:pPr>
                  <w:r>
                    <w:rPr>
                      <w:b/>
                      <w:color w:val="A200A2"/>
                      <w:sz w:val="52"/>
                      <w:szCs w:val="52"/>
                    </w:rPr>
                    <w:t>ITEM 04</w:t>
                  </w:r>
                </w:p>
                <w:p w:rsidR="009F5901" w:rsidRPr="00E06D8C" w:rsidRDefault="009F5901" w:rsidP="0013582B">
                  <w:pPr>
                    <w:pStyle w:val="BodyText"/>
                    <w:spacing w:line="288" w:lineRule="auto"/>
                    <w:jc w:val="center"/>
                    <w:rPr>
                      <w:b/>
                      <w:sz w:val="32"/>
                      <w:szCs w:val="24"/>
                    </w:rPr>
                  </w:pPr>
                  <w:r w:rsidRPr="00E06D8C">
                    <w:rPr>
                      <w:b/>
                      <w:sz w:val="32"/>
                      <w:szCs w:val="24"/>
                    </w:rPr>
                    <w:t xml:space="preserve">APPROVAL OF PHD IN ECONOMICS SCHEME OF STUDIES AND CURRICULUM </w:t>
                  </w:r>
                </w:p>
                <w:p w:rsidR="009F5901" w:rsidRDefault="009F5901" w:rsidP="0013582B">
                  <w:pPr>
                    <w:pStyle w:val="Date"/>
                    <w:jc w:val="center"/>
                    <w:rPr>
                      <w:rFonts w:ascii="Times New Roman" w:hAnsi="Times New Roman"/>
                      <w:b/>
                      <w:color w:val="A200A2"/>
                      <w:sz w:val="52"/>
                      <w:szCs w:val="52"/>
                    </w:rPr>
                  </w:pPr>
                </w:p>
                <w:p w:rsidR="009F5901" w:rsidRDefault="009F5901" w:rsidP="0013582B">
                  <w:pPr>
                    <w:pStyle w:val="Date"/>
                    <w:jc w:val="center"/>
                    <w:rPr>
                      <w:rFonts w:ascii="Times New Roman" w:hAnsi="Times New Roman"/>
                      <w:b/>
                      <w:color w:val="A200A2"/>
                      <w:sz w:val="52"/>
                      <w:szCs w:val="52"/>
                    </w:rPr>
                  </w:pPr>
                </w:p>
                <w:p w:rsidR="009F5901" w:rsidRPr="001D267C" w:rsidRDefault="009F5901" w:rsidP="00E06D8C">
                  <w:pPr>
                    <w:spacing w:line="360" w:lineRule="auto"/>
                    <w:rPr>
                      <w:b/>
                    </w:rPr>
                  </w:pPr>
                </w:p>
                <w:p w:rsidR="009F5901" w:rsidRPr="001D267C" w:rsidRDefault="009F5901" w:rsidP="00E06D8C">
                  <w:pPr>
                    <w:spacing w:line="360" w:lineRule="auto"/>
                    <w:rPr>
                      <w:b/>
                    </w:rPr>
                  </w:pPr>
                </w:p>
                <w:p w:rsidR="009F5901" w:rsidRPr="004235CE" w:rsidRDefault="009F5901" w:rsidP="003242DB"/>
                <w:p w:rsidR="009F5901" w:rsidRDefault="009F5901" w:rsidP="003242DB">
                  <w:pPr>
                    <w:pStyle w:val="Date"/>
                    <w:jc w:val="left"/>
                    <w:rPr>
                      <w:rFonts w:ascii="Times New Roman" w:hAnsi="Times New Roman"/>
                      <w:b/>
                      <w:color w:val="A200A2"/>
                      <w:sz w:val="44"/>
                      <w:szCs w:val="44"/>
                    </w:rPr>
                  </w:pPr>
                </w:p>
                <w:p w:rsidR="009F5901" w:rsidRDefault="009F5901" w:rsidP="003242DB">
                  <w:pPr>
                    <w:pStyle w:val="Date"/>
                    <w:jc w:val="center"/>
                    <w:rPr>
                      <w:rFonts w:ascii="Times New Roman" w:hAnsi="Times New Roman"/>
                      <w:b/>
                      <w:color w:val="A200A2"/>
                      <w:sz w:val="44"/>
                      <w:szCs w:val="44"/>
                    </w:rPr>
                  </w:pPr>
                </w:p>
                <w:p w:rsidR="009F5901" w:rsidRDefault="009F5901" w:rsidP="003242DB">
                  <w:pPr>
                    <w:pStyle w:val="Date"/>
                    <w:jc w:val="center"/>
                    <w:rPr>
                      <w:rFonts w:ascii="Times New Roman" w:hAnsi="Times New Roman"/>
                      <w:b/>
                      <w:color w:val="A200A2"/>
                      <w:sz w:val="44"/>
                      <w:szCs w:val="44"/>
                    </w:rPr>
                  </w:pPr>
                </w:p>
                <w:p w:rsidR="009F5901" w:rsidRDefault="009F5901" w:rsidP="003242DB">
                  <w:pPr>
                    <w:pStyle w:val="Date"/>
                    <w:jc w:val="center"/>
                    <w:rPr>
                      <w:rFonts w:ascii="Times New Roman" w:hAnsi="Times New Roman"/>
                      <w:b/>
                      <w:color w:val="A200A2"/>
                      <w:sz w:val="44"/>
                      <w:szCs w:val="44"/>
                    </w:rPr>
                  </w:pPr>
                </w:p>
                <w:p w:rsidR="009F5901" w:rsidRDefault="009F5901" w:rsidP="003242DB">
                  <w:pPr>
                    <w:pStyle w:val="Date"/>
                    <w:jc w:val="center"/>
                    <w:rPr>
                      <w:rFonts w:ascii="Times New Roman" w:hAnsi="Times New Roman"/>
                      <w:b/>
                      <w:color w:val="A200A2"/>
                      <w:sz w:val="44"/>
                      <w:szCs w:val="44"/>
                    </w:rPr>
                  </w:pPr>
                </w:p>
                <w:p w:rsidR="009F5901" w:rsidRDefault="009F5901" w:rsidP="003242DB">
                  <w:pPr>
                    <w:pStyle w:val="Date"/>
                    <w:jc w:val="center"/>
                    <w:rPr>
                      <w:rFonts w:ascii="Times New Roman" w:hAnsi="Times New Roman"/>
                      <w:b/>
                      <w:color w:val="A200A2"/>
                      <w:sz w:val="44"/>
                      <w:szCs w:val="44"/>
                    </w:rPr>
                  </w:pPr>
                </w:p>
                <w:p w:rsidR="009F5901" w:rsidRDefault="009F5901" w:rsidP="003242DB">
                  <w:pPr>
                    <w:pStyle w:val="Date"/>
                    <w:jc w:val="center"/>
                    <w:rPr>
                      <w:rFonts w:ascii="Times New Roman" w:hAnsi="Times New Roman"/>
                      <w:b/>
                      <w:color w:val="A200A2"/>
                      <w:sz w:val="44"/>
                      <w:szCs w:val="44"/>
                    </w:rPr>
                  </w:pPr>
                </w:p>
                <w:p w:rsidR="009F5901" w:rsidRDefault="009F5901" w:rsidP="003242DB">
                  <w:pPr>
                    <w:pStyle w:val="Date"/>
                    <w:jc w:val="center"/>
                    <w:rPr>
                      <w:rFonts w:ascii="Times New Roman" w:hAnsi="Times New Roman"/>
                      <w:b/>
                      <w:color w:val="A200A2"/>
                      <w:sz w:val="44"/>
                      <w:szCs w:val="44"/>
                    </w:rPr>
                  </w:pPr>
                </w:p>
                <w:p w:rsidR="009F5901" w:rsidRDefault="009F5901" w:rsidP="003242DB">
                  <w:pPr>
                    <w:pStyle w:val="Date"/>
                    <w:jc w:val="center"/>
                    <w:rPr>
                      <w:rFonts w:ascii="Times New Roman" w:hAnsi="Times New Roman"/>
                      <w:b/>
                      <w:color w:val="A200A2"/>
                      <w:sz w:val="44"/>
                      <w:szCs w:val="44"/>
                    </w:rPr>
                  </w:pPr>
                </w:p>
                <w:p w:rsidR="009F5901" w:rsidRDefault="009F5901" w:rsidP="003242DB">
                  <w:pPr>
                    <w:pStyle w:val="Date"/>
                    <w:jc w:val="center"/>
                    <w:rPr>
                      <w:rFonts w:ascii="Times New Roman" w:hAnsi="Times New Roman"/>
                      <w:b/>
                      <w:color w:val="A200A2"/>
                      <w:sz w:val="44"/>
                      <w:szCs w:val="44"/>
                    </w:rPr>
                  </w:pPr>
                </w:p>
                <w:p w:rsidR="009F5901" w:rsidRDefault="009F5901" w:rsidP="003242DB">
                  <w:pPr>
                    <w:pStyle w:val="Date"/>
                    <w:jc w:val="center"/>
                    <w:rPr>
                      <w:rFonts w:ascii="Times New Roman" w:hAnsi="Times New Roman"/>
                      <w:b/>
                      <w:color w:val="A200A2"/>
                      <w:sz w:val="44"/>
                      <w:szCs w:val="44"/>
                    </w:rPr>
                  </w:pPr>
                </w:p>
                <w:p w:rsidR="009F5901" w:rsidRDefault="009F5901" w:rsidP="003242DB">
                  <w:pPr>
                    <w:pStyle w:val="Date"/>
                    <w:jc w:val="center"/>
                    <w:rPr>
                      <w:rFonts w:ascii="Times New Roman" w:hAnsi="Times New Roman"/>
                      <w:b/>
                      <w:color w:val="A200A2"/>
                      <w:sz w:val="44"/>
                      <w:szCs w:val="44"/>
                    </w:rPr>
                  </w:pPr>
                </w:p>
                <w:p w:rsidR="009F5901" w:rsidRDefault="009F5901" w:rsidP="003242DB">
                  <w:pPr>
                    <w:pStyle w:val="Date"/>
                    <w:jc w:val="center"/>
                    <w:rPr>
                      <w:rFonts w:ascii="Times New Roman" w:hAnsi="Times New Roman"/>
                      <w:b/>
                      <w:color w:val="A200A2"/>
                      <w:sz w:val="44"/>
                      <w:szCs w:val="44"/>
                    </w:rPr>
                  </w:pPr>
                </w:p>
                <w:p w:rsidR="009F5901" w:rsidRDefault="009F5901" w:rsidP="003242DB">
                  <w:pPr>
                    <w:pStyle w:val="Date"/>
                    <w:jc w:val="center"/>
                    <w:rPr>
                      <w:rFonts w:ascii="Times New Roman" w:hAnsi="Times New Roman"/>
                      <w:b/>
                      <w:color w:val="A200A2"/>
                      <w:sz w:val="44"/>
                      <w:szCs w:val="44"/>
                    </w:rPr>
                  </w:pPr>
                </w:p>
                <w:p w:rsidR="009F5901" w:rsidRDefault="009F5901" w:rsidP="003242DB">
                  <w:pPr>
                    <w:pStyle w:val="Date"/>
                    <w:jc w:val="center"/>
                    <w:rPr>
                      <w:rFonts w:ascii="Times New Roman" w:hAnsi="Times New Roman"/>
                      <w:b/>
                      <w:color w:val="A200A2"/>
                      <w:sz w:val="44"/>
                      <w:szCs w:val="44"/>
                    </w:rPr>
                  </w:pPr>
                </w:p>
                <w:p w:rsidR="009F5901" w:rsidRDefault="009F5901" w:rsidP="003242DB">
                  <w:pPr>
                    <w:pStyle w:val="Date"/>
                    <w:jc w:val="center"/>
                    <w:rPr>
                      <w:rFonts w:ascii="Times New Roman" w:hAnsi="Times New Roman"/>
                      <w:b/>
                      <w:color w:val="A200A2"/>
                      <w:sz w:val="44"/>
                      <w:szCs w:val="44"/>
                    </w:rPr>
                  </w:pPr>
                </w:p>
                <w:p w:rsidR="009F5901" w:rsidRPr="00184229" w:rsidRDefault="009F5901" w:rsidP="003242DB">
                  <w:pPr>
                    <w:pStyle w:val="Date"/>
                    <w:jc w:val="both"/>
                    <w:rPr>
                      <w:rFonts w:ascii="Times New Roman" w:hAnsi="Times New Roman"/>
                      <w:b/>
                      <w:color w:val="A200A2"/>
                      <w:szCs w:val="28"/>
                    </w:rPr>
                  </w:pPr>
                </w:p>
                <w:p w:rsidR="009F5901" w:rsidRDefault="009F5901" w:rsidP="003242DB">
                  <w:pPr>
                    <w:pStyle w:val="Date"/>
                    <w:jc w:val="center"/>
                    <w:rPr>
                      <w:rFonts w:ascii="Times New Roman" w:hAnsi="Times New Roman"/>
                      <w:b/>
                      <w:color w:val="A200A2"/>
                      <w:sz w:val="52"/>
                      <w:szCs w:val="52"/>
                    </w:rPr>
                  </w:pPr>
                </w:p>
                <w:p w:rsidR="009F5901" w:rsidRPr="005E49AA" w:rsidRDefault="009F5901" w:rsidP="003242DB"/>
                <w:p w:rsidR="009F5901" w:rsidRDefault="009F5901" w:rsidP="003242DB">
                  <w:pPr>
                    <w:pStyle w:val="Date"/>
                    <w:jc w:val="center"/>
                    <w:rPr>
                      <w:rFonts w:ascii="Times New Roman" w:hAnsi="Times New Roman"/>
                      <w:b/>
                      <w:bCs/>
                      <w:sz w:val="40"/>
                      <w:szCs w:val="40"/>
                    </w:rPr>
                  </w:pPr>
                </w:p>
                <w:p w:rsidR="009F5901" w:rsidRDefault="009F5901" w:rsidP="003242DB">
                  <w:pPr>
                    <w:pStyle w:val="Date"/>
                    <w:rPr>
                      <w:rFonts w:ascii="Times New Roman" w:hAnsi="Times New Roman"/>
                      <w:b/>
                      <w:bCs/>
                      <w:sz w:val="36"/>
                      <w:szCs w:val="36"/>
                    </w:rPr>
                  </w:pPr>
                </w:p>
                <w:p w:rsidR="009F5901" w:rsidRPr="00F421B4" w:rsidRDefault="009F5901" w:rsidP="003242DB">
                  <w:pPr>
                    <w:pStyle w:val="Date"/>
                    <w:rPr>
                      <w:rFonts w:ascii="Times New Roman" w:hAnsi="Times New Roman"/>
                      <w:bCs/>
                      <w:color w:val="A200A2"/>
                      <w:szCs w:val="28"/>
                    </w:rPr>
                  </w:pPr>
                  <w:r w:rsidRPr="00F421B4">
                    <w:rPr>
                      <w:rFonts w:ascii="Times New Roman" w:hAnsi="Times New Roman"/>
                      <w:bCs/>
                      <w:color w:val="A200A2"/>
                      <w:szCs w:val="28"/>
                    </w:rPr>
                    <w:t>.</w:t>
                  </w:r>
                </w:p>
                <w:p w:rsidR="009F5901" w:rsidRDefault="009F5901" w:rsidP="003242DB">
                  <w:pPr>
                    <w:pStyle w:val="Date"/>
                    <w:rPr>
                      <w:rFonts w:ascii="Times New Roman" w:hAnsi="Times New Roman"/>
                      <w:b/>
                      <w:bCs/>
                      <w:sz w:val="36"/>
                      <w:szCs w:val="36"/>
                    </w:rPr>
                  </w:pPr>
                </w:p>
                <w:p w:rsidR="009F5901" w:rsidRPr="00974FD2" w:rsidRDefault="009F5901" w:rsidP="003242DB">
                  <w:pPr>
                    <w:pStyle w:val="Date"/>
                    <w:rPr>
                      <w:rFonts w:ascii="Times New Roman" w:hAnsi="Times New Roman"/>
                      <w:b/>
                      <w:bCs/>
                      <w:sz w:val="36"/>
                      <w:szCs w:val="36"/>
                    </w:rPr>
                  </w:pPr>
                </w:p>
                <w:p w:rsidR="009F5901" w:rsidRDefault="009F5901" w:rsidP="003242DB">
                  <w:pPr>
                    <w:widowControl w:val="0"/>
                    <w:autoSpaceDE w:val="0"/>
                    <w:autoSpaceDN w:val="0"/>
                    <w:adjustRightInd w:val="0"/>
                    <w:jc w:val="center"/>
                    <w:rPr>
                      <w:b/>
                      <w:bCs/>
                    </w:rPr>
                  </w:pPr>
                </w:p>
                <w:p w:rsidR="009F5901" w:rsidRDefault="009F5901" w:rsidP="003242DB">
                  <w:pPr>
                    <w:widowControl w:val="0"/>
                    <w:autoSpaceDE w:val="0"/>
                    <w:autoSpaceDN w:val="0"/>
                    <w:adjustRightInd w:val="0"/>
                    <w:jc w:val="center"/>
                    <w:rPr>
                      <w:b/>
                      <w:bCs/>
                    </w:rPr>
                  </w:pPr>
                </w:p>
                <w:p w:rsidR="009F5901" w:rsidRDefault="009F5901" w:rsidP="003242DB">
                  <w:pPr>
                    <w:widowControl w:val="0"/>
                    <w:autoSpaceDE w:val="0"/>
                    <w:autoSpaceDN w:val="0"/>
                    <w:adjustRightInd w:val="0"/>
                    <w:jc w:val="center"/>
                    <w:rPr>
                      <w:b/>
                      <w:bCs/>
                    </w:rPr>
                  </w:pPr>
                </w:p>
                <w:p w:rsidR="009F5901" w:rsidRDefault="009F5901" w:rsidP="003242DB">
                  <w:pPr>
                    <w:widowControl w:val="0"/>
                    <w:autoSpaceDE w:val="0"/>
                    <w:autoSpaceDN w:val="0"/>
                    <w:adjustRightInd w:val="0"/>
                    <w:jc w:val="center"/>
                    <w:rPr>
                      <w:b/>
                      <w:bCs/>
                    </w:rPr>
                  </w:pPr>
                </w:p>
                <w:p w:rsidR="009F5901" w:rsidRDefault="009F5901" w:rsidP="003242DB">
                  <w:pPr>
                    <w:widowControl w:val="0"/>
                    <w:autoSpaceDE w:val="0"/>
                    <w:autoSpaceDN w:val="0"/>
                    <w:adjustRightInd w:val="0"/>
                    <w:jc w:val="center"/>
                    <w:rPr>
                      <w:b/>
                      <w:bCs/>
                    </w:rPr>
                  </w:pPr>
                </w:p>
                <w:p w:rsidR="009F5901" w:rsidRDefault="009F5901" w:rsidP="003242DB">
                  <w:pPr>
                    <w:widowControl w:val="0"/>
                    <w:autoSpaceDE w:val="0"/>
                    <w:autoSpaceDN w:val="0"/>
                    <w:adjustRightInd w:val="0"/>
                    <w:jc w:val="center"/>
                    <w:rPr>
                      <w:b/>
                      <w:bCs/>
                    </w:rPr>
                  </w:pPr>
                </w:p>
                <w:p w:rsidR="009F5901" w:rsidRDefault="009F5901" w:rsidP="003242DB">
                  <w:pPr>
                    <w:widowControl w:val="0"/>
                    <w:autoSpaceDE w:val="0"/>
                    <w:autoSpaceDN w:val="0"/>
                    <w:adjustRightInd w:val="0"/>
                    <w:jc w:val="center"/>
                    <w:rPr>
                      <w:b/>
                      <w:bCs/>
                    </w:rPr>
                  </w:pPr>
                </w:p>
                <w:p w:rsidR="009F5901" w:rsidRDefault="009F5901" w:rsidP="003242DB">
                  <w:pPr>
                    <w:widowControl w:val="0"/>
                    <w:autoSpaceDE w:val="0"/>
                    <w:autoSpaceDN w:val="0"/>
                    <w:adjustRightInd w:val="0"/>
                    <w:jc w:val="center"/>
                    <w:rPr>
                      <w:b/>
                      <w:bCs/>
                    </w:rPr>
                  </w:pPr>
                </w:p>
                <w:p w:rsidR="009F5901" w:rsidRDefault="009F5901" w:rsidP="003242DB">
                  <w:pPr>
                    <w:widowControl w:val="0"/>
                    <w:autoSpaceDE w:val="0"/>
                    <w:autoSpaceDN w:val="0"/>
                    <w:adjustRightInd w:val="0"/>
                    <w:jc w:val="center"/>
                    <w:rPr>
                      <w:b/>
                      <w:bCs/>
                    </w:rPr>
                  </w:pPr>
                </w:p>
                <w:p w:rsidR="009F5901" w:rsidRDefault="009F5901" w:rsidP="003242DB">
                  <w:pPr>
                    <w:widowControl w:val="0"/>
                    <w:autoSpaceDE w:val="0"/>
                    <w:autoSpaceDN w:val="0"/>
                    <w:adjustRightInd w:val="0"/>
                    <w:jc w:val="center"/>
                    <w:rPr>
                      <w:b/>
                      <w:bCs/>
                    </w:rPr>
                  </w:pPr>
                </w:p>
                <w:p w:rsidR="009F5901" w:rsidRDefault="009F5901" w:rsidP="003242DB">
                  <w:pPr>
                    <w:widowControl w:val="0"/>
                    <w:autoSpaceDE w:val="0"/>
                    <w:autoSpaceDN w:val="0"/>
                    <w:adjustRightInd w:val="0"/>
                    <w:jc w:val="center"/>
                    <w:rPr>
                      <w:b/>
                      <w:bCs/>
                    </w:rPr>
                  </w:pPr>
                </w:p>
                <w:p w:rsidR="009F5901" w:rsidRDefault="009F5901" w:rsidP="003242DB">
                  <w:pPr>
                    <w:widowControl w:val="0"/>
                    <w:autoSpaceDE w:val="0"/>
                    <w:autoSpaceDN w:val="0"/>
                    <w:adjustRightInd w:val="0"/>
                    <w:jc w:val="center"/>
                    <w:rPr>
                      <w:b/>
                      <w:bCs/>
                    </w:rPr>
                  </w:pPr>
                </w:p>
                <w:p w:rsidR="009F5901" w:rsidRDefault="009F5901" w:rsidP="003242DB">
                  <w:pPr>
                    <w:widowControl w:val="0"/>
                    <w:autoSpaceDE w:val="0"/>
                    <w:autoSpaceDN w:val="0"/>
                    <w:adjustRightInd w:val="0"/>
                    <w:jc w:val="center"/>
                    <w:rPr>
                      <w:b/>
                      <w:bCs/>
                    </w:rPr>
                  </w:pPr>
                </w:p>
                <w:p w:rsidR="009F5901" w:rsidRDefault="009F5901" w:rsidP="003242DB">
                  <w:pPr>
                    <w:widowControl w:val="0"/>
                    <w:autoSpaceDE w:val="0"/>
                    <w:autoSpaceDN w:val="0"/>
                    <w:adjustRightInd w:val="0"/>
                    <w:jc w:val="center"/>
                    <w:rPr>
                      <w:b/>
                      <w:bCs/>
                    </w:rPr>
                  </w:pPr>
                </w:p>
                <w:p w:rsidR="009F5901" w:rsidRDefault="009F5901" w:rsidP="003242DB">
                  <w:pPr>
                    <w:widowControl w:val="0"/>
                    <w:autoSpaceDE w:val="0"/>
                    <w:autoSpaceDN w:val="0"/>
                    <w:adjustRightInd w:val="0"/>
                    <w:jc w:val="center"/>
                    <w:rPr>
                      <w:b/>
                      <w:bCs/>
                    </w:rPr>
                  </w:pPr>
                </w:p>
                <w:p w:rsidR="009F5901" w:rsidRDefault="009F5901" w:rsidP="003242DB">
                  <w:pPr>
                    <w:widowControl w:val="0"/>
                    <w:autoSpaceDE w:val="0"/>
                    <w:autoSpaceDN w:val="0"/>
                    <w:adjustRightInd w:val="0"/>
                    <w:jc w:val="center"/>
                    <w:rPr>
                      <w:b/>
                      <w:bCs/>
                    </w:rPr>
                  </w:pPr>
                </w:p>
                <w:p w:rsidR="009F5901" w:rsidRDefault="009F5901" w:rsidP="003242DB">
                  <w:pPr>
                    <w:widowControl w:val="0"/>
                    <w:autoSpaceDE w:val="0"/>
                    <w:autoSpaceDN w:val="0"/>
                    <w:adjustRightInd w:val="0"/>
                    <w:rPr>
                      <w:b/>
                      <w:bCs/>
                      <w:color w:val="A200A2"/>
                      <w:sz w:val="32"/>
                      <w:szCs w:val="32"/>
                    </w:rPr>
                  </w:pPr>
                </w:p>
                <w:p w:rsidR="009F5901" w:rsidRPr="00F421B4" w:rsidRDefault="009F5901" w:rsidP="003242DB">
                  <w:pPr>
                    <w:widowControl w:val="0"/>
                    <w:autoSpaceDE w:val="0"/>
                    <w:autoSpaceDN w:val="0"/>
                    <w:adjustRightInd w:val="0"/>
                    <w:rPr>
                      <w:bCs/>
                      <w:color w:val="A200A2"/>
                      <w:sz w:val="32"/>
                      <w:szCs w:val="32"/>
                    </w:rPr>
                  </w:pPr>
                  <w:r w:rsidRPr="00F421B4">
                    <w:rPr>
                      <w:b/>
                      <w:bCs/>
                      <w:color w:val="A200A2"/>
                      <w:sz w:val="32"/>
                      <w:szCs w:val="32"/>
                    </w:rPr>
                    <w:t>Near Qila Bala Hisar, Peshawar</w:t>
                  </w:r>
                </w:p>
                <w:p w:rsidR="009F5901" w:rsidRDefault="009F5901" w:rsidP="003242DB">
                  <w:pPr>
                    <w:pStyle w:val="Date"/>
                    <w:jc w:val="left"/>
                    <w:rPr>
                      <w:rFonts w:ascii="Times New Roman" w:hAnsi="Times New Roman"/>
                      <w:b/>
                      <w:bCs/>
                      <w:color w:val="A200A2"/>
                      <w:sz w:val="32"/>
                      <w:szCs w:val="32"/>
                    </w:rPr>
                  </w:pPr>
                  <w:r w:rsidRPr="00F421B4">
                    <w:rPr>
                      <w:rFonts w:ascii="Times New Roman" w:hAnsi="Times New Roman"/>
                      <w:b/>
                      <w:bCs/>
                      <w:color w:val="A200A2"/>
                      <w:sz w:val="32"/>
                      <w:szCs w:val="32"/>
                    </w:rPr>
                    <w:t>Phone No: 091-9239297</w:t>
                  </w:r>
                </w:p>
                <w:p w:rsidR="009F5901" w:rsidRDefault="009F5901" w:rsidP="003242DB"/>
                <w:p w:rsidR="009F5901" w:rsidRDefault="009F5901" w:rsidP="003242DB"/>
                <w:p w:rsidR="009F5901" w:rsidRDefault="009F5901" w:rsidP="003242DB"/>
                <w:p w:rsidR="009F5901" w:rsidRDefault="009F5901" w:rsidP="003242DB"/>
                <w:p w:rsidR="009F5901" w:rsidRDefault="009F5901" w:rsidP="003242DB"/>
                <w:p w:rsidR="009F5901" w:rsidRPr="00595462" w:rsidRDefault="009F5901" w:rsidP="003242DB"/>
                <w:p w:rsidR="009F5901" w:rsidRDefault="009F5901" w:rsidP="003242DB"/>
                <w:p w:rsidR="009F5901" w:rsidRDefault="009F5901" w:rsidP="003242DB"/>
                <w:p w:rsidR="009F5901" w:rsidRPr="00FD6FA8" w:rsidRDefault="009F5901" w:rsidP="003242DB"/>
              </w:txbxContent>
            </v:textbox>
          </v:shape>
        </w:pict>
      </w:r>
      <w:r w:rsidRPr="00532510">
        <w:rPr>
          <w:b/>
          <w:noProof/>
        </w:rPr>
        <w:pict>
          <v:group id="Group 1002" o:spid="_x0000_s1053" style="position:absolute;left:0;text-align:left;margin-left:-92.8pt;margin-top:74.35pt;width:668.85pt;height:512.3pt;z-index:251718656" coordorigin="-398,3843" coordsize="13002,1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">
            <v:group id="Group 4" o:spid="_x0000_s1061" style="position:absolute;left:-398;top:8243;width:13002;height:6278" coordorigin="-398,8243" coordsize="13002,6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AutoShape 5" o:spid="_x0000_s1065" type="#_x0000_t64" style="position:absolute;left:-398;top:8243;width:13002;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yq8UA&#10;AADdAAAADwAAAGRycy9kb3ducmV2LnhtbERPS2sCMRC+F/ofwhS81aRFa12NIr4o9FC0Kh6HzXSz&#10;dDNZNtFd/31TKPQ2H99zpvPOVeJKTSg9a3jqKxDEuTclFxoOn5vHVxAhIhusPJOGGwWYz+7vppgZ&#10;3/KOrvtYiBTCIUMNNsY6kzLklhyGvq+JE/flG4cxwaaQpsE2hbtKPiv1Ih2WnBos1rS0lH/vL07D&#10;+Twy29Vt8T5cjdtiPT595Ecrte49dIsJiEhd/Bf/ud9Mmq/UAH6/SS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LKrxQAAAN0AAAAPAAAAAAAAAAAAAAAAAJgCAABkcnMv&#10;ZG93bnJldi54bWxQSwUGAAAAAAQABAD1AAAAigMAAAAA&#10;" adj=",12482" fillcolor="#93f" stroked="f" strokecolor="#76923c"/>
              <v:group id="Group 6" o:spid="_x0000_s1062" style="position:absolute;left:-8;top:8675;width:12254;height:5846" coordorigin="-8,8675" coordsize="12254,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cr7wwAAAN0AAAAP&#10;AAAAAAAAAAAAAAAAAKoCAABkcnMvZG93bnJldi54bWxQSwUGAAAAAAQABAD6AAAAmgMAAAAA&#10;">
                <v:shape id="AutoShape 7" o:spid="_x0000_s1064" type="#_x0000_t64" style="position:absolute;left:-8;top:8675;width:1224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dF8UA&#10;AADdAAAADwAAAGRycy9kb3ducmV2LnhtbESPQWvCQBCF74X+h2UKvenGgK2mriKCUmoLNQpeh+yY&#10;hGZnQ3ar8d93BKG3N8x738ybLXrXqDN1ofZsYDRMQBEX3tZcGjjs14MJqBCRLTaeycCVAizmjw8z&#10;zKy/8I7OeSyVQDhkaKCKsc20DkVFDsPQt8SyO/nOYZSxK7Xt8CJw1+g0SV60w5rlQoUtrSoqfvJf&#10;J2+MP9Lt+OqbtB5t8uPr9Pv0+VUa8/zUL99ARerjv/mefreSEyLc2ogE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Z0XxQAAAN0AAAAPAAAAAAAAAAAAAAAAAJgCAABkcnMv&#10;ZG93bnJldi54bWxQSwUGAAAAAAQABAD1AAAAigMAAAAA&#10;" fillcolor="#f9c" stroked="f" strokecolor="#76923c"/>
                <v:shape id="AutoShape 8" o:spid="_x0000_s1063" type="#_x0000_t64" style="position:absolute;left:6;top:8761;width:1224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E4jMYA&#10;AADdAAAADwAAAGRycy9kb3ducmV2LnhtbESP3WrCQBCF7wu+wzIF73TXgD9NXUUERbSCTQu9HbJj&#10;EpqdDdlV49u7BaF3M5zznTkzX3a2FldqfeVYw2ioQBDnzlRcaPj+2gxmIHxANlg7Jg138rBc9F7m&#10;mBp340+6ZqEQMYR9ihrKEJpUSp+XZNEPXUMctbNrLYa4toU0Ld5iuK1lotREWqw4XiixoXVJ+W92&#10;sbHGeJ8cxndXJ9Vom/1M307nj2Ohdf+1W72DCNSFf/OT3pnIKTWFv2/iCH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E4jMYAAADdAAAADwAAAAAAAAAAAAAAAACYAgAAZHJz&#10;L2Rvd25yZXYueG1sUEsFBgAAAAAEAAQA9QAAAIsDAAAAAA==&#10;" fillcolor="#f9c" stroked="f" strokecolor="#76923c"/>
              </v:group>
            </v:group>
            <v:group id="Group 9" o:spid="_x0000_s1054" style="position:absolute;left:1133;top:3843;width:2489;height:7443" coordorigin="1133,3843" coordsize="2489,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group id="Group 10" o:spid="_x0000_s1058"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11" o:spid="_x0000_s1060"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YA8UA&#10;AADdAAAADwAAAGRycy9kb3ducmV2LnhtbESPQWvCQBCF74L/YRmhF9GNhUqJWaUKFm+lse15yE42&#10;odnZmN1q/PedQ6G3Gd6b974pdqPv1JWG2AY2sFpmoIirYFt2Bj7Ox8UzqJiQLXaBycCdIuy200mB&#10;uQ03fqdrmZySEI45GmhS6nOtY9WQx7gMPbFodRg8JlkHp+2ANwn3nX7MsrX22LI0NNjToaHqu/zx&#10;BubzQ7nv3i5fr/rJ1bQfq8+zi8Y8zMaXDahEY/o3/12frOBnK+GXb2QE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FgDxQAAAN0AAAAPAAAAAAAAAAAAAAAAAJgCAABkcnMv&#10;ZG93bnJldi54bWxQSwUGAAAAAAQABAD1AAAAigM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9c" stroked="f" strokecolor="#0d0d0d" strokeweight="2pt">
                  <v:fill opacity="58853f"/>
                  <v:path arrowok="t" o:connecttype="custom" o:connectlocs="2012,22;2267,653;2417,1435;2365,2217;2064,2898;1237,3570;665,4156;315,4816;250,5438;367,6021;56,4998;43,3974;315,3210;831,2653;1560,2074;2019,1254;2116,424;2012,22" o:connectangles="0,0,0,0,0,0,0,0,0,0,0,0,0,0,0,0,0,0"/>
                </v:shape>
                <v:shape id="Freeform 12" o:spid="_x0000_s1059"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9mMMA&#10;AADdAAAADwAAAGRycy9kb3ducmV2LnhtbERPTWvCQBC9F/wPyxS8SN1EaJHoJlSh4q00as9DdtwE&#10;s7Mxu03Sf98tFHqbx/ucbTHZVgzU+8axgnSZgCCunG7YKDif3p7WIHxA1tg6JgXf5KHIZw9bzLQb&#10;+YOGMhgRQ9hnqKAOocuk9FVNFv3SdcSRu7reYoiwN1L3OMZw28pVkrxIiw3Hhho72tdU3covq2Cx&#10;2Je79v3+eZDP5kq7qbqcjFdq/ji9bkAEmsK/+M991HF+kqbw+008Q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j9mMMAAADdAAAADwAAAAAAAAAAAAAAAACYAgAAZHJzL2Rv&#10;d25yZXYueG1sUEsFBgAAAAAEAAQA9QAAAIg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9c" stroked="f" strokecolor="#0d0d0d" strokeweight="2pt">
                  <v:fill opacity="58853f"/>
                  <v:path arrowok="t" o:connecttype="custom" o:connectlocs="1305,14;1471,423;1568,931;1534,1438;1339,1880;803,2316;431,2696;204,3124;162,3528;238,3906;36,3242;28,2578;204,2082;539,1721;1012,1345;1310,814;1373,275;1305,14" o:connectangles="0,0,0,0,0,0,0,0,0,0,0,0,0,0,0,0,0,0"/>
                </v:shape>
              </v:group>
              <v:group id="Group 13" o:spid="_x0000_s1055"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14" o:spid="_x0000_s1057"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2B8EA&#10;AADdAAAADwAAAGRycy9kb3ducmV2LnhtbERP22rCQBB9L/gPywi+1Y0WgkRXKYLFp1ovHzDsjklo&#10;djZkpzH69d1Cwbc5nOusNoNvVE9drAMbmE0zUMQ2uJpLA5fz7nUBKgqywyYwGbhThM169LLCwoUb&#10;H6k/SalSCMcCDVQibaF1tBV5jNPQEifuGjqPkmBXatfhLYX7Rs+zLNcea04NFba0rch+n368gc9B&#10;2kOYfxzy/pg/ztFKtF/OmMl4eF+CEhrkKf53712an83e4O+bdIJ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kdgfBAAAA3QAAAA8AAAAAAAAAAAAAAAAAmAIAAGRycy9kb3du&#10;cmV2LnhtbFBLBQYAAAAABAAEAPUAAACG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93f" stroked="f" strokecolor="#0d0d0d" strokeweight="2pt">
                  <v:path arrowok="t" o:connecttype="custom" o:connectlocs="2012,22;2267,653;2417,1435;2365,2217;2064,2898;1237,3570;665,4156;315,4816;250,5438;367,6021;56,4998;43,3974;315,3210;831,2653;1560,2074;2019,1254;2116,424;2012,22" o:connectangles="0,0,0,0,0,0,0,0,0,0,0,0,0,0,0,0,0,0"/>
                </v:shape>
                <v:shape id="Freeform 15" o:spid="_x0000_s1056"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3uc8EA&#10;AADdAAAADwAAAGRycy9kb3ducmV2LnhtbERP22rCQBB9L/gPywi+1Y1SgkRXKYLFp1ovHzDsjklo&#10;djZkpzH69d1Cwbc5nOusNoNvVE9drAMbmE0zUMQ2uJpLA5fz7nUBKgqywyYwGbhThM169LLCwoUb&#10;H6k/SalSCMcCDVQibaF1tBV5jNPQEifuGjqPkmBXatfhLYX7Rs+zLNcea04NFba0rch+n368gc9B&#10;2kOYfxzy/pg/ztFKtF/OmMl4eF+CEhrkKf53712an83e4O+bdIJ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N7nPBAAAA3QAAAA8AAAAAAAAAAAAAAAAAmAIAAGRycy9kb3du&#10;cmV2LnhtbFBLBQYAAAAABAAEAPUAAACG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93f" stroked="f" strokecolor="#0d0d0d" strokeweight="2pt">
                  <v:path arrowok="t" o:connecttype="custom" o:connectlocs="1305,14;1471,423;1568,931;1534,1438;1339,1880;803,2316;431,2696;204,3124;162,3528;238,3906;36,3242;28,2578;204,2082;539,1721;1012,1345;1310,814;1373,275;1305,14" o:connectangles="0,0,0,0,0,0,0,0,0,0,0,0,0,0,0,0,0,0"/>
                </v:shape>
              </v:group>
            </v:group>
          </v:group>
        </w:pict>
      </w:r>
    </w:p>
    <w:p w:rsidR="003242DB" w:rsidRPr="001D267C" w:rsidRDefault="003242DB" w:rsidP="00E06D8C">
      <w:pPr>
        <w:pStyle w:val="BodyText"/>
        <w:spacing w:line="288" w:lineRule="auto"/>
        <w:jc w:val="center"/>
        <w:rPr>
          <w:b/>
          <w:caps/>
        </w:rPr>
      </w:pPr>
      <w:r w:rsidRPr="001D267C">
        <w:rPr>
          <w:b/>
          <w:bCs/>
          <w:caps/>
          <w:sz w:val="28"/>
        </w:rPr>
        <w:t>Shaheed Benazir Bhutto Women University Peshawar</w:t>
      </w:r>
    </w:p>
    <w:p w:rsidR="003242DB" w:rsidRPr="001D267C" w:rsidRDefault="003242DB" w:rsidP="003242DB">
      <w:pPr>
        <w:pStyle w:val="Heading2"/>
        <w:shd w:val="clear" w:color="auto" w:fill="FFFFFF"/>
        <w:spacing w:before="0" w:after="0" w:line="360" w:lineRule="auto"/>
        <w:jc w:val="center"/>
        <w:rPr>
          <w:i/>
          <w:color w:val="000000"/>
          <w:szCs w:val="24"/>
        </w:rPr>
      </w:pPr>
      <w:r>
        <w:rPr>
          <w:bCs/>
          <w:caps/>
          <w:noProof/>
          <w:szCs w:val="24"/>
        </w:rPr>
        <w:drawing>
          <wp:anchor distT="0" distB="0" distL="114300" distR="114300" simplePos="0" relativeHeight="251668480" behindDoc="0" locked="0" layoutInCell="1" allowOverlap="1">
            <wp:simplePos x="0" y="0"/>
            <wp:positionH relativeFrom="column">
              <wp:posOffset>-619760</wp:posOffset>
            </wp:positionH>
            <wp:positionV relativeFrom="paragraph">
              <wp:posOffset>-563245</wp:posOffset>
            </wp:positionV>
            <wp:extent cx="808355" cy="741045"/>
            <wp:effectExtent l="0" t="0" r="0" b="1905"/>
            <wp:wrapNone/>
            <wp:docPr id="88" name="Picture 88"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3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741045"/>
                    </a:xfrm>
                    <a:prstGeom prst="rect">
                      <a:avLst/>
                    </a:prstGeom>
                    <a:noFill/>
                    <a:ln>
                      <a:noFill/>
                    </a:ln>
                  </pic:spPr>
                </pic:pic>
              </a:graphicData>
            </a:graphic>
          </wp:anchor>
        </w:drawing>
      </w:r>
      <w:r w:rsidRPr="001D267C">
        <w:rPr>
          <w:i/>
          <w:color w:val="000000"/>
          <w:szCs w:val="24"/>
        </w:rPr>
        <w:t>DEPARTMENT OF ECONOMICS</w:t>
      </w:r>
    </w:p>
    <w:p w:rsidR="003242DB" w:rsidRPr="001D267C" w:rsidRDefault="003242DB" w:rsidP="003242DB">
      <w:pPr>
        <w:tabs>
          <w:tab w:val="left" w:pos="1440"/>
        </w:tabs>
        <w:jc w:val="center"/>
        <w:rPr>
          <w:b/>
          <w:caps/>
          <w:sz w:val="28"/>
          <w:u w:val="single"/>
        </w:rPr>
      </w:pPr>
    </w:p>
    <w:p w:rsidR="003242DB" w:rsidRPr="001D267C" w:rsidRDefault="003242DB" w:rsidP="003242DB">
      <w:pPr>
        <w:tabs>
          <w:tab w:val="left" w:pos="1440"/>
        </w:tabs>
        <w:jc w:val="center"/>
        <w:rPr>
          <w:b/>
          <w:caps/>
          <w:sz w:val="28"/>
          <w:u w:val="single"/>
        </w:rPr>
      </w:pPr>
    </w:p>
    <w:p w:rsidR="003242DB" w:rsidRPr="001D267C" w:rsidRDefault="003242DB" w:rsidP="003242DB">
      <w:pPr>
        <w:tabs>
          <w:tab w:val="left" w:pos="1440"/>
        </w:tabs>
        <w:rPr>
          <w:b/>
          <w:caps/>
          <w:sz w:val="28"/>
          <w:u w:val="single"/>
        </w:rPr>
      </w:pPr>
      <w:r w:rsidRPr="001D267C">
        <w:rPr>
          <w:b/>
          <w:caps/>
          <w:sz w:val="28"/>
          <w:u w:val="single"/>
        </w:rPr>
        <w:t>introduction to the department of economics</w:t>
      </w:r>
    </w:p>
    <w:p w:rsidR="003242DB" w:rsidRPr="005714D0" w:rsidRDefault="003242DB" w:rsidP="003242DB">
      <w:pPr>
        <w:pStyle w:val="NormalWeb"/>
        <w:spacing w:line="276" w:lineRule="auto"/>
        <w:jc w:val="both"/>
      </w:pPr>
      <w:r>
        <w:rPr>
          <w:bCs/>
          <w:noProof/>
          <w:sz w:val="28"/>
          <w:szCs w:val="28"/>
        </w:rPr>
        <w:drawing>
          <wp:anchor distT="0" distB="0" distL="114300" distR="114300" simplePos="0" relativeHeight="251673600" behindDoc="1" locked="0" layoutInCell="1" allowOverlap="1">
            <wp:simplePos x="0" y="0"/>
            <wp:positionH relativeFrom="column">
              <wp:posOffset>49530</wp:posOffset>
            </wp:positionH>
            <wp:positionV relativeFrom="paragraph">
              <wp:posOffset>275590</wp:posOffset>
            </wp:positionV>
            <wp:extent cx="6248400" cy="6718300"/>
            <wp:effectExtent l="0" t="0" r="0" b="6350"/>
            <wp:wrapNone/>
            <wp:docPr id="87" name="Picture 87"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6718300"/>
                    </a:xfrm>
                    <a:prstGeom prst="rect">
                      <a:avLst/>
                    </a:prstGeom>
                    <a:noFill/>
                    <a:ln>
                      <a:noFill/>
                    </a:ln>
                  </pic:spPr>
                </pic:pic>
              </a:graphicData>
            </a:graphic>
          </wp:anchor>
        </w:drawing>
      </w:r>
      <w:r w:rsidRPr="005714D0">
        <w:t>The department of economics offers advanced educational opportunities to students to make them knowledgeable citizens and trained professional in the field. Our faculty members through their excellent teaching and instructions polish the critical thinking and rigorous economics analysis capabilities of students. We aim at bespoke career development through training our undergraduate or postgraduate in different facets of economics discipline and equip them with the required skills.</w:t>
      </w:r>
    </w:p>
    <w:p w:rsidR="003242DB" w:rsidRPr="005714D0" w:rsidRDefault="003242DB" w:rsidP="003242DB">
      <w:pPr>
        <w:jc w:val="both"/>
      </w:pPr>
      <w:r w:rsidRPr="005714D0">
        <w:t>Intellectual life in the Department is centered on a variety of quarterly research seminars in the diverse areas of Economics and research methods. To ensure diversity in student’s knowledge, they are encouraged to participate in research seminars and workshops arranged in economics as well as other related disciplines, that has resulted in  high exposure of students and faculty to a continuous flow of knowledge and information.</w:t>
      </w:r>
    </w:p>
    <w:p w:rsidR="003242DB" w:rsidRPr="001D267C" w:rsidRDefault="003242DB" w:rsidP="003242DB">
      <w:pPr>
        <w:jc w:val="both"/>
        <w:rPr>
          <w:b/>
          <w:bCs/>
          <w:sz w:val="26"/>
          <w:szCs w:val="26"/>
        </w:rPr>
      </w:pPr>
    </w:p>
    <w:p w:rsidR="003242DB" w:rsidRPr="001D267C" w:rsidRDefault="003242DB" w:rsidP="003242DB">
      <w:pPr>
        <w:jc w:val="both"/>
        <w:rPr>
          <w:b/>
          <w:bCs/>
          <w:sz w:val="28"/>
          <w:szCs w:val="28"/>
        </w:rPr>
      </w:pPr>
      <w:r w:rsidRPr="001D267C">
        <w:rPr>
          <w:b/>
          <w:bCs/>
          <w:sz w:val="28"/>
          <w:szCs w:val="28"/>
        </w:rPr>
        <w:t xml:space="preserve">VALUES </w:t>
      </w:r>
    </w:p>
    <w:p w:rsidR="003242DB" w:rsidRPr="005714D0" w:rsidRDefault="003242DB" w:rsidP="003242DB">
      <w:pPr>
        <w:jc w:val="both"/>
      </w:pPr>
      <w:r w:rsidRPr="005714D0">
        <w:t xml:space="preserve">Our core values are excellence, integrity, team work and prosperity. </w:t>
      </w:r>
    </w:p>
    <w:p w:rsidR="003242DB" w:rsidRPr="001D267C" w:rsidRDefault="003242DB" w:rsidP="003242DB">
      <w:pPr>
        <w:jc w:val="both"/>
        <w:rPr>
          <w:b/>
        </w:rPr>
      </w:pPr>
    </w:p>
    <w:p w:rsidR="003242DB" w:rsidRPr="001D267C" w:rsidRDefault="003242DB" w:rsidP="003242DB">
      <w:pPr>
        <w:jc w:val="both"/>
        <w:rPr>
          <w:b/>
          <w:bCs/>
          <w:sz w:val="26"/>
          <w:szCs w:val="26"/>
        </w:rPr>
      </w:pPr>
      <w:r w:rsidRPr="001D267C">
        <w:rPr>
          <w:b/>
          <w:bCs/>
          <w:sz w:val="26"/>
          <w:szCs w:val="26"/>
        </w:rPr>
        <w:t>MISSION</w:t>
      </w:r>
    </w:p>
    <w:p w:rsidR="003242DB" w:rsidRPr="005714D0" w:rsidRDefault="003242DB" w:rsidP="003242DB">
      <w:pPr>
        <w:jc w:val="both"/>
      </w:pPr>
      <w:r w:rsidRPr="005714D0">
        <w:t>Our mission is to be the leading institution in providing high quality education in Economic theory and practice, and provide in-depth learners’ centered knowledge in teaching and research.</w:t>
      </w:r>
    </w:p>
    <w:p w:rsidR="003242DB" w:rsidRPr="005714D0" w:rsidRDefault="003242DB" w:rsidP="003242DB">
      <w:pPr>
        <w:jc w:val="both"/>
      </w:pPr>
      <w:r w:rsidRPr="005714D0">
        <w:t>We aim to;</w:t>
      </w:r>
    </w:p>
    <w:p w:rsidR="003242DB" w:rsidRPr="005714D0" w:rsidRDefault="003242DB" w:rsidP="00D80E67">
      <w:pPr>
        <w:pStyle w:val="ListParagraph"/>
        <w:numPr>
          <w:ilvl w:val="0"/>
          <w:numId w:val="321"/>
        </w:numPr>
        <w:spacing w:after="200" w:line="276" w:lineRule="auto"/>
        <w:jc w:val="both"/>
      </w:pPr>
      <w:r w:rsidRPr="005714D0">
        <w:t>produce quality graduates in the field of economics</w:t>
      </w:r>
    </w:p>
    <w:p w:rsidR="003242DB" w:rsidRPr="005714D0" w:rsidRDefault="003242DB" w:rsidP="00D80E67">
      <w:pPr>
        <w:pStyle w:val="ListParagraph"/>
        <w:numPr>
          <w:ilvl w:val="0"/>
          <w:numId w:val="321"/>
        </w:numPr>
        <w:spacing w:after="200" w:line="276" w:lineRule="auto"/>
        <w:jc w:val="both"/>
      </w:pPr>
      <w:r w:rsidRPr="005714D0">
        <w:t>educate female students to possess high professional competence combined with humanistic and moral values</w:t>
      </w:r>
    </w:p>
    <w:p w:rsidR="003242DB" w:rsidRPr="005714D0" w:rsidRDefault="003242DB" w:rsidP="00D80E67">
      <w:pPr>
        <w:pStyle w:val="ListParagraph"/>
        <w:numPr>
          <w:ilvl w:val="0"/>
          <w:numId w:val="321"/>
        </w:numPr>
        <w:spacing w:after="200" w:line="276" w:lineRule="auto"/>
        <w:jc w:val="both"/>
      </w:pPr>
      <w:r w:rsidRPr="005714D0">
        <w:t xml:space="preserve">educate the students in economic theory and practice as well as practical aspects of Pakistan economy </w:t>
      </w:r>
    </w:p>
    <w:p w:rsidR="003242DB" w:rsidRPr="001D267C" w:rsidRDefault="003242DB" w:rsidP="003242DB">
      <w:pPr>
        <w:pStyle w:val="ListParagraph"/>
        <w:ind w:left="0"/>
        <w:jc w:val="both"/>
        <w:rPr>
          <w:b/>
          <w:bCs/>
        </w:rPr>
      </w:pPr>
    </w:p>
    <w:p w:rsidR="003242DB" w:rsidRPr="001D267C" w:rsidRDefault="003242DB" w:rsidP="003242DB">
      <w:pPr>
        <w:pStyle w:val="ListParagraph"/>
        <w:ind w:left="0"/>
        <w:jc w:val="both"/>
        <w:rPr>
          <w:b/>
          <w:bCs/>
        </w:rPr>
      </w:pPr>
      <w:r w:rsidRPr="001D267C">
        <w:rPr>
          <w:b/>
          <w:bCs/>
        </w:rPr>
        <w:t xml:space="preserve">VISION </w:t>
      </w:r>
    </w:p>
    <w:p w:rsidR="003242DB" w:rsidRPr="005714D0" w:rsidRDefault="003242DB" w:rsidP="003242DB">
      <w:pPr>
        <w:pStyle w:val="ListParagraph"/>
        <w:ind w:left="0"/>
        <w:jc w:val="both"/>
      </w:pPr>
      <w:r w:rsidRPr="005714D0">
        <w:t xml:space="preserve"> To achieve academic and professional excellence by opening new horizons for providing high quality education and promoting research based learning, thus, enhancing practical and theoretical approaches in the field of Economics. </w:t>
      </w:r>
    </w:p>
    <w:p w:rsidR="003242DB" w:rsidRPr="001D267C" w:rsidRDefault="003242DB" w:rsidP="003242DB">
      <w:pPr>
        <w:jc w:val="both"/>
        <w:rPr>
          <w:b/>
          <w:bCs/>
        </w:rPr>
      </w:pPr>
      <w:r w:rsidRPr="001D267C">
        <w:rPr>
          <w:b/>
          <w:bCs/>
        </w:rPr>
        <w:t xml:space="preserve">GOALS AND OBJECTIVES OF THE DEPARTMENT </w:t>
      </w:r>
    </w:p>
    <w:p w:rsidR="003242DB" w:rsidRPr="001D267C" w:rsidRDefault="003242DB" w:rsidP="003242DB">
      <w:pPr>
        <w:jc w:val="both"/>
        <w:rPr>
          <w:b/>
          <w:bCs/>
        </w:rPr>
      </w:pPr>
    </w:p>
    <w:p w:rsidR="003242DB" w:rsidRPr="005714D0" w:rsidRDefault="003242DB" w:rsidP="003242DB">
      <w:pPr>
        <w:jc w:val="both"/>
      </w:pPr>
      <w:r w:rsidRPr="005714D0">
        <w:t xml:space="preserve">The Department of Economics programmes seek to fulfill the following interrelated objectives; </w:t>
      </w:r>
    </w:p>
    <w:p w:rsidR="003242DB" w:rsidRPr="005714D0" w:rsidRDefault="003242DB" w:rsidP="003242DB">
      <w:pPr>
        <w:jc w:val="both"/>
      </w:pPr>
    </w:p>
    <w:p w:rsidR="003242DB" w:rsidRPr="005714D0" w:rsidRDefault="003242DB" w:rsidP="00D80E67">
      <w:pPr>
        <w:numPr>
          <w:ilvl w:val="0"/>
          <w:numId w:val="323"/>
        </w:numPr>
        <w:jc w:val="both"/>
      </w:pPr>
      <w:r w:rsidRPr="005714D0">
        <w:t xml:space="preserve">To stimulate the students to be able to observe, understand and critically analyze data on the multifarious socio-economic problems of the world and Pakistan in particular, by means of social sciences analysis methods so as to effectively contribute to economic problem solving. </w:t>
      </w:r>
    </w:p>
    <w:p w:rsidR="003242DB" w:rsidRPr="005714D0" w:rsidRDefault="003242DB" w:rsidP="003242DB">
      <w:pPr>
        <w:ind w:left="720"/>
        <w:jc w:val="both"/>
      </w:pPr>
    </w:p>
    <w:p w:rsidR="003242DB" w:rsidRPr="005714D0" w:rsidRDefault="003242DB" w:rsidP="00D80E67">
      <w:pPr>
        <w:numPr>
          <w:ilvl w:val="0"/>
          <w:numId w:val="323"/>
        </w:numPr>
        <w:jc w:val="both"/>
      </w:pPr>
      <w:r w:rsidRPr="005714D0">
        <w:t xml:space="preserve">To ground the students in the theories, methods and philosophy of economic and policy analysis, emphasizing in the process the effects of socio-political factors on economic behavior. </w:t>
      </w:r>
    </w:p>
    <w:p w:rsidR="003242DB" w:rsidRPr="005714D0" w:rsidRDefault="003242DB" w:rsidP="003242DB">
      <w:pPr>
        <w:pStyle w:val="ListParagraph"/>
      </w:pPr>
      <w:r>
        <w:rPr>
          <w:bCs/>
          <w:caps/>
          <w:noProof/>
        </w:rPr>
        <w:drawing>
          <wp:anchor distT="0" distB="0" distL="114300" distR="114300" simplePos="0" relativeHeight="251672576" behindDoc="1" locked="0" layoutInCell="1" allowOverlap="1">
            <wp:simplePos x="0" y="0"/>
            <wp:positionH relativeFrom="column">
              <wp:posOffset>284480</wp:posOffset>
            </wp:positionH>
            <wp:positionV relativeFrom="paragraph">
              <wp:posOffset>236220</wp:posOffset>
            </wp:positionV>
            <wp:extent cx="5861050" cy="5918835"/>
            <wp:effectExtent l="0" t="0" r="6350" b="5715"/>
            <wp:wrapNone/>
            <wp:docPr id="86" name="Picture 86"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1050" cy="5918835"/>
                    </a:xfrm>
                    <a:prstGeom prst="rect">
                      <a:avLst/>
                    </a:prstGeom>
                    <a:noFill/>
                    <a:ln>
                      <a:noFill/>
                    </a:ln>
                  </pic:spPr>
                </pic:pic>
              </a:graphicData>
            </a:graphic>
          </wp:anchor>
        </w:drawing>
      </w:r>
    </w:p>
    <w:p w:rsidR="003242DB" w:rsidRPr="005714D0" w:rsidRDefault="003242DB" w:rsidP="00D80E67">
      <w:pPr>
        <w:numPr>
          <w:ilvl w:val="0"/>
          <w:numId w:val="323"/>
        </w:numPr>
        <w:jc w:val="both"/>
      </w:pPr>
      <w:r w:rsidRPr="005714D0">
        <w:t>To prepare graduates to easily fit into several fields of human endeavor in both the public and private sectors. The programme prepares students for careers in administration, banking and finance, planning and policy making, research, statistics, entrepreneurship, and in the teaching arenas.</w:t>
      </w:r>
    </w:p>
    <w:p w:rsidR="003242DB" w:rsidRPr="001D267C" w:rsidRDefault="003242DB" w:rsidP="003242DB">
      <w:pPr>
        <w:jc w:val="both"/>
        <w:rPr>
          <w:b/>
          <w:bCs/>
        </w:rPr>
      </w:pPr>
    </w:p>
    <w:p w:rsidR="003242DB" w:rsidRPr="001D267C" w:rsidRDefault="003242DB" w:rsidP="003242DB">
      <w:pPr>
        <w:jc w:val="both"/>
        <w:rPr>
          <w:b/>
          <w:bCs/>
        </w:rPr>
      </w:pPr>
    </w:p>
    <w:p w:rsidR="003242DB" w:rsidRPr="001D267C" w:rsidRDefault="003242DB" w:rsidP="003242DB">
      <w:pPr>
        <w:jc w:val="both"/>
        <w:rPr>
          <w:b/>
          <w:bCs/>
          <w:sz w:val="26"/>
          <w:szCs w:val="26"/>
        </w:rPr>
      </w:pPr>
      <w:r w:rsidRPr="001D267C">
        <w:rPr>
          <w:b/>
          <w:bCs/>
          <w:sz w:val="26"/>
          <w:szCs w:val="26"/>
        </w:rPr>
        <w:t xml:space="preserve">PROGRAMMES OFFERED </w:t>
      </w:r>
    </w:p>
    <w:p w:rsidR="003242DB" w:rsidRPr="001D267C" w:rsidRDefault="003242DB" w:rsidP="003242DB">
      <w:pPr>
        <w:jc w:val="both"/>
        <w:rPr>
          <w:b/>
          <w:bCs/>
          <w:sz w:val="26"/>
          <w:szCs w:val="26"/>
        </w:rPr>
      </w:pPr>
    </w:p>
    <w:p w:rsidR="003242DB" w:rsidRPr="005714D0" w:rsidRDefault="003242DB" w:rsidP="003242DB">
      <w:pPr>
        <w:jc w:val="both"/>
      </w:pPr>
      <w:r w:rsidRPr="005714D0">
        <w:t xml:space="preserve">The Department of Economics at SBBWUP is one of the pioneer departments as it is working since the inception of this university and started with offering masters in economics programme. Today the department is offering </w:t>
      </w:r>
    </w:p>
    <w:p w:rsidR="003242DB" w:rsidRPr="005714D0" w:rsidRDefault="003242DB" w:rsidP="00D80E67">
      <w:pPr>
        <w:pStyle w:val="ListParagraph"/>
        <w:numPr>
          <w:ilvl w:val="0"/>
          <w:numId w:val="322"/>
        </w:numPr>
        <w:spacing w:after="200" w:line="276" w:lineRule="auto"/>
        <w:jc w:val="both"/>
      </w:pPr>
      <w:r w:rsidRPr="005714D0">
        <w:t xml:space="preserve">BS Economics (4 years), </w:t>
      </w:r>
    </w:p>
    <w:p w:rsidR="003242DB" w:rsidRPr="005714D0" w:rsidRDefault="003242DB" w:rsidP="00D80E67">
      <w:pPr>
        <w:pStyle w:val="ListParagraph"/>
        <w:numPr>
          <w:ilvl w:val="0"/>
          <w:numId w:val="322"/>
        </w:numPr>
        <w:spacing w:after="200" w:line="276" w:lineRule="auto"/>
        <w:jc w:val="both"/>
      </w:pPr>
      <w:r w:rsidRPr="005714D0">
        <w:t>MSc Economics (2 years) and</w:t>
      </w:r>
    </w:p>
    <w:p w:rsidR="003242DB" w:rsidRDefault="003242DB" w:rsidP="00D80E67">
      <w:pPr>
        <w:pStyle w:val="ListParagraph"/>
        <w:numPr>
          <w:ilvl w:val="0"/>
          <w:numId w:val="322"/>
        </w:numPr>
        <w:spacing w:after="200" w:line="276" w:lineRule="auto"/>
        <w:jc w:val="both"/>
      </w:pPr>
      <w:r w:rsidRPr="005714D0">
        <w:t>M.Phil in Economics programmes.</w:t>
      </w:r>
    </w:p>
    <w:p w:rsidR="003242DB" w:rsidRPr="005714D0" w:rsidRDefault="003242DB" w:rsidP="00D80E67">
      <w:pPr>
        <w:pStyle w:val="ListParagraph"/>
        <w:numPr>
          <w:ilvl w:val="0"/>
          <w:numId w:val="322"/>
        </w:numPr>
        <w:spacing w:after="200" w:line="276" w:lineRule="auto"/>
        <w:jc w:val="both"/>
      </w:pPr>
      <w:r>
        <w:t>PhD in Economics</w:t>
      </w:r>
    </w:p>
    <w:p w:rsidR="003242DB" w:rsidRPr="005714D0" w:rsidRDefault="003242DB" w:rsidP="003242DB">
      <w:pPr>
        <w:jc w:val="both"/>
      </w:pPr>
      <w:r w:rsidRPr="005714D0">
        <w:t xml:space="preserve">All these programmes aim to train the students for careers in academia and research, the real business world, public and private sector jobs and banking sector. </w:t>
      </w:r>
    </w:p>
    <w:p w:rsidR="003242DB" w:rsidRPr="005714D0" w:rsidRDefault="003242DB" w:rsidP="003242DB">
      <w:pPr>
        <w:tabs>
          <w:tab w:val="left" w:pos="1440"/>
        </w:tabs>
        <w:rPr>
          <w:bCs/>
          <w:caps/>
          <w:szCs w:val="20"/>
        </w:rPr>
      </w:pPr>
    </w:p>
    <w:p w:rsidR="003242DB" w:rsidRPr="001D267C" w:rsidRDefault="003242DB" w:rsidP="003242DB">
      <w:pPr>
        <w:tabs>
          <w:tab w:val="left" w:pos="1440"/>
        </w:tabs>
        <w:jc w:val="center"/>
        <w:rPr>
          <w:b/>
          <w:caps/>
          <w:sz w:val="28"/>
          <w:u w:val="single"/>
        </w:rPr>
      </w:pPr>
    </w:p>
    <w:p w:rsidR="003242DB" w:rsidRPr="001D267C" w:rsidRDefault="003242DB" w:rsidP="003242DB">
      <w:pPr>
        <w:tabs>
          <w:tab w:val="left" w:pos="1440"/>
        </w:tabs>
        <w:rPr>
          <w:b/>
          <w:bCs/>
          <w:caps/>
        </w:rPr>
      </w:pPr>
      <w:r w:rsidRPr="001D267C">
        <w:rPr>
          <w:b/>
          <w:bCs/>
          <w:caps/>
        </w:rPr>
        <w:br w:type="page"/>
      </w:r>
    </w:p>
    <w:p w:rsidR="003242DB" w:rsidRPr="001D267C" w:rsidRDefault="003242DB" w:rsidP="003242DB">
      <w:pPr>
        <w:tabs>
          <w:tab w:val="left" w:pos="1739"/>
        </w:tabs>
        <w:jc w:val="center"/>
        <w:rPr>
          <w:b/>
          <w:bCs/>
          <w:caps/>
        </w:rPr>
      </w:pPr>
    </w:p>
    <w:p w:rsidR="003242DB" w:rsidRPr="001D267C" w:rsidRDefault="003242DB" w:rsidP="00D80E67">
      <w:pPr>
        <w:numPr>
          <w:ilvl w:val="0"/>
          <w:numId w:val="320"/>
        </w:numPr>
        <w:tabs>
          <w:tab w:val="left" w:pos="360"/>
        </w:tabs>
        <w:ind w:left="360" w:hanging="180"/>
        <w:rPr>
          <w:b/>
          <w:caps/>
        </w:rPr>
      </w:pPr>
      <w:r w:rsidRPr="001D267C">
        <w:rPr>
          <w:b/>
          <w:bCs/>
          <w:caps/>
          <w:sz w:val="28"/>
        </w:rPr>
        <w:t>Shaheed Benazir Bhutto Women University Peshawar</w:t>
      </w:r>
    </w:p>
    <w:p w:rsidR="003242DB" w:rsidRPr="001D267C" w:rsidRDefault="003242DB" w:rsidP="003242DB">
      <w:pPr>
        <w:pStyle w:val="Heading2"/>
        <w:shd w:val="clear" w:color="auto" w:fill="FFFFFF"/>
        <w:spacing w:before="0" w:after="0" w:line="360" w:lineRule="auto"/>
        <w:jc w:val="center"/>
        <w:rPr>
          <w:i/>
          <w:color w:val="000000"/>
          <w:szCs w:val="24"/>
        </w:rPr>
      </w:pPr>
      <w:r>
        <w:rPr>
          <w:bCs/>
          <w:caps/>
          <w:noProof/>
          <w:szCs w:val="24"/>
        </w:rPr>
        <w:drawing>
          <wp:anchor distT="0" distB="0" distL="114300" distR="114300" simplePos="0" relativeHeight="251669504" behindDoc="0" locked="0" layoutInCell="1" allowOverlap="1">
            <wp:simplePos x="0" y="0"/>
            <wp:positionH relativeFrom="column">
              <wp:posOffset>-619760</wp:posOffset>
            </wp:positionH>
            <wp:positionV relativeFrom="paragraph">
              <wp:posOffset>-563245</wp:posOffset>
            </wp:positionV>
            <wp:extent cx="808355" cy="741045"/>
            <wp:effectExtent l="0" t="0" r="0" b="1905"/>
            <wp:wrapNone/>
            <wp:docPr id="85" name="Picture 85"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3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741045"/>
                    </a:xfrm>
                    <a:prstGeom prst="rect">
                      <a:avLst/>
                    </a:prstGeom>
                    <a:noFill/>
                    <a:ln>
                      <a:noFill/>
                    </a:ln>
                  </pic:spPr>
                </pic:pic>
              </a:graphicData>
            </a:graphic>
          </wp:anchor>
        </w:drawing>
      </w:r>
      <w:r w:rsidRPr="001D267C">
        <w:rPr>
          <w:i/>
          <w:color w:val="000000"/>
          <w:szCs w:val="24"/>
        </w:rPr>
        <w:t>DEPARTMENT OF ECONOMICS</w:t>
      </w:r>
    </w:p>
    <w:p w:rsidR="003242DB" w:rsidRPr="001D267C" w:rsidRDefault="003242DB" w:rsidP="003242DB">
      <w:pPr>
        <w:tabs>
          <w:tab w:val="left" w:pos="1739"/>
        </w:tabs>
        <w:jc w:val="center"/>
        <w:rPr>
          <w:b/>
          <w:bCs/>
          <w:caps/>
        </w:rPr>
      </w:pPr>
    </w:p>
    <w:p w:rsidR="003242DB" w:rsidRPr="001D267C" w:rsidRDefault="003242DB" w:rsidP="003242DB">
      <w:pPr>
        <w:tabs>
          <w:tab w:val="left" w:pos="1739"/>
        </w:tabs>
        <w:jc w:val="center"/>
        <w:rPr>
          <w:b/>
          <w:bCs/>
          <w:caps/>
        </w:rPr>
      </w:pPr>
      <w:r>
        <w:rPr>
          <w:b/>
          <w:bCs/>
          <w:caps/>
          <w:noProof/>
        </w:rPr>
        <w:drawing>
          <wp:anchor distT="0" distB="0" distL="114300" distR="114300" simplePos="0" relativeHeight="251671552" behindDoc="1" locked="0" layoutInCell="1" allowOverlap="1">
            <wp:simplePos x="0" y="0"/>
            <wp:positionH relativeFrom="column">
              <wp:posOffset>-398393</wp:posOffset>
            </wp:positionH>
            <wp:positionV relativeFrom="paragraph">
              <wp:posOffset>-3285</wp:posOffset>
            </wp:positionV>
            <wp:extent cx="6252541" cy="6718852"/>
            <wp:effectExtent l="19050" t="0" r="0" b="0"/>
            <wp:wrapNone/>
            <wp:docPr id="84" name="Picture 84"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2541" cy="6718852"/>
                    </a:xfrm>
                    <a:prstGeom prst="rect">
                      <a:avLst/>
                    </a:prstGeom>
                    <a:noFill/>
                    <a:ln>
                      <a:noFill/>
                    </a:ln>
                  </pic:spPr>
                </pic:pic>
              </a:graphicData>
            </a:graphic>
          </wp:anchor>
        </w:drawing>
      </w:r>
      <w:r>
        <w:rPr>
          <w:b/>
          <w:noProof/>
          <w:sz w:val="28"/>
        </w:rPr>
        <w:drawing>
          <wp:anchor distT="0" distB="0" distL="114300" distR="114300" simplePos="0" relativeHeight="251670528" behindDoc="1" locked="0" layoutInCell="1" allowOverlap="1">
            <wp:simplePos x="0" y="0"/>
            <wp:positionH relativeFrom="column">
              <wp:posOffset>-171450</wp:posOffset>
            </wp:positionH>
            <wp:positionV relativeFrom="paragraph">
              <wp:posOffset>94615</wp:posOffset>
            </wp:positionV>
            <wp:extent cx="6248400" cy="6718300"/>
            <wp:effectExtent l="0" t="0" r="0" b="6350"/>
            <wp:wrapNone/>
            <wp:docPr id="83" name="Picture 8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6718300"/>
                    </a:xfrm>
                    <a:prstGeom prst="rect">
                      <a:avLst/>
                    </a:prstGeom>
                    <a:noFill/>
                    <a:ln>
                      <a:noFill/>
                    </a:ln>
                  </pic:spPr>
                </pic:pic>
              </a:graphicData>
            </a:graphic>
          </wp:anchor>
        </w:drawing>
      </w:r>
      <w:r w:rsidRPr="001D267C">
        <w:rPr>
          <w:b/>
          <w:bCs/>
          <w:caps/>
        </w:rPr>
        <w:t>PhD in Economics</w:t>
      </w:r>
    </w:p>
    <w:p w:rsidR="003242DB" w:rsidRPr="001D267C" w:rsidRDefault="003242DB" w:rsidP="003242DB">
      <w:pPr>
        <w:tabs>
          <w:tab w:val="left" w:pos="1739"/>
        </w:tabs>
        <w:rPr>
          <w:b/>
          <w:bCs/>
          <w:caps/>
        </w:rPr>
      </w:pPr>
    </w:p>
    <w:p w:rsidR="003242DB" w:rsidRPr="001D267C" w:rsidRDefault="003242DB" w:rsidP="003242DB">
      <w:pPr>
        <w:tabs>
          <w:tab w:val="left" w:pos="1739"/>
        </w:tabs>
        <w:rPr>
          <w:b/>
          <w:bCs/>
          <w:caps/>
        </w:rPr>
      </w:pPr>
      <w:r w:rsidRPr="001D267C">
        <w:rPr>
          <w:b/>
          <w:bCs/>
          <w:caps/>
        </w:rPr>
        <w:t xml:space="preserve">introduction </w:t>
      </w:r>
    </w:p>
    <w:p w:rsidR="003242DB" w:rsidRDefault="003242DB" w:rsidP="003242DB">
      <w:pPr>
        <w:tabs>
          <w:tab w:val="left" w:pos="1739"/>
        </w:tabs>
        <w:jc w:val="both"/>
      </w:pPr>
    </w:p>
    <w:p w:rsidR="003242DB" w:rsidRPr="00A53D6E" w:rsidRDefault="003242DB" w:rsidP="003242DB">
      <w:pPr>
        <w:tabs>
          <w:tab w:val="left" w:pos="1739"/>
        </w:tabs>
        <w:jc w:val="both"/>
        <w:rPr>
          <w:bCs/>
          <w:caps/>
        </w:rPr>
      </w:pPr>
      <w:r w:rsidRPr="00A53D6E">
        <w:t xml:space="preserve">PhD </w:t>
      </w:r>
      <w:r>
        <w:t xml:space="preserve">in Economics program was announced </w:t>
      </w:r>
      <w:r w:rsidRPr="00A53D6E">
        <w:t xml:space="preserve">in 2017. The objective of the programs is to prepare and well equip the experts in the field of Economics with contemporary quantitative and qualitative analysis skills and competence in research. </w:t>
      </w:r>
    </w:p>
    <w:p w:rsidR="003242DB" w:rsidRPr="001D267C" w:rsidRDefault="003242DB" w:rsidP="003242DB">
      <w:pPr>
        <w:tabs>
          <w:tab w:val="left" w:pos="1739"/>
        </w:tabs>
        <w:rPr>
          <w:b/>
          <w:bCs/>
          <w:caps/>
        </w:rPr>
      </w:pPr>
    </w:p>
    <w:p w:rsidR="003242DB" w:rsidRPr="001D267C" w:rsidRDefault="003242DB" w:rsidP="003242DB">
      <w:pPr>
        <w:tabs>
          <w:tab w:val="left" w:pos="1739"/>
        </w:tabs>
        <w:rPr>
          <w:b/>
          <w:bCs/>
          <w:caps/>
        </w:rPr>
      </w:pPr>
      <w:r w:rsidRPr="001D267C">
        <w:rPr>
          <w:b/>
          <w:bCs/>
          <w:caps/>
        </w:rPr>
        <w:t>Mission Statement of Program</w:t>
      </w:r>
    </w:p>
    <w:p w:rsidR="003242DB" w:rsidRPr="001D267C" w:rsidRDefault="003242DB" w:rsidP="003242DB">
      <w:pPr>
        <w:tabs>
          <w:tab w:val="left" w:pos="1739"/>
        </w:tabs>
        <w:jc w:val="center"/>
        <w:rPr>
          <w:b/>
          <w:bCs/>
          <w:caps/>
        </w:rPr>
      </w:pPr>
    </w:p>
    <w:p w:rsidR="003242DB" w:rsidRPr="00A53D6E" w:rsidRDefault="003242DB" w:rsidP="003242DB">
      <w:pPr>
        <w:tabs>
          <w:tab w:val="left" w:pos="1739"/>
        </w:tabs>
        <w:jc w:val="both"/>
      </w:pPr>
      <w:r w:rsidRPr="00A53D6E">
        <w:t>To ensure academic excellence; access to hi-tech, quality and relevance are identified as the</w:t>
      </w:r>
      <w:r w:rsidRPr="00A53D6E">
        <w:rPr>
          <w:caps/>
        </w:rPr>
        <w:t xml:space="preserve"> k</w:t>
      </w:r>
      <w:r w:rsidRPr="00A53D6E">
        <w:t xml:space="preserve">ey components. To address these challenges a comprehensive strategy has been outlined thatidentifies the core strategic aims for reform as </w:t>
      </w:r>
    </w:p>
    <w:p w:rsidR="003242DB" w:rsidRPr="00A53D6E" w:rsidRDefault="003242DB" w:rsidP="00D80E67">
      <w:pPr>
        <w:numPr>
          <w:ilvl w:val="0"/>
          <w:numId w:val="327"/>
        </w:numPr>
        <w:tabs>
          <w:tab w:val="left" w:pos="1530"/>
        </w:tabs>
        <w:ind w:firstLine="540"/>
      </w:pPr>
      <w:r w:rsidRPr="00A53D6E">
        <w:t xml:space="preserve">Student development, </w:t>
      </w:r>
    </w:p>
    <w:p w:rsidR="003242DB" w:rsidRPr="00A53D6E" w:rsidRDefault="003242DB" w:rsidP="00D80E67">
      <w:pPr>
        <w:numPr>
          <w:ilvl w:val="0"/>
          <w:numId w:val="327"/>
        </w:numPr>
        <w:tabs>
          <w:tab w:val="left" w:pos="1530"/>
        </w:tabs>
        <w:ind w:firstLine="540"/>
      </w:pPr>
      <w:r w:rsidRPr="00A53D6E">
        <w:t>Improving access to</w:t>
      </w:r>
      <w:r>
        <w:t>technology</w:t>
      </w:r>
      <w:r w:rsidRPr="00A53D6E">
        <w:t xml:space="preserve">, </w:t>
      </w:r>
    </w:p>
    <w:p w:rsidR="003242DB" w:rsidRPr="00A53D6E" w:rsidRDefault="003242DB" w:rsidP="00D80E67">
      <w:pPr>
        <w:numPr>
          <w:ilvl w:val="0"/>
          <w:numId w:val="327"/>
        </w:numPr>
        <w:tabs>
          <w:tab w:val="left" w:pos="1530"/>
        </w:tabs>
        <w:ind w:firstLine="540"/>
      </w:pPr>
      <w:r w:rsidRPr="00A53D6E">
        <w:t xml:space="preserve">Excellence in learning and research, and </w:t>
      </w:r>
    </w:p>
    <w:p w:rsidR="003242DB" w:rsidRPr="00A53D6E" w:rsidRDefault="003242DB" w:rsidP="00D80E67">
      <w:pPr>
        <w:numPr>
          <w:ilvl w:val="0"/>
          <w:numId w:val="327"/>
        </w:numPr>
        <w:tabs>
          <w:tab w:val="left" w:pos="1530"/>
        </w:tabs>
        <w:ind w:firstLine="540"/>
        <w:rPr>
          <w:caps/>
        </w:rPr>
      </w:pPr>
      <w:r w:rsidRPr="00A53D6E">
        <w:t>Relevance to national andInterna</w:t>
      </w:r>
      <w:r>
        <w:t>tional priorities and standards</w:t>
      </w:r>
    </w:p>
    <w:p w:rsidR="003242DB" w:rsidRPr="00A53D6E" w:rsidRDefault="003242DB" w:rsidP="003242DB">
      <w:pPr>
        <w:tabs>
          <w:tab w:val="left" w:pos="1739"/>
        </w:tabs>
        <w:rPr>
          <w:caps/>
        </w:rPr>
      </w:pPr>
    </w:p>
    <w:p w:rsidR="003242DB" w:rsidRPr="001D267C" w:rsidRDefault="003242DB" w:rsidP="003242DB">
      <w:pPr>
        <w:tabs>
          <w:tab w:val="left" w:pos="1739"/>
        </w:tabs>
        <w:rPr>
          <w:b/>
          <w:bCs/>
          <w:caps/>
        </w:rPr>
      </w:pPr>
      <w:r w:rsidRPr="001D267C">
        <w:rPr>
          <w:b/>
          <w:bCs/>
          <w:caps/>
        </w:rPr>
        <w:t>Program objectives:</w:t>
      </w:r>
    </w:p>
    <w:p w:rsidR="003242DB" w:rsidRPr="00A53D6E" w:rsidRDefault="003242DB" w:rsidP="00D80E67">
      <w:pPr>
        <w:numPr>
          <w:ilvl w:val="0"/>
          <w:numId w:val="328"/>
        </w:numPr>
        <w:tabs>
          <w:tab w:val="left" w:pos="360"/>
        </w:tabs>
        <w:ind w:hanging="540"/>
        <w:rPr>
          <w:bCs/>
          <w:caps/>
        </w:rPr>
      </w:pPr>
      <w:r w:rsidRPr="00A53D6E">
        <w:t>To enhance in-depth knowledge and quality of doctoral research.</w:t>
      </w:r>
    </w:p>
    <w:p w:rsidR="003242DB" w:rsidRPr="00A53D6E" w:rsidRDefault="003242DB" w:rsidP="00D80E67">
      <w:pPr>
        <w:numPr>
          <w:ilvl w:val="0"/>
          <w:numId w:val="328"/>
        </w:numPr>
        <w:tabs>
          <w:tab w:val="left" w:pos="360"/>
        </w:tabs>
        <w:ind w:hanging="540"/>
        <w:rPr>
          <w:caps/>
        </w:rPr>
      </w:pPr>
      <w:r w:rsidRPr="00A53D6E">
        <w:t>To encourage the scholars for further training/ research work.</w:t>
      </w:r>
    </w:p>
    <w:p w:rsidR="003242DB" w:rsidRPr="001D267C" w:rsidRDefault="003242DB" w:rsidP="00D80E67">
      <w:pPr>
        <w:numPr>
          <w:ilvl w:val="0"/>
          <w:numId w:val="328"/>
        </w:numPr>
        <w:tabs>
          <w:tab w:val="left" w:pos="360"/>
        </w:tabs>
        <w:ind w:hanging="540"/>
        <w:jc w:val="center"/>
        <w:rPr>
          <w:b/>
          <w:caps/>
        </w:rPr>
      </w:pPr>
      <w:r w:rsidRPr="00A53D6E">
        <w:t>To give scholars a broader perspective of the economic issues at national as well asinternational level</w:t>
      </w:r>
      <w:r w:rsidRPr="001D267C">
        <w:rPr>
          <w:b/>
        </w:rPr>
        <w:t>.</w:t>
      </w:r>
      <w:r w:rsidRPr="001D267C">
        <w:rPr>
          <w:b/>
          <w:bCs/>
          <w:caps/>
        </w:rPr>
        <w:br w:type="page"/>
      </w:r>
      <w:r w:rsidRPr="001D267C">
        <w:rPr>
          <w:b/>
          <w:bCs/>
          <w:caps/>
          <w:sz w:val="28"/>
        </w:rPr>
        <w:t>Shaheed Benazir Bhutto Women University Peshawar</w:t>
      </w:r>
    </w:p>
    <w:p w:rsidR="003242DB" w:rsidRPr="001D267C" w:rsidRDefault="003242DB" w:rsidP="003242DB">
      <w:pPr>
        <w:pStyle w:val="Heading2"/>
        <w:shd w:val="clear" w:color="auto" w:fill="FFFFFF"/>
        <w:spacing w:before="0" w:after="0" w:line="360" w:lineRule="auto"/>
        <w:jc w:val="center"/>
        <w:rPr>
          <w:i/>
          <w:color w:val="000000"/>
          <w:szCs w:val="24"/>
        </w:rPr>
      </w:pPr>
      <w:r>
        <w:rPr>
          <w:bCs/>
          <w:caps/>
          <w:noProof/>
          <w:szCs w:val="24"/>
        </w:rPr>
        <w:drawing>
          <wp:anchor distT="0" distB="0" distL="114300" distR="114300" simplePos="0" relativeHeight="251662336" behindDoc="0" locked="0" layoutInCell="1" allowOverlap="1">
            <wp:simplePos x="0" y="0"/>
            <wp:positionH relativeFrom="column">
              <wp:posOffset>-619760</wp:posOffset>
            </wp:positionH>
            <wp:positionV relativeFrom="paragraph">
              <wp:posOffset>-563245</wp:posOffset>
            </wp:positionV>
            <wp:extent cx="808355" cy="741045"/>
            <wp:effectExtent l="0" t="0" r="0" b="1905"/>
            <wp:wrapNone/>
            <wp:docPr id="82" name="Picture 8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3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741045"/>
                    </a:xfrm>
                    <a:prstGeom prst="rect">
                      <a:avLst/>
                    </a:prstGeom>
                    <a:noFill/>
                    <a:ln>
                      <a:noFill/>
                    </a:ln>
                  </pic:spPr>
                </pic:pic>
              </a:graphicData>
            </a:graphic>
          </wp:anchor>
        </w:drawing>
      </w:r>
      <w:r w:rsidRPr="001D267C">
        <w:rPr>
          <w:i/>
          <w:color w:val="000000"/>
          <w:szCs w:val="24"/>
        </w:rPr>
        <w:t>DEPARTMENT OF ECONOMICS</w:t>
      </w:r>
    </w:p>
    <w:p w:rsidR="003242DB" w:rsidRPr="001D267C" w:rsidRDefault="003242DB" w:rsidP="003242DB">
      <w:pPr>
        <w:tabs>
          <w:tab w:val="left" w:pos="1440"/>
        </w:tabs>
        <w:jc w:val="center"/>
        <w:rPr>
          <w:b/>
          <w:caps/>
          <w:sz w:val="28"/>
          <w:u w:val="single"/>
        </w:rPr>
      </w:pPr>
    </w:p>
    <w:p w:rsidR="003242DB" w:rsidRPr="001D267C" w:rsidRDefault="003242DB" w:rsidP="003242DB">
      <w:pPr>
        <w:tabs>
          <w:tab w:val="left" w:pos="1440"/>
        </w:tabs>
        <w:rPr>
          <w:b/>
          <w:caps/>
          <w:sz w:val="28"/>
          <w:u w:val="single"/>
        </w:rPr>
      </w:pPr>
      <w:r>
        <w:rPr>
          <w:b/>
          <w:caps/>
          <w:noProof/>
          <w:sz w:val="28"/>
          <w:u w:val="single"/>
        </w:rPr>
        <w:drawing>
          <wp:anchor distT="0" distB="0" distL="114300" distR="114300" simplePos="0" relativeHeight="251674624" behindDoc="1" locked="0" layoutInCell="1" allowOverlap="1">
            <wp:simplePos x="0" y="0"/>
            <wp:positionH relativeFrom="column">
              <wp:posOffset>-52070</wp:posOffset>
            </wp:positionH>
            <wp:positionV relativeFrom="paragraph">
              <wp:posOffset>142240</wp:posOffset>
            </wp:positionV>
            <wp:extent cx="6052820" cy="6718300"/>
            <wp:effectExtent l="0" t="0" r="5080" b="6350"/>
            <wp:wrapNone/>
            <wp:docPr id="81" name="Picture 8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2820" cy="6718300"/>
                    </a:xfrm>
                    <a:prstGeom prst="rect">
                      <a:avLst/>
                    </a:prstGeom>
                    <a:noFill/>
                    <a:ln>
                      <a:noFill/>
                    </a:ln>
                  </pic:spPr>
                </pic:pic>
              </a:graphicData>
            </a:graphic>
          </wp:anchor>
        </w:drawing>
      </w:r>
    </w:p>
    <w:p w:rsidR="003242DB" w:rsidRPr="001D267C" w:rsidRDefault="003242DB" w:rsidP="003242DB">
      <w:pPr>
        <w:tabs>
          <w:tab w:val="left" w:pos="1440"/>
        </w:tabs>
        <w:rPr>
          <w:b/>
          <w:caps/>
          <w:sz w:val="28"/>
          <w:u w:val="single"/>
        </w:rPr>
      </w:pPr>
      <w:r w:rsidRPr="001D267C">
        <w:rPr>
          <w:b/>
          <w:caps/>
          <w:sz w:val="28"/>
          <w:u w:val="single"/>
        </w:rPr>
        <w:t>admission requiremens</w:t>
      </w:r>
    </w:p>
    <w:p w:rsidR="003242DB" w:rsidRPr="001D267C" w:rsidRDefault="003242DB" w:rsidP="003242DB">
      <w:pPr>
        <w:tabs>
          <w:tab w:val="left" w:pos="1440"/>
        </w:tabs>
        <w:rPr>
          <w:b/>
          <w:caps/>
          <w:sz w:val="28"/>
          <w:u w:val="single"/>
        </w:rPr>
      </w:pPr>
    </w:p>
    <w:p w:rsidR="003242DB" w:rsidRPr="001D267C" w:rsidRDefault="003242DB" w:rsidP="003242DB">
      <w:pPr>
        <w:tabs>
          <w:tab w:val="left" w:pos="1440"/>
        </w:tabs>
        <w:rPr>
          <w:b/>
          <w:caps/>
          <w:sz w:val="26"/>
          <w:szCs w:val="22"/>
        </w:rPr>
      </w:pPr>
      <w:r w:rsidRPr="001D267C">
        <w:rPr>
          <w:b/>
          <w:caps/>
          <w:sz w:val="26"/>
          <w:szCs w:val="22"/>
        </w:rPr>
        <w:t xml:space="preserve">eligibility </w:t>
      </w:r>
    </w:p>
    <w:p w:rsidR="003242DB" w:rsidRPr="00EE068E" w:rsidRDefault="003242DB" w:rsidP="003242DB">
      <w:pPr>
        <w:tabs>
          <w:tab w:val="left" w:pos="1440"/>
        </w:tabs>
        <w:jc w:val="both"/>
        <w:rPr>
          <w:caps/>
          <w:sz w:val="28"/>
          <w:u w:val="single"/>
        </w:rPr>
      </w:pPr>
    </w:p>
    <w:p w:rsidR="003242DB" w:rsidRPr="00EE068E" w:rsidRDefault="003242DB" w:rsidP="003242DB">
      <w:pPr>
        <w:tabs>
          <w:tab w:val="left" w:pos="1440"/>
        </w:tabs>
        <w:jc w:val="both"/>
        <w:rPr>
          <w:bCs/>
          <w:szCs w:val="20"/>
        </w:rPr>
      </w:pPr>
      <w:r w:rsidRPr="00EE068E">
        <w:rPr>
          <w:bCs/>
          <w:szCs w:val="20"/>
        </w:rPr>
        <w:t xml:space="preserve">Eligibility /pre-requisite for admission:  18 years of education (Masters degree/ MS) in the relevant field, or MPhil in the relevant subject. </w:t>
      </w:r>
    </w:p>
    <w:p w:rsidR="003242DB" w:rsidRPr="00EE068E" w:rsidRDefault="003242DB" w:rsidP="003242DB">
      <w:pPr>
        <w:tabs>
          <w:tab w:val="left" w:pos="1440"/>
        </w:tabs>
        <w:jc w:val="both"/>
        <w:rPr>
          <w:bCs/>
          <w:szCs w:val="20"/>
        </w:rPr>
      </w:pPr>
    </w:p>
    <w:p w:rsidR="003242DB" w:rsidRPr="00EE068E" w:rsidRDefault="003242DB" w:rsidP="003242DB">
      <w:pPr>
        <w:tabs>
          <w:tab w:val="left" w:pos="1440"/>
        </w:tabs>
        <w:jc w:val="both"/>
        <w:rPr>
          <w:bCs/>
          <w:szCs w:val="20"/>
        </w:rPr>
      </w:pPr>
      <w:r w:rsidRPr="00EE068E">
        <w:rPr>
          <w:bCs/>
          <w:szCs w:val="20"/>
        </w:rPr>
        <w:t xml:space="preserve">A subject test conducted by National Testing Service (NTS) or ETS, USA in the area of specialization chosen at the PhD level must be cleared prior to admission for the PhD program. </w:t>
      </w:r>
    </w:p>
    <w:p w:rsidR="003242DB" w:rsidRPr="00EE068E" w:rsidRDefault="003242DB" w:rsidP="003242DB">
      <w:pPr>
        <w:tabs>
          <w:tab w:val="left" w:pos="1440"/>
        </w:tabs>
        <w:jc w:val="both"/>
        <w:rPr>
          <w:sz w:val="28"/>
        </w:rPr>
      </w:pPr>
    </w:p>
    <w:p w:rsidR="003242DB" w:rsidRDefault="003242DB" w:rsidP="003242DB">
      <w:pPr>
        <w:tabs>
          <w:tab w:val="left" w:pos="1440"/>
        </w:tabs>
        <w:jc w:val="both"/>
        <w:rPr>
          <w:b/>
          <w:sz w:val="28"/>
        </w:rPr>
      </w:pPr>
      <w:r w:rsidRPr="001D267C">
        <w:rPr>
          <w:b/>
          <w:sz w:val="28"/>
        </w:rPr>
        <w:t>DURATION</w:t>
      </w:r>
    </w:p>
    <w:p w:rsidR="003242DB" w:rsidRDefault="003242DB" w:rsidP="003242DB">
      <w:pPr>
        <w:tabs>
          <w:tab w:val="left" w:pos="1440"/>
        </w:tabs>
        <w:jc w:val="both"/>
        <w:rPr>
          <w:b/>
          <w:sz w:val="28"/>
        </w:rPr>
      </w:pPr>
    </w:p>
    <w:p w:rsidR="003242DB" w:rsidRPr="009322E8" w:rsidRDefault="003242DB" w:rsidP="003242DB">
      <w:pPr>
        <w:tabs>
          <w:tab w:val="left" w:pos="1440"/>
        </w:tabs>
        <w:jc w:val="both"/>
        <w:rPr>
          <w:sz w:val="28"/>
        </w:rPr>
      </w:pPr>
      <w:r w:rsidRPr="009322E8">
        <w:rPr>
          <w:sz w:val="28"/>
        </w:rPr>
        <w:t>Course work of 18 credit hours preferably in the first year is required to be completed and followed by a comprehensive examination for granting candidacy as PhD researcher.</w:t>
      </w:r>
    </w:p>
    <w:p w:rsidR="003242DB" w:rsidRPr="009322E8" w:rsidRDefault="003242DB" w:rsidP="003242DB">
      <w:pPr>
        <w:tabs>
          <w:tab w:val="left" w:pos="1440"/>
        </w:tabs>
        <w:jc w:val="both"/>
        <w:rPr>
          <w:bCs/>
          <w:szCs w:val="20"/>
        </w:rPr>
      </w:pPr>
    </w:p>
    <w:p w:rsidR="003242DB" w:rsidRDefault="003242DB" w:rsidP="003242DB">
      <w:pPr>
        <w:tabs>
          <w:tab w:val="left" w:pos="1440"/>
        </w:tabs>
        <w:jc w:val="both"/>
        <w:rPr>
          <w:b/>
          <w:bCs/>
          <w:color w:val="FF0000"/>
          <w:szCs w:val="20"/>
        </w:rPr>
      </w:pPr>
    </w:p>
    <w:p w:rsidR="003242DB" w:rsidRPr="001D267C" w:rsidRDefault="003242DB" w:rsidP="003242DB">
      <w:pPr>
        <w:tabs>
          <w:tab w:val="left" w:pos="1440"/>
        </w:tabs>
        <w:jc w:val="both"/>
        <w:rPr>
          <w:b/>
          <w:bCs/>
          <w:color w:val="FF0000"/>
          <w:szCs w:val="20"/>
        </w:rPr>
      </w:pPr>
    </w:p>
    <w:p w:rsidR="003242DB" w:rsidRPr="001D267C" w:rsidRDefault="003242DB" w:rsidP="003242DB">
      <w:pPr>
        <w:tabs>
          <w:tab w:val="left" w:pos="1440"/>
        </w:tabs>
        <w:jc w:val="both"/>
        <w:rPr>
          <w:b/>
          <w:bCs/>
          <w:color w:val="FF0000"/>
          <w:szCs w:val="20"/>
        </w:rPr>
      </w:pPr>
    </w:p>
    <w:p w:rsidR="003242DB" w:rsidRPr="001D267C" w:rsidRDefault="003242DB" w:rsidP="003242DB">
      <w:pPr>
        <w:tabs>
          <w:tab w:val="left" w:pos="1440"/>
        </w:tabs>
        <w:jc w:val="both"/>
        <w:rPr>
          <w:b/>
          <w:caps/>
          <w:sz w:val="28"/>
          <w:u w:val="single"/>
        </w:rPr>
      </w:pPr>
      <w:r w:rsidRPr="001D267C">
        <w:rPr>
          <w:b/>
          <w:sz w:val="28"/>
          <w:u w:val="single"/>
        </w:rPr>
        <w:br w:type="page"/>
      </w:r>
    </w:p>
    <w:p w:rsidR="003242DB" w:rsidRPr="001D267C" w:rsidRDefault="003242DB" w:rsidP="003242DB">
      <w:pPr>
        <w:tabs>
          <w:tab w:val="left" w:pos="1440"/>
        </w:tabs>
        <w:jc w:val="center"/>
        <w:rPr>
          <w:b/>
          <w:caps/>
        </w:rPr>
      </w:pPr>
      <w:r>
        <w:rPr>
          <w:bCs/>
          <w:caps/>
          <w:noProof/>
        </w:rPr>
        <w:drawing>
          <wp:anchor distT="0" distB="0" distL="114300" distR="114300" simplePos="0" relativeHeight="251675648" behindDoc="0" locked="0" layoutInCell="1" allowOverlap="1">
            <wp:simplePos x="0" y="0"/>
            <wp:positionH relativeFrom="column">
              <wp:posOffset>-809625</wp:posOffset>
            </wp:positionH>
            <wp:positionV relativeFrom="paragraph">
              <wp:posOffset>-338455</wp:posOffset>
            </wp:positionV>
            <wp:extent cx="808355" cy="741045"/>
            <wp:effectExtent l="0" t="0" r="0" b="1905"/>
            <wp:wrapNone/>
            <wp:docPr id="71" name="Picture 7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3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741045"/>
                    </a:xfrm>
                    <a:prstGeom prst="rect">
                      <a:avLst/>
                    </a:prstGeom>
                    <a:noFill/>
                    <a:ln>
                      <a:noFill/>
                    </a:ln>
                  </pic:spPr>
                </pic:pic>
              </a:graphicData>
            </a:graphic>
          </wp:anchor>
        </w:drawing>
      </w:r>
      <w:r w:rsidRPr="001D267C">
        <w:rPr>
          <w:b/>
          <w:bCs/>
          <w:caps/>
          <w:sz w:val="28"/>
        </w:rPr>
        <w:t>Shaheed Benazir Bhutto Women University Peshawar</w:t>
      </w:r>
    </w:p>
    <w:p w:rsidR="003242DB" w:rsidRPr="009322E8" w:rsidRDefault="003242DB" w:rsidP="003242DB">
      <w:pPr>
        <w:tabs>
          <w:tab w:val="left" w:pos="1440"/>
        </w:tabs>
        <w:jc w:val="center"/>
        <w:rPr>
          <w:b/>
          <w:caps/>
          <w:sz w:val="28"/>
          <w:u w:val="single"/>
        </w:rPr>
      </w:pPr>
      <w:r w:rsidRPr="009322E8">
        <w:rPr>
          <w:b/>
          <w:i/>
          <w:color w:val="000000"/>
        </w:rPr>
        <w:t>DEPARTMENT OF ECONOMICS</w:t>
      </w:r>
    </w:p>
    <w:p w:rsidR="003242DB" w:rsidRDefault="003242DB" w:rsidP="003242DB">
      <w:pPr>
        <w:tabs>
          <w:tab w:val="left" w:pos="1440"/>
        </w:tabs>
        <w:jc w:val="center"/>
        <w:rPr>
          <w:b/>
          <w:caps/>
          <w:sz w:val="28"/>
          <w:u w:val="single"/>
        </w:rPr>
      </w:pPr>
    </w:p>
    <w:p w:rsidR="003242DB" w:rsidRPr="001D267C" w:rsidRDefault="003242DB" w:rsidP="003242DB">
      <w:pPr>
        <w:tabs>
          <w:tab w:val="left" w:pos="1440"/>
        </w:tabs>
        <w:jc w:val="center"/>
        <w:rPr>
          <w:b/>
          <w:caps/>
          <w:sz w:val="28"/>
          <w:u w:val="single"/>
        </w:rPr>
      </w:pPr>
      <w:r w:rsidRPr="001D267C">
        <w:rPr>
          <w:b/>
          <w:caps/>
          <w:sz w:val="28"/>
          <w:u w:val="single"/>
        </w:rPr>
        <w:t>scheme of studies oF Phd ECONOMICS</w:t>
      </w:r>
    </w:p>
    <w:tbl>
      <w:tblPr>
        <w:tblpPr w:leftFromText="180" w:rightFromText="180" w:vertAnchor="text" w:horzAnchor="margin" w:tblpXSpec="right" w:tblpY="569"/>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1301"/>
        <w:gridCol w:w="4668"/>
        <w:gridCol w:w="1687"/>
        <w:gridCol w:w="1389"/>
      </w:tblGrid>
      <w:tr w:rsidR="00206873" w:rsidRPr="001D267C" w:rsidTr="00206873">
        <w:trPr>
          <w:trHeight w:val="596"/>
        </w:trPr>
        <w:tc>
          <w:tcPr>
            <w:tcW w:w="877" w:type="dxa"/>
            <w:shd w:val="clear" w:color="auto" w:fill="BFBFBF"/>
            <w:vAlign w:val="center"/>
          </w:tcPr>
          <w:p w:rsidR="00206873" w:rsidRPr="001D267C" w:rsidRDefault="00206873" w:rsidP="00206873">
            <w:pPr>
              <w:jc w:val="center"/>
              <w:rPr>
                <w:b/>
              </w:rPr>
            </w:pPr>
            <w:r w:rsidRPr="001D267C">
              <w:rPr>
                <w:b/>
              </w:rPr>
              <w:t>S.No</w:t>
            </w:r>
          </w:p>
        </w:tc>
        <w:tc>
          <w:tcPr>
            <w:tcW w:w="1301" w:type="dxa"/>
            <w:shd w:val="clear" w:color="auto" w:fill="BFBFBF"/>
            <w:vAlign w:val="center"/>
          </w:tcPr>
          <w:p w:rsidR="00206873" w:rsidRPr="001D267C" w:rsidRDefault="00206873" w:rsidP="00206873">
            <w:pPr>
              <w:jc w:val="center"/>
              <w:rPr>
                <w:b/>
              </w:rPr>
            </w:pPr>
            <w:r w:rsidRPr="001D267C">
              <w:rPr>
                <w:b/>
              </w:rPr>
              <w:t xml:space="preserve">Semester </w:t>
            </w:r>
          </w:p>
        </w:tc>
        <w:tc>
          <w:tcPr>
            <w:tcW w:w="4668" w:type="dxa"/>
            <w:shd w:val="clear" w:color="auto" w:fill="BFBFBF"/>
            <w:vAlign w:val="center"/>
          </w:tcPr>
          <w:p w:rsidR="00206873" w:rsidRPr="001D267C" w:rsidRDefault="00206873" w:rsidP="00206873">
            <w:pPr>
              <w:jc w:val="center"/>
              <w:rPr>
                <w:b/>
              </w:rPr>
            </w:pPr>
            <w:r w:rsidRPr="001D267C">
              <w:rPr>
                <w:b/>
              </w:rPr>
              <w:t xml:space="preserve">Course Title </w:t>
            </w:r>
          </w:p>
        </w:tc>
        <w:tc>
          <w:tcPr>
            <w:tcW w:w="1687" w:type="dxa"/>
            <w:shd w:val="clear" w:color="auto" w:fill="BFBFBF"/>
            <w:vAlign w:val="center"/>
          </w:tcPr>
          <w:p w:rsidR="00206873" w:rsidRPr="001D267C" w:rsidRDefault="00206873" w:rsidP="00206873">
            <w:pPr>
              <w:jc w:val="center"/>
              <w:rPr>
                <w:b/>
              </w:rPr>
            </w:pPr>
            <w:r w:rsidRPr="001D267C">
              <w:rPr>
                <w:b/>
              </w:rPr>
              <w:t xml:space="preserve">Course Code </w:t>
            </w:r>
          </w:p>
        </w:tc>
        <w:tc>
          <w:tcPr>
            <w:tcW w:w="1389" w:type="dxa"/>
            <w:shd w:val="clear" w:color="auto" w:fill="BFBFBF"/>
            <w:vAlign w:val="center"/>
          </w:tcPr>
          <w:p w:rsidR="00206873" w:rsidRPr="001D267C" w:rsidRDefault="00206873" w:rsidP="00206873">
            <w:pPr>
              <w:jc w:val="center"/>
              <w:rPr>
                <w:b/>
              </w:rPr>
            </w:pPr>
            <w:r w:rsidRPr="001D267C">
              <w:rPr>
                <w:b/>
              </w:rPr>
              <w:t xml:space="preserve">Credit Hour </w:t>
            </w:r>
          </w:p>
        </w:tc>
      </w:tr>
      <w:tr w:rsidR="00206873" w:rsidRPr="001D267C" w:rsidTr="00206873">
        <w:trPr>
          <w:trHeight w:val="298"/>
        </w:trPr>
        <w:tc>
          <w:tcPr>
            <w:tcW w:w="877" w:type="dxa"/>
            <w:vAlign w:val="center"/>
          </w:tcPr>
          <w:p w:rsidR="00206873" w:rsidRPr="001D267C" w:rsidRDefault="00206873" w:rsidP="00206873">
            <w:pPr>
              <w:jc w:val="center"/>
              <w:rPr>
                <w:b/>
              </w:rPr>
            </w:pPr>
            <w:r w:rsidRPr="001D267C">
              <w:rPr>
                <w:b/>
              </w:rPr>
              <w:t>1</w:t>
            </w:r>
          </w:p>
        </w:tc>
        <w:tc>
          <w:tcPr>
            <w:tcW w:w="1301" w:type="dxa"/>
            <w:vMerge w:val="restart"/>
            <w:vAlign w:val="center"/>
          </w:tcPr>
          <w:p w:rsidR="00206873" w:rsidRPr="001D267C" w:rsidRDefault="00206873" w:rsidP="00206873">
            <w:pPr>
              <w:jc w:val="center"/>
              <w:rPr>
                <w:b/>
              </w:rPr>
            </w:pPr>
            <w:r w:rsidRPr="001D267C">
              <w:rPr>
                <w:b/>
              </w:rPr>
              <w:t>1</w:t>
            </w:r>
            <w:r w:rsidRPr="001D267C">
              <w:rPr>
                <w:b/>
                <w:vertAlign w:val="superscript"/>
              </w:rPr>
              <w:t>st</w:t>
            </w:r>
          </w:p>
        </w:tc>
        <w:tc>
          <w:tcPr>
            <w:tcW w:w="4668" w:type="dxa"/>
          </w:tcPr>
          <w:p w:rsidR="00206873" w:rsidRPr="0034443E" w:rsidRDefault="00856179" w:rsidP="00206873">
            <w:r>
              <w:t>Topics  in  Advanced Micro</w:t>
            </w:r>
            <w:r w:rsidR="00206873" w:rsidRPr="0034443E">
              <w:t>economic Theory</w:t>
            </w:r>
          </w:p>
        </w:tc>
        <w:tc>
          <w:tcPr>
            <w:tcW w:w="1687" w:type="dxa"/>
            <w:vAlign w:val="center"/>
          </w:tcPr>
          <w:p w:rsidR="00206873" w:rsidRPr="003429BB" w:rsidRDefault="00206873" w:rsidP="00206873">
            <w:pPr>
              <w:jc w:val="center"/>
            </w:pPr>
            <w:r w:rsidRPr="003429BB">
              <w:t>EC-801</w:t>
            </w:r>
          </w:p>
        </w:tc>
        <w:tc>
          <w:tcPr>
            <w:tcW w:w="1389" w:type="dxa"/>
            <w:vAlign w:val="center"/>
          </w:tcPr>
          <w:p w:rsidR="00206873" w:rsidRPr="003429BB" w:rsidRDefault="00206873" w:rsidP="00206873">
            <w:pPr>
              <w:jc w:val="center"/>
            </w:pPr>
            <w:r w:rsidRPr="003429BB">
              <w:t>3</w:t>
            </w:r>
          </w:p>
        </w:tc>
      </w:tr>
      <w:tr w:rsidR="00206873" w:rsidRPr="001D267C" w:rsidTr="00206873">
        <w:trPr>
          <w:trHeight w:val="298"/>
        </w:trPr>
        <w:tc>
          <w:tcPr>
            <w:tcW w:w="877" w:type="dxa"/>
            <w:vAlign w:val="center"/>
          </w:tcPr>
          <w:p w:rsidR="00206873" w:rsidRPr="001D267C" w:rsidRDefault="00206873" w:rsidP="00206873">
            <w:pPr>
              <w:jc w:val="center"/>
              <w:rPr>
                <w:b/>
              </w:rPr>
            </w:pPr>
            <w:r w:rsidRPr="001D267C">
              <w:rPr>
                <w:b/>
              </w:rPr>
              <w:t>2</w:t>
            </w:r>
          </w:p>
        </w:tc>
        <w:tc>
          <w:tcPr>
            <w:tcW w:w="1301" w:type="dxa"/>
            <w:vMerge/>
          </w:tcPr>
          <w:p w:rsidR="00206873" w:rsidRPr="001D267C" w:rsidRDefault="00206873" w:rsidP="00206873">
            <w:pPr>
              <w:jc w:val="center"/>
              <w:rPr>
                <w:b/>
              </w:rPr>
            </w:pPr>
          </w:p>
        </w:tc>
        <w:tc>
          <w:tcPr>
            <w:tcW w:w="4668" w:type="dxa"/>
          </w:tcPr>
          <w:p w:rsidR="00206873" w:rsidRPr="0034443E" w:rsidRDefault="00206873" w:rsidP="00206873">
            <w:r w:rsidRPr="0034443E">
              <w:t xml:space="preserve">Econometric Analysis </w:t>
            </w:r>
          </w:p>
        </w:tc>
        <w:tc>
          <w:tcPr>
            <w:tcW w:w="1687" w:type="dxa"/>
            <w:vAlign w:val="center"/>
          </w:tcPr>
          <w:p w:rsidR="00206873" w:rsidRPr="003429BB" w:rsidRDefault="00206873" w:rsidP="00206873">
            <w:pPr>
              <w:jc w:val="center"/>
            </w:pPr>
            <w:r w:rsidRPr="003429BB">
              <w:t>EC-802</w:t>
            </w:r>
          </w:p>
        </w:tc>
        <w:tc>
          <w:tcPr>
            <w:tcW w:w="1389" w:type="dxa"/>
            <w:vAlign w:val="center"/>
          </w:tcPr>
          <w:p w:rsidR="00206873" w:rsidRPr="003429BB" w:rsidRDefault="00206873" w:rsidP="00206873">
            <w:pPr>
              <w:jc w:val="center"/>
            </w:pPr>
            <w:r w:rsidRPr="003429BB">
              <w:t>3</w:t>
            </w:r>
          </w:p>
        </w:tc>
      </w:tr>
      <w:tr w:rsidR="00206873" w:rsidRPr="001D267C" w:rsidTr="00206873">
        <w:trPr>
          <w:trHeight w:val="298"/>
        </w:trPr>
        <w:tc>
          <w:tcPr>
            <w:tcW w:w="877" w:type="dxa"/>
            <w:vAlign w:val="center"/>
          </w:tcPr>
          <w:p w:rsidR="00206873" w:rsidRPr="001D267C" w:rsidRDefault="00206873" w:rsidP="00206873">
            <w:pPr>
              <w:jc w:val="center"/>
              <w:rPr>
                <w:b/>
              </w:rPr>
            </w:pPr>
            <w:r w:rsidRPr="001D267C">
              <w:rPr>
                <w:b/>
              </w:rPr>
              <w:t>3</w:t>
            </w:r>
          </w:p>
        </w:tc>
        <w:tc>
          <w:tcPr>
            <w:tcW w:w="1301" w:type="dxa"/>
            <w:vMerge/>
          </w:tcPr>
          <w:p w:rsidR="00206873" w:rsidRPr="001D267C" w:rsidRDefault="00206873" w:rsidP="00206873">
            <w:pPr>
              <w:jc w:val="center"/>
              <w:rPr>
                <w:b/>
              </w:rPr>
            </w:pPr>
          </w:p>
        </w:tc>
        <w:tc>
          <w:tcPr>
            <w:tcW w:w="4668" w:type="dxa"/>
          </w:tcPr>
          <w:p w:rsidR="00206873" w:rsidRPr="0036273B" w:rsidRDefault="00206873" w:rsidP="00206873">
            <w:pPr>
              <w:tabs>
                <w:tab w:val="left" w:pos="1739"/>
              </w:tabs>
              <w:rPr>
                <w:bCs/>
                <w:caps/>
              </w:rPr>
            </w:pPr>
            <w:r w:rsidRPr="0036273B">
              <w:t xml:space="preserve">Optional </w:t>
            </w:r>
            <w:r>
              <w:t>–</w:t>
            </w:r>
            <w:r w:rsidRPr="0036273B">
              <w:t>I</w:t>
            </w:r>
          </w:p>
        </w:tc>
        <w:tc>
          <w:tcPr>
            <w:tcW w:w="1687" w:type="dxa"/>
            <w:vAlign w:val="center"/>
          </w:tcPr>
          <w:p w:rsidR="00206873" w:rsidRPr="003429BB" w:rsidRDefault="00206873" w:rsidP="00206873">
            <w:r w:rsidRPr="003429BB">
              <w:t xml:space="preserve">      EC-</w:t>
            </w:r>
          </w:p>
        </w:tc>
        <w:tc>
          <w:tcPr>
            <w:tcW w:w="1389" w:type="dxa"/>
            <w:vAlign w:val="center"/>
          </w:tcPr>
          <w:p w:rsidR="00206873" w:rsidRPr="003429BB" w:rsidRDefault="00206873" w:rsidP="00206873">
            <w:pPr>
              <w:jc w:val="center"/>
            </w:pPr>
            <w:r w:rsidRPr="003429BB">
              <w:t>3</w:t>
            </w:r>
          </w:p>
        </w:tc>
      </w:tr>
      <w:tr w:rsidR="00206873" w:rsidRPr="001D267C" w:rsidTr="00206873">
        <w:trPr>
          <w:trHeight w:val="298"/>
        </w:trPr>
        <w:tc>
          <w:tcPr>
            <w:tcW w:w="8533" w:type="dxa"/>
            <w:gridSpan w:val="4"/>
            <w:tcBorders>
              <w:bottom w:val="single" w:sz="4" w:space="0" w:color="auto"/>
            </w:tcBorders>
          </w:tcPr>
          <w:p w:rsidR="00206873" w:rsidRPr="001D267C" w:rsidRDefault="00206873" w:rsidP="00206873">
            <w:pPr>
              <w:jc w:val="right"/>
              <w:rPr>
                <w:b/>
              </w:rPr>
            </w:pPr>
            <w:r w:rsidRPr="001D267C">
              <w:rPr>
                <w:b/>
              </w:rPr>
              <w:t xml:space="preserve">Total Credit Hours </w:t>
            </w:r>
          </w:p>
        </w:tc>
        <w:tc>
          <w:tcPr>
            <w:tcW w:w="1389" w:type="dxa"/>
            <w:tcBorders>
              <w:bottom w:val="single" w:sz="4" w:space="0" w:color="auto"/>
            </w:tcBorders>
          </w:tcPr>
          <w:p w:rsidR="00206873" w:rsidRPr="001D267C" w:rsidRDefault="00206873" w:rsidP="00206873">
            <w:pPr>
              <w:jc w:val="center"/>
              <w:rPr>
                <w:b/>
              </w:rPr>
            </w:pPr>
            <w:r w:rsidRPr="001D267C">
              <w:rPr>
                <w:b/>
              </w:rPr>
              <w:t>09</w:t>
            </w:r>
          </w:p>
        </w:tc>
      </w:tr>
      <w:tr w:rsidR="00206873" w:rsidRPr="001D267C" w:rsidTr="00206873">
        <w:trPr>
          <w:trHeight w:val="596"/>
        </w:trPr>
        <w:tc>
          <w:tcPr>
            <w:tcW w:w="877" w:type="dxa"/>
            <w:shd w:val="clear" w:color="auto" w:fill="BFBFBF"/>
            <w:vAlign w:val="center"/>
          </w:tcPr>
          <w:p w:rsidR="00206873" w:rsidRPr="001D267C" w:rsidRDefault="00206873" w:rsidP="00206873">
            <w:pPr>
              <w:jc w:val="center"/>
              <w:rPr>
                <w:b/>
              </w:rPr>
            </w:pPr>
            <w:r w:rsidRPr="001D267C">
              <w:rPr>
                <w:b/>
              </w:rPr>
              <w:t>S.No</w:t>
            </w:r>
          </w:p>
        </w:tc>
        <w:tc>
          <w:tcPr>
            <w:tcW w:w="1301" w:type="dxa"/>
            <w:shd w:val="clear" w:color="auto" w:fill="BFBFBF"/>
            <w:vAlign w:val="center"/>
          </w:tcPr>
          <w:p w:rsidR="00206873" w:rsidRPr="001D267C" w:rsidRDefault="00206873" w:rsidP="00206873">
            <w:pPr>
              <w:jc w:val="center"/>
              <w:rPr>
                <w:b/>
              </w:rPr>
            </w:pPr>
            <w:r w:rsidRPr="001D267C">
              <w:rPr>
                <w:b/>
              </w:rPr>
              <w:t xml:space="preserve">Semester </w:t>
            </w:r>
          </w:p>
        </w:tc>
        <w:tc>
          <w:tcPr>
            <w:tcW w:w="4668" w:type="dxa"/>
            <w:shd w:val="clear" w:color="auto" w:fill="BFBFBF"/>
            <w:vAlign w:val="center"/>
          </w:tcPr>
          <w:p w:rsidR="00206873" w:rsidRPr="001D267C" w:rsidRDefault="00206873" w:rsidP="00206873">
            <w:pPr>
              <w:jc w:val="center"/>
              <w:rPr>
                <w:b/>
              </w:rPr>
            </w:pPr>
            <w:r w:rsidRPr="001D267C">
              <w:rPr>
                <w:b/>
              </w:rPr>
              <w:t xml:space="preserve">Course Title </w:t>
            </w:r>
          </w:p>
        </w:tc>
        <w:tc>
          <w:tcPr>
            <w:tcW w:w="1687" w:type="dxa"/>
            <w:shd w:val="clear" w:color="auto" w:fill="BFBFBF"/>
            <w:vAlign w:val="center"/>
          </w:tcPr>
          <w:p w:rsidR="00206873" w:rsidRPr="001D267C" w:rsidRDefault="00206873" w:rsidP="00206873">
            <w:pPr>
              <w:jc w:val="center"/>
              <w:rPr>
                <w:b/>
              </w:rPr>
            </w:pPr>
            <w:r w:rsidRPr="001D267C">
              <w:rPr>
                <w:b/>
              </w:rPr>
              <w:t xml:space="preserve">Course Code </w:t>
            </w:r>
          </w:p>
        </w:tc>
        <w:tc>
          <w:tcPr>
            <w:tcW w:w="1389" w:type="dxa"/>
            <w:shd w:val="clear" w:color="auto" w:fill="BFBFBF"/>
            <w:vAlign w:val="center"/>
          </w:tcPr>
          <w:p w:rsidR="00206873" w:rsidRPr="001D267C" w:rsidRDefault="00206873" w:rsidP="00206873">
            <w:pPr>
              <w:jc w:val="center"/>
              <w:rPr>
                <w:b/>
              </w:rPr>
            </w:pPr>
            <w:r w:rsidRPr="001D267C">
              <w:rPr>
                <w:b/>
              </w:rPr>
              <w:t xml:space="preserve">Credit Hour </w:t>
            </w:r>
          </w:p>
        </w:tc>
      </w:tr>
      <w:tr w:rsidR="00206873" w:rsidRPr="001D267C" w:rsidTr="00206873">
        <w:trPr>
          <w:trHeight w:val="280"/>
        </w:trPr>
        <w:tc>
          <w:tcPr>
            <w:tcW w:w="877" w:type="dxa"/>
            <w:vAlign w:val="center"/>
          </w:tcPr>
          <w:p w:rsidR="00206873" w:rsidRPr="001D267C" w:rsidRDefault="00206873" w:rsidP="00206873">
            <w:pPr>
              <w:jc w:val="center"/>
              <w:rPr>
                <w:b/>
              </w:rPr>
            </w:pPr>
            <w:r w:rsidRPr="001D267C">
              <w:rPr>
                <w:b/>
              </w:rPr>
              <w:t>4</w:t>
            </w:r>
          </w:p>
        </w:tc>
        <w:tc>
          <w:tcPr>
            <w:tcW w:w="1301" w:type="dxa"/>
            <w:vMerge w:val="restart"/>
            <w:vAlign w:val="center"/>
          </w:tcPr>
          <w:p w:rsidR="00206873" w:rsidRPr="001D267C" w:rsidRDefault="00206873" w:rsidP="00206873">
            <w:pPr>
              <w:jc w:val="center"/>
              <w:rPr>
                <w:b/>
              </w:rPr>
            </w:pPr>
            <w:r w:rsidRPr="001D267C">
              <w:rPr>
                <w:b/>
              </w:rPr>
              <w:t>2</w:t>
            </w:r>
            <w:r w:rsidRPr="001D267C">
              <w:rPr>
                <w:b/>
                <w:vertAlign w:val="superscript"/>
              </w:rPr>
              <w:t>nd</w:t>
            </w:r>
          </w:p>
        </w:tc>
        <w:tc>
          <w:tcPr>
            <w:tcW w:w="4668" w:type="dxa"/>
          </w:tcPr>
          <w:p w:rsidR="00206873" w:rsidRPr="0034443E" w:rsidRDefault="00206873" w:rsidP="00206873">
            <w:r w:rsidRPr="0034443E">
              <w:t>Topics</w:t>
            </w:r>
            <w:r w:rsidR="00856179">
              <w:t xml:space="preserve"> in Advanced Ma</w:t>
            </w:r>
            <w:r w:rsidRPr="0034443E">
              <w:t>croeconomic Theory</w:t>
            </w:r>
          </w:p>
        </w:tc>
        <w:tc>
          <w:tcPr>
            <w:tcW w:w="1687" w:type="dxa"/>
            <w:vAlign w:val="center"/>
          </w:tcPr>
          <w:p w:rsidR="00206873" w:rsidRPr="003429BB" w:rsidRDefault="00206873" w:rsidP="00206873">
            <w:pPr>
              <w:jc w:val="center"/>
            </w:pPr>
            <w:r w:rsidRPr="003429BB">
              <w:t>EC-803</w:t>
            </w:r>
          </w:p>
        </w:tc>
        <w:tc>
          <w:tcPr>
            <w:tcW w:w="1389" w:type="dxa"/>
            <w:vAlign w:val="center"/>
          </w:tcPr>
          <w:p w:rsidR="00206873" w:rsidRPr="003429BB" w:rsidRDefault="00206873" w:rsidP="00206873">
            <w:pPr>
              <w:jc w:val="center"/>
            </w:pPr>
            <w:r w:rsidRPr="003429BB">
              <w:t>3</w:t>
            </w:r>
          </w:p>
        </w:tc>
      </w:tr>
      <w:tr w:rsidR="00206873" w:rsidRPr="001D267C" w:rsidTr="00206873">
        <w:trPr>
          <w:trHeight w:val="298"/>
        </w:trPr>
        <w:tc>
          <w:tcPr>
            <w:tcW w:w="877" w:type="dxa"/>
            <w:vAlign w:val="center"/>
          </w:tcPr>
          <w:p w:rsidR="00206873" w:rsidRPr="001D267C" w:rsidRDefault="00206873" w:rsidP="00206873">
            <w:pPr>
              <w:jc w:val="center"/>
              <w:rPr>
                <w:b/>
              </w:rPr>
            </w:pPr>
            <w:r w:rsidRPr="001D267C">
              <w:rPr>
                <w:b/>
              </w:rPr>
              <w:t>5</w:t>
            </w:r>
          </w:p>
        </w:tc>
        <w:tc>
          <w:tcPr>
            <w:tcW w:w="1301" w:type="dxa"/>
            <w:vMerge/>
          </w:tcPr>
          <w:p w:rsidR="00206873" w:rsidRPr="001D267C" w:rsidRDefault="00206873" w:rsidP="00206873">
            <w:pPr>
              <w:jc w:val="center"/>
              <w:rPr>
                <w:b/>
              </w:rPr>
            </w:pPr>
          </w:p>
        </w:tc>
        <w:tc>
          <w:tcPr>
            <w:tcW w:w="4668" w:type="dxa"/>
          </w:tcPr>
          <w:p w:rsidR="00206873" w:rsidRPr="0034443E" w:rsidRDefault="00206873" w:rsidP="00206873">
            <w:r w:rsidRPr="0034443E">
              <w:t>Seminar</w:t>
            </w:r>
            <w:r w:rsidR="00623CDB">
              <w:t>s in Research Methods and Techniques</w:t>
            </w:r>
          </w:p>
        </w:tc>
        <w:tc>
          <w:tcPr>
            <w:tcW w:w="1687" w:type="dxa"/>
            <w:vAlign w:val="center"/>
          </w:tcPr>
          <w:p w:rsidR="00206873" w:rsidRPr="003429BB" w:rsidRDefault="00206873" w:rsidP="00206873">
            <w:pPr>
              <w:jc w:val="center"/>
            </w:pPr>
            <w:r w:rsidRPr="003429BB">
              <w:t>EC-804</w:t>
            </w:r>
          </w:p>
        </w:tc>
        <w:tc>
          <w:tcPr>
            <w:tcW w:w="1389" w:type="dxa"/>
            <w:vAlign w:val="center"/>
          </w:tcPr>
          <w:p w:rsidR="00206873" w:rsidRPr="003429BB" w:rsidRDefault="00206873" w:rsidP="00206873">
            <w:pPr>
              <w:jc w:val="center"/>
            </w:pPr>
            <w:r w:rsidRPr="003429BB">
              <w:t>3</w:t>
            </w:r>
          </w:p>
        </w:tc>
      </w:tr>
      <w:tr w:rsidR="00206873" w:rsidRPr="001D267C" w:rsidTr="00206873">
        <w:trPr>
          <w:trHeight w:val="298"/>
        </w:trPr>
        <w:tc>
          <w:tcPr>
            <w:tcW w:w="877" w:type="dxa"/>
            <w:vAlign w:val="center"/>
          </w:tcPr>
          <w:p w:rsidR="00206873" w:rsidRPr="001D267C" w:rsidRDefault="00206873" w:rsidP="00206873">
            <w:pPr>
              <w:jc w:val="center"/>
              <w:rPr>
                <w:b/>
              </w:rPr>
            </w:pPr>
            <w:r w:rsidRPr="001D267C">
              <w:rPr>
                <w:b/>
              </w:rPr>
              <w:t>6</w:t>
            </w:r>
          </w:p>
        </w:tc>
        <w:tc>
          <w:tcPr>
            <w:tcW w:w="1301" w:type="dxa"/>
            <w:vMerge/>
          </w:tcPr>
          <w:p w:rsidR="00206873" w:rsidRPr="001D267C" w:rsidRDefault="00206873" w:rsidP="00206873">
            <w:pPr>
              <w:jc w:val="center"/>
              <w:rPr>
                <w:b/>
              </w:rPr>
            </w:pPr>
          </w:p>
        </w:tc>
        <w:tc>
          <w:tcPr>
            <w:tcW w:w="4668" w:type="dxa"/>
          </w:tcPr>
          <w:p w:rsidR="00206873" w:rsidRPr="0036273B" w:rsidRDefault="00206873" w:rsidP="00206873">
            <w:pPr>
              <w:tabs>
                <w:tab w:val="left" w:pos="1739"/>
              </w:tabs>
              <w:rPr>
                <w:bCs/>
                <w:caps/>
              </w:rPr>
            </w:pPr>
            <w:r w:rsidRPr="0036273B">
              <w:t xml:space="preserve">Optional- I </w:t>
            </w:r>
          </w:p>
        </w:tc>
        <w:tc>
          <w:tcPr>
            <w:tcW w:w="1687" w:type="dxa"/>
          </w:tcPr>
          <w:p w:rsidR="00206873" w:rsidRPr="003429BB" w:rsidRDefault="00206873" w:rsidP="00206873">
            <w:r w:rsidRPr="003429BB">
              <w:t>EC-</w:t>
            </w:r>
          </w:p>
        </w:tc>
        <w:tc>
          <w:tcPr>
            <w:tcW w:w="1389" w:type="dxa"/>
            <w:vAlign w:val="center"/>
          </w:tcPr>
          <w:p w:rsidR="00206873" w:rsidRPr="003429BB" w:rsidRDefault="00206873" w:rsidP="00206873">
            <w:pPr>
              <w:jc w:val="center"/>
            </w:pPr>
            <w:r w:rsidRPr="003429BB">
              <w:t>3</w:t>
            </w:r>
          </w:p>
        </w:tc>
      </w:tr>
      <w:tr w:rsidR="00206873" w:rsidRPr="001D267C" w:rsidTr="00206873">
        <w:trPr>
          <w:trHeight w:val="298"/>
        </w:trPr>
        <w:tc>
          <w:tcPr>
            <w:tcW w:w="8533" w:type="dxa"/>
            <w:gridSpan w:val="4"/>
            <w:tcBorders>
              <w:bottom w:val="single" w:sz="4" w:space="0" w:color="auto"/>
            </w:tcBorders>
            <w:vAlign w:val="center"/>
          </w:tcPr>
          <w:p w:rsidR="00206873" w:rsidRPr="001D267C" w:rsidRDefault="00206873" w:rsidP="00206873">
            <w:pPr>
              <w:jc w:val="right"/>
              <w:rPr>
                <w:b/>
              </w:rPr>
            </w:pPr>
            <w:r w:rsidRPr="001D267C">
              <w:rPr>
                <w:b/>
              </w:rPr>
              <w:t>Total Credit Hours</w:t>
            </w:r>
          </w:p>
        </w:tc>
        <w:tc>
          <w:tcPr>
            <w:tcW w:w="1389" w:type="dxa"/>
            <w:tcBorders>
              <w:bottom w:val="single" w:sz="4" w:space="0" w:color="auto"/>
            </w:tcBorders>
            <w:vAlign w:val="center"/>
          </w:tcPr>
          <w:p w:rsidR="00206873" w:rsidRPr="001D267C" w:rsidRDefault="00206873" w:rsidP="00206873">
            <w:pPr>
              <w:jc w:val="center"/>
              <w:rPr>
                <w:b/>
              </w:rPr>
            </w:pPr>
            <w:r w:rsidRPr="001D267C">
              <w:rPr>
                <w:b/>
              </w:rPr>
              <w:t>09</w:t>
            </w:r>
          </w:p>
        </w:tc>
      </w:tr>
      <w:tr w:rsidR="00206873" w:rsidRPr="001D267C" w:rsidTr="00206873">
        <w:trPr>
          <w:trHeight w:val="298"/>
        </w:trPr>
        <w:tc>
          <w:tcPr>
            <w:tcW w:w="877" w:type="dxa"/>
            <w:shd w:val="clear" w:color="auto" w:fill="BFBFBF"/>
            <w:vAlign w:val="center"/>
          </w:tcPr>
          <w:p w:rsidR="00206873" w:rsidRPr="001D267C" w:rsidRDefault="00206873" w:rsidP="00206873">
            <w:pPr>
              <w:jc w:val="center"/>
              <w:rPr>
                <w:b/>
              </w:rPr>
            </w:pPr>
          </w:p>
        </w:tc>
        <w:tc>
          <w:tcPr>
            <w:tcW w:w="1301" w:type="dxa"/>
            <w:shd w:val="clear" w:color="auto" w:fill="BFBFBF"/>
            <w:vAlign w:val="center"/>
          </w:tcPr>
          <w:p w:rsidR="00206873" w:rsidRPr="001D267C" w:rsidRDefault="00206873" w:rsidP="00206873">
            <w:pPr>
              <w:jc w:val="center"/>
              <w:rPr>
                <w:b/>
              </w:rPr>
            </w:pPr>
          </w:p>
        </w:tc>
        <w:tc>
          <w:tcPr>
            <w:tcW w:w="4668" w:type="dxa"/>
            <w:shd w:val="clear" w:color="auto" w:fill="BFBFBF"/>
            <w:vAlign w:val="center"/>
          </w:tcPr>
          <w:p w:rsidR="00206873" w:rsidRPr="001D267C" w:rsidRDefault="00206873" w:rsidP="00206873">
            <w:pPr>
              <w:jc w:val="center"/>
              <w:rPr>
                <w:b/>
              </w:rPr>
            </w:pPr>
          </w:p>
        </w:tc>
        <w:tc>
          <w:tcPr>
            <w:tcW w:w="1687" w:type="dxa"/>
            <w:shd w:val="clear" w:color="auto" w:fill="BFBFBF"/>
            <w:vAlign w:val="center"/>
          </w:tcPr>
          <w:p w:rsidR="00206873" w:rsidRPr="001D267C" w:rsidRDefault="00206873" w:rsidP="00206873">
            <w:pPr>
              <w:jc w:val="center"/>
              <w:rPr>
                <w:b/>
              </w:rPr>
            </w:pPr>
          </w:p>
        </w:tc>
        <w:tc>
          <w:tcPr>
            <w:tcW w:w="1389" w:type="dxa"/>
            <w:shd w:val="clear" w:color="auto" w:fill="BFBFBF"/>
            <w:vAlign w:val="center"/>
          </w:tcPr>
          <w:p w:rsidR="00206873" w:rsidRPr="001D267C" w:rsidRDefault="00206873" w:rsidP="00206873">
            <w:pPr>
              <w:jc w:val="center"/>
              <w:rPr>
                <w:b/>
              </w:rPr>
            </w:pPr>
          </w:p>
        </w:tc>
      </w:tr>
      <w:tr w:rsidR="00206873" w:rsidRPr="001D267C" w:rsidTr="00206873">
        <w:trPr>
          <w:trHeight w:val="298"/>
        </w:trPr>
        <w:tc>
          <w:tcPr>
            <w:tcW w:w="877" w:type="dxa"/>
            <w:vAlign w:val="center"/>
          </w:tcPr>
          <w:p w:rsidR="00206873" w:rsidRPr="001D267C" w:rsidRDefault="00206873" w:rsidP="00206873">
            <w:pPr>
              <w:jc w:val="center"/>
              <w:rPr>
                <w:b/>
              </w:rPr>
            </w:pPr>
            <w:r w:rsidRPr="001D267C">
              <w:rPr>
                <w:b/>
              </w:rPr>
              <w:t>7</w:t>
            </w:r>
          </w:p>
        </w:tc>
        <w:tc>
          <w:tcPr>
            <w:tcW w:w="1301" w:type="dxa"/>
            <w:vAlign w:val="center"/>
          </w:tcPr>
          <w:p w:rsidR="00206873" w:rsidRPr="001D267C" w:rsidRDefault="00206873" w:rsidP="00206873">
            <w:pPr>
              <w:jc w:val="center"/>
              <w:rPr>
                <w:b/>
              </w:rPr>
            </w:pPr>
          </w:p>
        </w:tc>
        <w:tc>
          <w:tcPr>
            <w:tcW w:w="4668" w:type="dxa"/>
            <w:vAlign w:val="center"/>
          </w:tcPr>
          <w:p w:rsidR="00206873" w:rsidRPr="001D267C" w:rsidRDefault="00206873" w:rsidP="00206873">
            <w:pPr>
              <w:rPr>
                <w:b/>
              </w:rPr>
            </w:pPr>
            <w:r w:rsidRPr="001D267C">
              <w:rPr>
                <w:b/>
              </w:rPr>
              <w:t>Research Thesis</w:t>
            </w:r>
          </w:p>
        </w:tc>
        <w:tc>
          <w:tcPr>
            <w:tcW w:w="1687" w:type="dxa"/>
          </w:tcPr>
          <w:p w:rsidR="00206873" w:rsidRPr="001D267C" w:rsidRDefault="00206873" w:rsidP="00206873">
            <w:pPr>
              <w:jc w:val="center"/>
              <w:rPr>
                <w:b/>
              </w:rPr>
            </w:pPr>
            <w:r>
              <w:rPr>
                <w:b/>
              </w:rPr>
              <w:t>EC- 899</w:t>
            </w:r>
          </w:p>
        </w:tc>
        <w:tc>
          <w:tcPr>
            <w:tcW w:w="1389" w:type="dxa"/>
            <w:vAlign w:val="center"/>
          </w:tcPr>
          <w:p w:rsidR="00206873" w:rsidRPr="001D267C" w:rsidRDefault="00D3224A" w:rsidP="00206873">
            <w:pPr>
              <w:autoSpaceDE w:val="0"/>
              <w:autoSpaceDN w:val="0"/>
              <w:adjustRightInd w:val="0"/>
              <w:ind w:right="-117"/>
              <w:jc w:val="center"/>
              <w:rPr>
                <w:b/>
                <w:color w:val="000000"/>
              </w:rPr>
            </w:pPr>
            <w:r>
              <w:rPr>
                <w:b/>
                <w:color w:val="000000"/>
              </w:rPr>
              <w:t>09</w:t>
            </w:r>
          </w:p>
        </w:tc>
      </w:tr>
    </w:tbl>
    <w:p w:rsidR="003242DB" w:rsidRPr="00623CDB" w:rsidRDefault="00623CDB" w:rsidP="00623CDB">
      <w:pPr>
        <w:tabs>
          <w:tab w:val="left" w:pos="1440"/>
        </w:tabs>
        <w:rPr>
          <w:b/>
          <w:caps/>
          <w:sz w:val="28"/>
        </w:rPr>
      </w:pPr>
      <w:r>
        <w:rPr>
          <w:b/>
          <w:caps/>
          <w:sz w:val="28"/>
        </w:rPr>
        <w:t xml:space="preserve">                      2018 onwards and for upcoming batches</w:t>
      </w:r>
    </w:p>
    <w:p w:rsidR="00623CDB" w:rsidRDefault="00623CDB" w:rsidP="00623CDB">
      <w:pPr>
        <w:tabs>
          <w:tab w:val="left" w:pos="1739"/>
        </w:tabs>
        <w:rPr>
          <w:b/>
          <w:bCs/>
          <w:caps/>
        </w:rPr>
      </w:pPr>
    </w:p>
    <w:p w:rsidR="00623CDB" w:rsidRPr="001D267C" w:rsidRDefault="00C42FAA" w:rsidP="00623CDB">
      <w:pPr>
        <w:tabs>
          <w:tab w:val="left" w:pos="1739"/>
        </w:tabs>
        <w:rPr>
          <w:b/>
          <w:bCs/>
          <w:caps/>
        </w:rPr>
      </w:pPr>
      <w:r>
        <w:rPr>
          <w:b/>
          <w:bCs/>
          <w:caps/>
        </w:rPr>
        <w:t>Total CREDIT HOURS: 27</w:t>
      </w:r>
      <w:r w:rsidR="00623CDB">
        <w:rPr>
          <w:b/>
          <w:bCs/>
          <w:caps/>
        </w:rPr>
        <w:t xml:space="preserve"> hrs</w:t>
      </w:r>
    </w:p>
    <w:p w:rsidR="003242DB" w:rsidRPr="001D267C" w:rsidRDefault="003242DB" w:rsidP="003242DB">
      <w:pPr>
        <w:tabs>
          <w:tab w:val="left" w:pos="1739"/>
        </w:tabs>
        <w:jc w:val="center"/>
        <w:rPr>
          <w:b/>
          <w:bCs/>
          <w:caps/>
        </w:rPr>
      </w:pPr>
    </w:p>
    <w:p w:rsidR="003242DB" w:rsidRPr="001D267C" w:rsidRDefault="003242DB" w:rsidP="003242DB">
      <w:pPr>
        <w:tabs>
          <w:tab w:val="left" w:pos="1739"/>
        </w:tabs>
        <w:jc w:val="center"/>
        <w:rPr>
          <w:b/>
          <w:bCs/>
          <w:caps/>
        </w:rPr>
      </w:pPr>
    </w:p>
    <w:p w:rsidR="003242DB" w:rsidRPr="001D267C" w:rsidRDefault="003242DB" w:rsidP="003242DB">
      <w:pPr>
        <w:tabs>
          <w:tab w:val="left" w:pos="1739"/>
        </w:tabs>
        <w:jc w:val="center"/>
        <w:rPr>
          <w:b/>
          <w:bCs/>
          <w:caps/>
        </w:rPr>
      </w:pPr>
    </w:p>
    <w:p w:rsidR="003242DB" w:rsidRPr="001D267C" w:rsidRDefault="003242DB" w:rsidP="003242DB">
      <w:pPr>
        <w:tabs>
          <w:tab w:val="left" w:pos="1739"/>
        </w:tabs>
        <w:jc w:val="center"/>
        <w:rPr>
          <w:b/>
          <w:bCs/>
          <w:caps/>
        </w:rPr>
      </w:pPr>
    </w:p>
    <w:p w:rsidR="003242DB" w:rsidRPr="001D267C" w:rsidRDefault="003242DB" w:rsidP="003242DB">
      <w:pPr>
        <w:tabs>
          <w:tab w:val="left" w:pos="1739"/>
        </w:tabs>
        <w:jc w:val="center"/>
        <w:rPr>
          <w:b/>
          <w:bCs/>
          <w:caps/>
        </w:rPr>
      </w:pPr>
    </w:p>
    <w:p w:rsidR="003242DB" w:rsidRPr="001D267C" w:rsidRDefault="003242DB" w:rsidP="003242DB">
      <w:pPr>
        <w:tabs>
          <w:tab w:val="left" w:pos="1739"/>
        </w:tabs>
        <w:jc w:val="center"/>
        <w:rPr>
          <w:b/>
          <w:bCs/>
          <w:caps/>
        </w:rPr>
      </w:pPr>
    </w:p>
    <w:p w:rsidR="003242DB" w:rsidRPr="001D267C" w:rsidRDefault="003242DB" w:rsidP="003242DB">
      <w:pPr>
        <w:tabs>
          <w:tab w:val="left" w:pos="1739"/>
        </w:tabs>
        <w:jc w:val="center"/>
        <w:rPr>
          <w:b/>
          <w:bCs/>
          <w:caps/>
        </w:rPr>
      </w:pPr>
    </w:p>
    <w:p w:rsidR="003242DB" w:rsidRPr="001D267C" w:rsidRDefault="003242DB" w:rsidP="003242DB">
      <w:pPr>
        <w:tabs>
          <w:tab w:val="left" w:pos="1739"/>
        </w:tabs>
        <w:jc w:val="center"/>
        <w:rPr>
          <w:b/>
          <w:bCs/>
          <w:caps/>
        </w:rPr>
      </w:pPr>
    </w:p>
    <w:p w:rsidR="003242DB" w:rsidRPr="001D267C" w:rsidRDefault="003242DB" w:rsidP="003242DB">
      <w:pPr>
        <w:tabs>
          <w:tab w:val="left" w:pos="1739"/>
        </w:tabs>
        <w:jc w:val="center"/>
        <w:rPr>
          <w:b/>
          <w:bCs/>
          <w:caps/>
        </w:rPr>
      </w:pPr>
    </w:p>
    <w:p w:rsidR="003242DB" w:rsidRPr="001D267C" w:rsidRDefault="003242DB" w:rsidP="003242DB">
      <w:pPr>
        <w:tabs>
          <w:tab w:val="left" w:pos="1739"/>
        </w:tabs>
        <w:jc w:val="center"/>
        <w:rPr>
          <w:b/>
          <w:bCs/>
          <w:caps/>
        </w:rPr>
      </w:pPr>
    </w:p>
    <w:p w:rsidR="003242DB" w:rsidRPr="001D267C" w:rsidRDefault="003242DB" w:rsidP="003242DB">
      <w:pPr>
        <w:tabs>
          <w:tab w:val="left" w:pos="1739"/>
        </w:tabs>
        <w:jc w:val="center"/>
        <w:rPr>
          <w:b/>
          <w:bCs/>
          <w:caps/>
        </w:rPr>
      </w:pPr>
    </w:p>
    <w:p w:rsidR="003242DB" w:rsidRPr="001D267C" w:rsidRDefault="003242DB" w:rsidP="003242DB">
      <w:pPr>
        <w:tabs>
          <w:tab w:val="left" w:pos="1739"/>
        </w:tabs>
        <w:jc w:val="center"/>
        <w:rPr>
          <w:b/>
          <w:bCs/>
          <w:caps/>
        </w:rPr>
      </w:pPr>
    </w:p>
    <w:p w:rsidR="003242DB" w:rsidRPr="001D267C" w:rsidRDefault="003242DB" w:rsidP="003242DB">
      <w:pPr>
        <w:tabs>
          <w:tab w:val="left" w:pos="1739"/>
        </w:tabs>
        <w:jc w:val="center"/>
        <w:rPr>
          <w:b/>
          <w:bCs/>
          <w:caps/>
        </w:rPr>
      </w:pPr>
    </w:p>
    <w:p w:rsidR="003242DB" w:rsidRDefault="003242DB" w:rsidP="003242DB">
      <w:pPr>
        <w:tabs>
          <w:tab w:val="left" w:pos="1739"/>
        </w:tabs>
        <w:jc w:val="center"/>
        <w:rPr>
          <w:b/>
          <w:bCs/>
          <w:caps/>
        </w:rPr>
      </w:pPr>
    </w:p>
    <w:p w:rsidR="000155C6" w:rsidRDefault="000155C6" w:rsidP="003242DB">
      <w:pPr>
        <w:tabs>
          <w:tab w:val="left" w:pos="1739"/>
        </w:tabs>
        <w:jc w:val="center"/>
        <w:rPr>
          <w:b/>
          <w:bCs/>
          <w:caps/>
        </w:rPr>
      </w:pPr>
    </w:p>
    <w:p w:rsidR="000155C6" w:rsidRDefault="000155C6" w:rsidP="003242DB">
      <w:pPr>
        <w:tabs>
          <w:tab w:val="left" w:pos="1739"/>
        </w:tabs>
        <w:jc w:val="center"/>
        <w:rPr>
          <w:b/>
          <w:bCs/>
          <w:caps/>
        </w:rPr>
      </w:pPr>
    </w:p>
    <w:p w:rsidR="000155C6" w:rsidRPr="001D267C" w:rsidRDefault="000155C6" w:rsidP="003242DB">
      <w:pPr>
        <w:tabs>
          <w:tab w:val="left" w:pos="1739"/>
        </w:tabs>
        <w:jc w:val="center"/>
        <w:rPr>
          <w:b/>
          <w:bCs/>
          <w:caps/>
        </w:rPr>
      </w:pPr>
    </w:p>
    <w:p w:rsidR="003242DB" w:rsidRPr="001D267C" w:rsidRDefault="003242DB" w:rsidP="003242DB">
      <w:pPr>
        <w:tabs>
          <w:tab w:val="left" w:pos="1739"/>
        </w:tabs>
        <w:jc w:val="center"/>
        <w:rPr>
          <w:b/>
          <w:bCs/>
          <w:caps/>
        </w:rPr>
      </w:pPr>
    </w:p>
    <w:p w:rsidR="003242DB" w:rsidRPr="001D267C" w:rsidRDefault="003242DB" w:rsidP="003242DB">
      <w:pPr>
        <w:tabs>
          <w:tab w:val="left" w:pos="1739"/>
        </w:tabs>
        <w:jc w:val="center"/>
        <w:rPr>
          <w:b/>
          <w:bCs/>
          <w:caps/>
        </w:rPr>
      </w:pPr>
    </w:p>
    <w:p w:rsidR="003242DB" w:rsidRPr="001D267C" w:rsidRDefault="003242DB" w:rsidP="003242DB">
      <w:pPr>
        <w:tabs>
          <w:tab w:val="left" w:pos="1739"/>
        </w:tabs>
        <w:jc w:val="center"/>
        <w:rPr>
          <w:b/>
          <w:bCs/>
          <w:caps/>
        </w:rPr>
      </w:pPr>
    </w:p>
    <w:p w:rsidR="003242DB" w:rsidRDefault="003242DB" w:rsidP="003242DB">
      <w:pPr>
        <w:tabs>
          <w:tab w:val="left" w:pos="1739"/>
        </w:tabs>
        <w:jc w:val="center"/>
        <w:rPr>
          <w:b/>
          <w:bCs/>
          <w:caps/>
        </w:rPr>
      </w:pPr>
    </w:p>
    <w:p w:rsidR="003242DB" w:rsidRPr="001D267C" w:rsidRDefault="003242DB" w:rsidP="003242DB">
      <w:pPr>
        <w:tabs>
          <w:tab w:val="left" w:pos="1739"/>
        </w:tabs>
        <w:jc w:val="center"/>
        <w:rPr>
          <w:b/>
          <w:bCs/>
          <w:caps/>
        </w:rPr>
      </w:pPr>
    </w:p>
    <w:p w:rsidR="003242DB" w:rsidRDefault="003242DB" w:rsidP="003242DB">
      <w:pPr>
        <w:tabs>
          <w:tab w:val="left" w:pos="1739"/>
        </w:tabs>
        <w:jc w:val="center"/>
        <w:rPr>
          <w:b/>
          <w:bCs/>
          <w:caps/>
        </w:rPr>
      </w:pPr>
    </w:p>
    <w:p w:rsidR="00206873" w:rsidRDefault="00206873" w:rsidP="003242DB">
      <w:pPr>
        <w:tabs>
          <w:tab w:val="left" w:pos="1739"/>
        </w:tabs>
        <w:jc w:val="center"/>
        <w:rPr>
          <w:b/>
          <w:bCs/>
          <w:caps/>
        </w:rPr>
      </w:pPr>
    </w:p>
    <w:p w:rsidR="00206873" w:rsidRDefault="00206873" w:rsidP="003242DB">
      <w:pPr>
        <w:tabs>
          <w:tab w:val="left" w:pos="1739"/>
        </w:tabs>
        <w:jc w:val="center"/>
        <w:rPr>
          <w:b/>
          <w:bCs/>
          <w:caps/>
        </w:rPr>
      </w:pPr>
    </w:p>
    <w:p w:rsidR="00206873" w:rsidRPr="001D267C" w:rsidRDefault="00206873" w:rsidP="003242DB">
      <w:pPr>
        <w:tabs>
          <w:tab w:val="left" w:pos="1739"/>
        </w:tabs>
        <w:jc w:val="center"/>
        <w:rPr>
          <w:b/>
          <w:bCs/>
          <w:caps/>
        </w:rPr>
      </w:pPr>
    </w:p>
    <w:p w:rsidR="003242DB" w:rsidRPr="001D267C" w:rsidRDefault="003242DB" w:rsidP="003242DB">
      <w:pPr>
        <w:tabs>
          <w:tab w:val="left" w:pos="1739"/>
        </w:tabs>
        <w:jc w:val="center"/>
        <w:rPr>
          <w:b/>
          <w:bCs/>
          <w:caps/>
        </w:rPr>
      </w:pPr>
      <w:r>
        <w:rPr>
          <w:b/>
          <w:i/>
          <w:noProof/>
          <w:color w:val="000000"/>
        </w:rPr>
        <w:drawing>
          <wp:anchor distT="0" distB="0" distL="114300" distR="114300" simplePos="0" relativeHeight="251667456" behindDoc="0" locked="0" layoutInCell="1" allowOverlap="1">
            <wp:simplePos x="0" y="0"/>
            <wp:positionH relativeFrom="column">
              <wp:posOffset>-799465</wp:posOffset>
            </wp:positionH>
            <wp:positionV relativeFrom="paragraph">
              <wp:posOffset>-230505</wp:posOffset>
            </wp:positionV>
            <wp:extent cx="808355" cy="741045"/>
            <wp:effectExtent l="0" t="0" r="0" b="1905"/>
            <wp:wrapNone/>
            <wp:docPr id="59" name="Picture 59"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3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741045"/>
                    </a:xfrm>
                    <a:prstGeom prst="rect">
                      <a:avLst/>
                    </a:prstGeom>
                    <a:noFill/>
                    <a:ln>
                      <a:noFill/>
                    </a:ln>
                  </pic:spPr>
                </pic:pic>
              </a:graphicData>
            </a:graphic>
          </wp:anchor>
        </w:drawing>
      </w:r>
    </w:p>
    <w:p w:rsidR="003242DB" w:rsidRPr="001D267C" w:rsidRDefault="003242DB" w:rsidP="003242DB">
      <w:pPr>
        <w:tabs>
          <w:tab w:val="left" w:pos="1739"/>
        </w:tabs>
        <w:jc w:val="center"/>
        <w:rPr>
          <w:b/>
          <w:bCs/>
          <w:caps/>
          <w:sz w:val="28"/>
        </w:rPr>
      </w:pPr>
      <w:r w:rsidRPr="001D267C">
        <w:rPr>
          <w:b/>
          <w:bCs/>
          <w:caps/>
          <w:sz w:val="28"/>
        </w:rPr>
        <w:t>Shaheed Benazir Bhutto Women University Peshawar</w:t>
      </w:r>
    </w:p>
    <w:p w:rsidR="003242DB" w:rsidRPr="001D267C" w:rsidRDefault="003242DB" w:rsidP="003242DB">
      <w:pPr>
        <w:pStyle w:val="Heading2"/>
        <w:shd w:val="clear" w:color="auto" w:fill="FFFFFF"/>
        <w:spacing w:before="0" w:after="0" w:line="360" w:lineRule="auto"/>
        <w:jc w:val="center"/>
        <w:rPr>
          <w:b/>
          <w:u w:val="single"/>
        </w:rPr>
      </w:pPr>
      <w:r w:rsidRPr="001D267C">
        <w:rPr>
          <w:i/>
          <w:color w:val="000000"/>
          <w:szCs w:val="24"/>
        </w:rPr>
        <w:t>DEPARTMENT OF ECONOMICS</w:t>
      </w:r>
    </w:p>
    <w:p w:rsidR="003242DB" w:rsidRPr="001D267C" w:rsidRDefault="003242DB" w:rsidP="003242DB">
      <w:pPr>
        <w:tabs>
          <w:tab w:val="left" w:pos="1440"/>
        </w:tabs>
        <w:jc w:val="center"/>
        <w:rPr>
          <w:b/>
          <w:sz w:val="28"/>
          <w:u w:val="single"/>
        </w:rPr>
      </w:pPr>
      <w:r w:rsidRPr="001D267C">
        <w:rPr>
          <w:b/>
          <w:sz w:val="28"/>
          <w:u w:val="single"/>
        </w:rPr>
        <w:t xml:space="preserve">LIST OF COURSES </w:t>
      </w:r>
    </w:p>
    <w:p w:rsidR="003242DB" w:rsidRPr="00E6080F" w:rsidRDefault="003242DB" w:rsidP="003242DB">
      <w:pPr>
        <w:tabs>
          <w:tab w:val="left" w:pos="1440"/>
        </w:tabs>
        <w:rPr>
          <w:b/>
          <w:u w:val="single"/>
        </w:rPr>
      </w:pPr>
      <w:r>
        <w:rPr>
          <w:b/>
          <w:noProof/>
          <w:sz w:val="28"/>
        </w:rPr>
        <w:drawing>
          <wp:anchor distT="0" distB="0" distL="114300" distR="114300" simplePos="0" relativeHeight="251665408" behindDoc="1" locked="0" layoutInCell="1" allowOverlap="1">
            <wp:simplePos x="0" y="0"/>
            <wp:positionH relativeFrom="column">
              <wp:posOffset>-171450</wp:posOffset>
            </wp:positionH>
            <wp:positionV relativeFrom="paragraph">
              <wp:posOffset>1172845</wp:posOffset>
            </wp:positionV>
            <wp:extent cx="5801995" cy="5767070"/>
            <wp:effectExtent l="0" t="0" r="8255" b="5080"/>
            <wp:wrapNone/>
            <wp:docPr id="56" name="Picture 56"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1995" cy="5767070"/>
                    </a:xfrm>
                    <a:prstGeom prst="rect">
                      <a:avLst/>
                    </a:prstGeom>
                    <a:noFill/>
                    <a:ln>
                      <a:noFill/>
                    </a:ln>
                  </pic:spPr>
                </pic:pic>
              </a:graphicData>
            </a:graphic>
          </wp:anchor>
        </w:drawing>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4460"/>
        <w:gridCol w:w="1489"/>
        <w:gridCol w:w="1733"/>
      </w:tblGrid>
      <w:tr w:rsidR="00206873" w:rsidRPr="00206873" w:rsidTr="00B33AE5">
        <w:trPr>
          <w:trHeight w:val="593"/>
          <w:jc w:val="center"/>
        </w:trPr>
        <w:tc>
          <w:tcPr>
            <w:tcW w:w="814" w:type="dxa"/>
            <w:shd w:val="clear" w:color="auto" w:fill="BFBFBF"/>
            <w:vAlign w:val="center"/>
          </w:tcPr>
          <w:p w:rsidR="003242DB" w:rsidRPr="00206873" w:rsidRDefault="003242DB" w:rsidP="00B33AE5">
            <w:pPr>
              <w:jc w:val="center"/>
            </w:pPr>
            <w:r w:rsidRPr="00206873">
              <w:t>S.NO</w:t>
            </w:r>
          </w:p>
        </w:tc>
        <w:tc>
          <w:tcPr>
            <w:tcW w:w="4460" w:type="dxa"/>
            <w:shd w:val="clear" w:color="auto" w:fill="BFBFBF"/>
            <w:vAlign w:val="center"/>
          </w:tcPr>
          <w:p w:rsidR="003242DB" w:rsidRPr="00206873" w:rsidRDefault="003242DB" w:rsidP="00B33AE5">
            <w:pPr>
              <w:jc w:val="center"/>
            </w:pPr>
            <w:r w:rsidRPr="00206873">
              <w:t xml:space="preserve">Course Title </w:t>
            </w:r>
          </w:p>
        </w:tc>
        <w:tc>
          <w:tcPr>
            <w:tcW w:w="1489" w:type="dxa"/>
            <w:shd w:val="clear" w:color="auto" w:fill="BFBFBF"/>
            <w:vAlign w:val="center"/>
          </w:tcPr>
          <w:p w:rsidR="003242DB" w:rsidRPr="00206873" w:rsidRDefault="003242DB" w:rsidP="00B33AE5">
            <w:pPr>
              <w:jc w:val="center"/>
            </w:pPr>
            <w:r w:rsidRPr="00206873">
              <w:t>Credit Hour</w:t>
            </w:r>
          </w:p>
        </w:tc>
        <w:tc>
          <w:tcPr>
            <w:tcW w:w="1733" w:type="dxa"/>
            <w:shd w:val="clear" w:color="auto" w:fill="BFBFBF"/>
            <w:vAlign w:val="center"/>
          </w:tcPr>
          <w:p w:rsidR="003242DB" w:rsidRPr="00206873" w:rsidRDefault="003242DB" w:rsidP="00B33AE5">
            <w:pPr>
              <w:jc w:val="center"/>
            </w:pPr>
            <w:r w:rsidRPr="00206873">
              <w:t>Course Code</w:t>
            </w:r>
          </w:p>
        </w:tc>
      </w:tr>
      <w:tr w:rsidR="00206873" w:rsidRPr="00206873" w:rsidTr="00547615">
        <w:trPr>
          <w:trHeight w:val="593"/>
          <w:jc w:val="center"/>
        </w:trPr>
        <w:tc>
          <w:tcPr>
            <w:tcW w:w="814" w:type="dxa"/>
            <w:shd w:val="clear" w:color="auto" w:fill="BFBFBF"/>
            <w:vAlign w:val="center"/>
          </w:tcPr>
          <w:p w:rsidR="00522D5B" w:rsidRPr="00206873" w:rsidRDefault="00522D5B" w:rsidP="00522D5B">
            <w:pPr>
              <w:jc w:val="center"/>
            </w:pPr>
          </w:p>
        </w:tc>
        <w:tc>
          <w:tcPr>
            <w:tcW w:w="4460" w:type="dxa"/>
            <w:shd w:val="clear" w:color="auto" w:fill="BFBFBF"/>
          </w:tcPr>
          <w:p w:rsidR="00522D5B" w:rsidRPr="00206873" w:rsidRDefault="00522D5B" w:rsidP="00522D5B"/>
        </w:tc>
        <w:tc>
          <w:tcPr>
            <w:tcW w:w="1489" w:type="dxa"/>
            <w:shd w:val="clear" w:color="auto" w:fill="BFBFBF"/>
            <w:vAlign w:val="center"/>
          </w:tcPr>
          <w:p w:rsidR="00522D5B" w:rsidRPr="00206873" w:rsidRDefault="00522D5B" w:rsidP="00522D5B">
            <w:pPr>
              <w:jc w:val="center"/>
            </w:pPr>
          </w:p>
        </w:tc>
        <w:tc>
          <w:tcPr>
            <w:tcW w:w="1733" w:type="dxa"/>
            <w:shd w:val="clear" w:color="auto" w:fill="BFBFBF"/>
            <w:vAlign w:val="center"/>
          </w:tcPr>
          <w:p w:rsidR="00522D5B" w:rsidRPr="00206873" w:rsidRDefault="00522D5B" w:rsidP="00522D5B">
            <w:pPr>
              <w:jc w:val="center"/>
            </w:pPr>
          </w:p>
        </w:tc>
      </w:tr>
      <w:tr w:rsidR="00206873" w:rsidRPr="00206873" w:rsidTr="00206873">
        <w:trPr>
          <w:trHeight w:val="431"/>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 xml:space="preserve">Econometric Analysis </w:t>
            </w:r>
          </w:p>
        </w:tc>
        <w:tc>
          <w:tcPr>
            <w:tcW w:w="1489" w:type="dxa"/>
          </w:tcPr>
          <w:p w:rsidR="00522D5B" w:rsidRPr="00206873" w:rsidRDefault="00E51748" w:rsidP="00522D5B">
            <w:pPr>
              <w:jc w:val="center"/>
            </w:pPr>
            <w:r>
              <w:t>3</w:t>
            </w:r>
          </w:p>
        </w:tc>
        <w:tc>
          <w:tcPr>
            <w:tcW w:w="1733" w:type="dxa"/>
          </w:tcPr>
          <w:p w:rsidR="00522D5B" w:rsidRPr="00206873" w:rsidRDefault="00E51748" w:rsidP="00522D5B">
            <w:r>
              <w:t>EC-02</w:t>
            </w:r>
          </w:p>
        </w:tc>
      </w:tr>
      <w:tr w:rsidR="00206873" w:rsidRPr="00206873" w:rsidTr="00B33AE5">
        <w:trPr>
          <w:trHeight w:val="379"/>
          <w:jc w:val="center"/>
        </w:trPr>
        <w:tc>
          <w:tcPr>
            <w:tcW w:w="814" w:type="dxa"/>
            <w:vAlign w:val="center"/>
          </w:tcPr>
          <w:p w:rsidR="00206873" w:rsidRPr="00206873" w:rsidRDefault="00206873" w:rsidP="00522D5B">
            <w:pPr>
              <w:spacing w:line="600" w:lineRule="auto"/>
              <w:jc w:val="center"/>
            </w:pPr>
          </w:p>
        </w:tc>
        <w:tc>
          <w:tcPr>
            <w:tcW w:w="4460" w:type="dxa"/>
          </w:tcPr>
          <w:p w:rsidR="00206873" w:rsidRDefault="00206873">
            <w:r w:rsidRPr="000304A5">
              <w:t>Topics  in  Advanced Macroeconomic Theory</w:t>
            </w:r>
          </w:p>
        </w:tc>
        <w:tc>
          <w:tcPr>
            <w:tcW w:w="1489" w:type="dxa"/>
          </w:tcPr>
          <w:p w:rsidR="00206873" w:rsidRDefault="00E51748">
            <w:r>
              <w:t xml:space="preserve">         3</w:t>
            </w:r>
          </w:p>
        </w:tc>
        <w:tc>
          <w:tcPr>
            <w:tcW w:w="1733" w:type="dxa"/>
          </w:tcPr>
          <w:p w:rsidR="00206873" w:rsidRPr="00206873" w:rsidRDefault="00E51748" w:rsidP="00522D5B">
            <w:r>
              <w:t>EC-0</w:t>
            </w:r>
            <w:r w:rsidR="00856179">
              <w:t>3</w:t>
            </w:r>
          </w:p>
        </w:tc>
      </w:tr>
      <w:tr w:rsidR="00206873" w:rsidRPr="00206873" w:rsidTr="00B33AE5">
        <w:trPr>
          <w:trHeight w:val="379"/>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Topics</w:t>
            </w:r>
            <w:r w:rsidR="00856179">
              <w:t xml:space="preserve"> in</w:t>
            </w:r>
            <w:r w:rsidRPr="00206873">
              <w:t xml:space="preserve"> Advanced Microeconomic Theory</w:t>
            </w:r>
          </w:p>
        </w:tc>
        <w:tc>
          <w:tcPr>
            <w:tcW w:w="1489" w:type="dxa"/>
          </w:tcPr>
          <w:p w:rsidR="00522D5B" w:rsidRPr="00206873" w:rsidRDefault="00E51748" w:rsidP="00522D5B">
            <w:pPr>
              <w:jc w:val="center"/>
            </w:pPr>
            <w:r>
              <w:t>3</w:t>
            </w:r>
          </w:p>
        </w:tc>
        <w:tc>
          <w:tcPr>
            <w:tcW w:w="1733" w:type="dxa"/>
          </w:tcPr>
          <w:p w:rsidR="00522D5B" w:rsidRPr="00206873" w:rsidRDefault="00E51748" w:rsidP="00522D5B">
            <w:r>
              <w:t>EC-0</w:t>
            </w:r>
            <w:r w:rsidR="00856179">
              <w:t>1</w:t>
            </w:r>
          </w:p>
        </w:tc>
      </w:tr>
      <w:tr w:rsidR="00206873" w:rsidRPr="00206873" w:rsidTr="00B33AE5">
        <w:trPr>
          <w:trHeight w:val="379"/>
          <w:jc w:val="center"/>
        </w:trPr>
        <w:tc>
          <w:tcPr>
            <w:tcW w:w="814" w:type="dxa"/>
            <w:vAlign w:val="center"/>
          </w:tcPr>
          <w:p w:rsidR="009E254E" w:rsidRPr="00206873" w:rsidRDefault="009E254E" w:rsidP="00522D5B">
            <w:pPr>
              <w:spacing w:line="600" w:lineRule="auto"/>
              <w:jc w:val="center"/>
            </w:pPr>
          </w:p>
        </w:tc>
        <w:tc>
          <w:tcPr>
            <w:tcW w:w="4460" w:type="dxa"/>
          </w:tcPr>
          <w:p w:rsidR="009E254E" w:rsidRPr="00206873" w:rsidRDefault="009E254E" w:rsidP="00522D5B">
            <w:r w:rsidRPr="00206873">
              <w:t>Seminar</w:t>
            </w:r>
            <w:r w:rsidR="00206873">
              <w:t xml:space="preserve">  in Research Methods and Techniques </w:t>
            </w:r>
          </w:p>
        </w:tc>
        <w:tc>
          <w:tcPr>
            <w:tcW w:w="1489" w:type="dxa"/>
          </w:tcPr>
          <w:p w:rsidR="009E254E" w:rsidRPr="00206873" w:rsidRDefault="00E51748" w:rsidP="00522D5B">
            <w:pPr>
              <w:jc w:val="center"/>
            </w:pPr>
            <w:r>
              <w:t>3</w:t>
            </w:r>
          </w:p>
        </w:tc>
        <w:tc>
          <w:tcPr>
            <w:tcW w:w="1733" w:type="dxa"/>
          </w:tcPr>
          <w:p w:rsidR="009E254E" w:rsidRPr="00206873" w:rsidRDefault="00E51748" w:rsidP="00522D5B">
            <w:r>
              <w:t>EC-04</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The Economics of Network</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EC-0</w:t>
            </w:r>
            <w:r w:rsidR="00E51748">
              <w:t>5</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The Economics of Conflict</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EC-0</w:t>
            </w:r>
            <w:r w:rsidR="00E51748">
              <w:t>6</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Consumer Behaviour</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EC-0</w:t>
            </w:r>
            <w:r w:rsidR="00E51748">
              <w:t>7</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Economics of  Entrepreneurship</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EC-0</w:t>
            </w:r>
            <w:r w:rsidR="00E51748">
              <w:t>8</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Rural Entrepreneurship</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w:t>
            </w:r>
            <w:r w:rsidR="00E51748">
              <w:t>09</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Economics of  Knowledge</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EC-1</w:t>
            </w:r>
            <w:r w:rsidR="00E51748">
              <w:t>0</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Cultural Economics</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EC-1</w:t>
            </w:r>
            <w:r w:rsidR="00E51748">
              <w:t>1</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Creative Industries</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EC-1</w:t>
            </w:r>
            <w:r w:rsidR="00E51748">
              <w:t>2</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Economics of Gender</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EC-1</w:t>
            </w:r>
            <w:r w:rsidR="00E51748">
              <w:t>3</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pPr>
              <w:rPr>
                <w:bCs/>
              </w:rPr>
            </w:pPr>
            <w:r w:rsidRPr="00206873">
              <w:rPr>
                <w:bCs/>
              </w:rPr>
              <w:t>Review of Literature</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EC-1</w:t>
            </w:r>
            <w:r w:rsidR="00E51748">
              <w:t>4</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pPr>
              <w:rPr>
                <w:sz w:val="23"/>
                <w:szCs w:val="23"/>
              </w:rPr>
            </w:pPr>
            <w:r w:rsidRPr="00206873">
              <w:rPr>
                <w:sz w:val="23"/>
                <w:szCs w:val="23"/>
              </w:rPr>
              <w:t>Economics of Inequality and Poverty</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EC-1</w:t>
            </w:r>
            <w:r w:rsidR="00E51748">
              <w:t>5</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Economics of Happiness and Quality of life</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EC-1</w:t>
            </w:r>
            <w:r w:rsidR="00E51748">
              <w:t>6</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pPr>
              <w:rPr>
                <w:bCs/>
              </w:rPr>
            </w:pPr>
            <w:r w:rsidRPr="00206873">
              <w:rPr>
                <w:bCs/>
              </w:rPr>
              <w:t>Social Entrepreneurship</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EC-1</w:t>
            </w:r>
            <w:r w:rsidR="00E51748">
              <w:t>7</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Dynamics of Research Design and Methodology</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EC-1</w:t>
            </w:r>
            <w:r w:rsidR="00E51748">
              <w:t>8</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 xml:space="preserve"> Advance Statistics for Economists</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w:t>
            </w:r>
            <w:r w:rsidR="00E51748">
              <w:t>19</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Innovation and Entrepreneurship</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EC-2</w:t>
            </w:r>
            <w:r w:rsidR="00E51748">
              <w:t>0</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Computational Methods</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EC-2</w:t>
            </w:r>
            <w:r w:rsidR="00E51748">
              <w:t>1</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 xml:space="preserve">Seminars in </w:t>
            </w:r>
            <w:r w:rsidR="00E60A2D">
              <w:t>Advanced Public Finance</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EC-2</w:t>
            </w:r>
            <w:r w:rsidR="00E51748">
              <w:t>2</w:t>
            </w:r>
          </w:p>
        </w:tc>
      </w:tr>
      <w:tr w:rsidR="00206873" w:rsidRPr="00206873" w:rsidTr="00B33AE5">
        <w:trPr>
          <w:trHeight w:val="296"/>
          <w:jc w:val="center"/>
        </w:trPr>
        <w:tc>
          <w:tcPr>
            <w:tcW w:w="814" w:type="dxa"/>
            <w:vAlign w:val="center"/>
          </w:tcPr>
          <w:p w:rsidR="00522D5B" w:rsidRPr="00206873" w:rsidRDefault="00522D5B" w:rsidP="00522D5B">
            <w:pPr>
              <w:spacing w:line="600" w:lineRule="auto"/>
              <w:jc w:val="center"/>
            </w:pPr>
          </w:p>
        </w:tc>
        <w:tc>
          <w:tcPr>
            <w:tcW w:w="4460" w:type="dxa"/>
          </w:tcPr>
          <w:p w:rsidR="00522D5B" w:rsidRPr="00206873" w:rsidRDefault="00522D5B" w:rsidP="00522D5B">
            <w:r w:rsidRPr="00206873">
              <w:t>Topics in Economic Development</w:t>
            </w:r>
          </w:p>
        </w:tc>
        <w:tc>
          <w:tcPr>
            <w:tcW w:w="1489" w:type="dxa"/>
          </w:tcPr>
          <w:p w:rsidR="00522D5B" w:rsidRPr="00206873" w:rsidRDefault="00522D5B" w:rsidP="00522D5B">
            <w:pPr>
              <w:jc w:val="center"/>
            </w:pPr>
            <w:r w:rsidRPr="00206873">
              <w:t>3</w:t>
            </w:r>
          </w:p>
        </w:tc>
        <w:tc>
          <w:tcPr>
            <w:tcW w:w="1733" w:type="dxa"/>
          </w:tcPr>
          <w:p w:rsidR="00522D5B" w:rsidRPr="00206873" w:rsidRDefault="00522D5B" w:rsidP="00522D5B">
            <w:r w:rsidRPr="00206873">
              <w:t>EC-2</w:t>
            </w:r>
            <w:r w:rsidR="00E60A2D">
              <w:t>3</w:t>
            </w:r>
          </w:p>
        </w:tc>
      </w:tr>
      <w:tr w:rsidR="00D83135" w:rsidRPr="00206873" w:rsidTr="00B33AE5">
        <w:trPr>
          <w:trHeight w:val="296"/>
          <w:jc w:val="center"/>
        </w:trPr>
        <w:tc>
          <w:tcPr>
            <w:tcW w:w="814" w:type="dxa"/>
            <w:vAlign w:val="center"/>
          </w:tcPr>
          <w:p w:rsidR="00D83135" w:rsidRPr="00206873" w:rsidRDefault="00D83135" w:rsidP="00522D5B">
            <w:pPr>
              <w:spacing w:line="600" w:lineRule="auto"/>
              <w:jc w:val="center"/>
            </w:pPr>
          </w:p>
        </w:tc>
        <w:tc>
          <w:tcPr>
            <w:tcW w:w="4460" w:type="dxa"/>
          </w:tcPr>
          <w:p w:rsidR="00D83135" w:rsidRPr="00206873" w:rsidRDefault="00D83135" w:rsidP="00522D5B">
            <w:r w:rsidRPr="00FD0D05">
              <w:t>Islamic Economics – Theory and Policy</w:t>
            </w:r>
          </w:p>
        </w:tc>
        <w:tc>
          <w:tcPr>
            <w:tcW w:w="1489" w:type="dxa"/>
          </w:tcPr>
          <w:p w:rsidR="00D83135" w:rsidRPr="00206873" w:rsidRDefault="00D83135" w:rsidP="00522D5B">
            <w:pPr>
              <w:jc w:val="center"/>
            </w:pPr>
            <w:r>
              <w:t>3</w:t>
            </w:r>
          </w:p>
        </w:tc>
        <w:tc>
          <w:tcPr>
            <w:tcW w:w="1733" w:type="dxa"/>
          </w:tcPr>
          <w:p w:rsidR="00D83135" w:rsidRPr="00206873" w:rsidRDefault="00D83135" w:rsidP="004056CE">
            <w:r w:rsidRPr="00206873">
              <w:t>EC-2</w:t>
            </w:r>
            <w:r>
              <w:t>4</w:t>
            </w:r>
          </w:p>
        </w:tc>
      </w:tr>
    </w:tbl>
    <w:p w:rsidR="00701F72" w:rsidRPr="00C83662" w:rsidRDefault="00522D5B" w:rsidP="00D80E67">
      <w:pPr>
        <w:pStyle w:val="ListParagraph"/>
        <w:numPr>
          <w:ilvl w:val="0"/>
          <w:numId w:val="390"/>
        </w:numPr>
        <w:tabs>
          <w:tab w:val="left" w:pos="1739"/>
        </w:tabs>
        <w:rPr>
          <w:bCs/>
          <w:caps/>
        </w:rPr>
      </w:pPr>
      <w:r w:rsidRPr="00C83662">
        <w:rPr>
          <w:bCs/>
        </w:rPr>
        <w:t>A</w:t>
      </w:r>
      <w:r w:rsidR="00D70689">
        <w:rPr>
          <w:bCs/>
        </w:rPr>
        <w:t xml:space="preserve"> total</w:t>
      </w:r>
      <w:r w:rsidR="00C83662" w:rsidRPr="00C83662">
        <w:rPr>
          <w:bCs/>
        </w:rPr>
        <w:t xml:space="preserve"> of 18 credit hours to be taught</w:t>
      </w:r>
    </w:p>
    <w:p w:rsidR="003242DB" w:rsidRPr="00C83662" w:rsidRDefault="00C83662" w:rsidP="00D80E67">
      <w:pPr>
        <w:pStyle w:val="ListParagraph"/>
        <w:numPr>
          <w:ilvl w:val="0"/>
          <w:numId w:val="390"/>
        </w:numPr>
        <w:tabs>
          <w:tab w:val="left" w:pos="1739"/>
        </w:tabs>
        <w:rPr>
          <w:bCs/>
          <w:caps/>
        </w:rPr>
      </w:pPr>
      <w:r w:rsidRPr="00C83662">
        <w:rPr>
          <w:bCs/>
        </w:rPr>
        <w:t>Any one</w:t>
      </w:r>
      <w:r w:rsidR="00685542">
        <w:rPr>
          <w:bCs/>
        </w:rPr>
        <w:t xml:space="preserve"> can</w:t>
      </w:r>
      <w:r w:rsidRPr="00C83662">
        <w:rPr>
          <w:bCs/>
        </w:rPr>
        <w:t xml:space="preserve"> be ta</w:t>
      </w:r>
      <w:r w:rsidR="00685542">
        <w:rPr>
          <w:bCs/>
        </w:rPr>
        <w:t xml:space="preserve">ken from the above list subject </w:t>
      </w:r>
      <w:r w:rsidRPr="00C83662">
        <w:rPr>
          <w:bCs/>
        </w:rPr>
        <w:t xml:space="preserve">to the avaliablity of the cousre teacher </w:t>
      </w:r>
    </w:p>
    <w:p w:rsidR="003242DB" w:rsidRPr="00C83662" w:rsidRDefault="003242DB" w:rsidP="00C83662">
      <w:pPr>
        <w:tabs>
          <w:tab w:val="left" w:pos="1739"/>
        </w:tabs>
        <w:jc w:val="center"/>
        <w:rPr>
          <w:bCs/>
          <w:caps/>
          <w:sz w:val="28"/>
        </w:rPr>
      </w:pPr>
    </w:p>
    <w:p w:rsidR="003242DB" w:rsidRDefault="003242DB" w:rsidP="003242DB">
      <w:pPr>
        <w:tabs>
          <w:tab w:val="left" w:pos="1739"/>
        </w:tabs>
        <w:spacing w:line="600" w:lineRule="auto"/>
        <w:jc w:val="center"/>
        <w:rPr>
          <w:b/>
          <w:bCs/>
          <w:caps/>
        </w:rPr>
      </w:pPr>
    </w:p>
    <w:p w:rsidR="003242DB" w:rsidRDefault="003242DB" w:rsidP="003242DB">
      <w:pPr>
        <w:tabs>
          <w:tab w:val="left" w:pos="1739"/>
        </w:tabs>
        <w:spacing w:line="600" w:lineRule="auto"/>
        <w:jc w:val="center"/>
        <w:rPr>
          <w:b/>
          <w:bCs/>
          <w:caps/>
        </w:rPr>
      </w:pPr>
    </w:p>
    <w:p w:rsidR="003242DB" w:rsidRDefault="003242DB" w:rsidP="003242DB">
      <w:pPr>
        <w:tabs>
          <w:tab w:val="left" w:pos="1739"/>
        </w:tabs>
        <w:spacing w:line="600" w:lineRule="auto"/>
        <w:jc w:val="center"/>
        <w:rPr>
          <w:b/>
          <w:bCs/>
          <w:caps/>
        </w:rPr>
      </w:pPr>
    </w:p>
    <w:p w:rsidR="003242DB" w:rsidRDefault="003242DB" w:rsidP="003242DB">
      <w:pPr>
        <w:tabs>
          <w:tab w:val="left" w:pos="1739"/>
        </w:tabs>
        <w:spacing w:line="600" w:lineRule="auto"/>
        <w:jc w:val="center"/>
        <w:rPr>
          <w:b/>
          <w:bCs/>
          <w:caps/>
        </w:rPr>
      </w:pPr>
    </w:p>
    <w:p w:rsidR="003242DB" w:rsidRDefault="003242DB" w:rsidP="003242DB">
      <w:pPr>
        <w:tabs>
          <w:tab w:val="left" w:pos="1739"/>
        </w:tabs>
        <w:spacing w:line="600" w:lineRule="auto"/>
        <w:jc w:val="center"/>
        <w:rPr>
          <w:b/>
          <w:bCs/>
          <w:caps/>
        </w:rPr>
      </w:pPr>
    </w:p>
    <w:p w:rsidR="00C83662" w:rsidRDefault="00C83662" w:rsidP="003242DB">
      <w:pPr>
        <w:tabs>
          <w:tab w:val="left" w:pos="1739"/>
        </w:tabs>
        <w:spacing w:line="600" w:lineRule="auto"/>
        <w:jc w:val="center"/>
        <w:rPr>
          <w:b/>
          <w:bCs/>
          <w:caps/>
        </w:rPr>
      </w:pPr>
    </w:p>
    <w:p w:rsidR="00C83662" w:rsidRDefault="00C83662" w:rsidP="003242DB">
      <w:pPr>
        <w:tabs>
          <w:tab w:val="left" w:pos="1739"/>
        </w:tabs>
        <w:spacing w:line="600" w:lineRule="auto"/>
        <w:jc w:val="center"/>
        <w:rPr>
          <w:b/>
          <w:bCs/>
          <w:caps/>
        </w:rPr>
      </w:pPr>
    </w:p>
    <w:p w:rsidR="003242DB" w:rsidRDefault="003242DB" w:rsidP="003242DB">
      <w:pPr>
        <w:tabs>
          <w:tab w:val="left" w:pos="1739"/>
        </w:tabs>
        <w:spacing w:line="600" w:lineRule="auto"/>
        <w:jc w:val="center"/>
        <w:rPr>
          <w:b/>
          <w:bCs/>
          <w:caps/>
        </w:rPr>
      </w:pPr>
    </w:p>
    <w:p w:rsidR="003242DB" w:rsidRDefault="003242DB" w:rsidP="003242DB">
      <w:pPr>
        <w:tabs>
          <w:tab w:val="left" w:pos="1739"/>
        </w:tabs>
        <w:spacing w:line="600" w:lineRule="auto"/>
        <w:jc w:val="center"/>
        <w:rPr>
          <w:b/>
          <w:bCs/>
          <w:caps/>
        </w:rPr>
      </w:pPr>
    </w:p>
    <w:p w:rsidR="000155C6" w:rsidRDefault="000155C6" w:rsidP="003242DB">
      <w:pPr>
        <w:tabs>
          <w:tab w:val="left" w:pos="1739"/>
        </w:tabs>
        <w:spacing w:line="600" w:lineRule="auto"/>
        <w:jc w:val="center"/>
        <w:rPr>
          <w:b/>
          <w:bCs/>
          <w:caps/>
        </w:rPr>
      </w:pPr>
    </w:p>
    <w:p w:rsidR="00D3224A" w:rsidRDefault="00D3224A" w:rsidP="003242DB">
      <w:pPr>
        <w:tabs>
          <w:tab w:val="left" w:pos="1739"/>
        </w:tabs>
        <w:spacing w:line="600" w:lineRule="auto"/>
        <w:jc w:val="center"/>
        <w:rPr>
          <w:b/>
          <w:bCs/>
          <w:caps/>
        </w:rPr>
      </w:pPr>
    </w:p>
    <w:p w:rsidR="003242DB" w:rsidRPr="001D267C" w:rsidRDefault="003242DB" w:rsidP="003242DB">
      <w:pPr>
        <w:tabs>
          <w:tab w:val="left" w:pos="1739"/>
        </w:tabs>
        <w:jc w:val="center"/>
        <w:rPr>
          <w:b/>
          <w:bCs/>
          <w:caps/>
          <w:sz w:val="28"/>
        </w:rPr>
      </w:pPr>
      <w:r>
        <w:rPr>
          <w:b/>
          <w:bCs/>
          <w:caps/>
          <w:noProof/>
        </w:rPr>
        <w:drawing>
          <wp:anchor distT="0" distB="0" distL="114300" distR="114300" simplePos="0" relativeHeight="251663360" behindDoc="0" locked="0" layoutInCell="1" allowOverlap="1">
            <wp:simplePos x="0" y="0"/>
            <wp:positionH relativeFrom="column">
              <wp:posOffset>-598805</wp:posOffset>
            </wp:positionH>
            <wp:positionV relativeFrom="paragraph">
              <wp:posOffset>-118110</wp:posOffset>
            </wp:positionV>
            <wp:extent cx="808355" cy="741045"/>
            <wp:effectExtent l="0" t="0" r="0" b="1905"/>
            <wp:wrapNone/>
            <wp:docPr id="55" name="Picture 55"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3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741045"/>
                    </a:xfrm>
                    <a:prstGeom prst="rect">
                      <a:avLst/>
                    </a:prstGeom>
                    <a:noFill/>
                    <a:ln>
                      <a:noFill/>
                    </a:ln>
                  </pic:spPr>
                </pic:pic>
              </a:graphicData>
            </a:graphic>
          </wp:anchor>
        </w:drawing>
      </w:r>
      <w:r w:rsidRPr="001D267C">
        <w:rPr>
          <w:b/>
          <w:bCs/>
          <w:caps/>
          <w:sz w:val="28"/>
        </w:rPr>
        <w:t>Shaheed Benazir Bhutto Women University Peshawar</w:t>
      </w:r>
    </w:p>
    <w:p w:rsidR="003242DB" w:rsidRPr="001D267C" w:rsidRDefault="003242DB" w:rsidP="003242DB">
      <w:pPr>
        <w:pStyle w:val="Heading2"/>
        <w:shd w:val="clear" w:color="auto" w:fill="FFFFFF"/>
        <w:spacing w:before="0" w:after="0"/>
        <w:jc w:val="center"/>
        <w:rPr>
          <w:i/>
          <w:color w:val="000000"/>
          <w:szCs w:val="24"/>
        </w:rPr>
      </w:pPr>
      <w:r w:rsidRPr="001D267C">
        <w:rPr>
          <w:i/>
          <w:color w:val="000000"/>
          <w:szCs w:val="24"/>
        </w:rPr>
        <w:t>DEPARTMENT OF ECONOMICS</w:t>
      </w:r>
    </w:p>
    <w:p w:rsidR="003242DB" w:rsidRDefault="003242DB" w:rsidP="003242DB">
      <w:pPr>
        <w:tabs>
          <w:tab w:val="left" w:pos="1440"/>
        </w:tabs>
        <w:jc w:val="center"/>
        <w:rPr>
          <w:b/>
          <w:caps/>
          <w:sz w:val="28"/>
          <w:u w:val="single"/>
        </w:rPr>
      </w:pPr>
    </w:p>
    <w:p w:rsidR="003242DB" w:rsidRPr="001D267C" w:rsidRDefault="003242DB" w:rsidP="003242DB">
      <w:pPr>
        <w:tabs>
          <w:tab w:val="left" w:pos="1440"/>
        </w:tabs>
        <w:jc w:val="center"/>
        <w:rPr>
          <w:b/>
          <w:caps/>
          <w:sz w:val="28"/>
          <w:u w:val="single"/>
        </w:rPr>
      </w:pPr>
      <w:r w:rsidRPr="001D267C">
        <w:rPr>
          <w:b/>
          <w:caps/>
          <w:sz w:val="28"/>
          <w:u w:val="single"/>
        </w:rPr>
        <w:t xml:space="preserve">DETAILED COURSE OUTLINE </w:t>
      </w:r>
    </w:p>
    <w:p w:rsidR="003242DB" w:rsidRPr="001D267C" w:rsidRDefault="003242DB" w:rsidP="003242DB">
      <w:pPr>
        <w:tabs>
          <w:tab w:val="left" w:pos="1440"/>
        </w:tabs>
        <w:rPr>
          <w:b/>
          <w:u w:val="single"/>
        </w:rPr>
      </w:pPr>
    </w:p>
    <w:p w:rsidR="003242DB" w:rsidRPr="001D267C" w:rsidRDefault="003242DB" w:rsidP="003242DB">
      <w:pPr>
        <w:tabs>
          <w:tab w:val="left" w:pos="1440"/>
        </w:tabs>
        <w:rPr>
          <w:b/>
          <w:u w:val="single"/>
        </w:rPr>
      </w:pPr>
      <w:r w:rsidRPr="001D267C">
        <w:rPr>
          <w:b/>
          <w:u w:val="single"/>
        </w:rPr>
        <w:t>SEMESTER-I</w:t>
      </w:r>
    </w:p>
    <w:p w:rsidR="003242DB" w:rsidRPr="001D267C" w:rsidRDefault="003242DB" w:rsidP="003242DB">
      <w:pPr>
        <w:tabs>
          <w:tab w:val="left" w:pos="1440"/>
        </w:tabs>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3242DB" w:rsidRPr="001D267C" w:rsidTr="00B33AE5">
        <w:trPr>
          <w:jc w:val="center"/>
        </w:trPr>
        <w:tc>
          <w:tcPr>
            <w:tcW w:w="5868" w:type="dxa"/>
          </w:tcPr>
          <w:p w:rsidR="003242DB" w:rsidRPr="00206873" w:rsidRDefault="003242DB" w:rsidP="00773950">
            <w:pPr>
              <w:tabs>
                <w:tab w:val="left" w:pos="1395"/>
              </w:tabs>
            </w:pPr>
            <w:r w:rsidRPr="00206873">
              <w:rPr>
                <w:b/>
              </w:rPr>
              <w:t>Curse Name</w:t>
            </w:r>
            <w:r w:rsidRPr="00206873">
              <w:t xml:space="preserve">: </w:t>
            </w:r>
            <w:r w:rsidR="00773950" w:rsidRPr="00206873">
              <w:rPr>
                <w:b/>
              </w:rPr>
              <w:t>Topics</w:t>
            </w:r>
            <w:r w:rsidRPr="00206873">
              <w:rPr>
                <w:b/>
              </w:rPr>
              <w:t xml:space="preserve"> in  Advanced Microeconomic </w:t>
            </w:r>
            <w:r w:rsidR="00183B49">
              <w:rPr>
                <w:b/>
              </w:rPr>
              <w:t>Theory</w:t>
            </w:r>
          </w:p>
        </w:tc>
        <w:tc>
          <w:tcPr>
            <w:tcW w:w="2988" w:type="dxa"/>
          </w:tcPr>
          <w:p w:rsidR="003242DB" w:rsidRPr="001D267C" w:rsidRDefault="003242DB" w:rsidP="00B33AE5">
            <w:pPr>
              <w:rPr>
                <w:b/>
              </w:rPr>
            </w:pPr>
            <w:r w:rsidRPr="001D267C">
              <w:rPr>
                <w:b/>
              </w:rPr>
              <w:t>Course Code: EC-</w:t>
            </w:r>
            <w:r>
              <w:rPr>
                <w:b/>
              </w:rPr>
              <w:t>801</w:t>
            </w:r>
          </w:p>
        </w:tc>
      </w:tr>
      <w:tr w:rsidR="003242DB" w:rsidRPr="001D267C" w:rsidTr="00B33AE5">
        <w:trPr>
          <w:jc w:val="center"/>
        </w:trPr>
        <w:tc>
          <w:tcPr>
            <w:tcW w:w="5868" w:type="dxa"/>
          </w:tcPr>
          <w:p w:rsidR="003242DB" w:rsidRPr="00206873" w:rsidRDefault="003242DB" w:rsidP="00B33AE5">
            <w:pPr>
              <w:rPr>
                <w:b/>
              </w:rPr>
            </w:pPr>
            <w:r w:rsidRPr="00206873">
              <w:rPr>
                <w:b/>
              </w:rPr>
              <w:t>Course Structure: Lectures: 3</w:t>
            </w:r>
          </w:p>
        </w:tc>
        <w:tc>
          <w:tcPr>
            <w:tcW w:w="2988" w:type="dxa"/>
          </w:tcPr>
          <w:p w:rsidR="003242DB" w:rsidRPr="001D267C" w:rsidRDefault="003242DB" w:rsidP="00B33AE5">
            <w:pPr>
              <w:rPr>
                <w:b/>
              </w:rPr>
            </w:pPr>
            <w:r w:rsidRPr="001D267C">
              <w:rPr>
                <w:b/>
              </w:rPr>
              <w:t>Credit Hours: 3</w:t>
            </w:r>
          </w:p>
        </w:tc>
      </w:tr>
      <w:tr w:rsidR="003242DB" w:rsidRPr="001D267C" w:rsidTr="00B33AE5">
        <w:trPr>
          <w:jc w:val="center"/>
        </w:trPr>
        <w:tc>
          <w:tcPr>
            <w:tcW w:w="8856" w:type="dxa"/>
            <w:gridSpan w:val="2"/>
          </w:tcPr>
          <w:p w:rsidR="003242DB" w:rsidRPr="001D267C" w:rsidRDefault="003242DB" w:rsidP="00B33AE5">
            <w:pPr>
              <w:rPr>
                <w:b/>
              </w:rPr>
            </w:pPr>
            <w:r w:rsidRPr="001D267C">
              <w:rPr>
                <w:b/>
              </w:rPr>
              <w:t>Prerequisites: None</w:t>
            </w:r>
          </w:p>
        </w:tc>
      </w:tr>
      <w:tr w:rsidR="003242DB" w:rsidRPr="001D267C" w:rsidTr="00B33AE5">
        <w:trPr>
          <w:jc w:val="center"/>
        </w:trPr>
        <w:tc>
          <w:tcPr>
            <w:tcW w:w="8856" w:type="dxa"/>
            <w:gridSpan w:val="2"/>
          </w:tcPr>
          <w:p w:rsidR="003242DB" w:rsidRPr="000F4D31" w:rsidRDefault="003242DB" w:rsidP="00B33AE5">
            <w:pPr>
              <w:outlineLvl w:val="3"/>
              <w:rPr>
                <w:b/>
                <w:bCs/>
                <w:color w:val="000000" w:themeColor="text1"/>
              </w:rPr>
            </w:pPr>
            <w:r w:rsidRPr="000F4D31">
              <w:rPr>
                <w:b/>
                <w:bCs/>
                <w:color w:val="000000" w:themeColor="text1"/>
              </w:rPr>
              <w:t xml:space="preserve">Course Description </w:t>
            </w:r>
          </w:p>
          <w:p w:rsidR="003242DB" w:rsidRPr="000F4D31" w:rsidRDefault="003242DB" w:rsidP="00B33AE5">
            <w:r w:rsidRPr="000F4D31">
              <w:t xml:space="preserve">Course schedule Key readings are marked with * below. Students are expected to read these items prior to the class meeting in which the reading is to be covered. Other readings are considered background or supplementary. </w:t>
            </w:r>
          </w:p>
          <w:p w:rsidR="003242DB" w:rsidRPr="000F4D31" w:rsidRDefault="003242DB" w:rsidP="00B33AE5">
            <w:pPr>
              <w:rPr>
                <w:color w:val="000000" w:themeColor="text1"/>
              </w:rPr>
            </w:pPr>
          </w:p>
          <w:p w:rsidR="003242DB" w:rsidRPr="000F4D31" w:rsidRDefault="003242DB" w:rsidP="00D80E67">
            <w:pPr>
              <w:pStyle w:val="ListParagraph"/>
              <w:numPr>
                <w:ilvl w:val="0"/>
                <w:numId w:val="346"/>
              </w:numPr>
            </w:pPr>
            <w:r w:rsidRPr="000F4D31">
              <w:rPr>
                <w:b/>
              </w:rPr>
              <w:t xml:space="preserve">Household modeling </w:t>
            </w:r>
          </w:p>
          <w:p w:rsidR="003242DB" w:rsidRPr="000F4D31" w:rsidRDefault="003242DB" w:rsidP="00B33AE5">
            <w:pPr>
              <w:rPr>
                <w:b/>
              </w:rPr>
            </w:pPr>
            <w:r w:rsidRPr="000F4D31">
              <w:rPr>
                <w:b/>
              </w:rPr>
              <w:t xml:space="preserve">Readings: </w:t>
            </w:r>
          </w:p>
          <w:p w:rsidR="003242DB" w:rsidRPr="000F4D31" w:rsidRDefault="003242DB" w:rsidP="00823E31">
            <w:r w:rsidRPr="000F4D31">
              <w:t xml:space="preserve">*Benjamin D., "Household Composition, Labor Markets, and Labor Demand: Testing for Separation in Agricultural Household Models," Econometrica, 60(2): 287-322, March 1992. </w:t>
            </w:r>
          </w:p>
          <w:p w:rsidR="003242DB" w:rsidRPr="000F4D31" w:rsidRDefault="003242DB" w:rsidP="00823E31">
            <w:r w:rsidRPr="000F4D31">
              <w:t xml:space="preserve"> * de Janvry, A., M. Fafchamps, and E. Sadoulet.  1991.  Peasant Household Behavior with Missing Markets:  Some Paradoxes Explained.  The Economic Journal. 101:14001417. </w:t>
            </w:r>
          </w:p>
          <w:p w:rsidR="003242DB" w:rsidRDefault="003242DB" w:rsidP="00823E31">
            <w:r w:rsidRPr="000F4D31">
              <w:t>Singh, I. L. Squire, and J. Strauss, eds. 1986. Agricultural Household Models: Extensions, Applications, and Policy. Baltimore: Johns Hopkins University Press.</w:t>
            </w:r>
          </w:p>
          <w:p w:rsidR="003242DB" w:rsidRPr="000F4D31" w:rsidRDefault="003242DB" w:rsidP="00B33AE5"/>
          <w:p w:rsidR="003242DB" w:rsidRPr="000F4D31" w:rsidRDefault="003242DB" w:rsidP="00D80E67">
            <w:pPr>
              <w:pStyle w:val="ListParagraph"/>
              <w:numPr>
                <w:ilvl w:val="0"/>
                <w:numId w:val="346"/>
              </w:numPr>
            </w:pPr>
            <w:r w:rsidRPr="000F4D31">
              <w:rPr>
                <w:b/>
              </w:rPr>
              <w:t xml:space="preserve"> Agricultural production</w:t>
            </w:r>
          </w:p>
          <w:p w:rsidR="003242DB" w:rsidRPr="000F4D31" w:rsidRDefault="003242DB" w:rsidP="00B33AE5">
            <w:r w:rsidRPr="000F4D31">
              <w:rPr>
                <w:b/>
              </w:rPr>
              <w:t>Readings</w:t>
            </w:r>
            <w:r w:rsidRPr="000F4D31">
              <w:t xml:space="preserve">: </w:t>
            </w:r>
          </w:p>
          <w:p w:rsidR="003242DB" w:rsidRPr="000F4D31" w:rsidRDefault="003242DB" w:rsidP="00823E31">
            <w:r w:rsidRPr="000F4D31">
              <w:t xml:space="preserve">*Skoufias, E. 1994. “Using Shadow Wages to Estimate Labor Supply of Agricultural Households.” American Journal of Agricultural Economics 76(2): 215-227.  </w:t>
            </w:r>
          </w:p>
          <w:p w:rsidR="003242DB" w:rsidRDefault="003242DB" w:rsidP="00823E31">
            <w:r w:rsidRPr="000F4D31">
              <w:t>*Shively, G. E.  1997.  “Impact of Contour Hedgerows on Maize Yields in the Philippines.”  Agroforestry Systems 38(1):14-26.</w:t>
            </w:r>
          </w:p>
          <w:p w:rsidR="003242DB" w:rsidRPr="000F4D31" w:rsidRDefault="003242DB" w:rsidP="00B33AE5">
            <w:pPr>
              <w:rPr>
                <w:b/>
              </w:rPr>
            </w:pPr>
          </w:p>
          <w:p w:rsidR="003242DB" w:rsidRPr="000F4D31" w:rsidRDefault="003242DB" w:rsidP="00D80E67">
            <w:pPr>
              <w:pStyle w:val="ListParagraph"/>
              <w:numPr>
                <w:ilvl w:val="0"/>
                <w:numId w:val="346"/>
              </w:numPr>
            </w:pPr>
            <w:r w:rsidRPr="000F4D31">
              <w:rPr>
                <w:b/>
              </w:rPr>
              <w:t xml:space="preserve">Productivity and efficiency </w:t>
            </w:r>
          </w:p>
          <w:p w:rsidR="003242DB" w:rsidRDefault="003242DB" w:rsidP="00B33AE5"/>
          <w:p w:rsidR="003242DB" w:rsidRPr="000F4D31" w:rsidRDefault="003242DB" w:rsidP="00B33AE5">
            <w:r w:rsidRPr="000F4D31">
              <w:rPr>
                <w:b/>
              </w:rPr>
              <w:t>Readings</w:t>
            </w:r>
            <w:r w:rsidRPr="000F4D31">
              <w:t xml:space="preserve">: </w:t>
            </w:r>
          </w:p>
          <w:p w:rsidR="003242DB" w:rsidRPr="000F4D31" w:rsidRDefault="003242DB" w:rsidP="00823E31">
            <w:r w:rsidRPr="000F4D31">
              <w:t xml:space="preserve">* Carter, M. R. 1985. “Identification of the inverse relationship between farm size and productivity: an empirical analysis of peasant agricultural production.” Oxford Economic Papers 36(1) p. 131-145. </w:t>
            </w:r>
          </w:p>
          <w:p w:rsidR="003242DB" w:rsidRPr="000F4D31" w:rsidRDefault="003242DB" w:rsidP="00823E31">
            <w:r w:rsidRPr="000F4D31">
              <w:t xml:space="preserve"> Schultz, T. W. 1975. “The Value of the Ability to Deal with Disequilibria.”  Journal of Economic Literature 13(3): 827-846. </w:t>
            </w:r>
          </w:p>
          <w:p w:rsidR="003242DB" w:rsidRDefault="003242DB" w:rsidP="00823E31">
            <w:r w:rsidRPr="000F4D31">
              <w:t>*Yao, R. and G. E. Shively. 2007. “Technical Change and Productive Efficiency: Irrigated Rice in the Philippines.” Asian Economic Journal 21(2): 155-168.</w:t>
            </w:r>
          </w:p>
          <w:p w:rsidR="003242DB" w:rsidRPr="000F4D31" w:rsidRDefault="003242DB" w:rsidP="00B33AE5"/>
          <w:p w:rsidR="003242DB" w:rsidRPr="000F4D31" w:rsidRDefault="003242DB" w:rsidP="00D80E67">
            <w:pPr>
              <w:pStyle w:val="ListParagraph"/>
              <w:numPr>
                <w:ilvl w:val="0"/>
                <w:numId w:val="346"/>
              </w:numPr>
            </w:pPr>
            <w:r w:rsidRPr="000F4D31">
              <w:rPr>
                <w:b/>
              </w:rPr>
              <w:t xml:space="preserve"> Technology adoption </w:t>
            </w:r>
          </w:p>
          <w:p w:rsidR="003242DB" w:rsidRPr="000F4D31" w:rsidRDefault="003242DB" w:rsidP="00B33AE5">
            <w:r w:rsidRPr="000F4D31">
              <w:rPr>
                <w:b/>
              </w:rPr>
              <w:t>Readings</w:t>
            </w:r>
            <w:r w:rsidRPr="000F4D31">
              <w:t>:</w:t>
            </w:r>
          </w:p>
          <w:p w:rsidR="003242DB" w:rsidRPr="000F4D31" w:rsidRDefault="003242DB" w:rsidP="00823E31">
            <w:r w:rsidRPr="000F4D31">
              <w:t xml:space="preserve"> Feder, G. R. 1980.  “Farm Size, Risk Aversion and the Adoption of New Technology Under Uncertainty.” Oxford Economic Papers 32(2): 263-283. </w:t>
            </w:r>
          </w:p>
          <w:p w:rsidR="003242DB" w:rsidRPr="000F4D31" w:rsidRDefault="003242DB" w:rsidP="00823E31">
            <w:r w:rsidRPr="000F4D31">
              <w:t xml:space="preserve"> Feder, G. R. 1985.  The Relation between Farm Size and Farm Productivity:  The Role of Family Labor, Supervision, and Credit Constraints.  Journal of Development Economics.  18:297-313. </w:t>
            </w:r>
          </w:p>
          <w:p w:rsidR="003242DB" w:rsidRPr="000F4D31" w:rsidRDefault="003242DB" w:rsidP="00823E31">
            <w:r w:rsidRPr="000F4D31">
              <w:t xml:space="preserve"> *Feder, G. R., E. Just, and D. Zilberman.  1985.  Adoption of Agricultural Innovations in Developing Countries:  A Survey.  Economic Development and Cultural Change. 33(2):255-298.  </w:t>
            </w:r>
          </w:p>
          <w:p w:rsidR="003242DB" w:rsidRDefault="003242DB" w:rsidP="00823E31">
            <w:r w:rsidRPr="000F4D31">
              <w:t xml:space="preserve">*Shively, G. E.  1997.  “Consumption Risk, Farm Characteristics, and Soil Conservation Adoption among Low-Income Farmers in the Philippines.” Agricultural Economics 17(2):165-177.  </w:t>
            </w:r>
          </w:p>
          <w:p w:rsidR="003242DB" w:rsidRPr="000F4D31" w:rsidRDefault="003242DB" w:rsidP="00B33AE5">
            <w:pPr>
              <w:rPr>
                <w:b/>
              </w:rPr>
            </w:pPr>
          </w:p>
          <w:p w:rsidR="003242DB" w:rsidRPr="000F4D31" w:rsidRDefault="003242DB" w:rsidP="00D80E67">
            <w:pPr>
              <w:pStyle w:val="ListParagraph"/>
              <w:numPr>
                <w:ilvl w:val="0"/>
                <w:numId w:val="346"/>
              </w:numPr>
            </w:pPr>
            <w:r w:rsidRPr="000F4D31">
              <w:rPr>
                <w:b/>
              </w:rPr>
              <w:t xml:space="preserve"> Market participation </w:t>
            </w:r>
          </w:p>
          <w:p w:rsidR="003242DB" w:rsidRPr="000F4D31" w:rsidRDefault="003242DB" w:rsidP="00B33AE5">
            <w:r w:rsidRPr="000F4D31">
              <w:rPr>
                <w:b/>
              </w:rPr>
              <w:t>Readings</w:t>
            </w:r>
            <w:r w:rsidRPr="000F4D31">
              <w:t>:</w:t>
            </w:r>
          </w:p>
          <w:p w:rsidR="003242DB" w:rsidRPr="000F4D31" w:rsidRDefault="003242DB" w:rsidP="00B33AE5">
            <w:r w:rsidRPr="000F4D31">
              <w:t xml:space="preserve"> Bellemare, Marc F. and C. B. Barrett.http://www.ingentaconnect.com/content/bpl/ajae/2006/00000088/00000002/art0 0004 - aff_1 2006. “An Ordered Tobit Model of Market Participation: Evidence from Kenya and Ethiopia. American Journal of Agricultural Economics 88(2): 324-337. </w:t>
            </w:r>
          </w:p>
          <w:p w:rsidR="003242DB" w:rsidRDefault="003242DB" w:rsidP="00B33AE5">
            <w:r w:rsidRPr="000F4D31">
              <w:t>*Rios, Ana, William A. Masters and Gerald E. Shively.2009. “Farm Productivity and Household Market Participation: Evidence from LSMS Data.” Contributed Paper, International Association of Agricultural Economists’ 2009 Conference, Beijing, China, August 16-22, 2009.</w:t>
            </w:r>
          </w:p>
          <w:p w:rsidR="003242DB" w:rsidRPr="000F4D31" w:rsidRDefault="003242DB" w:rsidP="00B33AE5"/>
          <w:p w:rsidR="003242DB" w:rsidRPr="000F4D31" w:rsidRDefault="003242DB" w:rsidP="00D80E67">
            <w:pPr>
              <w:pStyle w:val="ListParagraph"/>
              <w:numPr>
                <w:ilvl w:val="0"/>
                <w:numId w:val="346"/>
              </w:numPr>
              <w:rPr>
                <w:b/>
              </w:rPr>
            </w:pPr>
            <w:r w:rsidRPr="000F4D31">
              <w:rPr>
                <w:b/>
              </w:rPr>
              <w:t xml:space="preserve"> Competing and synergistic activities </w:t>
            </w:r>
          </w:p>
          <w:p w:rsidR="003242DB" w:rsidRDefault="003242DB" w:rsidP="00B33AE5">
            <w:r w:rsidRPr="000F4D31">
              <w:rPr>
                <w:b/>
              </w:rPr>
              <w:t>Readings</w:t>
            </w:r>
            <w:r w:rsidRPr="000F4D31">
              <w:t xml:space="preserve">: </w:t>
            </w:r>
          </w:p>
          <w:p w:rsidR="003242DB" w:rsidRPr="000F4D31" w:rsidRDefault="003242DB" w:rsidP="00B33AE5">
            <w:r w:rsidRPr="000F4D31">
              <w:t>Jones, Govereh and T. S. Jayne. 2003. “Cash cropping and food crop productivity: synergies or trade-offs?” Agricultural Economics 38(3): 39-50.</w:t>
            </w:r>
          </w:p>
          <w:p w:rsidR="003242DB" w:rsidRDefault="003242DB" w:rsidP="00B33AE5">
            <w:r w:rsidRPr="000F4D31">
              <w:t>*Shively, G. and S. Pagiola. 2004. “Agricultural intensification, local labor markets, and deforestation in the Philippines.” Environment and Development Economics 9(2):241-66.</w:t>
            </w:r>
          </w:p>
          <w:p w:rsidR="003242DB" w:rsidRPr="000F4D31" w:rsidRDefault="003242DB" w:rsidP="00B33AE5"/>
          <w:p w:rsidR="003242DB" w:rsidRPr="000F4D31" w:rsidRDefault="003242DB" w:rsidP="00D80E67">
            <w:pPr>
              <w:pStyle w:val="ListParagraph"/>
              <w:numPr>
                <w:ilvl w:val="0"/>
                <w:numId w:val="346"/>
              </w:numPr>
            </w:pPr>
            <w:r w:rsidRPr="000F4D31">
              <w:rPr>
                <w:b/>
              </w:rPr>
              <w:t xml:space="preserve">Labor allocation </w:t>
            </w:r>
          </w:p>
          <w:p w:rsidR="003242DB" w:rsidRDefault="003242DB" w:rsidP="00B33AE5">
            <w:r w:rsidRPr="000F4D31">
              <w:rPr>
                <w:b/>
              </w:rPr>
              <w:t>Readings</w:t>
            </w:r>
            <w:r w:rsidRPr="000F4D31">
              <w:t xml:space="preserve">: </w:t>
            </w:r>
          </w:p>
          <w:p w:rsidR="003242DB" w:rsidRPr="000F4D31" w:rsidRDefault="003242DB" w:rsidP="00B33AE5">
            <w:r w:rsidRPr="000F4D31">
              <w:t xml:space="preserve">Fafchamps, M. 1993. “Sequential Labor Decisions Under Uncertainty: An Estimable Household Model of West-African Farmers.” Econometrica 61(5): 1173-  </w:t>
            </w:r>
          </w:p>
          <w:p w:rsidR="003242DB" w:rsidRPr="000F4D31" w:rsidRDefault="003242DB" w:rsidP="00B33AE5">
            <w:r w:rsidRPr="000F4D31">
              <w:t xml:space="preserve">*Shively, G. E. and M. M. Fisher. 2004. “Smallholder labor and deforestation: a systems approach.” American Journal of Agricultural Economics 86(5):13611366.  </w:t>
            </w:r>
          </w:p>
          <w:p w:rsidR="003242DB" w:rsidRDefault="003242DB" w:rsidP="00B33AE5">
            <w:r w:rsidRPr="000F4D31">
              <w:t xml:space="preserve">*Fisher, M. M., G. E. Shively, and S. Buccola. 2005. “Activity choice, labor allocation, and forest use in Malawi.” Land Economics 81(4):503-517.  </w:t>
            </w:r>
          </w:p>
          <w:p w:rsidR="003242DB" w:rsidRPr="000F4D31" w:rsidRDefault="003242DB" w:rsidP="00B33AE5"/>
          <w:p w:rsidR="003242DB" w:rsidRPr="000F4D31" w:rsidRDefault="003242DB" w:rsidP="00D80E67">
            <w:pPr>
              <w:pStyle w:val="ListParagraph"/>
              <w:numPr>
                <w:ilvl w:val="0"/>
                <w:numId w:val="346"/>
              </w:numPr>
              <w:rPr>
                <w:b/>
              </w:rPr>
            </w:pPr>
            <w:r w:rsidRPr="000F4D31">
              <w:rPr>
                <w:b/>
              </w:rPr>
              <w:t xml:space="preserve">Investment under uncertainty </w:t>
            </w:r>
          </w:p>
          <w:p w:rsidR="003242DB" w:rsidRPr="000F4D31" w:rsidRDefault="003242DB" w:rsidP="00B33AE5">
            <w:r w:rsidRPr="000F4D31">
              <w:t xml:space="preserve">How should an agricultural household decide whether to invest in capital? Why do traditional NPV models of investment fail to explain observed investment behavior? Here we review a theoretical approach to investment behavior that emphasizes irreversibility and uncertainty.  </w:t>
            </w:r>
          </w:p>
          <w:p w:rsidR="003242DB" w:rsidRPr="000F4D31" w:rsidRDefault="003242DB" w:rsidP="00B33AE5">
            <w:r w:rsidRPr="000F4D31">
              <w:rPr>
                <w:b/>
              </w:rPr>
              <w:t>Readings</w:t>
            </w:r>
            <w:r w:rsidRPr="000F4D31">
              <w:t>:</w:t>
            </w:r>
          </w:p>
          <w:p w:rsidR="003242DB" w:rsidRPr="000F4D31" w:rsidRDefault="003242DB" w:rsidP="00B33AE5">
            <w:r w:rsidRPr="000F4D31">
              <w:t xml:space="preserve"> Dixit, R. K. and R. S. Pindyck. 1994. Investment Under Uncertainty.  Princeton: Princeton University Press.  </w:t>
            </w:r>
          </w:p>
          <w:p w:rsidR="003242DB" w:rsidRDefault="003242DB" w:rsidP="00B33AE5">
            <w:r w:rsidRPr="000F4D31">
              <w:t xml:space="preserve"> *Shively, G. 2000. “Investing in soil conservation when returns are uncertain: a real options approach.” Paper prepared for a symposium on New Investment Theory in Agricultural Economics, XXIVth International Conference of the IAAE, Berlin, Germany 13-18 August.  </w:t>
            </w:r>
          </w:p>
          <w:p w:rsidR="00196033" w:rsidRDefault="00196033" w:rsidP="00B33AE5"/>
          <w:p w:rsidR="00196033" w:rsidRDefault="00196033" w:rsidP="00B33AE5"/>
          <w:p w:rsidR="00196033" w:rsidRDefault="00196033" w:rsidP="00B33AE5"/>
          <w:p w:rsidR="00183B49" w:rsidRDefault="00183B49" w:rsidP="00B33AE5"/>
          <w:p w:rsidR="00183B49" w:rsidRPr="003429BB" w:rsidRDefault="00183B49" w:rsidP="00B33AE5"/>
        </w:tc>
      </w:tr>
    </w:tbl>
    <w:tbl>
      <w:tblPr>
        <w:tblpPr w:leftFromText="180" w:rightFromText="180" w:vertAnchor="text" w:horzAnchor="margin" w:tblpX="288"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2"/>
        <w:gridCol w:w="3348"/>
      </w:tblGrid>
      <w:tr w:rsidR="001E006C" w:rsidRPr="003D1658" w:rsidTr="00B70EBB">
        <w:tc>
          <w:tcPr>
            <w:tcW w:w="5202" w:type="dxa"/>
          </w:tcPr>
          <w:p w:rsidR="001E006C" w:rsidRPr="003D1658" w:rsidRDefault="001E006C" w:rsidP="00B70EBB">
            <w:r w:rsidRPr="003D1658">
              <w:rPr>
                <w:b/>
              </w:rPr>
              <w:t xml:space="preserve">Course Name: </w:t>
            </w:r>
            <w:r w:rsidRPr="00F97F07">
              <w:t>Econometric Analysis</w:t>
            </w:r>
          </w:p>
        </w:tc>
        <w:tc>
          <w:tcPr>
            <w:tcW w:w="3348" w:type="dxa"/>
          </w:tcPr>
          <w:p w:rsidR="001E006C" w:rsidRPr="003D1658" w:rsidRDefault="001E006C" w:rsidP="00B70EBB">
            <w:r w:rsidRPr="003D1658">
              <w:rPr>
                <w:b/>
              </w:rPr>
              <w:t xml:space="preserve">Course Code: </w:t>
            </w:r>
            <w:r>
              <w:t>EC-802</w:t>
            </w:r>
          </w:p>
        </w:tc>
      </w:tr>
      <w:tr w:rsidR="001E006C" w:rsidRPr="003D1658" w:rsidTr="00B70EBB">
        <w:tc>
          <w:tcPr>
            <w:tcW w:w="5202" w:type="dxa"/>
          </w:tcPr>
          <w:p w:rsidR="001E006C" w:rsidRPr="003D1658" w:rsidRDefault="001E006C" w:rsidP="00B70EBB">
            <w:pPr>
              <w:rPr>
                <w:b/>
              </w:rPr>
            </w:pPr>
            <w:r w:rsidRPr="003D1658">
              <w:rPr>
                <w:b/>
              </w:rPr>
              <w:t xml:space="preserve">Course Structure: </w:t>
            </w:r>
            <w:r w:rsidRPr="003D1658">
              <w:t>Lectures: 3</w:t>
            </w:r>
          </w:p>
        </w:tc>
        <w:tc>
          <w:tcPr>
            <w:tcW w:w="3348" w:type="dxa"/>
          </w:tcPr>
          <w:p w:rsidR="001E006C" w:rsidRPr="003D1658" w:rsidRDefault="001E006C" w:rsidP="00B70EBB">
            <w:r w:rsidRPr="003D1658">
              <w:rPr>
                <w:b/>
              </w:rPr>
              <w:t>Credit Hours: 3</w:t>
            </w:r>
          </w:p>
        </w:tc>
      </w:tr>
      <w:tr w:rsidR="001E006C" w:rsidRPr="003D1658" w:rsidTr="00B70EBB">
        <w:trPr>
          <w:trHeight w:val="320"/>
        </w:trPr>
        <w:tc>
          <w:tcPr>
            <w:tcW w:w="8550" w:type="dxa"/>
            <w:gridSpan w:val="2"/>
          </w:tcPr>
          <w:p w:rsidR="001E006C" w:rsidRPr="003D1658" w:rsidRDefault="001E006C" w:rsidP="00B70EBB">
            <w:pPr>
              <w:rPr>
                <w:b/>
              </w:rPr>
            </w:pPr>
            <w:r w:rsidRPr="003D1658">
              <w:rPr>
                <w:b/>
              </w:rPr>
              <w:t xml:space="preserve">Prerequisites: </w:t>
            </w:r>
            <w:r w:rsidRPr="003D1658">
              <w:t>None</w:t>
            </w:r>
          </w:p>
        </w:tc>
      </w:tr>
      <w:tr w:rsidR="001E006C" w:rsidRPr="003D1658" w:rsidTr="00B70EBB">
        <w:tc>
          <w:tcPr>
            <w:tcW w:w="8550" w:type="dxa"/>
            <w:gridSpan w:val="2"/>
          </w:tcPr>
          <w:p w:rsidR="001E006C" w:rsidRDefault="001E006C" w:rsidP="00B70EBB">
            <w:pPr>
              <w:pStyle w:val="ListParagraph"/>
              <w:autoSpaceDE w:val="0"/>
              <w:autoSpaceDN w:val="0"/>
              <w:adjustRightInd w:val="0"/>
              <w:ind w:left="0"/>
              <w:rPr>
                <w:b/>
                <w:bCs/>
              </w:rPr>
            </w:pPr>
            <w:r>
              <w:rPr>
                <w:b/>
                <w:bCs/>
              </w:rPr>
              <w:t>Course Outline</w:t>
            </w:r>
          </w:p>
          <w:p w:rsidR="001E006C" w:rsidRDefault="001E006C" w:rsidP="00B70EBB">
            <w:pPr>
              <w:pStyle w:val="ListParagraph"/>
              <w:autoSpaceDE w:val="0"/>
              <w:autoSpaceDN w:val="0"/>
              <w:adjustRightInd w:val="0"/>
              <w:ind w:hanging="360"/>
              <w:rPr>
                <w:b/>
                <w:bCs/>
              </w:rPr>
            </w:pPr>
          </w:p>
          <w:p w:rsidR="001E006C" w:rsidRPr="003D1658" w:rsidRDefault="001E006C" w:rsidP="00B70EBB">
            <w:pPr>
              <w:pStyle w:val="ListParagraph"/>
              <w:autoSpaceDE w:val="0"/>
              <w:autoSpaceDN w:val="0"/>
              <w:adjustRightInd w:val="0"/>
              <w:ind w:left="0"/>
              <w:rPr>
                <w:b/>
                <w:bCs/>
              </w:rPr>
            </w:pPr>
            <w:r>
              <w:rPr>
                <w:b/>
                <w:bCs/>
              </w:rPr>
              <w:t xml:space="preserve">1. </w:t>
            </w:r>
            <w:r w:rsidRPr="003D1658">
              <w:rPr>
                <w:b/>
                <w:bCs/>
              </w:rPr>
              <w:t xml:space="preserve">Introduction </w:t>
            </w:r>
            <w:r>
              <w:rPr>
                <w:b/>
                <w:bCs/>
              </w:rPr>
              <w:t>t</w:t>
            </w:r>
            <w:r w:rsidRPr="003D1658">
              <w:rPr>
                <w:b/>
                <w:bCs/>
              </w:rPr>
              <w:t>o Econometric Methods</w:t>
            </w:r>
          </w:p>
          <w:p w:rsidR="001E006C" w:rsidRPr="00322A77" w:rsidRDefault="001E006C" w:rsidP="00D80E67">
            <w:pPr>
              <w:numPr>
                <w:ilvl w:val="0"/>
                <w:numId w:val="326"/>
              </w:numPr>
              <w:autoSpaceDE w:val="0"/>
              <w:autoSpaceDN w:val="0"/>
              <w:adjustRightInd w:val="0"/>
              <w:spacing w:line="276" w:lineRule="auto"/>
              <w:rPr>
                <w:bCs/>
              </w:rPr>
            </w:pPr>
            <w:r w:rsidRPr="003D1658">
              <w:rPr>
                <w:bCs/>
              </w:rPr>
              <w:t>Descriptive measures, Simple linear regression model, Multiple regression model, Elementary matrix algeb</w:t>
            </w:r>
            <w:r>
              <w:rPr>
                <w:bCs/>
              </w:rPr>
              <w:t>ra, Analysis of variance and co</w:t>
            </w:r>
            <w:r w:rsidRPr="003D1658">
              <w:rPr>
                <w:bCs/>
              </w:rPr>
              <w:t>variance</w:t>
            </w:r>
            <w:r>
              <w:rPr>
                <w:bCs/>
              </w:rPr>
              <w:t xml:space="preserve">, Correlation Analysis.  Data Analysis: Cross sectional data, Time series data and Panel data. Fixed and random effects. </w:t>
            </w:r>
          </w:p>
          <w:p w:rsidR="001E006C" w:rsidRPr="003D1658" w:rsidRDefault="001E006C" w:rsidP="00B70EBB">
            <w:pPr>
              <w:autoSpaceDE w:val="0"/>
              <w:autoSpaceDN w:val="0"/>
              <w:adjustRightInd w:val="0"/>
              <w:ind w:left="720"/>
              <w:rPr>
                <w:bCs/>
              </w:rPr>
            </w:pPr>
          </w:p>
          <w:p w:rsidR="001E006C" w:rsidRPr="003D1658" w:rsidRDefault="001E006C" w:rsidP="00B70EBB">
            <w:pPr>
              <w:autoSpaceDE w:val="0"/>
              <w:autoSpaceDN w:val="0"/>
              <w:adjustRightInd w:val="0"/>
              <w:rPr>
                <w:b/>
                <w:bCs/>
              </w:rPr>
            </w:pPr>
            <w:r>
              <w:rPr>
                <w:b/>
                <w:bCs/>
              </w:rPr>
              <w:t xml:space="preserve">2. </w:t>
            </w:r>
            <w:r w:rsidRPr="003D1658">
              <w:rPr>
                <w:b/>
                <w:bCs/>
              </w:rPr>
              <w:t>Econometric Problems</w:t>
            </w:r>
          </w:p>
          <w:p w:rsidR="001E006C" w:rsidRPr="003D1658" w:rsidRDefault="001E006C" w:rsidP="00B70EBB">
            <w:pPr>
              <w:autoSpaceDE w:val="0"/>
              <w:autoSpaceDN w:val="0"/>
              <w:adjustRightInd w:val="0"/>
              <w:rPr>
                <w:bCs/>
              </w:rPr>
            </w:pPr>
            <w:r w:rsidRPr="003D1658">
              <w:rPr>
                <w:bCs/>
              </w:rPr>
              <w:t xml:space="preserve">             Heteroscedasticity, Auto correlation, Multicollinearity</w:t>
            </w:r>
          </w:p>
          <w:p w:rsidR="001E006C" w:rsidRPr="003D1658" w:rsidRDefault="001E006C" w:rsidP="00B70EBB">
            <w:pPr>
              <w:autoSpaceDE w:val="0"/>
              <w:autoSpaceDN w:val="0"/>
              <w:adjustRightInd w:val="0"/>
              <w:ind w:left="360"/>
              <w:rPr>
                <w:bCs/>
              </w:rPr>
            </w:pPr>
          </w:p>
          <w:p w:rsidR="001E006C" w:rsidRPr="003D1658" w:rsidRDefault="001E006C" w:rsidP="00B70EBB">
            <w:pPr>
              <w:autoSpaceDE w:val="0"/>
              <w:autoSpaceDN w:val="0"/>
              <w:adjustRightInd w:val="0"/>
              <w:rPr>
                <w:b/>
                <w:bCs/>
              </w:rPr>
            </w:pPr>
            <w:r>
              <w:rPr>
                <w:b/>
                <w:bCs/>
              </w:rPr>
              <w:t xml:space="preserve"> 3.  </w:t>
            </w:r>
            <w:r w:rsidRPr="003D1658">
              <w:rPr>
                <w:b/>
                <w:bCs/>
              </w:rPr>
              <w:t xml:space="preserve">  Miscellaneous Problems </w:t>
            </w:r>
            <w:r>
              <w:rPr>
                <w:b/>
                <w:bCs/>
              </w:rPr>
              <w:t>o</w:t>
            </w:r>
            <w:r w:rsidRPr="003D1658">
              <w:rPr>
                <w:b/>
                <w:bCs/>
              </w:rPr>
              <w:t>f Regression Analysis</w:t>
            </w:r>
          </w:p>
          <w:p w:rsidR="001E006C" w:rsidRDefault="001E006C" w:rsidP="00B70EBB">
            <w:pPr>
              <w:autoSpaceDE w:val="0"/>
              <w:autoSpaceDN w:val="0"/>
              <w:adjustRightInd w:val="0"/>
              <w:ind w:left="720" w:hanging="720"/>
              <w:rPr>
                <w:bCs/>
              </w:rPr>
            </w:pPr>
            <w:r w:rsidRPr="003D1658">
              <w:rPr>
                <w:bCs/>
              </w:rPr>
              <w:t xml:space="preserve">            Specification bias, Lagged variables, Instrumental variables, Errors in variables,     Estimation with dummy variables, Models with qualitative dependent variables</w:t>
            </w:r>
            <w:r>
              <w:rPr>
                <w:bCs/>
              </w:rPr>
              <w:t xml:space="preserve"> (Logit/Probit Model). </w:t>
            </w:r>
          </w:p>
          <w:p w:rsidR="001E006C" w:rsidRDefault="001E006C" w:rsidP="00B70EBB">
            <w:pPr>
              <w:ind w:left="810" w:hanging="810"/>
              <w:rPr>
                <w:bCs/>
              </w:rPr>
            </w:pPr>
            <w:r>
              <w:rPr>
                <w:bCs/>
              </w:rPr>
              <w:t xml:space="preserve">             Log-Log model, Log-level model, Level-log model, level-level model.    ARCH/GARCH models- Time series analysis. Use of SPSS, STATA, MiniTAB, RATS and CATS softwares.</w:t>
            </w:r>
          </w:p>
          <w:p w:rsidR="001E006C" w:rsidRDefault="001E006C" w:rsidP="00B70EBB">
            <w:pPr>
              <w:rPr>
                <w:bCs/>
              </w:rPr>
            </w:pPr>
          </w:p>
          <w:p w:rsidR="001E006C" w:rsidRPr="003D1658" w:rsidRDefault="001E006C" w:rsidP="00B70EBB">
            <w:pPr>
              <w:autoSpaceDE w:val="0"/>
              <w:autoSpaceDN w:val="0"/>
              <w:adjustRightInd w:val="0"/>
              <w:ind w:left="720" w:hanging="720"/>
              <w:jc w:val="right"/>
              <w:rPr>
                <w:bCs/>
              </w:rPr>
            </w:pPr>
          </w:p>
        </w:tc>
      </w:tr>
      <w:tr w:rsidR="001E006C" w:rsidRPr="003D1658" w:rsidTr="00B70EBB">
        <w:tc>
          <w:tcPr>
            <w:tcW w:w="8550" w:type="dxa"/>
            <w:gridSpan w:val="2"/>
          </w:tcPr>
          <w:p w:rsidR="001E006C" w:rsidRDefault="001E006C" w:rsidP="00B70EBB">
            <w:pPr>
              <w:rPr>
                <w:b/>
                <w:color w:val="333333"/>
                <w:shd w:val="clear" w:color="auto" w:fill="FFFFFF"/>
              </w:rPr>
            </w:pPr>
            <w:r w:rsidRPr="003D1658">
              <w:rPr>
                <w:b/>
                <w:color w:val="333333"/>
                <w:shd w:val="clear" w:color="auto" w:fill="FFFFFF"/>
              </w:rPr>
              <w:t>Recommended Books</w:t>
            </w:r>
          </w:p>
          <w:p w:rsidR="001E006C" w:rsidRDefault="001E006C" w:rsidP="00D80E67">
            <w:pPr>
              <w:pStyle w:val="ListParagraph"/>
              <w:numPr>
                <w:ilvl w:val="0"/>
                <w:numId w:val="249"/>
              </w:numPr>
              <w:spacing w:after="200" w:line="276" w:lineRule="auto"/>
              <w:rPr>
                <w:color w:val="333333"/>
                <w:shd w:val="clear" w:color="auto" w:fill="FFFFFF"/>
              </w:rPr>
            </w:pPr>
            <w:r w:rsidRPr="004A5379">
              <w:rPr>
                <w:color w:val="333333"/>
                <w:shd w:val="clear" w:color="auto" w:fill="FFFFFF"/>
              </w:rPr>
              <w:t>Wooldridge, J.M., (</w:t>
            </w:r>
            <w:r>
              <w:rPr>
                <w:color w:val="333333"/>
                <w:shd w:val="clear" w:color="auto" w:fill="FFFFFF"/>
              </w:rPr>
              <w:t>lstest ed</w:t>
            </w:r>
            <w:r w:rsidRPr="004A5379">
              <w:rPr>
                <w:color w:val="333333"/>
                <w:shd w:val="clear" w:color="auto" w:fill="FFFFFF"/>
              </w:rPr>
              <w:t xml:space="preserve">). </w:t>
            </w:r>
            <w:r>
              <w:rPr>
                <w:i/>
                <w:color w:val="333333"/>
                <w:shd w:val="clear" w:color="auto" w:fill="FFFFFF"/>
              </w:rPr>
              <w:t xml:space="preserve">Introductory Econometrics: A Modern Approach, </w:t>
            </w:r>
            <w:r>
              <w:rPr>
                <w:color w:val="333333"/>
                <w:shd w:val="clear" w:color="auto" w:fill="FFFFFF"/>
              </w:rPr>
              <w:t>2</w:t>
            </w:r>
            <w:r w:rsidRPr="004A5379">
              <w:rPr>
                <w:color w:val="333333"/>
                <w:shd w:val="clear" w:color="auto" w:fill="FFFFFF"/>
                <w:vertAlign w:val="superscript"/>
              </w:rPr>
              <w:t>nd</w:t>
            </w:r>
            <w:r>
              <w:rPr>
                <w:color w:val="333333"/>
                <w:shd w:val="clear" w:color="auto" w:fill="FFFFFF"/>
              </w:rPr>
              <w:t xml:space="preserve"> Edition. Michigan State University, Thomson; South-Western. United States of America.</w:t>
            </w:r>
          </w:p>
          <w:p w:rsidR="001E006C" w:rsidRDefault="001E006C" w:rsidP="00D80E67">
            <w:pPr>
              <w:pStyle w:val="ListParagraph"/>
              <w:numPr>
                <w:ilvl w:val="0"/>
                <w:numId w:val="249"/>
              </w:numPr>
              <w:spacing w:after="200" w:line="276" w:lineRule="auto"/>
              <w:rPr>
                <w:color w:val="333333"/>
                <w:shd w:val="clear" w:color="auto" w:fill="FFFFFF"/>
              </w:rPr>
            </w:pPr>
            <w:r>
              <w:rPr>
                <w:color w:val="333333"/>
                <w:shd w:val="clear" w:color="auto" w:fill="FFFFFF"/>
              </w:rPr>
              <w:t xml:space="preserve">Greene, W.H., (2012). </w:t>
            </w:r>
            <w:r>
              <w:rPr>
                <w:i/>
                <w:color w:val="333333"/>
                <w:shd w:val="clear" w:color="auto" w:fill="FFFFFF"/>
              </w:rPr>
              <w:t>Econometric Analysis</w:t>
            </w:r>
            <w:r>
              <w:rPr>
                <w:color w:val="333333"/>
                <w:shd w:val="clear" w:color="auto" w:fill="FFFFFF"/>
              </w:rPr>
              <w:t>, 7</w:t>
            </w:r>
            <w:r w:rsidRPr="003957CE">
              <w:rPr>
                <w:color w:val="333333"/>
                <w:shd w:val="clear" w:color="auto" w:fill="FFFFFF"/>
                <w:vertAlign w:val="superscript"/>
              </w:rPr>
              <w:t>th</w:t>
            </w:r>
            <w:r>
              <w:rPr>
                <w:color w:val="333333"/>
                <w:shd w:val="clear" w:color="auto" w:fill="FFFFFF"/>
              </w:rPr>
              <w:t xml:space="preserve"> Edition, International Edition, New York University, Pearson Education Limited.</w:t>
            </w:r>
          </w:p>
          <w:p w:rsidR="00C31E26" w:rsidRPr="00C31E26" w:rsidRDefault="00C31E26" w:rsidP="00D80E67">
            <w:pPr>
              <w:pStyle w:val="ListParagraph"/>
              <w:numPr>
                <w:ilvl w:val="0"/>
                <w:numId w:val="249"/>
              </w:numPr>
              <w:spacing w:after="200" w:line="276" w:lineRule="auto"/>
              <w:rPr>
                <w:color w:val="333333"/>
                <w:shd w:val="clear" w:color="auto" w:fill="FFFFFF"/>
              </w:rPr>
            </w:pPr>
            <w:r>
              <w:rPr>
                <w:color w:val="333333"/>
                <w:shd w:val="clear" w:color="auto" w:fill="FFFFFF"/>
              </w:rPr>
              <w:t xml:space="preserve">Hill. R.C. et al. (2011). </w:t>
            </w:r>
            <w:r>
              <w:rPr>
                <w:i/>
                <w:color w:val="333333"/>
                <w:shd w:val="clear" w:color="auto" w:fill="FFFFFF"/>
              </w:rPr>
              <w:t xml:space="preserve">Principles of Econometrics, </w:t>
            </w:r>
            <w:r>
              <w:rPr>
                <w:color w:val="333333"/>
                <w:shd w:val="clear" w:color="auto" w:fill="FFFFFF"/>
              </w:rPr>
              <w:t>4</w:t>
            </w:r>
            <w:r w:rsidRPr="00C31E26">
              <w:rPr>
                <w:color w:val="333333"/>
                <w:shd w:val="clear" w:color="auto" w:fill="FFFFFF"/>
                <w:vertAlign w:val="superscript"/>
              </w:rPr>
              <w:t>rth</w:t>
            </w:r>
            <w:r>
              <w:rPr>
                <w:color w:val="333333"/>
                <w:shd w:val="clear" w:color="auto" w:fill="FFFFFF"/>
              </w:rPr>
              <w:t xml:space="preserve"> Edition, John Wiley &amp; Sons, Inc. </w:t>
            </w:r>
          </w:p>
          <w:p w:rsidR="001E006C" w:rsidRPr="003D1658" w:rsidRDefault="001E006C" w:rsidP="00D80E67">
            <w:pPr>
              <w:numPr>
                <w:ilvl w:val="0"/>
                <w:numId w:val="251"/>
              </w:numPr>
              <w:autoSpaceDE w:val="0"/>
              <w:autoSpaceDN w:val="0"/>
              <w:adjustRightInd w:val="0"/>
              <w:spacing w:line="276" w:lineRule="auto"/>
              <w:rPr>
                <w:bCs/>
              </w:rPr>
            </w:pPr>
            <w:r w:rsidRPr="003D1658">
              <w:rPr>
                <w:bCs/>
              </w:rPr>
              <w:t xml:space="preserve">Johnston, J., (1984). </w:t>
            </w:r>
            <w:r w:rsidRPr="003D1658">
              <w:rPr>
                <w:bCs/>
                <w:i/>
              </w:rPr>
              <w:t>Econometric Methods</w:t>
            </w:r>
            <w:r w:rsidRPr="003D1658">
              <w:rPr>
                <w:bCs/>
              </w:rPr>
              <w:t xml:space="preserve">, Singapore: McGraw Hill Book Co.  </w:t>
            </w:r>
          </w:p>
          <w:p w:rsidR="001E006C" w:rsidRPr="003D1658" w:rsidRDefault="001E006C" w:rsidP="00D80E67">
            <w:pPr>
              <w:numPr>
                <w:ilvl w:val="0"/>
                <w:numId w:val="251"/>
              </w:numPr>
              <w:autoSpaceDE w:val="0"/>
              <w:autoSpaceDN w:val="0"/>
              <w:adjustRightInd w:val="0"/>
              <w:spacing w:line="276" w:lineRule="auto"/>
              <w:rPr>
                <w:bCs/>
              </w:rPr>
            </w:pPr>
            <w:r w:rsidRPr="003D1658">
              <w:rPr>
                <w:bCs/>
              </w:rPr>
              <w:t xml:space="preserve">Desai, M., (1997). </w:t>
            </w:r>
            <w:r w:rsidRPr="003D1658">
              <w:rPr>
                <w:bCs/>
                <w:i/>
              </w:rPr>
              <w:t>Applied Econometrics</w:t>
            </w:r>
            <w:r w:rsidRPr="003D1658">
              <w:rPr>
                <w:bCs/>
              </w:rPr>
              <w:t>, Phillip, Allen Publishers Limited Oxford.</w:t>
            </w:r>
          </w:p>
          <w:p w:rsidR="001E006C" w:rsidRPr="003D1658" w:rsidRDefault="001E006C" w:rsidP="00D80E67">
            <w:pPr>
              <w:numPr>
                <w:ilvl w:val="0"/>
                <w:numId w:val="251"/>
              </w:numPr>
              <w:autoSpaceDE w:val="0"/>
              <w:autoSpaceDN w:val="0"/>
              <w:adjustRightInd w:val="0"/>
              <w:spacing w:line="276" w:lineRule="auto"/>
              <w:rPr>
                <w:bCs/>
              </w:rPr>
            </w:pPr>
            <w:r w:rsidRPr="003D1658">
              <w:rPr>
                <w:bCs/>
              </w:rPr>
              <w:t xml:space="preserve">Wonnacott, R.J </w:t>
            </w:r>
            <w:r>
              <w:rPr>
                <w:bCs/>
              </w:rPr>
              <w:t>and</w:t>
            </w:r>
            <w:r w:rsidRPr="003D1658">
              <w:rPr>
                <w:bCs/>
              </w:rPr>
              <w:t xml:space="preserve"> Wonnacott, T.H., (1970). </w:t>
            </w:r>
            <w:r w:rsidRPr="003D1658">
              <w:rPr>
                <w:bCs/>
                <w:i/>
              </w:rPr>
              <w:t>Econometrics</w:t>
            </w:r>
            <w:r w:rsidRPr="003D1658">
              <w:rPr>
                <w:bCs/>
              </w:rPr>
              <w:t>, Wiley International Edition.</w:t>
            </w:r>
          </w:p>
          <w:p w:rsidR="001E006C" w:rsidRPr="003D1658" w:rsidRDefault="001E006C" w:rsidP="00D80E67">
            <w:pPr>
              <w:numPr>
                <w:ilvl w:val="0"/>
                <w:numId w:val="251"/>
              </w:numPr>
              <w:autoSpaceDE w:val="0"/>
              <w:autoSpaceDN w:val="0"/>
              <w:adjustRightInd w:val="0"/>
              <w:spacing w:line="276" w:lineRule="auto"/>
              <w:rPr>
                <w:bCs/>
              </w:rPr>
            </w:pPr>
            <w:r w:rsidRPr="003D1658">
              <w:rPr>
                <w:bCs/>
              </w:rPr>
              <w:t xml:space="preserve">Moddala, G.S., (1977), </w:t>
            </w:r>
            <w:r w:rsidRPr="003D1658">
              <w:rPr>
                <w:bCs/>
                <w:i/>
              </w:rPr>
              <w:t>Econometrics</w:t>
            </w:r>
            <w:r w:rsidRPr="003D1658">
              <w:rPr>
                <w:bCs/>
              </w:rPr>
              <w:t>, New York:McGraw Hill Inc.</w:t>
            </w:r>
          </w:p>
          <w:p w:rsidR="001E006C" w:rsidRPr="003D1658" w:rsidRDefault="001E006C" w:rsidP="00D80E67">
            <w:pPr>
              <w:numPr>
                <w:ilvl w:val="0"/>
                <w:numId w:val="251"/>
              </w:numPr>
              <w:autoSpaceDE w:val="0"/>
              <w:autoSpaceDN w:val="0"/>
              <w:adjustRightInd w:val="0"/>
              <w:spacing w:line="276" w:lineRule="auto"/>
              <w:rPr>
                <w:bCs/>
              </w:rPr>
            </w:pPr>
            <w:r w:rsidRPr="003D1658">
              <w:rPr>
                <w:bCs/>
              </w:rPr>
              <w:t xml:space="preserve">Gujrati, D., (1983). </w:t>
            </w:r>
            <w:r w:rsidRPr="003D1658">
              <w:rPr>
                <w:bCs/>
                <w:i/>
              </w:rPr>
              <w:t>Basic Econometrics</w:t>
            </w:r>
            <w:r w:rsidRPr="003D1658">
              <w:rPr>
                <w:bCs/>
              </w:rPr>
              <w:t>, McGraw Hill Kogajussa, Ltd.</w:t>
            </w:r>
          </w:p>
          <w:p w:rsidR="001E006C" w:rsidRDefault="001E006C" w:rsidP="00B70EBB">
            <w:r w:rsidRPr="003D1658">
              <w:rPr>
                <w:bCs/>
              </w:rPr>
              <w:t xml:space="preserve">Pokorny, M., (1987). </w:t>
            </w:r>
            <w:r w:rsidRPr="003D1658">
              <w:rPr>
                <w:bCs/>
                <w:i/>
              </w:rPr>
              <w:t>An Introduction to Econometrics.</w:t>
            </w:r>
            <w:r w:rsidRPr="003D1658">
              <w:rPr>
                <w:bCs/>
              </w:rPr>
              <w:t xml:space="preserve"> Basil Blackwell Ltd.</w:t>
            </w:r>
          </w:p>
          <w:p w:rsidR="001E006C" w:rsidRPr="003D1658" w:rsidRDefault="001E006C" w:rsidP="00B70EBB">
            <w:pPr>
              <w:autoSpaceDE w:val="0"/>
              <w:autoSpaceDN w:val="0"/>
              <w:adjustRightInd w:val="0"/>
              <w:spacing w:line="276" w:lineRule="auto"/>
              <w:rPr>
                <w:bCs/>
              </w:rPr>
            </w:pPr>
          </w:p>
        </w:tc>
      </w:tr>
    </w:tbl>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E06D8C" w:rsidRDefault="00E06D8C" w:rsidP="003242DB">
      <w:pPr>
        <w:rPr>
          <w:b/>
          <w:u w:val="single"/>
        </w:rPr>
      </w:pPr>
    </w:p>
    <w:p w:rsidR="00E06D8C" w:rsidRDefault="00E06D8C"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0155C6" w:rsidRDefault="000155C6" w:rsidP="003242DB">
      <w:pPr>
        <w:rPr>
          <w:b/>
          <w:u w:val="single"/>
        </w:rPr>
      </w:pPr>
    </w:p>
    <w:p w:rsidR="00AA2512" w:rsidRDefault="00AA2512" w:rsidP="003242DB">
      <w:pPr>
        <w:rPr>
          <w:b/>
          <w:u w:val="single"/>
        </w:rPr>
      </w:pPr>
    </w:p>
    <w:p w:rsidR="00AA2512" w:rsidRDefault="00AA2512" w:rsidP="003242DB">
      <w:pPr>
        <w:rPr>
          <w:b/>
          <w:u w:val="single"/>
        </w:rPr>
      </w:pPr>
    </w:p>
    <w:p w:rsidR="00AA2512" w:rsidRDefault="00AA2512" w:rsidP="003242DB">
      <w:pPr>
        <w:rPr>
          <w:b/>
          <w:u w:val="single"/>
        </w:rPr>
      </w:pPr>
    </w:p>
    <w:p w:rsidR="000155C6" w:rsidRDefault="000155C6" w:rsidP="003242DB">
      <w:pPr>
        <w:rPr>
          <w:b/>
          <w:u w:val="single"/>
        </w:rPr>
      </w:pPr>
    </w:p>
    <w:p w:rsidR="000155C6" w:rsidRDefault="000155C6" w:rsidP="003242DB">
      <w:pPr>
        <w:rPr>
          <w:b/>
          <w:u w:val="single"/>
        </w:rPr>
      </w:pPr>
    </w:p>
    <w:p w:rsidR="003242DB" w:rsidRPr="001D267C" w:rsidRDefault="003242DB" w:rsidP="003242DB">
      <w:pPr>
        <w:jc w:val="both"/>
        <w:rPr>
          <w:b/>
          <w:bCs/>
          <w:caps/>
          <w:sz w:val="28"/>
        </w:rPr>
      </w:pPr>
      <w:r>
        <w:rPr>
          <w:b/>
          <w:bCs/>
          <w:caps/>
          <w:noProof/>
          <w:sz w:val="28"/>
        </w:rPr>
        <w:drawing>
          <wp:anchor distT="0" distB="0" distL="114300" distR="114300" simplePos="0" relativeHeight="251664384" behindDoc="0" locked="0" layoutInCell="1" allowOverlap="1">
            <wp:simplePos x="0" y="0"/>
            <wp:positionH relativeFrom="column">
              <wp:posOffset>-786765</wp:posOffset>
            </wp:positionH>
            <wp:positionV relativeFrom="paragraph">
              <wp:posOffset>-21590</wp:posOffset>
            </wp:positionV>
            <wp:extent cx="690880" cy="741045"/>
            <wp:effectExtent l="0" t="0" r="0" b="1905"/>
            <wp:wrapNone/>
            <wp:docPr id="53" name="Picture 5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85"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880" cy="741045"/>
                    </a:xfrm>
                    <a:prstGeom prst="rect">
                      <a:avLst/>
                    </a:prstGeom>
                    <a:noFill/>
                    <a:ln>
                      <a:noFill/>
                    </a:ln>
                  </pic:spPr>
                </pic:pic>
              </a:graphicData>
            </a:graphic>
          </wp:anchor>
        </w:drawing>
      </w:r>
      <w:r w:rsidR="00B2613F">
        <w:rPr>
          <w:b/>
          <w:bCs/>
          <w:caps/>
          <w:sz w:val="28"/>
        </w:rPr>
        <w:t>S</w:t>
      </w:r>
      <w:r w:rsidRPr="001D267C">
        <w:rPr>
          <w:b/>
          <w:bCs/>
          <w:caps/>
          <w:sz w:val="28"/>
        </w:rPr>
        <w:t>haheed Benazir Bhutto Women University Peshawar</w:t>
      </w:r>
    </w:p>
    <w:p w:rsidR="003242DB" w:rsidRPr="001D267C" w:rsidRDefault="003242DB" w:rsidP="003242DB">
      <w:pPr>
        <w:pStyle w:val="Heading2"/>
        <w:shd w:val="clear" w:color="auto" w:fill="FFFFFF"/>
        <w:spacing w:before="0" w:after="0" w:line="360" w:lineRule="auto"/>
        <w:jc w:val="center"/>
        <w:rPr>
          <w:i/>
          <w:color w:val="000000"/>
          <w:szCs w:val="24"/>
        </w:rPr>
      </w:pPr>
      <w:r w:rsidRPr="001D267C">
        <w:rPr>
          <w:i/>
          <w:color w:val="000000"/>
          <w:szCs w:val="24"/>
        </w:rPr>
        <w:t>DEPARTMENT OF ECONOMICS</w:t>
      </w:r>
    </w:p>
    <w:p w:rsidR="003242DB" w:rsidRPr="001D267C" w:rsidRDefault="003242DB" w:rsidP="003242DB">
      <w:pPr>
        <w:tabs>
          <w:tab w:val="left" w:pos="1440"/>
        </w:tabs>
        <w:jc w:val="center"/>
        <w:rPr>
          <w:b/>
          <w:caps/>
          <w:sz w:val="28"/>
          <w:u w:val="single"/>
        </w:rPr>
      </w:pPr>
      <w:r w:rsidRPr="001D267C">
        <w:rPr>
          <w:b/>
          <w:caps/>
          <w:sz w:val="28"/>
          <w:u w:val="single"/>
        </w:rPr>
        <w:t xml:space="preserve">DETAILED COURSE OUTLINE </w:t>
      </w:r>
    </w:p>
    <w:p w:rsidR="003242DB" w:rsidRPr="001D267C" w:rsidRDefault="003242DB" w:rsidP="003242DB">
      <w:pPr>
        <w:tabs>
          <w:tab w:val="left" w:pos="1440"/>
        </w:tabs>
        <w:jc w:val="center"/>
        <w:rPr>
          <w:b/>
          <w:caps/>
          <w:u w:val="single"/>
        </w:rPr>
      </w:pPr>
    </w:p>
    <w:p w:rsidR="003242DB" w:rsidRPr="001D267C" w:rsidRDefault="003242DB" w:rsidP="003242DB">
      <w:pPr>
        <w:rPr>
          <w:b/>
          <w:u w:val="single"/>
        </w:rPr>
      </w:pPr>
      <w:r w:rsidRPr="001D267C">
        <w:rPr>
          <w:b/>
          <w:u w:val="single"/>
        </w:rPr>
        <w:t>SEMESTER-II</w:t>
      </w:r>
    </w:p>
    <w:tbl>
      <w:tblPr>
        <w:tblpPr w:leftFromText="180" w:rightFromText="180" w:vertAnchor="text" w:horzAnchor="margin" w:tblpX="288"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2"/>
        <w:gridCol w:w="3348"/>
      </w:tblGrid>
      <w:tr w:rsidR="00DD2E5C" w:rsidRPr="00DD2E5C" w:rsidTr="00B70EBB">
        <w:tc>
          <w:tcPr>
            <w:tcW w:w="5202" w:type="dxa"/>
          </w:tcPr>
          <w:p w:rsidR="001E006C" w:rsidRPr="00DD2E5C" w:rsidRDefault="001E006C" w:rsidP="00B70EBB">
            <w:r w:rsidRPr="00DD2E5C">
              <w:rPr>
                <w:b/>
              </w:rPr>
              <w:t>Course Name:  Topics  in  Advanced Macroeconomic Theory</w:t>
            </w:r>
          </w:p>
        </w:tc>
        <w:tc>
          <w:tcPr>
            <w:tcW w:w="3348" w:type="dxa"/>
          </w:tcPr>
          <w:p w:rsidR="001E006C" w:rsidRPr="00DD2E5C" w:rsidRDefault="001E006C" w:rsidP="001E006C">
            <w:r w:rsidRPr="00DD2E5C">
              <w:rPr>
                <w:b/>
              </w:rPr>
              <w:t xml:space="preserve">Course Code: </w:t>
            </w:r>
            <w:r w:rsidRPr="00DD2E5C">
              <w:t>EC-803</w:t>
            </w:r>
          </w:p>
        </w:tc>
      </w:tr>
      <w:tr w:rsidR="00DD2E5C" w:rsidRPr="00DD2E5C" w:rsidTr="00B70EBB">
        <w:tc>
          <w:tcPr>
            <w:tcW w:w="5202" w:type="dxa"/>
          </w:tcPr>
          <w:p w:rsidR="001E006C" w:rsidRPr="00DD2E5C" w:rsidRDefault="001E006C" w:rsidP="00B70EBB">
            <w:pPr>
              <w:rPr>
                <w:b/>
              </w:rPr>
            </w:pPr>
            <w:r w:rsidRPr="00DD2E5C">
              <w:rPr>
                <w:b/>
              </w:rPr>
              <w:t xml:space="preserve">Course Structure: </w:t>
            </w:r>
            <w:r w:rsidRPr="00DD2E5C">
              <w:t>Lectures: 3</w:t>
            </w:r>
          </w:p>
        </w:tc>
        <w:tc>
          <w:tcPr>
            <w:tcW w:w="3348" w:type="dxa"/>
          </w:tcPr>
          <w:p w:rsidR="001E006C" w:rsidRPr="00DD2E5C" w:rsidRDefault="001E006C" w:rsidP="00B70EBB">
            <w:r w:rsidRPr="00DD2E5C">
              <w:rPr>
                <w:b/>
              </w:rPr>
              <w:t>Credit Hours: 3</w:t>
            </w:r>
          </w:p>
        </w:tc>
      </w:tr>
      <w:tr w:rsidR="00DD2E5C" w:rsidRPr="00DD2E5C" w:rsidTr="00B70EBB">
        <w:trPr>
          <w:trHeight w:val="320"/>
        </w:trPr>
        <w:tc>
          <w:tcPr>
            <w:tcW w:w="8550" w:type="dxa"/>
            <w:gridSpan w:val="2"/>
          </w:tcPr>
          <w:p w:rsidR="001E006C" w:rsidRPr="00DD2E5C" w:rsidRDefault="001E006C" w:rsidP="00B70EBB">
            <w:pPr>
              <w:rPr>
                <w:b/>
              </w:rPr>
            </w:pPr>
            <w:r w:rsidRPr="00DD2E5C">
              <w:rPr>
                <w:b/>
              </w:rPr>
              <w:t xml:space="preserve">Prerequisites: </w:t>
            </w:r>
            <w:r w:rsidRPr="00DD2E5C">
              <w:t>None</w:t>
            </w:r>
          </w:p>
        </w:tc>
      </w:tr>
      <w:tr w:rsidR="00DD2E5C" w:rsidRPr="00DD2E5C" w:rsidTr="00B70EBB">
        <w:tc>
          <w:tcPr>
            <w:tcW w:w="8550" w:type="dxa"/>
            <w:gridSpan w:val="2"/>
          </w:tcPr>
          <w:p w:rsidR="00C83662" w:rsidRDefault="00C83662" w:rsidP="001E006C">
            <w:pPr>
              <w:autoSpaceDE w:val="0"/>
              <w:autoSpaceDN w:val="0"/>
              <w:adjustRightInd w:val="0"/>
              <w:ind w:left="720" w:hanging="720"/>
              <w:rPr>
                <w:b/>
              </w:rPr>
            </w:pPr>
          </w:p>
          <w:p w:rsidR="001E006C" w:rsidRPr="00DD2E5C" w:rsidRDefault="001E006C" w:rsidP="001E006C">
            <w:pPr>
              <w:autoSpaceDE w:val="0"/>
              <w:autoSpaceDN w:val="0"/>
              <w:adjustRightInd w:val="0"/>
              <w:ind w:left="720" w:hanging="720"/>
              <w:rPr>
                <w:b/>
              </w:rPr>
            </w:pPr>
            <w:r w:rsidRPr="00DD2E5C">
              <w:rPr>
                <w:b/>
              </w:rPr>
              <w:t>ECONOMIC GROWTH AND ECONOMIC DEVELOPMENT</w:t>
            </w:r>
          </w:p>
          <w:p w:rsidR="001E006C" w:rsidRPr="00DD2E5C" w:rsidRDefault="001E006C" w:rsidP="00D80E67">
            <w:pPr>
              <w:pStyle w:val="ListParagraph"/>
              <w:numPr>
                <w:ilvl w:val="0"/>
                <w:numId w:val="391"/>
              </w:numPr>
            </w:pPr>
            <w:r w:rsidRPr="00DD2E5C">
              <w:t xml:space="preserve">Barro, R. J. (1991). Economic growth in a cross section of countries. </w:t>
            </w:r>
            <w:r w:rsidRPr="00DD2E5C">
              <w:rPr>
                <w:i/>
                <w:iCs/>
              </w:rPr>
              <w:t>The quarterly journal of economics</w:t>
            </w:r>
            <w:r w:rsidRPr="00DD2E5C">
              <w:t xml:space="preserve">, </w:t>
            </w:r>
            <w:r w:rsidRPr="00DD2E5C">
              <w:rPr>
                <w:i/>
                <w:iCs/>
              </w:rPr>
              <w:t>106</w:t>
            </w:r>
            <w:r w:rsidRPr="00DD2E5C">
              <w:t xml:space="preserve">(2), 407-443. </w:t>
            </w:r>
          </w:p>
          <w:p w:rsidR="001E006C" w:rsidRPr="00DD2E5C" w:rsidRDefault="001E006C" w:rsidP="00D80E67">
            <w:pPr>
              <w:pStyle w:val="ListParagraph"/>
              <w:numPr>
                <w:ilvl w:val="0"/>
                <w:numId w:val="391"/>
              </w:numPr>
            </w:pPr>
            <w:r w:rsidRPr="00DD2E5C">
              <w:t xml:space="preserve">Solow, R. M. (1956). A contribution to the theory of economic growth. </w:t>
            </w:r>
            <w:r w:rsidRPr="00DD2E5C">
              <w:rPr>
                <w:i/>
                <w:iCs/>
              </w:rPr>
              <w:t>The quarterly journal of economics</w:t>
            </w:r>
            <w:r w:rsidRPr="00DD2E5C">
              <w:t xml:space="preserve">, </w:t>
            </w:r>
            <w:r w:rsidRPr="00DD2E5C">
              <w:rPr>
                <w:i/>
                <w:iCs/>
              </w:rPr>
              <w:t>70</w:t>
            </w:r>
            <w:r w:rsidRPr="00DD2E5C">
              <w:t>(1), 65-94.</w:t>
            </w:r>
          </w:p>
          <w:p w:rsidR="001E006C" w:rsidRPr="00DD2E5C" w:rsidRDefault="001E006C" w:rsidP="00D80E67">
            <w:pPr>
              <w:pStyle w:val="ListParagraph"/>
              <w:numPr>
                <w:ilvl w:val="0"/>
                <w:numId w:val="391"/>
              </w:numPr>
            </w:pPr>
            <w:r w:rsidRPr="00DD2E5C">
              <w:t xml:space="preserve">Adelman, I. (1965). Theories of economic growth and development. </w:t>
            </w:r>
            <w:r w:rsidRPr="00DD2E5C">
              <w:rPr>
                <w:i/>
                <w:iCs/>
              </w:rPr>
              <w:t>Theories of economic growth and development.</w:t>
            </w:r>
            <w:r w:rsidRPr="00DD2E5C">
              <w:t>, (2nd ed.).</w:t>
            </w:r>
          </w:p>
          <w:p w:rsidR="001E006C" w:rsidRPr="00DD2E5C" w:rsidRDefault="001E006C" w:rsidP="00D80E67">
            <w:pPr>
              <w:pStyle w:val="ListParagraph"/>
              <w:numPr>
                <w:ilvl w:val="0"/>
                <w:numId w:val="391"/>
              </w:numPr>
            </w:pPr>
            <w:r w:rsidRPr="00DD2E5C">
              <w:t xml:space="preserve">Krueger, A. O. (1974). Foreign trade regimes and economic development: Turkey. </w:t>
            </w:r>
            <w:r w:rsidRPr="00DD2E5C">
              <w:rPr>
                <w:i/>
                <w:iCs/>
              </w:rPr>
              <w:t>NBER Books</w:t>
            </w:r>
            <w:r w:rsidRPr="00DD2E5C">
              <w:t>.</w:t>
            </w:r>
          </w:p>
          <w:p w:rsidR="001E006C" w:rsidRPr="00DD2E5C" w:rsidRDefault="001E006C" w:rsidP="001E006C"/>
          <w:p w:rsidR="001E006C" w:rsidRPr="00DD2E5C" w:rsidRDefault="001E006C" w:rsidP="001E006C"/>
          <w:p w:rsidR="001E006C" w:rsidRPr="00DD2E5C" w:rsidRDefault="001E006C" w:rsidP="001E006C">
            <w:pPr>
              <w:rPr>
                <w:b/>
              </w:rPr>
            </w:pPr>
            <w:r w:rsidRPr="00DD2E5C">
              <w:rPr>
                <w:b/>
              </w:rPr>
              <w:t xml:space="preserve">THE SOLOW GROWTH MODEL </w:t>
            </w:r>
          </w:p>
          <w:p w:rsidR="001E006C" w:rsidRPr="00DD2E5C" w:rsidRDefault="001E006C" w:rsidP="00D80E67">
            <w:pPr>
              <w:pStyle w:val="ListParagraph"/>
              <w:numPr>
                <w:ilvl w:val="0"/>
                <w:numId w:val="392"/>
              </w:numPr>
            </w:pPr>
            <w:r w:rsidRPr="00DD2E5C">
              <w:t>Durlauf, S. N., Kourtellos, A., &amp; Minkin, A. (2001). The local Solow growth model. European Economic Review, 45(4-6), 928-940.</w:t>
            </w:r>
          </w:p>
          <w:p w:rsidR="001E006C" w:rsidRPr="00DD2E5C" w:rsidRDefault="001E006C" w:rsidP="00D80E67">
            <w:pPr>
              <w:pStyle w:val="ListParagraph"/>
              <w:numPr>
                <w:ilvl w:val="0"/>
                <w:numId w:val="392"/>
              </w:numPr>
            </w:pPr>
            <w:r w:rsidRPr="00DD2E5C">
              <w:t>Feldstein, M., &amp; Horioka, C. (1992). The Solow Growth Model. Quarterly Journal of Economics, 107(2), 407-437.</w:t>
            </w:r>
          </w:p>
          <w:p w:rsidR="001E006C" w:rsidRPr="00DD2E5C" w:rsidRDefault="001E006C" w:rsidP="00D80E67">
            <w:pPr>
              <w:pStyle w:val="ListParagraph"/>
              <w:numPr>
                <w:ilvl w:val="0"/>
                <w:numId w:val="392"/>
              </w:numPr>
            </w:pPr>
            <w:r w:rsidRPr="00DD2E5C">
              <w:t>Dayal, V. (2015). The Solow Growth Model. In An Introduction to R for Quantitative Economics (pp. 85-92). Springer, New Delhi.</w:t>
            </w:r>
          </w:p>
          <w:p w:rsidR="001E006C" w:rsidRPr="00DD2E5C" w:rsidRDefault="001E006C" w:rsidP="00D80E67">
            <w:pPr>
              <w:pStyle w:val="ListParagraph"/>
              <w:numPr>
                <w:ilvl w:val="0"/>
                <w:numId w:val="392"/>
              </w:numPr>
            </w:pPr>
            <w:r w:rsidRPr="00DD2E5C">
              <w:t>Dowrick, S., &amp; Rogers, M. (2002). Classical and technological convergence: Beyond the Solow‐Swan growth model. Oxford Economic Papers, 54(3), 369-385.</w:t>
            </w:r>
          </w:p>
          <w:p w:rsidR="001E006C" w:rsidRPr="00DD2E5C" w:rsidRDefault="001E006C" w:rsidP="00D80E67">
            <w:pPr>
              <w:pStyle w:val="ListParagraph"/>
              <w:numPr>
                <w:ilvl w:val="0"/>
                <w:numId w:val="392"/>
              </w:numPr>
            </w:pPr>
            <w:r w:rsidRPr="00DD2E5C">
              <w:t>Nonneman, W., &amp; Vanhoudt, P. (1996). A further augmentation of the Solow model and the empirics of economic growth for OECD countries. The Quarterly Journal of Economics, 111(3), 943-953.</w:t>
            </w:r>
          </w:p>
          <w:p w:rsidR="001E006C" w:rsidRPr="00DD2E5C" w:rsidRDefault="001E006C" w:rsidP="001E006C"/>
          <w:p w:rsidR="001E006C" w:rsidRPr="00DD2E5C" w:rsidRDefault="001E006C" w:rsidP="001E006C">
            <w:pPr>
              <w:rPr>
                <w:b/>
              </w:rPr>
            </w:pPr>
          </w:p>
          <w:p w:rsidR="001E006C" w:rsidRPr="00DD2E5C" w:rsidRDefault="001E006C" w:rsidP="001E006C">
            <w:pPr>
              <w:rPr>
                <w:b/>
              </w:rPr>
            </w:pPr>
            <w:r w:rsidRPr="00DD2E5C">
              <w:rPr>
                <w:b/>
              </w:rPr>
              <w:t>STRUCTURAL CHANGE AND ECONOMIC GROWTH</w:t>
            </w:r>
          </w:p>
          <w:p w:rsidR="001E006C" w:rsidRPr="00DD2E5C" w:rsidRDefault="001E006C" w:rsidP="00D80E67">
            <w:pPr>
              <w:pStyle w:val="ListParagraph"/>
              <w:numPr>
                <w:ilvl w:val="0"/>
                <w:numId w:val="393"/>
              </w:numPr>
            </w:pPr>
            <w:r w:rsidRPr="00DD2E5C">
              <w:t xml:space="preserve">Laitner, J. (2000). Structural change and economic growth. </w:t>
            </w:r>
            <w:r w:rsidRPr="00C83662">
              <w:rPr>
                <w:i/>
                <w:iCs/>
              </w:rPr>
              <w:t>The Review of Economic Studies</w:t>
            </w:r>
            <w:r w:rsidRPr="00DD2E5C">
              <w:t xml:space="preserve">, </w:t>
            </w:r>
            <w:r w:rsidRPr="00C83662">
              <w:rPr>
                <w:i/>
                <w:iCs/>
              </w:rPr>
              <w:t>67</w:t>
            </w:r>
            <w:r w:rsidRPr="00DD2E5C">
              <w:t>(3), 545-561.</w:t>
            </w:r>
          </w:p>
          <w:p w:rsidR="001E006C" w:rsidRPr="00DD2E5C" w:rsidRDefault="001E006C" w:rsidP="00D80E67">
            <w:pPr>
              <w:pStyle w:val="ListParagraph"/>
              <w:numPr>
                <w:ilvl w:val="0"/>
                <w:numId w:val="393"/>
              </w:numPr>
            </w:pPr>
            <w:r w:rsidRPr="00DD2E5C">
              <w:t xml:space="preserve">Li, S. A., Gong, L., &amp; Pan, S. (2016). Structural change and economic growth.  Available at SSRN: </w:t>
            </w:r>
            <w:hyperlink r:id="rId86" w:tgtFrame="_blank" w:history="1">
              <w:r w:rsidRPr="00C83662">
                <w:rPr>
                  <w:rStyle w:val="Hyperlink"/>
                  <w:color w:val="auto"/>
                </w:rPr>
                <w:t>https://ssrn.com/abstract=2768032</w:t>
              </w:r>
            </w:hyperlink>
            <w:r w:rsidRPr="00DD2E5C">
              <w:t xml:space="preserve"> or </w:t>
            </w:r>
            <w:hyperlink r:id="rId87" w:tgtFrame="_blank" w:history="1">
              <w:r w:rsidRPr="00C83662">
                <w:rPr>
                  <w:rStyle w:val="Hyperlink"/>
                  <w:color w:val="auto"/>
                </w:rPr>
                <w:t xml:space="preserve">http://dx.doi.org/10.2139/ssrn.2768032 </w:t>
              </w:r>
            </w:hyperlink>
          </w:p>
          <w:p w:rsidR="001E006C" w:rsidRPr="00C83662" w:rsidRDefault="001E006C" w:rsidP="00D80E67">
            <w:pPr>
              <w:pStyle w:val="ListParagraph"/>
              <w:numPr>
                <w:ilvl w:val="0"/>
                <w:numId w:val="393"/>
              </w:numPr>
              <w:rPr>
                <w:b/>
              </w:rPr>
            </w:pPr>
            <w:r w:rsidRPr="00DD2E5C">
              <w:t xml:space="preserve">Perez, C. (1983). Structural change and assimilation of new technologies in the economic and social systems. </w:t>
            </w:r>
            <w:r w:rsidRPr="00C83662">
              <w:rPr>
                <w:i/>
                <w:iCs/>
              </w:rPr>
              <w:t>Futures</w:t>
            </w:r>
            <w:r w:rsidRPr="00DD2E5C">
              <w:t xml:space="preserve">, </w:t>
            </w:r>
            <w:r w:rsidRPr="00C83662">
              <w:rPr>
                <w:i/>
                <w:iCs/>
              </w:rPr>
              <w:t>15</w:t>
            </w:r>
            <w:r w:rsidRPr="00DD2E5C">
              <w:t>(5), 357-375.</w:t>
            </w:r>
          </w:p>
          <w:p w:rsidR="001E006C" w:rsidRPr="00DD2E5C" w:rsidRDefault="001E006C" w:rsidP="00D80E67">
            <w:pPr>
              <w:pStyle w:val="ListParagraph"/>
              <w:numPr>
                <w:ilvl w:val="0"/>
                <w:numId w:val="393"/>
              </w:numPr>
            </w:pPr>
            <w:r w:rsidRPr="00DD2E5C">
              <w:t xml:space="preserve">Withers, G. A. (1980). Unbalanced growth and the demand for performing arts: An econometric analysis. </w:t>
            </w:r>
            <w:r w:rsidRPr="00C83662">
              <w:rPr>
                <w:i/>
                <w:iCs/>
              </w:rPr>
              <w:t>Southern Economic Journal</w:t>
            </w:r>
            <w:r w:rsidRPr="00DD2E5C">
              <w:t>, 735-742.</w:t>
            </w:r>
          </w:p>
          <w:p w:rsidR="001E006C" w:rsidRPr="00DD2E5C" w:rsidRDefault="001E006C" w:rsidP="00D80E67">
            <w:pPr>
              <w:pStyle w:val="ListParagraph"/>
              <w:numPr>
                <w:ilvl w:val="0"/>
                <w:numId w:val="393"/>
              </w:numPr>
            </w:pPr>
            <w:r w:rsidRPr="00DD2E5C">
              <w:t xml:space="preserve">Lipton, M. (1962). Balanced and unbalanced growth in underdeveloped countries. </w:t>
            </w:r>
            <w:r w:rsidRPr="00C83662">
              <w:rPr>
                <w:i/>
                <w:iCs/>
              </w:rPr>
              <w:t>The economic journal</w:t>
            </w:r>
            <w:r w:rsidRPr="00DD2E5C">
              <w:t xml:space="preserve">, </w:t>
            </w:r>
            <w:r w:rsidRPr="00C83662">
              <w:rPr>
                <w:i/>
                <w:iCs/>
              </w:rPr>
              <w:t>72</w:t>
            </w:r>
            <w:r w:rsidRPr="00DD2E5C">
              <w:t>(287), 641-657.</w:t>
            </w:r>
          </w:p>
          <w:p w:rsidR="001E006C" w:rsidRPr="00DD2E5C" w:rsidRDefault="001E006C" w:rsidP="00D80E67">
            <w:pPr>
              <w:pStyle w:val="ListParagraph"/>
              <w:numPr>
                <w:ilvl w:val="0"/>
                <w:numId w:val="393"/>
              </w:numPr>
            </w:pPr>
            <w:r w:rsidRPr="00DD2E5C">
              <w:t xml:space="preserve">Hartwig, J. (2008). What drives health care expenditure?—Baumol's model of ‘unbalanced growth’revisited. </w:t>
            </w:r>
            <w:r w:rsidRPr="00C83662">
              <w:rPr>
                <w:i/>
                <w:iCs/>
              </w:rPr>
              <w:t>Journal of Health Economics</w:t>
            </w:r>
            <w:r w:rsidRPr="00DD2E5C">
              <w:t xml:space="preserve">, </w:t>
            </w:r>
            <w:r w:rsidRPr="00C83662">
              <w:rPr>
                <w:i/>
                <w:iCs/>
              </w:rPr>
              <w:t>27</w:t>
            </w:r>
            <w:r w:rsidRPr="00DD2E5C">
              <w:t>(3), 603-623.</w:t>
            </w:r>
          </w:p>
          <w:p w:rsidR="001E006C" w:rsidRPr="00DD2E5C" w:rsidRDefault="001E006C" w:rsidP="00D80E67">
            <w:pPr>
              <w:pStyle w:val="ListParagraph"/>
              <w:numPr>
                <w:ilvl w:val="0"/>
                <w:numId w:val="393"/>
              </w:numPr>
            </w:pPr>
            <w:r w:rsidRPr="00DD2E5C">
              <w:t xml:space="preserve">Athukorala, P. C., &amp; Manning, C. (1999). </w:t>
            </w:r>
            <w:r w:rsidRPr="00C83662">
              <w:rPr>
                <w:i/>
                <w:iCs/>
              </w:rPr>
              <w:t>Structural change and international migration in East Asia: Adjusting to labour scarcity</w:t>
            </w:r>
            <w:r w:rsidRPr="00DD2E5C">
              <w:t>. Oxford and New York: Oxford University Press.</w:t>
            </w:r>
          </w:p>
          <w:p w:rsidR="001E006C" w:rsidRPr="00DD2E5C" w:rsidRDefault="001E006C" w:rsidP="00D80E67">
            <w:pPr>
              <w:pStyle w:val="ListParagraph"/>
              <w:numPr>
                <w:ilvl w:val="0"/>
                <w:numId w:val="393"/>
              </w:numPr>
            </w:pPr>
            <w:r w:rsidRPr="00DD2E5C">
              <w:t xml:space="preserve">Snowdon, B. (2008). </w:t>
            </w:r>
            <w:r w:rsidRPr="00C83662">
              <w:rPr>
                <w:i/>
                <w:iCs/>
              </w:rPr>
              <w:t>Towards a unified theory of economic growth: Oded Galor on the transition from Malthusian stagnation to modern economic growth</w:t>
            </w:r>
            <w:r w:rsidRPr="00DD2E5C">
              <w:t xml:space="preserve"> (No. 2008-4). Working Paper, Brown University, Department of Economics.</w:t>
            </w:r>
          </w:p>
          <w:p w:rsidR="001E006C" w:rsidRPr="00DD2E5C" w:rsidRDefault="001E006C" w:rsidP="001E006C">
            <w:pPr>
              <w:rPr>
                <w:b/>
              </w:rPr>
            </w:pPr>
          </w:p>
          <w:p w:rsidR="001E006C" w:rsidRPr="00DD2E5C" w:rsidRDefault="00C83662" w:rsidP="001E006C">
            <w:pPr>
              <w:rPr>
                <w:b/>
              </w:rPr>
            </w:pPr>
            <w:r w:rsidRPr="00DD2E5C">
              <w:rPr>
                <w:b/>
              </w:rPr>
              <w:t>POLITICAL ECONOMY OF GROWTH</w:t>
            </w:r>
          </w:p>
          <w:p w:rsidR="001E006C" w:rsidRPr="00DD2E5C" w:rsidRDefault="001E006C" w:rsidP="00D80E67">
            <w:pPr>
              <w:pStyle w:val="ListParagraph"/>
              <w:numPr>
                <w:ilvl w:val="0"/>
                <w:numId w:val="394"/>
              </w:numPr>
            </w:pPr>
            <w:r w:rsidRPr="00DD2E5C">
              <w:t xml:space="preserve">Alesina, A., &amp; Perotti, R. (1994). The political economy of growth: a critical survey of the recent literature. </w:t>
            </w:r>
            <w:r w:rsidRPr="00C83662">
              <w:rPr>
                <w:i/>
                <w:iCs/>
              </w:rPr>
              <w:t>The World Bank Economic Review</w:t>
            </w:r>
            <w:r w:rsidRPr="00DD2E5C">
              <w:t xml:space="preserve">, </w:t>
            </w:r>
            <w:r w:rsidRPr="00C83662">
              <w:rPr>
                <w:i/>
                <w:iCs/>
              </w:rPr>
              <w:t>8</w:t>
            </w:r>
            <w:r w:rsidRPr="00DD2E5C">
              <w:t>(3), 351-371.</w:t>
            </w:r>
          </w:p>
          <w:p w:rsidR="001E006C" w:rsidRPr="00DD2E5C" w:rsidRDefault="001E006C" w:rsidP="001E006C"/>
          <w:p w:rsidR="001E006C" w:rsidRPr="00DD2E5C" w:rsidRDefault="001E006C" w:rsidP="00D80E67">
            <w:pPr>
              <w:pStyle w:val="ListParagraph"/>
              <w:numPr>
                <w:ilvl w:val="0"/>
                <w:numId w:val="394"/>
              </w:numPr>
            </w:pPr>
            <w:r w:rsidRPr="00DD2E5C">
              <w:t xml:space="preserve">Baum, M. A., &amp; Lake, D. A. (2003). The political economy of growth: democracy and human capital. </w:t>
            </w:r>
            <w:r w:rsidRPr="00C83662">
              <w:rPr>
                <w:i/>
                <w:iCs/>
              </w:rPr>
              <w:t>American Journal of Political Science</w:t>
            </w:r>
            <w:r w:rsidRPr="00DD2E5C">
              <w:t xml:space="preserve">, </w:t>
            </w:r>
            <w:r w:rsidRPr="00C83662">
              <w:rPr>
                <w:i/>
                <w:iCs/>
              </w:rPr>
              <w:t>47</w:t>
            </w:r>
            <w:r w:rsidRPr="00DD2E5C">
              <w:t>(2), 333-347.</w:t>
            </w:r>
          </w:p>
          <w:p w:rsidR="001E006C" w:rsidRPr="00DD2E5C" w:rsidRDefault="001E006C" w:rsidP="001E006C"/>
          <w:p w:rsidR="001E006C" w:rsidRPr="00DD2E5C" w:rsidRDefault="001E006C" w:rsidP="00D80E67">
            <w:pPr>
              <w:pStyle w:val="ListParagraph"/>
              <w:numPr>
                <w:ilvl w:val="0"/>
                <w:numId w:val="394"/>
              </w:numPr>
            </w:pPr>
            <w:r w:rsidRPr="00DD2E5C">
              <w:t xml:space="preserve">Molotch, H. (1976). The city as a growth machine: Toward a political economy of place. </w:t>
            </w:r>
            <w:r w:rsidRPr="00C83662">
              <w:rPr>
                <w:i/>
                <w:iCs/>
              </w:rPr>
              <w:t>American journal of sociology</w:t>
            </w:r>
            <w:r w:rsidRPr="00DD2E5C">
              <w:t xml:space="preserve">, </w:t>
            </w:r>
            <w:r w:rsidRPr="00C83662">
              <w:rPr>
                <w:i/>
                <w:iCs/>
              </w:rPr>
              <w:t>82</w:t>
            </w:r>
            <w:r w:rsidRPr="00DD2E5C">
              <w:t>(2), 309-332.</w:t>
            </w:r>
          </w:p>
          <w:p w:rsidR="001E006C" w:rsidRPr="00DD2E5C" w:rsidRDefault="001E006C" w:rsidP="001E006C"/>
          <w:p w:rsidR="001E006C" w:rsidRPr="00C83662" w:rsidRDefault="001E006C" w:rsidP="00D80E67">
            <w:pPr>
              <w:pStyle w:val="ListParagraph"/>
              <w:numPr>
                <w:ilvl w:val="0"/>
                <w:numId w:val="394"/>
              </w:numPr>
              <w:rPr>
                <w:b/>
              </w:rPr>
            </w:pPr>
            <w:r w:rsidRPr="00DD2E5C">
              <w:t xml:space="preserve">Auty, R. M. (2001). The political economy of resource-driven growth. </w:t>
            </w:r>
            <w:r w:rsidRPr="00C83662">
              <w:rPr>
                <w:i/>
                <w:iCs/>
              </w:rPr>
              <w:t>European economic review</w:t>
            </w:r>
            <w:r w:rsidRPr="00DD2E5C">
              <w:t xml:space="preserve">, </w:t>
            </w:r>
            <w:r w:rsidRPr="00C83662">
              <w:rPr>
                <w:i/>
                <w:iCs/>
              </w:rPr>
              <w:t>45</w:t>
            </w:r>
            <w:r w:rsidRPr="00DD2E5C">
              <w:t>(4-6), 839-846</w:t>
            </w:r>
          </w:p>
          <w:p w:rsidR="001E006C" w:rsidRPr="00DD2E5C" w:rsidRDefault="001E006C" w:rsidP="001E006C">
            <w:pPr>
              <w:autoSpaceDE w:val="0"/>
              <w:autoSpaceDN w:val="0"/>
              <w:adjustRightInd w:val="0"/>
              <w:ind w:left="720" w:hanging="720"/>
              <w:rPr>
                <w:bCs/>
              </w:rPr>
            </w:pPr>
          </w:p>
        </w:tc>
      </w:tr>
      <w:tr w:rsidR="00DD2E5C" w:rsidRPr="00DD2E5C" w:rsidTr="00B70EBB">
        <w:tc>
          <w:tcPr>
            <w:tcW w:w="8550" w:type="dxa"/>
            <w:gridSpan w:val="2"/>
          </w:tcPr>
          <w:p w:rsidR="001E006C" w:rsidRPr="00DD2E5C" w:rsidRDefault="001E006C" w:rsidP="00B70EBB">
            <w:pPr>
              <w:autoSpaceDE w:val="0"/>
              <w:autoSpaceDN w:val="0"/>
              <w:adjustRightInd w:val="0"/>
              <w:spacing w:line="276" w:lineRule="auto"/>
              <w:rPr>
                <w:bCs/>
              </w:rPr>
            </w:pPr>
          </w:p>
        </w:tc>
      </w:tr>
    </w:tbl>
    <w:p w:rsidR="003242DB" w:rsidRPr="001D267C"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F97F07" w:rsidRDefault="00F97F07" w:rsidP="003242DB">
      <w:pPr>
        <w:rPr>
          <w:b/>
          <w:u w:val="single"/>
        </w:rPr>
      </w:pPr>
    </w:p>
    <w:p w:rsidR="003242DB" w:rsidRDefault="003242DB" w:rsidP="003242DB">
      <w:pPr>
        <w:rPr>
          <w:b/>
          <w:u w:val="single"/>
        </w:rPr>
      </w:pPr>
    </w:p>
    <w:p w:rsidR="00DD2E5C" w:rsidRDefault="00DD2E5C" w:rsidP="003242DB">
      <w:pPr>
        <w:rPr>
          <w:b/>
          <w:u w:val="single"/>
        </w:rPr>
      </w:pPr>
    </w:p>
    <w:p w:rsidR="00DD2E5C" w:rsidRDefault="00DD2E5C" w:rsidP="003242DB">
      <w:pPr>
        <w:rPr>
          <w:b/>
          <w:u w:val="single"/>
        </w:rPr>
      </w:pPr>
    </w:p>
    <w:p w:rsidR="00DD2E5C" w:rsidRDefault="00DD2E5C" w:rsidP="003242DB">
      <w:pPr>
        <w:rPr>
          <w:b/>
          <w:u w:val="single"/>
        </w:rPr>
      </w:pPr>
    </w:p>
    <w:p w:rsidR="00DD2E5C" w:rsidRDefault="00DD2E5C" w:rsidP="003242DB">
      <w:pPr>
        <w:rPr>
          <w:b/>
          <w:u w:val="single"/>
        </w:rPr>
      </w:pPr>
    </w:p>
    <w:p w:rsidR="00DD2E5C" w:rsidRPr="001D267C" w:rsidRDefault="00DD2E5C" w:rsidP="003242D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434"/>
      </w:tblGrid>
      <w:tr w:rsidR="003242DB" w:rsidRPr="001D267C" w:rsidTr="001E006C">
        <w:tc>
          <w:tcPr>
            <w:tcW w:w="6588" w:type="dxa"/>
          </w:tcPr>
          <w:p w:rsidR="003242DB" w:rsidRPr="001D267C" w:rsidRDefault="003242DB" w:rsidP="00B33AE5">
            <w:pPr>
              <w:rPr>
                <w:b/>
              </w:rPr>
            </w:pPr>
            <w:r w:rsidRPr="001D267C">
              <w:rPr>
                <w:b/>
              </w:rPr>
              <w:t xml:space="preserve">Course Name: </w:t>
            </w:r>
            <w:r w:rsidRPr="001D267C">
              <w:rPr>
                <w:b/>
                <w:bCs/>
              </w:rPr>
              <w:t xml:space="preserve">Seminars in Research Methods and Techniques </w:t>
            </w:r>
          </w:p>
        </w:tc>
        <w:tc>
          <w:tcPr>
            <w:tcW w:w="2434" w:type="dxa"/>
          </w:tcPr>
          <w:p w:rsidR="003242DB" w:rsidRPr="001D267C" w:rsidRDefault="003242DB" w:rsidP="00B33AE5">
            <w:pPr>
              <w:rPr>
                <w:b/>
              </w:rPr>
            </w:pPr>
            <w:r w:rsidRPr="001D267C">
              <w:rPr>
                <w:b/>
              </w:rPr>
              <w:t>Course Code: EC-</w:t>
            </w:r>
            <w:r>
              <w:rPr>
                <w:b/>
              </w:rPr>
              <w:t>804</w:t>
            </w:r>
          </w:p>
        </w:tc>
      </w:tr>
      <w:tr w:rsidR="003242DB" w:rsidRPr="001D267C" w:rsidTr="001E006C">
        <w:tc>
          <w:tcPr>
            <w:tcW w:w="6588" w:type="dxa"/>
          </w:tcPr>
          <w:p w:rsidR="003242DB" w:rsidRPr="001D267C" w:rsidRDefault="003242DB" w:rsidP="00B33AE5">
            <w:pPr>
              <w:rPr>
                <w:b/>
              </w:rPr>
            </w:pPr>
            <w:r w:rsidRPr="001D267C">
              <w:rPr>
                <w:b/>
              </w:rPr>
              <w:t>Course Structure: Lectures: 3</w:t>
            </w:r>
          </w:p>
        </w:tc>
        <w:tc>
          <w:tcPr>
            <w:tcW w:w="2434" w:type="dxa"/>
          </w:tcPr>
          <w:p w:rsidR="003242DB" w:rsidRPr="001D267C" w:rsidRDefault="003242DB" w:rsidP="00B33AE5">
            <w:pPr>
              <w:rPr>
                <w:b/>
              </w:rPr>
            </w:pPr>
            <w:r w:rsidRPr="001D267C">
              <w:rPr>
                <w:b/>
              </w:rPr>
              <w:t>Credit Hours: 3</w:t>
            </w:r>
          </w:p>
        </w:tc>
      </w:tr>
      <w:tr w:rsidR="003242DB" w:rsidRPr="001D267C" w:rsidTr="00F97F07">
        <w:tc>
          <w:tcPr>
            <w:tcW w:w="9022" w:type="dxa"/>
            <w:gridSpan w:val="2"/>
          </w:tcPr>
          <w:p w:rsidR="003242DB" w:rsidRPr="001D267C" w:rsidRDefault="003242DB" w:rsidP="00B33AE5">
            <w:pPr>
              <w:rPr>
                <w:b/>
              </w:rPr>
            </w:pPr>
            <w:r w:rsidRPr="001D267C">
              <w:rPr>
                <w:b/>
              </w:rPr>
              <w:t>Prerequisites: None</w:t>
            </w:r>
          </w:p>
        </w:tc>
      </w:tr>
      <w:tr w:rsidR="003242DB" w:rsidRPr="001D267C" w:rsidTr="00F97F07">
        <w:trPr>
          <w:trHeight w:val="1520"/>
        </w:trPr>
        <w:tc>
          <w:tcPr>
            <w:tcW w:w="9022" w:type="dxa"/>
            <w:gridSpan w:val="2"/>
          </w:tcPr>
          <w:p w:rsidR="003242DB" w:rsidRPr="001D267C" w:rsidRDefault="003242DB" w:rsidP="00B33AE5">
            <w:pPr>
              <w:rPr>
                <w:b/>
              </w:rPr>
            </w:pPr>
            <w:r>
              <w:rPr>
                <w:b/>
              </w:rPr>
              <w:t>Course Objectives</w:t>
            </w:r>
          </w:p>
          <w:p w:rsidR="003242DB" w:rsidRPr="001D267C" w:rsidRDefault="003242DB" w:rsidP="00B33AE5">
            <w:pPr>
              <w:rPr>
                <w:b/>
              </w:rPr>
            </w:pPr>
          </w:p>
          <w:p w:rsidR="003242DB" w:rsidRPr="00215E57" w:rsidRDefault="003242DB" w:rsidP="00B33AE5">
            <w:r w:rsidRPr="00215E57">
              <w:t>This course will prepare students to:</w:t>
            </w:r>
          </w:p>
          <w:p w:rsidR="003242DB" w:rsidRPr="00215E57" w:rsidRDefault="003242DB" w:rsidP="00B33AE5"/>
          <w:p w:rsidR="003242DB" w:rsidRPr="00215E57" w:rsidRDefault="003242DB" w:rsidP="00D80E67">
            <w:pPr>
              <w:numPr>
                <w:ilvl w:val="0"/>
                <w:numId w:val="318"/>
              </w:numPr>
            </w:pPr>
            <w:r w:rsidRPr="00215E57">
              <w:t>Understand what is research and critical issues related to research.</w:t>
            </w:r>
          </w:p>
          <w:p w:rsidR="003242DB" w:rsidRPr="00215E57" w:rsidRDefault="003242DB" w:rsidP="00D80E67">
            <w:pPr>
              <w:numPr>
                <w:ilvl w:val="0"/>
                <w:numId w:val="318"/>
              </w:numPr>
            </w:pPr>
            <w:r w:rsidRPr="00215E57">
              <w:t>Gain an overview of the different types of research designs and methods.</w:t>
            </w:r>
          </w:p>
          <w:p w:rsidR="003242DB" w:rsidRPr="00215E57" w:rsidRDefault="003242DB" w:rsidP="00D80E67">
            <w:pPr>
              <w:numPr>
                <w:ilvl w:val="0"/>
                <w:numId w:val="318"/>
              </w:numPr>
            </w:pPr>
            <w:r w:rsidRPr="00215E57">
              <w:t>Develop the competencies to design and conduct research.</w:t>
            </w:r>
          </w:p>
          <w:p w:rsidR="003242DB" w:rsidRPr="00215E57" w:rsidRDefault="003242DB" w:rsidP="00D80E67">
            <w:pPr>
              <w:numPr>
                <w:ilvl w:val="0"/>
                <w:numId w:val="318"/>
              </w:numPr>
            </w:pPr>
            <w:r w:rsidRPr="00215E57">
              <w:t>Develop the ability to critically analyze research literature.</w:t>
            </w:r>
          </w:p>
          <w:p w:rsidR="003242DB" w:rsidRPr="00215E57" w:rsidRDefault="003242DB" w:rsidP="00D80E67">
            <w:pPr>
              <w:numPr>
                <w:ilvl w:val="0"/>
                <w:numId w:val="318"/>
              </w:numPr>
            </w:pPr>
            <w:r w:rsidRPr="00215E57">
              <w:t>Apply different research methods (quantitative, qualitative, and mixed-methods research).</w:t>
            </w:r>
          </w:p>
          <w:p w:rsidR="003242DB" w:rsidRPr="00215E57" w:rsidRDefault="003242DB" w:rsidP="00D80E67">
            <w:pPr>
              <w:numPr>
                <w:ilvl w:val="0"/>
                <w:numId w:val="318"/>
              </w:numPr>
            </w:pPr>
            <w:r w:rsidRPr="00215E57">
              <w:t>Gain the competence to analyze research reports.</w:t>
            </w:r>
          </w:p>
          <w:p w:rsidR="003242DB" w:rsidRPr="00215E57" w:rsidRDefault="003242DB" w:rsidP="00D80E67">
            <w:pPr>
              <w:numPr>
                <w:ilvl w:val="0"/>
                <w:numId w:val="318"/>
              </w:numPr>
            </w:pPr>
            <w:r w:rsidRPr="00215E57">
              <w:t>Develop the ability to write research proposals and research papers.</w:t>
            </w:r>
          </w:p>
          <w:p w:rsidR="003242DB" w:rsidRPr="001D267C" w:rsidRDefault="003242DB" w:rsidP="00B33AE5">
            <w:pPr>
              <w:rPr>
                <w:b/>
              </w:rPr>
            </w:pPr>
          </w:p>
          <w:p w:rsidR="003242DB" w:rsidRPr="001D267C" w:rsidRDefault="003242DB" w:rsidP="00B33AE5">
            <w:pPr>
              <w:rPr>
                <w:b/>
              </w:rPr>
            </w:pPr>
            <w:r w:rsidRPr="001D267C">
              <w:rPr>
                <w:b/>
              </w:rPr>
              <w:t>Course Outline</w:t>
            </w:r>
          </w:p>
          <w:p w:rsidR="003242DB" w:rsidRPr="001D267C" w:rsidRDefault="003242DB" w:rsidP="00B33AE5">
            <w:pPr>
              <w:rPr>
                <w:b/>
              </w:rPr>
            </w:pPr>
          </w:p>
          <w:p w:rsidR="003242DB" w:rsidRPr="00215E57" w:rsidRDefault="003242DB" w:rsidP="00D80E67">
            <w:pPr>
              <w:numPr>
                <w:ilvl w:val="0"/>
                <w:numId w:val="325"/>
              </w:numPr>
            </w:pPr>
            <w:r w:rsidRPr="00215E57">
              <w:t>Types of research methods</w:t>
            </w:r>
          </w:p>
          <w:p w:rsidR="003242DB" w:rsidRPr="00215E57" w:rsidRDefault="003242DB" w:rsidP="00D80E67">
            <w:pPr>
              <w:numPr>
                <w:ilvl w:val="0"/>
                <w:numId w:val="325"/>
              </w:numPr>
            </w:pPr>
            <w:r w:rsidRPr="00215E57">
              <w:t>Research design and procedures</w:t>
            </w:r>
          </w:p>
          <w:p w:rsidR="003242DB" w:rsidRPr="00215E57" w:rsidRDefault="003242DB" w:rsidP="00D80E67">
            <w:pPr>
              <w:numPr>
                <w:ilvl w:val="0"/>
                <w:numId w:val="325"/>
              </w:numPr>
            </w:pPr>
            <w:r w:rsidRPr="00215E57">
              <w:t>Literature review</w:t>
            </w:r>
          </w:p>
          <w:p w:rsidR="003242DB" w:rsidRPr="00215E57" w:rsidRDefault="003242DB" w:rsidP="00D80E67">
            <w:pPr>
              <w:numPr>
                <w:ilvl w:val="0"/>
                <w:numId w:val="325"/>
              </w:numPr>
            </w:pPr>
            <w:r w:rsidRPr="00215E57">
              <w:t>Data analysis techniques</w:t>
            </w:r>
          </w:p>
          <w:p w:rsidR="003242DB" w:rsidRPr="00215E57" w:rsidRDefault="003242DB" w:rsidP="00D80E67">
            <w:pPr>
              <w:numPr>
                <w:ilvl w:val="0"/>
                <w:numId w:val="325"/>
              </w:numPr>
            </w:pPr>
            <w:r w:rsidRPr="00215E57">
              <w:t>Ethical issues in doing research</w:t>
            </w:r>
          </w:p>
          <w:p w:rsidR="003242DB" w:rsidRPr="00215E57" w:rsidRDefault="003242DB" w:rsidP="00D80E67">
            <w:pPr>
              <w:numPr>
                <w:ilvl w:val="0"/>
                <w:numId w:val="325"/>
              </w:numPr>
            </w:pPr>
            <w:r w:rsidRPr="00215E57">
              <w:t>Evaluating research reports</w:t>
            </w:r>
          </w:p>
          <w:p w:rsidR="003242DB" w:rsidRPr="00215E57" w:rsidRDefault="003242DB" w:rsidP="00D80E67">
            <w:pPr>
              <w:numPr>
                <w:ilvl w:val="0"/>
                <w:numId w:val="325"/>
              </w:numPr>
            </w:pPr>
            <w:r w:rsidRPr="00215E57">
              <w:t>Writing research proposals</w:t>
            </w:r>
          </w:p>
          <w:p w:rsidR="003242DB" w:rsidRPr="001D267C" w:rsidRDefault="003242DB" w:rsidP="00D80E67">
            <w:pPr>
              <w:numPr>
                <w:ilvl w:val="0"/>
                <w:numId w:val="325"/>
              </w:numPr>
              <w:rPr>
                <w:b/>
              </w:rPr>
            </w:pPr>
            <w:r w:rsidRPr="00215E57">
              <w:t>Writing research papers</w:t>
            </w:r>
          </w:p>
          <w:p w:rsidR="003242DB" w:rsidRPr="001D267C" w:rsidRDefault="003242DB" w:rsidP="00B33AE5">
            <w:pPr>
              <w:rPr>
                <w:b/>
              </w:rPr>
            </w:pPr>
          </w:p>
        </w:tc>
      </w:tr>
    </w:tbl>
    <w:p w:rsidR="003242DB" w:rsidRPr="001D267C" w:rsidRDefault="003242DB" w:rsidP="003242DB">
      <w:pPr>
        <w:rPr>
          <w:b/>
          <w:u w:val="single"/>
        </w:rPr>
      </w:pPr>
    </w:p>
    <w:p w:rsidR="003242DB" w:rsidRPr="001D267C"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Pr="001D267C" w:rsidRDefault="003242DB" w:rsidP="003242DB">
      <w:pPr>
        <w:rPr>
          <w:b/>
          <w:u w:val="single"/>
        </w:rPr>
      </w:pPr>
    </w:p>
    <w:p w:rsidR="003242DB" w:rsidRPr="001D267C" w:rsidRDefault="003242DB" w:rsidP="003242DB">
      <w:pPr>
        <w:rPr>
          <w:b/>
          <w:u w:val="single"/>
        </w:rPr>
      </w:pPr>
    </w:p>
    <w:p w:rsidR="003242DB" w:rsidRPr="001D267C" w:rsidRDefault="003242DB" w:rsidP="003242DB">
      <w:pPr>
        <w:rPr>
          <w:b/>
          <w:u w:val="single"/>
        </w:rPr>
      </w:pPr>
    </w:p>
    <w:p w:rsidR="003242DB" w:rsidRPr="001D267C" w:rsidRDefault="003242DB" w:rsidP="003242DB">
      <w:pPr>
        <w:tabs>
          <w:tab w:val="left" w:pos="1440"/>
        </w:tabs>
        <w:rPr>
          <w:b/>
          <w:caps/>
          <w:u w:val="single"/>
        </w:rPr>
      </w:pPr>
    </w:p>
    <w:p w:rsidR="003242DB" w:rsidRDefault="003242DB"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Default="000155C6" w:rsidP="003242DB">
      <w:pPr>
        <w:tabs>
          <w:tab w:val="left" w:pos="1440"/>
        </w:tabs>
        <w:jc w:val="center"/>
        <w:rPr>
          <w:b/>
          <w:caps/>
          <w:u w:val="single"/>
        </w:rPr>
      </w:pPr>
    </w:p>
    <w:p w:rsidR="000155C6" w:rsidRPr="001D267C" w:rsidRDefault="000155C6" w:rsidP="003242DB">
      <w:pPr>
        <w:tabs>
          <w:tab w:val="left" w:pos="1440"/>
        </w:tabs>
        <w:jc w:val="center"/>
        <w:rPr>
          <w:b/>
          <w:caps/>
          <w:u w:val="single"/>
        </w:rPr>
      </w:pPr>
    </w:p>
    <w:p w:rsidR="003242DB" w:rsidRPr="001D267C" w:rsidRDefault="003242DB" w:rsidP="003242DB">
      <w:pPr>
        <w:tabs>
          <w:tab w:val="left" w:pos="1440"/>
        </w:tabs>
        <w:jc w:val="center"/>
        <w:rPr>
          <w:b/>
          <w:caps/>
        </w:rPr>
      </w:pPr>
    </w:p>
    <w:p w:rsidR="003242DB" w:rsidRPr="001D267C" w:rsidRDefault="003242DB" w:rsidP="003242DB">
      <w:pPr>
        <w:tabs>
          <w:tab w:val="left" w:pos="1440"/>
        </w:tabs>
        <w:rPr>
          <w:b/>
          <w:caps/>
          <w:u w:val="single"/>
        </w:rPr>
      </w:pPr>
    </w:p>
    <w:p w:rsidR="003242DB" w:rsidRPr="001D267C" w:rsidRDefault="003242DB" w:rsidP="003242DB">
      <w:pPr>
        <w:tabs>
          <w:tab w:val="left" w:pos="1440"/>
        </w:tabs>
        <w:rPr>
          <w:b/>
          <w:caps/>
          <w:u w:val="single"/>
        </w:rPr>
      </w:pPr>
    </w:p>
    <w:p w:rsidR="003242DB" w:rsidRPr="001D267C" w:rsidRDefault="003242DB" w:rsidP="003242DB">
      <w:pPr>
        <w:tabs>
          <w:tab w:val="left" w:pos="1440"/>
        </w:tabs>
        <w:rPr>
          <w:b/>
          <w:caps/>
          <w:u w:val="single"/>
        </w:rPr>
      </w:pPr>
    </w:p>
    <w:p w:rsidR="003242DB" w:rsidRPr="001D267C" w:rsidRDefault="003242DB" w:rsidP="003242DB">
      <w:pPr>
        <w:tabs>
          <w:tab w:val="left" w:pos="1440"/>
        </w:tabs>
        <w:rPr>
          <w:b/>
          <w:caps/>
          <w:u w:val="single"/>
        </w:rPr>
      </w:pPr>
    </w:p>
    <w:p w:rsidR="003242DB" w:rsidRPr="001D267C" w:rsidRDefault="003242DB" w:rsidP="003242DB">
      <w:pPr>
        <w:tabs>
          <w:tab w:val="left" w:pos="1440"/>
        </w:tabs>
        <w:rPr>
          <w:b/>
          <w:caps/>
          <w:u w:val="single"/>
        </w:rPr>
      </w:pPr>
    </w:p>
    <w:p w:rsidR="003242DB" w:rsidRPr="001D267C" w:rsidRDefault="003242DB" w:rsidP="003242DB">
      <w:pPr>
        <w:tabs>
          <w:tab w:val="left" w:pos="1440"/>
        </w:tabs>
        <w:rPr>
          <w:b/>
          <w:caps/>
          <w:u w:val="single"/>
        </w:rPr>
      </w:pPr>
    </w:p>
    <w:p w:rsidR="003242DB" w:rsidRPr="001D267C" w:rsidRDefault="003242DB" w:rsidP="003242DB">
      <w:pPr>
        <w:tabs>
          <w:tab w:val="left" w:pos="1440"/>
        </w:tabs>
        <w:rPr>
          <w:b/>
          <w:caps/>
          <w:u w:val="single"/>
        </w:rPr>
      </w:pPr>
      <w:r>
        <w:rPr>
          <w:b/>
          <w:i/>
          <w:noProof/>
          <w:color w:val="000000"/>
        </w:rPr>
        <w:drawing>
          <wp:anchor distT="0" distB="0" distL="114300" distR="114300" simplePos="0" relativeHeight="251666432" behindDoc="0" locked="0" layoutInCell="1" allowOverlap="1">
            <wp:simplePos x="0" y="0"/>
            <wp:positionH relativeFrom="column">
              <wp:posOffset>-496570</wp:posOffset>
            </wp:positionH>
            <wp:positionV relativeFrom="paragraph">
              <wp:posOffset>-90805</wp:posOffset>
            </wp:positionV>
            <wp:extent cx="808355" cy="741045"/>
            <wp:effectExtent l="0" t="0" r="0" b="1905"/>
            <wp:wrapNone/>
            <wp:docPr id="47" name="Picture 47"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Final Mono"/>
                    <pic:cNvPicPr>
                      <a:picLocks noChangeAspect="1" noChangeArrowheads="1"/>
                    </pic:cNvPicPr>
                  </pic:nvPicPr>
                  <pic:blipFill>
                    <a:blip r:embed="rId3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741045"/>
                    </a:xfrm>
                    <a:prstGeom prst="rect">
                      <a:avLst/>
                    </a:prstGeom>
                    <a:noFill/>
                    <a:ln>
                      <a:noFill/>
                    </a:ln>
                  </pic:spPr>
                </pic:pic>
              </a:graphicData>
            </a:graphic>
          </wp:anchor>
        </w:drawing>
      </w:r>
    </w:p>
    <w:p w:rsidR="003242DB" w:rsidRPr="001D267C" w:rsidRDefault="003242DB" w:rsidP="003242DB">
      <w:pPr>
        <w:tabs>
          <w:tab w:val="left" w:pos="1739"/>
        </w:tabs>
        <w:jc w:val="center"/>
        <w:rPr>
          <w:b/>
          <w:bCs/>
          <w:caps/>
        </w:rPr>
      </w:pPr>
      <w:r w:rsidRPr="001D267C">
        <w:rPr>
          <w:b/>
          <w:bCs/>
          <w:caps/>
        </w:rPr>
        <w:t>Shaheed Benazir Bhutto Women University Peshawar</w:t>
      </w:r>
    </w:p>
    <w:p w:rsidR="000155C6" w:rsidRDefault="000155C6" w:rsidP="003242DB">
      <w:pPr>
        <w:pStyle w:val="Heading2"/>
        <w:shd w:val="clear" w:color="auto" w:fill="FFFFFF"/>
        <w:spacing w:before="0" w:after="0" w:line="360" w:lineRule="auto"/>
        <w:jc w:val="center"/>
        <w:rPr>
          <w:i/>
          <w:color w:val="000000"/>
          <w:sz w:val="24"/>
          <w:szCs w:val="24"/>
        </w:rPr>
      </w:pPr>
    </w:p>
    <w:p w:rsidR="003242DB" w:rsidRPr="002E3EE3" w:rsidRDefault="003242DB" w:rsidP="003242DB">
      <w:pPr>
        <w:pStyle w:val="Heading2"/>
        <w:shd w:val="clear" w:color="auto" w:fill="FFFFFF"/>
        <w:spacing w:before="0" w:after="0" w:line="360" w:lineRule="auto"/>
        <w:jc w:val="center"/>
        <w:rPr>
          <w:i/>
          <w:color w:val="000000"/>
          <w:sz w:val="24"/>
          <w:szCs w:val="24"/>
        </w:rPr>
      </w:pPr>
      <w:r w:rsidRPr="001D267C">
        <w:rPr>
          <w:i/>
          <w:color w:val="000000"/>
          <w:sz w:val="24"/>
          <w:szCs w:val="24"/>
        </w:rPr>
        <w:t>DEPARTMENT OF ECONOMICS</w:t>
      </w:r>
    </w:p>
    <w:p w:rsidR="003242DB" w:rsidRPr="002E3EE3" w:rsidRDefault="003242DB" w:rsidP="003242DB">
      <w:pPr>
        <w:tabs>
          <w:tab w:val="left" w:pos="1440"/>
        </w:tabs>
        <w:jc w:val="center"/>
        <w:rPr>
          <w:b/>
          <w:caps/>
          <w:sz w:val="28"/>
          <w:u w:val="single"/>
        </w:rPr>
      </w:pPr>
      <w:r w:rsidRPr="001D267C">
        <w:rPr>
          <w:b/>
          <w:caps/>
          <w:sz w:val="28"/>
          <w:u w:val="single"/>
        </w:rPr>
        <w:t xml:space="preserve">DETAILED COURSE OUTLINE </w:t>
      </w:r>
      <w:r>
        <w:rPr>
          <w:b/>
          <w:caps/>
          <w:sz w:val="28"/>
          <w:u w:val="single"/>
        </w:rPr>
        <w:t>of optional course</w:t>
      </w:r>
    </w:p>
    <w:p w:rsidR="003242DB" w:rsidRDefault="003242DB" w:rsidP="003242DB">
      <w:pPr>
        <w:rPr>
          <w:b/>
        </w:rPr>
      </w:pPr>
    </w:p>
    <w:p w:rsidR="000155C6" w:rsidRPr="001D267C" w:rsidRDefault="000155C6" w:rsidP="003242DB">
      <w:pPr>
        <w:rPr>
          <w:b/>
        </w:rPr>
      </w:pPr>
    </w:p>
    <w:p w:rsidR="003242DB" w:rsidRPr="001D267C" w:rsidRDefault="003242DB" w:rsidP="003242DB">
      <w:pPr>
        <w:tabs>
          <w:tab w:val="left" w:pos="1440"/>
        </w:tabs>
        <w:jc w:val="center"/>
        <w:rPr>
          <w:b/>
          <w:caps/>
          <w:u w:val="single"/>
        </w:rPr>
      </w:pPr>
    </w:p>
    <w:p w:rsidR="003242DB" w:rsidRPr="001D267C" w:rsidRDefault="003242DB" w:rsidP="003242DB">
      <w:pPr>
        <w:rPr>
          <w:b/>
          <w:u w:val="single"/>
        </w:rPr>
      </w:pPr>
    </w:p>
    <w:p w:rsidR="003242DB" w:rsidRPr="001D267C" w:rsidRDefault="003242DB" w:rsidP="003242D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8"/>
        <w:gridCol w:w="2880"/>
      </w:tblGrid>
      <w:tr w:rsidR="003242DB" w:rsidRPr="001D267C" w:rsidTr="00B33AE5">
        <w:tc>
          <w:tcPr>
            <w:tcW w:w="5958" w:type="dxa"/>
          </w:tcPr>
          <w:p w:rsidR="003242DB" w:rsidRPr="001D267C" w:rsidRDefault="003242DB" w:rsidP="00B33AE5">
            <w:pPr>
              <w:rPr>
                <w:b/>
              </w:rPr>
            </w:pPr>
            <w:r w:rsidRPr="001D267C">
              <w:rPr>
                <w:b/>
              </w:rPr>
              <w:t xml:space="preserve">Course Name: The Economics of Network </w:t>
            </w:r>
          </w:p>
        </w:tc>
        <w:tc>
          <w:tcPr>
            <w:tcW w:w="2880" w:type="dxa"/>
          </w:tcPr>
          <w:p w:rsidR="003242DB" w:rsidRPr="001D267C" w:rsidRDefault="003242DB" w:rsidP="00B33AE5">
            <w:pPr>
              <w:rPr>
                <w:b/>
              </w:rPr>
            </w:pPr>
            <w:r>
              <w:rPr>
                <w:b/>
              </w:rPr>
              <w:t>Course Code: EC</w:t>
            </w:r>
            <w:r w:rsidRPr="001D267C">
              <w:rPr>
                <w:b/>
              </w:rPr>
              <w:t>-</w:t>
            </w:r>
          </w:p>
        </w:tc>
      </w:tr>
      <w:tr w:rsidR="003242DB" w:rsidRPr="001D267C" w:rsidTr="00B33AE5">
        <w:tc>
          <w:tcPr>
            <w:tcW w:w="5958" w:type="dxa"/>
          </w:tcPr>
          <w:p w:rsidR="003242DB" w:rsidRPr="001D267C" w:rsidRDefault="003242DB" w:rsidP="00B33AE5">
            <w:pPr>
              <w:rPr>
                <w:b/>
              </w:rPr>
            </w:pPr>
            <w:r w:rsidRPr="001D267C">
              <w:rPr>
                <w:b/>
              </w:rPr>
              <w:t>Course Structure: Lectures: 3</w:t>
            </w:r>
          </w:p>
        </w:tc>
        <w:tc>
          <w:tcPr>
            <w:tcW w:w="2880" w:type="dxa"/>
          </w:tcPr>
          <w:p w:rsidR="003242DB" w:rsidRPr="001D267C" w:rsidRDefault="003242DB" w:rsidP="00B33AE5">
            <w:pPr>
              <w:rPr>
                <w:b/>
              </w:rPr>
            </w:pPr>
            <w:r w:rsidRPr="001D267C">
              <w:rPr>
                <w:b/>
              </w:rPr>
              <w:t>Credit Hours: 3</w:t>
            </w:r>
          </w:p>
        </w:tc>
      </w:tr>
      <w:tr w:rsidR="003242DB" w:rsidRPr="001D267C" w:rsidTr="00B33AE5">
        <w:tc>
          <w:tcPr>
            <w:tcW w:w="8838" w:type="dxa"/>
            <w:gridSpan w:val="2"/>
          </w:tcPr>
          <w:p w:rsidR="003242DB" w:rsidRPr="001D267C" w:rsidRDefault="003242DB" w:rsidP="00B33AE5">
            <w:pPr>
              <w:rPr>
                <w:b/>
              </w:rPr>
            </w:pPr>
            <w:r w:rsidRPr="001D267C">
              <w:rPr>
                <w:b/>
              </w:rPr>
              <w:t>Prerequisites: None</w:t>
            </w:r>
          </w:p>
        </w:tc>
      </w:tr>
      <w:tr w:rsidR="003242DB" w:rsidRPr="001D267C" w:rsidTr="00B33AE5">
        <w:tc>
          <w:tcPr>
            <w:tcW w:w="8838" w:type="dxa"/>
            <w:gridSpan w:val="2"/>
          </w:tcPr>
          <w:p w:rsidR="003242DB" w:rsidRPr="001D267C" w:rsidRDefault="003242DB" w:rsidP="00B33AE5">
            <w:pPr>
              <w:rPr>
                <w:b/>
                <w:bCs/>
              </w:rPr>
            </w:pPr>
            <w:r w:rsidRPr="001D267C">
              <w:rPr>
                <w:b/>
                <w:bCs/>
              </w:rPr>
              <w:t>Course Objectives</w:t>
            </w:r>
          </w:p>
          <w:p w:rsidR="003242DB" w:rsidRPr="001D267C" w:rsidRDefault="003242DB" w:rsidP="00B33AE5">
            <w:pPr>
              <w:tabs>
                <w:tab w:val="left" w:pos="4740"/>
              </w:tabs>
              <w:rPr>
                <w:b/>
              </w:rPr>
            </w:pPr>
          </w:p>
          <w:p w:rsidR="003242DB" w:rsidRPr="009F0CBC" w:rsidRDefault="003242DB" w:rsidP="00B33AE5">
            <w:pPr>
              <w:tabs>
                <w:tab w:val="left" w:pos="4740"/>
              </w:tabs>
            </w:pPr>
            <w:r w:rsidRPr="009F0CBC">
              <w:t xml:space="preserve">The course provides an overview of models and techniques for analyzing social and economic networks. </w:t>
            </w:r>
            <w:r w:rsidRPr="009F0CBC">
              <w:rPr>
                <w:color w:val="000000"/>
                <w:shd w:val="clear" w:color="auto" w:fill="FFFFFF"/>
              </w:rPr>
              <w:t>A detailed analysis of why certain social networks are likely to emerge and what the structure of these networks means for a wide range of social and economic interactions. </w:t>
            </w:r>
          </w:p>
          <w:p w:rsidR="003242DB" w:rsidRPr="001D267C" w:rsidRDefault="003242DB" w:rsidP="00B33AE5">
            <w:pPr>
              <w:tabs>
                <w:tab w:val="left" w:pos="4740"/>
              </w:tabs>
              <w:rPr>
                <w:b/>
              </w:rPr>
            </w:pPr>
          </w:p>
          <w:p w:rsidR="003242DB" w:rsidRPr="001D267C" w:rsidRDefault="003242DB" w:rsidP="00B33AE5">
            <w:pPr>
              <w:rPr>
                <w:b/>
              </w:rPr>
            </w:pPr>
            <w:r w:rsidRPr="001D267C">
              <w:rPr>
                <w:b/>
              </w:rPr>
              <w:t>Course outline</w:t>
            </w:r>
          </w:p>
          <w:p w:rsidR="003242DB" w:rsidRPr="009F0CBC" w:rsidRDefault="003242DB" w:rsidP="00D80E67">
            <w:pPr>
              <w:pStyle w:val="ListParagraph"/>
              <w:numPr>
                <w:ilvl w:val="0"/>
                <w:numId w:val="377"/>
              </w:numPr>
            </w:pPr>
            <w:r w:rsidRPr="009F0CBC">
              <w:t>Introduction</w:t>
            </w:r>
          </w:p>
          <w:p w:rsidR="003242DB" w:rsidRPr="009F0CBC" w:rsidRDefault="003242DB" w:rsidP="00B33AE5">
            <w:pPr>
              <w:pStyle w:val="ListParagraph"/>
            </w:pPr>
            <w:r w:rsidRPr="009F0CBC">
              <w:t>Definition and concept, Classification of network, Networks in Economics, The economic approach and other subject</w:t>
            </w:r>
          </w:p>
          <w:p w:rsidR="003242DB" w:rsidRPr="009F0CBC" w:rsidRDefault="003242DB" w:rsidP="00B33AE5">
            <w:r w:rsidRPr="009F0CBC">
              <w:t xml:space="preserve">      2.   Coordination and Cooperation</w:t>
            </w:r>
          </w:p>
          <w:p w:rsidR="003242DB" w:rsidRPr="009F0CBC" w:rsidRDefault="003242DB" w:rsidP="00B33AE5">
            <w:r w:rsidRPr="009F0CBC">
              <w:t xml:space="preserve">             Introduction, Coordination games, Games of conflict, Concluding remarks </w:t>
            </w:r>
          </w:p>
          <w:p w:rsidR="003242DB" w:rsidRPr="001D267C" w:rsidRDefault="003242DB" w:rsidP="00B33AE5">
            <w:pPr>
              <w:rPr>
                <w:b/>
              </w:rPr>
            </w:pPr>
          </w:p>
          <w:p w:rsidR="003242DB" w:rsidRPr="001D267C" w:rsidRDefault="003242DB" w:rsidP="00B33AE5">
            <w:pPr>
              <w:ind w:left="360"/>
              <w:rPr>
                <w:b/>
              </w:rPr>
            </w:pPr>
            <w:r w:rsidRPr="001D267C">
              <w:rPr>
                <w:b/>
              </w:rPr>
              <w:t>3.   Networks, Specialization and Trust</w:t>
            </w:r>
          </w:p>
          <w:p w:rsidR="003242DB" w:rsidRPr="009F0CBC" w:rsidRDefault="003242DB" w:rsidP="00B33AE5">
            <w:pPr>
              <w:ind w:left="720"/>
            </w:pPr>
            <w:r w:rsidRPr="009F0CBC">
              <w:t xml:space="preserve">Information intensity and economic viability, Surplus creation mechanism, Capital-    intensity and mass production, Information-intensive production and specialization, Network incentives, agent interaction and technological learning </w:t>
            </w:r>
          </w:p>
          <w:p w:rsidR="003242DB" w:rsidRPr="009F0CBC" w:rsidRDefault="003242DB" w:rsidP="00B33AE5">
            <w:pPr>
              <w:ind w:left="720"/>
            </w:pPr>
            <w:r w:rsidRPr="009F0CBC">
              <w:t xml:space="preserve">Incentives and compatibility, Priority, reciprocity, credit and trust, Sustainable differentiation revisited risk sharing and specialization, Learning and appropriation </w:t>
            </w:r>
          </w:p>
          <w:p w:rsidR="003242DB" w:rsidRPr="009F0CBC" w:rsidRDefault="003242DB" w:rsidP="00B33AE5">
            <w:r w:rsidRPr="009F0CBC">
              <w:t xml:space="preserve">            Conclusion </w:t>
            </w:r>
          </w:p>
          <w:p w:rsidR="003242DB" w:rsidRPr="001D267C" w:rsidRDefault="003242DB" w:rsidP="00B33AE5">
            <w:pPr>
              <w:rPr>
                <w:b/>
              </w:rPr>
            </w:pPr>
          </w:p>
          <w:p w:rsidR="003242DB" w:rsidRPr="001D267C" w:rsidRDefault="003242DB" w:rsidP="00B33AE5">
            <w:pPr>
              <w:ind w:left="360"/>
              <w:rPr>
                <w:b/>
              </w:rPr>
            </w:pPr>
            <w:r w:rsidRPr="001D267C">
              <w:rPr>
                <w:b/>
              </w:rPr>
              <w:t>4. Social Networks in Labor Markets</w:t>
            </w:r>
          </w:p>
          <w:p w:rsidR="003242DB" w:rsidRPr="009F0CBC" w:rsidRDefault="003242DB" w:rsidP="00B33AE5">
            <w:pPr>
              <w:ind w:left="630" w:hanging="270"/>
            </w:pPr>
            <w:r w:rsidRPr="009F0CBC">
              <w:t>Introduction, The Social Transmission of Job Information, Adverse Selection and Referrals, The use of social networks: Empirical Evidence</w:t>
            </w:r>
          </w:p>
          <w:p w:rsidR="003242DB" w:rsidRPr="001D267C" w:rsidRDefault="003242DB" w:rsidP="00B33AE5">
            <w:pPr>
              <w:rPr>
                <w:b/>
              </w:rPr>
            </w:pPr>
          </w:p>
          <w:p w:rsidR="003242DB" w:rsidRPr="001D267C" w:rsidRDefault="003242DB" w:rsidP="00B33AE5">
            <w:pPr>
              <w:rPr>
                <w:b/>
              </w:rPr>
            </w:pPr>
            <w:r w:rsidRPr="001D267C">
              <w:rPr>
                <w:b/>
              </w:rPr>
              <w:t xml:space="preserve">       5.  Strategic network formation</w:t>
            </w:r>
          </w:p>
          <w:p w:rsidR="003242DB" w:rsidRPr="009F0CBC" w:rsidRDefault="003242DB" w:rsidP="00B33AE5">
            <w:pPr>
              <w:ind w:left="810"/>
            </w:pPr>
            <w:r>
              <w:rPr>
                <w:b/>
                <w:bCs/>
                <w:noProof/>
              </w:rPr>
              <w:drawing>
                <wp:anchor distT="0" distB="0" distL="114300" distR="114300" simplePos="0" relativeHeight="251677696" behindDoc="1" locked="0" layoutInCell="1" allowOverlap="1">
                  <wp:simplePos x="0" y="0"/>
                  <wp:positionH relativeFrom="column">
                    <wp:posOffset>-12065</wp:posOffset>
                  </wp:positionH>
                  <wp:positionV relativeFrom="paragraph">
                    <wp:posOffset>131445</wp:posOffset>
                  </wp:positionV>
                  <wp:extent cx="5532120" cy="3534410"/>
                  <wp:effectExtent l="0" t="0" r="0" b="8890"/>
                  <wp:wrapNone/>
                  <wp:docPr id="44" name="Picture 44"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120" cy="3534410"/>
                          </a:xfrm>
                          <a:prstGeom prst="rect">
                            <a:avLst/>
                          </a:prstGeom>
                          <a:noFill/>
                          <a:ln>
                            <a:noFill/>
                          </a:ln>
                        </pic:spPr>
                      </pic:pic>
                    </a:graphicData>
                  </a:graphic>
                </wp:anchor>
              </w:drawing>
            </w:r>
            <w:r w:rsidRPr="009F0CBC">
              <w:t xml:space="preserve">One sided line, Two sided link, Efficiency and equity, One sided link formation: A simple model of link formation and extension, Two sided link formation: Four applications: Stability and efficiency, unequal degrees and payoff </w:t>
            </w:r>
          </w:p>
          <w:p w:rsidR="003242DB" w:rsidRPr="001D267C" w:rsidRDefault="003242DB" w:rsidP="00B33AE5">
            <w:pPr>
              <w:rPr>
                <w:b/>
              </w:rPr>
            </w:pPr>
          </w:p>
          <w:p w:rsidR="003242DB" w:rsidRPr="001D267C" w:rsidRDefault="003242DB" w:rsidP="00B33AE5">
            <w:pPr>
              <w:rPr>
                <w:b/>
              </w:rPr>
            </w:pPr>
            <w:r w:rsidRPr="001D267C">
              <w:rPr>
                <w:b/>
              </w:rPr>
              <w:t xml:space="preserve">     5.  Network externalities </w:t>
            </w:r>
          </w:p>
          <w:p w:rsidR="003242DB" w:rsidRPr="009F0CBC" w:rsidRDefault="003242DB" w:rsidP="00B33AE5">
            <w:pPr>
              <w:ind w:left="630"/>
            </w:pPr>
            <w:r w:rsidRPr="009F0CBC">
              <w:t>Sources of Network Externalities, Network Externalities and Industry Structure, Collaboration among competing firms.</w:t>
            </w:r>
          </w:p>
          <w:p w:rsidR="003242DB" w:rsidRPr="001D267C" w:rsidRDefault="003242DB" w:rsidP="00B33AE5">
            <w:pPr>
              <w:ind w:left="630"/>
              <w:rPr>
                <w:b/>
              </w:rPr>
            </w:pPr>
          </w:p>
          <w:p w:rsidR="003242DB" w:rsidRPr="001D267C" w:rsidRDefault="003242DB" w:rsidP="00B33AE5">
            <w:pPr>
              <w:ind w:left="360"/>
              <w:rPr>
                <w:b/>
              </w:rPr>
            </w:pPr>
            <w:r w:rsidRPr="001D267C">
              <w:rPr>
                <w:b/>
              </w:rPr>
              <w:t>6.  Small firm networks: a successful approach to innovation?</w:t>
            </w:r>
          </w:p>
          <w:p w:rsidR="003242DB" w:rsidRPr="009F0CBC" w:rsidRDefault="003242DB" w:rsidP="00B33AE5">
            <w:pPr>
              <w:ind w:left="690"/>
            </w:pPr>
            <w:r w:rsidRPr="009F0CBC">
              <w:t>The role of networks in small firm competitiveness, Network location and learning: The influence of network resources and firm capabilities on alliance formation</w:t>
            </w:r>
          </w:p>
          <w:p w:rsidR="003242DB" w:rsidRPr="001D267C" w:rsidRDefault="003242DB" w:rsidP="00B33AE5">
            <w:pPr>
              <w:rPr>
                <w:b/>
              </w:rPr>
            </w:pPr>
          </w:p>
        </w:tc>
      </w:tr>
      <w:tr w:rsidR="003242DB" w:rsidRPr="001D267C" w:rsidTr="00B33AE5">
        <w:tc>
          <w:tcPr>
            <w:tcW w:w="8838" w:type="dxa"/>
            <w:gridSpan w:val="2"/>
          </w:tcPr>
          <w:p w:rsidR="003242DB" w:rsidRPr="009F0CBC" w:rsidRDefault="003242DB" w:rsidP="00D80E67">
            <w:pPr>
              <w:numPr>
                <w:ilvl w:val="0"/>
                <w:numId w:val="329"/>
              </w:numPr>
            </w:pPr>
            <w:r w:rsidRPr="009F0CBC">
              <w:t xml:space="preserve">Patrick C. and Patrick L. (1999),The Economics of Networks, Springer Publishing </w:t>
            </w:r>
          </w:p>
          <w:p w:rsidR="003242DB" w:rsidRPr="009F0CBC" w:rsidRDefault="003242DB" w:rsidP="00D80E67">
            <w:pPr>
              <w:numPr>
                <w:ilvl w:val="0"/>
                <w:numId w:val="329"/>
              </w:numPr>
            </w:pPr>
            <w:r w:rsidRPr="009F0CBC">
              <w:t>Sanjeev Goyal, (),Connections: An Introduction to the Economics of Networks</w:t>
            </w:r>
          </w:p>
          <w:p w:rsidR="003242DB" w:rsidRPr="009F0CBC" w:rsidRDefault="003242DB" w:rsidP="00D80E67">
            <w:pPr>
              <w:numPr>
                <w:ilvl w:val="0"/>
                <w:numId w:val="329"/>
              </w:numPr>
            </w:pPr>
            <w:r w:rsidRPr="009F0CBC">
              <w:t>Nicholas Economides (1995), Industrial Organization, 14: 2</w:t>
            </w:r>
          </w:p>
          <w:p w:rsidR="003242DB" w:rsidRPr="001D267C" w:rsidRDefault="003242DB" w:rsidP="00D80E67">
            <w:pPr>
              <w:pStyle w:val="Heading3"/>
              <w:keepNext/>
              <w:numPr>
                <w:ilvl w:val="0"/>
                <w:numId w:val="329"/>
              </w:numPr>
              <w:shd w:val="clear" w:color="auto" w:fill="FFFFFF"/>
              <w:spacing w:after="60" w:line="285" w:lineRule="atLeast"/>
              <w:rPr>
                <w:bCs/>
              </w:rPr>
            </w:pPr>
            <w:r w:rsidRPr="009F0CBC">
              <w:rPr>
                <w:b/>
              </w:rPr>
              <w:t xml:space="preserve">R Gulati, (1999), </w:t>
            </w:r>
            <w:hyperlink r:id="rId88" w:history="1">
              <w:r w:rsidRPr="009F0CBC">
                <w:rPr>
                  <w:rStyle w:val="Hyperlink"/>
                  <w:rFonts w:eastAsiaTheme="majorEastAsia"/>
                  <w:b/>
                </w:rPr>
                <w:t>Network</w:t>
              </w:r>
              <w:r w:rsidRPr="009F0CBC">
                <w:rPr>
                  <w:rStyle w:val="apple-converted-space"/>
                  <w:b/>
                </w:rPr>
                <w:t> </w:t>
              </w:r>
              <w:r w:rsidRPr="009F0CBC">
                <w:rPr>
                  <w:rStyle w:val="Hyperlink"/>
                  <w:rFonts w:eastAsiaTheme="majorEastAsia"/>
                  <w:b/>
                  <w:bCs/>
                </w:rPr>
                <w:t>location and learning: The influence of</w:t>
              </w:r>
              <w:r w:rsidRPr="009F0CBC">
                <w:rPr>
                  <w:rStyle w:val="apple-converted-space"/>
                  <w:b/>
                  <w:bCs/>
                </w:rPr>
                <w:t> </w:t>
              </w:r>
              <w:r w:rsidRPr="009F0CBC">
                <w:rPr>
                  <w:rStyle w:val="Hyperlink"/>
                  <w:rFonts w:eastAsiaTheme="majorEastAsia"/>
                  <w:b/>
                </w:rPr>
                <w:t>network</w:t>
              </w:r>
              <w:r w:rsidRPr="009F0CBC">
                <w:rPr>
                  <w:rStyle w:val="apple-converted-space"/>
                  <w:b/>
                </w:rPr>
                <w:t> </w:t>
              </w:r>
              <w:r w:rsidRPr="009F0CBC">
                <w:rPr>
                  <w:rStyle w:val="Hyperlink"/>
                  <w:rFonts w:eastAsiaTheme="majorEastAsia"/>
                  <w:b/>
                  <w:bCs/>
                </w:rPr>
                <w:t>resources and</w:t>
              </w:r>
              <w:r w:rsidRPr="009F0CBC">
                <w:rPr>
                  <w:rStyle w:val="apple-converted-space"/>
                  <w:b/>
                  <w:bCs/>
                </w:rPr>
                <w:t> </w:t>
              </w:r>
              <w:r w:rsidRPr="009F0CBC">
                <w:rPr>
                  <w:rStyle w:val="Hyperlink"/>
                  <w:rFonts w:eastAsiaTheme="majorEastAsia"/>
                  <w:b/>
                </w:rPr>
                <w:t>firm</w:t>
              </w:r>
              <w:r w:rsidRPr="009F0CBC">
                <w:rPr>
                  <w:rStyle w:val="apple-converted-space"/>
                  <w:b/>
                </w:rPr>
                <w:t> </w:t>
              </w:r>
              <w:r w:rsidRPr="009F0CBC">
                <w:rPr>
                  <w:rStyle w:val="Hyperlink"/>
                  <w:rFonts w:eastAsiaTheme="majorEastAsia"/>
                  <w:b/>
                  <w:bCs/>
                </w:rPr>
                <w:t>capabilities on alliance formation</w:t>
              </w:r>
            </w:hyperlink>
            <w:r w:rsidRPr="009F0CBC">
              <w:rPr>
                <w:b/>
                <w:bCs/>
              </w:rPr>
              <w:t xml:space="preserve">, Strategic management journal, 20, 397-420: available at </w:t>
            </w:r>
            <w:hyperlink r:id="rId89" w:history="1">
              <w:r w:rsidRPr="009F0CBC">
                <w:rPr>
                  <w:rStyle w:val="Hyperlink"/>
                  <w:rFonts w:eastAsiaTheme="majorEastAsia"/>
                  <w:b/>
                  <w:bCs/>
                </w:rPr>
                <w:t>http://lid01.econ.unipr.it/DOCENTI/ARRIGHETTI/docs/files/Gulati%201999.a.pdf</w:t>
              </w:r>
            </w:hyperlink>
          </w:p>
        </w:tc>
      </w:tr>
    </w:tbl>
    <w:p w:rsidR="00B07473" w:rsidRPr="001D267C" w:rsidRDefault="00B07473" w:rsidP="003242D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9"/>
        <w:gridCol w:w="2682"/>
      </w:tblGrid>
      <w:tr w:rsidR="003242DB" w:rsidRPr="001D267C" w:rsidTr="00B33AE5">
        <w:tc>
          <w:tcPr>
            <w:tcW w:w="6309" w:type="dxa"/>
          </w:tcPr>
          <w:p w:rsidR="003242DB" w:rsidRPr="001D267C" w:rsidRDefault="003242DB" w:rsidP="00B33AE5">
            <w:pPr>
              <w:rPr>
                <w:b/>
              </w:rPr>
            </w:pPr>
            <w:r w:rsidRPr="001D267C">
              <w:rPr>
                <w:b/>
              </w:rPr>
              <w:t>Course Name: The Economics of Conflict</w:t>
            </w:r>
          </w:p>
        </w:tc>
        <w:tc>
          <w:tcPr>
            <w:tcW w:w="2682" w:type="dxa"/>
          </w:tcPr>
          <w:p w:rsidR="003242DB" w:rsidRPr="001D267C" w:rsidRDefault="003242DB" w:rsidP="00B33AE5">
            <w:pPr>
              <w:rPr>
                <w:b/>
              </w:rPr>
            </w:pPr>
            <w:r>
              <w:rPr>
                <w:b/>
              </w:rPr>
              <w:t>Course Code: EC</w:t>
            </w:r>
            <w:r w:rsidRPr="001D267C">
              <w:rPr>
                <w:b/>
              </w:rPr>
              <w:t xml:space="preserve"> -</w:t>
            </w:r>
          </w:p>
        </w:tc>
      </w:tr>
      <w:tr w:rsidR="003242DB" w:rsidRPr="001D267C" w:rsidTr="00B33AE5">
        <w:tc>
          <w:tcPr>
            <w:tcW w:w="6309" w:type="dxa"/>
          </w:tcPr>
          <w:p w:rsidR="003242DB" w:rsidRPr="001D267C" w:rsidRDefault="003242DB" w:rsidP="00B33AE5">
            <w:pPr>
              <w:rPr>
                <w:b/>
              </w:rPr>
            </w:pPr>
            <w:r w:rsidRPr="001D267C">
              <w:rPr>
                <w:b/>
              </w:rPr>
              <w:t>Course Structure: Lectures: 3</w:t>
            </w:r>
          </w:p>
        </w:tc>
        <w:tc>
          <w:tcPr>
            <w:tcW w:w="2682" w:type="dxa"/>
          </w:tcPr>
          <w:p w:rsidR="003242DB" w:rsidRPr="001D267C" w:rsidRDefault="003242DB" w:rsidP="00B33AE5">
            <w:pPr>
              <w:rPr>
                <w:b/>
              </w:rPr>
            </w:pPr>
            <w:r w:rsidRPr="001D267C">
              <w:rPr>
                <w:b/>
              </w:rPr>
              <w:t>Credit Hours: 3</w:t>
            </w:r>
          </w:p>
        </w:tc>
      </w:tr>
      <w:tr w:rsidR="003242DB" w:rsidRPr="001D267C" w:rsidTr="00B33AE5">
        <w:tc>
          <w:tcPr>
            <w:tcW w:w="8991" w:type="dxa"/>
            <w:gridSpan w:val="2"/>
          </w:tcPr>
          <w:p w:rsidR="003242DB" w:rsidRPr="001D267C" w:rsidRDefault="003242DB" w:rsidP="00B33AE5">
            <w:pPr>
              <w:rPr>
                <w:b/>
              </w:rPr>
            </w:pPr>
            <w:r w:rsidRPr="001D267C">
              <w:rPr>
                <w:b/>
              </w:rPr>
              <w:t>Prerequisites: None</w:t>
            </w:r>
          </w:p>
        </w:tc>
      </w:tr>
      <w:tr w:rsidR="003242DB" w:rsidRPr="001D267C" w:rsidTr="00B33AE5">
        <w:tc>
          <w:tcPr>
            <w:tcW w:w="8991" w:type="dxa"/>
            <w:gridSpan w:val="2"/>
          </w:tcPr>
          <w:p w:rsidR="003242DB" w:rsidRPr="001D267C" w:rsidRDefault="003242DB" w:rsidP="00B33AE5">
            <w:pPr>
              <w:rPr>
                <w:b/>
                <w:bCs/>
              </w:rPr>
            </w:pPr>
            <w:r w:rsidRPr="001D267C">
              <w:rPr>
                <w:b/>
                <w:bCs/>
              </w:rPr>
              <w:t>Course Objectives</w:t>
            </w:r>
          </w:p>
          <w:p w:rsidR="003242DB" w:rsidRPr="001D267C" w:rsidRDefault="003242DB" w:rsidP="00B33AE5">
            <w:pPr>
              <w:rPr>
                <w:b/>
                <w:bCs/>
              </w:rPr>
            </w:pPr>
          </w:p>
          <w:p w:rsidR="003242DB" w:rsidRPr="006221C5" w:rsidRDefault="003242DB" w:rsidP="00B33AE5">
            <w:pPr>
              <w:tabs>
                <w:tab w:val="left" w:pos="4740"/>
              </w:tabs>
            </w:pPr>
            <w:r w:rsidRPr="006221C5">
              <w:t xml:space="preserve">The economics of conflict is a relatively new branch of the discipline of economics. It aims to develop understanding of the students about how economics can contribute to the understanding of conflict in its various dimensions embracing world wars, regional conflicts, terrorism and the role of peacekeeping in conflict prevention. </w:t>
            </w:r>
          </w:p>
          <w:p w:rsidR="003242DB" w:rsidRPr="006221C5" w:rsidRDefault="003242DB" w:rsidP="00B33AE5">
            <w:pPr>
              <w:tabs>
                <w:tab w:val="left" w:pos="4740"/>
              </w:tabs>
            </w:pPr>
          </w:p>
          <w:p w:rsidR="003242DB" w:rsidRPr="001D267C" w:rsidRDefault="003242DB" w:rsidP="00B33AE5">
            <w:pPr>
              <w:rPr>
                <w:b/>
              </w:rPr>
            </w:pPr>
            <w:r w:rsidRPr="001D267C">
              <w:rPr>
                <w:b/>
              </w:rPr>
              <w:t>Course outline</w:t>
            </w:r>
          </w:p>
          <w:p w:rsidR="003242DB" w:rsidRPr="001D267C" w:rsidRDefault="003242DB" w:rsidP="00B33AE5">
            <w:pPr>
              <w:rPr>
                <w:b/>
              </w:rPr>
            </w:pPr>
          </w:p>
          <w:p w:rsidR="003242DB" w:rsidRPr="001D267C" w:rsidRDefault="003242DB" w:rsidP="00D80E67">
            <w:pPr>
              <w:pStyle w:val="ListParagraph"/>
              <w:numPr>
                <w:ilvl w:val="0"/>
                <w:numId w:val="378"/>
              </w:numPr>
              <w:spacing w:after="200" w:line="276" w:lineRule="auto"/>
              <w:rPr>
                <w:b/>
              </w:rPr>
            </w:pPr>
            <w:r w:rsidRPr="001D267C">
              <w:rPr>
                <w:b/>
              </w:rPr>
              <w:t>Violence and Economic development</w:t>
            </w:r>
          </w:p>
          <w:p w:rsidR="003242DB" w:rsidRPr="006221C5" w:rsidRDefault="003242DB" w:rsidP="00D80E67">
            <w:pPr>
              <w:pStyle w:val="ListParagraph"/>
              <w:numPr>
                <w:ilvl w:val="1"/>
                <w:numId w:val="378"/>
              </w:numPr>
            </w:pPr>
            <w:r w:rsidRPr="006221C5">
              <w:t xml:space="preserve">The economic cost of violence: A first impression, Assets, Income and the Bathtub Theorem,  Macroeconomic Policy and Politics, the nexus of violence, economic development and global public policy </w:t>
            </w:r>
          </w:p>
          <w:p w:rsidR="003242DB" w:rsidRPr="006221C5" w:rsidRDefault="003242DB" w:rsidP="00D80E67">
            <w:pPr>
              <w:pStyle w:val="ListParagraph"/>
              <w:numPr>
                <w:ilvl w:val="0"/>
                <w:numId w:val="378"/>
              </w:numPr>
              <w:spacing w:after="200" w:line="276" w:lineRule="auto"/>
            </w:pPr>
            <w:r w:rsidRPr="006221C5">
              <w:t xml:space="preserve">Introduction: definition and scope of conflict economics </w:t>
            </w:r>
          </w:p>
          <w:p w:rsidR="003242DB" w:rsidRPr="006221C5" w:rsidRDefault="003242DB" w:rsidP="00D80E67">
            <w:pPr>
              <w:pStyle w:val="ListParagraph"/>
              <w:numPr>
                <w:ilvl w:val="0"/>
                <w:numId w:val="378"/>
              </w:numPr>
            </w:pPr>
            <w:r w:rsidRPr="006221C5">
              <w:t xml:space="preserve">What is conflict economics, A look at conflict large and small, </w:t>
            </w:r>
          </w:p>
          <w:p w:rsidR="003242DB" w:rsidRPr="006221C5" w:rsidRDefault="003242DB" w:rsidP="00D80E67">
            <w:pPr>
              <w:pStyle w:val="ListParagraph"/>
              <w:numPr>
                <w:ilvl w:val="0"/>
                <w:numId w:val="378"/>
              </w:numPr>
            </w:pPr>
            <w:r w:rsidRPr="006221C5">
              <w:t>The history of economic thought on conflict</w:t>
            </w:r>
          </w:p>
          <w:p w:rsidR="003242DB" w:rsidRPr="006221C5" w:rsidRDefault="003242DB" w:rsidP="00D80E67">
            <w:pPr>
              <w:pStyle w:val="ListParagraph"/>
              <w:numPr>
                <w:ilvl w:val="0"/>
                <w:numId w:val="378"/>
              </w:numPr>
            </w:pPr>
            <w:r w:rsidRPr="006221C5">
              <w:t xml:space="preserve">A bargaining theory perspective of war </w:t>
            </w:r>
          </w:p>
          <w:p w:rsidR="003242DB" w:rsidRPr="006221C5" w:rsidRDefault="003242DB" w:rsidP="00D80E67">
            <w:pPr>
              <w:pStyle w:val="ListParagraph"/>
              <w:numPr>
                <w:ilvl w:val="0"/>
                <w:numId w:val="378"/>
              </w:numPr>
            </w:pPr>
            <w:r w:rsidRPr="006221C5">
              <w:t>The economics of destructive power</w:t>
            </w:r>
          </w:p>
          <w:p w:rsidR="00F97F07" w:rsidRDefault="003242DB" w:rsidP="00D80E67">
            <w:pPr>
              <w:pStyle w:val="ListParagraph"/>
              <w:numPr>
                <w:ilvl w:val="0"/>
                <w:numId w:val="378"/>
              </w:numPr>
            </w:pPr>
            <w:r w:rsidRPr="006221C5">
              <w:t>Fiscal equitili</w:t>
            </w:r>
            <w:r w:rsidR="00F97F07">
              <w:t xml:space="preserve">zation and political conflicts </w:t>
            </w:r>
          </w:p>
          <w:p w:rsidR="003242DB" w:rsidRPr="006221C5" w:rsidRDefault="00F97F07" w:rsidP="00D80E67">
            <w:pPr>
              <w:pStyle w:val="ListParagraph"/>
              <w:numPr>
                <w:ilvl w:val="0"/>
                <w:numId w:val="378"/>
              </w:numPr>
            </w:pPr>
            <w:r>
              <w:t>7.</w:t>
            </w:r>
            <w:r w:rsidR="003242DB" w:rsidRPr="006221C5">
              <w:t xml:space="preserve">Characteristics of terrorism </w:t>
            </w:r>
          </w:p>
          <w:p w:rsidR="00F97F07" w:rsidRDefault="003242DB" w:rsidP="00D80E67">
            <w:pPr>
              <w:pStyle w:val="ListParagraph"/>
              <w:numPr>
                <w:ilvl w:val="0"/>
                <w:numId w:val="378"/>
              </w:numPr>
              <w:spacing w:after="200" w:line="276" w:lineRule="auto"/>
            </w:pPr>
            <w:r w:rsidRPr="006221C5">
              <w:t>Conflicts and corruption</w:t>
            </w:r>
          </w:p>
          <w:p w:rsidR="00F97F07" w:rsidRDefault="003242DB" w:rsidP="00D80E67">
            <w:pPr>
              <w:pStyle w:val="ListParagraph"/>
              <w:numPr>
                <w:ilvl w:val="0"/>
                <w:numId w:val="378"/>
              </w:numPr>
              <w:spacing w:after="200" w:line="276" w:lineRule="auto"/>
            </w:pPr>
            <w:r w:rsidRPr="006221C5">
              <w:t xml:space="preserve">The economics of peacekeeping </w:t>
            </w:r>
          </w:p>
          <w:p w:rsidR="003242DB" w:rsidRPr="006221C5" w:rsidRDefault="003242DB" w:rsidP="00D80E67">
            <w:pPr>
              <w:pStyle w:val="ListParagraph"/>
              <w:numPr>
                <w:ilvl w:val="0"/>
                <w:numId w:val="378"/>
              </w:numPr>
              <w:spacing w:after="200" w:line="276" w:lineRule="auto"/>
            </w:pPr>
            <w:r w:rsidRPr="006221C5">
              <w:t>The long term costs of conflict: the case of Iraq war</w:t>
            </w:r>
          </w:p>
          <w:p w:rsidR="003242DB" w:rsidRPr="001D267C" w:rsidRDefault="003242DB" w:rsidP="00B33AE5">
            <w:pPr>
              <w:rPr>
                <w:b/>
              </w:rPr>
            </w:pPr>
          </w:p>
        </w:tc>
      </w:tr>
      <w:tr w:rsidR="003242DB" w:rsidRPr="001D267C" w:rsidTr="00B33AE5">
        <w:tc>
          <w:tcPr>
            <w:tcW w:w="8991" w:type="dxa"/>
            <w:gridSpan w:val="2"/>
          </w:tcPr>
          <w:p w:rsidR="003242DB" w:rsidRPr="001D267C" w:rsidRDefault="003242DB" w:rsidP="00B33AE5">
            <w:pPr>
              <w:rPr>
                <w:b/>
                <w:color w:val="333333"/>
                <w:shd w:val="clear" w:color="auto" w:fill="FFFFFF"/>
              </w:rPr>
            </w:pPr>
            <w:r w:rsidRPr="001D267C">
              <w:rPr>
                <w:b/>
                <w:color w:val="333333"/>
                <w:shd w:val="clear" w:color="auto" w:fill="FFFFFF"/>
              </w:rPr>
              <w:t>Recommended Books</w:t>
            </w:r>
          </w:p>
          <w:p w:rsidR="003242DB" w:rsidRPr="006221C5" w:rsidRDefault="003242DB" w:rsidP="00D80E67">
            <w:pPr>
              <w:pStyle w:val="ListParagraph"/>
              <w:numPr>
                <w:ilvl w:val="0"/>
                <w:numId w:val="281"/>
              </w:numPr>
              <w:spacing w:after="200" w:line="276" w:lineRule="auto"/>
              <w:rPr>
                <w:color w:val="333333"/>
                <w:shd w:val="clear" w:color="auto" w:fill="FFFFFF"/>
              </w:rPr>
            </w:pPr>
            <w:r w:rsidRPr="006221C5">
              <w:rPr>
                <w:color w:val="333333"/>
                <w:shd w:val="clear" w:color="auto" w:fill="FFFFFF"/>
              </w:rPr>
              <w:t>Derek L. Braddon, Keith Hartley (2011),Handbook on the Economics of Conflict, Edward Elgar Publishing</w:t>
            </w:r>
          </w:p>
          <w:p w:rsidR="003242DB" w:rsidRPr="006221C5" w:rsidRDefault="003242DB" w:rsidP="00D80E67">
            <w:pPr>
              <w:pStyle w:val="ListParagraph"/>
              <w:numPr>
                <w:ilvl w:val="0"/>
                <w:numId w:val="281"/>
              </w:numPr>
              <w:spacing w:after="200" w:line="276" w:lineRule="auto"/>
            </w:pPr>
            <w:r w:rsidRPr="006221C5">
              <w:rPr>
                <w:color w:val="333333"/>
              </w:rPr>
              <w:t>Charles H. Anderton, John R. Carte</w:t>
            </w:r>
            <w:r w:rsidRPr="006221C5">
              <w:t xml:space="preserve">, (2009), </w:t>
            </w:r>
            <w:r w:rsidRPr="006221C5">
              <w:rPr>
                <w:bCs/>
                <w:color w:val="333333"/>
                <w:kern w:val="36"/>
              </w:rPr>
              <w:t>Principles of Conflict Economics: A Primer for Social Scientists, Cambridge University Press</w:t>
            </w:r>
          </w:p>
          <w:p w:rsidR="003242DB" w:rsidRPr="001D267C" w:rsidRDefault="003242DB" w:rsidP="00D80E67">
            <w:pPr>
              <w:pStyle w:val="ListParagraph"/>
              <w:numPr>
                <w:ilvl w:val="0"/>
                <w:numId w:val="281"/>
              </w:numPr>
              <w:spacing w:after="200" w:line="276" w:lineRule="auto"/>
              <w:rPr>
                <w:b/>
              </w:rPr>
            </w:pPr>
            <w:r w:rsidRPr="006221C5">
              <w:t>Jurgen Brauer and J. Paul Dunne, (2012), Peace Economics: A Macroeconomic Primer for Violence-Afflicted States (USIP Academy Guides), United States Institute of Peace</w:t>
            </w:r>
          </w:p>
        </w:tc>
      </w:tr>
    </w:tbl>
    <w:p w:rsidR="00E06D8C" w:rsidRPr="001D267C" w:rsidRDefault="00E06D8C" w:rsidP="003242D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3242DB" w:rsidRPr="001D267C" w:rsidTr="00B33AE5">
        <w:tc>
          <w:tcPr>
            <w:tcW w:w="5868" w:type="dxa"/>
          </w:tcPr>
          <w:p w:rsidR="003242DB" w:rsidRPr="001D267C" w:rsidRDefault="003242DB" w:rsidP="00B33AE5">
            <w:pPr>
              <w:rPr>
                <w:b/>
              </w:rPr>
            </w:pPr>
            <w:r w:rsidRPr="001D267C">
              <w:rPr>
                <w:b/>
              </w:rPr>
              <w:t>Course Name: Consumer Behaviour</w:t>
            </w:r>
          </w:p>
        </w:tc>
        <w:tc>
          <w:tcPr>
            <w:tcW w:w="2988" w:type="dxa"/>
          </w:tcPr>
          <w:p w:rsidR="003242DB" w:rsidRPr="001D267C" w:rsidRDefault="003242DB" w:rsidP="00B33AE5">
            <w:pPr>
              <w:rPr>
                <w:b/>
              </w:rPr>
            </w:pPr>
            <w:r w:rsidRPr="001D267C">
              <w:rPr>
                <w:b/>
              </w:rPr>
              <w:t>Course Code: ECON -</w:t>
            </w:r>
          </w:p>
        </w:tc>
      </w:tr>
      <w:tr w:rsidR="003242DB" w:rsidRPr="001D267C" w:rsidTr="00B33AE5">
        <w:tc>
          <w:tcPr>
            <w:tcW w:w="5868" w:type="dxa"/>
          </w:tcPr>
          <w:p w:rsidR="003242DB" w:rsidRPr="001D267C" w:rsidRDefault="003242DB" w:rsidP="00B33AE5">
            <w:pPr>
              <w:rPr>
                <w:b/>
              </w:rPr>
            </w:pPr>
            <w:r w:rsidRPr="001D267C">
              <w:rPr>
                <w:b/>
              </w:rPr>
              <w:t>Course Structure: Lectures: 3</w:t>
            </w:r>
          </w:p>
        </w:tc>
        <w:tc>
          <w:tcPr>
            <w:tcW w:w="2988" w:type="dxa"/>
          </w:tcPr>
          <w:p w:rsidR="003242DB" w:rsidRPr="001D267C" w:rsidRDefault="003242DB" w:rsidP="00B33AE5">
            <w:pPr>
              <w:rPr>
                <w:b/>
              </w:rPr>
            </w:pPr>
            <w:r w:rsidRPr="001D267C">
              <w:rPr>
                <w:b/>
              </w:rPr>
              <w:t>Credit Hours: 3</w:t>
            </w:r>
          </w:p>
        </w:tc>
      </w:tr>
      <w:tr w:rsidR="003242DB" w:rsidRPr="001D267C" w:rsidTr="00B33AE5">
        <w:tc>
          <w:tcPr>
            <w:tcW w:w="8856" w:type="dxa"/>
            <w:gridSpan w:val="2"/>
          </w:tcPr>
          <w:p w:rsidR="003242DB" w:rsidRPr="001D267C" w:rsidRDefault="003242DB" w:rsidP="00B33AE5">
            <w:pPr>
              <w:rPr>
                <w:b/>
              </w:rPr>
            </w:pPr>
            <w:r w:rsidRPr="001D267C">
              <w:rPr>
                <w:b/>
              </w:rPr>
              <w:t>Prerequisites: None</w:t>
            </w:r>
          </w:p>
        </w:tc>
      </w:tr>
      <w:tr w:rsidR="003242DB" w:rsidRPr="001D267C" w:rsidTr="00B33AE5">
        <w:tc>
          <w:tcPr>
            <w:tcW w:w="8856" w:type="dxa"/>
            <w:gridSpan w:val="2"/>
          </w:tcPr>
          <w:p w:rsidR="003242DB" w:rsidRPr="001D267C" w:rsidRDefault="003242DB" w:rsidP="00B33AE5">
            <w:pPr>
              <w:rPr>
                <w:b/>
                <w:bCs/>
              </w:rPr>
            </w:pPr>
            <w:r w:rsidRPr="001D267C">
              <w:rPr>
                <w:b/>
                <w:bCs/>
              </w:rPr>
              <w:t>Course Objectives</w:t>
            </w:r>
          </w:p>
          <w:p w:rsidR="003242DB" w:rsidRPr="001D267C" w:rsidRDefault="003242DB" w:rsidP="00B33AE5">
            <w:pPr>
              <w:rPr>
                <w:b/>
                <w:bCs/>
              </w:rPr>
            </w:pPr>
          </w:p>
          <w:p w:rsidR="003242DB" w:rsidRPr="006221C5" w:rsidRDefault="003242DB" w:rsidP="00B33AE5">
            <w:r w:rsidRPr="006221C5">
              <w:t>The need for marketers to understand why consumers act as they do in the marketplace is the crux of this subject. Students are equipped with theoretical and conceptual knowledge of consumer behaviour, drawing heavily on both psychological and sociological viewpoints. This includes the psychology of individual decision making and choice, patterns of behaviour exhibited by aggregate groups of consumers, and also the sociological and cultural influences on consumer attitudes and behaviour. This prepares students for making informed decisions about how to manage and respond to the needs and wants of consumers.</w:t>
            </w:r>
          </w:p>
          <w:p w:rsidR="003242DB" w:rsidRPr="001D267C" w:rsidRDefault="003242DB" w:rsidP="00B33AE5">
            <w:pPr>
              <w:tabs>
                <w:tab w:val="left" w:pos="4740"/>
              </w:tabs>
              <w:rPr>
                <w:b/>
              </w:rPr>
            </w:pPr>
          </w:p>
          <w:p w:rsidR="003242DB" w:rsidRPr="001D267C" w:rsidRDefault="003242DB" w:rsidP="00B33AE5">
            <w:pPr>
              <w:rPr>
                <w:b/>
              </w:rPr>
            </w:pPr>
            <w:r w:rsidRPr="001D267C">
              <w:rPr>
                <w:b/>
              </w:rPr>
              <w:t>Course outline</w:t>
            </w:r>
          </w:p>
          <w:p w:rsidR="003242DB" w:rsidRPr="001D267C" w:rsidRDefault="003242DB" w:rsidP="00B33AE5">
            <w:pPr>
              <w:rPr>
                <w:b/>
              </w:rPr>
            </w:pPr>
          </w:p>
          <w:p w:rsidR="003242DB" w:rsidRPr="001D267C" w:rsidRDefault="003242DB" w:rsidP="00B33AE5">
            <w:pPr>
              <w:pStyle w:val="NormalWeb"/>
              <w:shd w:val="clear" w:color="auto" w:fill="FFFFFF"/>
              <w:spacing w:before="0" w:beforeAutospacing="0" w:after="213" w:afterAutospacing="0"/>
              <w:rPr>
                <w:b/>
                <w:color w:val="333333"/>
              </w:rPr>
            </w:pPr>
            <w:r w:rsidRPr="001D267C">
              <w:rPr>
                <w:b/>
                <w:color w:val="333333"/>
              </w:rPr>
              <w:t>1: Introduction to Consumer Behaviour and Consumer Research</w:t>
            </w:r>
          </w:p>
          <w:p w:rsidR="003242DB" w:rsidRPr="006221C5" w:rsidRDefault="003242DB" w:rsidP="00B33AE5">
            <w:pPr>
              <w:shd w:val="clear" w:color="auto" w:fill="FFFFFF"/>
              <w:ind w:left="540" w:hanging="90"/>
              <w:rPr>
                <w:color w:val="333333"/>
              </w:rPr>
            </w:pPr>
            <w:r w:rsidRPr="006221C5">
              <w:rPr>
                <w:color w:val="333333"/>
              </w:rPr>
              <w:t>Introduction to Consumer Behaviour, Consumer Research, Consumer Behaviour and Marketing Strategy</w:t>
            </w:r>
          </w:p>
          <w:p w:rsidR="003242DB" w:rsidRPr="006221C5" w:rsidRDefault="003242DB" w:rsidP="00B33AE5">
            <w:pPr>
              <w:pStyle w:val="NormalWeb"/>
              <w:shd w:val="clear" w:color="auto" w:fill="FFFFFF"/>
              <w:spacing w:before="0" w:beforeAutospacing="0" w:after="213" w:afterAutospacing="0"/>
              <w:rPr>
                <w:color w:val="333333"/>
              </w:rPr>
            </w:pPr>
          </w:p>
          <w:p w:rsidR="003242DB" w:rsidRPr="001D267C" w:rsidRDefault="003242DB" w:rsidP="00B33AE5">
            <w:pPr>
              <w:pStyle w:val="NormalWeb"/>
              <w:shd w:val="clear" w:color="auto" w:fill="FFFFFF"/>
              <w:spacing w:before="0" w:beforeAutospacing="0" w:after="213" w:afterAutospacing="0"/>
              <w:rPr>
                <w:b/>
                <w:color w:val="333333"/>
              </w:rPr>
            </w:pPr>
            <w:r w:rsidRPr="001D267C">
              <w:rPr>
                <w:b/>
                <w:color w:val="333333"/>
              </w:rPr>
              <w:t>2: Internal Influences on Consumer Behaviour</w:t>
            </w:r>
          </w:p>
          <w:p w:rsidR="003242DB" w:rsidRPr="006221C5" w:rsidRDefault="003242DB" w:rsidP="00B33AE5">
            <w:pPr>
              <w:shd w:val="clear" w:color="auto" w:fill="FFFFFF"/>
              <w:ind w:left="630"/>
              <w:rPr>
                <w:color w:val="333333"/>
              </w:rPr>
            </w:pPr>
            <w:r w:rsidRPr="006221C5">
              <w:rPr>
                <w:color w:val="333333"/>
              </w:rPr>
              <w:t>Motivation and Involvement, Personality, Self-Image, and Life Style, Consumer Perception, Consumer Learning, Consumer Attitude Formation and Change, Communication and Consumer Behaviour</w:t>
            </w:r>
          </w:p>
          <w:p w:rsidR="003242DB" w:rsidRPr="006221C5" w:rsidRDefault="003242DB" w:rsidP="00B33AE5">
            <w:pPr>
              <w:pStyle w:val="NormalWeb"/>
              <w:shd w:val="clear" w:color="auto" w:fill="FFFFFF"/>
              <w:spacing w:before="0" w:beforeAutospacing="0" w:after="213" w:afterAutospacing="0"/>
              <w:rPr>
                <w:color w:val="333333"/>
              </w:rPr>
            </w:pPr>
          </w:p>
          <w:p w:rsidR="003242DB" w:rsidRPr="001D267C" w:rsidRDefault="003242DB" w:rsidP="00B33AE5">
            <w:pPr>
              <w:pStyle w:val="NormalWeb"/>
              <w:shd w:val="clear" w:color="auto" w:fill="FFFFFF"/>
              <w:spacing w:before="0" w:beforeAutospacing="0" w:after="213" w:afterAutospacing="0"/>
              <w:rPr>
                <w:b/>
                <w:color w:val="333333"/>
              </w:rPr>
            </w:pPr>
            <w:r w:rsidRPr="001D267C">
              <w:rPr>
                <w:b/>
                <w:color w:val="333333"/>
              </w:rPr>
              <w:t>3: External Influences on Consumer Behaviour</w:t>
            </w:r>
          </w:p>
          <w:p w:rsidR="003242DB" w:rsidRPr="006221C5" w:rsidRDefault="003242DB" w:rsidP="00B33AE5">
            <w:pPr>
              <w:shd w:val="clear" w:color="auto" w:fill="FFFFFF"/>
              <w:ind w:left="540"/>
              <w:rPr>
                <w:color w:val="333333"/>
              </w:rPr>
            </w:pPr>
            <w:r w:rsidRPr="006221C5">
              <w:rPr>
                <w:color w:val="333333"/>
              </w:rPr>
              <w:t>The Influences of Culture on Consumer Behaviour, Subcultures and Consumer Behaviour, Social Class and Consumer Behaviour, Reference Groups and Family, Consumer Influence and the Diffusion of Innovations</w:t>
            </w:r>
          </w:p>
          <w:p w:rsidR="003242DB" w:rsidRPr="006221C5" w:rsidRDefault="003242DB" w:rsidP="00B33AE5">
            <w:pPr>
              <w:pStyle w:val="NormalWeb"/>
              <w:shd w:val="clear" w:color="auto" w:fill="FFFFFF"/>
              <w:spacing w:before="0" w:beforeAutospacing="0" w:after="213" w:afterAutospacing="0"/>
              <w:rPr>
                <w:color w:val="333333"/>
              </w:rPr>
            </w:pPr>
          </w:p>
          <w:p w:rsidR="003242DB" w:rsidRPr="001D267C" w:rsidRDefault="003242DB" w:rsidP="00B33AE5">
            <w:pPr>
              <w:pStyle w:val="NormalWeb"/>
              <w:shd w:val="clear" w:color="auto" w:fill="FFFFFF"/>
              <w:spacing w:before="0" w:beforeAutospacing="0" w:after="213" w:afterAutospacing="0"/>
              <w:rPr>
                <w:b/>
                <w:color w:val="333333"/>
              </w:rPr>
            </w:pPr>
            <w:r w:rsidRPr="001D267C">
              <w:rPr>
                <w:b/>
                <w:color w:val="333333"/>
              </w:rPr>
              <w:t>4: Consumer Decision Making</w:t>
            </w:r>
          </w:p>
          <w:p w:rsidR="003242DB" w:rsidRPr="006221C5" w:rsidRDefault="003242DB" w:rsidP="00B33AE5">
            <w:pPr>
              <w:shd w:val="clear" w:color="auto" w:fill="FFFFFF"/>
              <w:ind w:left="540"/>
              <w:rPr>
                <w:color w:val="333333"/>
              </w:rPr>
            </w:pPr>
            <w:r w:rsidRPr="006221C5">
              <w:rPr>
                <w:color w:val="333333"/>
              </w:rPr>
              <w:t>Consumer Decision Making-Process, Consumer Decision Making-Outcomes</w:t>
            </w:r>
          </w:p>
        </w:tc>
      </w:tr>
      <w:tr w:rsidR="003242DB" w:rsidRPr="001D267C" w:rsidTr="00B33AE5">
        <w:tc>
          <w:tcPr>
            <w:tcW w:w="8856" w:type="dxa"/>
            <w:gridSpan w:val="2"/>
          </w:tcPr>
          <w:p w:rsidR="003242DB" w:rsidRPr="001D267C" w:rsidRDefault="003242DB" w:rsidP="00B33AE5">
            <w:pPr>
              <w:rPr>
                <w:b/>
                <w:color w:val="333333"/>
                <w:shd w:val="clear" w:color="auto" w:fill="FFFFFF"/>
              </w:rPr>
            </w:pPr>
            <w:r w:rsidRPr="001D267C">
              <w:rPr>
                <w:b/>
                <w:color w:val="333333"/>
                <w:shd w:val="clear" w:color="auto" w:fill="FFFFFF"/>
              </w:rPr>
              <w:t>Recommended Books</w:t>
            </w:r>
          </w:p>
          <w:p w:rsidR="003242DB" w:rsidRPr="001D267C" w:rsidRDefault="003242DB" w:rsidP="00B33AE5">
            <w:pPr>
              <w:rPr>
                <w:b/>
                <w:color w:val="333333"/>
                <w:shd w:val="clear" w:color="auto" w:fill="FFFFFF"/>
              </w:rPr>
            </w:pPr>
          </w:p>
          <w:p w:rsidR="003242DB" w:rsidRPr="006221C5" w:rsidRDefault="003242DB" w:rsidP="00D80E67">
            <w:pPr>
              <w:numPr>
                <w:ilvl w:val="0"/>
                <w:numId w:val="283"/>
              </w:numPr>
            </w:pPr>
            <w:r w:rsidRPr="006221C5">
              <w:t>Solomon, M., RussellBennett, R. and Previte, J. (2013) Consumer Behaviour: Buying, Having, Being, 3rd edition Pearson</w:t>
            </w:r>
          </w:p>
          <w:p w:rsidR="003242DB" w:rsidRPr="006221C5" w:rsidRDefault="003242DB" w:rsidP="00D80E67">
            <w:pPr>
              <w:numPr>
                <w:ilvl w:val="0"/>
                <w:numId w:val="283"/>
              </w:numPr>
            </w:pPr>
            <w:r w:rsidRPr="006221C5">
              <w:t>Leon Schiffman, Leslie Kanuk, and Mallika Das. Consumer Behaviour. Canadian (1st) edition. Pearson Education, 2006.</w:t>
            </w:r>
          </w:p>
          <w:p w:rsidR="003242DB" w:rsidRPr="006221C5" w:rsidRDefault="003242DB" w:rsidP="00D80E67">
            <w:pPr>
              <w:numPr>
                <w:ilvl w:val="0"/>
                <w:numId w:val="283"/>
              </w:numPr>
            </w:pPr>
            <w:r w:rsidRPr="006221C5">
              <w:t>Pascale Quester, Simone Pettigrew, Sally Rao Hill, Foula Kopanidis, Del Hawkins (2014), Consumer Behaviour: Implications for Marketing Strategy, (7th Ed.), Australia: McGraw-Hill Irwin.</w:t>
            </w:r>
          </w:p>
          <w:p w:rsidR="003242DB" w:rsidRPr="006221C5" w:rsidRDefault="003242DB" w:rsidP="00D80E67">
            <w:pPr>
              <w:numPr>
                <w:ilvl w:val="0"/>
                <w:numId w:val="283"/>
              </w:numPr>
            </w:pPr>
            <w:r w:rsidRPr="006221C5">
              <w:t>Quester, P; Pettigrew, S; Kopanidis, F; Rao Hill, S; Hawkins, D (2014) Consumer</w:t>
            </w:r>
          </w:p>
          <w:p w:rsidR="003242DB" w:rsidRPr="006221C5" w:rsidRDefault="003242DB" w:rsidP="00D80E67">
            <w:pPr>
              <w:numPr>
                <w:ilvl w:val="0"/>
                <w:numId w:val="283"/>
              </w:numPr>
            </w:pPr>
            <w:r w:rsidRPr="006221C5">
              <w:t>Behaviour: Implications for Marketing Strategy, 7th edition, McGraw Hill</w:t>
            </w:r>
          </w:p>
          <w:p w:rsidR="003242DB" w:rsidRPr="006221C5" w:rsidRDefault="003242DB" w:rsidP="00D80E67">
            <w:pPr>
              <w:numPr>
                <w:ilvl w:val="0"/>
                <w:numId w:val="283"/>
              </w:numPr>
            </w:pPr>
            <w:r w:rsidRPr="006221C5">
              <w:t>Babin, B; Harris, E (2014) CB5, Cengage</w:t>
            </w:r>
          </w:p>
          <w:p w:rsidR="003242DB" w:rsidRPr="006221C5" w:rsidRDefault="003242DB" w:rsidP="00D80E67">
            <w:pPr>
              <w:numPr>
                <w:ilvl w:val="0"/>
                <w:numId w:val="283"/>
              </w:numPr>
            </w:pPr>
            <w:r w:rsidRPr="006221C5">
              <w:t>East, R; Wright, M; Vanhuele, M (2013) Consumer Behaviour: Applications in Marketing, 2nd edition, SAGE Publications</w:t>
            </w:r>
          </w:p>
          <w:p w:rsidR="003242DB" w:rsidRPr="006221C5" w:rsidRDefault="003242DB" w:rsidP="00D80E67">
            <w:pPr>
              <w:numPr>
                <w:ilvl w:val="0"/>
                <w:numId w:val="283"/>
              </w:numPr>
            </w:pPr>
            <w:r w:rsidRPr="006221C5">
              <w:t xml:space="preserve">Marketing Magazine, </w:t>
            </w:r>
            <w:hyperlink r:id="rId90" w:history="1">
              <w:r w:rsidRPr="006221C5">
                <w:rPr>
                  <w:rStyle w:val="Hyperlink"/>
                  <w:rFonts w:eastAsiaTheme="majorEastAsia"/>
                </w:rPr>
                <w:t>www.marketingmag.com.au</w:t>
              </w:r>
            </w:hyperlink>
          </w:p>
          <w:p w:rsidR="003242DB" w:rsidRPr="001D267C" w:rsidRDefault="003242DB" w:rsidP="00B33AE5">
            <w:pPr>
              <w:rPr>
                <w:b/>
              </w:rPr>
            </w:pPr>
            <w:r w:rsidRPr="001D267C">
              <w:rPr>
                <w:b/>
              </w:rPr>
              <w:t>Recommended Journals</w:t>
            </w:r>
          </w:p>
          <w:p w:rsidR="003242DB" w:rsidRPr="006221C5" w:rsidRDefault="003242DB" w:rsidP="00D80E67">
            <w:pPr>
              <w:pStyle w:val="ListParagraph"/>
              <w:numPr>
                <w:ilvl w:val="0"/>
                <w:numId w:val="307"/>
              </w:numPr>
              <w:spacing w:after="200"/>
              <w:ind w:left="360"/>
            </w:pPr>
            <w:r w:rsidRPr="006221C5">
              <w:t xml:space="preserve">Psychology &amp; Marketing </w:t>
            </w:r>
          </w:p>
          <w:p w:rsidR="003242DB" w:rsidRPr="006221C5" w:rsidRDefault="003242DB" w:rsidP="00D80E67">
            <w:pPr>
              <w:pStyle w:val="ListParagraph"/>
              <w:numPr>
                <w:ilvl w:val="0"/>
                <w:numId w:val="307"/>
              </w:numPr>
              <w:spacing w:after="200"/>
              <w:ind w:left="360"/>
            </w:pPr>
            <w:r w:rsidRPr="006221C5">
              <w:t xml:space="preserve">Australasian Marketing Journal </w:t>
            </w:r>
          </w:p>
          <w:p w:rsidR="003242DB" w:rsidRPr="006221C5" w:rsidRDefault="003242DB" w:rsidP="00D80E67">
            <w:pPr>
              <w:pStyle w:val="ListParagraph"/>
              <w:numPr>
                <w:ilvl w:val="0"/>
                <w:numId w:val="307"/>
              </w:numPr>
              <w:spacing w:after="200"/>
              <w:ind w:left="360"/>
            </w:pPr>
            <w:r w:rsidRPr="006221C5">
              <w:t xml:space="preserve">Journal of Retailing &amp; Consumer Services </w:t>
            </w:r>
          </w:p>
          <w:p w:rsidR="003242DB" w:rsidRPr="006221C5" w:rsidRDefault="003242DB" w:rsidP="00D80E67">
            <w:pPr>
              <w:pStyle w:val="ListParagraph"/>
              <w:numPr>
                <w:ilvl w:val="0"/>
                <w:numId w:val="307"/>
              </w:numPr>
              <w:spacing w:after="200"/>
              <w:ind w:left="360"/>
            </w:pPr>
            <w:r w:rsidRPr="006221C5">
              <w:t xml:space="preserve">Journal of Advertising </w:t>
            </w:r>
          </w:p>
          <w:p w:rsidR="003242DB" w:rsidRPr="006221C5" w:rsidRDefault="003242DB" w:rsidP="00D80E67">
            <w:pPr>
              <w:pStyle w:val="ListParagraph"/>
              <w:numPr>
                <w:ilvl w:val="0"/>
                <w:numId w:val="307"/>
              </w:numPr>
              <w:spacing w:after="200"/>
              <w:ind w:left="360"/>
            </w:pPr>
            <w:r w:rsidRPr="006221C5">
              <w:t xml:space="preserve">Journal of Retailing </w:t>
            </w:r>
          </w:p>
          <w:p w:rsidR="003242DB" w:rsidRPr="006221C5" w:rsidRDefault="003242DB" w:rsidP="00D80E67">
            <w:pPr>
              <w:pStyle w:val="ListParagraph"/>
              <w:numPr>
                <w:ilvl w:val="0"/>
                <w:numId w:val="307"/>
              </w:numPr>
              <w:spacing w:after="200"/>
              <w:ind w:left="360"/>
            </w:pPr>
            <w:r>
              <w:rPr>
                <w:b/>
                <w:noProof/>
                <w:color w:val="333333"/>
              </w:rPr>
              <w:drawing>
                <wp:anchor distT="0" distB="0" distL="114300" distR="114300" simplePos="0" relativeHeight="251678720" behindDoc="1" locked="0" layoutInCell="1" allowOverlap="1">
                  <wp:simplePos x="0" y="0"/>
                  <wp:positionH relativeFrom="column">
                    <wp:posOffset>-52705</wp:posOffset>
                  </wp:positionH>
                  <wp:positionV relativeFrom="paragraph">
                    <wp:posOffset>-635</wp:posOffset>
                  </wp:positionV>
                  <wp:extent cx="5532120" cy="4935220"/>
                  <wp:effectExtent l="0" t="0" r="0" b="0"/>
                  <wp:wrapNone/>
                  <wp:docPr id="42" name="Picture 4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120" cy="4935220"/>
                          </a:xfrm>
                          <a:prstGeom prst="rect">
                            <a:avLst/>
                          </a:prstGeom>
                          <a:noFill/>
                          <a:ln>
                            <a:noFill/>
                          </a:ln>
                        </pic:spPr>
                      </pic:pic>
                    </a:graphicData>
                  </a:graphic>
                </wp:anchor>
              </w:drawing>
            </w:r>
            <w:r w:rsidRPr="006221C5">
              <w:t>Journal of Consumer Culture Journal of Consumer Behaviour</w:t>
            </w:r>
          </w:p>
          <w:p w:rsidR="003242DB" w:rsidRPr="006221C5" w:rsidRDefault="003242DB" w:rsidP="00D80E67">
            <w:pPr>
              <w:pStyle w:val="ListParagraph"/>
              <w:numPr>
                <w:ilvl w:val="0"/>
                <w:numId w:val="307"/>
              </w:numPr>
              <w:spacing w:after="200"/>
              <w:ind w:left="360"/>
            </w:pPr>
            <w:r w:rsidRPr="006221C5">
              <w:t xml:space="preserve">European Journal of Marketing </w:t>
            </w:r>
          </w:p>
          <w:p w:rsidR="003242DB" w:rsidRPr="006221C5" w:rsidRDefault="003242DB" w:rsidP="00D80E67">
            <w:pPr>
              <w:pStyle w:val="ListParagraph"/>
              <w:numPr>
                <w:ilvl w:val="0"/>
                <w:numId w:val="307"/>
              </w:numPr>
              <w:spacing w:after="200"/>
              <w:ind w:left="360"/>
            </w:pPr>
            <w:r w:rsidRPr="006221C5">
              <w:t xml:space="preserve">International Journal of Research in Marketing </w:t>
            </w:r>
          </w:p>
          <w:p w:rsidR="003242DB" w:rsidRPr="006221C5" w:rsidRDefault="003242DB" w:rsidP="00D80E67">
            <w:pPr>
              <w:pStyle w:val="ListParagraph"/>
              <w:numPr>
                <w:ilvl w:val="0"/>
                <w:numId w:val="307"/>
              </w:numPr>
              <w:spacing w:after="200"/>
              <w:ind w:left="360"/>
            </w:pPr>
            <w:r w:rsidRPr="006221C5">
              <w:t xml:space="preserve">Journal of Consumer Marketing </w:t>
            </w:r>
          </w:p>
          <w:p w:rsidR="003242DB" w:rsidRPr="006221C5" w:rsidRDefault="003242DB" w:rsidP="00D80E67">
            <w:pPr>
              <w:pStyle w:val="ListParagraph"/>
              <w:numPr>
                <w:ilvl w:val="0"/>
                <w:numId w:val="307"/>
              </w:numPr>
              <w:spacing w:after="200"/>
              <w:ind w:left="360"/>
            </w:pPr>
            <w:r w:rsidRPr="006221C5">
              <w:t xml:space="preserve">Journal of Business Research </w:t>
            </w:r>
          </w:p>
          <w:p w:rsidR="003242DB" w:rsidRPr="006221C5" w:rsidRDefault="003242DB" w:rsidP="00D80E67">
            <w:pPr>
              <w:pStyle w:val="ListParagraph"/>
              <w:numPr>
                <w:ilvl w:val="0"/>
                <w:numId w:val="307"/>
              </w:numPr>
              <w:spacing w:after="200"/>
              <w:ind w:left="360"/>
            </w:pPr>
            <w:r w:rsidRPr="006221C5">
              <w:t xml:space="preserve">Journal of Consumer Research </w:t>
            </w:r>
          </w:p>
          <w:p w:rsidR="003242DB" w:rsidRPr="001D267C" w:rsidRDefault="003242DB" w:rsidP="00D80E67">
            <w:pPr>
              <w:pStyle w:val="ListParagraph"/>
              <w:numPr>
                <w:ilvl w:val="0"/>
                <w:numId w:val="307"/>
              </w:numPr>
              <w:spacing w:after="200"/>
              <w:ind w:left="360"/>
              <w:rPr>
                <w:b/>
              </w:rPr>
            </w:pPr>
            <w:r w:rsidRPr="006221C5">
              <w:t>Journal of the Academy of Marketing Science Journal of Marketing</w:t>
            </w:r>
          </w:p>
        </w:tc>
      </w:tr>
    </w:tbl>
    <w:p w:rsidR="003242DB" w:rsidRPr="001D267C" w:rsidRDefault="003242DB" w:rsidP="003242DB">
      <w:pPr>
        <w:rPr>
          <w:b/>
          <w:u w:val="single"/>
        </w:rPr>
      </w:pPr>
    </w:p>
    <w:p w:rsidR="003242DB" w:rsidRPr="001D267C" w:rsidRDefault="003242DB" w:rsidP="003242DB">
      <w:pPr>
        <w:rPr>
          <w:b/>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2"/>
        <w:gridCol w:w="3069"/>
      </w:tblGrid>
      <w:tr w:rsidR="003242DB" w:rsidRPr="001D267C" w:rsidTr="00B33AE5">
        <w:tc>
          <w:tcPr>
            <w:tcW w:w="5602" w:type="dxa"/>
          </w:tcPr>
          <w:p w:rsidR="003242DB" w:rsidRPr="001D267C" w:rsidRDefault="003242DB" w:rsidP="00B33AE5">
            <w:pPr>
              <w:rPr>
                <w:b/>
              </w:rPr>
            </w:pPr>
            <w:r w:rsidRPr="001D267C">
              <w:rPr>
                <w:b/>
              </w:rPr>
              <w:t xml:space="preserve">Course Name: Economics of  Entrepreneurship </w:t>
            </w:r>
          </w:p>
        </w:tc>
        <w:tc>
          <w:tcPr>
            <w:tcW w:w="3069" w:type="dxa"/>
          </w:tcPr>
          <w:p w:rsidR="003242DB" w:rsidRPr="001D267C" w:rsidRDefault="003242DB" w:rsidP="00B33AE5">
            <w:pPr>
              <w:rPr>
                <w:b/>
              </w:rPr>
            </w:pPr>
            <w:r>
              <w:rPr>
                <w:b/>
              </w:rPr>
              <w:t>Course Code: EC</w:t>
            </w:r>
            <w:r w:rsidRPr="001D267C">
              <w:rPr>
                <w:b/>
              </w:rPr>
              <w:t xml:space="preserve"> -</w:t>
            </w:r>
          </w:p>
        </w:tc>
      </w:tr>
      <w:tr w:rsidR="003242DB" w:rsidRPr="001D267C" w:rsidTr="00B33AE5">
        <w:tc>
          <w:tcPr>
            <w:tcW w:w="5602" w:type="dxa"/>
          </w:tcPr>
          <w:p w:rsidR="003242DB" w:rsidRPr="001D267C" w:rsidRDefault="003242DB" w:rsidP="00B33AE5">
            <w:pPr>
              <w:rPr>
                <w:b/>
              </w:rPr>
            </w:pPr>
            <w:r w:rsidRPr="001D267C">
              <w:rPr>
                <w:b/>
              </w:rPr>
              <w:t>Course Structure: Lectures: 3</w:t>
            </w:r>
          </w:p>
        </w:tc>
        <w:tc>
          <w:tcPr>
            <w:tcW w:w="3069" w:type="dxa"/>
          </w:tcPr>
          <w:p w:rsidR="003242DB" w:rsidRPr="001D267C" w:rsidRDefault="003242DB" w:rsidP="00B33AE5">
            <w:pPr>
              <w:rPr>
                <w:b/>
              </w:rPr>
            </w:pPr>
            <w:r w:rsidRPr="001D267C">
              <w:rPr>
                <w:b/>
              </w:rPr>
              <w:t>Credit Hours: 3</w:t>
            </w:r>
          </w:p>
        </w:tc>
      </w:tr>
      <w:tr w:rsidR="003242DB" w:rsidRPr="001D267C" w:rsidTr="00B33AE5">
        <w:tc>
          <w:tcPr>
            <w:tcW w:w="8671" w:type="dxa"/>
            <w:gridSpan w:val="2"/>
          </w:tcPr>
          <w:p w:rsidR="003242DB" w:rsidRPr="001D267C" w:rsidRDefault="003242DB" w:rsidP="00B33AE5">
            <w:pPr>
              <w:rPr>
                <w:b/>
              </w:rPr>
            </w:pPr>
            <w:r w:rsidRPr="001D267C">
              <w:rPr>
                <w:b/>
              </w:rPr>
              <w:t>Prerequisites: None</w:t>
            </w:r>
          </w:p>
        </w:tc>
      </w:tr>
      <w:tr w:rsidR="003242DB" w:rsidRPr="001D267C" w:rsidTr="00B33AE5">
        <w:tc>
          <w:tcPr>
            <w:tcW w:w="8671" w:type="dxa"/>
            <w:gridSpan w:val="2"/>
          </w:tcPr>
          <w:p w:rsidR="003242DB" w:rsidRPr="001D267C" w:rsidRDefault="003242DB" w:rsidP="00B33AE5">
            <w:pPr>
              <w:shd w:val="clear" w:color="auto" w:fill="FFFFFF"/>
              <w:rPr>
                <w:b/>
                <w:color w:val="333333"/>
              </w:rPr>
            </w:pPr>
            <w:r w:rsidRPr="001D267C">
              <w:rPr>
                <w:b/>
                <w:color w:val="333333"/>
              </w:rPr>
              <w:t>Course outline</w:t>
            </w:r>
          </w:p>
          <w:p w:rsidR="003242DB" w:rsidRPr="001D267C" w:rsidRDefault="003242DB" w:rsidP="00B33AE5">
            <w:pPr>
              <w:shd w:val="clear" w:color="auto" w:fill="FFFFFF"/>
              <w:rPr>
                <w:b/>
                <w:color w:val="333333"/>
              </w:rPr>
            </w:pPr>
          </w:p>
          <w:p w:rsidR="003242DB" w:rsidRPr="001D267C" w:rsidRDefault="003242DB" w:rsidP="00B33AE5">
            <w:pPr>
              <w:rPr>
                <w:b/>
              </w:rPr>
            </w:pPr>
            <w:r w:rsidRPr="001D267C">
              <w:rPr>
                <w:b/>
              </w:rPr>
              <w:t xml:space="preserve">1. Introduction </w:t>
            </w:r>
          </w:p>
          <w:p w:rsidR="003242DB" w:rsidRPr="006221C5" w:rsidRDefault="003242DB" w:rsidP="00B33AE5">
            <w:pPr>
              <w:ind w:left="360"/>
            </w:pPr>
            <w:r w:rsidRPr="006221C5">
              <w:t>What economics adds to the study of entrepreneurship,  Defining and measuring entrepreneurship, New venture creation and nascent entrepreneurs, Small firms, Self-employment/business ownership, International evidence about entrepreneurship rates in developed countries, The transition economies of Eastern Europe, Developing countries, habitual entrepreneurs</w:t>
            </w:r>
          </w:p>
          <w:p w:rsidR="003242DB" w:rsidRPr="006221C5" w:rsidRDefault="003242DB" w:rsidP="00B33AE5"/>
          <w:p w:rsidR="003242DB" w:rsidRPr="001D267C" w:rsidRDefault="003242DB" w:rsidP="00B33AE5">
            <w:pPr>
              <w:rPr>
                <w:b/>
              </w:rPr>
            </w:pPr>
            <w:r w:rsidRPr="001D267C">
              <w:rPr>
                <w:b/>
              </w:rPr>
              <w:t>2. Empirical methods in entrepreneurship research</w:t>
            </w:r>
          </w:p>
          <w:p w:rsidR="003242DB" w:rsidRPr="006221C5" w:rsidRDefault="003242DB" w:rsidP="00B33AE5">
            <w:pPr>
              <w:ind w:left="720"/>
            </w:pPr>
            <w:r w:rsidRPr="006221C5">
              <w:t>Cross-section regression models: sample selection bias and IV, Sample selection bias, Endogeneity and IV, Cross-section binary models of occupational choice Extensions of the cross-section binary model , The inclusion of relative incomes Multiple occupational choices, Multiple equation systems. Non-binary occupational choices Heteroscedastic probit, Time-series models, Panel-data models, Entrepreneurial duration model</w:t>
            </w:r>
          </w:p>
          <w:p w:rsidR="003242DB" w:rsidRPr="006221C5" w:rsidRDefault="003242DB" w:rsidP="00B33AE5"/>
          <w:p w:rsidR="003242DB" w:rsidRPr="001D267C" w:rsidRDefault="003242DB" w:rsidP="00B33AE5">
            <w:pPr>
              <w:shd w:val="clear" w:color="auto" w:fill="FFFFFF"/>
              <w:rPr>
                <w:b/>
                <w:color w:val="333333"/>
              </w:rPr>
            </w:pPr>
          </w:p>
          <w:p w:rsidR="003242DB" w:rsidRPr="001D267C" w:rsidRDefault="003242DB" w:rsidP="00B33AE5">
            <w:pPr>
              <w:shd w:val="clear" w:color="auto" w:fill="FFFFFF"/>
              <w:rPr>
                <w:b/>
              </w:rPr>
            </w:pPr>
            <w:r w:rsidRPr="001D267C">
              <w:rPr>
                <w:b/>
                <w:color w:val="333333"/>
              </w:rPr>
              <w:t xml:space="preserve">3  </w:t>
            </w:r>
            <w:r w:rsidRPr="001D267C">
              <w:rPr>
                <w:b/>
              </w:rPr>
              <w:t xml:space="preserve">Evidence about the determinants of entrepreneurship </w:t>
            </w:r>
          </w:p>
          <w:p w:rsidR="003242DB" w:rsidRPr="006221C5" w:rsidRDefault="003242DB" w:rsidP="00B33AE5">
            <w:pPr>
              <w:shd w:val="clear" w:color="auto" w:fill="FFFFFF"/>
              <w:ind w:left="720"/>
            </w:pPr>
            <w:r w:rsidRPr="006221C5">
              <w:t xml:space="preserve"> Pecuniary and non-pecuniary incentives, Pecuniary incentives: relative earnings Desire for independence and job satisfaction, Human capital, Age, Experience Formal education, Social capital Risk attitudes, over-optimism and other psychological traits. Risk attitudes and risk. Over-optimism and over-confidence Other psychological trait variables,  Demographic and industry characteristics Marital status, Health issues, Family background,  Industry characteristics, Macroeconomic factors, Technology as a determinant of entrepreneurship, Knowledge spillovers and growth,  Entrepreneurship and the business cycle Unemployment, Regional factors, Nascent entrepreneurship, Characteristics of nascent entrepreneurs,  Venture development paths of nascent entrepreneurs  Dependent starts and firm characteristics</w:t>
            </w:r>
          </w:p>
          <w:p w:rsidR="003242DB" w:rsidRPr="001D267C" w:rsidRDefault="003242DB" w:rsidP="00B33AE5">
            <w:pPr>
              <w:shd w:val="clear" w:color="auto" w:fill="FFFFFF"/>
              <w:rPr>
                <w:b/>
              </w:rPr>
            </w:pPr>
          </w:p>
          <w:p w:rsidR="003242DB" w:rsidRPr="001D267C" w:rsidRDefault="003242DB" w:rsidP="00B33AE5">
            <w:pPr>
              <w:shd w:val="clear" w:color="auto" w:fill="FFFFFF"/>
              <w:rPr>
                <w:b/>
              </w:rPr>
            </w:pPr>
            <w:r w:rsidRPr="001D267C">
              <w:rPr>
                <w:b/>
              </w:rPr>
              <w:t xml:space="preserve">4 . Ethnic entrepreneurship and immigration </w:t>
            </w:r>
          </w:p>
          <w:p w:rsidR="003242DB" w:rsidRPr="006221C5" w:rsidRDefault="003242DB" w:rsidP="00B33AE5">
            <w:pPr>
              <w:shd w:val="clear" w:color="auto" w:fill="FFFFFF"/>
              <w:ind w:left="720"/>
            </w:pPr>
            <w:r w:rsidRPr="006221C5">
              <w:t>Discrimination, Discrimination in the labour market,  Discrimination in the capital market,  Discrimination in the product market, Positive factors , Positive expected relative returns in entrepreneurship, Ethnic enclaves,  Culture, Role models and inculcation of positive attitudes,  Further evidence on determinants of ethnic differences in entrepreneurship.</w:t>
            </w:r>
          </w:p>
          <w:p w:rsidR="003242DB" w:rsidRPr="006221C5" w:rsidRDefault="003242DB" w:rsidP="00B33AE5">
            <w:pPr>
              <w:shd w:val="clear" w:color="auto" w:fill="FFFFFF"/>
              <w:ind w:left="720"/>
            </w:pPr>
          </w:p>
          <w:p w:rsidR="003242DB" w:rsidRPr="001D267C" w:rsidRDefault="003242DB" w:rsidP="00B33AE5">
            <w:pPr>
              <w:shd w:val="clear" w:color="auto" w:fill="FFFFFF"/>
              <w:rPr>
                <w:b/>
              </w:rPr>
            </w:pPr>
            <w:r w:rsidRPr="001D267C">
              <w:rPr>
                <w:b/>
              </w:rPr>
              <w:t xml:space="preserve">5.    Context in Entrepreneurship Research </w:t>
            </w:r>
          </w:p>
          <w:p w:rsidR="003242DB" w:rsidRPr="006221C5" w:rsidRDefault="003242DB" w:rsidP="00B33AE5">
            <w:pPr>
              <w:shd w:val="clear" w:color="auto" w:fill="FFFFFF"/>
              <w:ind w:left="720"/>
              <w:rPr>
                <w:color w:val="333333"/>
              </w:rPr>
            </w:pPr>
            <w:r w:rsidRPr="006221C5">
              <w:rPr>
                <w:color w:val="333333"/>
              </w:rPr>
              <w:t xml:space="preserve">Definition, Characteristics and Importance of Context, Levels of Context in entrepreneurship research </w:t>
            </w:r>
          </w:p>
          <w:p w:rsidR="003242DB" w:rsidRPr="006221C5" w:rsidRDefault="003242DB" w:rsidP="00B33AE5">
            <w:pPr>
              <w:shd w:val="clear" w:color="auto" w:fill="FFFFFF"/>
              <w:ind w:left="720"/>
              <w:rPr>
                <w:color w:val="333333"/>
              </w:rPr>
            </w:pPr>
          </w:p>
          <w:p w:rsidR="003242DB" w:rsidRPr="001D267C" w:rsidRDefault="003242DB" w:rsidP="00B33AE5">
            <w:pPr>
              <w:shd w:val="clear" w:color="auto" w:fill="FFFFFF"/>
              <w:ind w:left="720"/>
              <w:rPr>
                <w:b/>
                <w:color w:val="333333"/>
              </w:rPr>
            </w:pPr>
          </w:p>
          <w:p w:rsidR="003242DB" w:rsidRPr="001D267C" w:rsidRDefault="003242DB" w:rsidP="00B33AE5">
            <w:pPr>
              <w:shd w:val="clear" w:color="auto" w:fill="FFFFFF"/>
              <w:rPr>
                <w:b/>
              </w:rPr>
            </w:pPr>
            <w:r w:rsidRPr="001D267C">
              <w:rPr>
                <w:b/>
                <w:color w:val="333333"/>
              </w:rPr>
              <w:t xml:space="preserve">6.  </w:t>
            </w:r>
            <w:r w:rsidRPr="001D267C">
              <w:rPr>
                <w:b/>
              </w:rPr>
              <w:t xml:space="preserve">Female entrepreneurship </w:t>
            </w:r>
          </w:p>
          <w:p w:rsidR="003242DB" w:rsidRPr="006221C5" w:rsidRDefault="003242DB" w:rsidP="00B33AE5">
            <w:pPr>
              <w:shd w:val="clear" w:color="auto" w:fill="FFFFFF"/>
              <w:ind w:left="810"/>
            </w:pPr>
            <w:r w:rsidRPr="006221C5">
              <w:t>Some basic facts about female entrepreneurship, Family factors, Marriage and household production, The impact of children, Performance of women entrepreneurs, The gender earnings gap, Explanations of the earnings gap, Other performance gaps: growth and survival rates Women and entrepreneurial finance</w:t>
            </w:r>
          </w:p>
          <w:p w:rsidR="003242DB" w:rsidRPr="001D267C" w:rsidRDefault="003242DB" w:rsidP="00B33AE5">
            <w:pPr>
              <w:shd w:val="clear" w:color="auto" w:fill="FFFFFF"/>
              <w:ind w:left="810"/>
              <w:rPr>
                <w:b/>
              </w:rPr>
            </w:pPr>
          </w:p>
          <w:p w:rsidR="003242DB" w:rsidRPr="001D267C" w:rsidRDefault="003242DB" w:rsidP="00B33AE5">
            <w:pPr>
              <w:shd w:val="clear" w:color="auto" w:fill="FFFFFF"/>
              <w:rPr>
                <w:b/>
                <w:color w:val="333333"/>
              </w:rPr>
            </w:pPr>
            <w:r w:rsidRPr="001D267C">
              <w:rPr>
                <w:b/>
              </w:rPr>
              <w:t xml:space="preserve">7. Immigrant and minority entrepreneurship </w:t>
            </w:r>
          </w:p>
          <w:p w:rsidR="003242DB" w:rsidRPr="001D267C" w:rsidRDefault="003242DB" w:rsidP="00B33AE5">
            <w:pPr>
              <w:shd w:val="clear" w:color="auto" w:fill="FFFFFF"/>
              <w:rPr>
                <w:b/>
                <w:color w:val="333333"/>
              </w:rPr>
            </w:pPr>
          </w:p>
        </w:tc>
      </w:tr>
      <w:tr w:rsidR="003242DB" w:rsidRPr="001D267C" w:rsidTr="00B33AE5">
        <w:tc>
          <w:tcPr>
            <w:tcW w:w="8671" w:type="dxa"/>
            <w:gridSpan w:val="2"/>
          </w:tcPr>
          <w:p w:rsidR="003242DB" w:rsidRPr="001D267C" w:rsidRDefault="003242DB" w:rsidP="00B33AE5">
            <w:pPr>
              <w:rPr>
                <w:b/>
                <w:color w:val="333333"/>
                <w:shd w:val="clear" w:color="auto" w:fill="FFFFFF"/>
              </w:rPr>
            </w:pPr>
            <w:r w:rsidRPr="001D267C">
              <w:rPr>
                <w:b/>
                <w:color w:val="333333"/>
                <w:shd w:val="clear" w:color="auto" w:fill="FFFFFF"/>
              </w:rPr>
              <w:t>Recommended Books</w:t>
            </w:r>
          </w:p>
          <w:p w:rsidR="003242DB" w:rsidRPr="001D267C" w:rsidRDefault="003242DB" w:rsidP="00B33AE5">
            <w:pPr>
              <w:rPr>
                <w:b/>
                <w:color w:val="333333"/>
                <w:shd w:val="clear" w:color="auto" w:fill="FFFFFF"/>
              </w:rPr>
            </w:pPr>
          </w:p>
          <w:p w:rsidR="003242DB" w:rsidRPr="006221C5" w:rsidRDefault="003242DB" w:rsidP="00D80E67">
            <w:pPr>
              <w:numPr>
                <w:ilvl w:val="0"/>
                <w:numId w:val="291"/>
              </w:numPr>
              <w:rPr>
                <w:color w:val="333333"/>
                <w:shd w:val="clear" w:color="auto" w:fill="FFFFFF"/>
              </w:rPr>
            </w:pPr>
            <w:r w:rsidRPr="006221C5">
              <w:t>C. Parker (2009), The Economics of Entrepreneurship , Cambridge University Press</w:t>
            </w:r>
          </w:p>
          <w:p w:rsidR="003242DB" w:rsidRPr="006221C5" w:rsidRDefault="003242DB" w:rsidP="00D80E67">
            <w:pPr>
              <w:numPr>
                <w:ilvl w:val="0"/>
                <w:numId w:val="291"/>
              </w:numPr>
              <w:rPr>
                <w:color w:val="333333"/>
                <w:shd w:val="clear" w:color="auto" w:fill="FFFFFF"/>
              </w:rPr>
            </w:pPr>
            <w:r w:rsidRPr="006221C5">
              <w:rPr>
                <w:color w:val="333333"/>
                <w:shd w:val="clear" w:color="auto" w:fill="FFFFFF"/>
              </w:rPr>
              <w:t xml:space="preserve">Kirchhoff. B.A, (1994), </w:t>
            </w:r>
            <w:r w:rsidRPr="006221C5">
              <w:rPr>
                <w:color w:val="333333"/>
              </w:rPr>
              <w:t xml:space="preserve">Entrepreneurship and Dynamic Capitalism: The Economics of Business Firm, Praeger Publishing </w:t>
            </w:r>
            <w:r w:rsidRPr="006221C5">
              <w:rPr>
                <w:rStyle w:val="apple-converted-space"/>
                <w:color w:val="333333"/>
              </w:rPr>
              <w:t> </w:t>
            </w:r>
          </w:p>
          <w:p w:rsidR="003242DB" w:rsidRPr="006221C5" w:rsidRDefault="003242DB" w:rsidP="00D80E67">
            <w:pPr>
              <w:numPr>
                <w:ilvl w:val="0"/>
                <w:numId w:val="291"/>
              </w:numPr>
              <w:rPr>
                <w:color w:val="333333"/>
                <w:shd w:val="clear" w:color="auto" w:fill="FFFFFF"/>
              </w:rPr>
            </w:pPr>
            <w:r w:rsidRPr="006221C5">
              <w:rPr>
                <w:color w:val="333333"/>
                <w:shd w:val="clear" w:color="auto" w:fill="FFFFFF"/>
              </w:rPr>
              <w:t>André van Stel, Martin Carree and Roy Thurik, (2010), The Relationship Between Entrepreneurship and Economic Development: Is it U-Shaped? Hanover, MA.</w:t>
            </w:r>
          </w:p>
          <w:p w:rsidR="003242DB" w:rsidRPr="006221C5" w:rsidRDefault="003242DB" w:rsidP="00D80E67">
            <w:pPr>
              <w:numPr>
                <w:ilvl w:val="0"/>
                <w:numId w:val="291"/>
              </w:numPr>
              <w:rPr>
                <w:color w:val="333333"/>
                <w:shd w:val="clear" w:color="auto" w:fill="FFFFFF"/>
              </w:rPr>
            </w:pPr>
            <w:r w:rsidRPr="006221C5">
              <w:rPr>
                <w:color w:val="333333"/>
                <w:shd w:val="clear" w:color="auto" w:fill="FFFFFF"/>
              </w:rPr>
              <w:t>National Council on Economic Education (), Economics and Entrepreneurship: Student Activities. Master Curriculum Guide</w:t>
            </w:r>
          </w:p>
          <w:p w:rsidR="003242DB" w:rsidRPr="006221C5" w:rsidRDefault="003242DB" w:rsidP="00B33AE5"/>
          <w:p w:rsidR="003242DB" w:rsidRPr="001D267C" w:rsidRDefault="003242DB" w:rsidP="00B33AE5">
            <w:pPr>
              <w:rPr>
                <w:b/>
              </w:rPr>
            </w:pPr>
            <w:r w:rsidRPr="001D267C">
              <w:rPr>
                <w:b/>
              </w:rPr>
              <w:t xml:space="preserve">Articles to be consulted </w:t>
            </w:r>
          </w:p>
          <w:p w:rsidR="003242DB" w:rsidRPr="001D267C" w:rsidRDefault="003242DB" w:rsidP="00B33AE5">
            <w:pPr>
              <w:rPr>
                <w:b/>
              </w:rPr>
            </w:pPr>
          </w:p>
          <w:p w:rsidR="003242DB" w:rsidRPr="006221C5" w:rsidRDefault="003242DB" w:rsidP="00D80E67">
            <w:pPr>
              <w:numPr>
                <w:ilvl w:val="0"/>
                <w:numId w:val="292"/>
              </w:numPr>
              <w:rPr>
                <w:u w:val="single"/>
              </w:rPr>
            </w:pPr>
            <w:r w:rsidRPr="006221C5">
              <w:t>Minniti. M  and  Lévesque. M (2008),   Recent developments in the economics of entrepreneurship:</w:t>
            </w:r>
            <w:hyperlink r:id="rId91" w:history="1">
              <w:r w:rsidRPr="006221C5">
                <w:rPr>
                  <w:rStyle w:val="Hyperlink"/>
                  <w:rFonts w:eastAsiaTheme="majorEastAsia"/>
                </w:rPr>
                <w:t>http://igup.urfu.ru/docs/Bank%20English_Transleted%20Articles/English/Enterprenurship/Recent%20developments%20in%20the%20economics%20of%20entrepreneurship.pdf</w:t>
              </w:r>
            </w:hyperlink>
          </w:p>
          <w:p w:rsidR="003242DB" w:rsidRPr="006221C5" w:rsidRDefault="003242DB" w:rsidP="00B33AE5">
            <w:pPr>
              <w:ind w:left="720"/>
              <w:rPr>
                <w:u w:val="single"/>
              </w:rPr>
            </w:pPr>
          </w:p>
          <w:p w:rsidR="003242DB" w:rsidRPr="006221C5" w:rsidRDefault="003242DB" w:rsidP="00D80E67">
            <w:pPr>
              <w:numPr>
                <w:ilvl w:val="0"/>
                <w:numId w:val="290"/>
              </w:numPr>
            </w:pPr>
            <w:r w:rsidRPr="006221C5">
              <w:t xml:space="preserve">Johansson, Dan, Economics Without Entrepreneurship or Institutions: A Vocabulary Analysis of Graduate Textbooks. Econ Journal Watch (2004), 1(3): 515–538. </w:t>
            </w:r>
          </w:p>
          <w:p w:rsidR="003242DB" w:rsidRPr="002021F8" w:rsidRDefault="003242DB" w:rsidP="00B33AE5">
            <w:pPr>
              <w:ind w:left="720"/>
            </w:pPr>
            <w:r w:rsidRPr="006221C5">
              <w:t xml:space="preserve">Available at SSRN: </w:t>
            </w:r>
            <w:r w:rsidRPr="002021F8">
              <w:t>http://ssrn.com/abstract=2327496</w:t>
            </w:r>
          </w:p>
          <w:p w:rsidR="003242DB" w:rsidRPr="001D267C" w:rsidRDefault="003242DB" w:rsidP="00B33AE5">
            <w:pPr>
              <w:rPr>
                <w:b/>
              </w:rPr>
            </w:pPr>
          </w:p>
        </w:tc>
      </w:tr>
    </w:tbl>
    <w:p w:rsidR="003242DB" w:rsidRPr="001D267C" w:rsidRDefault="003242DB" w:rsidP="003242DB">
      <w:pPr>
        <w:rPr>
          <w:b/>
          <w:u w:val="single"/>
        </w:rPr>
      </w:pPr>
    </w:p>
    <w:p w:rsidR="003242DB" w:rsidRPr="001D267C" w:rsidRDefault="003242DB" w:rsidP="003242DB">
      <w:pPr>
        <w:rPr>
          <w:b/>
          <w:u w:val="single"/>
        </w:rPr>
      </w:pPr>
    </w:p>
    <w:p w:rsidR="003242DB" w:rsidRPr="001D267C" w:rsidRDefault="003242DB" w:rsidP="003242DB">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6"/>
        <w:gridCol w:w="2988"/>
      </w:tblGrid>
      <w:tr w:rsidR="003242DB" w:rsidRPr="001D267C" w:rsidTr="00B33AE5">
        <w:trPr>
          <w:jc w:val="center"/>
        </w:trPr>
        <w:tc>
          <w:tcPr>
            <w:tcW w:w="6066" w:type="dxa"/>
          </w:tcPr>
          <w:p w:rsidR="003242DB" w:rsidRPr="001D267C" w:rsidRDefault="003242DB" w:rsidP="00B33AE5">
            <w:pPr>
              <w:rPr>
                <w:b/>
                <w:highlight w:val="yellow"/>
              </w:rPr>
            </w:pPr>
            <w:r w:rsidRPr="001D267C">
              <w:rPr>
                <w:b/>
              </w:rPr>
              <w:t xml:space="preserve">Course Name: Rural Entrepreneurship </w:t>
            </w:r>
          </w:p>
        </w:tc>
        <w:tc>
          <w:tcPr>
            <w:tcW w:w="2988" w:type="dxa"/>
          </w:tcPr>
          <w:p w:rsidR="003242DB" w:rsidRPr="001D267C" w:rsidRDefault="003242DB" w:rsidP="00B33AE5">
            <w:pPr>
              <w:rPr>
                <w:b/>
              </w:rPr>
            </w:pPr>
            <w:r>
              <w:rPr>
                <w:b/>
              </w:rPr>
              <w:t>Course Code: EC</w:t>
            </w:r>
            <w:r w:rsidRPr="001D267C">
              <w:rPr>
                <w:b/>
              </w:rPr>
              <w:t xml:space="preserve"> -</w:t>
            </w:r>
          </w:p>
        </w:tc>
      </w:tr>
      <w:tr w:rsidR="003242DB" w:rsidRPr="001D267C" w:rsidTr="00B33AE5">
        <w:trPr>
          <w:jc w:val="center"/>
        </w:trPr>
        <w:tc>
          <w:tcPr>
            <w:tcW w:w="6066" w:type="dxa"/>
          </w:tcPr>
          <w:p w:rsidR="003242DB" w:rsidRPr="001D267C" w:rsidRDefault="003242DB" w:rsidP="00B33AE5">
            <w:pPr>
              <w:rPr>
                <w:b/>
              </w:rPr>
            </w:pPr>
            <w:r w:rsidRPr="001D267C">
              <w:rPr>
                <w:b/>
              </w:rPr>
              <w:t>Course Structure: Lectures: 3</w:t>
            </w:r>
          </w:p>
        </w:tc>
        <w:tc>
          <w:tcPr>
            <w:tcW w:w="2988" w:type="dxa"/>
          </w:tcPr>
          <w:p w:rsidR="003242DB" w:rsidRPr="001D267C" w:rsidRDefault="003242DB" w:rsidP="00B33AE5">
            <w:pPr>
              <w:rPr>
                <w:b/>
              </w:rPr>
            </w:pPr>
            <w:r w:rsidRPr="001D267C">
              <w:rPr>
                <w:b/>
              </w:rPr>
              <w:t>Credit Hours: 3</w:t>
            </w:r>
          </w:p>
        </w:tc>
      </w:tr>
      <w:tr w:rsidR="003242DB" w:rsidRPr="001D267C" w:rsidTr="00B33AE5">
        <w:trPr>
          <w:jc w:val="center"/>
        </w:trPr>
        <w:tc>
          <w:tcPr>
            <w:tcW w:w="9054" w:type="dxa"/>
            <w:gridSpan w:val="2"/>
          </w:tcPr>
          <w:p w:rsidR="003242DB" w:rsidRPr="001D267C" w:rsidRDefault="003242DB" w:rsidP="00B33AE5">
            <w:pPr>
              <w:rPr>
                <w:b/>
              </w:rPr>
            </w:pPr>
            <w:r w:rsidRPr="001D267C">
              <w:rPr>
                <w:b/>
              </w:rPr>
              <w:t>Prerequisites: None</w:t>
            </w:r>
          </w:p>
        </w:tc>
      </w:tr>
      <w:tr w:rsidR="003242DB" w:rsidRPr="001D267C" w:rsidTr="00B33AE5">
        <w:trPr>
          <w:jc w:val="center"/>
        </w:trPr>
        <w:tc>
          <w:tcPr>
            <w:tcW w:w="9054" w:type="dxa"/>
            <w:gridSpan w:val="2"/>
          </w:tcPr>
          <w:p w:rsidR="003242DB" w:rsidRPr="001D267C" w:rsidRDefault="003242DB" w:rsidP="00B33AE5">
            <w:pPr>
              <w:shd w:val="clear" w:color="auto" w:fill="FFFFFF"/>
              <w:rPr>
                <w:b/>
                <w:color w:val="333333"/>
              </w:rPr>
            </w:pPr>
            <w:r>
              <w:rPr>
                <w:b/>
                <w:noProof/>
                <w:color w:val="333333"/>
              </w:rPr>
              <w:drawing>
                <wp:anchor distT="0" distB="0" distL="114300" distR="114300" simplePos="0" relativeHeight="251679744" behindDoc="1" locked="0" layoutInCell="1" allowOverlap="1">
                  <wp:simplePos x="0" y="0"/>
                  <wp:positionH relativeFrom="column">
                    <wp:posOffset>26035</wp:posOffset>
                  </wp:positionH>
                  <wp:positionV relativeFrom="paragraph">
                    <wp:posOffset>10160</wp:posOffset>
                  </wp:positionV>
                  <wp:extent cx="5532120" cy="4935220"/>
                  <wp:effectExtent l="0" t="0" r="0" b="0"/>
                  <wp:wrapNone/>
                  <wp:docPr id="41" name="Picture 4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120" cy="4935220"/>
                          </a:xfrm>
                          <a:prstGeom prst="rect">
                            <a:avLst/>
                          </a:prstGeom>
                          <a:noFill/>
                          <a:ln>
                            <a:noFill/>
                          </a:ln>
                        </pic:spPr>
                      </pic:pic>
                    </a:graphicData>
                  </a:graphic>
                </wp:anchor>
              </w:drawing>
            </w:r>
            <w:r w:rsidRPr="001D267C">
              <w:rPr>
                <w:b/>
                <w:color w:val="333333"/>
              </w:rPr>
              <w:t>Course outline</w:t>
            </w:r>
          </w:p>
          <w:p w:rsidR="003242DB" w:rsidRPr="001D267C" w:rsidRDefault="003242DB" w:rsidP="00B33AE5">
            <w:pPr>
              <w:shd w:val="clear" w:color="auto" w:fill="FFFFFF"/>
              <w:rPr>
                <w:b/>
                <w:color w:val="333333"/>
              </w:rPr>
            </w:pPr>
          </w:p>
          <w:p w:rsidR="003242DB" w:rsidRPr="001D267C" w:rsidRDefault="003242DB" w:rsidP="00B33AE5">
            <w:pPr>
              <w:rPr>
                <w:b/>
              </w:rPr>
            </w:pPr>
            <w:r w:rsidRPr="001D267C">
              <w:rPr>
                <w:b/>
              </w:rPr>
              <w:t>1. Introduction</w:t>
            </w:r>
          </w:p>
          <w:p w:rsidR="003242DB" w:rsidRPr="006221C5" w:rsidRDefault="003242DB" w:rsidP="00B33AE5">
            <w:pPr>
              <w:ind w:left="720"/>
            </w:pPr>
            <w:r w:rsidRPr="006221C5">
              <w:t>Definition and classification of ‘rurality’. The importance of context , The Economic Implications of Location for Rural Development</w:t>
            </w:r>
          </w:p>
          <w:p w:rsidR="003242DB" w:rsidRPr="006221C5" w:rsidRDefault="003242DB" w:rsidP="00B33AE5"/>
          <w:p w:rsidR="003242DB" w:rsidRPr="001D267C" w:rsidRDefault="003242DB" w:rsidP="00B33AE5">
            <w:pPr>
              <w:rPr>
                <w:b/>
              </w:rPr>
            </w:pPr>
            <w:r w:rsidRPr="001D267C">
              <w:rPr>
                <w:b/>
              </w:rPr>
              <w:t xml:space="preserve">2. The concept of rural development </w:t>
            </w:r>
          </w:p>
          <w:p w:rsidR="003242DB" w:rsidRPr="006221C5" w:rsidRDefault="003242DB" w:rsidP="00B33AE5">
            <w:pPr>
              <w:ind w:firstLine="720"/>
            </w:pPr>
            <w:r w:rsidRPr="006221C5">
              <w:t xml:space="preserve">Rural development: concepts, Methods and conceptual framework </w:t>
            </w:r>
          </w:p>
          <w:p w:rsidR="003242DB" w:rsidRPr="006221C5" w:rsidRDefault="003242DB" w:rsidP="00B33AE5"/>
          <w:p w:rsidR="003242DB" w:rsidRPr="001D267C" w:rsidRDefault="003242DB" w:rsidP="00B33AE5">
            <w:pPr>
              <w:rPr>
                <w:b/>
              </w:rPr>
            </w:pPr>
          </w:p>
          <w:p w:rsidR="003242DB" w:rsidRPr="001D267C" w:rsidRDefault="003242DB" w:rsidP="00B33AE5">
            <w:pPr>
              <w:rPr>
                <w:b/>
              </w:rPr>
            </w:pPr>
            <w:r w:rsidRPr="001D267C">
              <w:rPr>
                <w:b/>
              </w:rPr>
              <w:t xml:space="preserve">3.Strategies of rural Development </w:t>
            </w:r>
          </w:p>
          <w:p w:rsidR="003242DB" w:rsidRDefault="003242DB" w:rsidP="00B33AE5">
            <w:pPr>
              <w:ind w:left="720"/>
            </w:pPr>
            <w:r w:rsidRPr="006221C5">
              <w:t xml:space="preserve">Rural entrepreneurship asa tool of development in rural economies, Definition and characteristics, Unemployment and entrepreneurship development </w:t>
            </w:r>
          </w:p>
          <w:p w:rsidR="003242DB" w:rsidRPr="006221C5" w:rsidRDefault="003242DB" w:rsidP="00B33AE5">
            <w:pPr>
              <w:ind w:left="720"/>
            </w:pPr>
          </w:p>
          <w:p w:rsidR="003242DB" w:rsidRPr="006221C5" w:rsidRDefault="003242DB" w:rsidP="00B33AE5">
            <w:pPr>
              <w:shd w:val="clear" w:color="auto" w:fill="FFFFFF"/>
              <w:ind w:left="756" w:hanging="756"/>
              <w:rPr>
                <w:color w:val="333333"/>
              </w:rPr>
            </w:pPr>
            <w:r w:rsidRPr="001D267C">
              <w:rPr>
                <w:b/>
                <w:color w:val="333333"/>
              </w:rPr>
              <w:t xml:space="preserve">4. Rural Entrepreneurship Research: An Integration Into The Entrepreneurship </w:t>
            </w:r>
            <w:r w:rsidRPr="006221C5">
              <w:rPr>
                <w:color w:val="333333"/>
              </w:rPr>
              <w:t>Field, United States</w:t>
            </w:r>
            <w:r>
              <w:rPr>
                <w:color w:val="333333"/>
              </w:rPr>
              <w:t xml:space="preserve"> Association for Small Business</w:t>
            </w:r>
            <w:r w:rsidRPr="006221C5">
              <w:rPr>
                <w:color w:val="333333"/>
              </w:rPr>
              <w:t xml:space="preserve"> and Entrepreneurship</w:t>
            </w:r>
          </w:p>
          <w:p w:rsidR="003242DB" w:rsidRPr="006221C5" w:rsidRDefault="003242DB" w:rsidP="00B33AE5">
            <w:pPr>
              <w:shd w:val="clear" w:color="auto" w:fill="FFFFFF"/>
              <w:ind w:left="756" w:hanging="756"/>
              <w:rPr>
                <w:color w:val="333333"/>
              </w:rPr>
            </w:pPr>
          </w:p>
          <w:p w:rsidR="003242DB" w:rsidRPr="001D267C" w:rsidRDefault="003242DB" w:rsidP="00B33AE5">
            <w:pPr>
              <w:shd w:val="clear" w:color="auto" w:fill="FFFFFF"/>
              <w:rPr>
                <w:b/>
                <w:color w:val="333333"/>
              </w:rPr>
            </w:pPr>
            <w:r w:rsidRPr="001D267C">
              <w:rPr>
                <w:b/>
                <w:color w:val="333333"/>
              </w:rPr>
              <w:t>5. Entrepreneurship Key to Self Renewing Economies</w:t>
            </w:r>
          </w:p>
          <w:p w:rsidR="003242DB" w:rsidRPr="001D267C" w:rsidRDefault="003242DB" w:rsidP="00B33AE5">
            <w:pPr>
              <w:shd w:val="clear" w:color="auto" w:fill="FFFFFF"/>
              <w:rPr>
                <w:b/>
                <w:color w:val="333333"/>
              </w:rPr>
            </w:pPr>
          </w:p>
          <w:p w:rsidR="003242DB" w:rsidRPr="001D267C" w:rsidRDefault="003242DB" w:rsidP="00B33AE5">
            <w:pPr>
              <w:shd w:val="clear" w:color="auto" w:fill="FFFFFF"/>
              <w:rPr>
                <w:b/>
                <w:color w:val="333333"/>
              </w:rPr>
            </w:pPr>
            <w:r w:rsidRPr="001D267C">
              <w:rPr>
                <w:b/>
                <w:color w:val="333333"/>
              </w:rPr>
              <w:t>6. Entrepreneurship as a Tool for Rural Development</w:t>
            </w:r>
          </w:p>
          <w:p w:rsidR="003242DB" w:rsidRPr="006221C5" w:rsidRDefault="003242DB" w:rsidP="00B33AE5">
            <w:pPr>
              <w:shd w:val="clear" w:color="auto" w:fill="FFFFFF"/>
              <w:ind w:left="450" w:hanging="450"/>
              <w:rPr>
                <w:color w:val="333333"/>
              </w:rPr>
            </w:pPr>
            <w:r w:rsidRPr="006221C5">
              <w:rPr>
                <w:color w:val="333333"/>
              </w:rPr>
              <w:t xml:space="preserve">        Rural entrepreneurship, Need, Importance and types, Rural Industrialization, Advantages ,  opportunities for rural entrepreneurs, risks faced by rural entrepreneurs; problems, challenges and obstacles for rural entrepreneurship; Remedial measures to develop rural entrepreneurship</w:t>
            </w:r>
          </w:p>
          <w:p w:rsidR="003242DB" w:rsidRPr="006221C5" w:rsidRDefault="003242DB" w:rsidP="00B33AE5">
            <w:pPr>
              <w:shd w:val="clear" w:color="auto" w:fill="FFFFFF"/>
              <w:ind w:left="450" w:hanging="450"/>
              <w:rPr>
                <w:color w:val="333333"/>
              </w:rPr>
            </w:pPr>
          </w:p>
          <w:p w:rsidR="003242DB" w:rsidRPr="001D267C" w:rsidRDefault="003242DB" w:rsidP="00B33AE5">
            <w:pPr>
              <w:shd w:val="clear" w:color="auto" w:fill="FFFFFF"/>
              <w:rPr>
                <w:b/>
                <w:color w:val="333333"/>
              </w:rPr>
            </w:pPr>
            <w:r w:rsidRPr="001D267C">
              <w:rPr>
                <w:b/>
                <w:color w:val="333333"/>
              </w:rPr>
              <w:t xml:space="preserve">7. Technology and Rural Entrepreneurship </w:t>
            </w:r>
          </w:p>
          <w:p w:rsidR="003242DB" w:rsidRPr="001D267C" w:rsidRDefault="003242DB" w:rsidP="00B33AE5">
            <w:pPr>
              <w:shd w:val="clear" w:color="auto" w:fill="FFFFFF"/>
              <w:rPr>
                <w:b/>
                <w:color w:val="333333"/>
              </w:rPr>
            </w:pPr>
          </w:p>
        </w:tc>
      </w:tr>
      <w:tr w:rsidR="003242DB" w:rsidRPr="006221C5" w:rsidTr="00B33AE5">
        <w:trPr>
          <w:jc w:val="center"/>
        </w:trPr>
        <w:tc>
          <w:tcPr>
            <w:tcW w:w="9054" w:type="dxa"/>
            <w:gridSpan w:val="2"/>
          </w:tcPr>
          <w:p w:rsidR="003242DB" w:rsidRPr="006221C5" w:rsidRDefault="003242DB" w:rsidP="00B33AE5">
            <w:pPr>
              <w:rPr>
                <w:color w:val="333333"/>
                <w:shd w:val="clear" w:color="auto" w:fill="FFFFFF"/>
              </w:rPr>
            </w:pPr>
            <w:r w:rsidRPr="006221C5">
              <w:rPr>
                <w:color w:val="333333"/>
                <w:shd w:val="clear" w:color="auto" w:fill="FFFFFF"/>
              </w:rPr>
              <w:t>Recommended Books</w:t>
            </w:r>
          </w:p>
          <w:p w:rsidR="003242DB" w:rsidRPr="006221C5" w:rsidRDefault="003242DB" w:rsidP="00B33AE5">
            <w:pPr>
              <w:rPr>
                <w:color w:val="333333"/>
                <w:shd w:val="clear" w:color="auto" w:fill="FFFFFF"/>
              </w:rPr>
            </w:pPr>
          </w:p>
          <w:p w:rsidR="003242DB" w:rsidRPr="006221C5" w:rsidRDefault="003242DB" w:rsidP="00D80E67">
            <w:pPr>
              <w:numPr>
                <w:ilvl w:val="0"/>
                <w:numId w:val="283"/>
              </w:numPr>
              <w:rPr>
                <w:bCs/>
              </w:rPr>
            </w:pPr>
            <w:r w:rsidRPr="006221C5">
              <w:t xml:space="preserve">Sanjay R Ajmeri (), </w:t>
            </w:r>
            <w:r w:rsidRPr="006221C5">
              <w:rPr>
                <w:bCs/>
              </w:rPr>
              <w:t xml:space="preserve">Entrepreneurship Development, </w:t>
            </w:r>
          </w:p>
          <w:p w:rsidR="003242DB" w:rsidRPr="006221C5" w:rsidRDefault="003242DB" w:rsidP="00D80E67">
            <w:pPr>
              <w:numPr>
                <w:ilvl w:val="0"/>
                <w:numId w:val="283"/>
              </w:numPr>
            </w:pPr>
            <w:r w:rsidRPr="006221C5">
              <w:t xml:space="preserve">Mansi Paul1 and Achla Sharma  (20130, Entrepreneurship as a Tool for Rural Development, Global Journal of Management and Business Studies: 3(3), 319-322 available at </w:t>
            </w:r>
            <w:hyperlink r:id="rId92" w:history="1">
              <w:r w:rsidRPr="006221C5">
                <w:rPr>
                  <w:rStyle w:val="Hyperlink"/>
                  <w:rFonts w:eastAsiaTheme="majorEastAsia"/>
                </w:rPr>
                <w:t>http://www.ripublication.com/gjmbs_spl/gjmbsv3n3spl_15.pdf</w:t>
              </w:r>
            </w:hyperlink>
          </w:p>
          <w:p w:rsidR="003242DB" w:rsidRPr="006221C5" w:rsidRDefault="003242DB" w:rsidP="00D80E67">
            <w:pPr>
              <w:numPr>
                <w:ilvl w:val="0"/>
                <w:numId w:val="283"/>
              </w:numPr>
            </w:pPr>
            <w:r w:rsidRPr="006221C5">
              <w:t xml:space="preserve">Sandeep Saxena, (2012), Problems Faced By Rural Entrepreneurs and Remedies to Solve it, Journal of Business and Management, 3(1): 23-29 available at </w:t>
            </w:r>
            <w:hyperlink r:id="rId93" w:history="1">
              <w:r w:rsidRPr="006221C5">
                <w:rPr>
                  <w:rStyle w:val="Hyperlink"/>
                  <w:rFonts w:eastAsiaTheme="majorEastAsia"/>
                </w:rPr>
                <w:t>file:///C:/Users/madiha%20gohar/Downloads/D0312329.pdf</w:t>
              </w:r>
            </w:hyperlink>
          </w:p>
          <w:p w:rsidR="003242DB" w:rsidRPr="006221C5" w:rsidRDefault="003242DB" w:rsidP="00D80E67">
            <w:pPr>
              <w:numPr>
                <w:ilvl w:val="0"/>
                <w:numId w:val="283"/>
              </w:numPr>
            </w:pPr>
            <w:r w:rsidRPr="006221C5">
              <w:t xml:space="preserve">Rural entrepreneurship development and to emerging strategy presents opportunities and challenges, available at: </w:t>
            </w:r>
            <w:hyperlink r:id="rId94" w:history="1">
              <w:r w:rsidRPr="006221C5">
                <w:rPr>
                  <w:rStyle w:val="Hyperlink"/>
                  <w:rFonts w:eastAsiaTheme="majorEastAsia"/>
                </w:rPr>
                <w:t>http://www.ukessays.com/essays/management/rural-entrepreneurship-development-and-to-emerging-strategy-presents-opportunities-and-challenges-management-essay.php</w:t>
              </w:r>
            </w:hyperlink>
          </w:p>
          <w:p w:rsidR="003242DB" w:rsidRPr="006221C5" w:rsidRDefault="003242DB" w:rsidP="00D80E67">
            <w:pPr>
              <w:numPr>
                <w:ilvl w:val="0"/>
                <w:numId w:val="283"/>
              </w:numPr>
            </w:pPr>
            <w:r w:rsidRPr="006221C5">
              <w:t xml:space="preserve">Rural development through entrepreneurship available at: </w:t>
            </w:r>
            <w:hyperlink r:id="rId95" w:history="1">
              <w:r w:rsidRPr="006221C5">
                <w:rPr>
                  <w:rStyle w:val="Hyperlink"/>
                  <w:rFonts w:eastAsiaTheme="majorEastAsia"/>
                </w:rPr>
                <w:t>http://www.fao.org/docrep/w6882e/w6882e02.htm</w:t>
              </w:r>
            </w:hyperlink>
          </w:p>
          <w:p w:rsidR="003242DB" w:rsidRPr="006221C5" w:rsidRDefault="003242DB" w:rsidP="00D80E67">
            <w:pPr>
              <w:numPr>
                <w:ilvl w:val="0"/>
                <w:numId w:val="283"/>
              </w:numPr>
            </w:pPr>
            <w:r w:rsidRPr="006221C5">
              <w:t xml:space="preserve">Jason Henderson,  (2002), Building the Rural Economy With High-Growth Entrepreneurs Available at </w:t>
            </w:r>
            <w:hyperlink r:id="rId96" w:history="1">
              <w:r w:rsidRPr="006221C5">
                <w:rPr>
                  <w:rStyle w:val="Hyperlink"/>
                  <w:rFonts w:eastAsiaTheme="majorEastAsia"/>
                </w:rPr>
                <w:t>http://www.kc.frb.org/Publicat/econrev/Pdf/3q02hend.pdf</w:t>
              </w:r>
            </w:hyperlink>
          </w:p>
          <w:p w:rsidR="003242DB" w:rsidRPr="006221C5" w:rsidRDefault="003242DB" w:rsidP="00B33AE5">
            <w:pPr>
              <w:ind w:left="720"/>
            </w:pPr>
          </w:p>
          <w:p w:rsidR="003242DB" w:rsidRPr="006221C5" w:rsidRDefault="003242DB" w:rsidP="00D80E67">
            <w:pPr>
              <w:numPr>
                <w:ilvl w:val="0"/>
                <w:numId w:val="283"/>
              </w:numPr>
            </w:pPr>
            <w:r w:rsidRPr="006221C5">
              <w:t xml:space="preserve">Max S. Wortman, Jr (1989),  Rural Entrepreneurship Research: An Integration Into The Entrepreneurship Field, United States Association for Small business and Entrepreneurship: available at </w:t>
            </w:r>
            <w:hyperlink r:id="rId97" w:anchor="page=65" w:history="1">
              <w:r w:rsidRPr="006221C5">
                <w:rPr>
                  <w:rStyle w:val="Hyperlink"/>
                  <w:rFonts w:eastAsiaTheme="majorEastAsia"/>
                </w:rPr>
                <w:t>http://files.eric.ed.gov/fulltext/ED311297.pdf#page=65</w:t>
              </w:r>
            </w:hyperlink>
          </w:p>
          <w:p w:rsidR="003242DB" w:rsidRPr="006221C5" w:rsidRDefault="003242DB" w:rsidP="00D80E67">
            <w:pPr>
              <w:numPr>
                <w:ilvl w:val="0"/>
                <w:numId w:val="283"/>
              </w:numPr>
            </w:pPr>
            <w:r w:rsidRPr="006221C5">
              <w:rPr>
                <w:color w:val="000000"/>
              </w:rPr>
              <w:t xml:space="preserve">Steve Wiggins and Sharon Proctor, (2001), </w:t>
            </w:r>
            <w:r w:rsidRPr="006221C5">
              <w:t xml:space="preserve"> How Special Are Rural Areas? The Economic Implications of Location for Rural Development, </w:t>
            </w:r>
            <w:r w:rsidRPr="006221C5">
              <w:rPr>
                <w:bCs/>
              </w:rPr>
              <w:t>Development Policy Review; 19(4), 427-436</w:t>
            </w:r>
          </w:p>
          <w:p w:rsidR="003242DB" w:rsidRPr="006221C5" w:rsidRDefault="003242DB" w:rsidP="00D80E67">
            <w:pPr>
              <w:numPr>
                <w:ilvl w:val="0"/>
                <w:numId w:val="283"/>
              </w:numPr>
            </w:pPr>
            <w:r w:rsidRPr="006221C5">
              <w:t>Steven Haggblade, Peter Hazell and Thomas (2010), Reardon The Rural Non-farm Economy: Prospects for Growth and Poverty Reduction, 38(10), 1453-1526</w:t>
            </w:r>
          </w:p>
          <w:p w:rsidR="003242DB" w:rsidRPr="006221C5" w:rsidRDefault="003242DB" w:rsidP="00D80E67">
            <w:pPr>
              <w:numPr>
                <w:ilvl w:val="0"/>
                <w:numId w:val="295"/>
              </w:numPr>
              <w:spacing w:line="360" w:lineRule="atLeast"/>
              <w:ind w:left="0" w:right="94"/>
              <w:textAlignment w:val="baseline"/>
            </w:pPr>
          </w:p>
        </w:tc>
      </w:tr>
    </w:tbl>
    <w:p w:rsidR="003242DB" w:rsidRPr="006221C5" w:rsidRDefault="003242DB" w:rsidP="003242DB">
      <w:pPr>
        <w:rPr>
          <w:u w:val="single"/>
        </w:rPr>
      </w:pPr>
    </w:p>
    <w:p w:rsidR="003242DB" w:rsidRDefault="003242DB" w:rsidP="003242DB">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1"/>
        <w:gridCol w:w="3589"/>
      </w:tblGrid>
      <w:tr w:rsidR="003242DB" w:rsidRPr="001D267C" w:rsidTr="00B33AE5">
        <w:trPr>
          <w:jc w:val="center"/>
        </w:trPr>
        <w:tc>
          <w:tcPr>
            <w:tcW w:w="5511" w:type="dxa"/>
          </w:tcPr>
          <w:p w:rsidR="003242DB" w:rsidRPr="001D267C" w:rsidRDefault="003242DB" w:rsidP="00B33AE5">
            <w:pPr>
              <w:rPr>
                <w:b/>
              </w:rPr>
            </w:pPr>
            <w:r w:rsidRPr="001D267C">
              <w:rPr>
                <w:b/>
              </w:rPr>
              <w:t>Course Name: Economics of  Knowledge</w:t>
            </w:r>
          </w:p>
        </w:tc>
        <w:tc>
          <w:tcPr>
            <w:tcW w:w="3589" w:type="dxa"/>
          </w:tcPr>
          <w:p w:rsidR="003242DB" w:rsidRPr="001D267C" w:rsidRDefault="003242DB" w:rsidP="00B33AE5">
            <w:pPr>
              <w:rPr>
                <w:b/>
              </w:rPr>
            </w:pPr>
            <w:r>
              <w:rPr>
                <w:b/>
              </w:rPr>
              <w:t>Course Code: EC</w:t>
            </w:r>
            <w:r w:rsidRPr="001D267C">
              <w:rPr>
                <w:b/>
              </w:rPr>
              <w:t xml:space="preserve"> -</w:t>
            </w:r>
          </w:p>
        </w:tc>
      </w:tr>
      <w:tr w:rsidR="003242DB" w:rsidRPr="001D267C" w:rsidTr="00B33AE5">
        <w:trPr>
          <w:jc w:val="center"/>
        </w:trPr>
        <w:tc>
          <w:tcPr>
            <w:tcW w:w="5511" w:type="dxa"/>
          </w:tcPr>
          <w:p w:rsidR="003242DB" w:rsidRPr="001D267C" w:rsidRDefault="003242DB" w:rsidP="00B33AE5">
            <w:pPr>
              <w:rPr>
                <w:b/>
              </w:rPr>
            </w:pPr>
            <w:r w:rsidRPr="001D267C">
              <w:rPr>
                <w:b/>
              </w:rPr>
              <w:t>Course Structure: Lectures: 3</w:t>
            </w:r>
          </w:p>
        </w:tc>
        <w:tc>
          <w:tcPr>
            <w:tcW w:w="3589" w:type="dxa"/>
          </w:tcPr>
          <w:p w:rsidR="003242DB" w:rsidRPr="001D267C" w:rsidRDefault="003242DB" w:rsidP="00B33AE5">
            <w:pPr>
              <w:rPr>
                <w:b/>
              </w:rPr>
            </w:pPr>
            <w:r w:rsidRPr="001D267C">
              <w:rPr>
                <w:b/>
              </w:rPr>
              <w:t>Credit Hours: 3</w:t>
            </w:r>
          </w:p>
        </w:tc>
      </w:tr>
      <w:tr w:rsidR="003242DB" w:rsidRPr="001D267C" w:rsidTr="00B33AE5">
        <w:trPr>
          <w:jc w:val="center"/>
        </w:trPr>
        <w:tc>
          <w:tcPr>
            <w:tcW w:w="9100" w:type="dxa"/>
            <w:gridSpan w:val="2"/>
          </w:tcPr>
          <w:p w:rsidR="003242DB" w:rsidRPr="001D267C" w:rsidRDefault="003242DB" w:rsidP="00B33AE5">
            <w:pPr>
              <w:rPr>
                <w:b/>
              </w:rPr>
            </w:pPr>
            <w:r w:rsidRPr="001D267C">
              <w:rPr>
                <w:b/>
              </w:rPr>
              <w:t>Prerequisites: None</w:t>
            </w:r>
          </w:p>
        </w:tc>
      </w:tr>
      <w:tr w:rsidR="003242DB" w:rsidRPr="001D267C" w:rsidTr="00B33AE5">
        <w:trPr>
          <w:jc w:val="center"/>
        </w:trPr>
        <w:tc>
          <w:tcPr>
            <w:tcW w:w="9100" w:type="dxa"/>
            <w:gridSpan w:val="2"/>
          </w:tcPr>
          <w:p w:rsidR="003242DB" w:rsidRPr="001D267C" w:rsidRDefault="003242DB" w:rsidP="00B33AE5">
            <w:pPr>
              <w:rPr>
                <w:b/>
                <w:bCs/>
              </w:rPr>
            </w:pPr>
            <w:r w:rsidRPr="001D267C">
              <w:rPr>
                <w:b/>
                <w:bCs/>
              </w:rPr>
              <w:t xml:space="preserve">Course Outline: </w:t>
            </w:r>
          </w:p>
          <w:p w:rsidR="003242DB" w:rsidRPr="001D267C" w:rsidRDefault="003242DB" w:rsidP="00B33AE5">
            <w:pPr>
              <w:rPr>
                <w:b/>
                <w:bCs/>
              </w:rPr>
            </w:pPr>
          </w:p>
          <w:p w:rsidR="003242DB" w:rsidRPr="006221C5" w:rsidRDefault="003242DB" w:rsidP="00B33AE5">
            <w:r w:rsidRPr="001D267C">
              <w:rPr>
                <w:b/>
              </w:rPr>
              <w:t>1</w:t>
            </w:r>
            <w:r w:rsidRPr="006221C5">
              <w:t xml:space="preserve">. An Original Discipline </w:t>
            </w:r>
          </w:p>
          <w:p w:rsidR="003242DB" w:rsidRPr="006221C5" w:rsidRDefault="003242DB" w:rsidP="00B33AE5">
            <w:r w:rsidRPr="006221C5">
              <w:t xml:space="preserve">2. Macro- and Microeconomic References: Continuity and Breaks </w:t>
            </w:r>
          </w:p>
          <w:p w:rsidR="003242DB" w:rsidRPr="006221C5" w:rsidRDefault="003242DB" w:rsidP="00B33AE5">
            <w:r w:rsidRPr="006221C5">
              <w:t xml:space="preserve">3. Production of Knowledge </w:t>
            </w:r>
          </w:p>
          <w:p w:rsidR="003242DB" w:rsidRPr="006221C5" w:rsidRDefault="003242DB" w:rsidP="00B33AE5">
            <w:r w:rsidRPr="006221C5">
              <w:t xml:space="preserve">4. Reproduction of Knowledge </w:t>
            </w:r>
          </w:p>
          <w:p w:rsidR="003242DB" w:rsidRPr="006221C5" w:rsidRDefault="003242DB" w:rsidP="00B33AE5">
            <w:r w:rsidRPr="006221C5">
              <w:t xml:space="preserve">5. Knowledge Spillovers </w:t>
            </w:r>
          </w:p>
          <w:p w:rsidR="003242DB" w:rsidRPr="006221C5" w:rsidRDefault="003242DB" w:rsidP="00B33AE5">
            <w:r w:rsidRPr="006221C5">
              <w:t xml:space="preserve">6. Knowledge as a Public Good </w:t>
            </w:r>
          </w:p>
          <w:p w:rsidR="003242DB" w:rsidRPr="006221C5" w:rsidRDefault="003242DB" w:rsidP="00B33AE5">
            <w:r w:rsidRPr="006221C5">
              <w:t xml:space="preserve">7. Intellectual Property Rights in the Knowledge Economy </w:t>
            </w:r>
          </w:p>
          <w:p w:rsidR="003242DB" w:rsidRPr="006221C5" w:rsidRDefault="003242DB" w:rsidP="00B33AE5">
            <w:r w:rsidRPr="006221C5">
              <w:t xml:space="preserve">8. Knowledge Openness and Economic Incentives </w:t>
            </w:r>
          </w:p>
          <w:p w:rsidR="003242DB" w:rsidRPr="006221C5" w:rsidRDefault="003242DB" w:rsidP="00B33AE5">
            <w:r w:rsidRPr="006221C5">
              <w:t xml:space="preserve">9. On the Uneven Development of Knowledge across Sectors </w:t>
            </w:r>
          </w:p>
          <w:p w:rsidR="003242DB" w:rsidRPr="006221C5" w:rsidRDefault="003242DB" w:rsidP="00B33AE5">
            <w:r w:rsidRPr="006221C5">
              <w:t xml:space="preserve">10.  A New Organizational Capability: Knowledge Management </w:t>
            </w:r>
          </w:p>
          <w:p w:rsidR="003242DB" w:rsidRPr="006221C5" w:rsidRDefault="003242DB" w:rsidP="00B33AE5">
            <w:r w:rsidRPr="006221C5">
              <w:t>11. The Public Dimension of the Knowledge Economy</w:t>
            </w:r>
          </w:p>
          <w:p w:rsidR="003242DB" w:rsidRPr="006221C5" w:rsidRDefault="003242DB" w:rsidP="00B33AE5"/>
          <w:p w:rsidR="003242DB" w:rsidRPr="001D267C" w:rsidRDefault="003242DB" w:rsidP="00B33AE5">
            <w:pPr>
              <w:rPr>
                <w:b/>
              </w:rPr>
            </w:pPr>
            <w:r w:rsidRPr="001D267C">
              <w:rPr>
                <w:b/>
              </w:rPr>
              <w:t>__________________________________________________________________________</w:t>
            </w:r>
          </w:p>
          <w:p w:rsidR="003242DB" w:rsidRPr="001D267C" w:rsidRDefault="003242DB" w:rsidP="00B33AE5">
            <w:pPr>
              <w:rPr>
                <w:b/>
              </w:rPr>
            </w:pPr>
            <w:r w:rsidRPr="001D267C">
              <w:rPr>
                <w:b/>
              </w:rPr>
              <w:t xml:space="preserve">Recommended Books </w:t>
            </w:r>
          </w:p>
          <w:p w:rsidR="003242DB" w:rsidRPr="001D267C" w:rsidRDefault="003242DB" w:rsidP="00B33AE5">
            <w:pPr>
              <w:rPr>
                <w:b/>
              </w:rPr>
            </w:pPr>
          </w:p>
          <w:p w:rsidR="003242DB" w:rsidRPr="006221C5" w:rsidRDefault="003242DB" w:rsidP="00D80E67">
            <w:pPr>
              <w:numPr>
                <w:ilvl w:val="0"/>
                <w:numId w:val="284"/>
              </w:numPr>
              <w:rPr>
                <w:rStyle w:val="apple-converted-space"/>
                <w:color w:val="000000"/>
                <w:shd w:val="clear" w:color="auto" w:fill="FFFFFF"/>
              </w:rPr>
            </w:pPr>
            <w:r w:rsidRPr="006221C5">
              <w:rPr>
                <w:color w:val="000000"/>
                <w:shd w:val="clear" w:color="auto" w:fill="FFFFFF"/>
              </w:rPr>
              <w:t>Routledge Handbook of the Economics of Knowledge by Cristiano Antonelli, Albert N. Link (2014)</w:t>
            </w:r>
            <w:r w:rsidRPr="006221C5">
              <w:rPr>
                <w:color w:val="000000"/>
              </w:rPr>
              <w:br/>
            </w:r>
            <w:r w:rsidRPr="006221C5">
              <w:rPr>
                <w:color w:val="000000"/>
                <w:shd w:val="clear" w:color="auto" w:fill="FFFFFF"/>
              </w:rPr>
              <w:t>Robert Garnett, "What do Economists Know?: New Economics of Knowledge" (1999) Routledge</w:t>
            </w:r>
            <w:r w:rsidRPr="006221C5">
              <w:rPr>
                <w:color w:val="000000"/>
              </w:rPr>
              <w:br/>
            </w:r>
            <w:r w:rsidRPr="006221C5">
              <w:rPr>
                <w:bCs/>
                <w:color w:val="000000"/>
                <w:shd w:val="clear" w:color="auto" w:fill="FFFFFF"/>
              </w:rPr>
              <w:t>S. Cullenberg, "Post-Modernism, Economics and Knowledge"</w:t>
            </w:r>
            <w:r w:rsidRPr="006221C5">
              <w:rPr>
                <w:rStyle w:val="apple-converted-space"/>
                <w:color w:val="000000"/>
                <w:shd w:val="clear" w:color="auto" w:fill="FFFFFF"/>
              </w:rPr>
              <w:t>  (2001)</w:t>
            </w:r>
          </w:p>
          <w:p w:rsidR="003242DB" w:rsidRPr="006221C5" w:rsidRDefault="003242DB" w:rsidP="00D80E67">
            <w:pPr>
              <w:numPr>
                <w:ilvl w:val="0"/>
                <w:numId w:val="284"/>
              </w:numPr>
            </w:pPr>
            <w:r w:rsidRPr="006221C5">
              <w:rPr>
                <w:color w:val="000000"/>
                <w:shd w:val="clear" w:color="auto" w:fill="FFFFFF"/>
              </w:rPr>
              <w:t>The Economics of Knowledge by Dominique Foray (2000)</w:t>
            </w:r>
            <w:r w:rsidRPr="006221C5">
              <w:rPr>
                <w:color w:val="000000"/>
              </w:rPr>
              <w:br/>
            </w:r>
            <w:r w:rsidRPr="006221C5">
              <w:t>Essays in the economics of knowledge by Samuli Leppala (2011)</w:t>
            </w:r>
          </w:p>
          <w:p w:rsidR="003242DB" w:rsidRPr="001D267C" w:rsidRDefault="003242DB" w:rsidP="00D80E67">
            <w:pPr>
              <w:numPr>
                <w:ilvl w:val="0"/>
                <w:numId w:val="284"/>
              </w:numPr>
              <w:rPr>
                <w:b/>
              </w:rPr>
            </w:pPr>
            <w:r w:rsidRPr="006221C5">
              <w:t>Handbook of Knowledge and Economics by Richard Arena, Agnes Festre and Nathalie Lazaric (2012) Edward Elgar Cheltenham, UK</w:t>
            </w:r>
          </w:p>
        </w:tc>
      </w:tr>
    </w:tbl>
    <w:p w:rsidR="000155C6" w:rsidRPr="001D267C" w:rsidRDefault="000155C6" w:rsidP="003242DB">
      <w:pPr>
        <w:rPr>
          <w:b/>
          <w:u w:val="single"/>
        </w:rPr>
      </w:pPr>
    </w:p>
    <w:p w:rsidR="003242DB" w:rsidRPr="001D267C" w:rsidRDefault="003242DB" w:rsidP="003242DB">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0"/>
        <w:gridCol w:w="2988"/>
      </w:tblGrid>
      <w:tr w:rsidR="003242DB" w:rsidRPr="001D267C" w:rsidTr="00B33AE5">
        <w:trPr>
          <w:jc w:val="center"/>
        </w:trPr>
        <w:tc>
          <w:tcPr>
            <w:tcW w:w="6030" w:type="dxa"/>
          </w:tcPr>
          <w:p w:rsidR="003242DB" w:rsidRPr="001D267C" w:rsidRDefault="003242DB" w:rsidP="00B33AE5">
            <w:pPr>
              <w:rPr>
                <w:b/>
              </w:rPr>
            </w:pPr>
            <w:r w:rsidRPr="001D267C">
              <w:rPr>
                <w:b/>
              </w:rPr>
              <w:t>Course Name: Cultural Economics</w:t>
            </w:r>
          </w:p>
        </w:tc>
        <w:tc>
          <w:tcPr>
            <w:tcW w:w="2988" w:type="dxa"/>
          </w:tcPr>
          <w:p w:rsidR="003242DB" w:rsidRPr="001D267C" w:rsidRDefault="003242DB" w:rsidP="00B33AE5">
            <w:pPr>
              <w:rPr>
                <w:b/>
              </w:rPr>
            </w:pPr>
            <w:r w:rsidRPr="001D267C">
              <w:rPr>
                <w:b/>
              </w:rPr>
              <w:t>Course Code:</w:t>
            </w:r>
            <w:r>
              <w:rPr>
                <w:b/>
              </w:rPr>
              <w:t xml:space="preserve"> EC</w:t>
            </w:r>
            <w:r w:rsidRPr="001D267C">
              <w:rPr>
                <w:b/>
              </w:rPr>
              <w:t xml:space="preserve"> -</w:t>
            </w:r>
          </w:p>
        </w:tc>
      </w:tr>
      <w:tr w:rsidR="003242DB" w:rsidRPr="001D267C" w:rsidTr="00B33AE5">
        <w:trPr>
          <w:jc w:val="center"/>
        </w:trPr>
        <w:tc>
          <w:tcPr>
            <w:tcW w:w="6030" w:type="dxa"/>
          </w:tcPr>
          <w:p w:rsidR="003242DB" w:rsidRPr="001D267C" w:rsidRDefault="003242DB" w:rsidP="00B33AE5">
            <w:pPr>
              <w:rPr>
                <w:b/>
              </w:rPr>
            </w:pPr>
            <w:r w:rsidRPr="001D267C">
              <w:rPr>
                <w:b/>
              </w:rPr>
              <w:t>Course Structure: Lectures: 3</w:t>
            </w:r>
          </w:p>
        </w:tc>
        <w:tc>
          <w:tcPr>
            <w:tcW w:w="2988" w:type="dxa"/>
          </w:tcPr>
          <w:p w:rsidR="003242DB" w:rsidRPr="001D267C" w:rsidRDefault="003242DB" w:rsidP="00B33AE5">
            <w:pPr>
              <w:rPr>
                <w:b/>
              </w:rPr>
            </w:pPr>
            <w:r w:rsidRPr="001D267C">
              <w:rPr>
                <w:b/>
              </w:rPr>
              <w:t>Credit Hours: 3</w:t>
            </w:r>
          </w:p>
        </w:tc>
      </w:tr>
      <w:tr w:rsidR="003242DB" w:rsidRPr="001D267C" w:rsidTr="00B33AE5">
        <w:trPr>
          <w:jc w:val="center"/>
        </w:trPr>
        <w:tc>
          <w:tcPr>
            <w:tcW w:w="9018" w:type="dxa"/>
            <w:gridSpan w:val="2"/>
          </w:tcPr>
          <w:p w:rsidR="003242DB" w:rsidRPr="001D267C" w:rsidRDefault="003242DB" w:rsidP="00B33AE5">
            <w:pPr>
              <w:rPr>
                <w:b/>
              </w:rPr>
            </w:pPr>
            <w:r w:rsidRPr="001D267C">
              <w:rPr>
                <w:b/>
              </w:rPr>
              <w:t>Prerequisites: None</w:t>
            </w:r>
          </w:p>
        </w:tc>
      </w:tr>
      <w:tr w:rsidR="003242DB" w:rsidRPr="001D267C" w:rsidTr="00B33AE5">
        <w:trPr>
          <w:jc w:val="center"/>
        </w:trPr>
        <w:tc>
          <w:tcPr>
            <w:tcW w:w="9018" w:type="dxa"/>
            <w:gridSpan w:val="2"/>
          </w:tcPr>
          <w:p w:rsidR="003242DB" w:rsidRDefault="003242DB" w:rsidP="00B33AE5">
            <w:pPr>
              <w:rPr>
                <w:b/>
                <w:bCs/>
              </w:rPr>
            </w:pPr>
            <w:r>
              <w:rPr>
                <w:b/>
                <w:bCs/>
              </w:rPr>
              <w:t>Course Objectives</w:t>
            </w:r>
          </w:p>
          <w:p w:rsidR="003242DB" w:rsidRPr="001D267C" w:rsidRDefault="003242DB" w:rsidP="00B33AE5">
            <w:pPr>
              <w:rPr>
                <w:b/>
                <w:bCs/>
              </w:rPr>
            </w:pPr>
          </w:p>
          <w:p w:rsidR="003242DB" w:rsidRPr="006221C5" w:rsidRDefault="003242DB" w:rsidP="00B33AE5">
            <w:pPr>
              <w:rPr>
                <w:bCs/>
              </w:rPr>
            </w:pPr>
            <w:r w:rsidRPr="006221C5">
              <w:rPr>
                <w:bCs/>
              </w:rPr>
              <w:t>The purpose of this course is two-fold. In the first instance the course will provide an introduction to “economic thinking” for those students who have not had an economics course. Second, the course will provide insight to economic thinking as applied to art and cultural goods. In this regard the course will be suitable for those who have had introductory courses in economics as it will highlight the difference between art and other economic goods.</w:t>
            </w:r>
          </w:p>
          <w:p w:rsidR="003242DB" w:rsidRPr="006221C5" w:rsidRDefault="003242DB" w:rsidP="00B33AE5">
            <w:pPr>
              <w:rPr>
                <w:bCs/>
              </w:rPr>
            </w:pPr>
            <w:r w:rsidRPr="006221C5">
              <w:rPr>
                <w:bCs/>
              </w:rPr>
              <w:t>Broadly, the course aims to:</w:t>
            </w:r>
          </w:p>
          <w:p w:rsidR="003242DB" w:rsidRPr="006221C5" w:rsidRDefault="003242DB" w:rsidP="00B33AE5">
            <w:pPr>
              <w:rPr>
                <w:bCs/>
              </w:rPr>
            </w:pPr>
            <w:r w:rsidRPr="006221C5">
              <w:rPr>
                <w:bCs/>
              </w:rPr>
              <w:t>1. To provide theoretical understanding of the main principles and theories relevant to the study of the Economics of Culture.</w:t>
            </w:r>
          </w:p>
          <w:p w:rsidR="003242DB" w:rsidRDefault="003242DB" w:rsidP="00B33AE5">
            <w:pPr>
              <w:rPr>
                <w:bCs/>
              </w:rPr>
            </w:pPr>
            <w:r w:rsidRPr="006221C5">
              <w:rPr>
                <w:bCs/>
              </w:rPr>
              <w:t>2. To present the latest achievements in the basic theories in this field and to outline the principal directions of their development within the requirements of the bachelor degree in Economics.</w:t>
            </w:r>
          </w:p>
          <w:p w:rsidR="003242DB" w:rsidRPr="006221C5" w:rsidRDefault="003242DB" w:rsidP="00B33AE5">
            <w:pPr>
              <w:rPr>
                <w:bCs/>
              </w:rPr>
            </w:pPr>
          </w:p>
          <w:p w:rsidR="003242DB" w:rsidRPr="001D267C" w:rsidRDefault="003242DB" w:rsidP="00B33AE5">
            <w:pPr>
              <w:rPr>
                <w:b/>
                <w:bCs/>
                <w:color w:val="0000FF"/>
              </w:rPr>
            </w:pPr>
            <w:r w:rsidRPr="001D267C">
              <w:rPr>
                <w:b/>
                <w:bCs/>
              </w:rPr>
              <w:t>Course Outline:</w:t>
            </w:r>
          </w:p>
          <w:p w:rsidR="003242DB" w:rsidRPr="001D267C" w:rsidRDefault="003242DB" w:rsidP="00B33AE5">
            <w:pPr>
              <w:rPr>
                <w:b/>
              </w:rPr>
            </w:pPr>
            <w:r w:rsidRPr="001D267C">
              <w:rPr>
                <w:b/>
              </w:rPr>
              <w:t>1. Introduction to cultural economics</w:t>
            </w:r>
          </w:p>
          <w:p w:rsidR="003242DB" w:rsidRPr="006221C5" w:rsidRDefault="003242DB" w:rsidP="00D80E67">
            <w:pPr>
              <w:numPr>
                <w:ilvl w:val="1"/>
                <w:numId w:val="330"/>
              </w:numPr>
            </w:pPr>
            <w:r w:rsidRPr="006221C5">
              <w:t xml:space="preserve">Welfare economics; supply and demand, producer and consumer surplus </w:t>
            </w:r>
          </w:p>
          <w:p w:rsidR="003242DB" w:rsidRPr="006221C5" w:rsidRDefault="003242DB" w:rsidP="00D80E67">
            <w:pPr>
              <w:numPr>
                <w:ilvl w:val="1"/>
                <w:numId w:val="330"/>
              </w:numPr>
            </w:pPr>
            <w:r w:rsidRPr="006221C5">
              <w:t xml:space="preserve">Microeconomics; from perfect competition to monopoly through monopolistic competition </w:t>
            </w:r>
          </w:p>
          <w:p w:rsidR="003242DB" w:rsidRPr="006221C5" w:rsidRDefault="003242DB" w:rsidP="00D80E67">
            <w:pPr>
              <w:numPr>
                <w:ilvl w:val="1"/>
                <w:numId w:val="330"/>
              </w:numPr>
            </w:pPr>
            <w:r w:rsidRPr="006221C5">
              <w:t>Price elasticity, price discrimination and marginal revenue</w:t>
            </w:r>
          </w:p>
          <w:p w:rsidR="003242DB" w:rsidRPr="006221C5" w:rsidRDefault="003242DB" w:rsidP="00D80E67">
            <w:pPr>
              <w:numPr>
                <w:ilvl w:val="1"/>
                <w:numId w:val="330"/>
              </w:numPr>
            </w:pPr>
            <w:r w:rsidRPr="006221C5">
              <w:t>First mover advantage or monopoly rents?, antitrust and competition regulation</w:t>
            </w:r>
          </w:p>
          <w:p w:rsidR="003242DB" w:rsidRPr="006221C5" w:rsidRDefault="003242DB" w:rsidP="00D80E67">
            <w:pPr>
              <w:numPr>
                <w:ilvl w:val="1"/>
                <w:numId w:val="330"/>
              </w:numPr>
            </w:pPr>
            <w:r w:rsidRPr="006221C5">
              <w:t xml:space="preserve">Private, public, mixed and positional goods, the “goods triad” </w:t>
            </w:r>
          </w:p>
          <w:p w:rsidR="003242DB" w:rsidRPr="001D267C" w:rsidRDefault="003242DB" w:rsidP="00B33AE5">
            <w:pPr>
              <w:rPr>
                <w:b/>
              </w:rPr>
            </w:pPr>
          </w:p>
          <w:p w:rsidR="003242DB" w:rsidRPr="001D267C" w:rsidRDefault="003242DB" w:rsidP="00B33AE5">
            <w:pPr>
              <w:rPr>
                <w:b/>
              </w:rPr>
            </w:pPr>
            <w:r w:rsidRPr="001D267C">
              <w:rPr>
                <w:b/>
              </w:rPr>
              <w:t xml:space="preserve">2. Economic profile of the cultural sector </w:t>
            </w:r>
          </w:p>
          <w:p w:rsidR="003242DB" w:rsidRPr="00F5420E" w:rsidRDefault="003242DB" w:rsidP="00D80E67">
            <w:pPr>
              <w:numPr>
                <w:ilvl w:val="1"/>
                <w:numId w:val="331"/>
              </w:numPr>
            </w:pPr>
            <w:r w:rsidRPr="00F5420E">
              <w:t xml:space="preserve">Not-for-profit and for-profit organizations, differences in incentives, costs and revenues </w:t>
            </w:r>
          </w:p>
          <w:p w:rsidR="003242DB" w:rsidRPr="00F5420E" w:rsidRDefault="003242DB" w:rsidP="00D80E67">
            <w:pPr>
              <w:numPr>
                <w:ilvl w:val="1"/>
                <w:numId w:val="331"/>
              </w:numPr>
            </w:pPr>
            <w:r w:rsidRPr="00F5420E">
              <w:t xml:space="preserve">Fine art as “investment”  </w:t>
            </w:r>
          </w:p>
          <w:p w:rsidR="003242DB" w:rsidRPr="001D267C" w:rsidRDefault="003242DB" w:rsidP="00B33AE5">
            <w:pPr>
              <w:rPr>
                <w:b/>
              </w:rPr>
            </w:pPr>
          </w:p>
          <w:p w:rsidR="003242DB" w:rsidRPr="001D267C" w:rsidRDefault="003242DB" w:rsidP="00B33AE5">
            <w:pPr>
              <w:rPr>
                <w:b/>
              </w:rPr>
            </w:pPr>
            <w:r w:rsidRPr="001D267C">
              <w:rPr>
                <w:b/>
              </w:rPr>
              <w:t xml:space="preserve">3. Performing Arts and Baumol’s “Cost Disease” </w:t>
            </w:r>
          </w:p>
          <w:p w:rsidR="003242DB" w:rsidRPr="00F5420E" w:rsidRDefault="003242DB" w:rsidP="00D80E67">
            <w:pPr>
              <w:numPr>
                <w:ilvl w:val="1"/>
                <w:numId w:val="282"/>
              </w:numPr>
            </w:pPr>
            <w:r w:rsidRPr="00F5420E">
              <w:t>Earnings gap and artistic deficit</w:t>
            </w:r>
          </w:p>
          <w:p w:rsidR="003242DB" w:rsidRPr="00F5420E" w:rsidRDefault="003242DB" w:rsidP="00D80E67">
            <w:pPr>
              <w:numPr>
                <w:ilvl w:val="1"/>
                <w:numId w:val="282"/>
              </w:numPr>
            </w:pPr>
            <w:r w:rsidRPr="00F5420E">
              <w:t xml:space="preserve">Cowen on technology and the cost disease </w:t>
            </w:r>
          </w:p>
          <w:p w:rsidR="003242DB" w:rsidRDefault="003242DB" w:rsidP="00D80E67">
            <w:pPr>
              <w:numPr>
                <w:ilvl w:val="1"/>
                <w:numId w:val="282"/>
              </w:numPr>
            </w:pPr>
            <w:r w:rsidRPr="00F5420E">
              <w:t xml:space="preserve">Authenticity value critique of Cowen on the music industry </w:t>
            </w:r>
          </w:p>
          <w:p w:rsidR="003242DB" w:rsidRPr="00F5420E" w:rsidRDefault="003242DB" w:rsidP="00D80E67">
            <w:pPr>
              <w:numPr>
                <w:ilvl w:val="1"/>
                <w:numId w:val="282"/>
              </w:numPr>
            </w:pPr>
            <w:r w:rsidRPr="00F5420E">
              <w:t>Empirics on cost disease; including London theatre and the New York Philharmonic</w:t>
            </w:r>
          </w:p>
          <w:p w:rsidR="003242DB" w:rsidRPr="00F5420E" w:rsidRDefault="003242DB" w:rsidP="00B33AE5">
            <w:pPr>
              <w:ind w:left="1440"/>
            </w:pPr>
          </w:p>
          <w:p w:rsidR="003242DB" w:rsidRPr="001D267C" w:rsidRDefault="003242DB" w:rsidP="00B33AE5">
            <w:pPr>
              <w:rPr>
                <w:b/>
              </w:rPr>
            </w:pPr>
            <w:r w:rsidRPr="001D267C">
              <w:rPr>
                <w:b/>
              </w:rPr>
              <w:t xml:space="preserve">4. Artistic Labor Supply </w:t>
            </w:r>
          </w:p>
          <w:p w:rsidR="003242DB" w:rsidRPr="00F5420E" w:rsidRDefault="003242DB" w:rsidP="00D80E67">
            <w:pPr>
              <w:numPr>
                <w:ilvl w:val="0"/>
                <w:numId w:val="332"/>
              </w:numPr>
              <w:ind w:left="1431"/>
            </w:pPr>
            <w:r w:rsidRPr="00F5420E">
              <w:t>Who is an artist?</w:t>
            </w:r>
          </w:p>
          <w:p w:rsidR="003242DB" w:rsidRPr="00F5420E" w:rsidRDefault="003242DB" w:rsidP="00D80E67">
            <w:pPr>
              <w:numPr>
                <w:ilvl w:val="0"/>
                <w:numId w:val="332"/>
              </w:numPr>
              <w:ind w:left="1431"/>
            </w:pPr>
            <w:r w:rsidRPr="00F5420E">
              <w:t>On the excess supply of art</w:t>
            </w:r>
          </w:p>
          <w:p w:rsidR="003242DB" w:rsidRPr="00F5420E" w:rsidRDefault="003242DB" w:rsidP="00D80E67">
            <w:pPr>
              <w:numPr>
                <w:ilvl w:val="0"/>
                <w:numId w:val="332"/>
              </w:numPr>
              <w:ind w:left="1431"/>
            </w:pPr>
            <w:r w:rsidRPr="00F5420E">
              <w:t xml:space="preserve">Heterogeneous labor market substitution, fine art and the “creative industries” </w:t>
            </w:r>
          </w:p>
          <w:p w:rsidR="003242DB" w:rsidRPr="00F5420E" w:rsidRDefault="003242DB" w:rsidP="00D80E67">
            <w:pPr>
              <w:numPr>
                <w:ilvl w:val="0"/>
                <w:numId w:val="332"/>
              </w:numPr>
              <w:ind w:left="1431"/>
            </w:pPr>
            <w:r w:rsidRPr="00F5420E">
              <w:t xml:space="preserve">Role of gatekeepers and networks </w:t>
            </w:r>
          </w:p>
          <w:p w:rsidR="003242DB" w:rsidRPr="00F5420E" w:rsidRDefault="003242DB" w:rsidP="00D80E67">
            <w:pPr>
              <w:numPr>
                <w:ilvl w:val="0"/>
                <w:numId w:val="332"/>
              </w:numPr>
              <w:ind w:left="1431"/>
            </w:pPr>
            <w:r w:rsidRPr="00F5420E">
              <w:t>Creativity as economic resource</w:t>
            </w:r>
          </w:p>
          <w:p w:rsidR="003242DB" w:rsidRPr="00F5420E" w:rsidRDefault="003242DB" w:rsidP="00B33AE5">
            <w:pPr>
              <w:ind w:left="1431" w:hanging="360"/>
            </w:pPr>
          </w:p>
          <w:p w:rsidR="003242DB" w:rsidRPr="001D267C" w:rsidRDefault="003242DB" w:rsidP="00B33AE5">
            <w:pPr>
              <w:rPr>
                <w:b/>
              </w:rPr>
            </w:pPr>
            <w:r w:rsidRPr="001D267C">
              <w:rPr>
                <w:b/>
              </w:rPr>
              <w:t xml:space="preserve">5. Debate about Intellectual Property (IP) Rights </w:t>
            </w:r>
          </w:p>
          <w:p w:rsidR="003242DB" w:rsidRPr="00F5420E" w:rsidRDefault="003242DB" w:rsidP="00D80E67">
            <w:pPr>
              <w:numPr>
                <w:ilvl w:val="0"/>
                <w:numId w:val="333"/>
              </w:numPr>
              <w:ind w:left="1161" w:hanging="180"/>
            </w:pPr>
            <w:r w:rsidRPr="00F5420E">
              <w:t xml:space="preserve">IP as necessary for artistic output &amp; two-period  model </w:t>
            </w:r>
          </w:p>
          <w:p w:rsidR="003242DB" w:rsidRDefault="003242DB" w:rsidP="00D80E67">
            <w:pPr>
              <w:numPr>
                <w:ilvl w:val="0"/>
                <w:numId w:val="333"/>
              </w:numPr>
              <w:ind w:left="1161" w:hanging="180"/>
            </w:pPr>
            <w:r w:rsidRPr="00F5420E">
              <w:t>First-mover advantage and IP as rent-seeking book publishing and film</w:t>
            </w:r>
          </w:p>
          <w:p w:rsidR="003242DB" w:rsidRPr="00F5420E" w:rsidRDefault="003242DB" w:rsidP="00D80E67">
            <w:pPr>
              <w:numPr>
                <w:ilvl w:val="0"/>
                <w:numId w:val="333"/>
              </w:numPr>
              <w:ind w:left="1161" w:hanging="180"/>
            </w:pPr>
            <w:r w:rsidRPr="00F5420E">
              <w:t>The “Disneyland-ization” of US copyright law</w:t>
            </w:r>
          </w:p>
          <w:p w:rsidR="003242DB" w:rsidRPr="00F5420E" w:rsidRDefault="003242DB" w:rsidP="00D80E67">
            <w:pPr>
              <w:numPr>
                <w:ilvl w:val="0"/>
                <w:numId w:val="333"/>
              </w:numPr>
              <w:ind w:left="1161" w:hanging="180"/>
            </w:pPr>
            <w:r w:rsidRPr="00F5420E">
              <w:t xml:space="preserve">Dynamics of fashion industry, design &amp;  architecture markets </w:t>
            </w:r>
          </w:p>
          <w:p w:rsidR="003242DB" w:rsidRPr="001D267C" w:rsidRDefault="003242DB" w:rsidP="00B33AE5">
            <w:pPr>
              <w:rPr>
                <w:b/>
              </w:rPr>
            </w:pPr>
          </w:p>
          <w:p w:rsidR="003242DB" w:rsidRPr="001D267C" w:rsidRDefault="003242DB" w:rsidP="00B33AE5">
            <w:pPr>
              <w:rPr>
                <w:b/>
              </w:rPr>
            </w:pPr>
            <w:r w:rsidRPr="001D267C">
              <w:rPr>
                <w:b/>
              </w:rPr>
              <w:t>6. Demand and Consumption Theory</w:t>
            </w:r>
          </w:p>
          <w:p w:rsidR="003242DB" w:rsidRPr="00F5420E" w:rsidRDefault="003242DB" w:rsidP="00D80E67">
            <w:pPr>
              <w:numPr>
                <w:ilvl w:val="0"/>
                <w:numId w:val="334"/>
              </w:numPr>
              <w:ind w:left="1341"/>
            </w:pPr>
            <w:r w:rsidRPr="00F5420E">
              <w:t>Experience goods, education and advertising</w:t>
            </w:r>
          </w:p>
          <w:p w:rsidR="003242DB" w:rsidRPr="00F5420E" w:rsidRDefault="003242DB" w:rsidP="00D80E67">
            <w:pPr>
              <w:numPr>
                <w:ilvl w:val="0"/>
                <w:numId w:val="334"/>
              </w:numPr>
              <w:ind w:left="1341"/>
            </w:pPr>
            <w:r w:rsidRPr="00F5420E">
              <w:t xml:space="preserve">Novelty and defensive goods </w:t>
            </w:r>
          </w:p>
          <w:p w:rsidR="003242DB" w:rsidRPr="00F5420E" w:rsidRDefault="003242DB" w:rsidP="00D80E67">
            <w:pPr>
              <w:numPr>
                <w:ilvl w:val="0"/>
                <w:numId w:val="334"/>
              </w:numPr>
              <w:ind w:left="1341"/>
            </w:pPr>
            <w:r w:rsidRPr="00F5420E">
              <w:t>Conspicuous consumption &amp; Veblen goods</w:t>
            </w:r>
          </w:p>
          <w:p w:rsidR="003242DB" w:rsidRPr="00F5420E" w:rsidRDefault="003242DB" w:rsidP="00D80E67">
            <w:pPr>
              <w:numPr>
                <w:ilvl w:val="0"/>
                <w:numId w:val="334"/>
              </w:numPr>
              <w:ind w:left="1341"/>
            </w:pPr>
            <w:r w:rsidRPr="00F5420E">
              <w:t>Contingent valuation</w:t>
            </w:r>
          </w:p>
          <w:p w:rsidR="003242DB" w:rsidRPr="00F5420E" w:rsidRDefault="003242DB" w:rsidP="00D80E67">
            <w:pPr>
              <w:numPr>
                <w:ilvl w:val="0"/>
                <w:numId w:val="334"/>
              </w:numPr>
              <w:ind w:left="1341"/>
            </w:pPr>
            <w:r w:rsidRPr="00F5420E">
              <w:t xml:space="preserve">Social construction of preferences </w:t>
            </w:r>
          </w:p>
          <w:p w:rsidR="003242DB" w:rsidRPr="00F5420E" w:rsidRDefault="003242DB" w:rsidP="00D80E67">
            <w:pPr>
              <w:numPr>
                <w:ilvl w:val="0"/>
                <w:numId w:val="334"/>
              </w:numPr>
              <w:ind w:left="1341"/>
            </w:pPr>
            <w:r w:rsidRPr="00F5420E">
              <w:t>Dynamics of brand loyalty</w:t>
            </w:r>
          </w:p>
          <w:p w:rsidR="003242DB" w:rsidRPr="00F5420E" w:rsidRDefault="003242DB" w:rsidP="00D80E67">
            <w:pPr>
              <w:numPr>
                <w:ilvl w:val="0"/>
                <w:numId w:val="334"/>
              </w:numPr>
              <w:ind w:left="1341"/>
            </w:pPr>
            <w:r w:rsidRPr="00F5420E">
              <w:t>Technological innovation, networks and “tipping points”</w:t>
            </w:r>
          </w:p>
          <w:p w:rsidR="003242DB" w:rsidRPr="00F5420E" w:rsidRDefault="003242DB" w:rsidP="00B33AE5">
            <w:pPr>
              <w:ind w:left="1341" w:hanging="360"/>
            </w:pPr>
          </w:p>
          <w:p w:rsidR="003242DB" w:rsidRPr="001D267C" w:rsidRDefault="003242DB" w:rsidP="00B33AE5">
            <w:pPr>
              <w:rPr>
                <w:b/>
              </w:rPr>
            </w:pPr>
            <w:r w:rsidRPr="001D267C">
              <w:rPr>
                <w:b/>
              </w:rPr>
              <w:t xml:space="preserve">7. Political Economy of Arts and Culture </w:t>
            </w:r>
          </w:p>
          <w:p w:rsidR="003242DB" w:rsidRPr="00F5420E" w:rsidRDefault="003242DB" w:rsidP="00D80E67">
            <w:pPr>
              <w:numPr>
                <w:ilvl w:val="0"/>
                <w:numId w:val="335"/>
              </w:numPr>
              <w:ind w:left="1341" w:hanging="450"/>
            </w:pPr>
            <w:r w:rsidRPr="00F5420E">
              <w:t xml:space="preserve">Art and culture as public and merit good, bequest and option value </w:t>
            </w:r>
          </w:p>
          <w:p w:rsidR="003242DB" w:rsidRPr="00F5420E" w:rsidRDefault="003242DB" w:rsidP="00D80E67">
            <w:pPr>
              <w:numPr>
                <w:ilvl w:val="0"/>
                <w:numId w:val="335"/>
              </w:numPr>
              <w:ind w:left="1341" w:hanging="450"/>
            </w:pPr>
            <w:r w:rsidRPr="00F5420E">
              <w:t xml:space="preserve">Positional goods, consumer sovereignty and debate over welfare effects </w:t>
            </w:r>
          </w:p>
          <w:p w:rsidR="003242DB" w:rsidRPr="00F5420E" w:rsidRDefault="003242DB" w:rsidP="00D80E67">
            <w:pPr>
              <w:numPr>
                <w:ilvl w:val="0"/>
                <w:numId w:val="335"/>
              </w:numPr>
              <w:ind w:left="1341" w:hanging="450"/>
            </w:pPr>
            <w:r w:rsidRPr="00F5420E">
              <w:t>Subsidies; implicit and explicit, supply-side, demand-side</w:t>
            </w:r>
          </w:p>
          <w:p w:rsidR="003242DB" w:rsidRPr="00F5420E" w:rsidRDefault="003242DB" w:rsidP="00D80E67">
            <w:pPr>
              <w:numPr>
                <w:ilvl w:val="0"/>
                <w:numId w:val="335"/>
              </w:numPr>
              <w:ind w:left="1341" w:hanging="450"/>
            </w:pPr>
            <w:r w:rsidRPr="00F5420E">
              <w:t xml:space="preserve">Adam Smith and the performing arts as “unproductive” labor </w:t>
            </w:r>
          </w:p>
          <w:p w:rsidR="003242DB" w:rsidRPr="00F5420E" w:rsidRDefault="003242DB" w:rsidP="00D80E67">
            <w:pPr>
              <w:numPr>
                <w:ilvl w:val="0"/>
                <w:numId w:val="335"/>
              </w:numPr>
              <w:ind w:left="1341" w:hanging="450"/>
            </w:pPr>
            <w:r w:rsidRPr="00F5420E">
              <w:t xml:space="preserve">Ruskin’s Labor Theory of Art Value </w:t>
            </w:r>
          </w:p>
          <w:p w:rsidR="003242DB" w:rsidRPr="00F5420E" w:rsidRDefault="003242DB" w:rsidP="00D80E67">
            <w:pPr>
              <w:numPr>
                <w:ilvl w:val="0"/>
                <w:numId w:val="335"/>
              </w:numPr>
              <w:ind w:left="1341" w:hanging="450"/>
            </w:pPr>
            <w:r w:rsidRPr="00F5420E">
              <w:t>Economic impact studies</w:t>
            </w:r>
          </w:p>
          <w:p w:rsidR="003242DB" w:rsidRPr="001D267C" w:rsidRDefault="003242DB" w:rsidP="00B33AE5">
            <w:pPr>
              <w:rPr>
                <w:b/>
              </w:rPr>
            </w:pPr>
            <w:r w:rsidRPr="001D267C">
              <w:rPr>
                <w:b/>
              </w:rPr>
              <w:t>__________________________________________________________________</w:t>
            </w:r>
          </w:p>
          <w:p w:rsidR="003242DB" w:rsidRPr="001D267C" w:rsidRDefault="003242DB" w:rsidP="00B33AE5">
            <w:pPr>
              <w:rPr>
                <w:b/>
              </w:rPr>
            </w:pPr>
            <w:r w:rsidRPr="001D267C">
              <w:rPr>
                <w:b/>
              </w:rPr>
              <w:t>Recommended Readings</w:t>
            </w:r>
          </w:p>
          <w:p w:rsidR="003242DB" w:rsidRPr="00F5420E" w:rsidRDefault="003242DB" w:rsidP="00D80E67">
            <w:pPr>
              <w:numPr>
                <w:ilvl w:val="0"/>
                <w:numId w:val="285"/>
              </w:numPr>
            </w:pPr>
            <w:r w:rsidRPr="00F5420E">
              <w:t>Ruth Towse (2010). A Textbook of Cultural Economics. Cambridge and New York: Cambridge University Press</w:t>
            </w:r>
          </w:p>
          <w:p w:rsidR="003242DB" w:rsidRPr="00F5420E" w:rsidRDefault="003242DB" w:rsidP="00D80E67">
            <w:pPr>
              <w:numPr>
                <w:ilvl w:val="0"/>
                <w:numId w:val="285"/>
              </w:numPr>
            </w:pPr>
            <w:r w:rsidRPr="00F5420E">
              <w:t>David C. Throsby (2003). Economics and Culture, 2nd Edition. Cambridge, UK: Cambridge University Press.</w:t>
            </w:r>
          </w:p>
          <w:p w:rsidR="003242DB" w:rsidRPr="00F5420E" w:rsidRDefault="003242DB" w:rsidP="00D80E67">
            <w:pPr>
              <w:numPr>
                <w:ilvl w:val="0"/>
                <w:numId w:val="285"/>
              </w:numPr>
            </w:pPr>
            <w:r w:rsidRPr="00F5420E">
              <w:t>Michele Boldrin and David K. Levine (2008). Against Intellectual Monopoly. New York and Cambridge: Cambridge University Press.</w:t>
            </w:r>
          </w:p>
          <w:p w:rsidR="003242DB" w:rsidRPr="00F5420E" w:rsidRDefault="003242DB" w:rsidP="00D80E67">
            <w:pPr>
              <w:numPr>
                <w:ilvl w:val="0"/>
                <w:numId w:val="285"/>
              </w:numPr>
            </w:pPr>
            <w:r w:rsidRPr="00F5420E">
              <w:t xml:space="preserve">Richard Dorment (2013). “What Is a Warhol? The Buried Evidence,” New York Review of Books, June 20. Available, </w:t>
            </w:r>
            <w:hyperlink r:id="rId98" w:history="1">
              <w:r w:rsidRPr="00F5420E">
                <w:rPr>
                  <w:rStyle w:val="Hyperlink"/>
                  <w:rFonts w:eastAsiaTheme="majorEastAsia"/>
                </w:rPr>
                <w:t>http://www.nybooks.com/articles/archives/2013/jun/20/andy-warhol-foundationquestions/</w:t>
              </w:r>
            </w:hyperlink>
          </w:p>
          <w:p w:rsidR="003242DB" w:rsidRPr="00F5420E" w:rsidRDefault="003242DB" w:rsidP="00D80E67">
            <w:pPr>
              <w:numPr>
                <w:ilvl w:val="0"/>
                <w:numId w:val="285"/>
              </w:numPr>
            </w:pPr>
            <w:r w:rsidRPr="00F5420E">
              <w:t xml:space="preserve">Martin Filler (2011). “Eyes Above the Street: The High Line’s Second Installment,” New York Review of Books, August 25. Available, </w:t>
            </w:r>
            <w:hyperlink r:id="rId99" w:history="1">
              <w:r w:rsidRPr="00F5420E">
                <w:rPr>
                  <w:rStyle w:val="Hyperlink"/>
                  <w:rFonts w:eastAsiaTheme="majorEastAsia"/>
                </w:rPr>
                <w:t>http://www.nybooks.com/blogs/nyrblog/2011/aug/25/eyes-above-street-high-linessecond-installment/</w:t>
              </w:r>
            </w:hyperlink>
          </w:p>
          <w:p w:rsidR="003242DB" w:rsidRPr="00F5420E" w:rsidRDefault="0013582B" w:rsidP="00D80E67">
            <w:pPr>
              <w:numPr>
                <w:ilvl w:val="0"/>
                <w:numId w:val="285"/>
              </w:numPr>
            </w:pPr>
            <w:r>
              <w:rPr>
                <w:b/>
                <w:i/>
                <w:noProof/>
              </w:rPr>
              <w:drawing>
                <wp:anchor distT="0" distB="0" distL="114300" distR="114300" simplePos="0" relativeHeight="251686912" behindDoc="1" locked="0" layoutInCell="1" allowOverlap="1">
                  <wp:simplePos x="0" y="0"/>
                  <wp:positionH relativeFrom="column">
                    <wp:posOffset>133985</wp:posOffset>
                  </wp:positionH>
                  <wp:positionV relativeFrom="paragraph">
                    <wp:posOffset>185420</wp:posOffset>
                  </wp:positionV>
                  <wp:extent cx="5532120" cy="4935220"/>
                  <wp:effectExtent l="0" t="0" r="0" b="0"/>
                  <wp:wrapNone/>
                  <wp:docPr id="38" name="Picture 38"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120" cy="4935220"/>
                          </a:xfrm>
                          <a:prstGeom prst="rect">
                            <a:avLst/>
                          </a:prstGeom>
                          <a:noFill/>
                          <a:ln>
                            <a:noFill/>
                          </a:ln>
                        </pic:spPr>
                      </pic:pic>
                    </a:graphicData>
                  </a:graphic>
                </wp:anchor>
              </w:drawing>
            </w:r>
            <w:r w:rsidR="003242DB" w:rsidRPr="00F5420E">
              <w:t>Tyler Cowen (1996). “Why I Do Not Believe in the Cost-Disease,” Journal of Cultural Economics 20: 207-214.</w:t>
            </w:r>
          </w:p>
          <w:p w:rsidR="003242DB" w:rsidRPr="00F5420E" w:rsidRDefault="003242DB" w:rsidP="00D80E67">
            <w:pPr>
              <w:numPr>
                <w:ilvl w:val="0"/>
                <w:numId w:val="285"/>
              </w:numPr>
            </w:pPr>
            <w:r w:rsidRPr="00F5420E">
              <w:t>Robert H. Frank (2005). “Positional Externalities Cause Large and Preventable Welfare Losses,” American Economic Review 95(2): 137-141.</w:t>
            </w:r>
          </w:p>
          <w:p w:rsidR="003242DB" w:rsidRPr="00F5420E" w:rsidRDefault="003242DB" w:rsidP="00D80E67">
            <w:pPr>
              <w:numPr>
                <w:ilvl w:val="0"/>
                <w:numId w:val="285"/>
              </w:numPr>
            </w:pPr>
            <w:r w:rsidRPr="00F5420E">
              <w:t xml:space="preserve">F. A. Hayek (1945). “The Use of Knowledge in Society,” American Economic Review 35(4): 519-530. </w:t>
            </w:r>
          </w:p>
          <w:p w:rsidR="003242DB" w:rsidRPr="00F5420E" w:rsidRDefault="003242DB" w:rsidP="00D80E67">
            <w:pPr>
              <w:numPr>
                <w:ilvl w:val="0"/>
                <w:numId w:val="285"/>
              </w:numPr>
            </w:pPr>
            <w:r w:rsidRPr="00F5420E">
              <w:t>Michael Hutter (1996). “The Value of Play,” in Arjo Klamer, editor, The Value of Culture: On the Relationship Between Economics and the Arts. Amsterdam: Amsterdam University Press, 122-138.</w:t>
            </w:r>
          </w:p>
          <w:p w:rsidR="003242DB" w:rsidRPr="00F5420E" w:rsidRDefault="003242DB" w:rsidP="00D80E67">
            <w:pPr>
              <w:numPr>
                <w:ilvl w:val="0"/>
                <w:numId w:val="285"/>
              </w:numPr>
            </w:pPr>
            <w:r w:rsidRPr="00F5420E">
              <w:t>David C. Throsby (1994). “The Production and Consumption of the Arts: A View of Cultural Economics,” Journal of Economic Literature 33: 1-29.</w:t>
            </w:r>
          </w:p>
          <w:p w:rsidR="003242DB" w:rsidRPr="00F5420E" w:rsidRDefault="003242DB" w:rsidP="00D80E67">
            <w:pPr>
              <w:numPr>
                <w:ilvl w:val="0"/>
                <w:numId w:val="285"/>
              </w:numPr>
            </w:pPr>
            <w:r w:rsidRPr="00F5420E">
              <w:t>Patrick Aspers (2010). Orderly Fashion: A Sociology of Markets. Princeton: Princeton University Press.</w:t>
            </w:r>
          </w:p>
          <w:p w:rsidR="003242DB" w:rsidRPr="00F5420E" w:rsidRDefault="003242DB" w:rsidP="00D80E67">
            <w:pPr>
              <w:numPr>
                <w:ilvl w:val="0"/>
                <w:numId w:val="286"/>
              </w:numPr>
            </w:pPr>
            <w:r w:rsidRPr="00F5420E">
              <w:t>William J. Baumol and William G. Bowen (1966). Performing Arts: The Economic Dilemma. Cambridge, MA: Twentieth Century Fund.</w:t>
            </w:r>
          </w:p>
          <w:p w:rsidR="003242DB" w:rsidRPr="00F5420E" w:rsidRDefault="003242DB" w:rsidP="00D80E67">
            <w:pPr>
              <w:numPr>
                <w:ilvl w:val="0"/>
                <w:numId w:val="286"/>
              </w:numPr>
            </w:pPr>
            <w:r w:rsidRPr="00F5420E">
              <w:t>Elizabeth Currid (2007). The Warhol Economy: How Fashion, Art, and Music Drive New York City. Princeton: Princeton University Press.</w:t>
            </w:r>
          </w:p>
          <w:p w:rsidR="003242DB" w:rsidRPr="00F5420E" w:rsidRDefault="003242DB" w:rsidP="00D80E67">
            <w:pPr>
              <w:numPr>
                <w:ilvl w:val="0"/>
                <w:numId w:val="286"/>
              </w:numPr>
            </w:pPr>
            <w:r w:rsidRPr="00F5420E">
              <w:t>Denis Dutton (2008). The Art Instinct: Beauty, Pleasure, and Human Evolution. Oxford: Oxford University Press.</w:t>
            </w:r>
          </w:p>
          <w:p w:rsidR="003242DB" w:rsidRPr="00F5420E" w:rsidRDefault="003242DB" w:rsidP="00D80E67">
            <w:pPr>
              <w:numPr>
                <w:ilvl w:val="0"/>
                <w:numId w:val="286"/>
              </w:numPr>
            </w:pPr>
            <w:r w:rsidRPr="00F5420E">
              <w:t>John Kenneth Galbraith (1998). The Affluent Society, Fortieth Anniversary Edition. New York: Houghton Mifflin Company.</w:t>
            </w:r>
          </w:p>
          <w:p w:rsidR="003242DB" w:rsidRPr="00F5420E" w:rsidRDefault="003242DB" w:rsidP="00D80E67">
            <w:pPr>
              <w:numPr>
                <w:ilvl w:val="0"/>
                <w:numId w:val="286"/>
              </w:numPr>
            </w:pPr>
            <w:r w:rsidRPr="00F5420E">
              <w:t>Robert Gibbons (2005). “What is Economic Sociology and Should Economists Care?,” Journal of Economic Perspectives 19(1): 3-7.</w:t>
            </w:r>
          </w:p>
          <w:p w:rsidR="003242DB" w:rsidRPr="00F5420E" w:rsidRDefault="003242DB" w:rsidP="00D80E67">
            <w:pPr>
              <w:numPr>
                <w:ilvl w:val="0"/>
                <w:numId w:val="286"/>
              </w:numPr>
            </w:pPr>
            <w:r w:rsidRPr="00F5420E">
              <w:t>William D. Grampp (1989). Pricing the Priceless: Art, Artists and Economics. New York: Basil Books.</w:t>
            </w:r>
          </w:p>
          <w:p w:rsidR="003242DB" w:rsidRPr="00F5420E" w:rsidRDefault="003242DB" w:rsidP="00D80E67">
            <w:pPr>
              <w:numPr>
                <w:ilvl w:val="0"/>
                <w:numId w:val="286"/>
              </w:numPr>
            </w:pPr>
            <w:r w:rsidRPr="00F5420E">
              <w:t xml:space="preserve">W. Goetzmann, L. Renneboog and C. Spaenjers (2010). “Art and Money”. NBER Working Paper 15502, available </w:t>
            </w:r>
            <w:hyperlink r:id="rId100" w:history="1">
              <w:r w:rsidRPr="00F5420E">
                <w:rPr>
                  <w:rStyle w:val="Hyperlink"/>
                  <w:rFonts w:eastAsiaTheme="majorEastAsia"/>
                </w:rPr>
                <w:t>http://www.nber.org/papers/w15502. January 13</w:t>
              </w:r>
            </w:hyperlink>
            <w:r w:rsidRPr="00F5420E">
              <w:t xml:space="preserve">. </w:t>
            </w:r>
          </w:p>
          <w:p w:rsidR="003242DB" w:rsidRPr="00F5420E" w:rsidRDefault="003242DB" w:rsidP="00D80E67">
            <w:pPr>
              <w:numPr>
                <w:ilvl w:val="0"/>
                <w:numId w:val="286"/>
              </w:numPr>
            </w:pPr>
            <w:r w:rsidRPr="00F5420E">
              <w:t>Lucien Kaprik (2010). Valuing the Unique: Economics of Singularities, translated from the French by Nora Scott. Princeton: Princeton University Press.</w:t>
            </w:r>
          </w:p>
          <w:p w:rsidR="003242DB" w:rsidRPr="00F5420E" w:rsidRDefault="003242DB" w:rsidP="00D80E67">
            <w:pPr>
              <w:numPr>
                <w:ilvl w:val="0"/>
                <w:numId w:val="286"/>
              </w:numPr>
            </w:pPr>
            <w:r w:rsidRPr="00F5420E">
              <w:t>Stan J. Liebowitz and Stephen E. Margolis (2001). Winners, Losers &amp; Microsoft: Competition and Antitrust in High Technology, paperback edition. Oakland:Independence Institute.</w:t>
            </w:r>
          </w:p>
          <w:p w:rsidR="003242DB" w:rsidRPr="00F5420E" w:rsidRDefault="003242DB" w:rsidP="00D80E67">
            <w:pPr>
              <w:numPr>
                <w:ilvl w:val="0"/>
                <w:numId w:val="286"/>
              </w:numPr>
            </w:pPr>
            <w:r w:rsidRPr="00F5420E">
              <w:t>Kal Raustiala and Christopher Sprigman (2012). The Knockoff Economy: How Imitation Sparks Innovation. New York: Oxford University Press.</w:t>
            </w:r>
          </w:p>
          <w:p w:rsidR="003242DB" w:rsidRPr="00F5420E" w:rsidRDefault="003242DB" w:rsidP="00D80E67">
            <w:pPr>
              <w:numPr>
                <w:ilvl w:val="0"/>
                <w:numId w:val="286"/>
              </w:numPr>
            </w:pPr>
            <w:r w:rsidRPr="00F5420E">
              <w:t>John Ruskin (1857). The Political Economy of Art: Being the Substance (with Additions) of Two Lectures Delivered at Manchester. London: Smith, Elder &amp;Co.</w:t>
            </w:r>
          </w:p>
          <w:p w:rsidR="003242DB" w:rsidRPr="00F5420E" w:rsidRDefault="003242DB" w:rsidP="00D80E67">
            <w:pPr>
              <w:numPr>
                <w:ilvl w:val="0"/>
                <w:numId w:val="286"/>
              </w:numPr>
            </w:pPr>
            <w:r w:rsidRPr="00F5420E">
              <w:t>Tibor Scitovsky (1976). The Joyless Economy: An Inquiry into Human Satisfaction and Consumer Dissatisfaction. New York: Oxford University Press.</w:t>
            </w:r>
          </w:p>
          <w:p w:rsidR="003242DB" w:rsidRPr="00F5420E" w:rsidRDefault="003242DB" w:rsidP="00D80E67">
            <w:pPr>
              <w:numPr>
                <w:ilvl w:val="0"/>
                <w:numId w:val="287"/>
              </w:numPr>
            </w:pPr>
            <w:r w:rsidRPr="00F5420E">
              <w:t>Adam Smith (1994 [1776]). An Inquiry into the Nature and Causes of the Wealth of Nations. New York: Modern Library Edition.</w:t>
            </w:r>
          </w:p>
          <w:p w:rsidR="003242DB" w:rsidRPr="00F5420E" w:rsidRDefault="003242DB" w:rsidP="00D80E67">
            <w:pPr>
              <w:numPr>
                <w:ilvl w:val="0"/>
                <w:numId w:val="287"/>
              </w:numPr>
            </w:pPr>
            <w:r w:rsidRPr="00F5420E">
              <w:t>Paul Stoneman (2010). Soft Innovation: Economics, Product Aesthetics, and the Creative Industries. New York: Oxford University Press.</w:t>
            </w:r>
          </w:p>
          <w:p w:rsidR="003242DB" w:rsidRPr="00F5420E" w:rsidRDefault="003242DB" w:rsidP="00D80E67">
            <w:pPr>
              <w:numPr>
                <w:ilvl w:val="0"/>
                <w:numId w:val="287"/>
              </w:numPr>
            </w:pPr>
            <w:r w:rsidRPr="00F5420E">
              <w:t>The Telegraph (2004). “Bowie: man whose bonds fell to earth,” March 25. Available: http://www.telegraph.co.uk/news/uknews/1457666/Bowie-man-whosebonds-fell-to-earth.html</w:t>
            </w:r>
          </w:p>
          <w:p w:rsidR="003242DB" w:rsidRPr="00F5420E" w:rsidRDefault="003242DB" w:rsidP="00D80E67">
            <w:pPr>
              <w:numPr>
                <w:ilvl w:val="0"/>
                <w:numId w:val="287"/>
              </w:numPr>
            </w:pPr>
            <w:r w:rsidRPr="00F5420E">
              <w:t>Massimiliano Vatiero (2011). “The Institutional Microeconomics of Positional Goods”. Working Paper, available: http://extranet.isnie.org/uploads/isnie2011/vatiero.pdf.</w:t>
            </w:r>
          </w:p>
          <w:p w:rsidR="003242DB" w:rsidRPr="00F5420E" w:rsidRDefault="003242DB" w:rsidP="00D80E67">
            <w:pPr>
              <w:numPr>
                <w:ilvl w:val="0"/>
                <w:numId w:val="287"/>
              </w:numPr>
            </w:pPr>
            <w:r w:rsidRPr="00F5420E">
              <w:t>Thorsten Veblen (1899). The Theory of the Leisure Class: An Economic Study of Institutions. New York: Macmillan</w:t>
            </w:r>
          </w:p>
          <w:p w:rsidR="003242DB" w:rsidRPr="001D267C" w:rsidRDefault="003242DB" w:rsidP="00B33AE5">
            <w:pPr>
              <w:rPr>
                <w:b/>
              </w:rPr>
            </w:pPr>
          </w:p>
        </w:tc>
      </w:tr>
    </w:tbl>
    <w:p w:rsidR="003242DB" w:rsidRDefault="003242DB" w:rsidP="003242DB">
      <w:pPr>
        <w:rPr>
          <w:b/>
          <w:u w:val="single"/>
        </w:rPr>
      </w:pPr>
    </w:p>
    <w:p w:rsidR="00430C5B" w:rsidRDefault="00430C5B" w:rsidP="003242DB">
      <w:pPr>
        <w:rPr>
          <w:b/>
          <w:u w:val="single"/>
        </w:rPr>
      </w:pPr>
    </w:p>
    <w:p w:rsidR="00430C5B" w:rsidRDefault="00430C5B" w:rsidP="003242DB">
      <w:pPr>
        <w:rPr>
          <w:b/>
          <w:u w:val="single"/>
        </w:rPr>
      </w:pPr>
    </w:p>
    <w:p w:rsidR="00430C5B" w:rsidRDefault="00430C5B" w:rsidP="003242DB">
      <w:pPr>
        <w:rPr>
          <w:b/>
          <w:u w:val="single"/>
        </w:rPr>
      </w:pPr>
    </w:p>
    <w:p w:rsidR="00430C5B" w:rsidRDefault="00430C5B" w:rsidP="003242DB">
      <w:pPr>
        <w:rPr>
          <w:b/>
          <w:u w:val="single"/>
        </w:rPr>
      </w:pPr>
    </w:p>
    <w:p w:rsidR="00430C5B" w:rsidRDefault="00430C5B" w:rsidP="003242DB">
      <w:pPr>
        <w:rPr>
          <w:b/>
          <w:u w:val="single"/>
        </w:rPr>
      </w:pPr>
    </w:p>
    <w:p w:rsidR="003242DB" w:rsidRDefault="003242DB" w:rsidP="003242DB">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3242DB" w:rsidRPr="001D267C" w:rsidTr="00B33AE5">
        <w:trPr>
          <w:jc w:val="center"/>
        </w:trPr>
        <w:tc>
          <w:tcPr>
            <w:tcW w:w="5868" w:type="dxa"/>
          </w:tcPr>
          <w:p w:rsidR="003242DB" w:rsidRPr="001D267C" w:rsidRDefault="003242DB" w:rsidP="00B33AE5">
            <w:pPr>
              <w:rPr>
                <w:b/>
              </w:rPr>
            </w:pPr>
            <w:r w:rsidRPr="001D267C">
              <w:rPr>
                <w:b/>
              </w:rPr>
              <w:t>Course Name: Creative Industries</w:t>
            </w:r>
          </w:p>
        </w:tc>
        <w:tc>
          <w:tcPr>
            <w:tcW w:w="2988" w:type="dxa"/>
          </w:tcPr>
          <w:p w:rsidR="003242DB" w:rsidRPr="001D267C" w:rsidRDefault="003242DB" w:rsidP="00B33AE5">
            <w:pPr>
              <w:rPr>
                <w:b/>
              </w:rPr>
            </w:pPr>
            <w:r>
              <w:rPr>
                <w:b/>
              </w:rPr>
              <w:t>Course Code: EC</w:t>
            </w:r>
            <w:r w:rsidRPr="001D267C">
              <w:rPr>
                <w:b/>
              </w:rPr>
              <w:t xml:space="preserve"> -</w:t>
            </w:r>
          </w:p>
        </w:tc>
      </w:tr>
      <w:tr w:rsidR="003242DB" w:rsidRPr="001D267C" w:rsidTr="00B33AE5">
        <w:trPr>
          <w:jc w:val="center"/>
        </w:trPr>
        <w:tc>
          <w:tcPr>
            <w:tcW w:w="5868" w:type="dxa"/>
          </w:tcPr>
          <w:p w:rsidR="003242DB" w:rsidRPr="001D267C" w:rsidRDefault="003242DB" w:rsidP="00B33AE5">
            <w:pPr>
              <w:rPr>
                <w:b/>
              </w:rPr>
            </w:pPr>
            <w:r w:rsidRPr="001D267C">
              <w:rPr>
                <w:b/>
              </w:rPr>
              <w:t>Course Structure: Lectures: 3</w:t>
            </w:r>
          </w:p>
        </w:tc>
        <w:tc>
          <w:tcPr>
            <w:tcW w:w="2988" w:type="dxa"/>
          </w:tcPr>
          <w:p w:rsidR="003242DB" w:rsidRPr="001D267C" w:rsidRDefault="003242DB" w:rsidP="00B33AE5">
            <w:pPr>
              <w:rPr>
                <w:b/>
              </w:rPr>
            </w:pPr>
            <w:r w:rsidRPr="001D267C">
              <w:rPr>
                <w:b/>
              </w:rPr>
              <w:t>Credit Hours: 3</w:t>
            </w:r>
          </w:p>
        </w:tc>
      </w:tr>
      <w:tr w:rsidR="003242DB" w:rsidRPr="001D267C" w:rsidTr="00B33AE5">
        <w:trPr>
          <w:jc w:val="center"/>
        </w:trPr>
        <w:tc>
          <w:tcPr>
            <w:tcW w:w="8856" w:type="dxa"/>
            <w:gridSpan w:val="2"/>
          </w:tcPr>
          <w:p w:rsidR="003242DB" w:rsidRPr="001D267C" w:rsidRDefault="003242DB" w:rsidP="00B33AE5">
            <w:pPr>
              <w:rPr>
                <w:b/>
              </w:rPr>
            </w:pPr>
            <w:r w:rsidRPr="001D267C">
              <w:rPr>
                <w:b/>
              </w:rPr>
              <w:t>Prerequisites: None</w:t>
            </w:r>
          </w:p>
        </w:tc>
      </w:tr>
      <w:tr w:rsidR="003242DB" w:rsidRPr="001D267C" w:rsidTr="00B33AE5">
        <w:trPr>
          <w:jc w:val="center"/>
        </w:trPr>
        <w:tc>
          <w:tcPr>
            <w:tcW w:w="8856" w:type="dxa"/>
            <w:gridSpan w:val="2"/>
          </w:tcPr>
          <w:p w:rsidR="003242DB" w:rsidRPr="001D267C" w:rsidRDefault="003242DB" w:rsidP="00B33AE5">
            <w:pPr>
              <w:rPr>
                <w:b/>
                <w:bCs/>
              </w:rPr>
            </w:pPr>
            <w:r w:rsidRPr="001D267C">
              <w:rPr>
                <w:b/>
                <w:i/>
              </w:rPr>
              <w:br/>
            </w:r>
            <w:r w:rsidRPr="001D267C">
              <w:rPr>
                <w:b/>
                <w:bCs/>
              </w:rPr>
              <w:t>Course Objectives:</w:t>
            </w:r>
          </w:p>
          <w:p w:rsidR="003242DB" w:rsidRPr="00F5420E" w:rsidRDefault="003242DB" w:rsidP="00B33AE5">
            <w:pPr>
              <w:rPr>
                <w:bCs/>
              </w:rPr>
            </w:pPr>
            <w:r w:rsidRPr="00F5420E">
              <w:rPr>
                <w:bCs/>
              </w:rPr>
              <w:t>Creative Industries: contexts and practices aims to introduce students to current realities, issues and forms in the creative industries. The course focuses on institutions and cultural forms within the creative industries and familiarizes you with different approaches to and contexts for analysing and understanding cultural structures, processes and products.</w:t>
            </w:r>
          </w:p>
          <w:p w:rsidR="003242DB" w:rsidRPr="00F5420E" w:rsidRDefault="003242DB" w:rsidP="00B33AE5">
            <w:pPr>
              <w:rPr>
                <w:bCs/>
              </w:rPr>
            </w:pPr>
          </w:p>
          <w:p w:rsidR="003242DB" w:rsidRPr="001D267C" w:rsidRDefault="003242DB" w:rsidP="00B33AE5">
            <w:pPr>
              <w:rPr>
                <w:b/>
                <w:bCs/>
              </w:rPr>
            </w:pPr>
            <w:r w:rsidRPr="001D267C">
              <w:rPr>
                <w:b/>
                <w:bCs/>
              </w:rPr>
              <w:t xml:space="preserve">Course outline </w:t>
            </w:r>
          </w:p>
          <w:p w:rsidR="003242DB" w:rsidRPr="001D267C" w:rsidRDefault="003242DB" w:rsidP="00B33AE5">
            <w:pPr>
              <w:rPr>
                <w:b/>
              </w:rPr>
            </w:pPr>
            <w:r w:rsidRPr="001D267C">
              <w:rPr>
                <w:b/>
              </w:rPr>
              <w:t>1. The Nature and Importance of the Creative Industries:</w:t>
            </w:r>
          </w:p>
          <w:p w:rsidR="003242DB" w:rsidRPr="00F5420E" w:rsidRDefault="003242DB" w:rsidP="00B33AE5">
            <w:r w:rsidRPr="00F5420E">
              <w:t>Culture and creativity, the knowledge economy, the creative economy, the place of technology The uniqueness of the Creative Industries, their relationship to Culture, the Knowledge Economy, the Creative Economy, Digitalization and the New Media. The rise of consumption, advertising, branding, consumer society and differentiated life styles</w:t>
            </w:r>
          </w:p>
          <w:p w:rsidR="003242DB" w:rsidRDefault="003242DB" w:rsidP="00B33AE5"/>
          <w:p w:rsidR="003242DB" w:rsidRPr="00F5420E" w:rsidRDefault="003242DB" w:rsidP="00B33AE5"/>
          <w:p w:rsidR="003242DB" w:rsidRPr="001D267C" w:rsidRDefault="003242DB" w:rsidP="00B33AE5">
            <w:pPr>
              <w:rPr>
                <w:b/>
              </w:rPr>
            </w:pPr>
            <w:r w:rsidRPr="001D267C">
              <w:rPr>
                <w:b/>
              </w:rPr>
              <w:t>2. The Creative Industry Sectors</w:t>
            </w:r>
          </w:p>
          <w:p w:rsidR="003242DB" w:rsidRPr="00F5420E" w:rsidRDefault="003242DB" w:rsidP="00B33AE5">
            <w:r w:rsidRPr="00F5420E">
              <w:t>What are the Creative Industries? Their differentiation, with reflection  on the DCMS definition and the debate about what is in and out (Antiques, crafts and sport)..The different sectors and their different creative contexts, characteristics of production, distribution and consumption.</w:t>
            </w:r>
          </w:p>
          <w:p w:rsidR="003242DB" w:rsidRPr="00F5420E" w:rsidRDefault="003242DB" w:rsidP="00B33AE5"/>
          <w:p w:rsidR="003242DB" w:rsidRPr="001D267C" w:rsidRDefault="003242DB" w:rsidP="00B33AE5">
            <w:pPr>
              <w:rPr>
                <w:b/>
              </w:rPr>
            </w:pPr>
            <w:r w:rsidRPr="001D267C">
              <w:rPr>
                <w:b/>
              </w:rPr>
              <w:t>3. Technology and convergence</w:t>
            </w:r>
          </w:p>
          <w:p w:rsidR="003242DB" w:rsidRPr="00F5420E" w:rsidRDefault="003242DB" w:rsidP="00B33AE5">
            <w:r w:rsidRPr="00F5420E">
              <w:t>The development of Information and Communication Technologies, their convergence, relationship to digitization and the New Media. Technology, the Knowledge or Information Economy and Creative production. Ownership, Globalization and the New Media organization.</w:t>
            </w:r>
          </w:p>
          <w:p w:rsidR="003242DB" w:rsidRPr="00F5420E" w:rsidRDefault="003242DB" w:rsidP="00B33AE5"/>
          <w:p w:rsidR="003242DB" w:rsidRPr="001D267C" w:rsidRDefault="003242DB" w:rsidP="00B33AE5">
            <w:pPr>
              <w:rPr>
                <w:b/>
              </w:rPr>
            </w:pPr>
            <w:r w:rsidRPr="001D267C">
              <w:rPr>
                <w:b/>
                <w:bCs/>
              </w:rPr>
              <w:t>4. Economic Factors of Production: Supply, demand, traded exchanges</w:t>
            </w:r>
          </w:p>
          <w:p w:rsidR="003242DB" w:rsidRPr="00F5420E" w:rsidRDefault="003242DB" w:rsidP="00B33AE5">
            <w:r w:rsidRPr="00F5420E">
              <w:t>Using selected theories (e.g. Mauss and Bataille, Storper) and recent reviews (Forester, Caves ) to unravel and examine the economic aspects of sustainable creative industry. The firm, its ownership, relationship to investment and production, contracts, geographical scale of activity - global, local,  labour markets, supply chains. Factors related to consumption including advertising, lifestyles and submarkets</w:t>
            </w:r>
          </w:p>
          <w:p w:rsidR="003242DB" w:rsidRPr="001D267C" w:rsidRDefault="003242DB" w:rsidP="00B33AE5">
            <w:pPr>
              <w:rPr>
                <w:b/>
              </w:rPr>
            </w:pPr>
          </w:p>
          <w:p w:rsidR="003242DB" w:rsidRPr="001D267C" w:rsidRDefault="003242DB" w:rsidP="00B33AE5">
            <w:pPr>
              <w:rPr>
                <w:b/>
              </w:rPr>
            </w:pPr>
            <w:r w:rsidRPr="001D267C">
              <w:rPr>
                <w:b/>
              </w:rPr>
              <w:t>5. Social Factors of Production in the Creative Industries</w:t>
            </w:r>
          </w:p>
          <w:p w:rsidR="003242DB" w:rsidRPr="00F5420E" w:rsidRDefault="003242DB" w:rsidP="00B33AE5">
            <w:r w:rsidRPr="00F5420E">
              <w:t>A creative class, social networks related to production, a social and cultural milieu, tacit knowledge, the poor artist and untraded exchanges through gatekeepers and critical communities to markets</w:t>
            </w:r>
          </w:p>
          <w:p w:rsidR="003242DB" w:rsidRPr="00F5420E" w:rsidRDefault="003242DB" w:rsidP="00B33AE5"/>
          <w:p w:rsidR="003242DB" w:rsidRPr="001D267C" w:rsidRDefault="003242DB" w:rsidP="00B33AE5">
            <w:pPr>
              <w:rPr>
                <w:b/>
              </w:rPr>
            </w:pPr>
            <w:r w:rsidRPr="001D267C">
              <w:rPr>
                <w:b/>
              </w:rPr>
              <w:t>6. Organisational cultures and structures and the Creative Industries</w:t>
            </w:r>
          </w:p>
          <w:p w:rsidR="003242DB" w:rsidRPr="00F5420E" w:rsidRDefault="003242DB" w:rsidP="00B33AE5">
            <w:r w:rsidRPr="00F5420E">
              <w:t>Corporate and ‘Alternative’ cultures. The formal and the informal economy. Business and its relationship to lifestyle. The idea of the firm and different forms of organisation. The firms relationship to invention and innovation.</w:t>
            </w:r>
          </w:p>
          <w:p w:rsidR="003242DB" w:rsidRPr="00F5420E" w:rsidRDefault="003242DB" w:rsidP="00B33AE5"/>
          <w:p w:rsidR="003242DB" w:rsidRPr="001D267C" w:rsidRDefault="003242DB" w:rsidP="00B33AE5">
            <w:pPr>
              <w:rPr>
                <w:b/>
              </w:rPr>
            </w:pPr>
            <w:r w:rsidRPr="001D267C">
              <w:rPr>
                <w:b/>
              </w:rPr>
              <w:t>7. Creative Industries and Consumption</w:t>
            </w:r>
          </w:p>
          <w:p w:rsidR="003242DB" w:rsidRPr="00F5420E" w:rsidRDefault="003242DB" w:rsidP="00B33AE5">
            <w:r>
              <w:rPr>
                <w:b/>
                <w:noProof/>
              </w:rPr>
              <w:drawing>
                <wp:anchor distT="0" distB="0" distL="114300" distR="114300" simplePos="0" relativeHeight="251681792" behindDoc="1" locked="0" layoutInCell="1" allowOverlap="1">
                  <wp:simplePos x="0" y="0"/>
                  <wp:positionH relativeFrom="column">
                    <wp:posOffset>4445</wp:posOffset>
                  </wp:positionH>
                  <wp:positionV relativeFrom="paragraph">
                    <wp:posOffset>76835</wp:posOffset>
                  </wp:positionV>
                  <wp:extent cx="5532120" cy="4935220"/>
                  <wp:effectExtent l="0" t="0" r="0" b="0"/>
                  <wp:wrapNone/>
                  <wp:docPr id="36" name="Picture 36"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120" cy="4935220"/>
                          </a:xfrm>
                          <a:prstGeom prst="rect">
                            <a:avLst/>
                          </a:prstGeom>
                          <a:noFill/>
                          <a:ln>
                            <a:noFill/>
                          </a:ln>
                        </pic:spPr>
                      </pic:pic>
                    </a:graphicData>
                  </a:graphic>
                </wp:anchor>
              </w:drawing>
            </w:r>
            <w:r w:rsidRPr="00F5420E">
              <w:t>Objects, Products as untraded and traded goods. Consumption and the development of submarkets. Consumption and lifestyles. Advertising. Consumer Society.</w:t>
            </w:r>
          </w:p>
          <w:p w:rsidR="003242DB" w:rsidRPr="001D267C" w:rsidRDefault="003242DB" w:rsidP="00B33AE5">
            <w:pPr>
              <w:rPr>
                <w:b/>
              </w:rPr>
            </w:pPr>
          </w:p>
          <w:p w:rsidR="003242DB" w:rsidRPr="001D267C" w:rsidRDefault="003242DB" w:rsidP="00B33AE5">
            <w:pPr>
              <w:rPr>
                <w:b/>
              </w:rPr>
            </w:pPr>
            <w:r w:rsidRPr="001D267C">
              <w:rPr>
                <w:b/>
              </w:rPr>
              <w:t>8. Creative Industries and Place</w:t>
            </w:r>
          </w:p>
          <w:p w:rsidR="003242DB" w:rsidRPr="00F5420E" w:rsidRDefault="003242DB" w:rsidP="00B33AE5">
            <w:r w:rsidRPr="00F5420E">
              <w:t>Cities as places of creativity and creative production: Creative clusters of production, networked businesses accessing similar labour markets, suppliers etc, Cities as centres of consumption Creative quarters of consumption, quarters attracting consumers in lifestyles</w:t>
            </w:r>
          </w:p>
          <w:p w:rsidR="003242DB" w:rsidRPr="001D267C" w:rsidRDefault="003242DB" w:rsidP="00B33AE5">
            <w:pPr>
              <w:rPr>
                <w:b/>
              </w:rPr>
            </w:pPr>
          </w:p>
          <w:p w:rsidR="003242DB" w:rsidRPr="001D267C" w:rsidRDefault="003242DB" w:rsidP="00B33AE5">
            <w:pPr>
              <w:rPr>
                <w:b/>
              </w:rPr>
            </w:pPr>
            <w:r w:rsidRPr="001D267C">
              <w:rPr>
                <w:b/>
              </w:rPr>
              <w:t>9. Policy and the Creative Industries: International/National/Regional/Local</w:t>
            </w:r>
          </w:p>
          <w:p w:rsidR="003242DB" w:rsidRPr="00F5420E" w:rsidRDefault="003242DB" w:rsidP="00B33AE5">
            <w:r w:rsidRPr="00F5420E">
              <w:t>The market and public sector interventions. International comparisons. Spheres of intervention – education and training, commissioning and production, property market and rents. The political agenda in creative industry interventions.</w:t>
            </w:r>
          </w:p>
          <w:p w:rsidR="003242DB" w:rsidRPr="00F5420E" w:rsidRDefault="003242DB" w:rsidP="00B33AE5"/>
          <w:p w:rsidR="003242DB" w:rsidRPr="001D267C" w:rsidRDefault="003242DB" w:rsidP="00B33AE5">
            <w:pPr>
              <w:rPr>
                <w:b/>
              </w:rPr>
            </w:pPr>
            <w:r w:rsidRPr="001D267C">
              <w:rPr>
                <w:b/>
              </w:rPr>
              <w:t>10. Creative Enterprise</w:t>
            </w:r>
          </w:p>
          <w:p w:rsidR="003242DB" w:rsidRPr="00F5420E" w:rsidRDefault="003242DB" w:rsidP="00B33AE5">
            <w:r w:rsidRPr="00F5420E">
              <w:t>A review of the place of creativity, talent, innovation in relation to a critical community, the firm, the market, the public sector and place.</w:t>
            </w:r>
          </w:p>
          <w:p w:rsidR="003242DB" w:rsidRPr="00F5420E" w:rsidRDefault="003242DB" w:rsidP="00B33AE5"/>
          <w:p w:rsidR="003242DB" w:rsidRPr="001D267C" w:rsidRDefault="003242DB" w:rsidP="00B33AE5">
            <w:pPr>
              <w:rPr>
                <w:b/>
              </w:rPr>
            </w:pPr>
            <w:r w:rsidRPr="001D267C">
              <w:rPr>
                <w:b/>
              </w:rPr>
              <w:t>11. Creativity and Creative  production: The Case of the Art Market</w:t>
            </w:r>
          </w:p>
          <w:p w:rsidR="003242DB" w:rsidRPr="001D267C" w:rsidRDefault="003242DB" w:rsidP="00B33AE5">
            <w:pPr>
              <w:rPr>
                <w:b/>
              </w:rPr>
            </w:pPr>
            <w:r w:rsidRPr="001D267C">
              <w:rPr>
                <w:b/>
              </w:rPr>
              <w:t>______________________________________________________________________</w:t>
            </w:r>
          </w:p>
          <w:p w:rsidR="003242DB" w:rsidRPr="00F5420E" w:rsidRDefault="003242DB" w:rsidP="00B33AE5">
            <w:pPr>
              <w:rPr>
                <w:color w:val="000000"/>
                <w:lang w:eastAsia="en-GB"/>
              </w:rPr>
            </w:pPr>
            <w:r w:rsidRPr="00F5420E">
              <w:rPr>
                <w:bCs/>
                <w:color w:val="000000"/>
                <w:lang w:eastAsia="en-GB"/>
              </w:rPr>
              <w:t>Key texts for the course:</w:t>
            </w:r>
          </w:p>
          <w:p w:rsidR="003242DB" w:rsidRPr="00F5420E" w:rsidRDefault="003242DB" w:rsidP="00D80E67">
            <w:pPr>
              <w:numPr>
                <w:ilvl w:val="0"/>
                <w:numId w:val="289"/>
              </w:numPr>
              <w:rPr>
                <w:color w:val="000000"/>
                <w:lang w:eastAsia="en-GB"/>
              </w:rPr>
            </w:pPr>
            <w:r w:rsidRPr="00F5420E">
              <w:rPr>
                <w:color w:val="000000"/>
                <w:lang w:eastAsia="en-GB"/>
              </w:rPr>
              <w:t>Hesmondhalgh, D (2002), The Cultural Industries. Sage</w:t>
            </w:r>
          </w:p>
          <w:p w:rsidR="003242DB" w:rsidRPr="00F5420E" w:rsidRDefault="003242DB" w:rsidP="00D80E67">
            <w:pPr>
              <w:numPr>
                <w:ilvl w:val="0"/>
                <w:numId w:val="289"/>
              </w:numPr>
              <w:rPr>
                <w:color w:val="000000"/>
                <w:lang w:eastAsia="en-GB"/>
              </w:rPr>
            </w:pPr>
            <w:r w:rsidRPr="00F5420E">
              <w:rPr>
                <w:color w:val="000000"/>
                <w:lang w:eastAsia="en-GB"/>
              </w:rPr>
              <w:t>Caves, Richard E. (2000), Creative Industries: Contracts Between Art and Commerce.   Univ Press.</w:t>
            </w:r>
          </w:p>
          <w:p w:rsidR="003242DB" w:rsidRPr="00F5420E" w:rsidRDefault="003242DB" w:rsidP="00D80E67">
            <w:pPr>
              <w:numPr>
                <w:ilvl w:val="0"/>
                <w:numId w:val="289"/>
              </w:numPr>
              <w:rPr>
                <w:color w:val="000000"/>
                <w:lang w:eastAsia="en-GB"/>
              </w:rPr>
            </w:pPr>
            <w:r w:rsidRPr="00F5420E">
              <w:rPr>
                <w:color w:val="000000"/>
                <w:lang w:eastAsia="en-GB"/>
              </w:rPr>
              <w:t>Hartley, John (Ed) (2005), Creative Industries. Blackwell</w:t>
            </w:r>
          </w:p>
          <w:p w:rsidR="003242DB" w:rsidRPr="00F5420E" w:rsidRDefault="003242DB" w:rsidP="00D80E67">
            <w:pPr>
              <w:numPr>
                <w:ilvl w:val="0"/>
                <w:numId w:val="289"/>
              </w:numPr>
              <w:rPr>
                <w:color w:val="000000"/>
                <w:lang w:eastAsia="en-GB"/>
              </w:rPr>
            </w:pPr>
            <w:r w:rsidRPr="00F5420E">
              <w:rPr>
                <w:color w:val="000000"/>
                <w:lang w:eastAsia="en-GB"/>
              </w:rPr>
              <w:t>Howkins J (    ), The Creative Economy</w:t>
            </w:r>
          </w:p>
          <w:p w:rsidR="003242DB" w:rsidRPr="00F5420E" w:rsidRDefault="003242DB" w:rsidP="00D80E67">
            <w:pPr>
              <w:numPr>
                <w:ilvl w:val="0"/>
                <w:numId w:val="289"/>
              </w:numPr>
              <w:rPr>
                <w:color w:val="000000"/>
                <w:lang w:eastAsia="en-GB"/>
              </w:rPr>
            </w:pPr>
            <w:r w:rsidRPr="00F5420E">
              <w:rPr>
                <w:color w:val="000000"/>
                <w:lang w:eastAsia="en-GB"/>
              </w:rPr>
              <w:t>Doyle G (     ), Understanding Media Economics</w:t>
            </w:r>
          </w:p>
          <w:p w:rsidR="003242DB" w:rsidRPr="00F5420E" w:rsidRDefault="003242DB" w:rsidP="00D80E67">
            <w:pPr>
              <w:numPr>
                <w:ilvl w:val="0"/>
                <w:numId w:val="289"/>
              </w:numPr>
              <w:rPr>
                <w:color w:val="000000"/>
                <w:lang w:eastAsia="en-GB"/>
              </w:rPr>
            </w:pPr>
            <w:r w:rsidRPr="00F5420E">
              <w:rPr>
                <w:color w:val="000000"/>
                <w:lang w:eastAsia="en-GB"/>
              </w:rPr>
              <w:t>Abbing Hans (2004) Why Are Artists Poor The Exceptional Economy of the Arts? Amsterdam U P</w:t>
            </w:r>
          </w:p>
          <w:p w:rsidR="003242DB" w:rsidRPr="00F5420E" w:rsidRDefault="003242DB" w:rsidP="00D80E67">
            <w:pPr>
              <w:numPr>
                <w:ilvl w:val="0"/>
                <w:numId w:val="289"/>
              </w:numPr>
            </w:pPr>
            <w:r w:rsidRPr="00F5420E">
              <w:t>Mirzoeff, N (1998) The Visual Culture Reader. Routledges.</w:t>
            </w:r>
          </w:p>
          <w:p w:rsidR="003242DB" w:rsidRPr="001D267C" w:rsidRDefault="003242DB" w:rsidP="00D80E67">
            <w:pPr>
              <w:numPr>
                <w:ilvl w:val="0"/>
                <w:numId w:val="289"/>
              </w:numPr>
              <w:rPr>
                <w:b/>
              </w:rPr>
            </w:pPr>
            <w:r w:rsidRPr="00F5420E">
              <w:t>Durham, M. G. and D.M. Kellner (2001) Media and Cultural Studies. Blackwell.</w:t>
            </w:r>
          </w:p>
        </w:tc>
      </w:tr>
    </w:tbl>
    <w:p w:rsidR="003242DB" w:rsidRDefault="003242DB" w:rsidP="003242DB">
      <w:pPr>
        <w:rPr>
          <w:b/>
          <w:u w:val="single"/>
        </w:rPr>
      </w:pPr>
    </w:p>
    <w:p w:rsidR="003242DB" w:rsidRDefault="003242DB" w:rsidP="003242DB">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3242DB" w:rsidRPr="001D267C" w:rsidTr="00B33AE5">
        <w:trPr>
          <w:jc w:val="center"/>
        </w:trPr>
        <w:tc>
          <w:tcPr>
            <w:tcW w:w="5868" w:type="dxa"/>
          </w:tcPr>
          <w:p w:rsidR="003242DB" w:rsidRPr="001D267C" w:rsidRDefault="003242DB" w:rsidP="00B33AE5">
            <w:pPr>
              <w:rPr>
                <w:b/>
              </w:rPr>
            </w:pPr>
            <w:r w:rsidRPr="001D267C">
              <w:rPr>
                <w:b/>
              </w:rPr>
              <w:t>Course Name: Economics of Gender</w:t>
            </w:r>
            <w:r w:rsidRPr="001D267C">
              <w:rPr>
                <w:b/>
              </w:rPr>
              <w:tab/>
            </w:r>
          </w:p>
        </w:tc>
        <w:tc>
          <w:tcPr>
            <w:tcW w:w="2988" w:type="dxa"/>
          </w:tcPr>
          <w:p w:rsidR="003242DB" w:rsidRPr="001D267C" w:rsidRDefault="003242DB" w:rsidP="00B33AE5">
            <w:pPr>
              <w:rPr>
                <w:b/>
              </w:rPr>
            </w:pPr>
            <w:r>
              <w:rPr>
                <w:b/>
              </w:rPr>
              <w:t>Course Code: EC</w:t>
            </w:r>
            <w:r w:rsidRPr="001D267C">
              <w:rPr>
                <w:b/>
              </w:rPr>
              <w:t xml:space="preserve"> - </w:t>
            </w:r>
          </w:p>
        </w:tc>
      </w:tr>
      <w:tr w:rsidR="003242DB" w:rsidRPr="001D267C" w:rsidTr="00B33AE5">
        <w:trPr>
          <w:jc w:val="center"/>
        </w:trPr>
        <w:tc>
          <w:tcPr>
            <w:tcW w:w="5868" w:type="dxa"/>
          </w:tcPr>
          <w:p w:rsidR="003242DB" w:rsidRPr="001D267C" w:rsidRDefault="003242DB" w:rsidP="00B33AE5">
            <w:pPr>
              <w:rPr>
                <w:b/>
              </w:rPr>
            </w:pPr>
            <w:r w:rsidRPr="001D267C">
              <w:rPr>
                <w:b/>
              </w:rPr>
              <w:t>Course Structure: Lectures: 3</w:t>
            </w:r>
          </w:p>
        </w:tc>
        <w:tc>
          <w:tcPr>
            <w:tcW w:w="2988" w:type="dxa"/>
          </w:tcPr>
          <w:p w:rsidR="003242DB" w:rsidRPr="001D267C" w:rsidRDefault="003242DB" w:rsidP="00B33AE5">
            <w:pPr>
              <w:rPr>
                <w:b/>
              </w:rPr>
            </w:pPr>
            <w:r w:rsidRPr="001D267C">
              <w:rPr>
                <w:b/>
              </w:rPr>
              <w:t>Credit Hours: 3</w:t>
            </w:r>
          </w:p>
        </w:tc>
      </w:tr>
      <w:tr w:rsidR="003242DB" w:rsidRPr="001D267C" w:rsidTr="00B33AE5">
        <w:trPr>
          <w:jc w:val="center"/>
        </w:trPr>
        <w:tc>
          <w:tcPr>
            <w:tcW w:w="8856" w:type="dxa"/>
            <w:gridSpan w:val="2"/>
          </w:tcPr>
          <w:p w:rsidR="003242DB" w:rsidRPr="001D267C" w:rsidRDefault="003242DB" w:rsidP="00B33AE5">
            <w:pPr>
              <w:rPr>
                <w:b/>
              </w:rPr>
            </w:pPr>
            <w:r w:rsidRPr="001D267C">
              <w:rPr>
                <w:b/>
              </w:rPr>
              <w:t>Prerequisites: None</w:t>
            </w:r>
          </w:p>
        </w:tc>
      </w:tr>
      <w:tr w:rsidR="003242DB" w:rsidRPr="001D267C" w:rsidTr="00B33AE5">
        <w:trPr>
          <w:jc w:val="center"/>
        </w:trPr>
        <w:tc>
          <w:tcPr>
            <w:tcW w:w="8856" w:type="dxa"/>
            <w:gridSpan w:val="2"/>
          </w:tcPr>
          <w:p w:rsidR="003242DB" w:rsidRPr="001D267C" w:rsidRDefault="003242DB" w:rsidP="00B33AE5">
            <w:pPr>
              <w:rPr>
                <w:b/>
              </w:rPr>
            </w:pPr>
            <w:r w:rsidRPr="001D267C">
              <w:rPr>
                <w:b/>
              </w:rPr>
              <w:t>Course outline</w:t>
            </w:r>
          </w:p>
          <w:p w:rsidR="003242DB" w:rsidRPr="001D267C" w:rsidRDefault="003242DB" w:rsidP="00B33AE5">
            <w:pPr>
              <w:pStyle w:val="NormalWeb"/>
              <w:shd w:val="clear" w:color="auto" w:fill="FFFFFF"/>
              <w:spacing w:before="301" w:beforeAutospacing="0" w:after="301" w:afterAutospacing="0" w:line="301" w:lineRule="atLeast"/>
              <w:rPr>
                <w:b/>
                <w:color w:val="1D2626"/>
                <w:sz w:val="23"/>
                <w:szCs w:val="23"/>
              </w:rPr>
            </w:pPr>
            <w:r w:rsidRPr="001D267C">
              <w:rPr>
                <w:b/>
                <w:bCs/>
                <w:color w:val="1D2626"/>
                <w:sz w:val="23"/>
                <w:szCs w:val="23"/>
              </w:rPr>
              <w:t>Part I: What Are the Issues in the Economics of Gender?:</w:t>
            </w:r>
            <w:r w:rsidRPr="001D267C">
              <w:rPr>
                <w:b/>
                <w:color w:val="1D2626"/>
                <w:sz w:val="23"/>
                <w:szCs w:val="23"/>
              </w:rPr>
              <w:t>.</w:t>
            </w:r>
          </w:p>
          <w:p w:rsidR="003242DB" w:rsidRPr="001D267C" w:rsidRDefault="003242DB" w:rsidP="00B33AE5">
            <w:pPr>
              <w:pStyle w:val="NormalWeb"/>
              <w:shd w:val="clear" w:color="auto" w:fill="FFFFFF"/>
              <w:spacing w:before="301" w:beforeAutospacing="0" w:after="301" w:afterAutospacing="0" w:line="301" w:lineRule="atLeast"/>
              <w:rPr>
                <w:b/>
                <w:color w:val="1D2626"/>
                <w:sz w:val="23"/>
                <w:szCs w:val="23"/>
              </w:rPr>
            </w:pPr>
            <w:r w:rsidRPr="001D267C">
              <w:rPr>
                <w:b/>
                <w:bCs/>
                <w:color w:val="1D2626"/>
                <w:sz w:val="23"/>
                <w:szCs w:val="23"/>
              </w:rPr>
              <w:t>1. Introduction.</w:t>
            </w:r>
          </w:p>
          <w:p w:rsidR="003242DB" w:rsidRPr="00DE444F" w:rsidRDefault="003242DB" w:rsidP="00D80E67">
            <w:pPr>
              <w:pStyle w:val="NormalWeb"/>
              <w:numPr>
                <w:ilvl w:val="0"/>
                <w:numId w:val="250"/>
              </w:numPr>
              <w:shd w:val="clear" w:color="auto" w:fill="FFFFFF"/>
              <w:spacing w:before="0" w:beforeAutospacing="0" w:after="0" w:afterAutospacing="0"/>
              <w:rPr>
                <w:color w:val="1D2626"/>
                <w:szCs w:val="23"/>
              </w:rPr>
            </w:pPr>
            <w:r w:rsidRPr="00DE444F">
              <w:rPr>
                <w:color w:val="1D2626"/>
                <w:szCs w:val="23"/>
              </w:rPr>
              <w:t xml:space="preserve">What is the Economics of Gender? </w:t>
            </w:r>
          </w:p>
          <w:p w:rsidR="003242DB" w:rsidRPr="00DE444F" w:rsidRDefault="003242DB" w:rsidP="00D80E67">
            <w:pPr>
              <w:pStyle w:val="NormalWeb"/>
              <w:numPr>
                <w:ilvl w:val="0"/>
                <w:numId w:val="250"/>
              </w:numPr>
              <w:shd w:val="clear" w:color="auto" w:fill="FFFFFF"/>
              <w:spacing w:before="0" w:beforeAutospacing="0" w:after="0" w:afterAutospacing="0"/>
              <w:rPr>
                <w:color w:val="1D2626"/>
                <w:szCs w:val="23"/>
              </w:rPr>
            </w:pPr>
            <w:r w:rsidRPr="00DE444F">
              <w:rPr>
                <w:color w:val="1D2626"/>
                <w:szCs w:val="23"/>
              </w:rPr>
              <w:t xml:space="preserve">Why Study the Economics of Gender? </w:t>
            </w:r>
          </w:p>
          <w:p w:rsidR="003242DB" w:rsidRPr="00DE444F" w:rsidRDefault="003242DB" w:rsidP="00D80E67">
            <w:pPr>
              <w:pStyle w:val="NormalWeb"/>
              <w:numPr>
                <w:ilvl w:val="0"/>
                <w:numId w:val="250"/>
              </w:numPr>
              <w:shd w:val="clear" w:color="auto" w:fill="FFFFFF"/>
              <w:spacing w:before="0" w:beforeAutospacing="0" w:after="0" w:afterAutospacing="0"/>
              <w:rPr>
                <w:color w:val="1D2626"/>
                <w:szCs w:val="23"/>
              </w:rPr>
            </w:pPr>
            <w:r w:rsidRPr="00DE444F">
              <w:rPr>
                <w:color w:val="1D2626"/>
                <w:szCs w:val="23"/>
              </w:rPr>
              <w:t>How Are Men and Women Different?</w:t>
            </w:r>
          </w:p>
          <w:p w:rsidR="003242DB" w:rsidRPr="00DE444F" w:rsidRDefault="003242DB" w:rsidP="00D80E67">
            <w:pPr>
              <w:pStyle w:val="NormalWeb"/>
              <w:numPr>
                <w:ilvl w:val="0"/>
                <w:numId w:val="250"/>
              </w:numPr>
              <w:shd w:val="clear" w:color="auto" w:fill="FFFFFF"/>
              <w:spacing w:before="0" w:beforeAutospacing="0" w:after="0" w:afterAutospacing="0"/>
              <w:rPr>
                <w:color w:val="1D2626"/>
                <w:szCs w:val="23"/>
              </w:rPr>
            </w:pPr>
            <w:r w:rsidRPr="00DE444F">
              <w:rPr>
                <w:color w:val="1D2626"/>
                <w:szCs w:val="23"/>
              </w:rPr>
              <w:t xml:space="preserve">Focus: Gender, Gender, Everywhere. </w:t>
            </w:r>
          </w:p>
          <w:p w:rsidR="003242DB" w:rsidRPr="00DE444F" w:rsidRDefault="003242DB" w:rsidP="00D80E67">
            <w:pPr>
              <w:pStyle w:val="NormalWeb"/>
              <w:numPr>
                <w:ilvl w:val="0"/>
                <w:numId w:val="250"/>
              </w:numPr>
              <w:shd w:val="clear" w:color="auto" w:fill="FFFFFF"/>
              <w:spacing w:before="0" w:beforeAutospacing="0" w:after="0" w:afterAutospacing="0"/>
              <w:rPr>
                <w:color w:val="1D2626"/>
                <w:szCs w:val="23"/>
              </w:rPr>
            </w:pPr>
            <w:r w:rsidRPr="00DE444F">
              <w:rPr>
                <w:color w:val="1D2626"/>
                <w:szCs w:val="23"/>
              </w:rPr>
              <w:t>Why Are Men and Women Different?</w:t>
            </w:r>
          </w:p>
          <w:p w:rsidR="003242DB" w:rsidRPr="00DE444F" w:rsidRDefault="003242DB" w:rsidP="00D80E67">
            <w:pPr>
              <w:pStyle w:val="NormalWeb"/>
              <w:numPr>
                <w:ilvl w:val="0"/>
                <w:numId w:val="250"/>
              </w:numPr>
              <w:shd w:val="clear" w:color="auto" w:fill="FFFFFF"/>
              <w:spacing w:before="0" w:beforeAutospacing="0" w:after="0" w:afterAutospacing="0"/>
              <w:rPr>
                <w:color w:val="1D2626"/>
                <w:szCs w:val="23"/>
              </w:rPr>
            </w:pPr>
            <w:r w:rsidRPr="00DE444F">
              <w:rPr>
                <w:color w:val="1D2626"/>
                <w:szCs w:val="23"/>
              </w:rPr>
              <w:t>Focus: Why Are Women Underrepresented in Science?.</w:t>
            </w:r>
          </w:p>
          <w:p w:rsidR="003242DB" w:rsidRPr="00DE444F" w:rsidRDefault="003242DB" w:rsidP="00D80E67">
            <w:pPr>
              <w:pStyle w:val="NormalWeb"/>
              <w:numPr>
                <w:ilvl w:val="0"/>
                <w:numId w:val="250"/>
              </w:numPr>
              <w:shd w:val="clear" w:color="auto" w:fill="FFFFFF"/>
              <w:spacing w:before="0" w:beforeAutospacing="0" w:after="0" w:afterAutospacing="0"/>
              <w:rPr>
                <w:color w:val="1D2626"/>
                <w:szCs w:val="23"/>
              </w:rPr>
            </w:pPr>
            <w:r w:rsidRPr="00DE444F">
              <w:rPr>
                <w:color w:val="1D2626"/>
                <w:szCs w:val="23"/>
              </w:rPr>
              <w:t>Critiques of the Economic Approach.</w:t>
            </w:r>
          </w:p>
          <w:p w:rsidR="003242DB" w:rsidRPr="00DE444F" w:rsidRDefault="003242DB" w:rsidP="00D80E67">
            <w:pPr>
              <w:pStyle w:val="NormalWeb"/>
              <w:numPr>
                <w:ilvl w:val="0"/>
                <w:numId w:val="250"/>
              </w:numPr>
              <w:shd w:val="clear" w:color="auto" w:fill="FFFFFF"/>
              <w:spacing w:before="0" w:beforeAutospacing="0" w:after="0" w:afterAutospacing="0"/>
              <w:rPr>
                <w:color w:val="1D2626"/>
                <w:szCs w:val="23"/>
              </w:rPr>
            </w:pPr>
            <w:r w:rsidRPr="00DE444F">
              <w:rPr>
                <w:color w:val="1D2626"/>
                <w:szCs w:val="23"/>
              </w:rPr>
              <w:t>Communication between Academic Disciplines.</w:t>
            </w:r>
          </w:p>
          <w:p w:rsidR="003242DB" w:rsidRPr="001D267C" w:rsidRDefault="003242DB" w:rsidP="00D80E67">
            <w:pPr>
              <w:pStyle w:val="NormalWeb"/>
              <w:numPr>
                <w:ilvl w:val="0"/>
                <w:numId w:val="250"/>
              </w:numPr>
              <w:shd w:val="clear" w:color="auto" w:fill="FFFFFF"/>
              <w:spacing w:before="0" w:beforeAutospacing="0" w:after="0" w:afterAutospacing="0"/>
              <w:rPr>
                <w:b/>
                <w:color w:val="1D2626"/>
                <w:szCs w:val="23"/>
              </w:rPr>
            </w:pPr>
            <w:r w:rsidRPr="00DE444F">
              <w:rPr>
                <w:color w:val="1D2626"/>
                <w:szCs w:val="23"/>
              </w:rPr>
              <w:t>Focus: Gender and Metaphor in the Language of Economics</w:t>
            </w:r>
            <w:r w:rsidRPr="001D267C">
              <w:rPr>
                <w:b/>
                <w:color w:val="1D2626"/>
                <w:szCs w:val="23"/>
              </w:rPr>
              <w:t>.</w:t>
            </w:r>
          </w:p>
          <w:p w:rsidR="003242DB" w:rsidRPr="001D267C" w:rsidRDefault="003242DB" w:rsidP="00B33AE5">
            <w:pPr>
              <w:pStyle w:val="NormalWeb"/>
              <w:shd w:val="clear" w:color="auto" w:fill="FFFFFF"/>
              <w:spacing w:before="301" w:beforeAutospacing="0" w:after="301" w:afterAutospacing="0"/>
              <w:rPr>
                <w:b/>
                <w:color w:val="1D2626"/>
                <w:sz w:val="23"/>
                <w:szCs w:val="23"/>
              </w:rPr>
            </w:pPr>
            <w:r w:rsidRPr="001D267C">
              <w:rPr>
                <w:b/>
                <w:bCs/>
                <w:color w:val="1D2626"/>
                <w:sz w:val="23"/>
                <w:szCs w:val="23"/>
              </w:rPr>
              <w:t>Part II: Why Do Women and Men Work?:</w:t>
            </w:r>
            <w:r w:rsidRPr="001D267C">
              <w:rPr>
                <w:b/>
                <w:color w:val="1D2626"/>
                <w:sz w:val="23"/>
                <w:szCs w:val="23"/>
              </w:rPr>
              <w:t>.</w:t>
            </w:r>
          </w:p>
          <w:p w:rsidR="003242DB" w:rsidRPr="001D267C" w:rsidRDefault="003242DB" w:rsidP="00B33AE5">
            <w:pPr>
              <w:pStyle w:val="NormalWeb"/>
              <w:shd w:val="clear" w:color="auto" w:fill="FFFFFF"/>
              <w:spacing w:before="301" w:beforeAutospacing="0" w:after="301" w:afterAutospacing="0" w:line="301" w:lineRule="atLeast"/>
              <w:rPr>
                <w:b/>
                <w:color w:val="1D2626"/>
                <w:sz w:val="23"/>
                <w:szCs w:val="23"/>
              </w:rPr>
            </w:pPr>
            <w:r w:rsidRPr="001D267C">
              <w:rPr>
                <w:b/>
                <w:bCs/>
                <w:color w:val="1D2626"/>
                <w:sz w:val="23"/>
                <w:szCs w:val="23"/>
              </w:rPr>
              <w:t>2. The Household as Economic Unit</w:t>
            </w:r>
            <w:r w:rsidRPr="001D267C">
              <w:rPr>
                <w:b/>
                <w:color w:val="1D2626"/>
                <w:sz w:val="23"/>
                <w:szCs w:val="23"/>
              </w:rPr>
              <w:t>.</w:t>
            </w:r>
          </w:p>
          <w:p w:rsidR="003242DB" w:rsidRPr="00DE444F" w:rsidRDefault="003242DB" w:rsidP="00D80E67">
            <w:pPr>
              <w:pStyle w:val="NormalWeb"/>
              <w:numPr>
                <w:ilvl w:val="0"/>
                <w:numId w:val="308"/>
              </w:numPr>
              <w:shd w:val="clear" w:color="auto" w:fill="FFFFFF"/>
              <w:spacing w:before="0" w:beforeAutospacing="0" w:after="0" w:afterAutospacing="0" w:line="301" w:lineRule="atLeast"/>
              <w:rPr>
                <w:color w:val="1D2626"/>
              </w:rPr>
            </w:pPr>
            <w:r w:rsidRPr="00DE444F">
              <w:rPr>
                <w:color w:val="1D2626"/>
              </w:rPr>
              <w:t>Household and Marriage Formation.</w:t>
            </w:r>
          </w:p>
          <w:p w:rsidR="003242DB" w:rsidRPr="00DE444F" w:rsidRDefault="003242DB" w:rsidP="00D80E67">
            <w:pPr>
              <w:pStyle w:val="NormalWeb"/>
              <w:numPr>
                <w:ilvl w:val="0"/>
                <w:numId w:val="308"/>
              </w:numPr>
              <w:shd w:val="clear" w:color="auto" w:fill="FFFFFF"/>
              <w:spacing w:before="0" w:beforeAutospacing="0" w:after="0" w:afterAutospacing="0" w:line="301" w:lineRule="atLeast"/>
              <w:rPr>
                <w:color w:val="1D2626"/>
              </w:rPr>
            </w:pPr>
            <w:r w:rsidRPr="00DE444F">
              <w:rPr>
                <w:color w:val="1D2626"/>
              </w:rPr>
              <w:t>Forces Determining the Division of Labor.</w:t>
            </w:r>
          </w:p>
          <w:p w:rsidR="003242DB" w:rsidRPr="00DE444F" w:rsidRDefault="003242DB" w:rsidP="00D80E67">
            <w:pPr>
              <w:pStyle w:val="NormalWeb"/>
              <w:numPr>
                <w:ilvl w:val="0"/>
                <w:numId w:val="308"/>
              </w:numPr>
              <w:shd w:val="clear" w:color="auto" w:fill="FFFFFF"/>
              <w:spacing w:before="0" w:beforeAutospacing="0" w:after="0" w:afterAutospacing="0" w:line="301" w:lineRule="atLeast"/>
              <w:rPr>
                <w:color w:val="1D2626"/>
              </w:rPr>
            </w:pPr>
            <w:r w:rsidRPr="00DE444F">
              <w:rPr>
                <w:color w:val="1D2626"/>
              </w:rPr>
              <w:t>Who To Marry and How To Share.</w:t>
            </w:r>
          </w:p>
          <w:p w:rsidR="003242DB" w:rsidRPr="00DE444F" w:rsidRDefault="003242DB" w:rsidP="00D80E67">
            <w:pPr>
              <w:pStyle w:val="NormalWeb"/>
              <w:numPr>
                <w:ilvl w:val="0"/>
                <w:numId w:val="308"/>
              </w:numPr>
              <w:shd w:val="clear" w:color="auto" w:fill="FFFFFF"/>
              <w:spacing w:before="0" w:beforeAutospacing="0" w:after="0" w:afterAutospacing="0" w:line="301" w:lineRule="atLeast"/>
              <w:rPr>
                <w:color w:val="1D2626"/>
              </w:rPr>
            </w:pPr>
            <w:r w:rsidRPr="00DE444F">
              <w:rPr>
                <w:color w:val="1D2626"/>
              </w:rPr>
              <w:t>Focus: Is Bachelorhood a Pitiable State?.</w:t>
            </w:r>
          </w:p>
          <w:p w:rsidR="003242DB" w:rsidRPr="00DE444F" w:rsidRDefault="003242DB" w:rsidP="00D80E67">
            <w:pPr>
              <w:pStyle w:val="NormalWeb"/>
              <w:numPr>
                <w:ilvl w:val="0"/>
                <w:numId w:val="308"/>
              </w:numPr>
              <w:shd w:val="clear" w:color="auto" w:fill="FFFFFF"/>
              <w:spacing w:before="0" w:beforeAutospacing="0" w:after="0" w:afterAutospacing="0" w:line="301" w:lineRule="atLeast"/>
              <w:rPr>
                <w:color w:val="1D2626"/>
              </w:rPr>
            </w:pPr>
            <w:r w:rsidRPr="00DE444F">
              <w:rPr>
                <w:color w:val="1D2626"/>
              </w:rPr>
              <w:t>How Is Power Distributed in Households?.</w:t>
            </w:r>
          </w:p>
          <w:p w:rsidR="003242DB" w:rsidRPr="00DE444F" w:rsidRDefault="003242DB" w:rsidP="00D80E67">
            <w:pPr>
              <w:pStyle w:val="NormalWeb"/>
              <w:numPr>
                <w:ilvl w:val="0"/>
                <w:numId w:val="308"/>
              </w:numPr>
              <w:shd w:val="clear" w:color="auto" w:fill="FFFFFF"/>
              <w:spacing w:before="0" w:beforeAutospacing="0" w:after="0" w:afterAutospacing="0" w:line="301" w:lineRule="atLeast"/>
              <w:rPr>
                <w:color w:val="1D2626"/>
              </w:rPr>
            </w:pPr>
            <w:r w:rsidRPr="00DE444F">
              <w:rPr>
                <w:color w:val="1D2626"/>
              </w:rPr>
              <w:t>Focus: The Economics of Domestic Violence.</w:t>
            </w:r>
          </w:p>
          <w:p w:rsidR="003242DB" w:rsidRPr="00DE444F" w:rsidRDefault="003242DB" w:rsidP="00D80E67">
            <w:pPr>
              <w:pStyle w:val="NormalWeb"/>
              <w:numPr>
                <w:ilvl w:val="0"/>
                <w:numId w:val="308"/>
              </w:numPr>
              <w:shd w:val="clear" w:color="auto" w:fill="FFFFFF"/>
              <w:spacing w:before="0" w:beforeAutospacing="0" w:after="0" w:afterAutospacing="0" w:line="301" w:lineRule="atLeast"/>
              <w:rPr>
                <w:color w:val="1D2626"/>
              </w:rPr>
            </w:pPr>
            <w:r w:rsidRPr="00DE444F">
              <w:rPr>
                <w:color w:val="1D2626"/>
              </w:rPr>
              <w:t>Focus: Prenuptial and Postnuptial Agreements.</w:t>
            </w:r>
          </w:p>
          <w:p w:rsidR="003242DB" w:rsidRPr="00DE444F" w:rsidRDefault="003242DB" w:rsidP="00D80E67">
            <w:pPr>
              <w:pStyle w:val="NormalWeb"/>
              <w:numPr>
                <w:ilvl w:val="0"/>
                <w:numId w:val="308"/>
              </w:numPr>
              <w:shd w:val="clear" w:color="auto" w:fill="FFFFFF"/>
              <w:spacing w:before="0" w:beforeAutospacing="0" w:after="0" w:afterAutospacing="0" w:line="301" w:lineRule="atLeast"/>
              <w:rPr>
                <w:color w:val="1D2626"/>
              </w:rPr>
            </w:pPr>
            <w:r w:rsidRPr="00DE444F">
              <w:rPr>
                <w:color w:val="1D2626"/>
              </w:rPr>
              <w:t>Household and Marriage Dissolution.</w:t>
            </w:r>
          </w:p>
          <w:p w:rsidR="003242DB" w:rsidRPr="00DE444F" w:rsidRDefault="003242DB" w:rsidP="00D80E67">
            <w:pPr>
              <w:pStyle w:val="NormalWeb"/>
              <w:numPr>
                <w:ilvl w:val="0"/>
                <w:numId w:val="308"/>
              </w:numPr>
              <w:shd w:val="clear" w:color="auto" w:fill="FFFFFF"/>
              <w:spacing w:before="0" w:beforeAutospacing="0" w:after="0" w:afterAutospacing="0" w:line="301" w:lineRule="atLeast"/>
              <w:rPr>
                <w:color w:val="1D2626"/>
              </w:rPr>
            </w:pPr>
            <w:r w:rsidRPr="00DE444F">
              <w:rPr>
                <w:color w:val="1D2626"/>
              </w:rPr>
              <w:t>Policy Application: No-Fault Divorce.</w:t>
            </w:r>
          </w:p>
          <w:p w:rsidR="003242DB" w:rsidRPr="001D267C" w:rsidRDefault="003242DB" w:rsidP="00B33AE5">
            <w:pPr>
              <w:pStyle w:val="NormalWeb"/>
              <w:shd w:val="clear" w:color="auto" w:fill="FFFFFF"/>
              <w:spacing w:before="301" w:beforeAutospacing="0" w:after="301" w:afterAutospacing="0" w:line="301" w:lineRule="atLeast"/>
              <w:rPr>
                <w:b/>
                <w:color w:val="1D2626"/>
                <w:sz w:val="23"/>
                <w:szCs w:val="23"/>
              </w:rPr>
            </w:pPr>
            <w:r w:rsidRPr="001D267C">
              <w:rPr>
                <w:b/>
                <w:bCs/>
                <w:color w:val="1D2626"/>
                <w:sz w:val="23"/>
                <w:szCs w:val="23"/>
              </w:rPr>
              <w:t>3. Labor Force Participation: Analysis of Trends.</w:t>
            </w:r>
          </w:p>
          <w:p w:rsidR="003242DB" w:rsidRPr="00DE444F" w:rsidRDefault="003242DB" w:rsidP="00D80E67">
            <w:pPr>
              <w:pStyle w:val="NormalWeb"/>
              <w:numPr>
                <w:ilvl w:val="0"/>
                <w:numId w:val="309"/>
              </w:numPr>
              <w:shd w:val="clear" w:color="auto" w:fill="FFFFFF"/>
              <w:spacing w:before="0" w:beforeAutospacing="0" w:after="0" w:afterAutospacing="0" w:line="301" w:lineRule="atLeast"/>
              <w:rPr>
                <w:color w:val="1D2626"/>
                <w:sz w:val="23"/>
                <w:szCs w:val="23"/>
              </w:rPr>
            </w:pPr>
            <w:r w:rsidRPr="00DE444F">
              <w:rPr>
                <w:color w:val="1D2626"/>
                <w:sz w:val="23"/>
                <w:szCs w:val="23"/>
              </w:rPr>
              <w:t>Trends in Labor Force Participation.</w:t>
            </w:r>
          </w:p>
          <w:p w:rsidR="003242DB" w:rsidRPr="00DE444F" w:rsidRDefault="003242DB" w:rsidP="00D80E67">
            <w:pPr>
              <w:pStyle w:val="NormalWeb"/>
              <w:numPr>
                <w:ilvl w:val="0"/>
                <w:numId w:val="309"/>
              </w:numPr>
              <w:shd w:val="clear" w:color="auto" w:fill="FFFFFF"/>
              <w:spacing w:before="0" w:beforeAutospacing="0" w:after="0" w:afterAutospacing="0" w:line="301" w:lineRule="atLeast"/>
              <w:rPr>
                <w:color w:val="1D2626"/>
                <w:sz w:val="23"/>
                <w:szCs w:val="23"/>
              </w:rPr>
            </w:pPr>
            <w:r w:rsidRPr="00DE444F">
              <w:rPr>
                <w:color w:val="1D2626"/>
                <w:sz w:val="23"/>
                <w:szCs w:val="23"/>
              </w:rPr>
              <w:t>What Has Caused These Trends?.</w:t>
            </w:r>
          </w:p>
          <w:p w:rsidR="003242DB" w:rsidRPr="00DE444F" w:rsidRDefault="003242DB" w:rsidP="00D80E67">
            <w:pPr>
              <w:pStyle w:val="NormalWeb"/>
              <w:numPr>
                <w:ilvl w:val="0"/>
                <w:numId w:val="309"/>
              </w:numPr>
              <w:shd w:val="clear" w:color="auto" w:fill="FFFFFF"/>
              <w:spacing w:before="0" w:beforeAutospacing="0" w:after="0" w:afterAutospacing="0" w:line="301" w:lineRule="atLeast"/>
              <w:rPr>
                <w:color w:val="1D2626"/>
                <w:sz w:val="23"/>
                <w:szCs w:val="23"/>
              </w:rPr>
            </w:pPr>
            <w:r w:rsidRPr="00DE444F">
              <w:rPr>
                <w:color w:val="1D2626"/>
                <w:sz w:val="23"/>
                <w:szCs w:val="23"/>
              </w:rPr>
              <w:t>Explanations of the Rise in Women's Labor Force Participation.</w:t>
            </w:r>
          </w:p>
          <w:p w:rsidR="003242DB" w:rsidRPr="00DE444F" w:rsidRDefault="003242DB" w:rsidP="00D80E67">
            <w:pPr>
              <w:pStyle w:val="NormalWeb"/>
              <w:numPr>
                <w:ilvl w:val="0"/>
                <w:numId w:val="309"/>
              </w:numPr>
              <w:shd w:val="clear" w:color="auto" w:fill="FFFFFF"/>
              <w:spacing w:before="0" w:beforeAutospacing="0" w:after="0" w:afterAutospacing="0" w:line="301" w:lineRule="atLeast"/>
              <w:rPr>
                <w:color w:val="1D2626"/>
                <w:sz w:val="23"/>
                <w:szCs w:val="23"/>
              </w:rPr>
            </w:pPr>
            <w:r w:rsidRPr="00DE444F">
              <w:rPr>
                <w:color w:val="1D2626"/>
                <w:sz w:val="23"/>
                <w:szCs w:val="23"/>
              </w:rPr>
              <w:t>Focus: What Is Higher-Quality Housework?.</w:t>
            </w:r>
          </w:p>
          <w:p w:rsidR="003242DB" w:rsidRPr="00DE444F" w:rsidRDefault="003242DB" w:rsidP="00D80E67">
            <w:pPr>
              <w:pStyle w:val="NormalWeb"/>
              <w:numPr>
                <w:ilvl w:val="0"/>
                <w:numId w:val="309"/>
              </w:numPr>
              <w:shd w:val="clear" w:color="auto" w:fill="FFFFFF"/>
              <w:spacing w:before="0" w:beforeAutospacing="0" w:after="0" w:afterAutospacing="0" w:line="301" w:lineRule="atLeast"/>
              <w:rPr>
                <w:color w:val="1D2626"/>
                <w:sz w:val="23"/>
                <w:szCs w:val="23"/>
              </w:rPr>
            </w:pPr>
            <w:r w:rsidRPr="00DE444F">
              <w:rPr>
                <w:color w:val="1D2626"/>
                <w:sz w:val="23"/>
                <w:szCs w:val="23"/>
              </w:rPr>
              <w:t>Explanations of the Fall in Men’s Labor Force Participation.</w:t>
            </w:r>
          </w:p>
          <w:p w:rsidR="003242DB" w:rsidRPr="00DE444F" w:rsidRDefault="003242DB" w:rsidP="00D80E67">
            <w:pPr>
              <w:pStyle w:val="NormalWeb"/>
              <w:numPr>
                <w:ilvl w:val="0"/>
                <w:numId w:val="309"/>
              </w:numPr>
              <w:shd w:val="clear" w:color="auto" w:fill="FFFFFF"/>
              <w:spacing w:before="0" w:beforeAutospacing="0" w:after="0" w:afterAutospacing="0" w:line="301" w:lineRule="atLeast"/>
              <w:rPr>
                <w:color w:val="1D2626"/>
                <w:sz w:val="23"/>
                <w:szCs w:val="23"/>
              </w:rPr>
            </w:pPr>
            <w:r w:rsidRPr="00DE444F">
              <w:rPr>
                <w:color w:val="1D2626"/>
                <w:sz w:val="23"/>
                <w:szCs w:val="23"/>
              </w:rPr>
              <w:t>Trends in Hours Worked.</w:t>
            </w:r>
          </w:p>
          <w:p w:rsidR="003242DB" w:rsidRPr="00DE444F" w:rsidRDefault="003242DB" w:rsidP="00D80E67">
            <w:pPr>
              <w:pStyle w:val="NormalWeb"/>
              <w:numPr>
                <w:ilvl w:val="0"/>
                <w:numId w:val="309"/>
              </w:numPr>
              <w:shd w:val="clear" w:color="auto" w:fill="FFFFFF"/>
              <w:spacing w:before="0" w:beforeAutospacing="0" w:after="0" w:afterAutospacing="0" w:line="301" w:lineRule="atLeast"/>
              <w:rPr>
                <w:color w:val="1D2626"/>
                <w:sz w:val="23"/>
                <w:szCs w:val="23"/>
              </w:rPr>
            </w:pPr>
            <w:r w:rsidRPr="00DE444F">
              <w:rPr>
                <w:color w:val="1D2626"/>
                <w:sz w:val="23"/>
                <w:szCs w:val="23"/>
              </w:rPr>
              <w:t>Conclusions about Economic Factors Affecting Labor Force Participation.</w:t>
            </w:r>
          </w:p>
          <w:p w:rsidR="003242DB" w:rsidRPr="00DE444F" w:rsidRDefault="003242DB" w:rsidP="00D80E67">
            <w:pPr>
              <w:pStyle w:val="NormalWeb"/>
              <w:numPr>
                <w:ilvl w:val="0"/>
                <w:numId w:val="309"/>
              </w:numPr>
              <w:shd w:val="clear" w:color="auto" w:fill="FFFFFF"/>
              <w:spacing w:before="0" w:beforeAutospacing="0" w:after="0" w:afterAutospacing="0" w:line="301" w:lineRule="atLeast"/>
              <w:rPr>
                <w:color w:val="1D2626"/>
                <w:sz w:val="23"/>
                <w:szCs w:val="23"/>
              </w:rPr>
            </w:pPr>
            <w:r w:rsidRPr="00DE444F">
              <w:rPr>
                <w:color w:val="1D2626"/>
                <w:sz w:val="23"/>
                <w:szCs w:val="23"/>
              </w:rPr>
              <w:t>Extensions of the Simple Economic Model.</w:t>
            </w:r>
          </w:p>
          <w:p w:rsidR="003242DB" w:rsidRPr="00DE444F" w:rsidRDefault="003242DB" w:rsidP="00D80E67">
            <w:pPr>
              <w:pStyle w:val="NormalWeb"/>
              <w:numPr>
                <w:ilvl w:val="0"/>
                <w:numId w:val="309"/>
              </w:numPr>
              <w:shd w:val="clear" w:color="auto" w:fill="FFFFFF"/>
              <w:spacing w:before="0" w:beforeAutospacing="0" w:after="0" w:afterAutospacing="0" w:line="301" w:lineRule="atLeast"/>
              <w:rPr>
                <w:color w:val="1D2626"/>
                <w:sz w:val="23"/>
                <w:szCs w:val="23"/>
              </w:rPr>
            </w:pPr>
            <w:r w:rsidRPr="00DE444F">
              <w:rPr>
                <w:color w:val="1D2626"/>
                <w:sz w:val="23"/>
                <w:szCs w:val="23"/>
              </w:rPr>
              <w:t>Predicting Changes in the Labor Market.</w:t>
            </w:r>
          </w:p>
          <w:p w:rsidR="003242DB" w:rsidRPr="00DE444F" w:rsidRDefault="003242DB" w:rsidP="00D80E67">
            <w:pPr>
              <w:pStyle w:val="NormalWeb"/>
              <w:numPr>
                <w:ilvl w:val="0"/>
                <w:numId w:val="309"/>
              </w:numPr>
              <w:shd w:val="clear" w:color="auto" w:fill="FFFFFF"/>
              <w:spacing w:before="0" w:beforeAutospacing="0" w:after="0" w:afterAutospacing="0" w:line="301" w:lineRule="atLeast"/>
              <w:rPr>
                <w:color w:val="1D2626"/>
                <w:sz w:val="23"/>
                <w:szCs w:val="23"/>
              </w:rPr>
            </w:pPr>
            <w:r w:rsidRPr="00DE444F">
              <w:rPr>
                <w:color w:val="1D2626"/>
                <w:sz w:val="23"/>
                <w:szCs w:val="23"/>
              </w:rPr>
              <w:t>Focus: Changes in Volunteerism Rates.</w:t>
            </w:r>
          </w:p>
          <w:p w:rsidR="003242DB" w:rsidRPr="00DE444F" w:rsidRDefault="003242DB" w:rsidP="00D80E67">
            <w:pPr>
              <w:pStyle w:val="NormalWeb"/>
              <w:numPr>
                <w:ilvl w:val="0"/>
                <w:numId w:val="309"/>
              </w:numPr>
              <w:shd w:val="clear" w:color="auto" w:fill="FFFFFF"/>
              <w:spacing w:before="0" w:beforeAutospacing="0" w:after="0" w:afterAutospacing="0" w:line="301" w:lineRule="atLeast"/>
              <w:rPr>
                <w:color w:val="1D2626"/>
                <w:sz w:val="23"/>
                <w:szCs w:val="23"/>
              </w:rPr>
            </w:pPr>
            <w:r w:rsidRPr="00DE444F">
              <w:rPr>
                <w:color w:val="1D2626"/>
                <w:sz w:val="23"/>
                <w:szCs w:val="23"/>
              </w:rPr>
              <w:t>Policy Application: Subsidized Child Care.</w:t>
            </w:r>
          </w:p>
          <w:p w:rsidR="003242DB" w:rsidRPr="001D267C" w:rsidRDefault="003242DB" w:rsidP="00B33AE5">
            <w:pPr>
              <w:pStyle w:val="NormalWeb"/>
              <w:shd w:val="clear" w:color="auto" w:fill="FFFFFF"/>
              <w:spacing w:before="0" w:beforeAutospacing="0" w:after="0" w:afterAutospacing="0" w:line="301" w:lineRule="atLeast"/>
              <w:ind w:left="720"/>
              <w:rPr>
                <w:b/>
                <w:color w:val="1D2626"/>
                <w:sz w:val="23"/>
                <w:szCs w:val="23"/>
              </w:rPr>
            </w:pPr>
          </w:p>
          <w:p w:rsidR="003242DB" w:rsidRPr="001D267C" w:rsidRDefault="003242DB" w:rsidP="00B33AE5">
            <w:pPr>
              <w:pStyle w:val="NormalWeb"/>
              <w:shd w:val="clear" w:color="auto" w:fill="FFFFFF"/>
              <w:spacing w:before="0" w:beforeAutospacing="0" w:after="0" w:afterAutospacing="0" w:line="301" w:lineRule="atLeast"/>
              <w:rPr>
                <w:b/>
                <w:color w:val="1D2626"/>
                <w:sz w:val="23"/>
                <w:szCs w:val="23"/>
              </w:rPr>
            </w:pPr>
            <w:r w:rsidRPr="001D267C">
              <w:rPr>
                <w:b/>
                <w:bCs/>
                <w:color w:val="1D2626"/>
                <w:sz w:val="23"/>
                <w:szCs w:val="23"/>
              </w:rPr>
              <w:t>3. Labor Force Participation: Consequences for Family Structure</w:t>
            </w:r>
            <w:r w:rsidRPr="001D267C">
              <w:rPr>
                <w:b/>
                <w:color w:val="1D2626"/>
                <w:sz w:val="23"/>
                <w:szCs w:val="23"/>
              </w:rPr>
              <w:t>.</w:t>
            </w:r>
          </w:p>
          <w:p w:rsidR="003242DB" w:rsidRPr="001D267C" w:rsidRDefault="003242DB" w:rsidP="00B33AE5">
            <w:pPr>
              <w:pStyle w:val="NormalWeb"/>
              <w:shd w:val="clear" w:color="auto" w:fill="FFFFFF"/>
              <w:spacing w:before="0" w:beforeAutospacing="0" w:after="0" w:afterAutospacing="0" w:line="301" w:lineRule="atLeast"/>
              <w:rPr>
                <w:b/>
                <w:color w:val="1D2626"/>
                <w:sz w:val="23"/>
                <w:szCs w:val="23"/>
              </w:rPr>
            </w:pPr>
          </w:p>
          <w:p w:rsidR="003242DB" w:rsidRPr="00DE444F" w:rsidRDefault="003242DB" w:rsidP="00D80E67">
            <w:pPr>
              <w:pStyle w:val="NormalWeb"/>
              <w:numPr>
                <w:ilvl w:val="0"/>
                <w:numId w:val="310"/>
              </w:numPr>
              <w:shd w:val="clear" w:color="auto" w:fill="FFFFFF"/>
              <w:spacing w:before="0" w:beforeAutospacing="0" w:after="0" w:afterAutospacing="0" w:line="301" w:lineRule="atLeast"/>
              <w:rPr>
                <w:color w:val="1D2626"/>
                <w:szCs w:val="23"/>
              </w:rPr>
            </w:pPr>
            <w:r w:rsidRPr="00DE444F">
              <w:rPr>
                <w:color w:val="1D2626"/>
                <w:szCs w:val="23"/>
              </w:rPr>
              <w:t>Demographic Trends.</w:t>
            </w:r>
          </w:p>
          <w:p w:rsidR="003242DB" w:rsidRPr="00DE444F" w:rsidRDefault="003242DB" w:rsidP="00D80E67">
            <w:pPr>
              <w:pStyle w:val="NormalWeb"/>
              <w:numPr>
                <w:ilvl w:val="0"/>
                <w:numId w:val="310"/>
              </w:numPr>
              <w:shd w:val="clear" w:color="auto" w:fill="FFFFFF"/>
              <w:spacing w:before="0" w:beforeAutospacing="0" w:after="0" w:afterAutospacing="0" w:line="301" w:lineRule="atLeast"/>
              <w:rPr>
                <w:color w:val="1D2626"/>
                <w:szCs w:val="23"/>
              </w:rPr>
            </w:pPr>
            <w:r w:rsidRPr="00DE444F">
              <w:rPr>
                <w:color w:val="1D2626"/>
                <w:szCs w:val="23"/>
              </w:rPr>
              <w:t>The Question of Causality.</w:t>
            </w:r>
          </w:p>
          <w:p w:rsidR="003242DB" w:rsidRPr="00DE444F" w:rsidRDefault="0013582B" w:rsidP="00D80E67">
            <w:pPr>
              <w:pStyle w:val="NormalWeb"/>
              <w:numPr>
                <w:ilvl w:val="0"/>
                <w:numId w:val="310"/>
              </w:numPr>
              <w:shd w:val="clear" w:color="auto" w:fill="FFFFFF"/>
              <w:spacing w:before="0" w:beforeAutospacing="0" w:after="0" w:afterAutospacing="0" w:line="301" w:lineRule="atLeast"/>
              <w:rPr>
                <w:color w:val="1D2626"/>
                <w:szCs w:val="23"/>
              </w:rPr>
            </w:pPr>
            <w:r>
              <w:rPr>
                <w:b/>
                <w:i/>
                <w:noProof/>
              </w:rPr>
              <w:drawing>
                <wp:anchor distT="0" distB="0" distL="114300" distR="114300" simplePos="0" relativeHeight="251680768" behindDoc="1" locked="0" layoutInCell="1" allowOverlap="1">
                  <wp:simplePos x="0" y="0"/>
                  <wp:positionH relativeFrom="column">
                    <wp:posOffset>-97790</wp:posOffset>
                  </wp:positionH>
                  <wp:positionV relativeFrom="paragraph">
                    <wp:posOffset>162560</wp:posOffset>
                  </wp:positionV>
                  <wp:extent cx="5532120" cy="4935220"/>
                  <wp:effectExtent l="0" t="0" r="0" b="0"/>
                  <wp:wrapNone/>
                  <wp:docPr id="35" name="Picture 35"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120" cy="4935220"/>
                          </a:xfrm>
                          <a:prstGeom prst="rect">
                            <a:avLst/>
                          </a:prstGeom>
                          <a:noFill/>
                          <a:ln>
                            <a:noFill/>
                          </a:ln>
                        </pic:spPr>
                      </pic:pic>
                    </a:graphicData>
                  </a:graphic>
                </wp:anchor>
              </w:drawing>
            </w:r>
            <w:r w:rsidR="003242DB" w:rsidRPr="00DE444F">
              <w:rPr>
                <w:color w:val="1D2626"/>
                <w:szCs w:val="23"/>
              </w:rPr>
              <w:t>Focus: Early Marriage as an Element of Utopia.</w:t>
            </w:r>
          </w:p>
          <w:p w:rsidR="003242DB" w:rsidRPr="00DE444F" w:rsidRDefault="003242DB" w:rsidP="00D80E67">
            <w:pPr>
              <w:pStyle w:val="NormalWeb"/>
              <w:numPr>
                <w:ilvl w:val="0"/>
                <w:numId w:val="310"/>
              </w:numPr>
              <w:shd w:val="clear" w:color="auto" w:fill="FFFFFF"/>
              <w:spacing w:before="0" w:beforeAutospacing="0" w:after="0" w:afterAutospacing="0" w:line="301" w:lineRule="atLeast"/>
              <w:rPr>
                <w:color w:val="1D2626"/>
                <w:szCs w:val="23"/>
              </w:rPr>
            </w:pPr>
            <w:r w:rsidRPr="00DE444F">
              <w:rPr>
                <w:color w:val="1D2626"/>
                <w:szCs w:val="23"/>
              </w:rPr>
              <w:t>New Household and Family Patterns.</w:t>
            </w:r>
          </w:p>
          <w:p w:rsidR="003242DB" w:rsidRPr="00DE444F" w:rsidRDefault="003242DB" w:rsidP="00D80E67">
            <w:pPr>
              <w:pStyle w:val="NormalWeb"/>
              <w:numPr>
                <w:ilvl w:val="0"/>
                <w:numId w:val="310"/>
              </w:numPr>
              <w:shd w:val="clear" w:color="auto" w:fill="FFFFFF"/>
              <w:spacing w:before="0" w:beforeAutospacing="0" w:after="0" w:afterAutospacing="0" w:line="301" w:lineRule="atLeast"/>
              <w:rPr>
                <w:color w:val="1D2626"/>
                <w:szCs w:val="23"/>
              </w:rPr>
            </w:pPr>
            <w:r w:rsidRPr="00DE444F">
              <w:rPr>
                <w:color w:val="1D2626"/>
                <w:szCs w:val="23"/>
              </w:rPr>
              <w:t>Changes in Well-Being of Households and Families.</w:t>
            </w:r>
          </w:p>
          <w:p w:rsidR="003242DB" w:rsidRPr="00DE444F" w:rsidRDefault="003242DB" w:rsidP="00D80E67">
            <w:pPr>
              <w:pStyle w:val="NormalWeb"/>
              <w:numPr>
                <w:ilvl w:val="0"/>
                <w:numId w:val="310"/>
              </w:numPr>
              <w:shd w:val="clear" w:color="auto" w:fill="FFFFFF"/>
              <w:spacing w:before="0" w:beforeAutospacing="0" w:after="0" w:afterAutospacing="0" w:line="301" w:lineRule="atLeast"/>
              <w:rPr>
                <w:color w:val="1D2626"/>
                <w:szCs w:val="23"/>
              </w:rPr>
            </w:pPr>
            <w:r w:rsidRPr="00DE444F">
              <w:rPr>
                <w:color w:val="1D2626"/>
                <w:szCs w:val="23"/>
              </w:rPr>
              <w:t>Focus: The Price Of Success? Higher Education and Family Life.</w:t>
            </w:r>
          </w:p>
          <w:p w:rsidR="003242DB" w:rsidRPr="00DE444F" w:rsidRDefault="003242DB" w:rsidP="00D80E67">
            <w:pPr>
              <w:pStyle w:val="NormalWeb"/>
              <w:numPr>
                <w:ilvl w:val="0"/>
                <w:numId w:val="310"/>
              </w:numPr>
              <w:shd w:val="clear" w:color="auto" w:fill="FFFFFF"/>
              <w:spacing w:before="0" w:beforeAutospacing="0" w:after="0" w:afterAutospacing="0" w:line="301" w:lineRule="atLeast"/>
              <w:rPr>
                <w:color w:val="1D2626"/>
                <w:szCs w:val="23"/>
              </w:rPr>
            </w:pPr>
            <w:r w:rsidRPr="00DE444F">
              <w:rPr>
                <w:color w:val="1D2626"/>
                <w:szCs w:val="23"/>
              </w:rPr>
              <w:t>Focus: Teenage Mothers and the Cycle of Poverty.</w:t>
            </w:r>
          </w:p>
          <w:p w:rsidR="003242DB" w:rsidRPr="00DE444F" w:rsidRDefault="003242DB" w:rsidP="00D80E67">
            <w:pPr>
              <w:pStyle w:val="NormalWeb"/>
              <w:numPr>
                <w:ilvl w:val="0"/>
                <w:numId w:val="310"/>
              </w:numPr>
              <w:shd w:val="clear" w:color="auto" w:fill="FFFFFF"/>
              <w:spacing w:before="0" w:beforeAutospacing="0" w:after="0" w:afterAutospacing="0" w:line="301" w:lineRule="atLeast"/>
              <w:rPr>
                <w:color w:val="1D2626"/>
                <w:szCs w:val="23"/>
              </w:rPr>
            </w:pPr>
            <w:r w:rsidRPr="00DE444F">
              <w:rPr>
                <w:color w:val="1D2626"/>
                <w:szCs w:val="23"/>
              </w:rPr>
              <w:t>Policy Application: Regulation Of Fertility—Access to Contraception and Abortion.</w:t>
            </w:r>
          </w:p>
          <w:p w:rsidR="003242DB" w:rsidRPr="001D267C" w:rsidRDefault="003242DB" w:rsidP="00B33AE5">
            <w:pPr>
              <w:pStyle w:val="NormalWeb"/>
              <w:shd w:val="clear" w:color="auto" w:fill="FFFFFF"/>
              <w:spacing w:before="301" w:beforeAutospacing="0" w:after="301" w:afterAutospacing="0" w:line="301" w:lineRule="atLeast"/>
              <w:rPr>
                <w:b/>
                <w:color w:val="1D2626"/>
                <w:sz w:val="23"/>
                <w:szCs w:val="23"/>
              </w:rPr>
            </w:pPr>
            <w:r w:rsidRPr="001D267C">
              <w:rPr>
                <w:b/>
                <w:bCs/>
                <w:color w:val="1D2626"/>
                <w:sz w:val="23"/>
                <w:szCs w:val="23"/>
              </w:rPr>
              <w:t>4. Gender Segregation in the Workplace.</w:t>
            </w:r>
          </w:p>
          <w:p w:rsidR="003242DB" w:rsidRPr="00DE444F" w:rsidRDefault="003242DB" w:rsidP="00D80E67">
            <w:pPr>
              <w:pStyle w:val="NormalWeb"/>
              <w:numPr>
                <w:ilvl w:val="0"/>
                <w:numId w:val="311"/>
              </w:numPr>
              <w:shd w:val="clear" w:color="auto" w:fill="FFFFFF"/>
              <w:spacing w:before="0" w:beforeAutospacing="0" w:after="0" w:afterAutospacing="0" w:line="301" w:lineRule="atLeast"/>
              <w:rPr>
                <w:color w:val="1D2626"/>
                <w:sz w:val="23"/>
                <w:szCs w:val="23"/>
              </w:rPr>
            </w:pPr>
            <w:r w:rsidRPr="00DE444F">
              <w:rPr>
                <w:color w:val="1D2626"/>
                <w:sz w:val="23"/>
                <w:szCs w:val="23"/>
              </w:rPr>
              <w:t>The Situation in Various Occupations.</w:t>
            </w:r>
          </w:p>
          <w:p w:rsidR="003242DB" w:rsidRPr="00DE444F" w:rsidRDefault="003242DB" w:rsidP="00D80E67">
            <w:pPr>
              <w:pStyle w:val="NormalWeb"/>
              <w:numPr>
                <w:ilvl w:val="0"/>
                <w:numId w:val="311"/>
              </w:numPr>
              <w:shd w:val="clear" w:color="auto" w:fill="FFFFFF"/>
              <w:spacing w:before="0" w:beforeAutospacing="0" w:after="0" w:afterAutospacing="0" w:line="301" w:lineRule="atLeast"/>
              <w:rPr>
                <w:color w:val="1D2626"/>
                <w:sz w:val="23"/>
                <w:szCs w:val="23"/>
              </w:rPr>
            </w:pPr>
            <w:r w:rsidRPr="00DE444F">
              <w:rPr>
                <w:color w:val="1D2626"/>
                <w:sz w:val="23"/>
                <w:szCs w:val="23"/>
              </w:rPr>
              <w:t>Focus: Directors and Officers at Fortune 500 Companies.</w:t>
            </w:r>
          </w:p>
          <w:p w:rsidR="003242DB" w:rsidRPr="00DE444F" w:rsidRDefault="003242DB" w:rsidP="00D80E67">
            <w:pPr>
              <w:pStyle w:val="NormalWeb"/>
              <w:numPr>
                <w:ilvl w:val="0"/>
                <w:numId w:val="311"/>
              </w:numPr>
              <w:shd w:val="clear" w:color="auto" w:fill="FFFFFF"/>
              <w:spacing w:before="0" w:beforeAutospacing="0" w:after="0" w:afterAutospacing="0" w:line="301" w:lineRule="atLeast"/>
              <w:rPr>
                <w:color w:val="1D2626"/>
                <w:sz w:val="23"/>
                <w:szCs w:val="23"/>
              </w:rPr>
            </w:pPr>
            <w:r w:rsidRPr="00DE444F">
              <w:rPr>
                <w:color w:val="1D2626"/>
                <w:sz w:val="23"/>
                <w:szCs w:val="23"/>
              </w:rPr>
              <w:t>Interpretation of Large Changes in the Proportion of Women in Some Occupations.</w:t>
            </w:r>
          </w:p>
          <w:p w:rsidR="003242DB" w:rsidRPr="00DE444F" w:rsidRDefault="003242DB" w:rsidP="00D80E67">
            <w:pPr>
              <w:pStyle w:val="NormalWeb"/>
              <w:numPr>
                <w:ilvl w:val="0"/>
                <w:numId w:val="311"/>
              </w:numPr>
              <w:shd w:val="clear" w:color="auto" w:fill="FFFFFF"/>
              <w:spacing w:before="0" w:beforeAutospacing="0" w:after="0" w:afterAutospacing="0" w:line="301" w:lineRule="atLeast"/>
              <w:rPr>
                <w:color w:val="1D2626"/>
                <w:sz w:val="23"/>
                <w:szCs w:val="23"/>
              </w:rPr>
            </w:pPr>
            <w:r w:rsidRPr="00DE444F">
              <w:rPr>
                <w:color w:val="1D2626"/>
                <w:sz w:val="23"/>
                <w:szCs w:val="23"/>
              </w:rPr>
              <w:t>Segregation Index Values.</w:t>
            </w:r>
          </w:p>
          <w:p w:rsidR="003242DB" w:rsidRPr="00DE444F" w:rsidRDefault="003242DB" w:rsidP="00D80E67">
            <w:pPr>
              <w:pStyle w:val="NormalWeb"/>
              <w:numPr>
                <w:ilvl w:val="0"/>
                <w:numId w:val="311"/>
              </w:numPr>
              <w:shd w:val="clear" w:color="auto" w:fill="FFFFFF"/>
              <w:spacing w:before="0" w:beforeAutospacing="0" w:after="0" w:afterAutospacing="0" w:line="301" w:lineRule="atLeast"/>
              <w:rPr>
                <w:color w:val="1D2626"/>
                <w:sz w:val="23"/>
                <w:szCs w:val="23"/>
              </w:rPr>
            </w:pPr>
            <w:r w:rsidRPr="00DE444F">
              <w:rPr>
                <w:color w:val="1D2626"/>
                <w:sz w:val="23"/>
                <w:szCs w:val="23"/>
              </w:rPr>
              <w:t>Cross-Cultural Segregation Data.</w:t>
            </w:r>
          </w:p>
          <w:p w:rsidR="003242DB" w:rsidRPr="00DE444F" w:rsidRDefault="003242DB" w:rsidP="00D80E67">
            <w:pPr>
              <w:pStyle w:val="NormalWeb"/>
              <w:numPr>
                <w:ilvl w:val="0"/>
                <w:numId w:val="311"/>
              </w:numPr>
              <w:shd w:val="clear" w:color="auto" w:fill="FFFFFF"/>
              <w:spacing w:before="0" w:beforeAutospacing="0" w:after="0" w:afterAutospacing="0" w:line="301" w:lineRule="atLeast"/>
              <w:rPr>
                <w:color w:val="1D2626"/>
                <w:sz w:val="23"/>
                <w:szCs w:val="23"/>
              </w:rPr>
            </w:pPr>
            <w:r w:rsidRPr="00DE444F">
              <w:rPr>
                <w:color w:val="1D2626"/>
                <w:sz w:val="23"/>
                <w:szCs w:val="23"/>
              </w:rPr>
              <w:t>Theories of Why Segregation Occurs and Persists.</w:t>
            </w:r>
          </w:p>
          <w:p w:rsidR="003242DB" w:rsidRPr="00DE444F" w:rsidRDefault="003242DB" w:rsidP="00D80E67">
            <w:pPr>
              <w:pStyle w:val="NormalWeb"/>
              <w:numPr>
                <w:ilvl w:val="0"/>
                <w:numId w:val="311"/>
              </w:numPr>
              <w:shd w:val="clear" w:color="auto" w:fill="FFFFFF"/>
              <w:spacing w:before="0" w:beforeAutospacing="0" w:after="0" w:afterAutospacing="0" w:line="301" w:lineRule="atLeast"/>
              <w:rPr>
                <w:color w:val="1D2626"/>
                <w:sz w:val="23"/>
                <w:szCs w:val="23"/>
              </w:rPr>
            </w:pPr>
            <w:r w:rsidRPr="00DE444F">
              <w:rPr>
                <w:color w:val="1D2626"/>
                <w:sz w:val="23"/>
                <w:szCs w:val="23"/>
              </w:rPr>
              <w:t>Focus: Blind Selection Processes.</w:t>
            </w:r>
          </w:p>
          <w:p w:rsidR="003242DB" w:rsidRPr="00DE444F" w:rsidRDefault="003242DB" w:rsidP="00D80E67">
            <w:pPr>
              <w:pStyle w:val="NormalWeb"/>
              <w:numPr>
                <w:ilvl w:val="0"/>
                <w:numId w:val="311"/>
              </w:numPr>
              <w:shd w:val="clear" w:color="auto" w:fill="FFFFFF"/>
              <w:spacing w:before="0" w:beforeAutospacing="0" w:after="0" w:afterAutospacing="0" w:line="301" w:lineRule="atLeast"/>
              <w:rPr>
                <w:color w:val="1D2626"/>
                <w:sz w:val="23"/>
                <w:szCs w:val="23"/>
              </w:rPr>
            </w:pPr>
            <w:r w:rsidRPr="00DE444F">
              <w:rPr>
                <w:color w:val="1D2626"/>
                <w:sz w:val="23"/>
                <w:szCs w:val="23"/>
              </w:rPr>
              <w:t>The Relationship between Segregation and Earnings.</w:t>
            </w:r>
          </w:p>
          <w:p w:rsidR="003242DB" w:rsidRPr="00DE444F" w:rsidRDefault="003242DB" w:rsidP="00D80E67">
            <w:pPr>
              <w:pStyle w:val="NormalWeb"/>
              <w:numPr>
                <w:ilvl w:val="0"/>
                <w:numId w:val="311"/>
              </w:numPr>
              <w:shd w:val="clear" w:color="auto" w:fill="FFFFFF"/>
              <w:spacing w:before="0" w:beforeAutospacing="0" w:after="0" w:afterAutospacing="0" w:line="301" w:lineRule="atLeast"/>
              <w:rPr>
                <w:color w:val="1D2626"/>
                <w:sz w:val="23"/>
                <w:szCs w:val="23"/>
              </w:rPr>
            </w:pPr>
            <w:r w:rsidRPr="00DE444F">
              <w:rPr>
                <w:color w:val="1D2626"/>
                <w:sz w:val="23"/>
                <w:szCs w:val="23"/>
              </w:rPr>
              <w:t>Focus: University Coaches’ Salaries.</w:t>
            </w:r>
          </w:p>
          <w:p w:rsidR="003242DB" w:rsidRPr="00DE444F" w:rsidRDefault="003242DB" w:rsidP="00D80E67">
            <w:pPr>
              <w:pStyle w:val="NormalWeb"/>
              <w:numPr>
                <w:ilvl w:val="0"/>
                <w:numId w:val="311"/>
              </w:numPr>
              <w:shd w:val="clear" w:color="auto" w:fill="FFFFFF"/>
              <w:spacing w:before="0" w:beforeAutospacing="0" w:after="0" w:afterAutospacing="0" w:line="301" w:lineRule="atLeast"/>
              <w:rPr>
                <w:color w:val="1D2626"/>
                <w:sz w:val="23"/>
                <w:szCs w:val="23"/>
              </w:rPr>
            </w:pPr>
            <w:r w:rsidRPr="00DE444F">
              <w:rPr>
                <w:color w:val="1D2626"/>
                <w:sz w:val="23"/>
                <w:szCs w:val="23"/>
              </w:rPr>
              <w:t>Effects of Workforce Policies on Segregation.</w:t>
            </w:r>
          </w:p>
          <w:p w:rsidR="003242DB" w:rsidRPr="00DE444F" w:rsidRDefault="003242DB" w:rsidP="00D80E67">
            <w:pPr>
              <w:pStyle w:val="NormalWeb"/>
              <w:numPr>
                <w:ilvl w:val="0"/>
                <w:numId w:val="311"/>
              </w:numPr>
              <w:shd w:val="clear" w:color="auto" w:fill="FFFFFF"/>
              <w:spacing w:before="0" w:beforeAutospacing="0" w:after="0" w:afterAutospacing="0" w:line="301" w:lineRule="atLeast"/>
              <w:rPr>
                <w:color w:val="1D2626"/>
                <w:sz w:val="23"/>
                <w:szCs w:val="23"/>
              </w:rPr>
            </w:pPr>
            <w:r w:rsidRPr="00DE444F">
              <w:rPr>
                <w:color w:val="1D2626"/>
                <w:sz w:val="23"/>
                <w:szCs w:val="23"/>
              </w:rPr>
              <w:t>Policy Application: Affirmative Action.</w:t>
            </w:r>
          </w:p>
          <w:p w:rsidR="003242DB" w:rsidRPr="001D267C" w:rsidRDefault="003242DB" w:rsidP="00B33AE5">
            <w:pPr>
              <w:pStyle w:val="NormalWeb"/>
              <w:shd w:val="clear" w:color="auto" w:fill="FFFFFF"/>
              <w:spacing w:before="301" w:beforeAutospacing="0" w:after="301" w:afterAutospacing="0" w:line="301" w:lineRule="atLeast"/>
              <w:rPr>
                <w:b/>
                <w:color w:val="1D2626"/>
                <w:sz w:val="23"/>
                <w:szCs w:val="23"/>
              </w:rPr>
            </w:pPr>
            <w:r w:rsidRPr="001D267C">
              <w:rPr>
                <w:b/>
                <w:bCs/>
                <w:color w:val="1D2626"/>
                <w:sz w:val="23"/>
                <w:szCs w:val="23"/>
              </w:rPr>
              <w:t>5. Causes of Earnings Differences: Human Capital</w:t>
            </w:r>
            <w:r w:rsidRPr="001D267C">
              <w:rPr>
                <w:b/>
                <w:color w:val="1D2626"/>
                <w:sz w:val="23"/>
                <w:szCs w:val="23"/>
              </w:rPr>
              <w:t>.</w:t>
            </w:r>
          </w:p>
          <w:p w:rsidR="003242DB" w:rsidRPr="00DE444F" w:rsidRDefault="003242DB" w:rsidP="00D80E67">
            <w:pPr>
              <w:pStyle w:val="NormalWeb"/>
              <w:numPr>
                <w:ilvl w:val="0"/>
                <w:numId w:val="312"/>
              </w:numPr>
              <w:shd w:val="clear" w:color="auto" w:fill="FFFFFF"/>
              <w:spacing w:before="0" w:beforeAutospacing="0" w:after="0" w:afterAutospacing="0" w:line="301" w:lineRule="atLeast"/>
              <w:rPr>
                <w:color w:val="1D2626"/>
                <w:sz w:val="23"/>
                <w:szCs w:val="23"/>
              </w:rPr>
            </w:pPr>
            <w:r w:rsidRPr="00DE444F">
              <w:rPr>
                <w:color w:val="1D2626"/>
                <w:sz w:val="23"/>
                <w:szCs w:val="23"/>
              </w:rPr>
              <w:t>What Is Human Capital?.</w:t>
            </w:r>
          </w:p>
          <w:p w:rsidR="003242DB" w:rsidRPr="00DE444F" w:rsidRDefault="003242DB" w:rsidP="00D80E67">
            <w:pPr>
              <w:pStyle w:val="NormalWeb"/>
              <w:numPr>
                <w:ilvl w:val="0"/>
                <w:numId w:val="312"/>
              </w:numPr>
              <w:shd w:val="clear" w:color="auto" w:fill="FFFFFF"/>
              <w:spacing w:before="0" w:beforeAutospacing="0" w:after="0" w:afterAutospacing="0" w:line="301" w:lineRule="atLeast"/>
              <w:rPr>
                <w:color w:val="1D2626"/>
                <w:sz w:val="23"/>
                <w:szCs w:val="23"/>
              </w:rPr>
            </w:pPr>
            <w:r w:rsidRPr="00DE444F">
              <w:rPr>
                <w:color w:val="1D2626"/>
                <w:sz w:val="23"/>
                <w:szCs w:val="23"/>
              </w:rPr>
              <w:t>How Human Capital Investments Affect Earnings.</w:t>
            </w:r>
          </w:p>
          <w:p w:rsidR="003242DB" w:rsidRPr="00DE444F" w:rsidRDefault="003242DB" w:rsidP="00D80E67">
            <w:pPr>
              <w:pStyle w:val="NormalWeb"/>
              <w:numPr>
                <w:ilvl w:val="0"/>
                <w:numId w:val="312"/>
              </w:numPr>
              <w:shd w:val="clear" w:color="auto" w:fill="FFFFFF"/>
              <w:spacing w:before="0" w:beforeAutospacing="0" w:after="0" w:afterAutospacing="0" w:line="301" w:lineRule="atLeast"/>
              <w:rPr>
                <w:color w:val="1D2626"/>
                <w:sz w:val="23"/>
                <w:szCs w:val="23"/>
              </w:rPr>
            </w:pPr>
            <w:r w:rsidRPr="00DE444F">
              <w:rPr>
                <w:color w:val="1D2626"/>
                <w:sz w:val="23"/>
                <w:szCs w:val="23"/>
              </w:rPr>
              <w:t>Focus: The “Mommy Track” Controversy.</w:t>
            </w:r>
          </w:p>
          <w:p w:rsidR="003242DB" w:rsidRPr="00DE444F" w:rsidRDefault="003242DB" w:rsidP="00D80E67">
            <w:pPr>
              <w:pStyle w:val="NormalWeb"/>
              <w:numPr>
                <w:ilvl w:val="0"/>
                <w:numId w:val="312"/>
              </w:numPr>
              <w:shd w:val="clear" w:color="auto" w:fill="FFFFFF"/>
              <w:spacing w:before="0" w:beforeAutospacing="0" w:after="0" w:afterAutospacing="0" w:line="301" w:lineRule="atLeast"/>
              <w:rPr>
                <w:color w:val="1D2626"/>
                <w:sz w:val="23"/>
                <w:szCs w:val="23"/>
              </w:rPr>
            </w:pPr>
            <w:r w:rsidRPr="00DE444F">
              <w:rPr>
                <w:color w:val="1D2626"/>
                <w:sz w:val="23"/>
                <w:szCs w:val="23"/>
              </w:rPr>
              <w:t>The Significance of Human Capital Theory for Occupational Choice.</w:t>
            </w:r>
          </w:p>
          <w:p w:rsidR="003242DB" w:rsidRPr="00DE444F" w:rsidRDefault="003242DB" w:rsidP="00D80E67">
            <w:pPr>
              <w:pStyle w:val="NormalWeb"/>
              <w:numPr>
                <w:ilvl w:val="0"/>
                <w:numId w:val="312"/>
              </w:numPr>
              <w:shd w:val="clear" w:color="auto" w:fill="FFFFFF"/>
              <w:spacing w:before="0" w:beforeAutospacing="0" w:after="0" w:afterAutospacing="0" w:line="301" w:lineRule="atLeast"/>
              <w:rPr>
                <w:color w:val="1D2626"/>
                <w:sz w:val="23"/>
                <w:szCs w:val="23"/>
              </w:rPr>
            </w:pPr>
            <w:r w:rsidRPr="00DE444F">
              <w:rPr>
                <w:color w:val="1D2626"/>
                <w:sz w:val="23"/>
                <w:szCs w:val="23"/>
              </w:rPr>
              <w:t>Focus: Is There Gender Bias in Educational Testing?.</w:t>
            </w:r>
          </w:p>
          <w:p w:rsidR="003242DB" w:rsidRPr="00DE444F" w:rsidRDefault="003242DB" w:rsidP="00D80E67">
            <w:pPr>
              <w:pStyle w:val="NormalWeb"/>
              <w:numPr>
                <w:ilvl w:val="0"/>
                <w:numId w:val="312"/>
              </w:numPr>
              <w:shd w:val="clear" w:color="auto" w:fill="FFFFFF"/>
              <w:spacing w:before="0" w:beforeAutospacing="0" w:after="0" w:afterAutospacing="0" w:line="301" w:lineRule="atLeast"/>
              <w:rPr>
                <w:color w:val="1D2626"/>
                <w:sz w:val="23"/>
                <w:szCs w:val="23"/>
              </w:rPr>
            </w:pPr>
            <w:r w:rsidRPr="00DE444F">
              <w:rPr>
                <w:color w:val="1D2626"/>
                <w:sz w:val="23"/>
                <w:szCs w:val="23"/>
              </w:rPr>
              <w:t>Evidence of Effects of Human Capital Differences on Gender Earnings Differences.</w:t>
            </w:r>
          </w:p>
          <w:p w:rsidR="003242DB" w:rsidRPr="00DE444F" w:rsidRDefault="003242DB" w:rsidP="00D80E67">
            <w:pPr>
              <w:pStyle w:val="NormalWeb"/>
              <w:numPr>
                <w:ilvl w:val="0"/>
                <w:numId w:val="312"/>
              </w:numPr>
              <w:shd w:val="clear" w:color="auto" w:fill="FFFFFF"/>
              <w:spacing w:before="0" w:beforeAutospacing="0" w:after="0" w:afterAutospacing="0" w:line="301" w:lineRule="atLeast"/>
              <w:rPr>
                <w:color w:val="1D2626"/>
                <w:sz w:val="23"/>
                <w:szCs w:val="23"/>
              </w:rPr>
            </w:pPr>
            <w:r w:rsidRPr="00DE444F">
              <w:rPr>
                <w:color w:val="1D2626"/>
                <w:sz w:val="23"/>
                <w:szCs w:val="23"/>
              </w:rPr>
              <w:t>Focus: Is the Classroom Climate Chilly for Women?.</w:t>
            </w:r>
          </w:p>
          <w:p w:rsidR="003242DB" w:rsidRPr="00DE444F" w:rsidRDefault="003242DB" w:rsidP="00D80E67">
            <w:pPr>
              <w:pStyle w:val="NormalWeb"/>
              <w:numPr>
                <w:ilvl w:val="0"/>
                <w:numId w:val="312"/>
              </w:numPr>
              <w:shd w:val="clear" w:color="auto" w:fill="FFFFFF"/>
              <w:spacing w:before="0" w:beforeAutospacing="0" w:after="0" w:afterAutospacing="0" w:line="301" w:lineRule="atLeast"/>
              <w:rPr>
                <w:color w:val="1D2626"/>
                <w:sz w:val="23"/>
                <w:szCs w:val="23"/>
              </w:rPr>
            </w:pPr>
            <w:r w:rsidRPr="00DE444F">
              <w:rPr>
                <w:color w:val="1D2626"/>
                <w:sz w:val="23"/>
                <w:szCs w:val="23"/>
              </w:rPr>
              <w:t>Policy Implications of Human Capital Theory for the Gender Earnings Gap.</w:t>
            </w:r>
          </w:p>
          <w:p w:rsidR="003242DB" w:rsidRPr="00DE444F" w:rsidRDefault="003242DB" w:rsidP="00D80E67">
            <w:pPr>
              <w:pStyle w:val="NormalWeb"/>
              <w:numPr>
                <w:ilvl w:val="0"/>
                <w:numId w:val="312"/>
              </w:numPr>
              <w:shd w:val="clear" w:color="auto" w:fill="FFFFFF"/>
              <w:spacing w:before="0" w:beforeAutospacing="0" w:after="0" w:afterAutospacing="0" w:line="301" w:lineRule="atLeast"/>
              <w:rPr>
                <w:color w:val="1D2626"/>
                <w:sz w:val="23"/>
                <w:szCs w:val="23"/>
              </w:rPr>
            </w:pPr>
            <w:r w:rsidRPr="00DE444F">
              <w:rPr>
                <w:color w:val="1D2626"/>
                <w:sz w:val="23"/>
                <w:szCs w:val="23"/>
              </w:rPr>
              <w:t>Policy Application: Nontraditional Job Training Programs.</w:t>
            </w:r>
          </w:p>
          <w:p w:rsidR="003242DB" w:rsidRPr="001D267C" w:rsidRDefault="003242DB" w:rsidP="00B33AE5">
            <w:pPr>
              <w:pStyle w:val="NormalWeb"/>
              <w:shd w:val="clear" w:color="auto" w:fill="FFFFFF"/>
              <w:spacing w:before="301" w:beforeAutospacing="0" w:after="301" w:afterAutospacing="0" w:line="301" w:lineRule="atLeast"/>
              <w:rPr>
                <w:b/>
                <w:color w:val="1D2626"/>
                <w:sz w:val="23"/>
                <w:szCs w:val="23"/>
              </w:rPr>
            </w:pPr>
            <w:r w:rsidRPr="001D267C">
              <w:rPr>
                <w:b/>
                <w:bCs/>
                <w:color w:val="1D2626"/>
                <w:sz w:val="23"/>
                <w:szCs w:val="23"/>
              </w:rPr>
              <w:t>6. Causes of Earnings Differences: Compensating Differentials.</w:t>
            </w:r>
          </w:p>
          <w:p w:rsidR="003242DB" w:rsidRPr="00DE444F" w:rsidRDefault="003242DB" w:rsidP="00D80E67">
            <w:pPr>
              <w:pStyle w:val="NormalWeb"/>
              <w:numPr>
                <w:ilvl w:val="0"/>
                <w:numId w:val="313"/>
              </w:numPr>
              <w:shd w:val="clear" w:color="auto" w:fill="FFFFFF"/>
              <w:spacing w:before="0" w:beforeAutospacing="0" w:after="0" w:afterAutospacing="0" w:line="301" w:lineRule="atLeast"/>
              <w:rPr>
                <w:color w:val="1D2626"/>
                <w:szCs w:val="23"/>
              </w:rPr>
            </w:pPr>
            <w:r w:rsidRPr="00DE444F">
              <w:rPr>
                <w:color w:val="1D2626"/>
                <w:szCs w:val="23"/>
              </w:rPr>
              <w:t>What Is a Compensating Differential?.</w:t>
            </w:r>
          </w:p>
          <w:p w:rsidR="003242DB" w:rsidRPr="00DE444F" w:rsidRDefault="003242DB" w:rsidP="00D80E67">
            <w:pPr>
              <w:pStyle w:val="NormalWeb"/>
              <w:numPr>
                <w:ilvl w:val="0"/>
                <w:numId w:val="313"/>
              </w:numPr>
              <w:shd w:val="clear" w:color="auto" w:fill="FFFFFF"/>
              <w:spacing w:before="0" w:beforeAutospacing="0" w:after="0" w:afterAutospacing="0" w:line="301" w:lineRule="atLeast"/>
              <w:rPr>
                <w:color w:val="1D2626"/>
                <w:szCs w:val="23"/>
              </w:rPr>
            </w:pPr>
            <w:r w:rsidRPr="00DE444F">
              <w:rPr>
                <w:color w:val="1D2626"/>
                <w:szCs w:val="23"/>
              </w:rPr>
              <w:t>How Do Compensating Differentials Affect Earnings?.</w:t>
            </w:r>
          </w:p>
          <w:p w:rsidR="003242DB" w:rsidRPr="00DE444F" w:rsidRDefault="003242DB" w:rsidP="00D80E67">
            <w:pPr>
              <w:pStyle w:val="NormalWeb"/>
              <w:numPr>
                <w:ilvl w:val="0"/>
                <w:numId w:val="313"/>
              </w:numPr>
              <w:shd w:val="clear" w:color="auto" w:fill="FFFFFF"/>
              <w:spacing w:before="0" w:beforeAutospacing="0" w:after="0" w:afterAutospacing="0" w:line="301" w:lineRule="atLeast"/>
              <w:rPr>
                <w:color w:val="1D2626"/>
                <w:szCs w:val="23"/>
              </w:rPr>
            </w:pPr>
            <w:r w:rsidRPr="00DE444F">
              <w:rPr>
                <w:color w:val="1D2626"/>
                <w:szCs w:val="23"/>
              </w:rPr>
              <w:t>Focus: Death on the Job.</w:t>
            </w:r>
          </w:p>
          <w:p w:rsidR="003242DB" w:rsidRPr="00DE444F" w:rsidRDefault="003242DB" w:rsidP="00D80E67">
            <w:pPr>
              <w:pStyle w:val="NormalWeb"/>
              <w:numPr>
                <w:ilvl w:val="0"/>
                <w:numId w:val="313"/>
              </w:numPr>
              <w:shd w:val="clear" w:color="auto" w:fill="FFFFFF"/>
              <w:spacing w:before="0" w:beforeAutospacing="0" w:after="0" w:afterAutospacing="0" w:line="301" w:lineRule="atLeast"/>
              <w:rPr>
                <w:color w:val="1D2626"/>
                <w:szCs w:val="23"/>
              </w:rPr>
            </w:pPr>
            <w:r w:rsidRPr="00DE444F">
              <w:rPr>
                <w:color w:val="1D2626"/>
                <w:szCs w:val="23"/>
              </w:rPr>
              <w:t>Sorting of Workers across Firms and Industries.</w:t>
            </w:r>
          </w:p>
          <w:p w:rsidR="003242DB" w:rsidRPr="00DE444F" w:rsidRDefault="003242DB" w:rsidP="00D80E67">
            <w:pPr>
              <w:pStyle w:val="NormalWeb"/>
              <w:numPr>
                <w:ilvl w:val="0"/>
                <w:numId w:val="313"/>
              </w:numPr>
              <w:shd w:val="clear" w:color="auto" w:fill="FFFFFF"/>
              <w:spacing w:before="0" w:beforeAutospacing="0" w:after="0" w:afterAutospacing="0" w:line="301" w:lineRule="atLeast"/>
              <w:rPr>
                <w:color w:val="1D2626"/>
                <w:szCs w:val="23"/>
              </w:rPr>
            </w:pPr>
            <w:r w:rsidRPr="00DE444F">
              <w:rPr>
                <w:color w:val="1D2626"/>
                <w:szCs w:val="23"/>
              </w:rPr>
              <w:t>Gender Differences in Preferences for Job Characteristics.</w:t>
            </w:r>
          </w:p>
          <w:p w:rsidR="003242DB" w:rsidRPr="00DE444F" w:rsidRDefault="003242DB" w:rsidP="00D80E67">
            <w:pPr>
              <w:pStyle w:val="NormalWeb"/>
              <w:numPr>
                <w:ilvl w:val="0"/>
                <w:numId w:val="313"/>
              </w:numPr>
              <w:shd w:val="clear" w:color="auto" w:fill="FFFFFF"/>
              <w:spacing w:before="0" w:beforeAutospacing="0" w:after="0" w:afterAutospacing="0" w:line="301" w:lineRule="atLeast"/>
              <w:rPr>
                <w:color w:val="1D2626"/>
                <w:szCs w:val="23"/>
              </w:rPr>
            </w:pPr>
            <w:r w:rsidRPr="00DE444F">
              <w:rPr>
                <w:color w:val="1D2626"/>
                <w:szCs w:val="23"/>
              </w:rPr>
              <w:t>Focus: Gender Differences in “Selling Out”.</w:t>
            </w:r>
          </w:p>
          <w:p w:rsidR="003242DB" w:rsidRPr="00DE444F" w:rsidRDefault="003242DB" w:rsidP="00D80E67">
            <w:pPr>
              <w:pStyle w:val="NormalWeb"/>
              <w:numPr>
                <w:ilvl w:val="0"/>
                <w:numId w:val="313"/>
              </w:numPr>
              <w:shd w:val="clear" w:color="auto" w:fill="FFFFFF"/>
              <w:spacing w:before="0" w:beforeAutospacing="0" w:after="0" w:afterAutospacing="0" w:line="301" w:lineRule="atLeast"/>
              <w:rPr>
                <w:color w:val="1D2626"/>
                <w:szCs w:val="23"/>
              </w:rPr>
            </w:pPr>
            <w:r w:rsidRPr="00DE444F">
              <w:rPr>
                <w:color w:val="1D2626"/>
                <w:szCs w:val="23"/>
              </w:rPr>
              <w:t>Policy Implications of Compensating Differentials for the Gender Earnings Gap.</w:t>
            </w:r>
          </w:p>
          <w:p w:rsidR="003242DB" w:rsidRPr="00DE444F" w:rsidRDefault="003242DB" w:rsidP="00D80E67">
            <w:pPr>
              <w:pStyle w:val="NormalWeb"/>
              <w:numPr>
                <w:ilvl w:val="0"/>
                <w:numId w:val="313"/>
              </w:numPr>
              <w:shd w:val="clear" w:color="auto" w:fill="FFFFFF"/>
              <w:spacing w:before="0" w:beforeAutospacing="0" w:after="0" w:afterAutospacing="0" w:line="301" w:lineRule="atLeast"/>
              <w:rPr>
                <w:color w:val="1D2626"/>
                <w:szCs w:val="23"/>
              </w:rPr>
            </w:pPr>
            <w:r w:rsidRPr="00DE444F">
              <w:rPr>
                <w:color w:val="1D2626"/>
                <w:szCs w:val="23"/>
              </w:rPr>
              <w:t>Policy Application: Workplace Regulations.</w:t>
            </w:r>
          </w:p>
          <w:p w:rsidR="003242DB" w:rsidRPr="00DE444F" w:rsidRDefault="003242DB" w:rsidP="00B33AE5">
            <w:pPr>
              <w:pStyle w:val="NormalWeb"/>
              <w:shd w:val="clear" w:color="auto" w:fill="FFFFFF"/>
              <w:spacing w:before="0" w:beforeAutospacing="0" w:after="0" w:afterAutospacing="0" w:line="301" w:lineRule="atLeast"/>
              <w:ind w:left="720"/>
              <w:rPr>
                <w:color w:val="1D2626"/>
                <w:szCs w:val="23"/>
              </w:rPr>
            </w:pPr>
          </w:p>
          <w:p w:rsidR="003242DB" w:rsidRPr="001D267C" w:rsidRDefault="003242DB" w:rsidP="00B33AE5">
            <w:pPr>
              <w:pStyle w:val="NormalWeb"/>
              <w:shd w:val="clear" w:color="auto" w:fill="FFFFFF"/>
              <w:spacing w:before="0" w:beforeAutospacing="0" w:after="0" w:afterAutospacing="0" w:line="301" w:lineRule="atLeast"/>
              <w:rPr>
                <w:b/>
                <w:color w:val="1D2626"/>
                <w:sz w:val="23"/>
                <w:szCs w:val="23"/>
              </w:rPr>
            </w:pPr>
            <w:r w:rsidRPr="001D267C">
              <w:rPr>
                <w:b/>
                <w:bCs/>
                <w:color w:val="1D2626"/>
                <w:sz w:val="23"/>
                <w:szCs w:val="23"/>
              </w:rPr>
              <w:t>7. Causes of Earnings Differences: Discrimination</w:t>
            </w:r>
            <w:r w:rsidRPr="001D267C">
              <w:rPr>
                <w:b/>
                <w:color w:val="1D2626"/>
                <w:sz w:val="23"/>
                <w:szCs w:val="23"/>
              </w:rPr>
              <w:t>.</w:t>
            </w:r>
          </w:p>
          <w:p w:rsidR="003242DB" w:rsidRPr="00DE444F" w:rsidRDefault="003242DB" w:rsidP="00D80E67">
            <w:pPr>
              <w:pStyle w:val="NormalWeb"/>
              <w:numPr>
                <w:ilvl w:val="0"/>
                <w:numId w:val="314"/>
              </w:numPr>
              <w:shd w:val="clear" w:color="auto" w:fill="FFFFFF"/>
              <w:spacing w:before="0" w:beforeAutospacing="0" w:after="0" w:afterAutospacing="0" w:line="301" w:lineRule="atLeast"/>
              <w:rPr>
                <w:color w:val="1D2626"/>
              </w:rPr>
            </w:pPr>
            <w:r w:rsidRPr="00DE444F">
              <w:rPr>
                <w:color w:val="1D2626"/>
              </w:rPr>
              <w:t>How Economists Define Discrimination.</w:t>
            </w:r>
          </w:p>
          <w:p w:rsidR="003242DB" w:rsidRPr="00DE444F" w:rsidRDefault="003242DB" w:rsidP="00D80E67">
            <w:pPr>
              <w:pStyle w:val="NormalWeb"/>
              <w:numPr>
                <w:ilvl w:val="0"/>
                <w:numId w:val="314"/>
              </w:numPr>
              <w:shd w:val="clear" w:color="auto" w:fill="FFFFFF"/>
              <w:spacing w:before="0" w:beforeAutospacing="0" w:after="0" w:afterAutospacing="0" w:line="301" w:lineRule="atLeast"/>
              <w:rPr>
                <w:color w:val="1D2626"/>
              </w:rPr>
            </w:pPr>
            <w:r w:rsidRPr="00DE444F">
              <w:rPr>
                <w:color w:val="1D2626"/>
              </w:rPr>
              <w:t>Overview of Evidence of Workplace Discrimination.</w:t>
            </w:r>
          </w:p>
          <w:p w:rsidR="003242DB" w:rsidRPr="00DE444F" w:rsidRDefault="003242DB" w:rsidP="00D80E67">
            <w:pPr>
              <w:pStyle w:val="NormalWeb"/>
              <w:numPr>
                <w:ilvl w:val="0"/>
                <w:numId w:val="314"/>
              </w:numPr>
              <w:shd w:val="clear" w:color="auto" w:fill="FFFFFF"/>
              <w:spacing w:before="0" w:beforeAutospacing="0" w:after="0" w:afterAutospacing="0" w:line="301" w:lineRule="atLeast"/>
              <w:rPr>
                <w:color w:val="1D2626"/>
              </w:rPr>
            </w:pPr>
            <w:r w:rsidRPr="00DE444F">
              <w:rPr>
                <w:color w:val="1D2626"/>
              </w:rPr>
              <w:t>Focus: The Difficulties of Filing Discrimination Charges.</w:t>
            </w:r>
          </w:p>
          <w:p w:rsidR="003242DB" w:rsidRPr="00DE444F" w:rsidRDefault="003242DB" w:rsidP="00D80E67">
            <w:pPr>
              <w:pStyle w:val="NormalWeb"/>
              <w:numPr>
                <w:ilvl w:val="0"/>
                <w:numId w:val="314"/>
              </w:numPr>
              <w:shd w:val="clear" w:color="auto" w:fill="FFFFFF"/>
              <w:spacing w:before="0" w:beforeAutospacing="0" w:after="0" w:afterAutospacing="0" w:line="301" w:lineRule="atLeast"/>
              <w:rPr>
                <w:color w:val="1D2626"/>
              </w:rPr>
            </w:pPr>
            <w:r w:rsidRPr="00DE444F">
              <w:rPr>
                <w:color w:val="1D2626"/>
              </w:rPr>
              <w:t>Focus: The Sears Case.</w:t>
            </w:r>
          </w:p>
          <w:p w:rsidR="003242DB" w:rsidRPr="00DE444F" w:rsidRDefault="003242DB" w:rsidP="00D80E67">
            <w:pPr>
              <w:pStyle w:val="NormalWeb"/>
              <w:numPr>
                <w:ilvl w:val="0"/>
                <w:numId w:val="314"/>
              </w:numPr>
              <w:shd w:val="clear" w:color="auto" w:fill="FFFFFF"/>
              <w:spacing w:before="0" w:beforeAutospacing="0" w:after="0" w:afterAutospacing="0" w:line="301" w:lineRule="atLeast"/>
              <w:rPr>
                <w:color w:val="1D2626"/>
              </w:rPr>
            </w:pPr>
            <w:r w:rsidRPr="00DE444F">
              <w:rPr>
                <w:color w:val="1D2626"/>
              </w:rPr>
              <w:t>How Do Discrimination Theories Explain Gender Workplace Differences?.</w:t>
            </w:r>
          </w:p>
          <w:p w:rsidR="003242DB" w:rsidRPr="00DE444F" w:rsidRDefault="003242DB" w:rsidP="00D80E67">
            <w:pPr>
              <w:pStyle w:val="NormalWeb"/>
              <w:numPr>
                <w:ilvl w:val="0"/>
                <w:numId w:val="314"/>
              </w:numPr>
              <w:shd w:val="clear" w:color="auto" w:fill="FFFFFF"/>
              <w:spacing w:before="0" w:beforeAutospacing="0" w:after="0" w:afterAutospacing="0" w:line="301" w:lineRule="atLeast"/>
              <w:rPr>
                <w:color w:val="1D2626"/>
              </w:rPr>
            </w:pPr>
            <w:r w:rsidRPr="00DE444F">
              <w:rPr>
                <w:color w:val="1D2626"/>
              </w:rPr>
              <w:t>Models Involving Tastes for Discrimination.</w:t>
            </w:r>
          </w:p>
          <w:p w:rsidR="003242DB" w:rsidRPr="00DE444F" w:rsidRDefault="003242DB" w:rsidP="00D80E67">
            <w:pPr>
              <w:pStyle w:val="NormalWeb"/>
              <w:numPr>
                <w:ilvl w:val="0"/>
                <w:numId w:val="314"/>
              </w:numPr>
              <w:shd w:val="clear" w:color="auto" w:fill="FFFFFF"/>
              <w:spacing w:before="0" w:beforeAutospacing="0" w:after="0" w:afterAutospacing="0" w:line="301" w:lineRule="atLeast"/>
              <w:rPr>
                <w:color w:val="1D2626"/>
              </w:rPr>
            </w:pPr>
            <w:r w:rsidRPr="00DE444F">
              <w:rPr>
                <w:color w:val="1D2626"/>
              </w:rPr>
              <w:t>Models of Discrimination That Do Not Involve Prejudice.</w:t>
            </w:r>
          </w:p>
          <w:p w:rsidR="003242DB" w:rsidRPr="00DE444F" w:rsidRDefault="003242DB" w:rsidP="00D80E67">
            <w:pPr>
              <w:pStyle w:val="NormalWeb"/>
              <w:numPr>
                <w:ilvl w:val="0"/>
                <w:numId w:val="314"/>
              </w:numPr>
              <w:shd w:val="clear" w:color="auto" w:fill="FFFFFF"/>
              <w:spacing w:before="0" w:beforeAutospacing="0" w:after="0" w:afterAutospacing="0" w:line="301" w:lineRule="atLeast"/>
              <w:rPr>
                <w:color w:val="1D2626"/>
              </w:rPr>
            </w:pPr>
            <w:r w:rsidRPr="00DE444F">
              <w:rPr>
                <w:color w:val="1D2626"/>
              </w:rPr>
              <w:t>Focus: Women Don’t Ask? Improving Negotiation Skills.</w:t>
            </w:r>
          </w:p>
          <w:p w:rsidR="003242DB" w:rsidRPr="00DE444F" w:rsidRDefault="003242DB" w:rsidP="00D80E67">
            <w:pPr>
              <w:pStyle w:val="NormalWeb"/>
              <w:numPr>
                <w:ilvl w:val="0"/>
                <w:numId w:val="314"/>
              </w:numPr>
              <w:shd w:val="clear" w:color="auto" w:fill="FFFFFF"/>
              <w:spacing w:before="0" w:beforeAutospacing="0" w:after="0" w:afterAutospacing="0" w:line="301" w:lineRule="atLeast"/>
              <w:rPr>
                <w:color w:val="1D2626"/>
              </w:rPr>
            </w:pPr>
            <w:r w:rsidRPr="00DE444F">
              <w:rPr>
                <w:color w:val="1D2626"/>
              </w:rPr>
              <w:t>Can Discrimination Exist in Equilibrium?.</w:t>
            </w:r>
          </w:p>
          <w:p w:rsidR="003242DB" w:rsidRPr="00DE444F" w:rsidRDefault="003242DB" w:rsidP="00D80E67">
            <w:pPr>
              <w:pStyle w:val="NormalWeb"/>
              <w:numPr>
                <w:ilvl w:val="0"/>
                <w:numId w:val="314"/>
              </w:numPr>
              <w:shd w:val="clear" w:color="auto" w:fill="FFFFFF"/>
              <w:spacing w:before="0" w:beforeAutospacing="0" w:after="0" w:afterAutospacing="0" w:line="301" w:lineRule="atLeast"/>
              <w:rPr>
                <w:color w:val="1D2626"/>
              </w:rPr>
            </w:pPr>
            <w:r w:rsidRPr="00DE444F">
              <w:rPr>
                <w:color w:val="1D2626"/>
              </w:rPr>
              <w:t>Feedback Effects from Labor Market Discrimination.</w:t>
            </w:r>
          </w:p>
          <w:p w:rsidR="003242DB" w:rsidRPr="00DE444F" w:rsidRDefault="003242DB" w:rsidP="00D80E67">
            <w:pPr>
              <w:pStyle w:val="NormalWeb"/>
              <w:numPr>
                <w:ilvl w:val="0"/>
                <w:numId w:val="314"/>
              </w:numPr>
              <w:shd w:val="clear" w:color="auto" w:fill="FFFFFF"/>
              <w:spacing w:before="0" w:beforeAutospacing="0" w:after="0" w:afterAutospacing="0" w:line="301" w:lineRule="atLeast"/>
              <w:rPr>
                <w:color w:val="1D2626"/>
              </w:rPr>
            </w:pPr>
            <w:r w:rsidRPr="00DE444F">
              <w:rPr>
                <w:color w:val="1D2626"/>
              </w:rPr>
              <w:t>Devices for Combating Discrimination.</w:t>
            </w:r>
          </w:p>
          <w:p w:rsidR="003242DB" w:rsidRPr="00DE444F" w:rsidRDefault="003242DB" w:rsidP="00D80E67">
            <w:pPr>
              <w:pStyle w:val="NormalWeb"/>
              <w:numPr>
                <w:ilvl w:val="0"/>
                <w:numId w:val="314"/>
              </w:numPr>
              <w:shd w:val="clear" w:color="auto" w:fill="FFFFFF"/>
              <w:spacing w:before="0" w:beforeAutospacing="0" w:after="0" w:afterAutospacing="0" w:line="301" w:lineRule="atLeast"/>
              <w:rPr>
                <w:color w:val="1D2626"/>
              </w:rPr>
            </w:pPr>
            <w:r w:rsidRPr="00DE444F">
              <w:rPr>
                <w:color w:val="1D2626"/>
                <w:sz w:val="23"/>
                <w:szCs w:val="23"/>
              </w:rPr>
              <w:t>Policy Application: Anti-Discrimination Legislation.</w:t>
            </w:r>
          </w:p>
          <w:p w:rsidR="003242DB" w:rsidRPr="001D267C" w:rsidRDefault="003242DB" w:rsidP="00B33AE5">
            <w:pPr>
              <w:pStyle w:val="NormalWeb"/>
              <w:shd w:val="clear" w:color="auto" w:fill="FFFFFF"/>
              <w:spacing w:before="301" w:beforeAutospacing="0" w:after="301" w:afterAutospacing="0" w:line="301" w:lineRule="atLeast"/>
              <w:rPr>
                <w:b/>
                <w:color w:val="1D2626"/>
                <w:sz w:val="23"/>
                <w:szCs w:val="23"/>
              </w:rPr>
            </w:pPr>
            <w:r w:rsidRPr="001D267C">
              <w:rPr>
                <w:b/>
                <w:bCs/>
                <w:color w:val="1D2626"/>
                <w:sz w:val="23"/>
                <w:szCs w:val="23"/>
              </w:rPr>
              <w:t>8. Effects of the Development Process on Gender Differences.</w:t>
            </w:r>
          </w:p>
          <w:p w:rsidR="003242DB" w:rsidRPr="00DE444F" w:rsidRDefault="003242DB" w:rsidP="00D80E67">
            <w:pPr>
              <w:pStyle w:val="NormalWeb"/>
              <w:numPr>
                <w:ilvl w:val="0"/>
                <w:numId w:val="315"/>
              </w:numPr>
              <w:shd w:val="clear" w:color="auto" w:fill="FFFFFF"/>
              <w:spacing w:before="0" w:beforeAutospacing="0" w:after="0" w:afterAutospacing="0" w:line="301" w:lineRule="atLeast"/>
              <w:rPr>
                <w:color w:val="1D2626"/>
                <w:szCs w:val="23"/>
              </w:rPr>
            </w:pPr>
            <w:r w:rsidRPr="00DE444F">
              <w:rPr>
                <w:color w:val="1D2626"/>
                <w:szCs w:val="23"/>
              </w:rPr>
              <w:t>What Is Development?.</w:t>
            </w:r>
          </w:p>
          <w:p w:rsidR="003242DB" w:rsidRPr="00DE444F" w:rsidRDefault="003242DB" w:rsidP="00D80E67">
            <w:pPr>
              <w:pStyle w:val="NormalWeb"/>
              <w:numPr>
                <w:ilvl w:val="0"/>
                <w:numId w:val="315"/>
              </w:numPr>
              <w:shd w:val="clear" w:color="auto" w:fill="FFFFFF"/>
              <w:spacing w:before="0" w:beforeAutospacing="0" w:after="0" w:afterAutospacing="0" w:line="301" w:lineRule="atLeast"/>
              <w:rPr>
                <w:color w:val="1D2626"/>
                <w:szCs w:val="23"/>
              </w:rPr>
            </w:pPr>
            <w:r w:rsidRPr="00DE444F">
              <w:rPr>
                <w:color w:val="1D2626"/>
                <w:szCs w:val="23"/>
              </w:rPr>
              <w:t>Focus: Two Brazilian Factories.</w:t>
            </w:r>
          </w:p>
          <w:p w:rsidR="003242DB" w:rsidRPr="00DE444F" w:rsidRDefault="003242DB" w:rsidP="00D80E67">
            <w:pPr>
              <w:pStyle w:val="NormalWeb"/>
              <w:numPr>
                <w:ilvl w:val="0"/>
                <w:numId w:val="315"/>
              </w:numPr>
              <w:shd w:val="clear" w:color="auto" w:fill="FFFFFF"/>
              <w:spacing w:before="0" w:beforeAutospacing="0" w:after="0" w:afterAutospacing="0" w:line="301" w:lineRule="atLeast"/>
              <w:rPr>
                <w:color w:val="1D2626"/>
                <w:szCs w:val="23"/>
              </w:rPr>
            </w:pPr>
            <w:r w:rsidRPr="00DE444F">
              <w:rPr>
                <w:color w:val="1D2626"/>
                <w:szCs w:val="23"/>
              </w:rPr>
              <w:t>Development Effects on Family Structure.</w:t>
            </w:r>
          </w:p>
          <w:p w:rsidR="003242DB" w:rsidRPr="00DE444F" w:rsidRDefault="003242DB" w:rsidP="00D80E67">
            <w:pPr>
              <w:pStyle w:val="NormalWeb"/>
              <w:numPr>
                <w:ilvl w:val="0"/>
                <w:numId w:val="315"/>
              </w:numPr>
              <w:shd w:val="clear" w:color="auto" w:fill="FFFFFF"/>
              <w:spacing w:before="0" w:beforeAutospacing="0" w:after="0" w:afterAutospacing="0" w:line="301" w:lineRule="atLeast"/>
              <w:rPr>
                <w:color w:val="1D2626"/>
                <w:szCs w:val="23"/>
              </w:rPr>
            </w:pPr>
            <w:r w:rsidRPr="00DE444F">
              <w:rPr>
                <w:color w:val="1D2626"/>
                <w:szCs w:val="23"/>
              </w:rPr>
              <w:t>Development Policy Topics.</w:t>
            </w:r>
          </w:p>
          <w:p w:rsidR="003242DB" w:rsidRPr="00DE444F" w:rsidRDefault="003242DB" w:rsidP="00D80E67">
            <w:pPr>
              <w:pStyle w:val="NormalWeb"/>
              <w:numPr>
                <w:ilvl w:val="0"/>
                <w:numId w:val="315"/>
              </w:numPr>
              <w:shd w:val="clear" w:color="auto" w:fill="FFFFFF"/>
              <w:spacing w:before="0" w:beforeAutospacing="0" w:after="0" w:afterAutospacing="0" w:line="301" w:lineRule="atLeast"/>
              <w:rPr>
                <w:color w:val="1D2626"/>
                <w:szCs w:val="23"/>
              </w:rPr>
            </w:pPr>
            <w:r w:rsidRPr="00DE444F">
              <w:rPr>
                <w:color w:val="1D2626"/>
                <w:szCs w:val="23"/>
              </w:rPr>
              <w:t>Focus: The Marriage Market in Singapore.</w:t>
            </w:r>
          </w:p>
          <w:p w:rsidR="003242DB" w:rsidRPr="00DE444F" w:rsidRDefault="003242DB" w:rsidP="00D80E67">
            <w:pPr>
              <w:pStyle w:val="NormalWeb"/>
              <w:numPr>
                <w:ilvl w:val="0"/>
                <w:numId w:val="315"/>
              </w:numPr>
              <w:shd w:val="clear" w:color="auto" w:fill="FFFFFF"/>
              <w:spacing w:before="0" w:beforeAutospacing="0" w:after="0" w:afterAutospacing="0" w:line="301" w:lineRule="atLeast"/>
              <w:rPr>
                <w:color w:val="1D2626"/>
                <w:szCs w:val="23"/>
              </w:rPr>
            </w:pPr>
            <w:r w:rsidRPr="00DE444F">
              <w:rPr>
                <w:color w:val="1D2626"/>
                <w:szCs w:val="23"/>
              </w:rPr>
              <w:t>Focus: Bank Loans in Bombay.</w:t>
            </w:r>
          </w:p>
          <w:p w:rsidR="003242DB" w:rsidRPr="00DE444F" w:rsidRDefault="003242DB" w:rsidP="00D80E67">
            <w:pPr>
              <w:pStyle w:val="NormalWeb"/>
              <w:numPr>
                <w:ilvl w:val="0"/>
                <w:numId w:val="315"/>
              </w:numPr>
              <w:shd w:val="clear" w:color="auto" w:fill="FFFFFF"/>
              <w:spacing w:before="0" w:beforeAutospacing="0" w:after="0" w:afterAutospacing="0" w:line="301" w:lineRule="atLeast"/>
              <w:rPr>
                <w:color w:val="1D2626"/>
                <w:szCs w:val="23"/>
              </w:rPr>
            </w:pPr>
            <w:r w:rsidRPr="00DE444F">
              <w:rPr>
                <w:color w:val="1D2626"/>
                <w:szCs w:val="23"/>
              </w:rPr>
              <w:t>Policy Application: Foreign Aid Practices.</w:t>
            </w:r>
          </w:p>
          <w:p w:rsidR="003242DB" w:rsidRPr="00DE444F" w:rsidRDefault="003242DB" w:rsidP="00D80E67">
            <w:pPr>
              <w:pStyle w:val="NormalWeb"/>
              <w:numPr>
                <w:ilvl w:val="0"/>
                <w:numId w:val="315"/>
              </w:numPr>
              <w:shd w:val="clear" w:color="auto" w:fill="FFFFFF"/>
              <w:spacing w:before="0" w:beforeAutospacing="0" w:after="0" w:afterAutospacing="0" w:line="301" w:lineRule="atLeast"/>
              <w:rPr>
                <w:color w:val="1D2626"/>
                <w:szCs w:val="23"/>
              </w:rPr>
            </w:pPr>
            <w:r w:rsidRPr="00DE444F">
              <w:rPr>
                <w:color w:val="1D2626"/>
                <w:szCs w:val="23"/>
              </w:rPr>
              <w:t>Summary.</w:t>
            </w:r>
          </w:p>
          <w:p w:rsidR="003242DB" w:rsidRPr="001D267C" w:rsidRDefault="003242DB" w:rsidP="00B33AE5">
            <w:pPr>
              <w:pStyle w:val="NormalWeb"/>
              <w:shd w:val="clear" w:color="auto" w:fill="FFFFFF"/>
              <w:spacing w:before="301" w:beforeAutospacing="0" w:after="301" w:afterAutospacing="0" w:line="301" w:lineRule="atLeast"/>
              <w:rPr>
                <w:b/>
                <w:color w:val="1D2626"/>
                <w:sz w:val="23"/>
                <w:szCs w:val="23"/>
              </w:rPr>
            </w:pPr>
            <w:r w:rsidRPr="001D267C">
              <w:rPr>
                <w:b/>
                <w:bCs/>
                <w:color w:val="1D2626"/>
                <w:sz w:val="23"/>
                <w:szCs w:val="23"/>
              </w:rPr>
              <w:t>9. Race, Ethnicity, and Class Considerations in Interpreting Gender Differences</w:t>
            </w:r>
            <w:r w:rsidRPr="001D267C">
              <w:rPr>
                <w:b/>
                <w:color w:val="1D2626"/>
                <w:sz w:val="23"/>
                <w:szCs w:val="23"/>
              </w:rPr>
              <w:t>.</w:t>
            </w:r>
          </w:p>
          <w:p w:rsidR="003242DB" w:rsidRPr="00DE444F" w:rsidRDefault="003242DB" w:rsidP="00D80E67">
            <w:pPr>
              <w:pStyle w:val="NormalWeb"/>
              <w:numPr>
                <w:ilvl w:val="0"/>
                <w:numId w:val="316"/>
              </w:numPr>
              <w:shd w:val="clear" w:color="auto" w:fill="FFFFFF"/>
              <w:spacing w:before="0" w:beforeAutospacing="0" w:after="0" w:afterAutospacing="0" w:line="301" w:lineRule="atLeast"/>
              <w:rPr>
                <w:color w:val="1D2626"/>
                <w:szCs w:val="23"/>
              </w:rPr>
            </w:pPr>
            <w:r w:rsidRPr="00DE444F">
              <w:rPr>
                <w:color w:val="1D2626"/>
                <w:szCs w:val="23"/>
              </w:rPr>
              <w:t>Gender Differences across Groups.</w:t>
            </w:r>
          </w:p>
          <w:p w:rsidR="003242DB" w:rsidRPr="00DE444F" w:rsidRDefault="003242DB" w:rsidP="00D80E67">
            <w:pPr>
              <w:pStyle w:val="NormalWeb"/>
              <w:numPr>
                <w:ilvl w:val="0"/>
                <w:numId w:val="316"/>
              </w:numPr>
              <w:shd w:val="clear" w:color="auto" w:fill="FFFFFF"/>
              <w:spacing w:before="0" w:beforeAutospacing="0" w:after="0" w:afterAutospacing="0" w:line="301" w:lineRule="atLeast"/>
              <w:rPr>
                <w:color w:val="1D2626"/>
                <w:szCs w:val="23"/>
              </w:rPr>
            </w:pPr>
            <w:r w:rsidRPr="00DE444F">
              <w:rPr>
                <w:color w:val="1D2626"/>
                <w:szCs w:val="23"/>
              </w:rPr>
              <w:t>Different Conceptual Frameworks for Analyzing Group Differences.</w:t>
            </w:r>
          </w:p>
          <w:p w:rsidR="003242DB" w:rsidRPr="00DE444F" w:rsidRDefault="003242DB" w:rsidP="00D80E67">
            <w:pPr>
              <w:pStyle w:val="NormalWeb"/>
              <w:numPr>
                <w:ilvl w:val="0"/>
                <w:numId w:val="316"/>
              </w:numPr>
              <w:shd w:val="clear" w:color="auto" w:fill="FFFFFF"/>
              <w:spacing w:before="0" w:beforeAutospacing="0" w:after="0" w:afterAutospacing="0" w:line="301" w:lineRule="atLeast"/>
              <w:rPr>
                <w:color w:val="1D2626"/>
                <w:szCs w:val="23"/>
              </w:rPr>
            </w:pPr>
            <w:r w:rsidRPr="00DE444F">
              <w:rPr>
                <w:color w:val="1D2626"/>
                <w:szCs w:val="23"/>
              </w:rPr>
              <w:t>Focus: Does U.S. Immigration Law Hurt Women?.</w:t>
            </w:r>
          </w:p>
          <w:p w:rsidR="003242DB" w:rsidRPr="00DE444F" w:rsidRDefault="003242DB" w:rsidP="00D80E67">
            <w:pPr>
              <w:pStyle w:val="NormalWeb"/>
              <w:numPr>
                <w:ilvl w:val="0"/>
                <w:numId w:val="316"/>
              </w:numPr>
              <w:shd w:val="clear" w:color="auto" w:fill="FFFFFF"/>
              <w:spacing w:before="0" w:beforeAutospacing="0" w:after="0" w:afterAutospacing="0" w:line="301" w:lineRule="atLeast"/>
              <w:rPr>
                <w:color w:val="1D2626"/>
                <w:szCs w:val="23"/>
              </w:rPr>
            </w:pPr>
            <w:r w:rsidRPr="00DE444F">
              <w:rPr>
                <w:color w:val="1D2626"/>
                <w:szCs w:val="23"/>
              </w:rPr>
              <w:t>Displaced Populations—American Indians.</w:t>
            </w:r>
          </w:p>
          <w:p w:rsidR="003242DB" w:rsidRPr="00DE444F" w:rsidRDefault="003242DB" w:rsidP="00D80E67">
            <w:pPr>
              <w:pStyle w:val="NormalWeb"/>
              <w:numPr>
                <w:ilvl w:val="0"/>
                <w:numId w:val="316"/>
              </w:numPr>
              <w:shd w:val="clear" w:color="auto" w:fill="FFFFFF"/>
              <w:spacing w:before="0" w:beforeAutospacing="0" w:after="0" w:afterAutospacing="0" w:line="301" w:lineRule="atLeast"/>
              <w:rPr>
                <w:color w:val="1D2626"/>
                <w:szCs w:val="23"/>
              </w:rPr>
            </w:pPr>
            <w:r w:rsidRPr="00DE444F">
              <w:rPr>
                <w:color w:val="1D2626"/>
                <w:szCs w:val="23"/>
              </w:rPr>
              <w:t>Repercussions of Slavery: The African-American Experience.</w:t>
            </w:r>
          </w:p>
          <w:p w:rsidR="003242DB" w:rsidRPr="00DE444F" w:rsidRDefault="0013582B" w:rsidP="00D80E67">
            <w:pPr>
              <w:pStyle w:val="NormalWeb"/>
              <w:numPr>
                <w:ilvl w:val="0"/>
                <w:numId w:val="316"/>
              </w:numPr>
              <w:shd w:val="clear" w:color="auto" w:fill="FFFFFF"/>
              <w:spacing w:before="0" w:beforeAutospacing="0" w:after="0" w:afterAutospacing="0" w:line="301" w:lineRule="atLeast"/>
              <w:rPr>
                <w:color w:val="1D2626"/>
                <w:szCs w:val="23"/>
              </w:rPr>
            </w:pPr>
            <w:r>
              <w:rPr>
                <w:b/>
                <w:bCs/>
                <w:noProof/>
                <w:color w:val="000000"/>
              </w:rPr>
              <w:drawing>
                <wp:anchor distT="0" distB="0" distL="114300" distR="114300" simplePos="0" relativeHeight="251682816" behindDoc="1" locked="0" layoutInCell="1" allowOverlap="1">
                  <wp:simplePos x="0" y="0"/>
                  <wp:positionH relativeFrom="column">
                    <wp:posOffset>36195</wp:posOffset>
                  </wp:positionH>
                  <wp:positionV relativeFrom="paragraph">
                    <wp:posOffset>137160</wp:posOffset>
                  </wp:positionV>
                  <wp:extent cx="5532120" cy="4935220"/>
                  <wp:effectExtent l="0" t="0" r="0" b="0"/>
                  <wp:wrapNone/>
                  <wp:docPr id="34" name="Picture 34"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120" cy="4935220"/>
                          </a:xfrm>
                          <a:prstGeom prst="rect">
                            <a:avLst/>
                          </a:prstGeom>
                          <a:noFill/>
                          <a:ln>
                            <a:noFill/>
                          </a:ln>
                        </pic:spPr>
                      </pic:pic>
                    </a:graphicData>
                  </a:graphic>
                </wp:anchor>
              </w:drawing>
            </w:r>
            <w:r w:rsidR="003242DB" w:rsidRPr="00DE444F">
              <w:rPr>
                <w:color w:val="1D2626"/>
                <w:szCs w:val="23"/>
              </w:rPr>
              <w:t>Focus: Black Progress in Corporate America.</w:t>
            </w:r>
          </w:p>
          <w:p w:rsidR="003242DB" w:rsidRPr="00DE444F" w:rsidRDefault="003242DB" w:rsidP="00D80E67">
            <w:pPr>
              <w:pStyle w:val="NormalWeb"/>
              <w:numPr>
                <w:ilvl w:val="0"/>
                <w:numId w:val="316"/>
              </w:numPr>
              <w:shd w:val="clear" w:color="auto" w:fill="FFFFFF"/>
              <w:spacing w:before="0" w:beforeAutospacing="0" w:after="0" w:afterAutospacing="0" w:line="301" w:lineRule="atLeast"/>
              <w:rPr>
                <w:color w:val="1D2626"/>
                <w:szCs w:val="23"/>
              </w:rPr>
            </w:pPr>
            <w:r w:rsidRPr="00DE444F">
              <w:rPr>
                <w:color w:val="1D2626"/>
                <w:szCs w:val="23"/>
              </w:rPr>
              <w:t>Immigrant Experiences.</w:t>
            </w:r>
          </w:p>
          <w:p w:rsidR="003242DB" w:rsidRPr="00DE444F" w:rsidRDefault="003242DB" w:rsidP="00D80E67">
            <w:pPr>
              <w:pStyle w:val="NormalWeb"/>
              <w:numPr>
                <w:ilvl w:val="0"/>
                <w:numId w:val="316"/>
              </w:numPr>
              <w:shd w:val="clear" w:color="auto" w:fill="FFFFFF"/>
              <w:spacing w:before="0" w:beforeAutospacing="0" w:after="0" w:afterAutospacing="0" w:line="301" w:lineRule="atLeast"/>
              <w:rPr>
                <w:color w:val="1D2626"/>
                <w:szCs w:val="23"/>
              </w:rPr>
            </w:pPr>
            <w:r w:rsidRPr="00DE444F">
              <w:rPr>
                <w:color w:val="1D2626"/>
                <w:szCs w:val="23"/>
              </w:rPr>
              <w:t>Group Membership Considerations in Formulation of Policy.</w:t>
            </w:r>
          </w:p>
          <w:p w:rsidR="003242DB" w:rsidRPr="00DE444F" w:rsidRDefault="003242DB" w:rsidP="00D80E67">
            <w:pPr>
              <w:pStyle w:val="NormalWeb"/>
              <w:numPr>
                <w:ilvl w:val="0"/>
                <w:numId w:val="316"/>
              </w:numPr>
              <w:shd w:val="clear" w:color="auto" w:fill="FFFFFF"/>
              <w:spacing w:before="0" w:beforeAutospacing="0" w:after="0" w:afterAutospacing="0" w:line="301" w:lineRule="atLeast"/>
              <w:rPr>
                <w:color w:val="1D2626"/>
                <w:szCs w:val="23"/>
              </w:rPr>
            </w:pPr>
            <w:r w:rsidRPr="00DE444F">
              <w:rPr>
                <w:color w:val="1D2626"/>
                <w:szCs w:val="23"/>
              </w:rPr>
              <w:t>Focus: Does Title IX Discriminate against Black Men?.</w:t>
            </w:r>
          </w:p>
          <w:p w:rsidR="003242DB" w:rsidRPr="00DE444F" w:rsidRDefault="003242DB" w:rsidP="00D80E67">
            <w:pPr>
              <w:pStyle w:val="NormalWeb"/>
              <w:numPr>
                <w:ilvl w:val="0"/>
                <w:numId w:val="316"/>
              </w:numPr>
              <w:shd w:val="clear" w:color="auto" w:fill="FFFFFF"/>
              <w:spacing w:before="0" w:beforeAutospacing="0" w:after="0" w:afterAutospacing="0" w:line="301" w:lineRule="atLeast"/>
              <w:rPr>
                <w:color w:val="1D2626"/>
                <w:szCs w:val="23"/>
              </w:rPr>
            </w:pPr>
            <w:r w:rsidRPr="00DE444F">
              <w:rPr>
                <w:color w:val="1D2626"/>
                <w:szCs w:val="23"/>
              </w:rPr>
              <w:t>Policy Application: Quotas in Educational Programs and Hiring.</w:t>
            </w:r>
          </w:p>
          <w:p w:rsidR="003242DB" w:rsidRPr="00DE444F" w:rsidRDefault="003242DB" w:rsidP="00B33AE5">
            <w:pPr>
              <w:pStyle w:val="NormalWeb"/>
              <w:shd w:val="clear" w:color="auto" w:fill="FFFFFF"/>
              <w:spacing w:before="0" w:beforeAutospacing="0" w:after="0" w:afterAutospacing="0" w:line="301" w:lineRule="atLeast"/>
              <w:ind w:left="720"/>
              <w:rPr>
                <w:color w:val="1D2626"/>
                <w:szCs w:val="23"/>
              </w:rPr>
            </w:pPr>
            <w:r w:rsidRPr="00DE444F">
              <w:rPr>
                <w:color w:val="1D2626"/>
                <w:szCs w:val="23"/>
              </w:rPr>
              <w:t>.</w:t>
            </w:r>
          </w:p>
          <w:p w:rsidR="003242DB" w:rsidRPr="001D267C" w:rsidRDefault="003242DB" w:rsidP="00B33AE5">
            <w:pPr>
              <w:pStyle w:val="NormalWeb"/>
              <w:shd w:val="clear" w:color="auto" w:fill="FFFFFF"/>
              <w:spacing w:before="0" w:beforeAutospacing="0" w:after="0" w:afterAutospacing="0" w:line="301" w:lineRule="atLeast"/>
              <w:rPr>
                <w:b/>
                <w:color w:val="1D2626"/>
                <w:sz w:val="23"/>
                <w:szCs w:val="23"/>
              </w:rPr>
            </w:pPr>
            <w:r w:rsidRPr="001D267C">
              <w:rPr>
                <w:b/>
                <w:bCs/>
                <w:color w:val="1D2626"/>
                <w:sz w:val="23"/>
                <w:szCs w:val="23"/>
              </w:rPr>
              <w:t>10. Policy Proposals</w:t>
            </w:r>
            <w:r w:rsidRPr="001D267C">
              <w:rPr>
                <w:b/>
                <w:color w:val="1D2626"/>
                <w:sz w:val="23"/>
                <w:szCs w:val="23"/>
              </w:rPr>
              <w:t>.</w:t>
            </w:r>
          </w:p>
          <w:p w:rsidR="003242DB" w:rsidRPr="00DE444F" w:rsidRDefault="003242DB" w:rsidP="00D80E67">
            <w:pPr>
              <w:pStyle w:val="NormalWeb"/>
              <w:numPr>
                <w:ilvl w:val="0"/>
                <w:numId w:val="317"/>
              </w:numPr>
              <w:shd w:val="clear" w:color="auto" w:fill="FFFFFF"/>
              <w:spacing w:before="0" w:beforeAutospacing="0" w:after="0" w:afterAutospacing="0" w:line="301" w:lineRule="atLeast"/>
              <w:rPr>
                <w:color w:val="1D2626"/>
                <w:sz w:val="23"/>
                <w:szCs w:val="23"/>
              </w:rPr>
            </w:pPr>
            <w:r w:rsidRPr="00DE444F">
              <w:rPr>
                <w:color w:val="1D2626"/>
                <w:sz w:val="23"/>
                <w:szCs w:val="23"/>
              </w:rPr>
              <w:t>Summary of Policy Approaches to Gender Issues.</w:t>
            </w:r>
          </w:p>
          <w:p w:rsidR="003242DB" w:rsidRPr="00DE444F" w:rsidRDefault="003242DB" w:rsidP="00D80E67">
            <w:pPr>
              <w:pStyle w:val="NormalWeb"/>
              <w:numPr>
                <w:ilvl w:val="0"/>
                <w:numId w:val="317"/>
              </w:numPr>
              <w:shd w:val="clear" w:color="auto" w:fill="FFFFFF"/>
              <w:spacing w:before="0" w:beforeAutospacing="0" w:after="0" w:afterAutospacing="0" w:line="301" w:lineRule="atLeast"/>
              <w:rPr>
                <w:color w:val="1D2626"/>
                <w:sz w:val="23"/>
                <w:szCs w:val="23"/>
              </w:rPr>
            </w:pPr>
            <w:r w:rsidRPr="00DE444F">
              <w:rPr>
                <w:color w:val="1D2626"/>
                <w:sz w:val="23"/>
                <w:szCs w:val="23"/>
              </w:rPr>
              <w:t>General Precepts for Policy Formulation.</w:t>
            </w:r>
          </w:p>
          <w:p w:rsidR="003242DB" w:rsidRPr="00DE444F" w:rsidRDefault="003242DB" w:rsidP="00D80E67">
            <w:pPr>
              <w:pStyle w:val="NormalWeb"/>
              <w:numPr>
                <w:ilvl w:val="0"/>
                <w:numId w:val="317"/>
              </w:numPr>
              <w:shd w:val="clear" w:color="auto" w:fill="FFFFFF"/>
              <w:spacing w:before="0" w:beforeAutospacing="0" w:after="0" w:afterAutospacing="0" w:line="301" w:lineRule="atLeast"/>
              <w:rPr>
                <w:color w:val="1D2626"/>
                <w:sz w:val="23"/>
                <w:szCs w:val="23"/>
              </w:rPr>
            </w:pPr>
            <w:r w:rsidRPr="00DE444F">
              <w:rPr>
                <w:color w:val="1D2626"/>
                <w:sz w:val="23"/>
                <w:szCs w:val="23"/>
              </w:rPr>
              <w:t>Focus: Why Don’t Women Get Tenure?.</w:t>
            </w:r>
          </w:p>
          <w:p w:rsidR="003242DB" w:rsidRPr="00DE444F" w:rsidRDefault="003242DB" w:rsidP="00D80E67">
            <w:pPr>
              <w:pStyle w:val="NormalWeb"/>
              <w:numPr>
                <w:ilvl w:val="0"/>
                <w:numId w:val="317"/>
              </w:numPr>
              <w:shd w:val="clear" w:color="auto" w:fill="FFFFFF"/>
              <w:spacing w:before="0" w:beforeAutospacing="0" w:after="0" w:afterAutospacing="0" w:line="301" w:lineRule="atLeast"/>
              <w:rPr>
                <w:color w:val="1D2626"/>
                <w:sz w:val="23"/>
                <w:szCs w:val="23"/>
              </w:rPr>
            </w:pPr>
            <w:r w:rsidRPr="00DE444F">
              <w:rPr>
                <w:color w:val="1D2626"/>
                <w:sz w:val="23"/>
                <w:szCs w:val="23"/>
              </w:rPr>
              <w:t>Focus: Part-Time Lawyers.</w:t>
            </w:r>
          </w:p>
          <w:p w:rsidR="003242DB" w:rsidRPr="00DE444F" w:rsidRDefault="003242DB" w:rsidP="00D80E67">
            <w:pPr>
              <w:pStyle w:val="NormalWeb"/>
              <w:numPr>
                <w:ilvl w:val="0"/>
                <w:numId w:val="317"/>
              </w:numPr>
              <w:shd w:val="clear" w:color="auto" w:fill="FFFFFF"/>
              <w:spacing w:before="0" w:beforeAutospacing="0" w:after="0" w:afterAutospacing="0" w:line="301" w:lineRule="atLeast"/>
              <w:rPr>
                <w:color w:val="1D2626"/>
                <w:sz w:val="23"/>
                <w:szCs w:val="23"/>
              </w:rPr>
            </w:pPr>
            <w:r w:rsidRPr="00DE444F">
              <w:rPr>
                <w:color w:val="1D2626"/>
                <w:sz w:val="23"/>
                <w:szCs w:val="23"/>
              </w:rPr>
              <w:t>Policy Application: Family-Friendly Benefits.</w:t>
            </w:r>
          </w:p>
          <w:p w:rsidR="003242DB" w:rsidRPr="001D267C" w:rsidRDefault="003242DB" w:rsidP="00B33AE5">
            <w:pPr>
              <w:rPr>
                <w:b/>
              </w:rPr>
            </w:pPr>
          </w:p>
        </w:tc>
      </w:tr>
      <w:tr w:rsidR="003242DB" w:rsidRPr="001D267C" w:rsidTr="00B33AE5">
        <w:trPr>
          <w:jc w:val="center"/>
        </w:trPr>
        <w:tc>
          <w:tcPr>
            <w:tcW w:w="8856" w:type="dxa"/>
            <w:gridSpan w:val="2"/>
          </w:tcPr>
          <w:p w:rsidR="003242DB" w:rsidRPr="001D267C" w:rsidRDefault="003242DB" w:rsidP="00B33AE5">
            <w:pPr>
              <w:ind w:hanging="90"/>
              <w:rPr>
                <w:b/>
              </w:rPr>
            </w:pPr>
            <w:r w:rsidRPr="001D267C">
              <w:rPr>
                <w:b/>
              </w:rPr>
              <w:t xml:space="preserve">Core Text: </w:t>
            </w:r>
          </w:p>
          <w:p w:rsidR="003242DB" w:rsidRPr="00DE444F" w:rsidRDefault="003242DB" w:rsidP="00D80E67">
            <w:pPr>
              <w:numPr>
                <w:ilvl w:val="0"/>
                <w:numId w:val="318"/>
              </w:numPr>
            </w:pPr>
            <w:r w:rsidRPr="00DE444F">
              <w:t xml:space="preserve">Joyce Jacobsen (2007), The Economics of Gender, 3rd Edition, </w:t>
            </w:r>
            <w:r w:rsidRPr="00DE444F">
              <w:rPr>
                <w:rStyle w:val="apple-converted-space"/>
                <w:color w:val="1D2626"/>
                <w:shd w:val="clear" w:color="auto" w:fill="FFFFFF"/>
              </w:rPr>
              <w:t> </w:t>
            </w:r>
            <w:r w:rsidRPr="00DE444F">
              <w:rPr>
                <w:color w:val="1D2626"/>
                <w:shd w:val="clear" w:color="auto" w:fill="FFFFFF"/>
              </w:rPr>
              <w:t>Wiley-Blackwell</w:t>
            </w:r>
          </w:p>
          <w:p w:rsidR="003242DB" w:rsidRPr="00DE444F" w:rsidRDefault="003242DB" w:rsidP="00B33AE5">
            <w:pPr>
              <w:ind w:hanging="90"/>
            </w:pPr>
          </w:p>
          <w:p w:rsidR="003242DB" w:rsidRPr="001D267C" w:rsidRDefault="003242DB" w:rsidP="00B33AE5">
            <w:pPr>
              <w:ind w:hanging="90"/>
              <w:rPr>
                <w:b/>
              </w:rPr>
            </w:pPr>
            <w:r w:rsidRPr="001D267C">
              <w:rPr>
                <w:b/>
              </w:rPr>
              <w:t>Recommended Readings</w:t>
            </w:r>
          </w:p>
          <w:p w:rsidR="003242DB" w:rsidRPr="00DE444F" w:rsidRDefault="003242DB" w:rsidP="00D80E67">
            <w:pPr>
              <w:numPr>
                <w:ilvl w:val="0"/>
                <w:numId w:val="319"/>
              </w:numPr>
            </w:pPr>
            <w:r w:rsidRPr="00DE444F">
              <w:t>Michael Kevane (2004), Women and Development in Africa: How Gender Works Lynne Rienner Publisher Inc UK</w:t>
            </w:r>
          </w:p>
          <w:p w:rsidR="003242DB" w:rsidRPr="00DE444F" w:rsidRDefault="003242DB" w:rsidP="00D80E67">
            <w:pPr>
              <w:numPr>
                <w:ilvl w:val="0"/>
                <w:numId w:val="276"/>
              </w:numPr>
              <w:spacing w:line="276" w:lineRule="auto"/>
              <w:jc w:val="lowKashida"/>
            </w:pPr>
            <w:r w:rsidRPr="00DE444F">
              <w:t>Julie Nelson, (1995), “Feminism and Economics,” Journal of Economic Perspectives 9(2), pp. 131-148.</w:t>
            </w:r>
          </w:p>
          <w:p w:rsidR="003242DB" w:rsidRPr="00DE444F" w:rsidRDefault="003242DB" w:rsidP="00D80E67">
            <w:pPr>
              <w:numPr>
                <w:ilvl w:val="0"/>
                <w:numId w:val="276"/>
              </w:numPr>
              <w:spacing w:line="276" w:lineRule="auto"/>
              <w:jc w:val="lowKashida"/>
            </w:pPr>
            <w:r w:rsidRPr="00DE444F">
              <w:t>Blandford (2003) “Sexual Orientation and Gender in the Determination of Earnings,” Industrial and Labor Relations Review 56(4),. 622-642.</w:t>
            </w:r>
          </w:p>
          <w:p w:rsidR="003242DB" w:rsidRPr="00DE444F" w:rsidRDefault="003242DB" w:rsidP="00D80E67">
            <w:pPr>
              <w:numPr>
                <w:ilvl w:val="0"/>
                <w:numId w:val="276"/>
              </w:numPr>
              <w:spacing w:line="276" w:lineRule="auto"/>
              <w:jc w:val="lowKashida"/>
            </w:pPr>
            <w:r w:rsidRPr="00DE444F">
              <w:t>Corbett, Hill, Rose (2008), (AAUW), “Where the Girls are: facts about gender education,” (esp pp. 13-50)</w:t>
            </w:r>
          </w:p>
          <w:p w:rsidR="003242DB" w:rsidRPr="00DE444F" w:rsidRDefault="003242DB" w:rsidP="00D80E67">
            <w:pPr>
              <w:numPr>
                <w:ilvl w:val="0"/>
                <w:numId w:val="276"/>
              </w:numPr>
              <w:spacing w:line="276" w:lineRule="auto"/>
              <w:jc w:val="lowKashida"/>
            </w:pPr>
            <w:r w:rsidRPr="00DE444F">
              <w:t>Betsey Stevenson and Justin Wolfers (2007), “Marriage and Divorce: Changes and their Driving Forces,” Journal of Economic Perspectives 21(2), 27-5</w:t>
            </w:r>
          </w:p>
          <w:p w:rsidR="003242DB" w:rsidRPr="00DE444F" w:rsidRDefault="003242DB" w:rsidP="00D80E67">
            <w:pPr>
              <w:numPr>
                <w:ilvl w:val="0"/>
                <w:numId w:val="276"/>
              </w:numPr>
              <w:spacing w:line="276" w:lineRule="auto"/>
              <w:jc w:val="lowKashida"/>
            </w:pPr>
            <w:r w:rsidRPr="00DE444F">
              <w:t>Shelley Lundberg and Robert Pollack, (1996) “Bargaining and Distribution in Marriage,” Journal of Economic Perspectives 10(4), 139- 158.</w:t>
            </w:r>
          </w:p>
          <w:p w:rsidR="003242DB" w:rsidRPr="00DE444F" w:rsidRDefault="003242DB" w:rsidP="00D80E67">
            <w:pPr>
              <w:numPr>
                <w:ilvl w:val="0"/>
                <w:numId w:val="276"/>
              </w:numPr>
              <w:spacing w:line="276" w:lineRule="auto"/>
              <w:jc w:val="lowKashida"/>
            </w:pPr>
            <w:r w:rsidRPr="00DE444F">
              <w:t xml:space="preserve">Claudia Goldin, (2006), “The Quiet Revolution that Transformed Women’s Employment, Education, and Family,” American Economic Review 96(2), </w:t>
            </w:r>
            <w:r w:rsidRPr="00DE444F">
              <w:br w:type="page"/>
            </w:r>
          </w:p>
          <w:p w:rsidR="003242DB" w:rsidRPr="001D267C" w:rsidRDefault="003242DB" w:rsidP="00D80E67">
            <w:pPr>
              <w:numPr>
                <w:ilvl w:val="0"/>
                <w:numId w:val="276"/>
              </w:numPr>
              <w:spacing w:line="276" w:lineRule="auto"/>
              <w:jc w:val="lowKashida"/>
              <w:rPr>
                <w:b/>
              </w:rPr>
            </w:pPr>
            <w:r w:rsidRPr="00DE444F">
              <w:t xml:space="preserve">Tyre &amp; McGinn  (2003), She Works, He Doesn't on </w:t>
            </w:r>
            <w:hyperlink r:id="rId101" w:history="1">
              <w:r w:rsidRPr="00DE444F">
                <w:rPr>
                  <w:rStyle w:val="Hyperlink"/>
                  <w:rFonts w:eastAsiaTheme="majorEastAsia"/>
                </w:rPr>
                <w:t>http://www.newsweek.com/she-works-he-doesnt-137041</w:t>
              </w:r>
            </w:hyperlink>
          </w:p>
        </w:tc>
      </w:tr>
    </w:tbl>
    <w:p w:rsidR="003242DB" w:rsidRPr="001D267C" w:rsidRDefault="003242DB" w:rsidP="003242DB">
      <w:pPr>
        <w:rPr>
          <w:b/>
          <w:u w:val="single"/>
        </w:rPr>
      </w:pPr>
    </w:p>
    <w:p w:rsidR="003242DB" w:rsidRPr="001D267C" w:rsidRDefault="003242DB" w:rsidP="003242DB">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3242DB" w:rsidRPr="001D267C" w:rsidTr="00B33AE5">
        <w:trPr>
          <w:jc w:val="center"/>
        </w:trPr>
        <w:tc>
          <w:tcPr>
            <w:tcW w:w="6048" w:type="dxa"/>
          </w:tcPr>
          <w:p w:rsidR="003242DB" w:rsidRPr="001D267C" w:rsidRDefault="003242DB" w:rsidP="00B33AE5">
            <w:pPr>
              <w:rPr>
                <w:b/>
              </w:rPr>
            </w:pPr>
            <w:r w:rsidRPr="001D267C">
              <w:rPr>
                <w:b/>
              </w:rPr>
              <w:t xml:space="preserve">Course Name: </w:t>
            </w:r>
            <w:r w:rsidRPr="001D267C">
              <w:rPr>
                <w:b/>
                <w:bCs/>
              </w:rPr>
              <w:t xml:space="preserve">Review of Literature </w:t>
            </w:r>
          </w:p>
        </w:tc>
        <w:tc>
          <w:tcPr>
            <w:tcW w:w="2808" w:type="dxa"/>
          </w:tcPr>
          <w:p w:rsidR="003242DB" w:rsidRPr="001D267C" w:rsidRDefault="003242DB" w:rsidP="00B33AE5">
            <w:pPr>
              <w:rPr>
                <w:b/>
              </w:rPr>
            </w:pPr>
            <w:r w:rsidRPr="001D267C">
              <w:rPr>
                <w:b/>
              </w:rPr>
              <w:t xml:space="preserve">Course Code: </w:t>
            </w:r>
            <w:r>
              <w:rPr>
                <w:b/>
              </w:rPr>
              <w:t>EC</w:t>
            </w:r>
          </w:p>
        </w:tc>
      </w:tr>
      <w:tr w:rsidR="003242DB" w:rsidRPr="001D267C" w:rsidTr="00B33AE5">
        <w:trPr>
          <w:jc w:val="center"/>
        </w:trPr>
        <w:tc>
          <w:tcPr>
            <w:tcW w:w="6048" w:type="dxa"/>
          </w:tcPr>
          <w:p w:rsidR="003242DB" w:rsidRPr="001D267C" w:rsidRDefault="003242DB" w:rsidP="00B33AE5">
            <w:pPr>
              <w:rPr>
                <w:b/>
              </w:rPr>
            </w:pPr>
            <w:r w:rsidRPr="001D267C">
              <w:rPr>
                <w:b/>
              </w:rPr>
              <w:t>Course Structure: Lectures: 3</w:t>
            </w:r>
          </w:p>
        </w:tc>
        <w:tc>
          <w:tcPr>
            <w:tcW w:w="2808" w:type="dxa"/>
          </w:tcPr>
          <w:p w:rsidR="003242DB" w:rsidRPr="001D267C" w:rsidRDefault="003242DB" w:rsidP="00B33AE5">
            <w:pPr>
              <w:rPr>
                <w:b/>
              </w:rPr>
            </w:pPr>
            <w:r w:rsidRPr="001D267C">
              <w:rPr>
                <w:b/>
              </w:rPr>
              <w:t>Credit Hours: 3</w:t>
            </w:r>
          </w:p>
        </w:tc>
      </w:tr>
      <w:tr w:rsidR="003242DB" w:rsidRPr="001D267C" w:rsidTr="00B33AE5">
        <w:trPr>
          <w:jc w:val="center"/>
        </w:trPr>
        <w:tc>
          <w:tcPr>
            <w:tcW w:w="8856" w:type="dxa"/>
            <w:gridSpan w:val="2"/>
          </w:tcPr>
          <w:p w:rsidR="003242DB" w:rsidRPr="001D267C" w:rsidRDefault="003242DB" w:rsidP="00B33AE5">
            <w:pPr>
              <w:rPr>
                <w:b/>
              </w:rPr>
            </w:pPr>
            <w:r w:rsidRPr="001D267C">
              <w:rPr>
                <w:b/>
              </w:rPr>
              <w:t>Prerequisites: None</w:t>
            </w:r>
          </w:p>
        </w:tc>
      </w:tr>
      <w:tr w:rsidR="003242DB" w:rsidRPr="001D267C" w:rsidTr="00B33AE5">
        <w:trPr>
          <w:jc w:val="center"/>
        </w:trPr>
        <w:tc>
          <w:tcPr>
            <w:tcW w:w="8856" w:type="dxa"/>
            <w:gridSpan w:val="2"/>
          </w:tcPr>
          <w:p w:rsidR="003242DB" w:rsidRPr="001D267C" w:rsidRDefault="003242DB" w:rsidP="00B33AE5">
            <w:pPr>
              <w:spacing w:before="150" w:after="52"/>
              <w:outlineLvl w:val="3"/>
              <w:rPr>
                <w:b/>
                <w:bCs/>
                <w:color w:val="000000"/>
              </w:rPr>
            </w:pPr>
            <w:r w:rsidRPr="001D267C">
              <w:rPr>
                <w:b/>
                <w:bCs/>
                <w:color w:val="000000"/>
              </w:rPr>
              <w:t xml:space="preserve">Course Description </w:t>
            </w:r>
          </w:p>
          <w:p w:rsidR="003242DB" w:rsidRPr="001D267C" w:rsidRDefault="003242DB" w:rsidP="00B33AE5">
            <w:pPr>
              <w:spacing w:after="136" w:line="272" w:lineRule="atLeast"/>
              <w:rPr>
                <w:color w:val="000000"/>
              </w:rPr>
            </w:pPr>
            <w:r w:rsidRPr="001D267C">
              <w:rPr>
                <w:color w:val="000000"/>
              </w:rPr>
              <w:t xml:space="preserve">This course is designed to help students in doctoral programs write a literature review that is appropriate for a dissertation or thesis proposal.  The course will emphasize skills for writing the Problem Statement and conducting and writing the Review of Literature.  Substantial time will be devoted to critiquing previously written Literature Reviews as a way of helping the student understand what differentiates between a well-written and poorly-written literature review. </w:t>
            </w:r>
          </w:p>
          <w:p w:rsidR="003242DB" w:rsidRDefault="003242DB" w:rsidP="00B33AE5">
            <w:pPr>
              <w:rPr>
                <w:b/>
                <w:color w:val="000000"/>
              </w:rPr>
            </w:pPr>
            <w:r w:rsidRPr="009965B5">
              <w:rPr>
                <w:b/>
                <w:color w:val="000000"/>
              </w:rPr>
              <w:t>Course Outline</w:t>
            </w:r>
          </w:p>
          <w:p w:rsidR="003242DB" w:rsidRPr="009965B5" w:rsidRDefault="003242DB" w:rsidP="00B33AE5">
            <w:pPr>
              <w:rPr>
                <w:b/>
                <w:color w:val="000000"/>
              </w:rPr>
            </w:pPr>
          </w:p>
          <w:p w:rsidR="003242DB" w:rsidRPr="001D267C" w:rsidRDefault="003242DB" w:rsidP="00D80E67">
            <w:pPr>
              <w:pStyle w:val="ListParagraph"/>
              <w:numPr>
                <w:ilvl w:val="0"/>
                <w:numId w:val="324"/>
              </w:numPr>
              <w:rPr>
                <w:color w:val="000000"/>
              </w:rPr>
            </w:pPr>
            <w:r w:rsidRPr="001D267C">
              <w:rPr>
                <w:color w:val="000000"/>
              </w:rPr>
              <w:t>The Literature Review Process: Getting Started</w:t>
            </w:r>
          </w:p>
          <w:p w:rsidR="003242DB" w:rsidRPr="001D267C" w:rsidRDefault="003242DB" w:rsidP="00D80E67">
            <w:pPr>
              <w:pStyle w:val="ListParagraph"/>
              <w:numPr>
                <w:ilvl w:val="0"/>
                <w:numId w:val="324"/>
              </w:numPr>
              <w:rPr>
                <w:color w:val="000000"/>
              </w:rPr>
            </w:pPr>
            <w:r w:rsidRPr="001D267C">
              <w:rPr>
                <w:color w:val="000000"/>
              </w:rPr>
              <w:t>Selecting the Topic: Everyday Interest to Research Interest</w:t>
            </w:r>
          </w:p>
          <w:p w:rsidR="003242DB" w:rsidRPr="001D267C" w:rsidRDefault="003242DB" w:rsidP="00D80E67">
            <w:pPr>
              <w:pStyle w:val="ListParagraph"/>
              <w:numPr>
                <w:ilvl w:val="0"/>
                <w:numId w:val="324"/>
              </w:numPr>
              <w:rPr>
                <w:color w:val="000000"/>
              </w:rPr>
            </w:pPr>
            <w:r w:rsidRPr="001D267C">
              <w:rPr>
                <w:color w:val="000000"/>
              </w:rPr>
              <w:t>Searching the Literature: Tasks and Tools</w:t>
            </w:r>
          </w:p>
          <w:p w:rsidR="003242DB" w:rsidRPr="001D267C" w:rsidRDefault="003242DB" w:rsidP="00D80E67">
            <w:pPr>
              <w:pStyle w:val="ListParagraph"/>
              <w:numPr>
                <w:ilvl w:val="0"/>
                <w:numId w:val="324"/>
              </w:numPr>
              <w:rPr>
                <w:color w:val="000000"/>
              </w:rPr>
            </w:pPr>
            <w:r w:rsidRPr="001D267C">
              <w:rPr>
                <w:color w:val="000000"/>
              </w:rPr>
              <w:t xml:space="preserve">Critical Reading Skills </w:t>
            </w:r>
          </w:p>
          <w:p w:rsidR="003242DB" w:rsidRPr="001D267C" w:rsidRDefault="003242DB" w:rsidP="00D80E67">
            <w:pPr>
              <w:pStyle w:val="ListParagraph"/>
              <w:numPr>
                <w:ilvl w:val="0"/>
                <w:numId w:val="324"/>
              </w:numPr>
              <w:rPr>
                <w:color w:val="000000"/>
              </w:rPr>
            </w:pPr>
            <w:r w:rsidRPr="001D267C">
              <w:rPr>
                <w:color w:val="000000"/>
              </w:rPr>
              <w:t>Developing the Argument: Making the Case for the Literature Review</w:t>
            </w:r>
          </w:p>
          <w:p w:rsidR="003242DB" w:rsidRPr="001D267C" w:rsidRDefault="003242DB" w:rsidP="00D80E67">
            <w:pPr>
              <w:pStyle w:val="ListParagraph"/>
              <w:numPr>
                <w:ilvl w:val="0"/>
                <w:numId w:val="324"/>
              </w:numPr>
              <w:rPr>
                <w:color w:val="000000"/>
              </w:rPr>
            </w:pPr>
            <w:r w:rsidRPr="001D267C">
              <w:rPr>
                <w:color w:val="000000"/>
              </w:rPr>
              <w:t>Doing The Literature Survey: Building the Argument of Discovery</w:t>
            </w:r>
          </w:p>
          <w:p w:rsidR="003242DB" w:rsidRPr="001D267C" w:rsidRDefault="003242DB" w:rsidP="00D80E67">
            <w:pPr>
              <w:pStyle w:val="ListParagraph"/>
              <w:numPr>
                <w:ilvl w:val="0"/>
                <w:numId w:val="324"/>
              </w:numPr>
              <w:rPr>
                <w:color w:val="000000"/>
              </w:rPr>
            </w:pPr>
            <w:r w:rsidRPr="001D267C">
              <w:rPr>
                <w:color w:val="000000"/>
              </w:rPr>
              <w:t>The Literature Critique: Interpreting the Research</w:t>
            </w:r>
          </w:p>
          <w:p w:rsidR="003242DB" w:rsidRPr="001D267C" w:rsidRDefault="003242DB" w:rsidP="00D80E67">
            <w:pPr>
              <w:pStyle w:val="ListParagraph"/>
              <w:numPr>
                <w:ilvl w:val="0"/>
                <w:numId w:val="324"/>
              </w:numPr>
              <w:rPr>
                <w:color w:val="000000"/>
              </w:rPr>
            </w:pPr>
            <w:r w:rsidRPr="001D267C">
              <w:rPr>
                <w:color w:val="000000"/>
              </w:rPr>
              <w:t xml:space="preserve">Type of review: The Traditional review, The Systematic Review and The Meta Analysis </w:t>
            </w:r>
          </w:p>
          <w:p w:rsidR="003242DB" w:rsidRPr="001D267C" w:rsidRDefault="003242DB" w:rsidP="00D80E67">
            <w:pPr>
              <w:pStyle w:val="ListParagraph"/>
              <w:numPr>
                <w:ilvl w:val="0"/>
                <w:numId w:val="324"/>
              </w:numPr>
              <w:rPr>
                <w:color w:val="000000"/>
              </w:rPr>
            </w:pPr>
            <w:r w:rsidRPr="001D267C">
              <w:rPr>
                <w:color w:val="000000"/>
              </w:rPr>
              <w:t>Writing the Review: Write, Audit, Edit</w:t>
            </w:r>
          </w:p>
          <w:p w:rsidR="003242DB" w:rsidRPr="001E006C" w:rsidRDefault="003242DB" w:rsidP="00D80E67">
            <w:pPr>
              <w:pStyle w:val="ListParagraph"/>
              <w:numPr>
                <w:ilvl w:val="0"/>
                <w:numId w:val="324"/>
              </w:numPr>
              <w:spacing w:after="200" w:line="276" w:lineRule="auto"/>
            </w:pPr>
            <w:r w:rsidRPr="001D267C">
              <w:t>Referencing and Plagiarism</w:t>
            </w:r>
          </w:p>
        </w:tc>
      </w:tr>
      <w:tr w:rsidR="003242DB" w:rsidRPr="001D267C" w:rsidTr="00B33AE5">
        <w:trPr>
          <w:jc w:val="center"/>
        </w:trPr>
        <w:tc>
          <w:tcPr>
            <w:tcW w:w="8856" w:type="dxa"/>
            <w:gridSpan w:val="2"/>
          </w:tcPr>
          <w:p w:rsidR="003242DB" w:rsidRPr="001D267C" w:rsidRDefault="003242DB" w:rsidP="00B33AE5">
            <w:pPr>
              <w:rPr>
                <w:b/>
              </w:rPr>
            </w:pPr>
            <w:r w:rsidRPr="001D267C">
              <w:rPr>
                <w:b/>
              </w:rPr>
              <w:t>Recommended Readings</w:t>
            </w:r>
          </w:p>
          <w:p w:rsidR="003242DB" w:rsidRPr="001D267C" w:rsidRDefault="003242DB" w:rsidP="00D80E67">
            <w:pPr>
              <w:numPr>
                <w:ilvl w:val="0"/>
                <w:numId w:val="318"/>
              </w:numPr>
            </w:pPr>
            <w:r w:rsidRPr="001D267C">
              <w:t>Jesson, J., Matheson, L., &amp; Lacey, F. M. (2011). Doing your literature review: Traditional and systematic techniques. Sage.</w:t>
            </w:r>
          </w:p>
          <w:p w:rsidR="003242DB" w:rsidRPr="001D267C" w:rsidRDefault="003242DB" w:rsidP="00D80E67">
            <w:pPr>
              <w:numPr>
                <w:ilvl w:val="0"/>
                <w:numId w:val="318"/>
              </w:numPr>
            </w:pPr>
            <w:r w:rsidRPr="001D267C">
              <w:t>Hart, C. (1998). Doing a literature review: Releasing the social science research imagination. Sage.</w:t>
            </w:r>
          </w:p>
          <w:p w:rsidR="003242DB" w:rsidRPr="001D267C" w:rsidRDefault="003242DB" w:rsidP="00D80E67">
            <w:pPr>
              <w:numPr>
                <w:ilvl w:val="0"/>
                <w:numId w:val="318"/>
              </w:numPr>
            </w:pPr>
            <w:r w:rsidRPr="001D267C">
              <w:t>Booth, A., Sutton, A., &amp; Papaioannou, D. (2016). Systematic approaches to a successful literature review. Sage.</w:t>
            </w:r>
          </w:p>
          <w:p w:rsidR="003242DB" w:rsidRPr="001D267C" w:rsidRDefault="003242DB" w:rsidP="00B33AE5"/>
          <w:p w:rsidR="003242DB" w:rsidRPr="001D267C" w:rsidRDefault="003242DB" w:rsidP="00D80E67">
            <w:pPr>
              <w:numPr>
                <w:ilvl w:val="0"/>
                <w:numId w:val="318"/>
              </w:numPr>
            </w:pPr>
            <w:r w:rsidRPr="001D267C">
              <w:t>Cronin, P., Ryan, F., &amp; Coughlan, M. (2008). Undertaking a literature review: a step-by-step approach. British journal of nursing, 17(1), 38-43.</w:t>
            </w:r>
          </w:p>
          <w:p w:rsidR="003242DB" w:rsidRPr="001D267C" w:rsidRDefault="003242DB" w:rsidP="00D80E67">
            <w:pPr>
              <w:numPr>
                <w:ilvl w:val="0"/>
                <w:numId w:val="318"/>
              </w:numPr>
            </w:pPr>
            <w:r w:rsidRPr="001D267C">
              <w:t>Bell, J. (2014). Doing Your Research Project: A guide for first-time researchers. McGraw-Hill Education (UK).</w:t>
            </w:r>
          </w:p>
          <w:p w:rsidR="003242DB" w:rsidRPr="001D267C" w:rsidRDefault="003242DB" w:rsidP="00D80E67">
            <w:pPr>
              <w:numPr>
                <w:ilvl w:val="0"/>
                <w:numId w:val="318"/>
              </w:numPr>
            </w:pPr>
            <w:r w:rsidRPr="001D267C">
              <w:t>Knopf, J. W. (2006). Doing a literature review. PS: Political Science &amp; Politics, 39(1), 127-132.</w:t>
            </w:r>
          </w:p>
          <w:p w:rsidR="003242DB" w:rsidRPr="001D267C" w:rsidRDefault="003242DB" w:rsidP="00D80E67">
            <w:pPr>
              <w:numPr>
                <w:ilvl w:val="0"/>
                <w:numId w:val="318"/>
              </w:numPr>
            </w:pPr>
            <w:r w:rsidRPr="001D267C">
              <w:t xml:space="preserve">Glass, Gene V. (1976).  Primary, secondary, and meta-analysis of research.  Educational Researcher, 5(10), 3-8.  (6 pp.) </w:t>
            </w:r>
          </w:p>
          <w:p w:rsidR="003242DB" w:rsidRPr="001D267C" w:rsidRDefault="003242DB" w:rsidP="00D80E67">
            <w:pPr>
              <w:numPr>
                <w:ilvl w:val="0"/>
                <w:numId w:val="318"/>
              </w:numPr>
            </w:pPr>
            <w:r w:rsidRPr="001D267C">
              <w:t xml:space="preserve">Glass, Gene V. (1977).  Integrating findings:  The meta-analysis of research.  Review of Research in Education, 5, 351-379.  (29 pp.) </w:t>
            </w:r>
          </w:p>
          <w:p w:rsidR="003242DB" w:rsidRPr="001D267C" w:rsidRDefault="003242DB" w:rsidP="00D80E67">
            <w:pPr>
              <w:numPr>
                <w:ilvl w:val="0"/>
                <w:numId w:val="318"/>
              </w:numPr>
            </w:pPr>
            <w:r w:rsidRPr="001D267C">
              <w:t xml:space="preserve">White, Karl R., Bush, David W., Casto, Glendon C. (1986).  Learning from reviews of early intervention.  The Journal of Special Education, 19(4), 417-428.  (12 pp.) </w:t>
            </w:r>
          </w:p>
          <w:p w:rsidR="003242DB" w:rsidRPr="001D267C" w:rsidRDefault="003242DB" w:rsidP="00D80E67">
            <w:pPr>
              <w:numPr>
                <w:ilvl w:val="0"/>
                <w:numId w:val="318"/>
              </w:numPr>
            </w:pPr>
            <w:r w:rsidRPr="001D267C">
              <w:t xml:space="preserve">Slavin, Robert E. (1986).  Best-evidence synthesis:  An alternative to meta-analytic and traditional reviews.  Educational Researcher.  (7 pp.) </w:t>
            </w:r>
          </w:p>
          <w:p w:rsidR="003242DB" w:rsidRPr="001D267C" w:rsidRDefault="003242DB" w:rsidP="00D80E67">
            <w:pPr>
              <w:numPr>
                <w:ilvl w:val="0"/>
                <w:numId w:val="318"/>
              </w:numPr>
            </w:pPr>
            <w:r w:rsidRPr="001D267C">
              <w:t xml:space="preserve">Bangert-Drowns, Robert L. (1986). Review of developments in meta-analytic method.  Psychological Bulletin, 99(3), 388-399.  (12 pp.) </w:t>
            </w:r>
          </w:p>
          <w:p w:rsidR="003242DB" w:rsidRPr="001D267C" w:rsidRDefault="003242DB" w:rsidP="00D80E67">
            <w:pPr>
              <w:numPr>
                <w:ilvl w:val="0"/>
                <w:numId w:val="318"/>
              </w:numPr>
            </w:pPr>
            <w:r w:rsidRPr="001D267C">
              <w:t xml:space="preserve">Light, R. J., &amp; Pillemer, D. (1982).  Numbers and narrative:  Combining their strengths in research reviews.  Harvard Educational Review, 52, 1-26.  (27 pp.) </w:t>
            </w:r>
          </w:p>
          <w:p w:rsidR="003242DB" w:rsidRPr="001D267C" w:rsidRDefault="003242DB" w:rsidP="00D80E67">
            <w:pPr>
              <w:numPr>
                <w:ilvl w:val="0"/>
                <w:numId w:val="318"/>
              </w:numPr>
            </w:pPr>
            <w:r w:rsidRPr="001D267C">
              <w:t xml:space="preserve">Boote, D. N., &amp; Beile, P. (2005).  Scholars before researchers: On the centrality of the dissertation literature review in research preparation.  Educational Researcher, 34(6), 3 15.  (13 pp.) </w:t>
            </w:r>
          </w:p>
          <w:p w:rsidR="003242DB" w:rsidRPr="001D267C" w:rsidRDefault="003242DB" w:rsidP="00D80E67">
            <w:pPr>
              <w:numPr>
                <w:ilvl w:val="0"/>
                <w:numId w:val="318"/>
              </w:numPr>
            </w:pPr>
            <w:r w:rsidRPr="001D267C">
              <w:t xml:space="preserve">Wachter, Kenneth W. (1988).  Disturbed by meta-analysis?  Science, 241, 1407-1408.  (2 pp.) </w:t>
            </w:r>
          </w:p>
          <w:p w:rsidR="003242DB" w:rsidRPr="001D267C" w:rsidRDefault="003242DB" w:rsidP="00D80E67">
            <w:pPr>
              <w:numPr>
                <w:ilvl w:val="0"/>
                <w:numId w:val="318"/>
              </w:numPr>
            </w:pPr>
            <w:r w:rsidRPr="001D267C">
              <w:t xml:space="preserve">Abrami, Philip C., Cohen, Peter A., &amp; d=Apollonia, Sylvia (1988).  Implementation problems in meta-analysis.  Review of Educational Research, 58(2), 151-179.  (29 pp.) </w:t>
            </w:r>
          </w:p>
          <w:p w:rsidR="003242DB" w:rsidRPr="001D267C" w:rsidRDefault="003242DB" w:rsidP="00D80E67">
            <w:pPr>
              <w:numPr>
                <w:ilvl w:val="0"/>
                <w:numId w:val="318"/>
              </w:numPr>
              <w:rPr>
                <w:b/>
              </w:rPr>
            </w:pPr>
            <w:r w:rsidRPr="001D267C">
              <w:t>Tufte, Edward R. (1997).  Visual and statistical thinking: Displays of evidence for making decisions.  Graphics Press, Cheshire, CT.</w:t>
            </w:r>
          </w:p>
        </w:tc>
      </w:tr>
    </w:tbl>
    <w:p w:rsidR="003242DB" w:rsidRDefault="003242DB" w:rsidP="003242DB">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3242DB" w:rsidRPr="001D267C" w:rsidTr="00B33AE5">
        <w:trPr>
          <w:jc w:val="center"/>
        </w:trPr>
        <w:tc>
          <w:tcPr>
            <w:tcW w:w="6048" w:type="dxa"/>
          </w:tcPr>
          <w:p w:rsidR="003242DB" w:rsidRPr="001D267C" w:rsidRDefault="003242DB" w:rsidP="00B33AE5">
            <w:pPr>
              <w:rPr>
                <w:b/>
              </w:rPr>
            </w:pPr>
            <w:r w:rsidRPr="001D267C">
              <w:rPr>
                <w:b/>
              </w:rPr>
              <w:t xml:space="preserve">Course Name: </w:t>
            </w:r>
            <w:r w:rsidRPr="001D267C">
              <w:rPr>
                <w:b/>
                <w:sz w:val="23"/>
                <w:szCs w:val="23"/>
              </w:rPr>
              <w:t>Economics of Inequality and Poverty</w:t>
            </w:r>
          </w:p>
        </w:tc>
        <w:tc>
          <w:tcPr>
            <w:tcW w:w="2808" w:type="dxa"/>
          </w:tcPr>
          <w:p w:rsidR="003242DB" w:rsidRPr="001D267C" w:rsidRDefault="003242DB" w:rsidP="00B33AE5">
            <w:pPr>
              <w:rPr>
                <w:b/>
              </w:rPr>
            </w:pPr>
            <w:r w:rsidRPr="001D267C">
              <w:rPr>
                <w:b/>
              </w:rPr>
              <w:t xml:space="preserve">Course Code: </w:t>
            </w:r>
            <w:r>
              <w:rPr>
                <w:b/>
              </w:rPr>
              <w:t>EC</w:t>
            </w:r>
            <w:r w:rsidR="0056044C">
              <w:rPr>
                <w:b/>
              </w:rPr>
              <w:t>-</w:t>
            </w:r>
          </w:p>
        </w:tc>
      </w:tr>
      <w:tr w:rsidR="003242DB" w:rsidRPr="001D267C" w:rsidTr="00B33AE5">
        <w:trPr>
          <w:jc w:val="center"/>
        </w:trPr>
        <w:tc>
          <w:tcPr>
            <w:tcW w:w="6048" w:type="dxa"/>
          </w:tcPr>
          <w:p w:rsidR="003242DB" w:rsidRPr="001D267C" w:rsidRDefault="003242DB" w:rsidP="00B33AE5">
            <w:pPr>
              <w:rPr>
                <w:b/>
              </w:rPr>
            </w:pPr>
            <w:r w:rsidRPr="001D267C">
              <w:rPr>
                <w:b/>
              </w:rPr>
              <w:t>Course Structure: Lectures: 3</w:t>
            </w:r>
          </w:p>
        </w:tc>
        <w:tc>
          <w:tcPr>
            <w:tcW w:w="2808" w:type="dxa"/>
          </w:tcPr>
          <w:p w:rsidR="003242DB" w:rsidRPr="001D267C" w:rsidRDefault="003242DB" w:rsidP="00B33AE5">
            <w:pPr>
              <w:rPr>
                <w:b/>
              </w:rPr>
            </w:pPr>
            <w:r w:rsidRPr="001D267C">
              <w:rPr>
                <w:b/>
              </w:rPr>
              <w:t>Credit Hours: 3</w:t>
            </w:r>
          </w:p>
        </w:tc>
      </w:tr>
      <w:tr w:rsidR="003242DB" w:rsidRPr="001D267C" w:rsidTr="00B33AE5">
        <w:trPr>
          <w:jc w:val="center"/>
        </w:trPr>
        <w:tc>
          <w:tcPr>
            <w:tcW w:w="8856" w:type="dxa"/>
            <w:gridSpan w:val="2"/>
          </w:tcPr>
          <w:p w:rsidR="003242DB" w:rsidRPr="001D267C" w:rsidRDefault="003242DB" w:rsidP="00B33AE5">
            <w:pPr>
              <w:rPr>
                <w:b/>
              </w:rPr>
            </w:pPr>
            <w:r w:rsidRPr="001D267C">
              <w:rPr>
                <w:b/>
              </w:rPr>
              <w:t>Prerequisites: None</w:t>
            </w:r>
          </w:p>
        </w:tc>
      </w:tr>
      <w:tr w:rsidR="003242DB" w:rsidRPr="001D267C" w:rsidTr="00B33AE5">
        <w:trPr>
          <w:jc w:val="center"/>
        </w:trPr>
        <w:tc>
          <w:tcPr>
            <w:tcW w:w="8856" w:type="dxa"/>
            <w:gridSpan w:val="2"/>
          </w:tcPr>
          <w:p w:rsidR="003242DB" w:rsidRPr="001D267C" w:rsidRDefault="003242DB" w:rsidP="00B33AE5">
            <w:pPr>
              <w:pStyle w:val="Default"/>
              <w:rPr>
                <w:rFonts w:ascii="Times New Roman" w:hAnsi="Times New Roman" w:cs="Times New Roman"/>
                <w:b/>
                <w:bCs/>
                <w:szCs w:val="23"/>
              </w:rPr>
            </w:pPr>
            <w:r w:rsidRPr="001D267C">
              <w:rPr>
                <w:rFonts w:ascii="Times New Roman" w:hAnsi="Times New Roman" w:cs="Times New Roman"/>
                <w:b/>
                <w:bCs/>
                <w:szCs w:val="23"/>
              </w:rPr>
              <w:t xml:space="preserve">Course outline </w:t>
            </w:r>
          </w:p>
          <w:p w:rsidR="003242DB" w:rsidRPr="001D267C" w:rsidRDefault="003242DB" w:rsidP="00B33AE5">
            <w:pPr>
              <w:pStyle w:val="Default"/>
              <w:rPr>
                <w:rFonts w:ascii="Times New Roman" w:hAnsi="Times New Roman" w:cs="Times New Roman"/>
                <w:b/>
                <w:bCs/>
                <w:szCs w:val="23"/>
              </w:rPr>
            </w:pPr>
          </w:p>
          <w:p w:rsidR="003242DB" w:rsidRPr="001D267C" w:rsidRDefault="003242DB" w:rsidP="00B33AE5">
            <w:pPr>
              <w:pStyle w:val="Default"/>
              <w:rPr>
                <w:rFonts w:ascii="Times New Roman" w:hAnsi="Times New Roman" w:cs="Times New Roman"/>
                <w:b/>
                <w:szCs w:val="23"/>
              </w:rPr>
            </w:pPr>
            <w:r w:rsidRPr="001D267C">
              <w:rPr>
                <w:rFonts w:ascii="Times New Roman" w:hAnsi="Times New Roman" w:cs="Times New Roman"/>
                <w:b/>
                <w:bCs/>
                <w:szCs w:val="23"/>
              </w:rPr>
              <w:t>Chapter 1: Inequality</w:t>
            </w:r>
          </w:p>
          <w:p w:rsidR="003242DB" w:rsidRPr="001D267C" w:rsidRDefault="003242DB" w:rsidP="00B33AE5">
            <w:pPr>
              <w:pStyle w:val="Default"/>
              <w:jc w:val="both"/>
              <w:rPr>
                <w:rFonts w:ascii="Times New Roman" w:hAnsi="Times New Roman" w:cs="Times New Roman"/>
                <w:szCs w:val="23"/>
              </w:rPr>
            </w:pPr>
            <w:r w:rsidRPr="001D267C">
              <w:rPr>
                <w:rFonts w:ascii="Times New Roman" w:hAnsi="Times New Roman" w:cs="Times New Roman"/>
                <w:szCs w:val="23"/>
              </w:rPr>
              <w:t xml:space="preserve">1. What is inequality? Inequality of what and between whom? Why study inequality? Standard techniques to measuring – e.g. income - inequality (income distribution, income shares by quintile group, Lorenz curves, Gini coefficients, Theil index). Understanding factors behind inequality, Kuznets’s inverted U-shaped hypothesis. </w:t>
            </w:r>
          </w:p>
          <w:p w:rsidR="003242DB" w:rsidRPr="001D267C" w:rsidRDefault="003242DB" w:rsidP="00B33AE5">
            <w:pPr>
              <w:pStyle w:val="Default"/>
              <w:rPr>
                <w:rFonts w:ascii="Times New Roman" w:hAnsi="Times New Roman" w:cs="Times New Roman"/>
                <w:b/>
                <w:szCs w:val="23"/>
              </w:rPr>
            </w:pPr>
          </w:p>
          <w:p w:rsidR="003242DB" w:rsidRPr="001D267C" w:rsidRDefault="003242DB" w:rsidP="00B33AE5">
            <w:pPr>
              <w:pStyle w:val="Default"/>
              <w:rPr>
                <w:rFonts w:ascii="Times New Roman" w:hAnsi="Times New Roman" w:cs="Times New Roman"/>
                <w:b/>
                <w:szCs w:val="23"/>
              </w:rPr>
            </w:pPr>
            <w:r w:rsidRPr="001D267C">
              <w:rPr>
                <w:rFonts w:ascii="Times New Roman" w:hAnsi="Times New Roman" w:cs="Times New Roman"/>
                <w:b/>
                <w:szCs w:val="23"/>
              </w:rPr>
              <w:t>Chapter 2: Poverty</w:t>
            </w:r>
          </w:p>
          <w:p w:rsidR="003242DB" w:rsidRPr="001D267C" w:rsidRDefault="003242DB" w:rsidP="00B33AE5">
            <w:pPr>
              <w:pStyle w:val="Default"/>
              <w:jc w:val="both"/>
              <w:rPr>
                <w:rFonts w:ascii="Times New Roman" w:hAnsi="Times New Roman" w:cs="Times New Roman"/>
                <w:szCs w:val="23"/>
              </w:rPr>
            </w:pPr>
            <w:r w:rsidRPr="001D267C">
              <w:rPr>
                <w:rFonts w:ascii="Times New Roman" w:hAnsi="Times New Roman" w:cs="Times New Roman"/>
                <w:szCs w:val="23"/>
              </w:rPr>
              <w:t>2. (A narrower concept) What is poverty? Short-run vs. long-run poverty. Measurement and magnitude. Living wage. Poverty lines, poverty indexes, poverty profiles, vulnerability to poverty. Why is poverty so persistent? Notion of social exclusion.</w:t>
            </w:r>
          </w:p>
          <w:p w:rsidR="003242DB" w:rsidRPr="001D267C" w:rsidRDefault="003242DB" w:rsidP="00B33AE5">
            <w:pPr>
              <w:pStyle w:val="Default"/>
              <w:jc w:val="both"/>
              <w:rPr>
                <w:rFonts w:ascii="Times New Roman" w:hAnsi="Times New Roman" w:cs="Times New Roman"/>
                <w:szCs w:val="23"/>
              </w:rPr>
            </w:pPr>
          </w:p>
          <w:p w:rsidR="003242DB" w:rsidRPr="001D267C" w:rsidRDefault="003242DB" w:rsidP="00B33AE5">
            <w:pPr>
              <w:pStyle w:val="Default"/>
              <w:rPr>
                <w:rFonts w:ascii="Times New Roman" w:hAnsi="Times New Roman" w:cs="Times New Roman"/>
                <w:b/>
                <w:szCs w:val="23"/>
              </w:rPr>
            </w:pPr>
            <w:r w:rsidRPr="001D267C">
              <w:rPr>
                <w:rFonts w:ascii="Times New Roman" w:hAnsi="Times New Roman" w:cs="Times New Roman"/>
                <w:b/>
                <w:szCs w:val="23"/>
              </w:rPr>
              <w:t>Chapter 3:  Dimensions of poverty and Inequality</w:t>
            </w:r>
          </w:p>
          <w:p w:rsidR="003242DB" w:rsidRPr="001D267C" w:rsidRDefault="003242DB" w:rsidP="00B33AE5">
            <w:pPr>
              <w:pStyle w:val="Default"/>
              <w:jc w:val="both"/>
              <w:rPr>
                <w:rFonts w:ascii="Times New Roman" w:hAnsi="Times New Roman" w:cs="Times New Roman"/>
                <w:b/>
                <w:szCs w:val="23"/>
              </w:rPr>
            </w:pPr>
            <w:r w:rsidRPr="001D267C">
              <w:rPr>
                <w:rFonts w:ascii="Times New Roman" w:hAnsi="Times New Roman" w:cs="Times New Roman"/>
                <w:szCs w:val="23"/>
              </w:rPr>
              <w:t>3. Social dimensions of inequality (race, ethnicity, class, gender, immigration status, disability, age, sexual orientation and family structure). Theories of discrimination. Education and inequality. Empirical approaches to assessing discrimination. Income approach to poverty, Capabilities approach to poverty</w:t>
            </w:r>
            <w:r w:rsidRPr="001D267C">
              <w:rPr>
                <w:rFonts w:ascii="Times New Roman" w:hAnsi="Times New Roman" w:cs="Times New Roman"/>
                <w:b/>
                <w:szCs w:val="23"/>
              </w:rPr>
              <w:t>.</w:t>
            </w:r>
          </w:p>
          <w:p w:rsidR="003242DB" w:rsidRPr="001D267C" w:rsidRDefault="003242DB" w:rsidP="00B33AE5">
            <w:pPr>
              <w:pStyle w:val="Default"/>
              <w:rPr>
                <w:rFonts w:ascii="Times New Roman" w:hAnsi="Times New Roman" w:cs="Times New Roman"/>
                <w:b/>
                <w:szCs w:val="23"/>
              </w:rPr>
            </w:pPr>
          </w:p>
          <w:p w:rsidR="003242DB" w:rsidRPr="001D267C" w:rsidRDefault="003242DB" w:rsidP="00B33AE5">
            <w:pPr>
              <w:pStyle w:val="Default"/>
              <w:rPr>
                <w:rFonts w:ascii="Times New Roman" w:hAnsi="Times New Roman" w:cs="Times New Roman"/>
                <w:b/>
                <w:szCs w:val="23"/>
              </w:rPr>
            </w:pPr>
            <w:r w:rsidRPr="001D267C">
              <w:rPr>
                <w:rFonts w:ascii="Times New Roman" w:hAnsi="Times New Roman" w:cs="Times New Roman"/>
                <w:b/>
                <w:szCs w:val="23"/>
              </w:rPr>
              <w:t>Chapter 4: Trends in poverty and inequality</w:t>
            </w:r>
          </w:p>
          <w:p w:rsidR="003242DB" w:rsidRPr="001D267C" w:rsidRDefault="003242DB" w:rsidP="00B33AE5">
            <w:pPr>
              <w:pStyle w:val="Default"/>
              <w:jc w:val="both"/>
              <w:rPr>
                <w:rFonts w:ascii="Times New Roman" w:hAnsi="Times New Roman" w:cs="Times New Roman"/>
                <w:szCs w:val="23"/>
              </w:rPr>
            </w:pPr>
            <w:r w:rsidRPr="001D267C">
              <w:rPr>
                <w:rFonts w:ascii="Times New Roman" w:hAnsi="Times New Roman" w:cs="Times New Roman"/>
                <w:szCs w:val="23"/>
              </w:rPr>
              <w:t xml:space="preserve">4. Trends in poverty and inequality (and in wages, employment, and economic growth). Pro-poor growth. International comparisons. </w:t>
            </w:r>
          </w:p>
          <w:p w:rsidR="003242DB" w:rsidRPr="001D267C" w:rsidRDefault="003242DB" w:rsidP="00B33AE5">
            <w:pPr>
              <w:pStyle w:val="Default"/>
              <w:jc w:val="both"/>
              <w:rPr>
                <w:rFonts w:ascii="Times New Roman" w:hAnsi="Times New Roman" w:cs="Times New Roman"/>
                <w:szCs w:val="23"/>
              </w:rPr>
            </w:pPr>
          </w:p>
          <w:p w:rsidR="003242DB" w:rsidRPr="001D267C" w:rsidRDefault="003242DB" w:rsidP="00B33AE5">
            <w:pPr>
              <w:pStyle w:val="Default"/>
              <w:rPr>
                <w:rFonts w:ascii="Times New Roman" w:hAnsi="Times New Roman" w:cs="Times New Roman"/>
                <w:b/>
                <w:szCs w:val="23"/>
              </w:rPr>
            </w:pPr>
            <w:r w:rsidRPr="001D267C">
              <w:rPr>
                <w:rFonts w:ascii="Times New Roman" w:hAnsi="Times New Roman" w:cs="Times New Roman"/>
                <w:b/>
                <w:szCs w:val="23"/>
              </w:rPr>
              <w:t>Chapter  5:  Applied side issues to poverty and inequalities</w:t>
            </w:r>
          </w:p>
          <w:p w:rsidR="003242DB" w:rsidRPr="005A3CAE" w:rsidRDefault="003242DB" w:rsidP="00B33AE5">
            <w:pPr>
              <w:pStyle w:val="Default"/>
              <w:jc w:val="both"/>
              <w:rPr>
                <w:rFonts w:ascii="Times New Roman" w:hAnsi="Times New Roman" w:cs="Times New Roman"/>
                <w:szCs w:val="23"/>
              </w:rPr>
            </w:pPr>
            <w:r w:rsidRPr="001D267C">
              <w:rPr>
                <w:rFonts w:ascii="Times New Roman" w:hAnsi="Times New Roman" w:cs="Times New Roman"/>
                <w:szCs w:val="23"/>
              </w:rPr>
              <w:t xml:space="preserve">5. The effect of taxation and spending on inequality and poverty. Labour market institutions and inequality (e.g. Minimum wage). </w:t>
            </w:r>
            <w:r w:rsidRPr="005A3CAE">
              <w:rPr>
                <w:rFonts w:ascii="Times New Roman" w:hAnsi="Times New Roman" w:cs="Times New Roman"/>
                <w:szCs w:val="23"/>
              </w:rPr>
              <w:t>Social justice and distributional issues.</w:t>
            </w:r>
            <w:r w:rsidR="005A3CAE">
              <w:rPr>
                <w:rFonts w:ascii="Times New Roman" w:hAnsi="Times New Roman" w:cs="Times New Roman"/>
                <w:szCs w:val="23"/>
              </w:rPr>
              <w:t>Contributions of Sen</w:t>
            </w:r>
            <w:r w:rsidRPr="001D267C">
              <w:rPr>
                <w:rFonts w:ascii="Times New Roman" w:hAnsi="Times New Roman" w:cs="Times New Roman"/>
                <w:szCs w:val="23"/>
              </w:rPr>
              <w:t>. High-wage and low-wage occupations. Polarization of job opportunities. Nonstandard work.</w:t>
            </w:r>
          </w:p>
        </w:tc>
      </w:tr>
      <w:tr w:rsidR="003242DB" w:rsidRPr="001D267C" w:rsidTr="00B33AE5">
        <w:trPr>
          <w:jc w:val="center"/>
        </w:trPr>
        <w:tc>
          <w:tcPr>
            <w:tcW w:w="8856" w:type="dxa"/>
            <w:gridSpan w:val="2"/>
          </w:tcPr>
          <w:p w:rsidR="003242DB" w:rsidRPr="001D267C" w:rsidRDefault="003242DB" w:rsidP="00B33AE5">
            <w:pPr>
              <w:pStyle w:val="Default"/>
              <w:rPr>
                <w:rFonts w:ascii="Times New Roman" w:hAnsi="Times New Roman" w:cs="Times New Roman"/>
                <w:b/>
                <w:szCs w:val="23"/>
              </w:rPr>
            </w:pPr>
            <w:r w:rsidRPr="001D267C">
              <w:rPr>
                <w:rFonts w:ascii="Times New Roman" w:hAnsi="Times New Roman" w:cs="Times New Roman"/>
                <w:b/>
                <w:szCs w:val="23"/>
              </w:rPr>
              <w:t>Readings:</w:t>
            </w:r>
          </w:p>
          <w:p w:rsidR="003242DB" w:rsidRPr="001D267C" w:rsidRDefault="003242DB" w:rsidP="00B33AE5">
            <w:pPr>
              <w:pStyle w:val="Default"/>
              <w:rPr>
                <w:rFonts w:ascii="Times New Roman" w:hAnsi="Times New Roman" w:cs="Times New Roman"/>
                <w:b/>
                <w:szCs w:val="23"/>
              </w:rPr>
            </w:pPr>
          </w:p>
          <w:p w:rsidR="005A3CAE" w:rsidRDefault="005A3CAE" w:rsidP="005A3CAE">
            <w:pPr>
              <w:pStyle w:val="Default"/>
              <w:rPr>
                <w:sz w:val="23"/>
                <w:szCs w:val="23"/>
              </w:rPr>
            </w:pPr>
            <w:r>
              <w:rPr>
                <w:rFonts w:ascii="Courier New" w:hAnsi="Courier New" w:cs="Courier New"/>
                <w:sz w:val="23"/>
                <w:szCs w:val="23"/>
              </w:rPr>
              <w:t>o</w:t>
            </w:r>
            <w:r>
              <w:rPr>
                <w:sz w:val="23"/>
                <w:szCs w:val="23"/>
              </w:rPr>
              <w:t xml:space="preserve">Atkinson, A.B. and Bourguignon, F (eds), (2000). Handbook of Income Distribution, Elsevier </w:t>
            </w:r>
          </w:p>
          <w:p w:rsidR="005A3CAE" w:rsidRDefault="005A3CAE" w:rsidP="005A3CAE">
            <w:pPr>
              <w:pStyle w:val="Default"/>
              <w:rPr>
                <w:sz w:val="23"/>
                <w:szCs w:val="23"/>
              </w:rPr>
            </w:pPr>
            <w:r>
              <w:rPr>
                <w:rFonts w:ascii="Courier New" w:hAnsi="Courier New" w:cs="Courier New"/>
                <w:sz w:val="23"/>
                <w:szCs w:val="23"/>
              </w:rPr>
              <w:t>o</w:t>
            </w:r>
            <w:r>
              <w:rPr>
                <w:sz w:val="23"/>
                <w:szCs w:val="23"/>
              </w:rPr>
              <w:t xml:space="preserve">Cowell, F., (2009). Measuring Inequality, Oxford University Press, Handbook of Economic Inequality, Oxford, Oxford University Press </w:t>
            </w:r>
          </w:p>
          <w:p w:rsidR="005A3CAE" w:rsidRDefault="005A3CAE" w:rsidP="005A3CAE">
            <w:pPr>
              <w:pStyle w:val="Default"/>
              <w:rPr>
                <w:sz w:val="23"/>
                <w:szCs w:val="23"/>
              </w:rPr>
            </w:pPr>
            <w:r>
              <w:rPr>
                <w:rFonts w:ascii="Courier New" w:hAnsi="Courier New" w:cs="Courier New"/>
                <w:sz w:val="23"/>
                <w:szCs w:val="23"/>
              </w:rPr>
              <w:t>o</w:t>
            </w:r>
            <w:r>
              <w:rPr>
                <w:sz w:val="23"/>
                <w:szCs w:val="23"/>
              </w:rPr>
              <w:t xml:space="preserve">Silber, J (ed), (1999). Handbook of Income Inequality Measurement, Kluwer Academic Publishers </w:t>
            </w:r>
          </w:p>
          <w:p w:rsidR="005A3CAE" w:rsidRPr="00294B17" w:rsidRDefault="005A3CAE" w:rsidP="00D80E67">
            <w:pPr>
              <w:pStyle w:val="Default"/>
              <w:numPr>
                <w:ilvl w:val="0"/>
                <w:numId w:val="396"/>
              </w:numPr>
            </w:pPr>
            <w:r w:rsidRPr="00294B17">
              <w:rPr>
                <w:color w:val="231F20"/>
              </w:rPr>
              <w:t>Haughton, J. and Khandker, S. R. (2009). Handbook on Poverty and Inequality. Published by The World Bank, Washington, DC.</w:t>
            </w:r>
          </w:p>
          <w:p w:rsidR="005A3CAE" w:rsidRDefault="005A3CAE" w:rsidP="0056044C">
            <w:pPr>
              <w:pStyle w:val="Default"/>
              <w:rPr>
                <w:sz w:val="23"/>
                <w:szCs w:val="23"/>
              </w:rPr>
            </w:pPr>
          </w:p>
          <w:p w:rsidR="003242DB" w:rsidRPr="001D267C" w:rsidRDefault="003242DB" w:rsidP="00B33AE5">
            <w:pPr>
              <w:pStyle w:val="Default"/>
              <w:jc w:val="both"/>
              <w:rPr>
                <w:rFonts w:ascii="Times New Roman" w:hAnsi="Times New Roman" w:cs="Times New Roman"/>
                <w:szCs w:val="23"/>
              </w:rPr>
            </w:pPr>
          </w:p>
          <w:p w:rsidR="003242DB" w:rsidRPr="001D267C" w:rsidRDefault="003242DB" w:rsidP="00B33AE5">
            <w:pPr>
              <w:rPr>
                <w:b/>
              </w:rPr>
            </w:pPr>
          </w:p>
        </w:tc>
      </w:tr>
    </w:tbl>
    <w:p w:rsidR="003242DB" w:rsidRDefault="003242DB" w:rsidP="003242DB">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2988"/>
      </w:tblGrid>
      <w:tr w:rsidR="00B07473" w:rsidRPr="00032022" w:rsidTr="006F5377">
        <w:trPr>
          <w:jc w:val="center"/>
        </w:trPr>
        <w:tc>
          <w:tcPr>
            <w:tcW w:w="6120" w:type="dxa"/>
          </w:tcPr>
          <w:p w:rsidR="00B07473" w:rsidRPr="00032022" w:rsidRDefault="00B07473" w:rsidP="006F5377">
            <w:r w:rsidRPr="00032022">
              <w:rPr>
                <w:b/>
              </w:rPr>
              <w:t xml:space="preserve">Course Name: </w:t>
            </w:r>
            <w:r>
              <w:t>Economics of Happiness and Quality of life</w:t>
            </w:r>
          </w:p>
        </w:tc>
        <w:tc>
          <w:tcPr>
            <w:tcW w:w="2988" w:type="dxa"/>
          </w:tcPr>
          <w:p w:rsidR="00B07473" w:rsidRPr="00032022" w:rsidRDefault="00B07473" w:rsidP="006F5377">
            <w:r w:rsidRPr="00032022">
              <w:rPr>
                <w:b/>
              </w:rPr>
              <w:t xml:space="preserve">Course Code: </w:t>
            </w:r>
            <w:r w:rsidR="005A3CAE">
              <w:t>EC</w:t>
            </w:r>
            <w:r w:rsidRPr="00032022">
              <w:t xml:space="preserve"> -</w:t>
            </w:r>
          </w:p>
        </w:tc>
      </w:tr>
      <w:tr w:rsidR="00B07473" w:rsidRPr="003D1658" w:rsidTr="006F5377">
        <w:trPr>
          <w:jc w:val="center"/>
        </w:trPr>
        <w:tc>
          <w:tcPr>
            <w:tcW w:w="6120" w:type="dxa"/>
          </w:tcPr>
          <w:p w:rsidR="00B07473" w:rsidRPr="00032022" w:rsidRDefault="00B07473" w:rsidP="006F5377">
            <w:pPr>
              <w:rPr>
                <w:b/>
              </w:rPr>
            </w:pPr>
            <w:r w:rsidRPr="00032022">
              <w:rPr>
                <w:b/>
              </w:rPr>
              <w:t xml:space="preserve">Course Structure: </w:t>
            </w:r>
            <w:r w:rsidR="0056044C" w:rsidRPr="001D267C">
              <w:rPr>
                <w:b/>
              </w:rPr>
              <w:t>Lectures: 3</w:t>
            </w:r>
          </w:p>
        </w:tc>
        <w:tc>
          <w:tcPr>
            <w:tcW w:w="2988" w:type="dxa"/>
          </w:tcPr>
          <w:p w:rsidR="00B07473" w:rsidRPr="003D1658" w:rsidRDefault="00B07473" w:rsidP="006F5377">
            <w:r w:rsidRPr="00032022">
              <w:rPr>
                <w:b/>
              </w:rPr>
              <w:t xml:space="preserve">Credit Hours: </w:t>
            </w:r>
            <w:r w:rsidRPr="00032022">
              <w:t>3</w:t>
            </w:r>
          </w:p>
        </w:tc>
      </w:tr>
      <w:tr w:rsidR="00B07473" w:rsidRPr="003D1658" w:rsidTr="006F5377">
        <w:trPr>
          <w:jc w:val="center"/>
        </w:trPr>
        <w:tc>
          <w:tcPr>
            <w:tcW w:w="9108" w:type="dxa"/>
            <w:gridSpan w:val="2"/>
          </w:tcPr>
          <w:p w:rsidR="00B07473" w:rsidRPr="003D1658" w:rsidRDefault="00B07473" w:rsidP="006F5377">
            <w:pPr>
              <w:rPr>
                <w:b/>
              </w:rPr>
            </w:pPr>
            <w:r w:rsidRPr="003D1658">
              <w:rPr>
                <w:b/>
              </w:rPr>
              <w:t xml:space="preserve">Prerequisites: </w:t>
            </w:r>
            <w:r w:rsidRPr="003D1658">
              <w:t>None</w:t>
            </w:r>
          </w:p>
        </w:tc>
      </w:tr>
      <w:tr w:rsidR="00B07473" w:rsidRPr="003D1658" w:rsidTr="006F5377">
        <w:trPr>
          <w:jc w:val="center"/>
        </w:trPr>
        <w:tc>
          <w:tcPr>
            <w:tcW w:w="9108" w:type="dxa"/>
            <w:gridSpan w:val="2"/>
          </w:tcPr>
          <w:p w:rsidR="00B07473" w:rsidRPr="000539AD" w:rsidRDefault="00B07473" w:rsidP="006F5377">
            <w:pPr>
              <w:shd w:val="clear" w:color="auto" w:fill="FFFFFF"/>
              <w:rPr>
                <w:b/>
                <w:color w:val="333333"/>
              </w:rPr>
            </w:pPr>
            <w:r w:rsidRPr="003D1658">
              <w:rPr>
                <w:b/>
                <w:color w:val="333333"/>
              </w:rPr>
              <w:t>Course outlin</w:t>
            </w:r>
            <w:r>
              <w:rPr>
                <w:b/>
                <w:color w:val="333333"/>
              </w:rPr>
              <w:t>e</w:t>
            </w:r>
          </w:p>
          <w:p w:rsidR="00B07473" w:rsidRPr="0047135B" w:rsidRDefault="00B07473" w:rsidP="006F5377">
            <w:pPr>
              <w:rPr>
                <w:b/>
              </w:rPr>
            </w:pPr>
            <w:r w:rsidRPr="0047135B">
              <w:rPr>
                <w:b/>
              </w:rPr>
              <w:t>1. Introduction</w:t>
            </w:r>
          </w:p>
          <w:p w:rsidR="00B07473" w:rsidRPr="003D1658" w:rsidRDefault="00B07473" w:rsidP="006F5377">
            <w:pPr>
              <w:ind w:left="720"/>
            </w:pPr>
            <w:r>
              <w:t>Introduction to quality of life. Definition and conceptual framework.</w:t>
            </w:r>
          </w:p>
          <w:p w:rsidR="00B07473" w:rsidRPr="00747C8F" w:rsidRDefault="00B07473" w:rsidP="006F5377">
            <w:pPr>
              <w:rPr>
                <w:b/>
              </w:rPr>
            </w:pPr>
            <w:r w:rsidRPr="00747C8F">
              <w:rPr>
                <w:b/>
                <w:color w:val="666666"/>
                <w:shd w:val="clear" w:color="auto" w:fill="FFFFFF"/>
              </w:rPr>
              <w:t>2. Theoretical and Philosophical Foundations</w:t>
            </w:r>
          </w:p>
          <w:p w:rsidR="00B07473" w:rsidRPr="00747C8F" w:rsidRDefault="00B07473" w:rsidP="006F5377">
            <w:r>
              <w:rPr>
                <w:rFonts w:ascii="Arial" w:hAnsi="Arial" w:cs="Arial"/>
                <w:color w:val="666666"/>
                <w:sz w:val="18"/>
                <w:szCs w:val="18"/>
                <w:shd w:val="clear" w:color="auto" w:fill="FFFFFF"/>
              </w:rPr>
              <w:t xml:space="preserve">• </w:t>
            </w:r>
            <w:r w:rsidRPr="00747C8F">
              <w:rPr>
                <w:color w:val="666666"/>
                <w:shd w:val="clear" w:color="auto" w:fill="FFFFFF"/>
              </w:rPr>
              <w:t>Foundations for quality of life and happiness</w:t>
            </w:r>
            <w:r>
              <w:rPr>
                <w:color w:val="666666"/>
                <w:shd w:val="clear" w:color="auto" w:fill="FFFFFF"/>
              </w:rPr>
              <w:t>/life satisfaction</w:t>
            </w:r>
          </w:p>
          <w:p w:rsidR="00B07473" w:rsidRPr="00747C8F" w:rsidRDefault="00B07473" w:rsidP="006F5377">
            <w:r w:rsidRPr="00747C8F">
              <w:rPr>
                <w:color w:val="666666"/>
                <w:shd w:val="clear" w:color="auto" w:fill="FFFFFF"/>
              </w:rPr>
              <w:t>• Preservation of living conditions and intergenerational justice</w:t>
            </w:r>
          </w:p>
          <w:p w:rsidR="00B07473" w:rsidRPr="000539AD" w:rsidRDefault="00B07473" w:rsidP="006F5377">
            <w:pPr>
              <w:rPr>
                <w:color w:val="666666"/>
                <w:shd w:val="clear" w:color="auto" w:fill="FFFFFF"/>
              </w:rPr>
            </w:pPr>
            <w:r w:rsidRPr="00747C8F">
              <w:rPr>
                <w:color w:val="666666"/>
                <w:shd w:val="clear" w:color="auto" w:fill="FFFFFF"/>
              </w:rPr>
              <w:t>• Art and Culture: Philosophy, Experience and Quality of Life</w:t>
            </w:r>
          </w:p>
          <w:p w:rsidR="00B07473" w:rsidRPr="00747C8F" w:rsidRDefault="00B07473" w:rsidP="006F5377">
            <w:pPr>
              <w:rPr>
                <w:b/>
              </w:rPr>
            </w:pPr>
            <w:r w:rsidRPr="00747C8F">
              <w:rPr>
                <w:b/>
                <w:color w:val="666666"/>
                <w:shd w:val="clear" w:color="auto" w:fill="FFFFFF"/>
              </w:rPr>
              <w:t>3. Empirical Applications</w:t>
            </w:r>
          </w:p>
          <w:p w:rsidR="00B07473" w:rsidRPr="00747C8F" w:rsidRDefault="00B07473" w:rsidP="006F5377">
            <w:r w:rsidRPr="00747C8F">
              <w:rPr>
                <w:color w:val="666666"/>
                <w:shd w:val="clear" w:color="auto" w:fill="FFFFFF"/>
              </w:rPr>
              <w:t>• Causes and consequences in happiness and quality of life</w:t>
            </w:r>
          </w:p>
          <w:p w:rsidR="00B07473" w:rsidRPr="00747C8F" w:rsidRDefault="00B07473" w:rsidP="006F5377">
            <w:r w:rsidRPr="00747C8F">
              <w:rPr>
                <w:color w:val="666666"/>
                <w:shd w:val="clear" w:color="auto" w:fill="FFFFFF"/>
              </w:rPr>
              <w:t>• Social indicators – instruments for the improvement and preservation of quality of life</w:t>
            </w:r>
          </w:p>
          <w:p w:rsidR="00B07473" w:rsidRPr="00747C8F" w:rsidRDefault="00B07473" w:rsidP="006F5377">
            <w:r w:rsidRPr="00747C8F">
              <w:rPr>
                <w:color w:val="666666"/>
                <w:shd w:val="clear" w:color="auto" w:fill="FFFFFF"/>
              </w:rPr>
              <w:t>• Living conditions, life domains, and quality of life over the life cycle</w:t>
            </w:r>
          </w:p>
          <w:p w:rsidR="00B07473" w:rsidRPr="00747C8F" w:rsidRDefault="00B07473" w:rsidP="006F5377">
            <w:pPr>
              <w:rPr>
                <w:b/>
              </w:rPr>
            </w:pPr>
            <w:r w:rsidRPr="00747C8F">
              <w:rPr>
                <w:b/>
                <w:color w:val="666666"/>
                <w:shd w:val="clear" w:color="auto" w:fill="FFFFFF"/>
              </w:rPr>
              <w:t>4. Methods, Measurement and Assessments</w:t>
            </w:r>
          </w:p>
          <w:p w:rsidR="00B07473" w:rsidRPr="00747C8F" w:rsidRDefault="00B07473" w:rsidP="006F5377">
            <w:r w:rsidRPr="00747C8F">
              <w:rPr>
                <w:color w:val="666666"/>
                <w:shd w:val="clear" w:color="auto" w:fill="FFFFFF"/>
              </w:rPr>
              <w:t>• Statistical methods and multidimensional applications for measurement of quality of life</w:t>
            </w:r>
          </w:p>
          <w:p w:rsidR="00B07473" w:rsidRPr="00747C8F" w:rsidRDefault="00B07473" w:rsidP="006F5377">
            <w:r w:rsidRPr="00747C8F">
              <w:rPr>
                <w:color w:val="666666"/>
                <w:shd w:val="clear" w:color="auto" w:fill="FFFFFF"/>
              </w:rPr>
              <w:t>• New survey methods for the measurement of happiness and quality of life</w:t>
            </w:r>
          </w:p>
          <w:p w:rsidR="00B07473" w:rsidRPr="00747C8F" w:rsidRDefault="00B07473" w:rsidP="006F5377">
            <w:r w:rsidRPr="00747C8F">
              <w:rPr>
                <w:color w:val="666666"/>
                <w:shd w:val="clear" w:color="auto" w:fill="FFFFFF"/>
              </w:rPr>
              <w:t>• Qualitative methods to study quality of life</w:t>
            </w:r>
            <w:r>
              <w:rPr>
                <w:color w:val="666666"/>
                <w:shd w:val="clear" w:color="auto" w:fill="FFFFFF"/>
              </w:rPr>
              <w:t>/happiness</w:t>
            </w:r>
          </w:p>
          <w:p w:rsidR="00B07473" w:rsidRDefault="00B07473" w:rsidP="006F5377">
            <w:pPr>
              <w:shd w:val="clear" w:color="auto" w:fill="FFFFFF"/>
              <w:rPr>
                <w:b/>
                <w:color w:val="333333"/>
              </w:rPr>
            </w:pPr>
            <w:r w:rsidRPr="00747C8F">
              <w:rPr>
                <w:color w:val="666666"/>
                <w:shd w:val="clear" w:color="auto" w:fill="FFFFFF"/>
              </w:rPr>
              <w:t>• Databases, techniques, and sources</w:t>
            </w:r>
          </w:p>
          <w:p w:rsidR="00B07473" w:rsidRPr="00246927" w:rsidRDefault="00B07473" w:rsidP="006F5377">
            <w:pPr>
              <w:rPr>
                <w:b/>
              </w:rPr>
            </w:pPr>
            <w:r w:rsidRPr="00246927">
              <w:rPr>
                <w:b/>
                <w:color w:val="333333"/>
              </w:rPr>
              <w:t xml:space="preserve">5. </w:t>
            </w:r>
            <w:r w:rsidRPr="00246927">
              <w:rPr>
                <w:b/>
                <w:color w:val="666666"/>
                <w:shd w:val="clear" w:color="auto" w:fill="FFFFFF"/>
              </w:rPr>
              <w:t>Place-based and Global Quality of Life</w:t>
            </w:r>
            <w:r>
              <w:rPr>
                <w:b/>
                <w:color w:val="666666"/>
                <w:shd w:val="clear" w:color="auto" w:fill="FFFFFF"/>
              </w:rPr>
              <w:t>/Happiness</w:t>
            </w:r>
          </w:p>
          <w:p w:rsidR="00B07473" w:rsidRPr="00747C8F" w:rsidRDefault="00B07473" w:rsidP="006F5377">
            <w:r w:rsidRPr="00747C8F">
              <w:rPr>
                <w:color w:val="666666"/>
                <w:shd w:val="clear" w:color="auto" w:fill="FFFFFF"/>
              </w:rPr>
              <w:t>• Quality of life in the local and regional environment including community well-being, planning, and development</w:t>
            </w:r>
          </w:p>
          <w:p w:rsidR="00B07473" w:rsidRDefault="00B07473" w:rsidP="006F5377">
            <w:pPr>
              <w:shd w:val="clear" w:color="auto" w:fill="FFFFFF"/>
              <w:rPr>
                <w:b/>
                <w:color w:val="333333"/>
              </w:rPr>
            </w:pPr>
            <w:r w:rsidRPr="00747C8F">
              <w:rPr>
                <w:color w:val="666666"/>
                <w:shd w:val="clear" w:color="auto" w:fill="FFFFFF"/>
              </w:rPr>
              <w:t>• Global and regional impacts (increasing world population, global economics, climate change, limits of resources, immigration, border conflicts) on the distribution of living conditions</w:t>
            </w:r>
            <w:r>
              <w:rPr>
                <w:color w:val="666666"/>
                <w:shd w:val="clear" w:color="auto" w:fill="FFFFFF"/>
              </w:rPr>
              <w:t xml:space="preserve"> and life satisfaction/happiness</w:t>
            </w:r>
            <w:r w:rsidRPr="00747C8F">
              <w:rPr>
                <w:color w:val="666666"/>
                <w:shd w:val="clear" w:color="auto" w:fill="FFFFFF"/>
              </w:rPr>
              <w:t xml:space="preserve"> within and between countries</w:t>
            </w:r>
            <w:r>
              <w:rPr>
                <w:color w:val="666666"/>
                <w:shd w:val="clear" w:color="auto" w:fill="FFFFFF"/>
              </w:rPr>
              <w:t>.</w:t>
            </w:r>
          </w:p>
          <w:p w:rsidR="00B07473" w:rsidRPr="00246927" w:rsidRDefault="00B07473" w:rsidP="006F5377">
            <w:pPr>
              <w:rPr>
                <w:b/>
              </w:rPr>
            </w:pPr>
            <w:r w:rsidRPr="00246927">
              <w:rPr>
                <w:b/>
                <w:color w:val="666666"/>
                <w:shd w:val="clear" w:color="auto" w:fill="FFFFFF"/>
              </w:rPr>
              <w:t xml:space="preserve">6. </w:t>
            </w:r>
            <w:r>
              <w:rPr>
                <w:b/>
                <w:color w:val="666666"/>
                <w:shd w:val="clear" w:color="auto" w:fill="FFFFFF"/>
              </w:rPr>
              <w:t>Miscellaneous Topics</w:t>
            </w:r>
          </w:p>
          <w:p w:rsidR="00B07473" w:rsidRPr="000539AD" w:rsidRDefault="00B07473" w:rsidP="006F5377">
            <w:r w:rsidRPr="000539AD">
              <w:rPr>
                <w:color w:val="666666"/>
                <w:shd w:val="clear" w:color="auto" w:fill="FFFFFF"/>
              </w:rPr>
              <w:t>• Topics of interest include, but are not limited to, social intolerance and justice, sustainability and resilience, employment, community, immigration, history of well-being, as well as the meaning of quality of life in the future.</w:t>
            </w:r>
          </w:p>
          <w:p w:rsidR="00B07473" w:rsidRPr="000539AD" w:rsidRDefault="00B07473" w:rsidP="006F5377">
            <w:r w:rsidRPr="000539AD">
              <w:rPr>
                <w:color w:val="666666"/>
                <w:shd w:val="clear" w:color="auto" w:fill="FFFFFF"/>
              </w:rPr>
              <w:t>• Enhancing quality of life – the role of philanthropy, public, private and social sectors</w:t>
            </w:r>
          </w:p>
          <w:p w:rsidR="00B07473" w:rsidRPr="000539AD" w:rsidRDefault="00B07473" w:rsidP="006F5377">
            <w:r w:rsidRPr="000539AD">
              <w:rPr>
                <w:color w:val="666666"/>
                <w:shd w:val="clear" w:color="auto" w:fill="FFFFFF"/>
              </w:rPr>
              <w:t>• Beyond Gross Domestic Product – review of debates and agenda for action</w:t>
            </w:r>
          </w:p>
          <w:p w:rsidR="00B07473" w:rsidRPr="002C31F5" w:rsidRDefault="00B07473" w:rsidP="006F5377">
            <w:pPr>
              <w:shd w:val="clear" w:color="auto" w:fill="FFFFFF"/>
              <w:rPr>
                <w:b/>
                <w:color w:val="333333"/>
              </w:rPr>
            </w:pPr>
            <w:r w:rsidRPr="000539AD">
              <w:rPr>
                <w:color w:val="666666"/>
                <w:shd w:val="clear" w:color="auto" w:fill="FFFFFF"/>
              </w:rPr>
              <w:t>• Applications and approaches for improving living conditions</w:t>
            </w:r>
          </w:p>
        </w:tc>
      </w:tr>
      <w:tr w:rsidR="00B07473" w:rsidRPr="003D1658" w:rsidTr="006F5377">
        <w:trPr>
          <w:jc w:val="center"/>
        </w:trPr>
        <w:tc>
          <w:tcPr>
            <w:tcW w:w="9108" w:type="dxa"/>
            <w:gridSpan w:val="2"/>
          </w:tcPr>
          <w:p w:rsidR="0056044C" w:rsidRDefault="0056044C" w:rsidP="006F5377">
            <w:pPr>
              <w:rPr>
                <w:b/>
                <w:color w:val="333333"/>
                <w:shd w:val="clear" w:color="auto" w:fill="FFFFFF"/>
              </w:rPr>
            </w:pPr>
          </w:p>
          <w:p w:rsidR="00B07473" w:rsidRPr="003D1658" w:rsidRDefault="00B07473" w:rsidP="006F5377">
            <w:pPr>
              <w:rPr>
                <w:b/>
                <w:color w:val="333333"/>
                <w:shd w:val="clear" w:color="auto" w:fill="FFFFFF"/>
              </w:rPr>
            </w:pPr>
            <w:r w:rsidRPr="003D1658">
              <w:rPr>
                <w:b/>
                <w:color w:val="333333"/>
                <w:shd w:val="clear" w:color="auto" w:fill="FFFFFF"/>
              </w:rPr>
              <w:t>Recommended Books</w:t>
            </w:r>
          </w:p>
          <w:p w:rsidR="00B07473" w:rsidRDefault="00B07473" w:rsidP="00D80E67">
            <w:pPr>
              <w:pStyle w:val="ListParagraph"/>
              <w:numPr>
                <w:ilvl w:val="0"/>
                <w:numId w:val="395"/>
              </w:numPr>
              <w:rPr>
                <w:color w:val="333333"/>
                <w:shd w:val="clear" w:color="auto" w:fill="FFFFFF"/>
              </w:rPr>
            </w:pPr>
            <w:r>
              <w:rPr>
                <w:color w:val="333333"/>
                <w:shd w:val="clear" w:color="auto" w:fill="FFFFFF"/>
              </w:rPr>
              <w:t xml:space="preserve">Bruni and Porta (2007), “Economics &amp; Happiness, </w:t>
            </w:r>
            <w:r>
              <w:rPr>
                <w:i/>
                <w:color w:val="333333"/>
                <w:shd w:val="clear" w:color="auto" w:fill="FFFFFF"/>
              </w:rPr>
              <w:t>framing the analysis”</w:t>
            </w:r>
            <w:r>
              <w:rPr>
                <w:color w:val="333333"/>
                <w:shd w:val="clear" w:color="auto" w:fill="FFFFFF"/>
              </w:rPr>
              <w:t>. Oxford University Press.</w:t>
            </w:r>
          </w:p>
          <w:p w:rsidR="00B07473" w:rsidRDefault="00B07473" w:rsidP="00D80E67">
            <w:pPr>
              <w:pStyle w:val="ListParagraph"/>
              <w:numPr>
                <w:ilvl w:val="0"/>
                <w:numId w:val="395"/>
              </w:numPr>
              <w:rPr>
                <w:color w:val="333333"/>
                <w:shd w:val="clear" w:color="auto" w:fill="FFFFFF"/>
              </w:rPr>
            </w:pPr>
            <w:r>
              <w:rPr>
                <w:color w:val="333333"/>
                <w:shd w:val="clear" w:color="auto" w:fill="FFFFFF"/>
              </w:rPr>
              <w:t>Frey and Stutzer (2002), “Happiness and Economics”. Princeton University Press</w:t>
            </w:r>
          </w:p>
          <w:p w:rsidR="00B07473" w:rsidRDefault="00B07473" w:rsidP="00D80E67">
            <w:pPr>
              <w:pStyle w:val="ListParagraph"/>
              <w:numPr>
                <w:ilvl w:val="0"/>
                <w:numId w:val="395"/>
              </w:numPr>
              <w:rPr>
                <w:color w:val="333333"/>
                <w:shd w:val="clear" w:color="auto" w:fill="FFFFFF"/>
              </w:rPr>
            </w:pPr>
            <w:r>
              <w:rPr>
                <w:color w:val="333333"/>
                <w:shd w:val="clear" w:color="auto" w:fill="FFFFFF"/>
              </w:rPr>
              <w:t>Hudson (1996), “Happiness and the limits of Satisfaction”, Rowman and Littlefield Piblishers, Inc.</w:t>
            </w:r>
          </w:p>
          <w:p w:rsidR="00B07473" w:rsidRDefault="00B07473" w:rsidP="00D80E67">
            <w:pPr>
              <w:pStyle w:val="ListParagraph"/>
              <w:numPr>
                <w:ilvl w:val="0"/>
                <w:numId w:val="395"/>
              </w:numPr>
              <w:rPr>
                <w:color w:val="333333"/>
                <w:shd w:val="clear" w:color="auto" w:fill="FFFFFF"/>
              </w:rPr>
            </w:pPr>
            <w:r>
              <w:rPr>
                <w:color w:val="333333"/>
                <w:shd w:val="clear" w:color="auto" w:fill="FFFFFF"/>
              </w:rPr>
              <w:t xml:space="preserve">Frey, Bruno S. (2008), “Happiness, </w:t>
            </w:r>
            <w:r>
              <w:rPr>
                <w:i/>
                <w:color w:val="333333"/>
                <w:shd w:val="clear" w:color="auto" w:fill="FFFFFF"/>
              </w:rPr>
              <w:t>A revolution in Economics”</w:t>
            </w:r>
            <w:r>
              <w:rPr>
                <w:color w:val="333333"/>
                <w:shd w:val="clear" w:color="auto" w:fill="FFFFFF"/>
              </w:rPr>
              <w:t>. MIT Press.</w:t>
            </w:r>
          </w:p>
          <w:p w:rsidR="00B07473" w:rsidRPr="004965C8" w:rsidRDefault="00B07473" w:rsidP="00D80E67">
            <w:pPr>
              <w:pStyle w:val="ListParagraph"/>
              <w:numPr>
                <w:ilvl w:val="0"/>
                <w:numId w:val="395"/>
              </w:numPr>
              <w:rPr>
                <w:color w:val="333333"/>
                <w:shd w:val="clear" w:color="auto" w:fill="FFFFFF"/>
              </w:rPr>
            </w:pPr>
            <w:r>
              <w:rPr>
                <w:color w:val="333333"/>
                <w:shd w:val="clear" w:color="auto" w:fill="FFFFFF"/>
              </w:rPr>
              <w:t>Bruni and Porta (2007), “Handbook on the Economics of Happiness”. Edward Elgar Publishing Limited.</w:t>
            </w:r>
          </w:p>
          <w:p w:rsidR="00B07473" w:rsidRPr="003D1658" w:rsidRDefault="00B07473" w:rsidP="006F5377">
            <w:pPr>
              <w:tabs>
                <w:tab w:val="left" w:pos="7680"/>
              </w:tabs>
            </w:pPr>
            <w:r>
              <w:tab/>
            </w:r>
          </w:p>
        </w:tc>
      </w:tr>
    </w:tbl>
    <w:p w:rsidR="00F97F07" w:rsidRDefault="00F97F07" w:rsidP="003242DB">
      <w:pPr>
        <w:rPr>
          <w:b/>
          <w:u w:val="single"/>
        </w:rPr>
      </w:pPr>
    </w:p>
    <w:p w:rsidR="003242DB" w:rsidRDefault="003242DB" w:rsidP="003242DB">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3242DB" w:rsidRPr="001D267C" w:rsidTr="00B33AE5">
        <w:trPr>
          <w:jc w:val="center"/>
        </w:trPr>
        <w:tc>
          <w:tcPr>
            <w:tcW w:w="6048" w:type="dxa"/>
          </w:tcPr>
          <w:p w:rsidR="003242DB" w:rsidRPr="001D267C" w:rsidRDefault="003242DB" w:rsidP="00B33AE5">
            <w:pPr>
              <w:rPr>
                <w:b/>
              </w:rPr>
            </w:pPr>
            <w:r w:rsidRPr="001D267C">
              <w:rPr>
                <w:b/>
              </w:rPr>
              <w:t xml:space="preserve">Course Name: </w:t>
            </w:r>
            <w:r w:rsidRPr="001D267C">
              <w:rPr>
                <w:b/>
                <w:bCs/>
              </w:rPr>
              <w:t xml:space="preserve">Social Entrepreneurship </w:t>
            </w:r>
          </w:p>
        </w:tc>
        <w:tc>
          <w:tcPr>
            <w:tcW w:w="2808" w:type="dxa"/>
          </w:tcPr>
          <w:p w:rsidR="003242DB" w:rsidRPr="001D267C" w:rsidRDefault="003242DB" w:rsidP="00B33AE5">
            <w:pPr>
              <w:rPr>
                <w:b/>
              </w:rPr>
            </w:pPr>
            <w:r w:rsidRPr="001D267C">
              <w:rPr>
                <w:b/>
              </w:rPr>
              <w:t xml:space="preserve">Course Code: </w:t>
            </w:r>
          </w:p>
        </w:tc>
      </w:tr>
      <w:tr w:rsidR="003242DB" w:rsidRPr="001D267C" w:rsidTr="00B33AE5">
        <w:trPr>
          <w:jc w:val="center"/>
        </w:trPr>
        <w:tc>
          <w:tcPr>
            <w:tcW w:w="6048" w:type="dxa"/>
          </w:tcPr>
          <w:p w:rsidR="003242DB" w:rsidRPr="001D267C" w:rsidRDefault="003242DB" w:rsidP="00B33AE5">
            <w:pPr>
              <w:rPr>
                <w:b/>
              </w:rPr>
            </w:pPr>
            <w:r w:rsidRPr="001D267C">
              <w:rPr>
                <w:b/>
              </w:rPr>
              <w:t>Course Structure: Lectures: 3</w:t>
            </w:r>
          </w:p>
        </w:tc>
        <w:tc>
          <w:tcPr>
            <w:tcW w:w="2808" w:type="dxa"/>
          </w:tcPr>
          <w:p w:rsidR="003242DB" w:rsidRPr="001D267C" w:rsidRDefault="003242DB" w:rsidP="00B33AE5">
            <w:pPr>
              <w:rPr>
                <w:b/>
              </w:rPr>
            </w:pPr>
            <w:r w:rsidRPr="001D267C">
              <w:rPr>
                <w:b/>
              </w:rPr>
              <w:t>Credit Hours: 3</w:t>
            </w:r>
          </w:p>
        </w:tc>
      </w:tr>
      <w:tr w:rsidR="003242DB" w:rsidRPr="001D267C" w:rsidTr="00B33AE5">
        <w:trPr>
          <w:jc w:val="center"/>
        </w:trPr>
        <w:tc>
          <w:tcPr>
            <w:tcW w:w="8856" w:type="dxa"/>
            <w:gridSpan w:val="2"/>
          </w:tcPr>
          <w:p w:rsidR="003242DB" w:rsidRPr="001D267C" w:rsidRDefault="003242DB" w:rsidP="00B33AE5">
            <w:pPr>
              <w:rPr>
                <w:b/>
              </w:rPr>
            </w:pPr>
            <w:r w:rsidRPr="001D267C">
              <w:rPr>
                <w:b/>
              </w:rPr>
              <w:t>Prerequisites: None</w:t>
            </w:r>
          </w:p>
        </w:tc>
      </w:tr>
      <w:tr w:rsidR="003242DB" w:rsidRPr="001D267C" w:rsidTr="00B33AE5">
        <w:trPr>
          <w:jc w:val="center"/>
        </w:trPr>
        <w:tc>
          <w:tcPr>
            <w:tcW w:w="8856" w:type="dxa"/>
            <w:gridSpan w:val="2"/>
          </w:tcPr>
          <w:p w:rsidR="003242DB" w:rsidRPr="001D267C" w:rsidRDefault="003242DB" w:rsidP="00B33AE5">
            <w:pPr>
              <w:rPr>
                <w:b/>
              </w:rPr>
            </w:pPr>
          </w:p>
          <w:p w:rsidR="003242DB" w:rsidRPr="001D267C" w:rsidRDefault="003242DB" w:rsidP="00B33AE5">
            <w:pPr>
              <w:rPr>
                <w:b/>
              </w:rPr>
            </w:pPr>
            <w:r w:rsidRPr="001D267C">
              <w:rPr>
                <w:b/>
              </w:rPr>
              <w:t xml:space="preserve">Course objectives: </w:t>
            </w:r>
          </w:p>
          <w:p w:rsidR="003242DB" w:rsidRPr="001D267C" w:rsidRDefault="003242DB" w:rsidP="00B33AE5">
            <w:pPr>
              <w:rPr>
                <w:b/>
              </w:rPr>
            </w:pPr>
          </w:p>
          <w:p w:rsidR="003242DB" w:rsidRPr="00A4393B" w:rsidRDefault="003242DB" w:rsidP="00D80E67">
            <w:pPr>
              <w:numPr>
                <w:ilvl w:val="0"/>
                <w:numId w:val="318"/>
              </w:numPr>
              <w:spacing w:line="276" w:lineRule="auto"/>
            </w:pPr>
            <w:r w:rsidRPr="00A4393B">
              <w:t xml:space="preserve">to examine the challenges and rewards of entrepreneurship in creating and growing organizations which prioritize social impact creation </w:t>
            </w:r>
          </w:p>
          <w:p w:rsidR="003242DB" w:rsidRPr="00A4393B" w:rsidRDefault="003242DB" w:rsidP="00D80E67">
            <w:pPr>
              <w:numPr>
                <w:ilvl w:val="0"/>
                <w:numId w:val="318"/>
              </w:numPr>
              <w:spacing w:line="276" w:lineRule="auto"/>
            </w:pPr>
            <w:r w:rsidRPr="00A4393B">
              <w:t xml:space="preserve">to explore some of the knowledge, skills, and perspectives necessary for responding creatively to the challenges of being a social entrepreneur </w:t>
            </w:r>
          </w:p>
          <w:p w:rsidR="003242DB" w:rsidRPr="00A4393B" w:rsidRDefault="003242DB" w:rsidP="00D80E67">
            <w:pPr>
              <w:numPr>
                <w:ilvl w:val="0"/>
                <w:numId w:val="318"/>
              </w:numPr>
              <w:spacing w:line="276" w:lineRule="auto"/>
            </w:pPr>
            <w:r w:rsidRPr="00A4393B">
              <w:t>to encourage you in a life-long journey of exploring your personal purpose and strengths, understanding how you can impact the world, and helping you gain the self-confidence to take action</w:t>
            </w:r>
          </w:p>
          <w:p w:rsidR="003242DB" w:rsidRPr="001D267C" w:rsidRDefault="003242DB" w:rsidP="00B33AE5">
            <w:pPr>
              <w:spacing w:line="276" w:lineRule="auto"/>
              <w:rPr>
                <w:b/>
              </w:rPr>
            </w:pPr>
          </w:p>
          <w:p w:rsidR="003242DB" w:rsidRPr="001D267C" w:rsidRDefault="003242DB" w:rsidP="00B33AE5">
            <w:pPr>
              <w:rPr>
                <w:b/>
              </w:rPr>
            </w:pPr>
            <w:r w:rsidRPr="001D267C">
              <w:rPr>
                <w:b/>
              </w:rPr>
              <w:t>Course Outline</w:t>
            </w:r>
          </w:p>
          <w:p w:rsidR="003242DB" w:rsidRPr="001D267C" w:rsidRDefault="003242DB" w:rsidP="00B33AE5">
            <w:pPr>
              <w:rPr>
                <w:b/>
              </w:rPr>
            </w:pPr>
          </w:p>
          <w:p w:rsidR="003242DB" w:rsidRPr="00A4393B" w:rsidRDefault="003242DB" w:rsidP="00D80E67">
            <w:pPr>
              <w:numPr>
                <w:ilvl w:val="0"/>
                <w:numId w:val="318"/>
              </w:numPr>
            </w:pPr>
            <w:r w:rsidRPr="00A4393B">
              <w:t>Who is A Social Entrepreneur?</w:t>
            </w:r>
          </w:p>
          <w:p w:rsidR="003242DB" w:rsidRPr="00A4393B" w:rsidRDefault="003242DB" w:rsidP="00D80E67">
            <w:pPr>
              <w:numPr>
                <w:ilvl w:val="0"/>
                <w:numId w:val="318"/>
              </w:numPr>
            </w:pPr>
            <w:r w:rsidRPr="00A4393B">
              <w:t xml:space="preserve">What’s the Problem? Identifying the Issue </w:t>
            </w:r>
          </w:p>
          <w:p w:rsidR="003242DB" w:rsidRPr="00A4393B" w:rsidRDefault="003242DB" w:rsidP="00D80E67">
            <w:pPr>
              <w:numPr>
                <w:ilvl w:val="0"/>
                <w:numId w:val="318"/>
              </w:numPr>
            </w:pPr>
            <w:r w:rsidRPr="00A4393B">
              <w:t xml:space="preserve">Let’s Strategize: Mission, Vision &amp; Theory of Change </w:t>
            </w:r>
          </w:p>
          <w:p w:rsidR="003242DB" w:rsidRPr="00A4393B" w:rsidRDefault="003242DB" w:rsidP="00D80E67">
            <w:pPr>
              <w:numPr>
                <w:ilvl w:val="0"/>
                <w:numId w:val="318"/>
              </w:numPr>
            </w:pPr>
            <w:r w:rsidRPr="00A4393B">
              <w:t>Legalities: For</w:t>
            </w:r>
            <w:r w:rsidRPr="00A4393B">
              <w:tab/>
              <w:t>Profit,</w:t>
            </w:r>
            <w:r w:rsidRPr="00A4393B">
              <w:tab/>
              <w:t>Non- Profit,</w:t>
            </w:r>
            <w:r w:rsidRPr="00A4393B">
              <w:tab/>
              <w:t>and</w:t>
            </w:r>
            <w:r w:rsidRPr="00A4393B">
              <w:tab/>
              <w:t>Hybrid</w:t>
            </w:r>
          </w:p>
          <w:p w:rsidR="003242DB" w:rsidRPr="00A4393B" w:rsidRDefault="003242DB" w:rsidP="00D80E67">
            <w:pPr>
              <w:numPr>
                <w:ilvl w:val="0"/>
                <w:numId w:val="318"/>
              </w:numPr>
            </w:pPr>
            <w:r w:rsidRPr="00A4393B">
              <w:t>The Business Model: Sustaining the Organization</w:t>
            </w:r>
          </w:p>
          <w:p w:rsidR="003242DB" w:rsidRPr="00A4393B" w:rsidRDefault="003242DB" w:rsidP="00D80E67">
            <w:pPr>
              <w:numPr>
                <w:ilvl w:val="0"/>
                <w:numId w:val="318"/>
              </w:numPr>
            </w:pPr>
            <w:r w:rsidRPr="00A4393B">
              <w:t>Design Thinking</w:t>
            </w:r>
          </w:p>
          <w:p w:rsidR="003242DB" w:rsidRPr="00A4393B" w:rsidRDefault="003242DB" w:rsidP="00D80E67">
            <w:pPr>
              <w:numPr>
                <w:ilvl w:val="0"/>
                <w:numId w:val="318"/>
              </w:numPr>
            </w:pPr>
            <w:r w:rsidRPr="00A4393B">
              <w:t xml:space="preserve">Measuring Impact: Developing a Scoreboard </w:t>
            </w:r>
          </w:p>
          <w:p w:rsidR="003242DB" w:rsidRPr="00A4393B" w:rsidRDefault="003242DB" w:rsidP="00D80E67">
            <w:pPr>
              <w:numPr>
                <w:ilvl w:val="0"/>
                <w:numId w:val="318"/>
              </w:numPr>
            </w:pPr>
            <w:r w:rsidRPr="00A4393B">
              <w:t xml:space="preserve">The Team: Looking Beyond My Best Friends </w:t>
            </w:r>
          </w:p>
          <w:p w:rsidR="003242DB" w:rsidRPr="00A4393B" w:rsidRDefault="003242DB" w:rsidP="00D80E67">
            <w:pPr>
              <w:numPr>
                <w:ilvl w:val="0"/>
                <w:numId w:val="318"/>
              </w:numPr>
            </w:pPr>
            <w:r w:rsidRPr="00A4393B">
              <w:t xml:space="preserve"> Knowing Myself Better: It’s a Journey</w:t>
            </w:r>
          </w:p>
          <w:p w:rsidR="003242DB" w:rsidRPr="001D267C" w:rsidRDefault="003242DB" w:rsidP="00B33AE5">
            <w:pPr>
              <w:rPr>
                <w:b/>
              </w:rPr>
            </w:pPr>
            <w:r w:rsidRPr="001D267C">
              <w:rPr>
                <w:b/>
              </w:rPr>
              <w:t>Readings:</w:t>
            </w:r>
          </w:p>
          <w:p w:rsidR="003242DB" w:rsidRPr="001D267C" w:rsidRDefault="003242DB" w:rsidP="00B33AE5">
            <w:pPr>
              <w:rPr>
                <w:b/>
              </w:rPr>
            </w:pPr>
            <w:r w:rsidRPr="001D267C">
              <w:rPr>
                <w:b/>
              </w:rPr>
              <w:t>Mohit Mukherjee, (</w:t>
            </w:r>
            <w:r>
              <w:rPr>
                <w:b/>
              </w:rPr>
              <w:t>2014</w:t>
            </w:r>
            <w:r w:rsidRPr="001D267C">
              <w:rPr>
                <w:b/>
              </w:rPr>
              <w:t xml:space="preserve">), How To Be A Social Entrepreneur. </w:t>
            </w:r>
          </w:p>
        </w:tc>
      </w:tr>
    </w:tbl>
    <w:p w:rsidR="003242DB" w:rsidRDefault="003242DB" w:rsidP="003242DB">
      <w:pPr>
        <w:rPr>
          <w:b/>
          <w:u w:val="single"/>
        </w:rPr>
      </w:pPr>
    </w:p>
    <w:p w:rsidR="0056044C" w:rsidRDefault="0056044C" w:rsidP="003242DB">
      <w:pPr>
        <w:rPr>
          <w:b/>
          <w:u w:val="single"/>
        </w:rPr>
      </w:pPr>
    </w:p>
    <w:p w:rsidR="00430C5B" w:rsidRDefault="00430C5B" w:rsidP="003242DB">
      <w:pPr>
        <w:rPr>
          <w:b/>
          <w:u w:val="single"/>
        </w:rPr>
      </w:pPr>
    </w:p>
    <w:p w:rsidR="00430C5B" w:rsidRDefault="00430C5B" w:rsidP="003242DB">
      <w:pPr>
        <w:rPr>
          <w:b/>
          <w:u w:val="single"/>
        </w:rPr>
      </w:pPr>
    </w:p>
    <w:p w:rsidR="003242DB" w:rsidRDefault="003242DB" w:rsidP="003242DB">
      <w:pPr>
        <w:rPr>
          <w:b/>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0"/>
        <w:gridCol w:w="3330"/>
      </w:tblGrid>
      <w:tr w:rsidR="003242DB" w:rsidTr="00B33AE5">
        <w:tc>
          <w:tcPr>
            <w:tcW w:w="5490" w:type="dxa"/>
            <w:shd w:val="clear" w:color="auto" w:fill="auto"/>
          </w:tcPr>
          <w:p w:rsidR="003242DB" w:rsidRPr="004E48D1" w:rsidRDefault="003242DB" w:rsidP="00B33AE5">
            <w:r w:rsidRPr="007F7066">
              <w:rPr>
                <w:b/>
                <w:bCs/>
              </w:rPr>
              <w:t>Course Name:</w:t>
            </w:r>
            <w:r w:rsidRPr="004E48D1">
              <w:t xml:space="preserve"> Dynamics of Research Design and Methodology </w:t>
            </w:r>
          </w:p>
        </w:tc>
        <w:tc>
          <w:tcPr>
            <w:tcW w:w="3330" w:type="dxa"/>
            <w:shd w:val="clear" w:color="auto" w:fill="auto"/>
          </w:tcPr>
          <w:p w:rsidR="003242DB" w:rsidRPr="004E48D1" w:rsidRDefault="003242DB" w:rsidP="00B33AE5">
            <w:r w:rsidRPr="007F7066">
              <w:rPr>
                <w:b/>
                <w:bCs/>
              </w:rPr>
              <w:t>Course Code:</w:t>
            </w:r>
            <w:r>
              <w:t xml:space="preserve"> EC</w:t>
            </w:r>
            <w:r w:rsidRPr="004E48D1">
              <w:t xml:space="preserve"> - </w:t>
            </w:r>
          </w:p>
        </w:tc>
      </w:tr>
      <w:tr w:rsidR="003242DB" w:rsidTr="00B33AE5">
        <w:tc>
          <w:tcPr>
            <w:tcW w:w="5490" w:type="dxa"/>
            <w:shd w:val="clear" w:color="auto" w:fill="auto"/>
          </w:tcPr>
          <w:p w:rsidR="003242DB" w:rsidRPr="004E48D1" w:rsidRDefault="003242DB" w:rsidP="00B33AE5">
            <w:r w:rsidRPr="007F7066">
              <w:rPr>
                <w:b/>
                <w:bCs/>
              </w:rPr>
              <w:t>Course Structure:</w:t>
            </w:r>
            <w:r w:rsidRPr="004E48D1">
              <w:t xml:space="preserve"> Lectures – 3 </w:t>
            </w:r>
          </w:p>
        </w:tc>
        <w:tc>
          <w:tcPr>
            <w:tcW w:w="3330" w:type="dxa"/>
            <w:shd w:val="clear" w:color="auto" w:fill="auto"/>
          </w:tcPr>
          <w:p w:rsidR="003242DB" w:rsidRPr="004E48D1" w:rsidRDefault="003242DB" w:rsidP="00B33AE5">
            <w:r w:rsidRPr="007F7066">
              <w:rPr>
                <w:b/>
                <w:bCs/>
              </w:rPr>
              <w:t>Credit Hours:</w:t>
            </w:r>
            <w:r w:rsidRPr="004E48D1">
              <w:t xml:space="preserve"> 3</w:t>
            </w:r>
          </w:p>
        </w:tc>
      </w:tr>
      <w:tr w:rsidR="003242DB" w:rsidTr="00B33AE5">
        <w:tc>
          <w:tcPr>
            <w:tcW w:w="5490" w:type="dxa"/>
            <w:shd w:val="clear" w:color="auto" w:fill="auto"/>
          </w:tcPr>
          <w:p w:rsidR="003242DB" w:rsidRPr="004E48D1" w:rsidRDefault="003242DB" w:rsidP="00B33AE5">
            <w:r w:rsidRPr="007F7066">
              <w:rPr>
                <w:b/>
                <w:bCs/>
              </w:rPr>
              <w:t xml:space="preserve">Pre-requisite: </w:t>
            </w:r>
          </w:p>
        </w:tc>
        <w:tc>
          <w:tcPr>
            <w:tcW w:w="3330" w:type="dxa"/>
            <w:shd w:val="clear" w:color="auto" w:fill="auto"/>
          </w:tcPr>
          <w:p w:rsidR="003242DB" w:rsidRPr="004E48D1" w:rsidRDefault="003242DB" w:rsidP="00B33AE5"/>
        </w:tc>
      </w:tr>
      <w:tr w:rsidR="003242DB" w:rsidTr="00B33AE5">
        <w:tc>
          <w:tcPr>
            <w:tcW w:w="8820" w:type="dxa"/>
            <w:gridSpan w:val="2"/>
            <w:shd w:val="clear" w:color="auto" w:fill="auto"/>
          </w:tcPr>
          <w:p w:rsidR="003242DB" w:rsidRPr="004E48D1" w:rsidRDefault="003242DB" w:rsidP="00B33AE5"/>
          <w:p w:rsidR="003242DB" w:rsidRPr="007F7066" w:rsidRDefault="003242DB" w:rsidP="00B33AE5">
            <w:pPr>
              <w:rPr>
                <w:sz w:val="26"/>
                <w:szCs w:val="26"/>
              </w:rPr>
            </w:pPr>
            <w:r w:rsidRPr="007F7066">
              <w:rPr>
                <w:b/>
                <w:bCs/>
                <w:sz w:val="26"/>
                <w:szCs w:val="26"/>
              </w:rPr>
              <w:t xml:space="preserve">Course Outline: </w:t>
            </w:r>
          </w:p>
          <w:p w:rsidR="003242DB" w:rsidRDefault="003242DB" w:rsidP="00D80E67">
            <w:pPr>
              <w:pStyle w:val="NormalWeb"/>
              <w:numPr>
                <w:ilvl w:val="0"/>
                <w:numId w:val="337"/>
              </w:numPr>
            </w:pPr>
            <w:r>
              <w:t xml:space="preserve">Introduction and Overview of Research Design and methodology </w:t>
            </w:r>
          </w:p>
          <w:p w:rsidR="003242DB" w:rsidRDefault="003242DB" w:rsidP="00D80E67">
            <w:pPr>
              <w:pStyle w:val="NormalWeb"/>
              <w:numPr>
                <w:ilvl w:val="0"/>
                <w:numId w:val="337"/>
              </w:numPr>
            </w:pPr>
            <w:r>
              <w:t xml:space="preserve">Planning and Designing a Research Study : Research Philosophy at the Fore </w:t>
            </w:r>
          </w:p>
          <w:p w:rsidR="003242DB" w:rsidRDefault="003242DB" w:rsidP="00D80E67">
            <w:pPr>
              <w:pStyle w:val="NormalWeb"/>
              <w:numPr>
                <w:ilvl w:val="0"/>
                <w:numId w:val="337"/>
              </w:numPr>
            </w:pPr>
            <w:r>
              <w:t xml:space="preserve">General Approaches for Controlling Artifact and Bias in Research </w:t>
            </w:r>
          </w:p>
          <w:p w:rsidR="003242DB" w:rsidRDefault="003242DB" w:rsidP="00D80E67">
            <w:pPr>
              <w:pStyle w:val="NormalWeb"/>
              <w:numPr>
                <w:ilvl w:val="0"/>
                <w:numId w:val="337"/>
              </w:numPr>
            </w:pPr>
            <w:r>
              <w:t>Data Collection, Assessment Methods, and Measurement Strategies</w:t>
            </w:r>
          </w:p>
          <w:p w:rsidR="003242DB" w:rsidRDefault="003242DB" w:rsidP="00D80E67">
            <w:pPr>
              <w:pStyle w:val="NormalWeb"/>
              <w:numPr>
                <w:ilvl w:val="0"/>
                <w:numId w:val="337"/>
              </w:numPr>
            </w:pPr>
            <w:r>
              <w:t>Types of Research Designs and Approaches</w:t>
            </w:r>
          </w:p>
          <w:p w:rsidR="003242DB" w:rsidRDefault="003242DB" w:rsidP="00D80E67">
            <w:pPr>
              <w:pStyle w:val="NormalWeb"/>
              <w:numPr>
                <w:ilvl w:val="0"/>
                <w:numId w:val="337"/>
              </w:numPr>
            </w:pPr>
            <w:r>
              <w:t xml:space="preserve">Validity and Reliability – Generalization of Research Findings </w:t>
            </w:r>
          </w:p>
          <w:p w:rsidR="003242DB" w:rsidRDefault="003242DB" w:rsidP="00D80E67">
            <w:pPr>
              <w:pStyle w:val="NormalWeb"/>
              <w:numPr>
                <w:ilvl w:val="0"/>
                <w:numId w:val="337"/>
              </w:numPr>
            </w:pPr>
            <w:r>
              <w:t xml:space="preserve">Data Preparation, Analysis Techniques, and Interpretation </w:t>
            </w:r>
          </w:p>
          <w:p w:rsidR="003242DB" w:rsidRDefault="003242DB" w:rsidP="00D80E67">
            <w:pPr>
              <w:pStyle w:val="NormalWeb"/>
              <w:numPr>
                <w:ilvl w:val="0"/>
                <w:numId w:val="337"/>
              </w:numPr>
            </w:pPr>
            <w:r>
              <w:t>Ethical Considerations in Research</w:t>
            </w:r>
          </w:p>
          <w:p w:rsidR="003242DB" w:rsidRPr="004E48D1" w:rsidRDefault="003242DB" w:rsidP="00D80E67">
            <w:pPr>
              <w:pStyle w:val="NormalWeb"/>
              <w:numPr>
                <w:ilvl w:val="0"/>
                <w:numId w:val="337"/>
              </w:numPr>
            </w:pPr>
            <w:r>
              <w:t xml:space="preserve">Reporting and Disseminating Research Findings to the Target Audience  </w:t>
            </w:r>
          </w:p>
        </w:tc>
      </w:tr>
      <w:tr w:rsidR="003242DB" w:rsidTr="00B33AE5">
        <w:tc>
          <w:tcPr>
            <w:tcW w:w="8820" w:type="dxa"/>
            <w:gridSpan w:val="2"/>
            <w:shd w:val="clear" w:color="auto" w:fill="auto"/>
          </w:tcPr>
          <w:p w:rsidR="003242DB" w:rsidRPr="007F7066" w:rsidRDefault="003242DB" w:rsidP="00B33AE5">
            <w:pPr>
              <w:pStyle w:val="NormalWeb"/>
              <w:rPr>
                <w:b/>
                <w:bCs/>
              </w:rPr>
            </w:pPr>
            <w:r w:rsidRPr="007F7066">
              <w:rPr>
                <w:b/>
                <w:bCs/>
              </w:rPr>
              <w:t xml:space="preserve">Recommended Readings </w:t>
            </w:r>
          </w:p>
          <w:p w:rsidR="003242DB" w:rsidRPr="004E48D1" w:rsidRDefault="003242DB" w:rsidP="00D80E67">
            <w:pPr>
              <w:pStyle w:val="NormalWeb"/>
              <w:numPr>
                <w:ilvl w:val="0"/>
                <w:numId w:val="338"/>
              </w:numPr>
            </w:pPr>
            <w:r>
              <w:t xml:space="preserve">Martin, B., Hanington, B., (2012), Universal Methods of Design </w:t>
            </w:r>
            <w:r w:rsidRPr="00FF3921">
              <w:t>100 Ways to Research Complex Problems, Develop Innovative Ideas, and Design Effective Solutions</w:t>
            </w:r>
            <w:r>
              <w:t>,</w:t>
            </w:r>
          </w:p>
          <w:p w:rsidR="003242DB" w:rsidRPr="004E48D1" w:rsidRDefault="003242DB" w:rsidP="00D80E67">
            <w:pPr>
              <w:pStyle w:val="NormalWeb"/>
              <w:numPr>
                <w:ilvl w:val="0"/>
                <w:numId w:val="338"/>
              </w:numPr>
            </w:pPr>
            <w:r w:rsidRPr="00053D24">
              <w:t>Marczyk, R. G., DeMatteo, D., Festinger, D. (2005) “Essentials of Research Design and Methodology”, Wiley Publishers</w:t>
            </w:r>
          </w:p>
        </w:tc>
      </w:tr>
    </w:tbl>
    <w:p w:rsidR="003242DB" w:rsidRDefault="003242DB" w:rsidP="003242DB"/>
    <w:p w:rsidR="003242DB" w:rsidRPr="004E48D1" w:rsidRDefault="003242DB" w:rsidP="003242DB"/>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4410"/>
      </w:tblGrid>
      <w:tr w:rsidR="003242DB" w:rsidTr="00B33AE5">
        <w:tc>
          <w:tcPr>
            <w:tcW w:w="4410" w:type="dxa"/>
            <w:shd w:val="clear" w:color="auto" w:fill="auto"/>
          </w:tcPr>
          <w:p w:rsidR="003242DB" w:rsidRPr="004E48D1" w:rsidRDefault="003242DB" w:rsidP="00B33AE5">
            <w:r w:rsidRPr="007F7066">
              <w:rPr>
                <w:b/>
                <w:bCs/>
              </w:rPr>
              <w:t>Course Name:</w:t>
            </w:r>
            <w:r w:rsidRPr="004E48D1">
              <w:t xml:space="preserve"> Advance</w:t>
            </w:r>
            <w:r w:rsidR="00430C5B">
              <w:t>d</w:t>
            </w:r>
            <w:r w:rsidRPr="004E48D1">
              <w:t xml:space="preserve"> Statistics for Economists</w:t>
            </w:r>
          </w:p>
        </w:tc>
        <w:tc>
          <w:tcPr>
            <w:tcW w:w="4410" w:type="dxa"/>
            <w:shd w:val="clear" w:color="auto" w:fill="auto"/>
          </w:tcPr>
          <w:p w:rsidR="003242DB" w:rsidRPr="004E48D1" w:rsidRDefault="003242DB" w:rsidP="00B33AE5">
            <w:r w:rsidRPr="007F7066">
              <w:rPr>
                <w:b/>
                <w:bCs/>
              </w:rPr>
              <w:t>Course Code:</w:t>
            </w:r>
            <w:r>
              <w:t xml:space="preserve"> EC</w:t>
            </w:r>
            <w:r w:rsidRPr="004E48D1">
              <w:t xml:space="preserve"> - </w:t>
            </w:r>
          </w:p>
        </w:tc>
      </w:tr>
      <w:tr w:rsidR="003242DB" w:rsidTr="00B33AE5">
        <w:tc>
          <w:tcPr>
            <w:tcW w:w="4410" w:type="dxa"/>
            <w:shd w:val="clear" w:color="auto" w:fill="auto"/>
          </w:tcPr>
          <w:p w:rsidR="003242DB" w:rsidRPr="004E48D1" w:rsidRDefault="003242DB" w:rsidP="00B33AE5">
            <w:r w:rsidRPr="007F7066">
              <w:rPr>
                <w:b/>
                <w:bCs/>
              </w:rPr>
              <w:t>Course Structure:</w:t>
            </w:r>
            <w:r w:rsidRPr="004E48D1">
              <w:t xml:space="preserve"> Lectures – 3 </w:t>
            </w:r>
          </w:p>
        </w:tc>
        <w:tc>
          <w:tcPr>
            <w:tcW w:w="4410" w:type="dxa"/>
            <w:shd w:val="clear" w:color="auto" w:fill="auto"/>
          </w:tcPr>
          <w:p w:rsidR="003242DB" w:rsidRPr="004E48D1" w:rsidRDefault="003242DB" w:rsidP="00B33AE5">
            <w:r w:rsidRPr="007F7066">
              <w:rPr>
                <w:b/>
                <w:bCs/>
              </w:rPr>
              <w:t>Credit Hours:</w:t>
            </w:r>
            <w:r w:rsidRPr="004E48D1">
              <w:t xml:space="preserve"> 3</w:t>
            </w:r>
          </w:p>
        </w:tc>
      </w:tr>
      <w:tr w:rsidR="003242DB" w:rsidTr="00B33AE5">
        <w:tc>
          <w:tcPr>
            <w:tcW w:w="4410" w:type="dxa"/>
            <w:shd w:val="clear" w:color="auto" w:fill="auto"/>
          </w:tcPr>
          <w:p w:rsidR="003242DB" w:rsidRPr="004E48D1" w:rsidRDefault="003242DB" w:rsidP="00B33AE5">
            <w:r w:rsidRPr="007F7066">
              <w:rPr>
                <w:b/>
                <w:bCs/>
              </w:rPr>
              <w:t xml:space="preserve">Pre-requisite: </w:t>
            </w:r>
          </w:p>
        </w:tc>
        <w:tc>
          <w:tcPr>
            <w:tcW w:w="4410" w:type="dxa"/>
            <w:shd w:val="clear" w:color="auto" w:fill="auto"/>
          </w:tcPr>
          <w:p w:rsidR="003242DB" w:rsidRPr="004E48D1" w:rsidRDefault="003242DB" w:rsidP="00B33AE5"/>
        </w:tc>
      </w:tr>
      <w:tr w:rsidR="003242DB" w:rsidTr="00B33AE5">
        <w:tc>
          <w:tcPr>
            <w:tcW w:w="8820" w:type="dxa"/>
            <w:gridSpan w:val="2"/>
            <w:shd w:val="clear" w:color="auto" w:fill="auto"/>
          </w:tcPr>
          <w:p w:rsidR="003242DB" w:rsidRPr="004E48D1" w:rsidRDefault="003242DB" w:rsidP="00B33AE5"/>
          <w:p w:rsidR="003242DB" w:rsidRPr="004E48D1" w:rsidRDefault="003242DB" w:rsidP="00B33AE5">
            <w:r w:rsidRPr="007F7066">
              <w:rPr>
                <w:b/>
                <w:bCs/>
              </w:rPr>
              <w:t xml:space="preserve">Course Outline: </w:t>
            </w:r>
          </w:p>
          <w:p w:rsidR="003242DB" w:rsidRPr="004E48D1" w:rsidRDefault="003242DB" w:rsidP="00B33AE5"/>
          <w:p w:rsidR="003242DB" w:rsidRPr="007F7066" w:rsidRDefault="003242DB" w:rsidP="00D80E67">
            <w:pPr>
              <w:pStyle w:val="ListParagraph"/>
              <w:numPr>
                <w:ilvl w:val="0"/>
                <w:numId w:val="340"/>
              </w:numPr>
            </w:pPr>
            <w:r w:rsidRPr="007F7066">
              <w:t>Probability Definitions, Sets and Events, Conditional Probability and Independence</w:t>
            </w:r>
          </w:p>
          <w:p w:rsidR="003242DB" w:rsidRPr="007F7066" w:rsidRDefault="003242DB" w:rsidP="00D80E67">
            <w:pPr>
              <w:pStyle w:val="ListParagraph"/>
              <w:numPr>
                <w:ilvl w:val="0"/>
                <w:numId w:val="340"/>
              </w:numPr>
            </w:pPr>
            <w:r w:rsidRPr="007F7066">
              <w:t xml:space="preserve">Descriptive Statistics </w:t>
            </w:r>
          </w:p>
          <w:p w:rsidR="003242DB" w:rsidRPr="007F7066" w:rsidRDefault="003242DB" w:rsidP="00D80E67">
            <w:pPr>
              <w:pStyle w:val="ListParagraph"/>
              <w:numPr>
                <w:ilvl w:val="0"/>
                <w:numId w:val="340"/>
              </w:numPr>
            </w:pPr>
            <w:r w:rsidRPr="007F7066">
              <w:t xml:space="preserve">Probability Rules  </w:t>
            </w:r>
          </w:p>
          <w:p w:rsidR="003242DB" w:rsidRPr="00F97F07" w:rsidRDefault="003242DB" w:rsidP="00D80E67">
            <w:pPr>
              <w:pStyle w:val="ListParagraph"/>
              <w:numPr>
                <w:ilvl w:val="0"/>
                <w:numId w:val="340"/>
              </w:numPr>
              <w:rPr>
                <w:rStyle w:val="Strong"/>
                <w:b w:val="0"/>
                <w:color w:val="auto"/>
              </w:rPr>
            </w:pPr>
            <w:r w:rsidRPr="007F7066">
              <w:t xml:space="preserve">Discrete Probability Distributions </w:t>
            </w:r>
          </w:p>
          <w:p w:rsidR="003242DB" w:rsidRPr="007F7066" w:rsidRDefault="003242DB" w:rsidP="00D80E67">
            <w:pPr>
              <w:pStyle w:val="ListParagraph"/>
              <w:numPr>
                <w:ilvl w:val="0"/>
                <w:numId w:val="340"/>
              </w:numPr>
            </w:pPr>
            <w:r w:rsidRPr="007F7066">
              <w:t>Bayes theorem and random variables</w:t>
            </w:r>
          </w:p>
          <w:p w:rsidR="003242DB" w:rsidRPr="007F7066" w:rsidRDefault="003242DB" w:rsidP="00D80E67">
            <w:pPr>
              <w:pStyle w:val="ListParagraph"/>
              <w:numPr>
                <w:ilvl w:val="0"/>
                <w:numId w:val="340"/>
              </w:numPr>
            </w:pPr>
            <w:r w:rsidRPr="007F7066">
              <w:t>Discrete and continuous random variables, Joint and marginal distributions</w:t>
            </w:r>
          </w:p>
          <w:p w:rsidR="003242DB" w:rsidRPr="007F7066" w:rsidRDefault="003242DB" w:rsidP="00D80E67">
            <w:pPr>
              <w:pStyle w:val="ListParagraph"/>
              <w:numPr>
                <w:ilvl w:val="0"/>
                <w:numId w:val="340"/>
              </w:numPr>
            </w:pPr>
            <w:r w:rsidRPr="007F7066">
              <w:t xml:space="preserve">Sampling Distributions </w:t>
            </w:r>
          </w:p>
          <w:p w:rsidR="003242DB" w:rsidRPr="007F7066" w:rsidRDefault="003242DB" w:rsidP="00D80E67">
            <w:pPr>
              <w:pStyle w:val="ListParagraph"/>
              <w:numPr>
                <w:ilvl w:val="0"/>
                <w:numId w:val="340"/>
              </w:numPr>
            </w:pPr>
            <w:r w:rsidRPr="007F7066">
              <w:t xml:space="preserve">Estimation and Hypothesis Testing </w:t>
            </w:r>
          </w:p>
          <w:p w:rsidR="003242DB" w:rsidRPr="007F7066" w:rsidRDefault="003242DB" w:rsidP="00D80E67">
            <w:pPr>
              <w:pStyle w:val="ListParagraph"/>
              <w:numPr>
                <w:ilvl w:val="0"/>
                <w:numId w:val="340"/>
              </w:numPr>
            </w:pPr>
            <w:r w:rsidRPr="007F7066">
              <w:t xml:space="preserve">Confidence Intervals </w:t>
            </w:r>
          </w:p>
          <w:p w:rsidR="003242DB" w:rsidRPr="007F7066" w:rsidRDefault="003242DB" w:rsidP="00D80E67">
            <w:pPr>
              <w:pStyle w:val="ListParagraph"/>
              <w:numPr>
                <w:ilvl w:val="0"/>
                <w:numId w:val="340"/>
              </w:numPr>
            </w:pPr>
            <w:r w:rsidRPr="007F7066">
              <w:t>Inferences about Two Populations</w:t>
            </w:r>
          </w:p>
          <w:p w:rsidR="003242DB" w:rsidRPr="007F7066" w:rsidRDefault="003242DB" w:rsidP="00D80E67">
            <w:pPr>
              <w:pStyle w:val="ListParagraph"/>
              <w:numPr>
                <w:ilvl w:val="0"/>
                <w:numId w:val="340"/>
              </w:numPr>
            </w:pPr>
            <w:r w:rsidRPr="007F7066">
              <w:t>Inference about Variances</w:t>
            </w:r>
          </w:p>
          <w:p w:rsidR="003242DB" w:rsidRPr="007F7066" w:rsidRDefault="003242DB" w:rsidP="00D80E67">
            <w:pPr>
              <w:pStyle w:val="ListParagraph"/>
              <w:numPr>
                <w:ilvl w:val="0"/>
                <w:numId w:val="340"/>
              </w:numPr>
            </w:pPr>
            <w:r w:rsidRPr="007F7066">
              <w:t xml:space="preserve">Analysis of Categorical Data  </w:t>
            </w:r>
          </w:p>
          <w:p w:rsidR="003242DB" w:rsidRPr="007F7066" w:rsidRDefault="003242DB" w:rsidP="00D80E67">
            <w:pPr>
              <w:pStyle w:val="ListParagraph"/>
              <w:numPr>
                <w:ilvl w:val="0"/>
                <w:numId w:val="340"/>
              </w:numPr>
            </w:pPr>
            <w:r w:rsidRPr="007F7066">
              <w:t>Simple Linear Regression</w:t>
            </w:r>
          </w:p>
          <w:p w:rsidR="003242DB" w:rsidRPr="004E48D1" w:rsidRDefault="003242DB" w:rsidP="00B33AE5"/>
        </w:tc>
      </w:tr>
      <w:tr w:rsidR="003242DB" w:rsidTr="00B33AE5">
        <w:tc>
          <w:tcPr>
            <w:tcW w:w="8820" w:type="dxa"/>
            <w:gridSpan w:val="2"/>
            <w:shd w:val="clear" w:color="auto" w:fill="auto"/>
          </w:tcPr>
          <w:p w:rsidR="003242DB" w:rsidRPr="007F7066" w:rsidRDefault="003242DB" w:rsidP="00B33AE5">
            <w:pPr>
              <w:rPr>
                <w:b/>
                <w:bCs/>
              </w:rPr>
            </w:pPr>
            <w:r w:rsidRPr="007F7066">
              <w:rPr>
                <w:b/>
                <w:bCs/>
              </w:rPr>
              <w:t xml:space="preserve">Recommended Readings </w:t>
            </w:r>
          </w:p>
          <w:p w:rsidR="003242DB" w:rsidRPr="007F7066" w:rsidRDefault="003242DB" w:rsidP="00B33AE5">
            <w:pPr>
              <w:rPr>
                <w:b/>
                <w:bCs/>
              </w:rPr>
            </w:pPr>
          </w:p>
          <w:p w:rsidR="003242DB" w:rsidRPr="007F7066" w:rsidRDefault="003242DB" w:rsidP="00D80E67">
            <w:pPr>
              <w:pStyle w:val="ListParagraph"/>
              <w:numPr>
                <w:ilvl w:val="0"/>
                <w:numId w:val="339"/>
              </w:numPr>
            </w:pPr>
            <w:r w:rsidRPr="007F7066">
              <w:t xml:space="preserve">Larsen, R., and M. Marx. </w:t>
            </w:r>
            <w:r w:rsidRPr="007F7066">
              <w:rPr>
                <w:rStyle w:val="Emphasis"/>
              </w:rPr>
              <w:t>Introduction to Mathematical Statistics and Its Applications</w:t>
            </w:r>
            <w:r w:rsidRPr="007F7066">
              <w:t>. 4th ed. Upper Saddle River, NJ: Pearson Prentice Hall, 2005. ISBN: 9780131867932.</w:t>
            </w:r>
          </w:p>
          <w:p w:rsidR="003242DB" w:rsidRPr="007F7066" w:rsidRDefault="003242DB" w:rsidP="00D80E67">
            <w:pPr>
              <w:pStyle w:val="ListParagraph"/>
              <w:numPr>
                <w:ilvl w:val="0"/>
                <w:numId w:val="339"/>
              </w:numPr>
            </w:pPr>
            <w:r w:rsidRPr="007F7066">
              <w:t xml:space="preserve">DeGroot, M., and M. Schervish. </w:t>
            </w:r>
            <w:r w:rsidRPr="007F7066">
              <w:rPr>
                <w:rStyle w:val="Emphasis"/>
              </w:rPr>
              <w:t>Probability and Statistics</w:t>
            </w:r>
            <w:r w:rsidRPr="007F7066">
              <w:t>. 3rd ed. Reading, MA: Addison-Wesley, 2001. ISBN: 9780201524888.</w:t>
            </w:r>
          </w:p>
          <w:p w:rsidR="003242DB" w:rsidRPr="007F7066" w:rsidRDefault="003242DB" w:rsidP="00D80E67">
            <w:pPr>
              <w:pStyle w:val="ListParagraph"/>
              <w:numPr>
                <w:ilvl w:val="0"/>
                <w:numId w:val="339"/>
              </w:numPr>
            </w:pPr>
            <w:r w:rsidRPr="007F7066">
              <w:t xml:space="preserve">Lindgren, B. </w:t>
            </w:r>
            <w:r w:rsidRPr="007F7066">
              <w:rPr>
                <w:rStyle w:val="Emphasis"/>
              </w:rPr>
              <w:t>Statistical Theory</w:t>
            </w:r>
            <w:r w:rsidRPr="007F7066">
              <w:t>. 4th ed. New York, NY: Chapman and Hall, 1993. ISBN: 9780412041815.</w:t>
            </w:r>
          </w:p>
          <w:p w:rsidR="003242DB" w:rsidRPr="007F7066" w:rsidRDefault="003242DB" w:rsidP="00D80E67">
            <w:pPr>
              <w:pStyle w:val="ListParagraph"/>
              <w:numPr>
                <w:ilvl w:val="0"/>
                <w:numId w:val="339"/>
              </w:numPr>
            </w:pPr>
            <w:r w:rsidRPr="007F7066">
              <w:t xml:space="preserve">Ekeland, I. </w:t>
            </w:r>
            <w:r w:rsidRPr="007F7066">
              <w:rPr>
                <w:rStyle w:val="Emphasis"/>
              </w:rPr>
              <w:t>The Broken Dice and Other Mathematical Tales of Chance</w:t>
            </w:r>
            <w:r w:rsidRPr="007F7066">
              <w:t>. Chicago, IL: University of Chicago Press, 1996. ISBN: 9780226199924.</w:t>
            </w:r>
          </w:p>
          <w:p w:rsidR="003242DB" w:rsidRPr="007F7066" w:rsidRDefault="003242DB" w:rsidP="00D80E67">
            <w:pPr>
              <w:pStyle w:val="ListParagraph"/>
              <w:numPr>
                <w:ilvl w:val="0"/>
                <w:numId w:val="339"/>
              </w:numPr>
            </w:pPr>
            <w:r w:rsidRPr="007F7066">
              <w:t xml:space="preserve">Huff, D., and I. Geis. </w:t>
            </w:r>
            <w:r w:rsidRPr="007F7066">
              <w:rPr>
                <w:rStyle w:val="Emphasis"/>
              </w:rPr>
              <w:t>How to Lie With Statistics</w:t>
            </w:r>
            <w:r w:rsidRPr="007F7066">
              <w:t>. New York, NY: W.W. Norton, 1993. ISBN: 978039331072.</w:t>
            </w:r>
          </w:p>
          <w:p w:rsidR="003242DB" w:rsidRPr="007F7066" w:rsidRDefault="003242DB" w:rsidP="00D80E67">
            <w:pPr>
              <w:pStyle w:val="ListParagraph"/>
              <w:numPr>
                <w:ilvl w:val="0"/>
                <w:numId w:val="339"/>
              </w:numPr>
              <w:rPr>
                <w:sz w:val="26"/>
                <w:szCs w:val="26"/>
              </w:rPr>
            </w:pPr>
            <w:r w:rsidRPr="007F7066">
              <w:t xml:space="preserve">Taleb, N. </w:t>
            </w:r>
            <w:r w:rsidRPr="007F7066">
              <w:rPr>
                <w:rStyle w:val="Emphasis"/>
              </w:rPr>
              <w:t>Fooled by Randomness: The Hidden Role of Chance in Life and in the Markets</w:t>
            </w:r>
            <w:r w:rsidRPr="007F7066">
              <w:t>. 2nd ed. New York, NY: Random House, 2008. ISBN: 9781400067930.</w:t>
            </w:r>
          </w:p>
          <w:p w:rsidR="003242DB" w:rsidRPr="004E48D1" w:rsidRDefault="003242DB" w:rsidP="00B33AE5"/>
        </w:tc>
      </w:tr>
    </w:tbl>
    <w:p w:rsidR="000155C6" w:rsidRDefault="000155C6" w:rsidP="003242DB"/>
    <w:p w:rsidR="003242DB" w:rsidRDefault="003242DB" w:rsidP="003242DB"/>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0"/>
        <w:gridCol w:w="2790"/>
      </w:tblGrid>
      <w:tr w:rsidR="003242DB" w:rsidTr="00B33AE5">
        <w:tc>
          <w:tcPr>
            <w:tcW w:w="6030" w:type="dxa"/>
            <w:shd w:val="clear" w:color="auto" w:fill="auto"/>
          </w:tcPr>
          <w:p w:rsidR="003242DB" w:rsidRPr="004E48D1" w:rsidRDefault="003242DB" w:rsidP="00B33AE5">
            <w:bookmarkStart w:id="4" w:name="see-less-desc"/>
            <w:bookmarkEnd w:id="4"/>
            <w:r w:rsidRPr="007F7066">
              <w:rPr>
                <w:b/>
                <w:bCs/>
              </w:rPr>
              <w:t>Course Name:</w:t>
            </w:r>
            <w:r w:rsidRPr="004E48D1">
              <w:t xml:space="preserve"> Innovation and Entrepreneurship</w:t>
            </w:r>
          </w:p>
        </w:tc>
        <w:tc>
          <w:tcPr>
            <w:tcW w:w="2790" w:type="dxa"/>
            <w:shd w:val="clear" w:color="auto" w:fill="auto"/>
          </w:tcPr>
          <w:p w:rsidR="003242DB" w:rsidRPr="004E48D1" w:rsidRDefault="003242DB" w:rsidP="00B33AE5">
            <w:r w:rsidRPr="007F7066">
              <w:rPr>
                <w:b/>
                <w:bCs/>
              </w:rPr>
              <w:t>Course Code:</w:t>
            </w:r>
            <w:r>
              <w:t xml:space="preserve"> EC</w:t>
            </w:r>
            <w:r w:rsidRPr="004E48D1">
              <w:t xml:space="preserve"> - </w:t>
            </w:r>
          </w:p>
        </w:tc>
      </w:tr>
      <w:tr w:rsidR="003242DB" w:rsidTr="00B33AE5">
        <w:tc>
          <w:tcPr>
            <w:tcW w:w="6030" w:type="dxa"/>
            <w:shd w:val="clear" w:color="auto" w:fill="auto"/>
          </w:tcPr>
          <w:p w:rsidR="003242DB" w:rsidRPr="004E48D1" w:rsidRDefault="003242DB" w:rsidP="00B33AE5">
            <w:r w:rsidRPr="007F7066">
              <w:rPr>
                <w:b/>
                <w:bCs/>
              </w:rPr>
              <w:t>Course Structure:</w:t>
            </w:r>
            <w:r w:rsidRPr="004E48D1">
              <w:t xml:space="preserve"> Lectures – 3 </w:t>
            </w:r>
          </w:p>
        </w:tc>
        <w:tc>
          <w:tcPr>
            <w:tcW w:w="2790" w:type="dxa"/>
            <w:shd w:val="clear" w:color="auto" w:fill="auto"/>
          </w:tcPr>
          <w:p w:rsidR="003242DB" w:rsidRPr="004E48D1" w:rsidRDefault="003242DB" w:rsidP="00B33AE5">
            <w:r w:rsidRPr="007F7066">
              <w:rPr>
                <w:b/>
                <w:bCs/>
              </w:rPr>
              <w:t>Credit Hours:</w:t>
            </w:r>
            <w:r w:rsidRPr="004E48D1">
              <w:t xml:space="preserve"> 3</w:t>
            </w:r>
          </w:p>
        </w:tc>
      </w:tr>
      <w:tr w:rsidR="003242DB" w:rsidTr="00B33AE5">
        <w:tc>
          <w:tcPr>
            <w:tcW w:w="6030" w:type="dxa"/>
            <w:shd w:val="clear" w:color="auto" w:fill="auto"/>
          </w:tcPr>
          <w:p w:rsidR="003242DB" w:rsidRPr="004E48D1" w:rsidRDefault="003242DB" w:rsidP="00B33AE5">
            <w:r w:rsidRPr="007F7066">
              <w:rPr>
                <w:b/>
                <w:bCs/>
              </w:rPr>
              <w:t xml:space="preserve">Pre-Requisite: </w:t>
            </w:r>
          </w:p>
        </w:tc>
        <w:tc>
          <w:tcPr>
            <w:tcW w:w="2790" w:type="dxa"/>
            <w:shd w:val="clear" w:color="auto" w:fill="auto"/>
          </w:tcPr>
          <w:p w:rsidR="003242DB" w:rsidRPr="004E48D1" w:rsidRDefault="003242DB" w:rsidP="00B33AE5"/>
        </w:tc>
      </w:tr>
      <w:tr w:rsidR="003242DB" w:rsidTr="00B33AE5">
        <w:tc>
          <w:tcPr>
            <w:tcW w:w="8820" w:type="dxa"/>
            <w:gridSpan w:val="2"/>
            <w:shd w:val="clear" w:color="auto" w:fill="auto"/>
          </w:tcPr>
          <w:p w:rsidR="003242DB" w:rsidRPr="004E48D1" w:rsidRDefault="003242DB" w:rsidP="00B33AE5"/>
          <w:p w:rsidR="003242DB" w:rsidRPr="004E48D1" w:rsidRDefault="003242DB" w:rsidP="00B33AE5">
            <w:r w:rsidRPr="007F7066">
              <w:rPr>
                <w:b/>
                <w:bCs/>
              </w:rPr>
              <w:t xml:space="preserve">Course Outline: </w:t>
            </w:r>
          </w:p>
          <w:p w:rsidR="003242DB" w:rsidRPr="004E48D1" w:rsidRDefault="003242DB" w:rsidP="00B33AE5"/>
          <w:p w:rsidR="003242DB" w:rsidRPr="004E48D1" w:rsidRDefault="003242DB" w:rsidP="00B33AE5">
            <w:r w:rsidRPr="007F7066">
              <w:rPr>
                <w:b/>
                <w:bCs/>
              </w:rPr>
              <w:t xml:space="preserve">1. What economics adds to the study of entrepreneurship?  </w:t>
            </w:r>
          </w:p>
          <w:p w:rsidR="003242DB" w:rsidRPr="004E48D1" w:rsidRDefault="003242DB" w:rsidP="00B33AE5">
            <w:r w:rsidRPr="004E48D1">
              <w:t>Defining and measuring entrepreneurship, New venture creation and nascent entrepreneurs, Small firms, Self-employment/business ownership, International evidence about entrepreneurship rates in developed countries, habitual entrepreneurs</w:t>
            </w:r>
          </w:p>
          <w:p w:rsidR="003242DB" w:rsidRPr="004E48D1" w:rsidRDefault="003242DB" w:rsidP="00B33AE5"/>
          <w:p w:rsidR="003242DB" w:rsidRPr="004E48D1" w:rsidRDefault="003242DB" w:rsidP="00B33AE5">
            <w:r w:rsidRPr="007F7066">
              <w:rPr>
                <w:b/>
                <w:bCs/>
              </w:rPr>
              <w:t>2. Empirical methods in entrepreneurship research</w:t>
            </w:r>
          </w:p>
          <w:p w:rsidR="003242DB" w:rsidRPr="004E48D1" w:rsidRDefault="000155C6" w:rsidP="00B33AE5">
            <w:r>
              <w:rPr>
                <w:noProof/>
              </w:rPr>
              <w:drawing>
                <wp:anchor distT="0" distB="0" distL="114300" distR="114300" simplePos="0" relativeHeight="251683840" behindDoc="1" locked="0" layoutInCell="1" allowOverlap="1">
                  <wp:simplePos x="0" y="0"/>
                  <wp:positionH relativeFrom="column">
                    <wp:posOffset>-189865</wp:posOffset>
                  </wp:positionH>
                  <wp:positionV relativeFrom="paragraph">
                    <wp:posOffset>269875</wp:posOffset>
                  </wp:positionV>
                  <wp:extent cx="5532120" cy="4935220"/>
                  <wp:effectExtent l="0" t="0" r="0" b="0"/>
                  <wp:wrapNone/>
                  <wp:docPr id="954" name="Picture 954"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120" cy="4935220"/>
                          </a:xfrm>
                          <a:prstGeom prst="rect">
                            <a:avLst/>
                          </a:prstGeom>
                          <a:noFill/>
                          <a:ln>
                            <a:noFill/>
                          </a:ln>
                        </pic:spPr>
                      </pic:pic>
                    </a:graphicData>
                  </a:graphic>
                </wp:anchor>
              </w:drawing>
            </w:r>
            <w:r w:rsidR="003242DB" w:rsidRPr="004E48D1">
              <w:t>Cross-section regression models: sample selection bias and IV, Sample selection, bias, Endogeneity and IV, Cross-section binary models of occupational choice, Extensions of the cross-section binary model , The inclusion of relative incomes. Multiple occupational choices, Multiple equation systems. Non-binary occupational choices Heteroscedastic probit, Time-series models, Panel-data models, Entrepreneurial duration model</w:t>
            </w:r>
          </w:p>
          <w:p w:rsidR="003242DB" w:rsidRPr="004E48D1" w:rsidRDefault="003242DB" w:rsidP="00B33AE5"/>
          <w:p w:rsidR="003242DB" w:rsidRPr="004E48D1" w:rsidRDefault="003242DB" w:rsidP="00B33AE5">
            <w:r w:rsidRPr="007F7066">
              <w:rPr>
                <w:b/>
                <w:bCs/>
              </w:rPr>
              <w:t>3. Determinants of entrepreneurship</w:t>
            </w:r>
          </w:p>
          <w:p w:rsidR="003242DB" w:rsidRPr="004E48D1" w:rsidRDefault="003242DB" w:rsidP="00B33AE5">
            <w:r w:rsidRPr="004E48D1">
              <w:t>Pecuniary and non-pecuniary incentives, Pecuniary incentives: relative earnings, Desire for independence and job satisfaction, Human capital, Age, Experience Formal education, Social capital Risk attitudes, over-optimism and other psychological traits. Risk attitudes and risk. Over-optimism and over-confidence Other psychological trait variables, Demographic and industry characteristics Marital status, Health issues, Family background, Industry characteristics, Macroeconomic factors, Technology as a determinant of entrepreneurship, Knowledge spillovers and growth, Entrepreneurship and the business cycle, Unemployment, Regional factors, Nascent entrepreneurship, Characteristics of nascent entrepreneurs, Venture development paths of nascent entrepreneurs, Dependent starts and firm characteristics</w:t>
            </w:r>
          </w:p>
          <w:p w:rsidR="003242DB" w:rsidRPr="004E48D1" w:rsidRDefault="003242DB" w:rsidP="00B33AE5"/>
          <w:p w:rsidR="003242DB" w:rsidRPr="004E48D1" w:rsidRDefault="003242DB" w:rsidP="00B33AE5">
            <w:r w:rsidRPr="007F7066">
              <w:rPr>
                <w:b/>
                <w:bCs/>
              </w:rPr>
              <w:t xml:space="preserve">4. Entrepreneurship in immigrants and ethnic groups </w:t>
            </w:r>
          </w:p>
          <w:p w:rsidR="003242DB" w:rsidRPr="004E48D1" w:rsidRDefault="003242DB" w:rsidP="00B33AE5">
            <w:r w:rsidRPr="004E48D1">
              <w:t>Discrimination in the labour market, capital market, product market, Positive factors , Positive expected relative returns in entrepreneurship, Ethnic enclaves, Culture, Role models and  inculcation of positive attitudes, Further evidence on determinants of ethnic differences in entrepreneurship.</w:t>
            </w:r>
          </w:p>
          <w:p w:rsidR="003242DB" w:rsidRPr="004E48D1" w:rsidRDefault="003242DB" w:rsidP="00B33AE5"/>
          <w:p w:rsidR="003242DB" w:rsidRPr="004E48D1" w:rsidRDefault="003242DB" w:rsidP="00B33AE5">
            <w:r w:rsidRPr="007F7066">
              <w:rPr>
                <w:b/>
                <w:bCs/>
              </w:rPr>
              <w:t>5. Gender Issues in entrepreneurship</w:t>
            </w:r>
          </w:p>
          <w:p w:rsidR="003242DB" w:rsidRPr="004E48D1" w:rsidRDefault="003242DB" w:rsidP="00B33AE5">
            <w:r w:rsidRPr="004E48D1">
              <w:t>Some basic facts about female entrepreneurship, Family factors, Marriage and household production, The impact of children, Performance of women entrepreneurs, The gender earnings gap, Explanations of the earnings gap, Other performance gaps: growth and survival rates Women and entrepreneurial finance</w:t>
            </w:r>
          </w:p>
          <w:p w:rsidR="003242DB" w:rsidRPr="004E48D1" w:rsidRDefault="003242DB" w:rsidP="00B33AE5"/>
          <w:p w:rsidR="003242DB" w:rsidRPr="004E48D1" w:rsidRDefault="003242DB" w:rsidP="00B33AE5">
            <w:r w:rsidRPr="007F7066">
              <w:rPr>
                <w:b/>
                <w:bCs/>
              </w:rPr>
              <w:t>6. Context in Entrepreneurship Research</w:t>
            </w:r>
          </w:p>
          <w:p w:rsidR="003242DB" w:rsidRPr="004E48D1" w:rsidRDefault="003242DB" w:rsidP="00B33AE5">
            <w:r w:rsidRPr="004E48D1">
              <w:t>Definition, Characteristics and Importance of Context, Levels of Context in entrepreneurship research</w:t>
            </w:r>
          </w:p>
          <w:p w:rsidR="003242DB" w:rsidRPr="004E48D1" w:rsidRDefault="003242DB" w:rsidP="00B33AE5"/>
          <w:p w:rsidR="003242DB" w:rsidRPr="004E48D1" w:rsidRDefault="003242DB" w:rsidP="00B33AE5">
            <w:r w:rsidRPr="007F7066">
              <w:rPr>
                <w:b/>
                <w:bCs/>
              </w:rPr>
              <w:t xml:space="preserve">7. Theorizing Innovation and Entrepreneurship </w:t>
            </w:r>
          </w:p>
          <w:p w:rsidR="003242DB" w:rsidRPr="004E48D1" w:rsidRDefault="003242DB" w:rsidP="00B33AE5"/>
        </w:tc>
      </w:tr>
      <w:tr w:rsidR="003242DB" w:rsidTr="00B33AE5">
        <w:tc>
          <w:tcPr>
            <w:tcW w:w="8820" w:type="dxa"/>
            <w:gridSpan w:val="2"/>
            <w:shd w:val="clear" w:color="auto" w:fill="auto"/>
          </w:tcPr>
          <w:p w:rsidR="003242DB" w:rsidRPr="004E48D1" w:rsidRDefault="003242DB" w:rsidP="00B33AE5"/>
          <w:p w:rsidR="003242DB" w:rsidRPr="004E48D1" w:rsidRDefault="003242DB" w:rsidP="00B33AE5">
            <w:r w:rsidRPr="007F7066">
              <w:rPr>
                <w:b/>
                <w:bCs/>
              </w:rPr>
              <w:t xml:space="preserve">Recommended Books </w:t>
            </w:r>
          </w:p>
          <w:p w:rsidR="003242DB" w:rsidRPr="004E48D1" w:rsidRDefault="003242DB" w:rsidP="00B33AE5"/>
          <w:p w:rsidR="003242DB" w:rsidRPr="007F7066" w:rsidRDefault="003242DB" w:rsidP="00D80E67">
            <w:pPr>
              <w:pStyle w:val="ListParagraph"/>
              <w:numPr>
                <w:ilvl w:val="0"/>
                <w:numId w:val="341"/>
              </w:numPr>
            </w:pPr>
            <w:r w:rsidRPr="007F7066">
              <w:t xml:space="preserve">C. Parker (2009), The Economics of Entrepreneurship , Cambridge University Press </w:t>
            </w:r>
          </w:p>
          <w:p w:rsidR="003242DB" w:rsidRPr="007F7066" w:rsidRDefault="003242DB" w:rsidP="00D80E67">
            <w:pPr>
              <w:pStyle w:val="ListParagraph"/>
              <w:numPr>
                <w:ilvl w:val="0"/>
                <w:numId w:val="341"/>
              </w:numPr>
            </w:pPr>
            <w:r w:rsidRPr="007F7066">
              <w:t>Kirchhoff. B.A, (1994), Entrepreneurship and Dynamic Capitalism: The Economics of Business Firm, Praeger Publishing</w:t>
            </w:r>
          </w:p>
          <w:p w:rsidR="003242DB" w:rsidRPr="007F7066" w:rsidRDefault="003242DB" w:rsidP="00D80E67">
            <w:pPr>
              <w:pStyle w:val="ListParagraph"/>
              <w:numPr>
                <w:ilvl w:val="0"/>
                <w:numId w:val="341"/>
              </w:numPr>
            </w:pPr>
            <w:r w:rsidRPr="007F7066">
              <w:t>André van Stel, Martin Carree and Roy Thurik, (2010), The Relationship Between Entrepreneurship and Economic Development: Is it U-Shaped? Hanover, MA</w:t>
            </w:r>
          </w:p>
          <w:p w:rsidR="003242DB" w:rsidRPr="004E48D1" w:rsidRDefault="003242DB" w:rsidP="00B33AE5"/>
        </w:tc>
      </w:tr>
    </w:tbl>
    <w:p w:rsidR="003242DB" w:rsidRPr="004E48D1" w:rsidRDefault="003242DB" w:rsidP="003242DB">
      <w:pPr>
        <w:rPr>
          <w:b/>
          <w:bCs/>
          <w:sz w:val="26"/>
          <w:szCs w:val="26"/>
        </w:rPr>
      </w:pPr>
    </w:p>
    <w:p w:rsidR="003242DB" w:rsidRDefault="000155C6" w:rsidP="003242DB">
      <w:pPr>
        <w:rPr>
          <w:b/>
          <w:bCs/>
          <w:sz w:val="26"/>
          <w:szCs w:val="26"/>
        </w:rPr>
      </w:pPr>
      <w:r>
        <w:rPr>
          <w:noProof/>
        </w:rPr>
        <w:drawing>
          <wp:anchor distT="0" distB="0" distL="114300" distR="114300" simplePos="0" relativeHeight="251684864" behindDoc="1" locked="0" layoutInCell="1" allowOverlap="1">
            <wp:simplePos x="0" y="0"/>
            <wp:positionH relativeFrom="column">
              <wp:posOffset>316230</wp:posOffset>
            </wp:positionH>
            <wp:positionV relativeFrom="paragraph">
              <wp:posOffset>17780</wp:posOffset>
            </wp:positionV>
            <wp:extent cx="5532120" cy="4935220"/>
            <wp:effectExtent l="0" t="0" r="0" b="0"/>
            <wp:wrapNone/>
            <wp:docPr id="953" name="Picture 953"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120" cy="4935220"/>
                    </a:xfrm>
                    <a:prstGeom prst="rect">
                      <a:avLst/>
                    </a:prstGeom>
                    <a:noFill/>
                    <a:ln>
                      <a:noFill/>
                    </a:ln>
                  </pic:spPr>
                </pic:pic>
              </a:graphicData>
            </a:graphic>
          </wp:anchor>
        </w:drawing>
      </w:r>
    </w:p>
    <w:p w:rsidR="00D76666" w:rsidRDefault="00D76666" w:rsidP="003242DB">
      <w:pPr>
        <w:rPr>
          <w:b/>
          <w:bCs/>
          <w:sz w:val="26"/>
          <w:szCs w:val="2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0"/>
        <w:gridCol w:w="2970"/>
      </w:tblGrid>
      <w:tr w:rsidR="003242DB" w:rsidTr="00B33AE5">
        <w:tc>
          <w:tcPr>
            <w:tcW w:w="5850" w:type="dxa"/>
            <w:shd w:val="clear" w:color="auto" w:fill="auto"/>
          </w:tcPr>
          <w:p w:rsidR="003242DB" w:rsidRPr="004E48D1" w:rsidRDefault="003242DB" w:rsidP="00B33AE5">
            <w:r w:rsidRPr="007F7066">
              <w:rPr>
                <w:b/>
                <w:bCs/>
              </w:rPr>
              <w:t>Course Name:</w:t>
            </w:r>
            <w:r w:rsidRPr="004E48D1">
              <w:t xml:space="preserve"> Computational Methods</w:t>
            </w:r>
          </w:p>
        </w:tc>
        <w:tc>
          <w:tcPr>
            <w:tcW w:w="2970" w:type="dxa"/>
            <w:shd w:val="clear" w:color="auto" w:fill="auto"/>
          </w:tcPr>
          <w:p w:rsidR="003242DB" w:rsidRPr="004E48D1" w:rsidRDefault="003242DB" w:rsidP="00B33AE5">
            <w:r w:rsidRPr="007F7066">
              <w:rPr>
                <w:b/>
                <w:bCs/>
              </w:rPr>
              <w:t>Course Code:</w:t>
            </w:r>
            <w:r>
              <w:t xml:space="preserve"> EC</w:t>
            </w:r>
            <w:r w:rsidRPr="004E48D1">
              <w:t xml:space="preserve">- </w:t>
            </w:r>
          </w:p>
        </w:tc>
      </w:tr>
      <w:tr w:rsidR="003242DB" w:rsidTr="00B33AE5">
        <w:tc>
          <w:tcPr>
            <w:tcW w:w="5850" w:type="dxa"/>
            <w:shd w:val="clear" w:color="auto" w:fill="auto"/>
          </w:tcPr>
          <w:p w:rsidR="003242DB" w:rsidRPr="004E48D1" w:rsidRDefault="003242DB" w:rsidP="00B33AE5">
            <w:r w:rsidRPr="007F7066">
              <w:rPr>
                <w:b/>
                <w:bCs/>
              </w:rPr>
              <w:t>Course Structure:</w:t>
            </w:r>
            <w:r w:rsidRPr="004E48D1">
              <w:t xml:space="preserve"> Lectures – 3 </w:t>
            </w:r>
          </w:p>
        </w:tc>
        <w:tc>
          <w:tcPr>
            <w:tcW w:w="2970" w:type="dxa"/>
            <w:shd w:val="clear" w:color="auto" w:fill="auto"/>
          </w:tcPr>
          <w:p w:rsidR="003242DB" w:rsidRPr="004E48D1" w:rsidRDefault="003242DB" w:rsidP="00B33AE5">
            <w:r w:rsidRPr="007F7066">
              <w:rPr>
                <w:b/>
                <w:bCs/>
              </w:rPr>
              <w:t>Credit Hours:</w:t>
            </w:r>
            <w:r w:rsidRPr="004E48D1">
              <w:t xml:space="preserve"> 3</w:t>
            </w:r>
          </w:p>
        </w:tc>
      </w:tr>
      <w:tr w:rsidR="003242DB" w:rsidTr="00B33AE5">
        <w:tc>
          <w:tcPr>
            <w:tcW w:w="5850" w:type="dxa"/>
            <w:shd w:val="clear" w:color="auto" w:fill="auto"/>
          </w:tcPr>
          <w:p w:rsidR="003242DB" w:rsidRPr="004E48D1" w:rsidRDefault="003242DB" w:rsidP="00B33AE5">
            <w:r w:rsidRPr="007F7066">
              <w:rPr>
                <w:b/>
                <w:bCs/>
              </w:rPr>
              <w:t xml:space="preserve">Pre-requisites: </w:t>
            </w:r>
          </w:p>
        </w:tc>
        <w:tc>
          <w:tcPr>
            <w:tcW w:w="2970" w:type="dxa"/>
            <w:shd w:val="clear" w:color="auto" w:fill="auto"/>
          </w:tcPr>
          <w:p w:rsidR="003242DB" w:rsidRPr="004E48D1" w:rsidRDefault="003242DB" w:rsidP="00B33AE5"/>
        </w:tc>
      </w:tr>
      <w:tr w:rsidR="003242DB" w:rsidTr="00B33AE5">
        <w:tc>
          <w:tcPr>
            <w:tcW w:w="8820" w:type="dxa"/>
            <w:gridSpan w:val="2"/>
            <w:shd w:val="clear" w:color="auto" w:fill="auto"/>
          </w:tcPr>
          <w:p w:rsidR="003242DB" w:rsidRPr="004E48D1" w:rsidRDefault="003242DB" w:rsidP="00B33AE5"/>
          <w:p w:rsidR="003242DB" w:rsidRPr="004E48D1" w:rsidRDefault="003242DB" w:rsidP="00B33AE5">
            <w:r w:rsidRPr="007F7066">
              <w:rPr>
                <w:b/>
                <w:bCs/>
              </w:rPr>
              <w:t xml:space="preserve">Course Outline: </w:t>
            </w:r>
          </w:p>
          <w:p w:rsidR="003242DB" w:rsidRPr="007F7066" w:rsidRDefault="003242DB" w:rsidP="00D80E67">
            <w:pPr>
              <w:pStyle w:val="ListParagraph"/>
              <w:numPr>
                <w:ilvl w:val="0"/>
                <w:numId w:val="342"/>
              </w:numPr>
              <w:spacing w:before="100" w:beforeAutospacing="1" w:after="100" w:afterAutospacing="1"/>
            </w:pPr>
            <w:r w:rsidRPr="007F7066">
              <w:t xml:space="preserve">Introduction to Techniques and Methods for Analyzing Macroeconomic Issues, </w:t>
            </w:r>
          </w:p>
          <w:p w:rsidR="003242DB" w:rsidRPr="007F7066" w:rsidRDefault="003242DB" w:rsidP="00D80E67">
            <w:pPr>
              <w:pStyle w:val="ListParagraph"/>
              <w:numPr>
                <w:ilvl w:val="0"/>
                <w:numId w:val="342"/>
              </w:numPr>
              <w:spacing w:before="100" w:beforeAutospacing="1" w:after="100" w:afterAutospacing="1"/>
            </w:pPr>
            <w:r w:rsidRPr="007F7066">
              <w:t xml:space="preserve">Computational Methods for Advanced Macroeconomics. </w:t>
            </w:r>
          </w:p>
          <w:p w:rsidR="003242DB" w:rsidRPr="007F7066" w:rsidRDefault="003242DB" w:rsidP="00D80E67">
            <w:pPr>
              <w:pStyle w:val="ListParagraph"/>
              <w:numPr>
                <w:ilvl w:val="0"/>
                <w:numId w:val="342"/>
              </w:numPr>
              <w:spacing w:before="100" w:beforeAutospacing="1" w:after="100" w:afterAutospacing="1"/>
            </w:pPr>
            <w:r w:rsidRPr="007F7066">
              <w:t xml:space="preserve">Approximation of Stochastic Processes, </w:t>
            </w:r>
          </w:p>
          <w:p w:rsidR="003242DB" w:rsidRPr="007F7066" w:rsidRDefault="003242DB" w:rsidP="00D80E67">
            <w:pPr>
              <w:pStyle w:val="ListParagraph"/>
              <w:numPr>
                <w:ilvl w:val="0"/>
                <w:numId w:val="342"/>
              </w:numPr>
              <w:spacing w:before="100" w:beforeAutospacing="1" w:after="100" w:afterAutospacing="1"/>
            </w:pPr>
            <w:r w:rsidRPr="007F7066">
              <w:t xml:space="preserve">Function Appoximation Techniques, </w:t>
            </w:r>
          </w:p>
          <w:p w:rsidR="003242DB" w:rsidRPr="007F7066" w:rsidRDefault="003242DB" w:rsidP="00D80E67">
            <w:pPr>
              <w:pStyle w:val="ListParagraph"/>
              <w:numPr>
                <w:ilvl w:val="0"/>
                <w:numId w:val="342"/>
              </w:numPr>
              <w:spacing w:before="100" w:beforeAutospacing="1" w:after="100" w:afterAutospacing="1"/>
            </w:pPr>
            <w:r w:rsidRPr="007F7066">
              <w:t>Numerical Integration and Differentiation,</w:t>
            </w:r>
          </w:p>
          <w:p w:rsidR="003242DB" w:rsidRPr="007F7066" w:rsidRDefault="003242DB" w:rsidP="00D80E67">
            <w:pPr>
              <w:pStyle w:val="ListParagraph"/>
              <w:numPr>
                <w:ilvl w:val="0"/>
                <w:numId w:val="342"/>
              </w:numPr>
              <w:spacing w:before="100" w:beforeAutospacing="1" w:after="100" w:afterAutospacing="1"/>
            </w:pPr>
            <w:r w:rsidRPr="007F7066">
              <w:t xml:space="preserve">Linear Methods, </w:t>
            </w:r>
          </w:p>
          <w:p w:rsidR="003242DB" w:rsidRPr="007F7066" w:rsidRDefault="003242DB" w:rsidP="00D80E67">
            <w:pPr>
              <w:pStyle w:val="ListParagraph"/>
              <w:numPr>
                <w:ilvl w:val="0"/>
                <w:numId w:val="342"/>
              </w:numPr>
              <w:spacing w:before="100" w:beforeAutospacing="1" w:after="100" w:afterAutospacing="1"/>
            </w:pPr>
            <w:r w:rsidRPr="007F7066">
              <w:t xml:space="preserve">Blanchard-Kahn Conditions and Quasi-Linear Methods (2nd And 3rd Order Approximations). </w:t>
            </w:r>
          </w:p>
          <w:p w:rsidR="003242DB" w:rsidRPr="007F7066" w:rsidRDefault="003242DB" w:rsidP="00D80E67">
            <w:pPr>
              <w:pStyle w:val="ListParagraph"/>
              <w:numPr>
                <w:ilvl w:val="0"/>
                <w:numId w:val="342"/>
              </w:numPr>
              <w:spacing w:before="100" w:beforeAutospacing="1" w:after="100" w:afterAutospacing="1"/>
            </w:pPr>
            <w:r w:rsidRPr="007F7066">
              <w:t xml:space="preserve">Value and Policy Function Iterations, </w:t>
            </w:r>
          </w:p>
          <w:p w:rsidR="003242DB" w:rsidRPr="007F7066" w:rsidRDefault="003242DB" w:rsidP="00D80E67">
            <w:pPr>
              <w:pStyle w:val="ListParagraph"/>
              <w:numPr>
                <w:ilvl w:val="0"/>
                <w:numId w:val="342"/>
              </w:numPr>
              <w:spacing w:before="100" w:beforeAutospacing="1" w:after="100" w:afterAutospacing="1"/>
            </w:pPr>
            <w:r w:rsidRPr="007F7066">
              <w:t xml:space="preserve">The Parametrized Expectations Approach, </w:t>
            </w:r>
          </w:p>
          <w:p w:rsidR="003242DB" w:rsidRPr="007F7066" w:rsidRDefault="003242DB" w:rsidP="00D80E67">
            <w:pPr>
              <w:pStyle w:val="ListParagraph"/>
              <w:numPr>
                <w:ilvl w:val="0"/>
                <w:numId w:val="342"/>
              </w:numPr>
              <w:spacing w:before="100" w:beforeAutospacing="1" w:after="100" w:afterAutospacing="1"/>
            </w:pPr>
            <w:r w:rsidRPr="007F7066">
              <w:t xml:space="preserve">Methods for Models with Heterogeneous Agents </w:t>
            </w:r>
          </w:p>
        </w:tc>
      </w:tr>
      <w:tr w:rsidR="003242DB" w:rsidTr="00B33AE5">
        <w:tc>
          <w:tcPr>
            <w:tcW w:w="8820" w:type="dxa"/>
            <w:gridSpan w:val="2"/>
            <w:shd w:val="clear" w:color="auto" w:fill="auto"/>
          </w:tcPr>
          <w:p w:rsidR="003242DB" w:rsidRPr="004E48D1" w:rsidRDefault="003242DB" w:rsidP="00B33AE5">
            <w:pPr>
              <w:autoSpaceDE w:val="0"/>
              <w:autoSpaceDN w:val="0"/>
              <w:adjustRightInd w:val="0"/>
            </w:pPr>
            <w:r w:rsidRPr="007F7066">
              <w:rPr>
                <w:b/>
                <w:bCs/>
              </w:rPr>
              <w:t xml:space="preserve"> Recommended Books </w:t>
            </w:r>
          </w:p>
          <w:p w:rsidR="003242DB" w:rsidRPr="007F7066" w:rsidRDefault="003242DB" w:rsidP="00D80E67">
            <w:pPr>
              <w:pStyle w:val="ListParagraph"/>
              <w:numPr>
                <w:ilvl w:val="0"/>
                <w:numId w:val="343"/>
              </w:numPr>
              <w:autoSpaceDE w:val="0"/>
              <w:autoSpaceDN w:val="0"/>
              <w:adjustRightInd w:val="0"/>
            </w:pPr>
            <w:r w:rsidRPr="007F7066">
              <w:t>Applied Computational Economics and Finance by Mario J. Miranda and Paul L. Fackler (MIT Press, 2002).</w:t>
            </w:r>
          </w:p>
          <w:p w:rsidR="003242DB" w:rsidRPr="007F7066" w:rsidRDefault="003242DB" w:rsidP="00D80E67">
            <w:pPr>
              <w:pStyle w:val="ListParagraph"/>
              <w:numPr>
                <w:ilvl w:val="0"/>
                <w:numId w:val="342"/>
              </w:numPr>
              <w:autoSpaceDE w:val="0"/>
              <w:autoSpaceDN w:val="0"/>
              <w:adjustRightInd w:val="0"/>
            </w:pPr>
            <w:r w:rsidRPr="007F7066">
              <w:t>Numerical Methods in Economics by Kenneth L. Judd (MIT Press, 1998).</w:t>
            </w:r>
          </w:p>
          <w:p w:rsidR="003242DB" w:rsidRPr="007F7066" w:rsidRDefault="003242DB" w:rsidP="00D80E67">
            <w:pPr>
              <w:pStyle w:val="ListParagraph"/>
              <w:numPr>
                <w:ilvl w:val="0"/>
                <w:numId w:val="342"/>
              </w:numPr>
              <w:autoSpaceDE w:val="0"/>
              <w:autoSpaceDN w:val="0"/>
              <w:adjustRightInd w:val="0"/>
            </w:pPr>
            <w:r w:rsidRPr="007F7066">
              <w:t>Dynamic Economics: Quantitative Methods and Applications by J´erˆome Adda and Russell Cooper (MIT Press, 2003).</w:t>
            </w:r>
          </w:p>
          <w:p w:rsidR="003242DB" w:rsidRPr="007F7066" w:rsidRDefault="003242DB" w:rsidP="00D80E67">
            <w:pPr>
              <w:pStyle w:val="ListParagraph"/>
              <w:numPr>
                <w:ilvl w:val="0"/>
                <w:numId w:val="342"/>
              </w:numPr>
              <w:autoSpaceDE w:val="0"/>
              <w:autoSpaceDN w:val="0"/>
              <w:adjustRightInd w:val="0"/>
            </w:pPr>
            <w:r w:rsidRPr="007F7066">
              <w:t>Computational Methods for the Study of Dynamic Economies, edited by Ramon Marimon and Andrew Scott (Oxford University Press, 1999).</w:t>
            </w:r>
          </w:p>
          <w:p w:rsidR="003242DB" w:rsidRPr="007F7066" w:rsidRDefault="003242DB" w:rsidP="00D80E67">
            <w:pPr>
              <w:pStyle w:val="ListParagraph"/>
              <w:numPr>
                <w:ilvl w:val="0"/>
                <w:numId w:val="342"/>
              </w:numPr>
              <w:autoSpaceDE w:val="0"/>
              <w:autoSpaceDN w:val="0"/>
              <w:adjustRightInd w:val="0"/>
            </w:pPr>
            <w:r w:rsidRPr="007F7066">
              <w:t>Handbook of Computational Economics (Volume 1), edited by Hans M. Amman, David A. Kendrick, and John Rust (North-Holland, 1996).</w:t>
            </w:r>
          </w:p>
          <w:p w:rsidR="003242DB" w:rsidRPr="004E48D1" w:rsidRDefault="003242DB" w:rsidP="00B33AE5"/>
        </w:tc>
      </w:tr>
    </w:tbl>
    <w:p w:rsidR="000155C6" w:rsidRPr="004E48D1" w:rsidRDefault="000155C6" w:rsidP="003242DB"/>
    <w:p w:rsidR="003242DB" w:rsidRPr="004E48D1" w:rsidRDefault="003242DB" w:rsidP="003242DB"/>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3960"/>
      </w:tblGrid>
      <w:tr w:rsidR="003242DB" w:rsidTr="00B33AE5">
        <w:tc>
          <w:tcPr>
            <w:tcW w:w="4860" w:type="dxa"/>
            <w:shd w:val="clear" w:color="auto" w:fill="auto"/>
          </w:tcPr>
          <w:p w:rsidR="003242DB" w:rsidRPr="004E48D1" w:rsidRDefault="003242DB" w:rsidP="00B33AE5">
            <w:r w:rsidRPr="007F7066">
              <w:rPr>
                <w:b/>
                <w:bCs/>
              </w:rPr>
              <w:t>Course Name:</w:t>
            </w:r>
            <w:r w:rsidRPr="004E48D1">
              <w:t xml:space="preserve"> Seminars in Advanced Public Finance </w:t>
            </w:r>
          </w:p>
        </w:tc>
        <w:tc>
          <w:tcPr>
            <w:tcW w:w="3960" w:type="dxa"/>
            <w:shd w:val="clear" w:color="auto" w:fill="auto"/>
          </w:tcPr>
          <w:p w:rsidR="003242DB" w:rsidRPr="004E48D1" w:rsidRDefault="003242DB" w:rsidP="00B33AE5">
            <w:r w:rsidRPr="007F7066">
              <w:rPr>
                <w:b/>
                <w:bCs/>
              </w:rPr>
              <w:t>Course Code:</w:t>
            </w:r>
            <w:r>
              <w:t xml:space="preserve"> EC</w:t>
            </w:r>
            <w:r w:rsidRPr="004E48D1">
              <w:t xml:space="preserve"> - </w:t>
            </w:r>
          </w:p>
        </w:tc>
      </w:tr>
      <w:tr w:rsidR="003242DB" w:rsidTr="00B33AE5">
        <w:tc>
          <w:tcPr>
            <w:tcW w:w="4860" w:type="dxa"/>
            <w:shd w:val="clear" w:color="auto" w:fill="auto"/>
          </w:tcPr>
          <w:p w:rsidR="003242DB" w:rsidRPr="004E48D1" w:rsidRDefault="003242DB" w:rsidP="00B33AE5">
            <w:r w:rsidRPr="007F7066">
              <w:rPr>
                <w:b/>
                <w:bCs/>
              </w:rPr>
              <w:t>Course Structure:</w:t>
            </w:r>
            <w:r w:rsidRPr="004E48D1">
              <w:t xml:space="preserve"> Lectures – 3 </w:t>
            </w:r>
          </w:p>
        </w:tc>
        <w:tc>
          <w:tcPr>
            <w:tcW w:w="3960" w:type="dxa"/>
            <w:shd w:val="clear" w:color="auto" w:fill="auto"/>
          </w:tcPr>
          <w:p w:rsidR="003242DB" w:rsidRPr="004E48D1" w:rsidRDefault="003242DB" w:rsidP="00B33AE5">
            <w:r w:rsidRPr="007F7066">
              <w:rPr>
                <w:b/>
                <w:bCs/>
              </w:rPr>
              <w:t>Credit Hours:</w:t>
            </w:r>
            <w:r w:rsidRPr="004E48D1">
              <w:t xml:space="preserve"> 3</w:t>
            </w:r>
          </w:p>
        </w:tc>
      </w:tr>
      <w:tr w:rsidR="003242DB" w:rsidTr="00B33AE5">
        <w:tc>
          <w:tcPr>
            <w:tcW w:w="4860" w:type="dxa"/>
            <w:shd w:val="clear" w:color="auto" w:fill="auto"/>
          </w:tcPr>
          <w:p w:rsidR="003242DB" w:rsidRPr="004E48D1" w:rsidRDefault="003242DB" w:rsidP="00B33AE5">
            <w:r w:rsidRPr="007F7066">
              <w:rPr>
                <w:b/>
                <w:bCs/>
              </w:rPr>
              <w:t xml:space="preserve">Pre-requisites: </w:t>
            </w:r>
          </w:p>
        </w:tc>
        <w:tc>
          <w:tcPr>
            <w:tcW w:w="3960" w:type="dxa"/>
            <w:shd w:val="clear" w:color="auto" w:fill="auto"/>
          </w:tcPr>
          <w:p w:rsidR="003242DB" w:rsidRPr="004E48D1" w:rsidRDefault="003242DB" w:rsidP="00B33AE5"/>
        </w:tc>
      </w:tr>
      <w:tr w:rsidR="003242DB" w:rsidTr="00B33AE5">
        <w:tc>
          <w:tcPr>
            <w:tcW w:w="8820" w:type="dxa"/>
            <w:gridSpan w:val="2"/>
            <w:shd w:val="clear" w:color="auto" w:fill="auto"/>
          </w:tcPr>
          <w:p w:rsidR="003242DB" w:rsidRPr="004E48D1" w:rsidRDefault="003242DB" w:rsidP="00B33AE5"/>
          <w:p w:rsidR="003242DB" w:rsidRPr="004E48D1" w:rsidRDefault="003242DB" w:rsidP="00B33AE5">
            <w:r w:rsidRPr="007F7066">
              <w:rPr>
                <w:b/>
                <w:bCs/>
              </w:rPr>
              <w:t xml:space="preserve">Course Outline: </w:t>
            </w:r>
          </w:p>
          <w:p w:rsidR="003242DB" w:rsidRPr="007F7066" w:rsidRDefault="003242DB" w:rsidP="00D80E67">
            <w:pPr>
              <w:pStyle w:val="ListParagraph"/>
              <w:numPr>
                <w:ilvl w:val="0"/>
                <w:numId w:val="342"/>
              </w:numPr>
              <w:spacing w:before="100" w:beforeAutospacing="1" w:after="100" w:afterAutospacing="1"/>
            </w:pPr>
            <w:r w:rsidRPr="007F7066">
              <w:t>First-best analysis: Optimal expenditure, Baseline general equilibrium model</w:t>
            </w:r>
          </w:p>
          <w:p w:rsidR="003242DB" w:rsidRPr="007F7066" w:rsidRDefault="003242DB" w:rsidP="00D80E67">
            <w:pPr>
              <w:pStyle w:val="ListParagraph"/>
              <w:numPr>
                <w:ilvl w:val="0"/>
                <w:numId w:val="342"/>
              </w:numPr>
              <w:spacing w:before="100" w:beforeAutospacing="1" w:after="100" w:afterAutospacing="1"/>
            </w:pPr>
            <w:r w:rsidRPr="007F7066">
              <w:t>The theory of excess burden;</w:t>
            </w:r>
          </w:p>
          <w:p w:rsidR="003242DB" w:rsidRPr="007F7066" w:rsidRDefault="003242DB" w:rsidP="00D80E67">
            <w:pPr>
              <w:pStyle w:val="ListParagraph"/>
              <w:numPr>
                <w:ilvl w:val="0"/>
                <w:numId w:val="342"/>
              </w:numPr>
              <w:spacing w:before="100" w:beforeAutospacing="1" w:after="100" w:afterAutospacing="1"/>
            </w:pPr>
            <w:r w:rsidRPr="007F7066">
              <w:t xml:space="preserve">Public goods and externalities; GE modeling of externalities and public goods, Consumption externalities, Production Externalities </w:t>
            </w:r>
          </w:p>
          <w:p w:rsidR="003242DB" w:rsidRPr="007F7066" w:rsidRDefault="003242DB" w:rsidP="00D80E67">
            <w:pPr>
              <w:pStyle w:val="ListParagraph"/>
              <w:numPr>
                <w:ilvl w:val="0"/>
                <w:numId w:val="342"/>
              </w:numPr>
              <w:spacing w:before="100" w:beforeAutospacing="1" w:after="100" w:afterAutospacing="1"/>
            </w:pPr>
            <w:r w:rsidRPr="007F7066">
              <w:t>Theory of Taxation: optimal taxation; static, dynamic, corporate taxation;  interregional tax incidence;</w:t>
            </w:r>
          </w:p>
          <w:p w:rsidR="003242DB" w:rsidRPr="007F7066" w:rsidRDefault="003242DB" w:rsidP="00D80E67">
            <w:pPr>
              <w:pStyle w:val="ListParagraph"/>
              <w:numPr>
                <w:ilvl w:val="0"/>
                <w:numId w:val="342"/>
              </w:numPr>
              <w:spacing w:before="100" w:beforeAutospacing="1" w:after="100" w:afterAutospacing="1"/>
            </w:pPr>
            <w:r w:rsidRPr="007F7066">
              <w:t>Optimal commodity taxation, Corrective taxation in second-best; double-dividend hypothesis</w:t>
            </w:r>
          </w:p>
          <w:p w:rsidR="003242DB" w:rsidRPr="007F7066" w:rsidRDefault="003242DB" w:rsidP="00D80E67">
            <w:pPr>
              <w:pStyle w:val="ListParagraph"/>
              <w:numPr>
                <w:ilvl w:val="0"/>
                <w:numId w:val="342"/>
              </w:numPr>
              <w:spacing w:before="100" w:beforeAutospacing="1" w:after="100" w:afterAutospacing="1"/>
            </w:pPr>
            <w:r w:rsidRPr="007F7066">
              <w:t>Fiscal Federalism and tax competition: Traditional theory; household mobility; incentive equivalence, Urban sorting models</w:t>
            </w:r>
          </w:p>
          <w:p w:rsidR="003242DB" w:rsidRPr="007F7066" w:rsidRDefault="003242DB" w:rsidP="00D80E67">
            <w:pPr>
              <w:pStyle w:val="ListParagraph"/>
              <w:numPr>
                <w:ilvl w:val="0"/>
                <w:numId w:val="342"/>
              </w:numPr>
              <w:spacing w:before="100" w:beforeAutospacing="1" w:after="100" w:afterAutospacing="1"/>
            </w:pPr>
            <w:r w:rsidRPr="007F7066">
              <w:t xml:space="preserve">Dynamic fiscal policy; </w:t>
            </w:r>
          </w:p>
          <w:p w:rsidR="003242DB" w:rsidRPr="007F7066" w:rsidRDefault="003242DB" w:rsidP="00D80E67">
            <w:pPr>
              <w:pStyle w:val="ListParagraph"/>
              <w:numPr>
                <w:ilvl w:val="0"/>
                <w:numId w:val="342"/>
              </w:numPr>
              <w:spacing w:before="100" w:beforeAutospacing="1" w:after="100" w:afterAutospacing="1"/>
            </w:pPr>
            <w:r w:rsidRPr="007F7066">
              <w:t>Cost-benefit analysis with extensive use of calculus</w:t>
            </w:r>
          </w:p>
        </w:tc>
      </w:tr>
      <w:tr w:rsidR="003242DB" w:rsidTr="00B33AE5">
        <w:tc>
          <w:tcPr>
            <w:tcW w:w="8820" w:type="dxa"/>
            <w:gridSpan w:val="2"/>
            <w:shd w:val="clear" w:color="auto" w:fill="auto"/>
          </w:tcPr>
          <w:p w:rsidR="003242DB" w:rsidRPr="004E48D1" w:rsidRDefault="003242DB" w:rsidP="00B33AE5"/>
          <w:p w:rsidR="003242DB" w:rsidRPr="004E48D1" w:rsidRDefault="003242DB" w:rsidP="00B33AE5">
            <w:pPr>
              <w:autoSpaceDE w:val="0"/>
              <w:autoSpaceDN w:val="0"/>
              <w:adjustRightInd w:val="0"/>
            </w:pPr>
            <w:r w:rsidRPr="007F7066">
              <w:rPr>
                <w:b/>
                <w:bCs/>
              </w:rPr>
              <w:t xml:space="preserve"> Recommended Reading </w:t>
            </w:r>
          </w:p>
          <w:p w:rsidR="003242DB" w:rsidRPr="007F7066" w:rsidRDefault="003242DB" w:rsidP="00D80E67">
            <w:pPr>
              <w:pStyle w:val="ListParagraph"/>
              <w:numPr>
                <w:ilvl w:val="0"/>
                <w:numId w:val="343"/>
              </w:numPr>
              <w:autoSpaceDE w:val="0"/>
              <w:autoSpaceDN w:val="0"/>
              <w:adjustRightInd w:val="0"/>
            </w:pPr>
            <w:r w:rsidRPr="007F7066">
              <w:t>Tresch, R. , “Public Finance”, 2nd Ed. Amsterdam: Academic Press, 2002. Kaplow, L. “The Theory of Taxation and Public Economics”. Princeton University Press, 2008.</w:t>
            </w:r>
          </w:p>
          <w:p w:rsidR="003242DB" w:rsidRPr="007F7066" w:rsidRDefault="003242DB" w:rsidP="00D80E67">
            <w:pPr>
              <w:pStyle w:val="ListParagraph"/>
              <w:numPr>
                <w:ilvl w:val="0"/>
                <w:numId w:val="343"/>
              </w:numPr>
              <w:autoSpaceDE w:val="0"/>
              <w:autoSpaceDN w:val="0"/>
              <w:adjustRightInd w:val="0"/>
            </w:pPr>
            <w:r w:rsidRPr="007F7066">
              <w:t xml:space="preserve">Auerbach, A. and M. Feldstein (Eds.), </w:t>
            </w:r>
            <w:r w:rsidRPr="007F7066">
              <w:rPr>
                <w:i/>
                <w:iCs/>
              </w:rPr>
              <w:t xml:space="preserve">Handbook of Public Economics </w:t>
            </w:r>
            <w:r w:rsidRPr="007F7066">
              <w:t xml:space="preserve">Vol. 1-4. New York: North-Holland, 1985-2002. </w:t>
            </w:r>
          </w:p>
          <w:p w:rsidR="003242DB" w:rsidRPr="007F7066" w:rsidRDefault="003242DB" w:rsidP="00D80E67">
            <w:pPr>
              <w:pStyle w:val="ListParagraph"/>
              <w:numPr>
                <w:ilvl w:val="0"/>
                <w:numId w:val="343"/>
              </w:numPr>
              <w:autoSpaceDE w:val="0"/>
              <w:autoSpaceDN w:val="0"/>
              <w:adjustRightInd w:val="0"/>
            </w:pPr>
            <w:r w:rsidRPr="007F7066">
              <w:t>Stiglitz, J. E., “Economics of the Public Sector”, 3rd edition. New York: W. W.  Norton, 2000.</w:t>
            </w:r>
          </w:p>
          <w:p w:rsidR="003242DB" w:rsidRPr="007F7066" w:rsidRDefault="003242DB" w:rsidP="00D80E67">
            <w:pPr>
              <w:pStyle w:val="Default"/>
              <w:numPr>
                <w:ilvl w:val="0"/>
                <w:numId w:val="343"/>
              </w:numPr>
              <w:rPr>
                <w:rFonts w:ascii="Times New Roman" w:hAnsi="Times New Roman" w:cs="Times New Roman"/>
              </w:rPr>
            </w:pPr>
            <w:r w:rsidRPr="007F7066">
              <w:rPr>
                <w:rFonts w:ascii="Times New Roman" w:hAnsi="Times New Roman" w:cs="Times New Roman"/>
              </w:rPr>
              <w:t xml:space="preserve">Diamond, P. and J. Mirrlees (1973). Aggregate Production with Consumption Externalities, </w:t>
            </w:r>
            <w:r w:rsidRPr="007F7066">
              <w:rPr>
                <w:rFonts w:ascii="Times New Roman" w:hAnsi="Times New Roman" w:cs="Times New Roman"/>
                <w:i/>
                <w:iCs/>
              </w:rPr>
              <w:t xml:space="preserve">Quarterly Journal of Economics </w:t>
            </w:r>
            <w:r w:rsidRPr="007F7066">
              <w:rPr>
                <w:rFonts w:ascii="Times New Roman" w:hAnsi="Times New Roman" w:cs="Times New Roman"/>
              </w:rPr>
              <w:t xml:space="preserve">7(1): 1-24. </w:t>
            </w:r>
          </w:p>
          <w:p w:rsidR="003242DB" w:rsidRPr="007F7066" w:rsidRDefault="003242DB" w:rsidP="00D80E67">
            <w:pPr>
              <w:pStyle w:val="Default"/>
              <w:numPr>
                <w:ilvl w:val="0"/>
                <w:numId w:val="343"/>
              </w:numPr>
              <w:rPr>
                <w:rFonts w:ascii="Times New Roman" w:hAnsi="Times New Roman" w:cs="Times New Roman"/>
              </w:rPr>
            </w:pPr>
            <w:r w:rsidRPr="007F7066">
              <w:rPr>
                <w:rFonts w:ascii="Times New Roman" w:hAnsi="Times New Roman" w:cs="Times New Roman"/>
              </w:rPr>
              <w:t xml:space="preserve">Sadka, E. (1978). A Note on Aggregate Production with Consumption Externalities, </w:t>
            </w:r>
            <w:r w:rsidRPr="007F7066">
              <w:rPr>
                <w:rFonts w:ascii="Times New Roman" w:hAnsi="Times New Roman" w:cs="Times New Roman"/>
                <w:i/>
                <w:iCs/>
              </w:rPr>
              <w:t xml:space="preserve">Journal of Public Economics </w:t>
            </w:r>
            <w:r w:rsidRPr="007F7066">
              <w:rPr>
                <w:rFonts w:ascii="Times New Roman" w:hAnsi="Times New Roman" w:cs="Times New Roman"/>
              </w:rPr>
              <w:t xml:space="preserve">9(1): 101-105. </w:t>
            </w:r>
          </w:p>
          <w:p w:rsidR="003242DB" w:rsidRPr="007F7066" w:rsidRDefault="003242DB" w:rsidP="00D80E67">
            <w:pPr>
              <w:pStyle w:val="Default"/>
              <w:numPr>
                <w:ilvl w:val="0"/>
                <w:numId w:val="343"/>
              </w:numPr>
              <w:rPr>
                <w:rFonts w:ascii="Times New Roman" w:hAnsi="Times New Roman" w:cs="Times New Roman"/>
              </w:rPr>
            </w:pPr>
            <w:r w:rsidRPr="007F7066">
              <w:rPr>
                <w:rFonts w:ascii="Times New Roman" w:hAnsi="Times New Roman" w:cs="Times New Roman"/>
              </w:rPr>
              <w:t xml:space="preserve">Hamilton, J., E. Sheshinski and S. Slutsky (1989). Production Externalities and Long- Run Equilibria: Bargaining and Pigovian Taxation, </w:t>
            </w:r>
            <w:r w:rsidRPr="007F7066">
              <w:rPr>
                <w:rFonts w:ascii="Times New Roman" w:hAnsi="Times New Roman" w:cs="Times New Roman"/>
                <w:i/>
                <w:iCs/>
              </w:rPr>
              <w:t xml:space="preserve">Economic Inquiry </w:t>
            </w:r>
            <w:r w:rsidRPr="007F7066">
              <w:rPr>
                <w:rFonts w:ascii="Times New Roman" w:hAnsi="Times New Roman" w:cs="Times New Roman"/>
              </w:rPr>
              <w:t>27(3): 453- 471.</w:t>
            </w:r>
          </w:p>
        </w:tc>
      </w:tr>
    </w:tbl>
    <w:p w:rsidR="0056044C" w:rsidRPr="004E48D1" w:rsidRDefault="0056044C" w:rsidP="003242DB"/>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510"/>
      </w:tblGrid>
      <w:tr w:rsidR="003242DB" w:rsidTr="00B33AE5">
        <w:tc>
          <w:tcPr>
            <w:tcW w:w="5310" w:type="dxa"/>
            <w:shd w:val="clear" w:color="auto" w:fill="auto"/>
          </w:tcPr>
          <w:p w:rsidR="003242DB" w:rsidRPr="004E48D1" w:rsidRDefault="003242DB" w:rsidP="00B33AE5">
            <w:r w:rsidRPr="007F7066">
              <w:rPr>
                <w:b/>
                <w:bCs/>
              </w:rPr>
              <w:t>Course Name:</w:t>
            </w:r>
            <w:r w:rsidRPr="004E48D1">
              <w:t xml:space="preserve"> Topics in Economic Development</w:t>
            </w:r>
          </w:p>
        </w:tc>
        <w:tc>
          <w:tcPr>
            <w:tcW w:w="3510" w:type="dxa"/>
            <w:shd w:val="clear" w:color="auto" w:fill="auto"/>
          </w:tcPr>
          <w:p w:rsidR="003242DB" w:rsidRPr="004E48D1" w:rsidRDefault="003242DB" w:rsidP="00B33AE5">
            <w:r w:rsidRPr="007F7066">
              <w:rPr>
                <w:b/>
                <w:bCs/>
              </w:rPr>
              <w:t>Course Code:</w:t>
            </w:r>
            <w:r>
              <w:t xml:space="preserve"> EC</w:t>
            </w:r>
            <w:r w:rsidRPr="004E48D1">
              <w:t xml:space="preserve">- </w:t>
            </w:r>
          </w:p>
        </w:tc>
      </w:tr>
      <w:tr w:rsidR="003242DB" w:rsidTr="00B33AE5">
        <w:tc>
          <w:tcPr>
            <w:tcW w:w="5310" w:type="dxa"/>
            <w:shd w:val="clear" w:color="auto" w:fill="auto"/>
          </w:tcPr>
          <w:p w:rsidR="003242DB" w:rsidRPr="004E48D1" w:rsidRDefault="003242DB" w:rsidP="00B33AE5">
            <w:r w:rsidRPr="007F7066">
              <w:rPr>
                <w:b/>
                <w:bCs/>
              </w:rPr>
              <w:t>Course Structure:</w:t>
            </w:r>
            <w:r w:rsidRPr="004E48D1">
              <w:t xml:space="preserve"> Lectures – 3 </w:t>
            </w:r>
          </w:p>
        </w:tc>
        <w:tc>
          <w:tcPr>
            <w:tcW w:w="3510" w:type="dxa"/>
            <w:shd w:val="clear" w:color="auto" w:fill="auto"/>
          </w:tcPr>
          <w:p w:rsidR="003242DB" w:rsidRPr="004E48D1" w:rsidRDefault="003242DB" w:rsidP="00B33AE5">
            <w:r w:rsidRPr="007F7066">
              <w:rPr>
                <w:b/>
                <w:bCs/>
              </w:rPr>
              <w:t>Credit Hours:</w:t>
            </w:r>
            <w:r w:rsidRPr="004E48D1">
              <w:t xml:space="preserve"> 3</w:t>
            </w:r>
          </w:p>
        </w:tc>
      </w:tr>
      <w:tr w:rsidR="003242DB" w:rsidTr="00B33AE5">
        <w:tc>
          <w:tcPr>
            <w:tcW w:w="5310" w:type="dxa"/>
            <w:shd w:val="clear" w:color="auto" w:fill="auto"/>
          </w:tcPr>
          <w:p w:rsidR="003242DB" w:rsidRPr="004E48D1" w:rsidRDefault="003242DB" w:rsidP="00B33AE5">
            <w:r w:rsidRPr="007F7066">
              <w:rPr>
                <w:b/>
                <w:bCs/>
              </w:rPr>
              <w:t>Pre-requisites: None</w:t>
            </w:r>
          </w:p>
        </w:tc>
        <w:tc>
          <w:tcPr>
            <w:tcW w:w="3510" w:type="dxa"/>
            <w:shd w:val="clear" w:color="auto" w:fill="auto"/>
          </w:tcPr>
          <w:p w:rsidR="003242DB" w:rsidRPr="004E48D1" w:rsidRDefault="003242DB" w:rsidP="00B33AE5"/>
        </w:tc>
      </w:tr>
      <w:tr w:rsidR="003242DB" w:rsidTr="00B33AE5">
        <w:tc>
          <w:tcPr>
            <w:tcW w:w="8820" w:type="dxa"/>
            <w:gridSpan w:val="2"/>
            <w:shd w:val="clear" w:color="auto" w:fill="auto"/>
          </w:tcPr>
          <w:p w:rsidR="003242DB" w:rsidRPr="004E48D1" w:rsidRDefault="003242DB" w:rsidP="00B33AE5"/>
          <w:p w:rsidR="003242DB" w:rsidRPr="004E48D1" w:rsidRDefault="003242DB" w:rsidP="00B33AE5">
            <w:r w:rsidRPr="007F7066">
              <w:rPr>
                <w:b/>
                <w:bCs/>
              </w:rPr>
              <w:t xml:space="preserve">Course Outline: </w:t>
            </w:r>
          </w:p>
          <w:p w:rsidR="003242DB" w:rsidRPr="004E48D1" w:rsidRDefault="003242DB" w:rsidP="00B33AE5"/>
          <w:p w:rsidR="003242DB" w:rsidRPr="007F7066" w:rsidRDefault="003242DB" w:rsidP="00D80E67">
            <w:pPr>
              <w:pStyle w:val="Default"/>
              <w:numPr>
                <w:ilvl w:val="0"/>
                <w:numId w:val="344"/>
              </w:numPr>
              <w:jc w:val="both"/>
              <w:rPr>
                <w:rFonts w:ascii="Times New Roman" w:hAnsi="Times New Roman" w:cs="Times New Roman"/>
              </w:rPr>
            </w:pPr>
            <w:r>
              <w:rPr>
                <w:noProof/>
              </w:rPr>
              <w:drawing>
                <wp:anchor distT="0" distB="0" distL="114300" distR="114300" simplePos="0" relativeHeight="251685888" behindDoc="1" locked="0" layoutInCell="1" allowOverlap="1">
                  <wp:simplePos x="0" y="0"/>
                  <wp:positionH relativeFrom="column">
                    <wp:posOffset>-115570</wp:posOffset>
                  </wp:positionH>
                  <wp:positionV relativeFrom="paragraph">
                    <wp:posOffset>220345</wp:posOffset>
                  </wp:positionV>
                  <wp:extent cx="5532120" cy="4935220"/>
                  <wp:effectExtent l="19050" t="0" r="0" b="0"/>
                  <wp:wrapNone/>
                  <wp:docPr id="952" name="Picture 952"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120" cy="4935220"/>
                          </a:xfrm>
                          <a:prstGeom prst="rect">
                            <a:avLst/>
                          </a:prstGeom>
                          <a:noFill/>
                          <a:ln>
                            <a:noFill/>
                          </a:ln>
                        </pic:spPr>
                      </pic:pic>
                    </a:graphicData>
                  </a:graphic>
                </wp:anchor>
              </w:drawing>
            </w:r>
            <w:r w:rsidRPr="007F7066">
              <w:rPr>
                <w:rFonts w:ascii="Times New Roman" w:hAnsi="Times New Roman" w:cs="Times New Roman"/>
              </w:rPr>
              <w:t xml:space="preserve">Introduction to development , Harrod-Domar model , Solow model , Review of consumption and time allocation choices </w:t>
            </w:r>
          </w:p>
          <w:p w:rsidR="003242DB" w:rsidRPr="007F7066" w:rsidRDefault="003242DB" w:rsidP="00D80E67">
            <w:pPr>
              <w:pStyle w:val="Default"/>
              <w:numPr>
                <w:ilvl w:val="0"/>
                <w:numId w:val="344"/>
              </w:numPr>
              <w:jc w:val="both"/>
              <w:rPr>
                <w:rFonts w:ascii="Times New Roman" w:hAnsi="Times New Roman" w:cs="Times New Roman"/>
              </w:rPr>
            </w:pPr>
            <w:r w:rsidRPr="007F7066">
              <w:rPr>
                <w:rFonts w:ascii="Times New Roman" w:hAnsi="Times New Roman" w:cs="Times New Roman"/>
              </w:rPr>
              <w:t xml:space="preserve">Unitary household models: - Wage labor households - Farm households </w:t>
            </w:r>
          </w:p>
          <w:p w:rsidR="003242DB" w:rsidRPr="007F7066" w:rsidRDefault="003242DB" w:rsidP="00D80E67">
            <w:pPr>
              <w:pStyle w:val="Default"/>
              <w:numPr>
                <w:ilvl w:val="0"/>
                <w:numId w:val="344"/>
              </w:numPr>
              <w:jc w:val="both"/>
              <w:rPr>
                <w:rFonts w:ascii="Times New Roman" w:hAnsi="Times New Roman" w:cs="Times New Roman"/>
              </w:rPr>
            </w:pPr>
            <w:r w:rsidRPr="007F7066">
              <w:rPr>
                <w:rFonts w:ascii="Times New Roman" w:hAnsi="Times New Roman" w:cs="Times New Roman"/>
              </w:rPr>
              <w:t>Measuring poverty and inequality , Kuznets Curve; Inequality and growth; Inequality and capital markets</w:t>
            </w:r>
          </w:p>
          <w:p w:rsidR="003242DB" w:rsidRPr="007F7066" w:rsidRDefault="003242DB" w:rsidP="00D80E67">
            <w:pPr>
              <w:pStyle w:val="Default"/>
              <w:numPr>
                <w:ilvl w:val="0"/>
                <w:numId w:val="344"/>
              </w:numPr>
              <w:jc w:val="both"/>
              <w:rPr>
                <w:rFonts w:ascii="Times New Roman" w:hAnsi="Times New Roman" w:cs="Times New Roman"/>
              </w:rPr>
            </w:pPr>
            <w:r w:rsidRPr="007F7066">
              <w:rPr>
                <w:rFonts w:ascii="Times New Roman" w:hAnsi="Times New Roman" w:cs="Times New Roman"/>
              </w:rPr>
              <w:t xml:space="preserve">Poverty; Functional impact of poverty </w:t>
            </w:r>
          </w:p>
          <w:p w:rsidR="003242DB" w:rsidRPr="007F7066" w:rsidRDefault="003242DB" w:rsidP="00D80E67">
            <w:pPr>
              <w:pStyle w:val="Default"/>
              <w:numPr>
                <w:ilvl w:val="0"/>
                <w:numId w:val="344"/>
              </w:numPr>
              <w:jc w:val="both"/>
              <w:rPr>
                <w:rFonts w:ascii="Times New Roman" w:hAnsi="Times New Roman" w:cs="Times New Roman"/>
              </w:rPr>
            </w:pPr>
            <w:r w:rsidRPr="007F7066">
              <w:rPr>
                <w:rFonts w:ascii="Times New Roman" w:hAnsi="Times New Roman" w:cs="Times New Roman"/>
              </w:rPr>
              <w:t xml:space="preserve">Rural urban interaction: Lewis model ; Rural urban migration: Harris Todaro model </w:t>
            </w:r>
          </w:p>
          <w:p w:rsidR="003242DB" w:rsidRPr="007F7066" w:rsidRDefault="003242DB" w:rsidP="00D80E67">
            <w:pPr>
              <w:pStyle w:val="Default"/>
              <w:numPr>
                <w:ilvl w:val="0"/>
                <w:numId w:val="344"/>
              </w:numPr>
              <w:jc w:val="both"/>
              <w:rPr>
                <w:rFonts w:ascii="Times New Roman" w:hAnsi="Times New Roman" w:cs="Times New Roman"/>
              </w:rPr>
            </w:pPr>
            <w:r w:rsidRPr="007F7066">
              <w:rPr>
                <w:rFonts w:ascii="Times New Roman" w:hAnsi="Times New Roman" w:cs="Times New Roman"/>
              </w:rPr>
              <w:t xml:space="preserve">Failures of markets and governance in developing countries. credit and insurance market imperfections; implications for investment, inequality and growth; </w:t>
            </w:r>
          </w:p>
          <w:p w:rsidR="003242DB" w:rsidRPr="007F7066" w:rsidRDefault="003242DB" w:rsidP="00D80E67">
            <w:pPr>
              <w:pStyle w:val="Default"/>
              <w:numPr>
                <w:ilvl w:val="0"/>
                <w:numId w:val="344"/>
              </w:numPr>
              <w:jc w:val="both"/>
              <w:rPr>
                <w:rFonts w:ascii="Times New Roman" w:hAnsi="Times New Roman" w:cs="Times New Roman"/>
              </w:rPr>
            </w:pPr>
            <w:r w:rsidRPr="007F7066">
              <w:rPr>
                <w:rFonts w:ascii="Times New Roman" w:hAnsi="Times New Roman" w:cs="Times New Roman"/>
              </w:rPr>
              <w:t xml:space="preserve">Social networks and social learning, </w:t>
            </w:r>
          </w:p>
          <w:p w:rsidR="003242DB" w:rsidRPr="007F7066" w:rsidRDefault="003242DB" w:rsidP="00D80E67">
            <w:pPr>
              <w:pStyle w:val="Default"/>
              <w:numPr>
                <w:ilvl w:val="0"/>
                <w:numId w:val="344"/>
              </w:numPr>
              <w:jc w:val="both"/>
              <w:rPr>
                <w:sz w:val="22"/>
                <w:szCs w:val="22"/>
              </w:rPr>
            </w:pPr>
            <w:r w:rsidRPr="007F7066">
              <w:rPr>
                <w:rFonts w:ascii="Times New Roman" w:hAnsi="Times New Roman" w:cs="Times New Roman"/>
              </w:rPr>
              <w:t>Models of political economy and government accountability, with applications to land reform, decentralization, education, tax policy, and role of the media</w:t>
            </w:r>
            <w:r w:rsidRPr="00CC1B77">
              <w:t>.</w:t>
            </w:r>
          </w:p>
          <w:p w:rsidR="003242DB" w:rsidRPr="007F7066" w:rsidRDefault="003242DB" w:rsidP="00B33AE5">
            <w:pPr>
              <w:pStyle w:val="Default"/>
              <w:ind w:left="720"/>
              <w:rPr>
                <w:sz w:val="22"/>
                <w:szCs w:val="22"/>
              </w:rPr>
            </w:pPr>
          </w:p>
        </w:tc>
      </w:tr>
      <w:tr w:rsidR="003242DB" w:rsidTr="00B33AE5">
        <w:tc>
          <w:tcPr>
            <w:tcW w:w="8820" w:type="dxa"/>
            <w:gridSpan w:val="2"/>
            <w:shd w:val="clear" w:color="auto" w:fill="auto"/>
          </w:tcPr>
          <w:p w:rsidR="003242DB" w:rsidRPr="004E48D1" w:rsidRDefault="003242DB" w:rsidP="00B33AE5"/>
          <w:p w:rsidR="003242DB" w:rsidRPr="004E48D1" w:rsidRDefault="003242DB" w:rsidP="00B33AE5">
            <w:pPr>
              <w:autoSpaceDE w:val="0"/>
              <w:autoSpaceDN w:val="0"/>
              <w:adjustRightInd w:val="0"/>
            </w:pPr>
            <w:r w:rsidRPr="007F7066">
              <w:rPr>
                <w:b/>
                <w:bCs/>
              </w:rPr>
              <w:t xml:space="preserve"> Recommended Reading </w:t>
            </w:r>
          </w:p>
          <w:p w:rsidR="003242DB" w:rsidRPr="007F7066" w:rsidRDefault="003242DB" w:rsidP="00D80E67">
            <w:pPr>
              <w:pStyle w:val="Default"/>
              <w:numPr>
                <w:ilvl w:val="0"/>
                <w:numId w:val="345"/>
              </w:numPr>
              <w:rPr>
                <w:rFonts w:ascii="Times New Roman" w:hAnsi="Times New Roman" w:cs="Times New Roman"/>
              </w:rPr>
            </w:pPr>
            <w:r w:rsidRPr="007F7066">
              <w:rPr>
                <w:rFonts w:ascii="Times New Roman" w:hAnsi="Times New Roman" w:cs="Times New Roman"/>
                <w:color w:val="auto"/>
              </w:rPr>
              <w:t xml:space="preserve">Debraj Ray, </w:t>
            </w:r>
            <w:r w:rsidRPr="007F7066">
              <w:rPr>
                <w:rFonts w:ascii="Times New Roman" w:hAnsi="Times New Roman" w:cs="Times New Roman"/>
                <w:i/>
                <w:iCs/>
                <w:color w:val="auto"/>
              </w:rPr>
              <w:t>Development Economics</w:t>
            </w:r>
            <w:r w:rsidRPr="007F7066">
              <w:rPr>
                <w:rFonts w:ascii="Times New Roman" w:hAnsi="Times New Roman" w:cs="Times New Roman"/>
                <w:color w:val="auto"/>
              </w:rPr>
              <w:t>. Princeton University Press, 1998.</w:t>
            </w:r>
          </w:p>
          <w:tbl>
            <w:tblPr>
              <w:tblW w:w="0" w:type="auto"/>
              <w:tblBorders>
                <w:top w:val="nil"/>
                <w:left w:val="nil"/>
                <w:bottom w:val="nil"/>
                <w:right w:val="nil"/>
              </w:tblBorders>
              <w:tblLook w:val="0000"/>
            </w:tblPr>
            <w:tblGrid>
              <w:gridCol w:w="8604"/>
            </w:tblGrid>
            <w:tr w:rsidR="003242DB" w:rsidRPr="00EA712C" w:rsidTr="00B33AE5">
              <w:trPr>
                <w:trHeight w:val="705"/>
              </w:trPr>
              <w:tc>
                <w:tcPr>
                  <w:tcW w:w="0" w:type="auto"/>
                </w:tcPr>
                <w:p w:rsidR="003242DB" w:rsidRPr="00DE444F" w:rsidRDefault="003242DB" w:rsidP="00D80E67">
                  <w:pPr>
                    <w:pStyle w:val="Default"/>
                    <w:numPr>
                      <w:ilvl w:val="0"/>
                      <w:numId w:val="345"/>
                    </w:numPr>
                    <w:rPr>
                      <w:rFonts w:ascii="Times New Roman" w:hAnsi="Times New Roman" w:cs="Times New Roman"/>
                    </w:rPr>
                  </w:pPr>
                  <w:r w:rsidRPr="00DE444F">
                    <w:rPr>
                      <w:rFonts w:ascii="Times New Roman" w:hAnsi="Times New Roman" w:cs="Times New Roman"/>
                    </w:rPr>
                    <w:t xml:space="preserve">Bannerjee, Abhijit and Esther Duflo, </w:t>
                  </w:r>
                  <w:r w:rsidRPr="00DE444F">
                    <w:rPr>
                      <w:rFonts w:ascii="Times New Roman" w:hAnsi="Times New Roman" w:cs="Times New Roman"/>
                      <w:i/>
                      <w:iCs/>
                    </w:rPr>
                    <w:t>Poor Economics: A Radical Rethinking of the Way to Fight Global Poverty</w:t>
                  </w:r>
                  <w:r w:rsidRPr="00DE444F">
                    <w:rPr>
                      <w:rFonts w:ascii="Times New Roman" w:hAnsi="Times New Roman" w:cs="Times New Roman"/>
                    </w:rPr>
                    <w:t xml:space="preserve">. Public Affairs, 2011. </w:t>
                  </w:r>
                </w:p>
                <w:p w:rsidR="003242DB" w:rsidRPr="00DE444F" w:rsidRDefault="003242DB" w:rsidP="00D80E67">
                  <w:pPr>
                    <w:pStyle w:val="Default"/>
                    <w:numPr>
                      <w:ilvl w:val="0"/>
                      <w:numId w:val="345"/>
                    </w:numPr>
                    <w:rPr>
                      <w:rFonts w:ascii="Times New Roman" w:hAnsi="Times New Roman" w:cs="Times New Roman"/>
                    </w:rPr>
                  </w:pPr>
                  <w:r w:rsidRPr="00DE444F">
                    <w:rPr>
                      <w:rFonts w:ascii="Times New Roman" w:hAnsi="Times New Roman" w:cs="Times New Roman"/>
                    </w:rPr>
                    <w:t xml:space="preserve">Paul Collier, </w:t>
                  </w:r>
                  <w:r w:rsidRPr="00DE444F">
                    <w:rPr>
                      <w:rFonts w:ascii="Times New Roman" w:hAnsi="Times New Roman" w:cs="Times New Roman"/>
                      <w:i/>
                      <w:iCs/>
                    </w:rPr>
                    <w:t>The Bottom Billion: Why the Poorest Countries are Failing and What Can be Done About It</w:t>
                  </w:r>
                  <w:r w:rsidRPr="00DE444F">
                    <w:rPr>
                      <w:rFonts w:ascii="Times New Roman" w:hAnsi="Times New Roman" w:cs="Times New Roman"/>
                    </w:rPr>
                    <w:t xml:space="preserve">. Oxford University Press, 2007. </w:t>
                  </w:r>
                </w:p>
              </w:tc>
            </w:tr>
            <w:tr w:rsidR="003242DB" w:rsidRPr="00EA712C" w:rsidTr="00B33AE5">
              <w:trPr>
                <w:trHeight w:val="266"/>
              </w:trPr>
              <w:tc>
                <w:tcPr>
                  <w:tcW w:w="0" w:type="auto"/>
                </w:tcPr>
                <w:p w:rsidR="003242DB" w:rsidRPr="00DE444F" w:rsidRDefault="003242DB" w:rsidP="00D80E67">
                  <w:pPr>
                    <w:pStyle w:val="Default"/>
                    <w:numPr>
                      <w:ilvl w:val="0"/>
                      <w:numId w:val="345"/>
                    </w:numPr>
                    <w:rPr>
                      <w:rFonts w:ascii="Times New Roman" w:hAnsi="Times New Roman" w:cs="Times New Roman"/>
                    </w:rPr>
                  </w:pPr>
                  <w:r w:rsidRPr="00DE444F">
                    <w:rPr>
                      <w:rFonts w:ascii="Times New Roman" w:hAnsi="Times New Roman" w:cs="Times New Roman"/>
                    </w:rPr>
                    <w:t xml:space="preserve">William Easterly, </w:t>
                  </w:r>
                  <w:r w:rsidRPr="00DE444F">
                    <w:rPr>
                      <w:rFonts w:ascii="Times New Roman" w:hAnsi="Times New Roman" w:cs="Times New Roman"/>
                      <w:i/>
                      <w:iCs/>
                    </w:rPr>
                    <w:t xml:space="preserve">The Elusive Quest for Growth: Economists’ Adventure and Misadventures in the Tropics. </w:t>
                  </w:r>
                  <w:r w:rsidRPr="00DE444F">
                    <w:rPr>
                      <w:rFonts w:ascii="Times New Roman" w:hAnsi="Times New Roman" w:cs="Times New Roman"/>
                    </w:rPr>
                    <w:t xml:space="preserve">MIT Press, 2001 </w:t>
                  </w:r>
                </w:p>
              </w:tc>
            </w:tr>
          </w:tbl>
          <w:p w:rsidR="003242DB" w:rsidRPr="007F7066" w:rsidRDefault="003242DB" w:rsidP="00B33AE5">
            <w:pPr>
              <w:pStyle w:val="Default"/>
              <w:rPr>
                <w:rFonts w:ascii="Times New Roman" w:hAnsi="Times New Roman" w:cs="Times New Roman"/>
              </w:rPr>
            </w:pPr>
          </w:p>
        </w:tc>
      </w:tr>
    </w:tbl>
    <w:p w:rsidR="0056044C" w:rsidRDefault="0056044C" w:rsidP="003242DB">
      <w:pPr>
        <w:rPr>
          <w:b/>
          <w:u w:val="single"/>
        </w:rPr>
      </w:pPr>
    </w:p>
    <w:p w:rsidR="0056044C" w:rsidRDefault="0056044C" w:rsidP="003242DB">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4"/>
        <w:gridCol w:w="2713"/>
      </w:tblGrid>
      <w:tr w:rsidR="0056044C" w:rsidRPr="00FD0D05" w:rsidTr="006F5377">
        <w:trPr>
          <w:jc w:val="center"/>
        </w:trPr>
        <w:tc>
          <w:tcPr>
            <w:tcW w:w="5774" w:type="dxa"/>
          </w:tcPr>
          <w:p w:rsidR="0056044C" w:rsidRPr="00FD0D05" w:rsidRDefault="0056044C" w:rsidP="006F5377">
            <w:r w:rsidRPr="00FD0D05">
              <w:rPr>
                <w:b/>
              </w:rPr>
              <w:t xml:space="preserve">Course Name: </w:t>
            </w:r>
            <w:r w:rsidRPr="00FD0D05">
              <w:t>Islamic Economics – Theory and Policy</w:t>
            </w:r>
          </w:p>
        </w:tc>
        <w:tc>
          <w:tcPr>
            <w:tcW w:w="2713" w:type="dxa"/>
          </w:tcPr>
          <w:p w:rsidR="0056044C" w:rsidRPr="00FD0D05" w:rsidRDefault="0056044C" w:rsidP="006F5377">
            <w:r w:rsidRPr="00FD0D05">
              <w:rPr>
                <w:b/>
              </w:rPr>
              <w:t xml:space="preserve">Course Code: </w:t>
            </w:r>
            <w:r>
              <w:t xml:space="preserve">EC - </w:t>
            </w:r>
          </w:p>
        </w:tc>
      </w:tr>
      <w:tr w:rsidR="0056044C" w:rsidRPr="00FD0D05" w:rsidTr="006F5377">
        <w:trPr>
          <w:jc w:val="center"/>
        </w:trPr>
        <w:tc>
          <w:tcPr>
            <w:tcW w:w="5774" w:type="dxa"/>
          </w:tcPr>
          <w:p w:rsidR="0056044C" w:rsidRPr="00FD0D05" w:rsidRDefault="0056044C" w:rsidP="006F5377">
            <w:pPr>
              <w:rPr>
                <w:b/>
              </w:rPr>
            </w:pPr>
            <w:r w:rsidRPr="00FD0D05">
              <w:rPr>
                <w:b/>
              </w:rPr>
              <w:t xml:space="preserve">Course Structure: </w:t>
            </w:r>
            <w:r w:rsidRPr="00FD0D05">
              <w:t>Lectures: 3</w:t>
            </w:r>
          </w:p>
        </w:tc>
        <w:tc>
          <w:tcPr>
            <w:tcW w:w="2713" w:type="dxa"/>
          </w:tcPr>
          <w:p w:rsidR="0056044C" w:rsidRPr="00FD0D05" w:rsidRDefault="0056044C" w:rsidP="006F5377">
            <w:r w:rsidRPr="00FD0D05">
              <w:rPr>
                <w:b/>
              </w:rPr>
              <w:t xml:space="preserve">Credit Hours: </w:t>
            </w:r>
            <w:r w:rsidRPr="00FD0D05">
              <w:t>3</w:t>
            </w:r>
          </w:p>
        </w:tc>
      </w:tr>
      <w:tr w:rsidR="0056044C" w:rsidRPr="00FD0D05" w:rsidTr="006F5377">
        <w:trPr>
          <w:jc w:val="center"/>
        </w:trPr>
        <w:tc>
          <w:tcPr>
            <w:tcW w:w="8487" w:type="dxa"/>
            <w:gridSpan w:val="2"/>
          </w:tcPr>
          <w:p w:rsidR="0056044C" w:rsidRPr="00FD0D05" w:rsidRDefault="0056044C" w:rsidP="006F5377">
            <w:pPr>
              <w:rPr>
                <w:b/>
              </w:rPr>
            </w:pPr>
            <w:r w:rsidRPr="00FD0D05">
              <w:rPr>
                <w:b/>
              </w:rPr>
              <w:t xml:space="preserve">Prerequisites: </w:t>
            </w:r>
            <w:r w:rsidRPr="00FD0D05">
              <w:t>None</w:t>
            </w:r>
          </w:p>
        </w:tc>
      </w:tr>
      <w:tr w:rsidR="0056044C" w:rsidRPr="00FD0D05" w:rsidTr="006F5377">
        <w:trPr>
          <w:jc w:val="center"/>
        </w:trPr>
        <w:tc>
          <w:tcPr>
            <w:tcW w:w="8487" w:type="dxa"/>
            <w:gridSpan w:val="2"/>
          </w:tcPr>
          <w:p w:rsidR="0056044C" w:rsidRPr="00FD0D05" w:rsidRDefault="0056044C" w:rsidP="006F5377">
            <w:pPr>
              <w:rPr>
                <w:b/>
              </w:rPr>
            </w:pPr>
            <w:r w:rsidRPr="00FD0D05">
              <w:rPr>
                <w:b/>
              </w:rPr>
              <w:t>Course outline</w:t>
            </w:r>
          </w:p>
          <w:p w:rsidR="0056044C" w:rsidRPr="00FD0D05" w:rsidRDefault="0056044C" w:rsidP="00D80E67">
            <w:pPr>
              <w:numPr>
                <w:ilvl w:val="0"/>
                <w:numId w:val="254"/>
              </w:numPr>
              <w:rPr>
                <w:b/>
              </w:rPr>
            </w:pPr>
            <w:r w:rsidRPr="00FD0D05">
              <w:rPr>
                <w:b/>
              </w:rPr>
              <w:t xml:space="preserve">Introduction to Islamic Economics  </w:t>
            </w:r>
          </w:p>
          <w:p w:rsidR="0056044C" w:rsidRPr="00FD0D05" w:rsidRDefault="0056044C" w:rsidP="006F5377">
            <w:pPr>
              <w:ind w:left="630" w:hanging="630"/>
            </w:pPr>
            <w:r w:rsidRPr="00FD0D05">
              <w:t xml:space="preserve">           Definition, nature and theoretical foundations of Islamic Economics, Conceptual        differences between Islamic and Conventional (Neoclassical) Economics, Positive versus Normative Economics, The Islamic value system and economic behavior</w:t>
            </w:r>
          </w:p>
          <w:p w:rsidR="0056044C" w:rsidRPr="00FD0D05" w:rsidRDefault="0056044C" w:rsidP="00D80E67">
            <w:pPr>
              <w:numPr>
                <w:ilvl w:val="0"/>
                <w:numId w:val="254"/>
              </w:numPr>
              <w:rPr>
                <w:b/>
              </w:rPr>
            </w:pPr>
            <w:r w:rsidRPr="00FD0D05">
              <w:rPr>
                <w:b/>
              </w:rPr>
              <w:t>Consumer’s Behavior</w:t>
            </w:r>
          </w:p>
          <w:p w:rsidR="0056044C" w:rsidRPr="00FD0D05" w:rsidRDefault="0056044C" w:rsidP="006F5377">
            <w:pPr>
              <w:ind w:left="630"/>
            </w:pPr>
            <w:r w:rsidRPr="00FD0D05">
              <w:t>Absolute versus limited freedom, Restricted set of preferences, Distinction between lawful and prohibited activities (Halal-Mubah and Haram-Makruh), Moderation in consumption, Altruism, disposable income after charitable donations (Zakah, and Sadaqat), Utility function and consumer’s equilibrium in an Islamic framework</w:t>
            </w:r>
          </w:p>
          <w:p w:rsidR="0056044C" w:rsidRPr="00FD0D05" w:rsidRDefault="0056044C" w:rsidP="00D80E67">
            <w:pPr>
              <w:numPr>
                <w:ilvl w:val="0"/>
                <w:numId w:val="254"/>
              </w:numPr>
              <w:rPr>
                <w:b/>
              </w:rPr>
            </w:pPr>
            <w:r w:rsidRPr="00FD0D05">
              <w:rPr>
                <w:b/>
              </w:rPr>
              <w:t>Behavior of the Firm</w:t>
            </w:r>
          </w:p>
          <w:p w:rsidR="0056044C" w:rsidRPr="00FD0D05" w:rsidRDefault="0056044C" w:rsidP="006F5377">
            <w:pPr>
              <w:ind w:left="630"/>
            </w:pPr>
            <w:r w:rsidRPr="00FD0D05">
              <w:t>Business Ethics in Islam, Permissible and prohibited activities, Cooperation and Coordination for social advantage, Behavior of the firm Forms of business organization: Proprietorship, Partnership (Muzara’h, Mudharbah, Mushrakah), Joint Stock Company (Sharikah), Factor pricing, The status and role of labor in Islamic perspective, Market structure and resource allocation</w:t>
            </w:r>
          </w:p>
          <w:p w:rsidR="0056044C" w:rsidRPr="00FD0D05" w:rsidRDefault="0056044C" w:rsidP="00D80E67">
            <w:pPr>
              <w:numPr>
                <w:ilvl w:val="0"/>
                <w:numId w:val="254"/>
              </w:numPr>
              <w:rPr>
                <w:b/>
              </w:rPr>
            </w:pPr>
            <w:r w:rsidRPr="00FD0D05">
              <w:rPr>
                <w:b/>
              </w:rPr>
              <w:t>Money and Banking</w:t>
            </w:r>
          </w:p>
          <w:p w:rsidR="0056044C" w:rsidRPr="00FD0D05" w:rsidRDefault="0056044C" w:rsidP="006F5377">
            <w:pPr>
              <w:ind w:left="630"/>
            </w:pPr>
            <w:r w:rsidRPr="00FD0D05">
              <w:t>The concept of Riba (interest): its interpretation and implications, Rationale for prohibition of interest based transactions and gambling, Models of interest-free commercial banking, Financial instruments, Principles of financial contracts</w:t>
            </w:r>
          </w:p>
          <w:p w:rsidR="0056044C" w:rsidRPr="00FD0D05" w:rsidRDefault="0056044C" w:rsidP="006F5377">
            <w:pPr>
              <w:ind w:left="630"/>
            </w:pPr>
            <w:r w:rsidRPr="00FD0D05">
              <w:t>Insurance in Islamic perspective, Distribution in Islamic Perspective: Functional versus personal distribution, Distributive justice as the pre-requisite for social justice</w:t>
            </w:r>
          </w:p>
          <w:p w:rsidR="0056044C" w:rsidRPr="00FD0D05" w:rsidRDefault="0056044C" w:rsidP="006F5377">
            <w:pPr>
              <w:ind w:left="630"/>
            </w:pPr>
            <w:r w:rsidRPr="00FD0D05">
              <w:t>Islamic emphasis on wider circulation of wealth,  Share of the poor and destitute in wealth of others, Guarantee for basic needs and sustenance, Importance of Zakah</w:t>
            </w:r>
          </w:p>
          <w:p w:rsidR="0056044C" w:rsidRPr="00FD0D05" w:rsidRDefault="0056044C" w:rsidP="00D80E67">
            <w:pPr>
              <w:numPr>
                <w:ilvl w:val="0"/>
                <w:numId w:val="254"/>
              </w:numPr>
              <w:rPr>
                <w:b/>
              </w:rPr>
            </w:pPr>
            <w:r w:rsidRPr="00FD0D05">
              <w:rPr>
                <w:b/>
              </w:rPr>
              <w:t>Monetary Policy in Islamic Framework</w:t>
            </w:r>
          </w:p>
          <w:p w:rsidR="0056044C" w:rsidRPr="00FD0D05" w:rsidRDefault="0056044C" w:rsidP="006F5377">
            <w:pPr>
              <w:ind w:left="540"/>
            </w:pPr>
            <w:r w:rsidRPr="00FD0D05">
              <w:t>The role of central bank: its powers and limitations, Rudiments of a just monetary system, Issues in interest-free financial system, Islamic banking practice: problems and prospects, Formulation and implementation of monetary policy in Islamic State</w:t>
            </w:r>
          </w:p>
          <w:p w:rsidR="0056044C" w:rsidRPr="00FD0D05" w:rsidRDefault="0056044C" w:rsidP="006F5377">
            <w:pPr>
              <w:ind w:left="540"/>
            </w:pPr>
            <w:r w:rsidRPr="00FD0D05">
              <w:t>Inflation and indexation</w:t>
            </w:r>
          </w:p>
          <w:p w:rsidR="0056044C" w:rsidRPr="00FD0D05" w:rsidRDefault="0056044C" w:rsidP="00D80E67">
            <w:pPr>
              <w:numPr>
                <w:ilvl w:val="0"/>
                <w:numId w:val="254"/>
              </w:numPr>
              <w:rPr>
                <w:b/>
              </w:rPr>
            </w:pPr>
            <w:r w:rsidRPr="00FD0D05">
              <w:rPr>
                <w:b/>
              </w:rPr>
              <w:t>Fiscal Policy and Role of the State</w:t>
            </w:r>
          </w:p>
          <w:p w:rsidR="0056044C" w:rsidRPr="00FD0D05" w:rsidRDefault="0056044C" w:rsidP="006F5377">
            <w:pPr>
              <w:ind w:left="630"/>
            </w:pPr>
            <w:r w:rsidRPr="00FD0D05">
              <w:t xml:space="preserve">Sources of revenue and heads of expenditure of an Islamic state,The scope for taxation, Objectives of fiscal policy, Justice in distribution and elimination of poverty, Economic impacts of Zakah &amp; Usher, The multiplier effect, Efficiency, equity, growth. </w:t>
            </w:r>
          </w:p>
          <w:p w:rsidR="0056044C" w:rsidRPr="00FD0D05" w:rsidRDefault="0056044C" w:rsidP="00D80E67">
            <w:pPr>
              <w:numPr>
                <w:ilvl w:val="0"/>
                <w:numId w:val="254"/>
              </w:numPr>
              <w:rPr>
                <w:b/>
              </w:rPr>
            </w:pPr>
            <w:r w:rsidRPr="00FD0D05">
              <w:rPr>
                <w:b/>
              </w:rPr>
              <w:t>Economic Development and Planning</w:t>
            </w:r>
          </w:p>
          <w:p w:rsidR="0056044C" w:rsidRPr="00FD0D05" w:rsidRDefault="0056044C" w:rsidP="006F5377">
            <w:pPr>
              <w:ind w:left="630"/>
            </w:pPr>
            <w:r w:rsidRPr="00FD0D05">
              <w:t>The extended role of an Islamic State, Economic growth as a component of the overall social development, Goals and strategies of development planning Emphasis on education and skill development, Balance between moral and material growth, The problem of unemployment and remedial measures</w:t>
            </w:r>
          </w:p>
          <w:p w:rsidR="0056044C" w:rsidRPr="00FD0D05" w:rsidRDefault="0056044C" w:rsidP="00D80E67">
            <w:pPr>
              <w:numPr>
                <w:ilvl w:val="0"/>
                <w:numId w:val="254"/>
              </w:numPr>
              <w:rPr>
                <w:b/>
              </w:rPr>
            </w:pPr>
            <w:r w:rsidRPr="00FD0D05">
              <w:rPr>
                <w:b/>
              </w:rPr>
              <w:t>Islamization of the Economy</w:t>
            </w:r>
          </w:p>
          <w:p w:rsidR="0056044C" w:rsidRPr="00FD0D05" w:rsidRDefault="0056044C" w:rsidP="006F5377">
            <w:pPr>
              <w:ind w:left="630"/>
            </w:pPr>
            <w:r w:rsidRPr="00FD0D05">
              <w:t>Islamic revival movement, Efforts towards Islamization of the economies in Islamic world with special reference to Pakistan, Reports of the CII and implementation issues, The role of various organizations for coordination among Muslim countries, OIC and ECO, The role of IDB (Jeddah) toward Islamization of the financial system, Issues i</w:t>
            </w:r>
            <w:r>
              <w:t>n Islamic Economics and Finance</w:t>
            </w:r>
          </w:p>
        </w:tc>
      </w:tr>
      <w:tr w:rsidR="0056044C" w:rsidRPr="00FD0D05" w:rsidTr="006F5377">
        <w:trPr>
          <w:jc w:val="center"/>
        </w:trPr>
        <w:tc>
          <w:tcPr>
            <w:tcW w:w="8487" w:type="dxa"/>
            <w:gridSpan w:val="2"/>
          </w:tcPr>
          <w:p w:rsidR="0056044C" w:rsidRPr="00FD0D05" w:rsidRDefault="0056044C" w:rsidP="006F5377">
            <w:pPr>
              <w:ind w:hanging="90"/>
              <w:rPr>
                <w:b/>
              </w:rPr>
            </w:pPr>
            <w:r w:rsidRPr="00FD0D05">
              <w:rPr>
                <w:b/>
              </w:rPr>
              <w:t>Recommended Books</w:t>
            </w:r>
          </w:p>
          <w:p w:rsidR="0056044C" w:rsidRPr="00FD0D05" w:rsidRDefault="0056044C" w:rsidP="00D80E67">
            <w:pPr>
              <w:numPr>
                <w:ilvl w:val="0"/>
                <w:numId w:val="255"/>
              </w:numPr>
            </w:pPr>
            <w:r w:rsidRPr="00FD0D05">
              <w:t xml:space="preserve">M.N. Siddiqi, (1983), </w:t>
            </w:r>
            <w:r w:rsidRPr="00FD0D05">
              <w:rPr>
                <w:i/>
              </w:rPr>
              <w:t>Banking without Interest &amp; Issues in Islamic Banking</w:t>
            </w:r>
            <w:r w:rsidRPr="00FD0D05">
              <w:t xml:space="preserve">, UK: Leicester </w:t>
            </w:r>
          </w:p>
          <w:p w:rsidR="0056044C" w:rsidRPr="00FD0D05" w:rsidRDefault="0056044C" w:rsidP="00D80E67">
            <w:pPr>
              <w:numPr>
                <w:ilvl w:val="0"/>
                <w:numId w:val="255"/>
              </w:numPr>
            </w:pPr>
            <w:r w:rsidRPr="00FD0D05">
              <w:t>M.N. Siddiqi, (1983),</w:t>
            </w:r>
            <w:r w:rsidRPr="00FD0D05">
              <w:rPr>
                <w:i/>
              </w:rPr>
              <w:t xml:space="preserve"> The Islamic Foundation</w:t>
            </w:r>
            <w:r w:rsidRPr="00FD0D05">
              <w:t>, UK: Leicester</w:t>
            </w:r>
          </w:p>
          <w:p w:rsidR="0056044C" w:rsidRPr="00FD0D05" w:rsidRDefault="0056044C" w:rsidP="00D80E67">
            <w:pPr>
              <w:numPr>
                <w:ilvl w:val="0"/>
                <w:numId w:val="255"/>
              </w:numPr>
            </w:pPr>
            <w:r w:rsidRPr="00FD0D05">
              <w:t xml:space="preserve">Ahmed, Khursheed. (1995), </w:t>
            </w:r>
            <w:r w:rsidRPr="00FD0D05">
              <w:rPr>
                <w:i/>
              </w:rPr>
              <w:t xml:space="preserve">Elimination of Riba in Economy, </w:t>
            </w:r>
            <w:r w:rsidRPr="00FD0D05">
              <w:t>Islamabad: IPS.</w:t>
            </w:r>
          </w:p>
          <w:p w:rsidR="0056044C" w:rsidRPr="00FD0D05" w:rsidRDefault="0056044C" w:rsidP="00D80E67">
            <w:pPr>
              <w:numPr>
                <w:ilvl w:val="0"/>
                <w:numId w:val="255"/>
              </w:numPr>
            </w:pPr>
            <w:r w:rsidRPr="00FD0D05">
              <w:t xml:space="preserve">Ziauddin, (1983),  </w:t>
            </w:r>
            <w:r w:rsidRPr="00FD0D05">
              <w:rPr>
                <w:i/>
              </w:rPr>
              <w:t>Fiscal Policy and Resource Allocation in Islam</w:t>
            </w:r>
            <w:r w:rsidRPr="00FD0D05">
              <w:t xml:space="preserve">, King Abdul Aziz University Jeddah and Institute of policy Studies Islamabad  </w:t>
            </w:r>
          </w:p>
          <w:p w:rsidR="0056044C" w:rsidRPr="00FD0D05" w:rsidRDefault="0056044C" w:rsidP="00D80E67">
            <w:pPr>
              <w:numPr>
                <w:ilvl w:val="0"/>
                <w:numId w:val="255"/>
              </w:numPr>
            </w:pPr>
            <w:r w:rsidRPr="00FD0D05">
              <w:t>Munawar Iqbal, (1986), D</w:t>
            </w:r>
            <w:r w:rsidRPr="00FD0D05">
              <w:rPr>
                <w:i/>
              </w:rPr>
              <w:t>istributive Justice and need Fulfillment in an Islamic Economy</w:t>
            </w:r>
            <w:r w:rsidRPr="00FD0D05">
              <w:t xml:space="preserve">, Islamabad: International Islamic University. </w:t>
            </w:r>
          </w:p>
          <w:p w:rsidR="0056044C" w:rsidRPr="00FD0D05" w:rsidRDefault="0056044C" w:rsidP="00D80E67">
            <w:pPr>
              <w:numPr>
                <w:ilvl w:val="0"/>
                <w:numId w:val="255"/>
              </w:numPr>
            </w:pPr>
            <w:r w:rsidRPr="00FD0D05">
              <w:t xml:space="preserve">Muhammad Ayub, (2002), </w:t>
            </w:r>
            <w:r w:rsidRPr="00FD0D05">
              <w:rPr>
                <w:i/>
              </w:rPr>
              <w:t>Islamic Banking and Finance: Theory and Practice</w:t>
            </w:r>
            <w:r w:rsidRPr="00FD0D05">
              <w:t xml:space="preserve">.  Karachi: State Bank of Pakistan, </w:t>
            </w:r>
          </w:p>
          <w:p w:rsidR="0056044C" w:rsidRPr="00FD0D05" w:rsidRDefault="0056044C" w:rsidP="00D80E67">
            <w:pPr>
              <w:numPr>
                <w:ilvl w:val="0"/>
                <w:numId w:val="255"/>
              </w:numPr>
            </w:pPr>
            <w:r w:rsidRPr="00FD0D05">
              <w:t xml:space="preserve">Izzud-Din Pal, (1999), </w:t>
            </w:r>
            <w:r w:rsidRPr="00FD0D05">
              <w:rPr>
                <w:i/>
              </w:rPr>
              <w:t xml:space="preserve">Pakistan, Islam, and Economics: Failure of Modernity </w:t>
            </w:r>
            <w:r w:rsidRPr="00FD0D05">
              <w:t xml:space="preserve"> Karachi: Oxford University Press, </w:t>
            </w:r>
          </w:p>
          <w:p w:rsidR="0056044C" w:rsidRPr="00FD0D05" w:rsidRDefault="0056044C" w:rsidP="00D80E67">
            <w:pPr>
              <w:numPr>
                <w:ilvl w:val="0"/>
                <w:numId w:val="255"/>
              </w:numPr>
            </w:pPr>
            <w:r w:rsidRPr="00FD0D05">
              <w:t xml:space="preserve">M.N. Siddiqi, (2002), </w:t>
            </w:r>
            <w:r w:rsidRPr="00FD0D05">
              <w:rPr>
                <w:i/>
              </w:rPr>
              <w:t xml:space="preserve">Dialogue in Islamic Economics, </w:t>
            </w:r>
            <w:r w:rsidRPr="00FD0D05">
              <w:t xml:space="preserve">Islamabad: Institute of Policy Studies. </w:t>
            </w:r>
          </w:p>
          <w:p w:rsidR="0056044C" w:rsidRPr="00FD0D05" w:rsidRDefault="0056044C" w:rsidP="00D80E67">
            <w:pPr>
              <w:numPr>
                <w:ilvl w:val="0"/>
                <w:numId w:val="255"/>
              </w:numPr>
            </w:pPr>
            <w:r w:rsidRPr="00FD0D05">
              <w:t xml:space="preserve">Ahmad Khurshid,(1998), </w:t>
            </w:r>
            <w:r w:rsidRPr="00FD0D05">
              <w:rPr>
                <w:i/>
              </w:rPr>
              <w:t>Elimnation of RIBA from the Economy</w:t>
            </w:r>
            <w:r w:rsidRPr="00FD0D05">
              <w:t>, Islamabad: Institute of Policy studies ,</w:t>
            </w:r>
          </w:p>
          <w:p w:rsidR="0056044C" w:rsidRPr="00FD0D05" w:rsidRDefault="0056044C" w:rsidP="00D80E67">
            <w:pPr>
              <w:numPr>
                <w:ilvl w:val="0"/>
                <w:numId w:val="255"/>
              </w:numPr>
            </w:pPr>
            <w:r w:rsidRPr="00FD0D05">
              <w:t xml:space="preserve">Rahman Habibur (2003), </w:t>
            </w:r>
            <w:r w:rsidRPr="00FD0D05">
              <w:rPr>
                <w:i/>
              </w:rPr>
              <w:t>Islamic Financial Instruments</w:t>
            </w:r>
            <w:r w:rsidRPr="00FD0D05">
              <w:t>, Peshawar: Sardar Khan Welfare Trust.</w:t>
            </w:r>
          </w:p>
        </w:tc>
      </w:tr>
    </w:tbl>
    <w:p w:rsidR="003242DB" w:rsidRDefault="003242DB"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430C5B" w:rsidRDefault="00430C5B" w:rsidP="003242DB">
      <w:pPr>
        <w:rPr>
          <w:b/>
          <w:u w:val="single"/>
        </w:rPr>
      </w:pPr>
    </w:p>
    <w:p w:rsidR="00430C5B" w:rsidRDefault="00430C5B"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C91B76" w:rsidRDefault="00C91B76" w:rsidP="003242DB">
      <w:pPr>
        <w:rPr>
          <w:b/>
          <w:u w:val="single"/>
        </w:rPr>
      </w:pPr>
    </w:p>
    <w:p w:rsidR="00C91B76" w:rsidRDefault="00C91B76" w:rsidP="003242DB">
      <w:pPr>
        <w:rPr>
          <w:b/>
          <w:u w:val="single"/>
        </w:rPr>
      </w:pPr>
    </w:p>
    <w:p w:rsidR="00C91B76" w:rsidRDefault="00C91B76" w:rsidP="003242DB">
      <w:pPr>
        <w:rPr>
          <w:b/>
          <w:u w:val="single"/>
        </w:rPr>
      </w:pPr>
    </w:p>
    <w:p w:rsidR="00C91B76" w:rsidRDefault="00C91B76" w:rsidP="003242DB">
      <w:pPr>
        <w:rPr>
          <w:b/>
          <w:u w:val="single"/>
        </w:rPr>
      </w:pPr>
    </w:p>
    <w:p w:rsidR="00C91B76" w:rsidRDefault="00C91B76" w:rsidP="003242DB">
      <w:pPr>
        <w:rPr>
          <w:b/>
          <w:u w:val="single"/>
        </w:rPr>
      </w:pPr>
    </w:p>
    <w:p w:rsidR="00C91B76" w:rsidRDefault="00C91B76" w:rsidP="003242DB">
      <w:pPr>
        <w:rPr>
          <w:b/>
          <w:u w:val="single"/>
        </w:rPr>
      </w:pPr>
    </w:p>
    <w:p w:rsidR="00C91B76" w:rsidRDefault="00C91B76" w:rsidP="003242DB">
      <w:pPr>
        <w:rPr>
          <w:b/>
          <w:u w:val="single"/>
        </w:rPr>
      </w:pPr>
    </w:p>
    <w:p w:rsidR="00C91B76" w:rsidRDefault="00C91B76" w:rsidP="003242DB">
      <w:pPr>
        <w:rPr>
          <w:b/>
          <w:u w:val="single"/>
        </w:rPr>
      </w:pPr>
    </w:p>
    <w:p w:rsidR="00C91B76" w:rsidRDefault="00C91B76" w:rsidP="003242DB">
      <w:pPr>
        <w:rPr>
          <w:b/>
          <w:u w:val="single"/>
        </w:rPr>
      </w:pPr>
    </w:p>
    <w:p w:rsidR="00C91B76" w:rsidRDefault="00C91B76" w:rsidP="003242DB">
      <w:pPr>
        <w:rPr>
          <w:b/>
          <w:u w:val="single"/>
        </w:rPr>
      </w:pPr>
    </w:p>
    <w:p w:rsidR="00C91B76" w:rsidRDefault="00C91B76" w:rsidP="003242DB">
      <w:pPr>
        <w:rPr>
          <w:b/>
          <w:u w:val="single"/>
        </w:rPr>
      </w:pPr>
    </w:p>
    <w:p w:rsidR="00C91B76" w:rsidRDefault="00C91B76" w:rsidP="003242DB">
      <w:pPr>
        <w:rPr>
          <w:b/>
          <w:u w:val="single"/>
        </w:rPr>
      </w:pPr>
    </w:p>
    <w:p w:rsidR="00430C5B" w:rsidRDefault="00430C5B" w:rsidP="003242DB">
      <w:pPr>
        <w:rPr>
          <w:b/>
          <w:u w:val="single"/>
        </w:rPr>
      </w:pPr>
    </w:p>
    <w:p w:rsidR="00430C5B" w:rsidRDefault="00430C5B" w:rsidP="003242DB">
      <w:pPr>
        <w:rPr>
          <w:b/>
          <w:u w:val="single"/>
        </w:rPr>
      </w:pPr>
    </w:p>
    <w:p w:rsidR="00430C5B" w:rsidRDefault="00430C5B" w:rsidP="003242DB">
      <w:pPr>
        <w:rPr>
          <w:b/>
          <w:u w:val="single"/>
        </w:rPr>
      </w:pPr>
    </w:p>
    <w:p w:rsidR="00430C5B" w:rsidRDefault="00430C5B" w:rsidP="003242DB">
      <w:pPr>
        <w:rPr>
          <w:b/>
          <w:u w:val="single"/>
        </w:rPr>
      </w:pPr>
    </w:p>
    <w:p w:rsidR="00430C5B" w:rsidRDefault="00430C5B" w:rsidP="003242DB">
      <w:pPr>
        <w:rPr>
          <w:b/>
          <w:u w:val="single"/>
        </w:rPr>
      </w:pPr>
    </w:p>
    <w:p w:rsidR="00430C5B" w:rsidRDefault="00430C5B" w:rsidP="003242DB">
      <w:pPr>
        <w:rPr>
          <w:b/>
          <w:u w:val="single"/>
        </w:rPr>
      </w:pPr>
    </w:p>
    <w:p w:rsidR="00430C5B" w:rsidRDefault="00430C5B" w:rsidP="003242DB">
      <w:pPr>
        <w:rPr>
          <w:b/>
          <w:u w:val="single"/>
        </w:rPr>
      </w:pPr>
    </w:p>
    <w:p w:rsidR="00430C5B" w:rsidRDefault="00430C5B" w:rsidP="003242DB">
      <w:pPr>
        <w:rPr>
          <w:b/>
          <w:u w:val="single"/>
        </w:rPr>
      </w:pPr>
    </w:p>
    <w:p w:rsidR="00C91B76" w:rsidRDefault="00C91B76" w:rsidP="003242DB">
      <w:pPr>
        <w:rPr>
          <w:b/>
          <w:u w:val="single"/>
        </w:rPr>
      </w:pPr>
    </w:p>
    <w:p w:rsidR="00C91B76" w:rsidRDefault="00C91B76" w:rsidP="003242DB">
      <w:pPr>
        <w:rPr>
          <w:b/>
          <w:u w:val="single"/>
        </w:rPr>
      </w:pPr>
    </w:p>
    <w:p w:rsidR="00C91B76" w:rsidRDefault="00C91B76" w:rsidP="003242DB">
      <w:pPr>
        <w:rPr>
          <w:b/>
          <w:u w:val="single"/>
        </w:rPr>
      </w:pPr>
    </w:p>
    <w:p w:rsidR="00C91B76" w:rsidRDefault="00C91B76" w:rsidP="003242DB">
      <w:pPr>
        <w:rPr>
          <w:b/>
          <w:u w:val="single"/>
        </w:rPr>
      </w:pPr>
    </w:p>
    <w:p w:rsidR="006C1E49" w:rsidRPr="001D267C" w:rsidRDefault="006C1E49" w:rsidP="006C1E49">
      <w:pPr>
        <w:pStyle w:val="NoSpacing"/>
        <w:spacing w:line="276" w:lineRule="auto"/>
        <w:jc w:val="center"/>
        <w:rPr>
          <w:b/>
          <w:color w:val="A200A2"/>
          <w:sz w:val="32"/>
        </w:rPr>
      </w:pPr>
      <w:r w:rsidRPr="001D267C">
        <w:rPr>
          <w:b/>
          <w:color w:val="A200A2"/>
          <w:sz w:val="32"/>
        </w:rPr>
        <w:t>SHAHEED BENAZIR BHUTTO WOMEN UNIVERSITY PESHAWAR</w:t>
      </w:r>
    </w:p>
    <w:p w:rsidR="006C1E49" w:rsidRPr="001D267C" w:rsidRDefault="00532510" w:rsidP="00A37F75">
      <w:pPr>
        <w:pStyle w:val="NoSpacing"/>
        <w:spacing w:line="276" w:lineRule="auto"/>
        <w:rPr>
          <w:b/>
          <w:color w:val="A200A2"/>
        </w:rPr>
        <w:sectPr w:rsidR="006C1E49" w:rsidRPr="001D267C" w:rsidSect="006C1E49">
          <w:headerReference w:type="default" r:id="rId102"/>
          <w:headerReference w:type="first" r:id="rId103"/>
          <w:pgSz w:w="12240" w:h="15840"/>
          <w:pgMar w:top="720" w:right="1440" w:bottom="720" w:left="1440" w:header="720" w:footer="720" w:gutter="0"/>
          <w:cols w:space="720"/>
          <w:titlePg/>
          <w:docGrid w:linePitch="360"/>
        </w:sectPr>
      </w:pPr>
      <w:r w:rsidRPr="00532510">
        <w:rPr>
          <w:b/>
          <w:noProof/>
        </w:rPr>
        <w:pict>
          <v:shape id="Text Box 1033" o:spid="_x0000_s1052" type="#_x0000_t202" alt="Text Box:" style="position:absolute;margin-left:-16.5pt;margin-top:9.9pt;width:516.85pt;height:47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" filled="f" stroked="f">
            <v:textbox inset="0,0,0,0">
              <w:txbxContent>
                <w:p w:rsidR="009F5901" w:rsidRDefault="009F5901" w:rsidP="006C1E49">
                  <w:pPr>
                    <w:pStyle w:val="NoSpacing"/>
                    <w:jc w:val="center"/>
                    <w:rPr>
                      <w:b/>
                      <w:sz w:val="36"/>
                      <w:szCs w:val="36"/>
                    </w:rPr>
                  </w:pPr>
                </w:p>
                <w:p w:rsidR="009F5901" w:rsidRDefault="009F5901" w:rsidP="006C1E49">
                  <w:pPr>
                    <w:pStyle w:val="Date"/>
                    <w:jc w:val="center"/>
                    <w:rPr>
                      <w:rFonts w:ascii="Times New Roman" w:hAnsi="Times New Roman"/>
                      <w:b/>
                      <w:color w:val="A200A2"/>
                      <w:sz w:val="52"/>
                      <w:szCs w:val="52"/>
                    </w:rPr>
                  </w:pPr>
                  <w:r>
                    <w:rPr>
                      <w:rFonts w:ascii="Times New Roman" w:hAnsi="Times New Roman"/>
                      <w:b/>
                      <w:color w:val="A200A2"/>
                      <w:sz w:val="52"/>
                      <w:szCs w:val="52"/>
                    </w:rPr>
                    <w:t>ITEM 05</w:t>
                  </w:r>
                </w:p>
                <w:p w:rsidR="009F5901" w:rsidRPr="006C1E49" w:rsidRDefault="009F5901" w:rsidP="006C1E49"/>
                <w:p w:rsidR="009F5901" w:rsidRPr="006C1E49" w:rsidRDefault="009F5901" w:rsidP="006C1E49"/>
                <w:p w:rsidR="009F5901" w:rsidRPr="009F1110" w:rsidRDefault="009F5901" w:rsidP="009F1110">
                  <w:pPr>
                    <w:spacing w:line="360" w:lineRule="auto"/>
                    <w:jc w:val="center"/>
                    <w:rPr>
                      <w:b/>
                      <w:sz w:val="40"/>
                    </w:rPr>
                  </w:pPr>
                  <w:r w:rsidRPr="009F1110">
                    <w:rPr>
                      <w:b/>
                      <w:sz w:val="40"/>
                    </w:rPr>
                    <w:t xml:space="preserve">Approval </w:t>
                  </w:r>
                  <w:r>
                    <w:rPr>
                      <w:b/>
                      <w:sz w:val="40"/>
                    </w:rPr>
                    <w:t>o</w:t>
                  </w:r>
                  <w:r w:rsidRPr="009F1110">
                    <w:rPr>
                      <w:b/>
                      <w:sz w:val="40"/>
                    </w:rPr>
                    <w:t>f Courses Lent</w:t>
                  </w:r>
                  <w:r>
                    <w:rPr>
                      <w:b/>
                      <w:sz w:val="40"/>
                    </w:rPr>
                    <w:t>/Offered t</w:t>
                  </w:r>
                  <w:r w:rsidRPr="009F1110">
                    <w:rPr>
                      <w:b/>
                      <w:sz w:val="40"/>
                    </w:rPr>
                    <w:t xml:space="preserve">o </w:t>
                  </w:r>
                  <w:r>
                    <w:rPr>
                      <w:b/>
                      <w:sz w:val="40"/>
                    </w:rPr>
                    <w:t>o</w:t>
                  </w:r>
                  <w:r w:rsidRPr="009F1110">
                    <w:rPr>
                      <w:b/>
                      <w:sz w:val="40"/>
                    </w:rPr>
                    <w:t xml:space="preserve">ther Departments </w:t>
                  </w:r>
                </w:p>
                <w:p w:rsidR="009F5901" w:rsidRPr="006C1E49" w:rsidRDefault="009F5901" w:rsidP="006C1E49">
                  <w:pPr>
                    <w:pStyle w:val="Date"/>
                    <w:jc w:val="center"/>
                    <w:rPr>
                      <w:rFonts w:ascii="Times New Roman" w:hAnsi="Times New Roman"/>
                      <w:b/>
                      <w:color w:val="A200A2"/>
                      <w:sz w:val="56"/>
                      <w:szCs w:val="44"/>
                    </w:rPr>
                  </w:pPr>
                </w:p>
                <w:p w:rsidR="009F5901" w:rsidRDefault="009F5901" w:rsidP="006C1E49">
                  <w:pPr>
                    <w:pStyle w:val="Date"/>
                    <w:jc w:val="center"/>
                    <w:rPr>
                      <w:rFonts w:ascii="Times New Roman" w:hAnsi="Times New Roman"/>
                      <w:b/>
                      <w:color w:val="A200A2"/>
                      <w:sz w:val="44"/>
                      <w:szCs w:val="44"/>
                    </w:rPr>
                  </w:pPr>
                </w:p>
                <w:p w:rsidR="009F5901" w:rsidRDefault="009F5901" w:rsidP="006C1E49">
                  <w:pPr>
                    <w:pStyle w:val="Date"/>
                    <w:jc w:val="center"/>
                    <w:rPr>
                      <w:rFonts w:ascii="Times New Roman" w:hAnsi="Times New Roman"/>
                      <w:b/>
                      <w:color w:val="A200A2"/>
                      <w:sz w:val="44"/>
                      <w:szCs w:val="44"/>
                    </w:rPr>
                  </w:pPr>
                </w:p>
                <w:p w:rsidR="009F5901" w:rsidRDefault="009F5901" w:rsidP="006C1E49">
                  <w:pPr>
                    <w:pStyle w:val="Date"/>
                    <w:jc w:val="center"/>
                    <w:rPr>
                      <w:rFonts w:ascii="Times New Roman" w:hAnsi="Times New Roman"/>
                      <w:b/>
                      <w:color w:val="A200A2"/>
                      <w:sz w:val="44"/>
                      <w:szCs w:val="44"/>
                    </w:rPr>
                  </w:pPr>
                </w:p>
                <w:p w:rsidR="009F5901" w:rsidRDefault="009F5901" w:rsidP="006C1E49">
                  <w:pPr>
                    <w:pStyle w:val="Date"/>
                    <w:jc w:val="center"/>
                    <w:rPr>
                      <w:rFonts w:ascii="Times New Roman" w:hAnsi="Times New Roman"/>
                      <w:b/>
                      <w:color w:val="A200A2"/>
                      <w:sz w:val="44"/>
                      <w:szCs w:val="44"/>
                    </w:rPr>
                  </w:pPr>
                </w:p>
                <w:p w:rsidR="009F5901" w:rsidRDefault="009F5901" w:rsidP="006C1E49">
                  <w:pPr>
                    <w:pStyle w:val="Date"/>
                    <w:jc w:val="center"/>
                    <w:rPr>
                      <w:rFonts w:ascii="Times New Roman" w:hAnsi="Times New Roman"/>
                      <w:b/>
                      <w:color w:val="A200A2"/>
                      <w:sz w:val="44"/>
                      <w:szCs w:val="44"/>
                    </w:rPr>
                  </w:pPr>
                </w:p>
                <w:p w:rsidR="009F5901" w:rsidRDefault="009F5901" w:rsidP="006C1E49">
                  <w:pPr>
                    <w:pStyle w:val="Date"/>
                    <w:jc w:val="center"/>
                    <w:rPr>
                      <w:rFonts w:ascii="Times New Roman" w:hAnsi="Times New Roman"/>
                      <w:b/>
                      <w:color w:val="A200A2"/>
                      <w:sz w:val="44"/>
                      <w:szCs w:val="44"/>
                    </w:rPr>
                  </w:pPr>
                </w:p>
                <w:p w:rsidR="009F5901" w:rsidRDefault="009F5901" w:rsidP="006C1E49">
                  <w:pPr>
                    <w:pStyle w:val="Date"/>
                    <w:jc w:val="center"/>
                    <w:rPr>
                      <w:rFonts w:ascii="Times New Roman" w:hAnsi="Times New Roman"/>
                      <w:b/>
                      <w:color w:val="A200A2"/>
                      <w:sz w:val="44"/>
                      <w:szCs w:val="44"/>
                    </w:rPr>
                  </w:pPr>
                </w:p>
                <w:p w:rsidR="009F5901" w:rsidRDefault="009F5901" w:rsidP="006C1E49">
                  <w:pPr>
                    <w:pStyle w:val="Date"/>
                    <w:jc w:val="center"/>
                    <w:rPr>
                      <w:rFonts w:ascii="Times New Roman" w:hAnsi="Times New Roman"/>
                      <w:b/>
                      <w:color w:val="A200A2"/>
                      <w:sz w:val="44"/>
                      <w:szCs w:val="44"/>
                    </w:rPr>
                  </w:pPr>
                </w:p>
                <w:p w:rsidR="009F5901" w:rsidRDefault="009F5901" w:rsidP="006C1E49">
                  <w:pPr>
                    <w:pStyle w:val="Date"/>
                    <w:jc w:val="center"/>
                    <w:rPr>
                      <w:rFonts w:ascii="Times New Roman" w:hAnsi="Times New Roman"/>
                      <w:b/>
                      <w:color w:val="A200A2"/>
                      <w:sz w:val="44"/>
                      <w:szCs w:val="44"/>
                    </w:rPr>
                  </w:pPr>
                </w:p>
                <w:p w:rsidR="009F5901" w:rsidRDefault="009F5901" w:rsidP="006C1E49">
                  <w:pPr>
                    <w:pStyle w:val="Date"/>
                    <w:jc w:val="center"/>
                    <w:rPr>
                      <w:rFonts w:ascii="Times New Roman" w:hAnsi="Times New Roman"/>
                      <w:b/>
                      <w:color w:val="A200A2"/>
                      <w:sz w:val="44"/>
                      <w:szCs w:val="44"/>
                    </w:rPr>
                  </w:pPr>
                </w:p>
                <w:p w:rsidR="009F5901" w:rsidRDefault="009F5901" w:rsidP="006C1E49">
                  <w:pPr>
                    <w:pStyle w:val="Date"/>
                    <w:jc w:val="center"/>
                    <w:rPr>
                      <w:rFonts w:ascii="Times New Roman" w:hAnsi="Times New Roman"/>
                      <w:b/>
                      <w:color w:val="A200A2"/>
                      <w:sz w:val="44"/>
                      <w:szCs w:val="44"/>
                    </w:rPr>
                  </w:pPr>
                </w:p>
                <w:p w:rsidR="009F5901" w:rsidRDefault="009F5901" w:rsidP="006C1E49">
                  <w:pPr>
                    <w:pStyle w:val="Date"/>
                    <w:jc w:val="center"/>
                    <w:rPr>
                      <w:rFonts w:ascii="Times New Roman" w:hAnsi="Times New Roman"/>
                      <w:b/>
                      <w:color w:val="A200A2"/>
                      <w:sz w:val="44"/>
                      <w:szCs w:val="44"/>
                    </w:rPr>
                  </w:pPr>
                </w:p>
                <w:p w:rsidR="009F5901" w:rsidRDefault="009F5901" w:rsidP="006C1E49">
                  <w:pPr>
                    <w:pStyle w:val="Date"/>
                    <w:jc w:val="center"/>
                    <w:rPr>
                      <w:rFonts w:ascii="Times New Roman" w:hAnsi="Times New Roman"/>
                      <w:b/>
                      <w:color w:val="A200A2"/>
                      <w:sz w:val="44"/>
                      <w:szCs w:val="44"/>
                    </w:rPr>
                  </w:pPr>
                </w:p>
                <w:p w:rsidR="009F5901" w:rsidRDefault="009F5901" w:rsidP="006C1E49">
                  <w:pPr>
                    <w:pStyle w:val="Date"/>
                    <w:jc w:val="center"/>
                    <w:rPr>
                      <w:rFonts w:ascii="Times New Roman" w:hAnsi="Times New Roman"/>
                      <w:b/>
                      <w:color w:val="A200A2"/>
                      <w:sz w:val="44"/>
                      <w:szCs w:val="44"/>
                    </w:rPr>
                  </w:pPr>
                </w:p>
                <w:p w:rsidR="009F5901" w:rsidRDefault="009F5901" w:rsidP="006C1E49">
                  <w:pPr>
                    <w:pStyle w:val="Date"/>
                    <w:jc w:val="center"/>
                    <w:rPr>
                      <w:rFonts w:ascii="Times New Roman" w:hAnsi="Times New Roman"/>
                      <w:b/>
                      <w:color w:val="A200A2"/>
                      <w:sz w:val="44"/>
                      <w:szCs w:val="44"/>
                    </w:rPr>
                  </w:pPr>
                </w:p>
                <w:p w:rsidR="009F5901" w:rsidRPr="00184229" w:rsidRDefault="009F5901" w:rsidP="006C1E49">
                  <w:pPr>
                    <w:pStyle w:val="Date"/>
                    <w:jc w:val="both"/>
                    <w:rPr>
                      <w:rFonts w:ascii="Times New Roman" w:hAnsi="Times New Roman"/>
                      <w:b/>
                      <w:color w:val="A200A2"/>
                      <w:szCs w:val="28"/>
                    </w:rPr>
                  </w:pPr>
                </w:p>
                <w:p w:rsidR="009F5901" w:rsidRDefault="009F5901" w:rsidP="006C1E49">
                  <w:pPr>
                    <w:pStyle w:val="Date"/>
                    <w:jc w:val="center"/>
                    <w:rPr>
                      <w:rFonts w:ascii="Times New Roman" w:hAnsi="Times New Roman"/>
                      <w:b/>
                      <w:color w:val="A200A2"/>
                      <w:sz w:val="52"/>
                      <w:szCs w:val="52"/>
                    </w:rPr>
                  </w:pPr>
                </w:p>
                <w:p w:rsidR="009F5901" w:rsidRPr="005E49AA" w:rsidRDefault="009F5901" w:rsidP="006C1E49"/>
                <w:p w:rsidR="009F5901" w:rsidRDefault="009F5901" w:rsidP="006C1E49">
                  <w:pPr>
                    <w:pStyle w:val="Date"/>
                    <w:jc w:val="center"/>
                    <w:rPr>
                      <w:rFonts w:ascii="Times New Roman" w:hAnsi="Times New Roman"/>
                      <w:b/>
                      <w:bCs/>
                      <w:sz w:val="40"/>
                      <w:szCs w:val="40"/>
                    </w:rPr>
                  </w:pPr>
                </w:p>
                <w:p w:rsidR="009F5901" w:rsidRDefault="009F5901" w:rsidP="006C1E49">
                  <w:pPr>
                    <w:pStyle w:val="Date"/>
                    <w:rPr>
                      <w:rFonts w:ascii="Times New Roman" w:hAnsi="Times New Roman"/>
                      <w:b/>
                      <w:bCs/>
                      <w:sz w:val="36"/>
                      <w:szCs w:val="36"/>
                    </w:rPr>
                  </w:pPr>
                </w:p>
                <w:p w:rsidR="009F5901" w:rsidRPr="00F421B4" w:rsidRDefault="009F5901" w:rsidP="006C1E49">
                  <w:pPr>
                    <w:pStyle w:val="Date"/>
                    <w:rPr>
                      <w:rFonts w:ascii="Times New Roman" w:hAnsi="Times New Roman"/>
                      <w:bCs/>
                      <w:color w:val="A200A2"/>
                      <w:szCs w:val="28"/>
                    </w:rPr>
                  </w:pPr>
                  <w:r w:rsidRPr="00F421B4">
                    <w:rPr>
                      <w:rFonts w:ascii="Times New Roman" w:hAnsi="Times New Roman"/>
                      <w:bCs/>
                      <w:color w:val="A200A2"/>
                      <w:szCs w:val="28"/>
                    </w:rPr>
                    <w:t>.</w:t>
                  </w:r>
                </w:p>
                <w:p w:rsidR="009F5901" w:rsidRDefault="009F5901" w:rsidP="006C1E49">
                  <w:pPr>
                    <w:pStyle w:val="Date"/>
                    <w:rPr>
                      <w:rFonts w:ascii="Times New Roman" w:hAnsi="Times New Roman"/>
                      <w:b/>
                      <w:bCs/>
                      <w:sz w:val="36"/>
                      <w:szCs w:val="36"/>
                    </w:rPr>
                  </w:pPr>
                </w:p>
                <w:p w:rsidR="009F5901" w:rsidRPr="00974FD2" w:rsidRDefault="009F5901" w:rsidP="006C1E49">
                  <w:pPr>
                    <w:pStyle w:val="Date"/>
                    <w:rPr>
                      <w:rFonts w:ascii="Times New Roman" w:hAnsi="Times New Roman"/>
                      <w:b/>
                      <w:bCs/>
                      <w:sz w:val="36"/>
                      <w:szCs w:val="36"/>
                    </w:rPr>
                  </w:pPr>
                </w:p>
                <w:p w:rsidR="009F5901" w:rsidRDefault="009F5901" w:rsidP="006C1E49">
                  <w:pPr>
                    <w:widowControl w:val="0"/>
                    <w:autoSpaceDE w:val="0"/>
                    <w:autoSpaceDN w:val="0"/>
                    <w:adjustRightInd w:val="0"/>
                    <w:jc w:val="center"/>
                    <w:rPr>
                      <w:b/>
                      <w:bCs/>
                    </w:rPr>
                  </w:pPr>
                </w:p>
                <w:p w:rsidR="009F5901" w:rsidRDefault="009F5901" w:rsidP="006C1E49">
                  <w:pPr>
                    <w:widowControl w:val="0"/>
                    <w:autoSpaceDE w:val="0"/>
                    <w:autoSpaceDN w:val="0"/>
                    <w:adjustRightInd w:val="0"/>
                    <w:jc w:val="center"/>
                    <w:rPr>
                      <w:b/>
                      <w:bCs/>
                    </w:rPr>
                  </w:pPr>
                </w:p>
                <w:p w:rsidR="009F5901" w:rsidRDefault="009F5901" w:rsidP="006C1E49">
                  <w:pPr>
                    <w:widowControl w:val="0"/>
                    <w:autoSpaceDE w:val="0"/>
                    <w:autoSpaceDN w:val="0"/>
                    <w:adjustRightInd w:val="0"/>
                    <w:jc w:val="center"/>
                    <w:rPr>
                      <w:b/>
                      <w:bCs/>
                    </w:rPr>
                  </w:pPr>
                </w:p>
                <w:p w:rsidR="009F5901" w:rsidRDefault="009F5901" w:rsidP="006C1E49">
                  <w:pPr>
                    <w:widowControl w:val="0"/>
                    <w:autoSpaceDE w:val="0"/>
                    <w:autoSpaceDN w:val="0"/>
                    <w:adjustRightInd w:val="0"/>
                    <w:jc w:val="center"/>
                    <w:rPr>
                      <w:b/>
                      <w:bCs/>
                    </w:rPr>
                  </w:pPr>
                </w:p>
                <w:p w:rsidR="009F5901" w:rsidRDefault="009F5901" w:rsidP="006C1E49">
                  <w:pPr>
                    <w:widowControl w:val="0"/>
                    <w:autoSpaceDE w:val="0"/>
                    <w:autoSpaceDN w:val="0"/>
                    <w:adjustRightInd w:val="0"/>
                    <w:jc w:val="center"/>
                    <w:rPr>
                      <w:b/>
                      <w:bCs/>
                    </w:rPr>
                  </w:pPr>
                </w:p>
                <w:p w:rsidR="009F5901" w:rsidRDefault="009F5901" w:rsidP="006C1E49">
                  <w:pPr>
                    <w:widowControl w:val="0"/>
                    <w:autoSpaceDE w:val="0"/>
                    <w:autoSpaceDN w:val="0"/>
                    <w:adjustRightInd w:val="0"/>
                    <w:jc w:val="center"/>
                    <w:rPr>
                      <w:b/>
                      <w:bCs/>
                    </w:rPr>
                  </w:pPr>
                </w:p>
                <w:p w:rsidR="009F5901" w:rsidRDefault="009F5901" w:rsidP="006C1E49">
                  <w:pPr>
                    <w:widowControl w:val="0"/>
                    <w:autoSpaceDE w:val="0"/>
                    <w:autoSpaceDN w:val="0"/>
                    <w:adjustRightInd w:val="0"/>
                    <w:jc w:val="center"/>
                    <w:rPr>
                      <w:b/>
                      <w:bCs/>
                    </w:rPr>
                  </w:pPr>
                </w:p>
                <w:p w:rsidR="009F5901" w:rsidRDefault="009F5901" w:rsidP="006C1E49">
                  <w:pPr>
                    <w:widowControl w:val="0"/>
                    <w:autoSpaceDE w:val="0"/>
                    <w:autoSpaceDN w:val="0"/>
                    <w:adjustRightInd w:val="0"/>
                    <w:jc w:val="center"/>
                    <w:rPr>
                      <w:b/>
                      <w:bCs/>
                    </w:rPr>
                  </w:pPr>
                </w:p>
                <w:p w:rsidR="009F5901" w:rsidRDefault="009F5901" w:rsidP="006C1E49">
                  <w:pPr>
                    <w:widowControl w:val="0"/>
                    <w:autoSpaceDE w:val="0"/>
                    <w:autoSpaceDN w:val="0"/>
                    <w:adjustRightInd w:val="0"/>
                    <w:jc w:val="center"/>
                    <w:rPr>
                      <w:b/>
                      <w:bCs/>
                    </w:rPr>
                  </w:pPr>
                </w:p>
                <w:p w:rsidR="009F5901" w:rsidRDefault="009F5901" w:rsidP="006C1E49">
                  <w:pPr>
                    <w:widowControl w:val="0"/>
                    <w:autoSpaceDE w:val="0"/>
                    <w:autoSpaceDN w:val="0"/>
                    <w:adjustRightInd w:val="0"/>
                    <w:jc w:val="center"/>
                    <w:rPr>
                      <w:b/>
                      <w:bCs/>
                    </w:rPr>
                  </w:pPr>
                </w:p>
                <w:p w:rsidR="009F5901" w:rsidRDefault="009F5901" w:rsidP="006C1E49">
                  <w:pPr>
                    <w:widowControl w:val="0"/>
                    <w:autoSpaceDE w:val="0"/>
                    <w:autoSpaceDN w:val="0"/>
                    <w:adjustRightInd w:val="0"/>
                    <w:jc w:val="center"/>
                    <w:rPr>
                      <w:b/>
                      <w:bCs/>
                    </w:rPr>
                  </w:pPr>
                </w:p>
                <w:p w:rsidR="009F5901" w:rsidRDefault="009F5901" w:rsidP="006C1E49">
                  <w:pPr>
                    <w:widowControl w:val="0"/>
                    <w:autoSpaceDE w:val="0"/>
                    <w:autoSpaceDN w:val="0"/>
                    <w:adjustRightInd w:val="0"/>
                    <w:jc w:val="center"/>
                    <w:rPr>
                      <w:b/>
                      <w:bCs/>
                    </w:rPr>
                  </w:pPr>
                </w:p>
                <w:p w:rsidR="009F5901" w:rsidRDefault="009F5901" w:rsidP="006C1E49">
                  <w:pPr>
                    <w:widowControl w:val="0"/>
                    <w:autoSpaceDE w:val="0"/>
                    <w:autoSpaceDN w:val="0"/>
                    <w:adjustRightInd w:val="0"/>
                    <w:jc w:val="center"/>
                    <w:rPr>
                      <w:b/>
                      <w:bCs/>
                    </w:rPr>
                  </w:pPr>
                </w:p>
                <w:p w:rsidR="009F5901" w:rsidRDefault="009F5901" w:rsidP="006C1E49">
                  <w:pPr>
                    <w:widowControl w:val="0"/>
                    <w:autoSpaceDE w:val="0"/>
                    <w:autoSpaceDN w:val="0"/>
                    <w:adjustRightInd w:val="0"/>
                    <w:jc w:val="center"/>
                    <w:rPr>
                      <w:b/>
                      <w:bCs/>
                    </w:rPr>
                  </w:pPr>
                </w:p>
                <w:p w:rsidR="009F5901" w:rsidRDefault="009F5901" w:rsidP="006C1E49">
                  <w:pPr>
                    <w:widowControl w:val="0"/>
                    <w:autoSpaceDE w:val="0"/>
                    <w:autoSpaceDN w:val="0"/>
                    <w:adjustRightInd w:val="0"/>
                    <w:jc w:val="center"/>
                    <w:rPr>
                      <w:b/>
                      <w:bCs/>
                    </w:rPr>
                  </w:pPr>
                </w:p>
                <w:p w:rsidR="009F5901" w:rsidRDefault="009F5901" w:rsidP="006C1E49">
                  <w:pPr>
                    <w:widowControl w:val="0"/>
                    <w:autoSpaceDE w:val="0"/>
                    <w:autoSpaceDN w:val="0"/>
                    <w:adjustRightInd w:val="0"/>
                    <w:jc w:val="center"/>
                    <w:rPr>
                      <w:b/>
                      <w:bCs/>
                    </w:rPr>
                  </w:pPr>
                </w:p>
                <w:p w:rsidR="009F5901" w:rsidRDefault="009F5901" w:rsidP="006C1E49">
                  <w:pPr>
                    <w:widowControl w:val="0"/>
                    <w:autoSpaceDE w:val="0"/>
                    <w:autoSpaceDN w:val="0"/>
                    <w:adjustRightInd w:val="0"/>
                    <w:rPr>
                      <w:b/>
                      <w:bCs/>
                      <w:color w:val="A200A2"/>
                      <w:sz w:val="32"/>
                      <w:szCs w:val="32"/>
                    </w:rPr>
                  </w:pPr>
                </w:p>
                <w:p w:rsidR="009F5901" w:rsidRPr="00F421B4" w:rsidRDefault="009F5901" w:rsidP="006C1E49">
                  <w:pPr>
                    <w:widowControl w:val="0"/>
                    <w:autoSpaceDE w:val="0"/>
                    <w:autoSpaceDN w:val="0"/>
                    <w:adjustRightInd w:val="0"/>
                    <w:rPr>
                      <w:bCs/>
                      <w:color w:val="A200A2"/>
                      <w:sz w:val="32"/>
                      <w:szCs w:val="32"/>
                    </w:rPr>
                  </w:pPr>
                  <w:r w:rsidRPr="00F421B4">
                    <w:rPr>
                      <w:b/>
                      <w:bCs/>
                      <w:color w:val="A200A2"/>
                      <w:sz w:val="32"/>
                      <w:szCs w:val="32"/>
                    </w:rPr>
                    <w:t>Near Qila Bala Hisar, Peshawar</w:t>
                  </w:r>
                </w:p>
                <w:p w:rsidR="009F5901" w:rsidRDefault="009F5901" w:rsidP="006C1E49">
                  <w:pPr>
                    <w:pStyle w:val="Date"/>
                    <w:jc w:val="left"/>
                    <w:rPr>
                      <w:rFonts w:ascii="Times New Roman" w:hAnsi="Times New Roman"/>
                      <w:b/>
                      <w:bCs/>
                      <w:color w:val="A200A2"/>
                      <w:sz w:val="32"/>
                      <w:szCs w:val="32"/>
                    </w:rPr>
                  </w:pPr>
                  <w:r w:rsidRPr="00F421B4">
                    <w:rPr>
                      <w:rFonts w:ascii="Times New Roman" w:hAnsi="Times New Roman"/>
                      <w:b/>
                      <w:bCs/>
                      <w:color w:val="A200A2"/>
                      <w:sz w:val="32"/>
                      <w:szCs w:val="32"/>
                    </w:rPr>
                    <w:t>Phone No: 091-9239297</w:t>
                  </w:r>
                </w:p>
                <w:p w:rsidR="009F5901" w:rsidRDefault="009F5901" w:rsidP="006C1E49"/>
                <w:p w:rsidR="009F5901" w:rsidRDefault="009F5901" w:rsidP="006C1E49"/>
                <w:p w:rsidR="009F5901" w:rsidRDefault="009F5901" w:rsidP="006C1E49"/>
                <w:p w:rsidR="009F5901" w:rsidRDefault="009F5901" w:rsidP="006C1E49"/>
                <w:p w:rsidR="009F5901" w:rsidRDefault="009F5901" w:rsidP="006C1E49"/>
                <w:p w:rsidR="009F5901" w:rsidRPr="00595462" w:rsidRDefault="009F5901" w:rsidP="006C1E49"/>
                <w:p w:rsidR="009F5901" w:rsidRDefault="009F5901" w:rsidP="006C1E49"/>
                <w:p w:rsidR="009F5901" w:rsidRDefault="009F5901" w:rsidP="006C1E49"/>
                <w:p w:rsidR="009F5901" w:rsidRPr="00FD6FA8" w:rsidRDefault="009F5901" w:rsidP="006C1E49"/>
              </w:txbxContent>
            </v:textbox>
          </v:shape>
        </w:pict>
      </w:r>
      <w:r w:rsidRPr="00532510">
        <w:rPr>
          <w:b/>
          <w:noProof/>
        </w:rPr>
        <w:pict>
          <v:group id="Group 892" o:spid="_x0000_s1039" style="position:absolute;margin-left:-92.8pt;margin-top:74.35pt;width:668.85pt;height:512.3pt;z-index:251724800" coordorigin="-398,3843" coordsize="13002,1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">
            <v:group id="Group 95" o:spid="_x0000_s1047" style="position:absolute;left:-398;top:8243;width:13002;height:6278" coordorigin="-398,8243" coordsize="13002,6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shape id="AutoShape 96" o:spid="_x0000_s1051" type="#_x0000_t64" style="position:absolute;left:-398;top:8243;width:13002;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BysYA&#10;AADcAAAADwAAAGRycy9kb3ducmV2LnhtbESPT2vCQBTE74V+h+UVeqsbi1YTXUW0lYIH8S8eH9ln&#10;NjT7NmS3Jn77bqHQ4zAzv2Gm885W4kaNLx0r6PcSEMS50yUXCo6Hj5cxCB+QNVaOScGdPMxnjw9T&#10;zLRreUe3fShEhLDPUIEJoc6k9Lkhi77nauLoXV1jMUTZFFI32Ea4reRrkrxJiyXHBYM1LQ3lX/tv&#10;q+ByGen16r7YDFdpW7yn521+MlKp56duMQERqAv/4b/2p1YwTgfweyYe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YBysYAAADcAAAADwAAAAAAAAAAAAAAAACYAgAAZHJz&#10;L2Rvd25yZXYueG1sUEsFBgAAAAAEAAQA9QAAAIsDAAAAAA==&#10;" adj=",12482" fillcolor="#93f" stroked="f" strokecolor="#76923c"/>
              <v:group id="Group 97" o:spid="_x0000_s1048" style="position:absolute;left:-8;top:8675;width:12254;height:5846" coordorigin="-8,8675" coordsize="12254,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AutoShape 98" o:spid="_x0000_s1050" type="#_x0000_t64" style="position:absolute;left:-8;top:8675;width:1224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6m8YA&#10;AADdAAAADwAAAGRycy9kb3ducmV2LnhtbESPQWvCQBCF70L/wzKF3szGUG0bXUUERdRCmxa8Dtkx&#10;CWZnQ3bV+O9dQfA2w3vfmzeTWWdqcabWVZYVDKIYBHFudcWFgv+/Zf8ThPPIGmvLpOBKDmbTl94E&#10;U20v/EvnzBcihLBLUUHpfZNK6fKSDLrINsRBO9jWoA9rW0jd4iWEm1omcTySBisOF0psaFFSfsxO&#10;JtQYbpLt8GrrpBqssv3H189h910o9fbazccgPHX+aX7Qax24OHmH+zdhB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b6m8YAAADdAAAADwAAAAAAAAAAAAAAAACYAgAAZHJz&#10;L2Rvd25yZXYueG1sUEsFBgAAAAAEAAQA9QAAAIsDAAAAAA==&#10;" fillcolor="#f9c" stroked="f" strokecolor="#76923c"/>
                <v:shape id="AutoShape 99" o:spid="_x0000_s1049" type="#_x0000_t64" style="position:absolute;left:6;top:8761;width:1224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pfAMYA&#10;AADdAAAADwAAAGRycy9kb3ducmV2LnhtbESPQWvCQBCF7wX/wzKCt7pJINVGVxGhpVQFTQu9Dtkx&#10;CWZnQ3aN8d93hUJvM7z3vXmzXA+mET11rrasIJ5GIIgLq2suFXx/vT3PQTiPrLGxTAru5GC9Gj0t&#10;MdP2xifqc1+KEMIuQwWV920mpSsqMuimtiUO2tl2Bn1Yu1LqDm8h3DQyiaIXabDmcKHClrYVFZf8&#10;akKN9DPZpXfbJHX8nv/MXo/n/aFUajIeNgsQngb/b/6jP3TgoiSFxzdhB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pfAMYAAADdAAAADwAAAAAAAAAAAAAAAACYAgAAZHJz&#10;L2Rvd25yZXYueG1sUEsFBgAAAAAEAAQA9QAAAIsDAAAAAA==&#10;" fillcolor="#f9c" stroked="f" strokecolor="#76923c"/>
              </v:group>
            </v:group>
            <v:group id="Group 100" o:spid="_x0000_s1040" style="position:absolute;left:1133;top:3843;width:2489;height:7443" coordorigin="1133,3843" coordsize="2489,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group id="Group 101" o:spid="_x0000_s1044"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Freeform 102" o:spid="_x0000_s1046"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6euMQA&#10;AADdAAAADwAAAGRycy9kb3ducmV2LnhtbESPQWvCQBCF74L/YRmhF9GNglKiq1TB0lsxtj0P2XET&#10;mp2N2VXTf985CN5meG/e+2a97X2jbtTFOrCB2TQDRVwGW7Mz8HU6TF5BxYRssQlMBv4ownYzHKwx&#10;t+HOR7oVySkJ4ZijgSqlNtc6lhV5jNPQEot2Dp3HJGvntO3wLuG+0fMsW2qPNUtDhS3tKyp/i6s3&#10;MB7vi13zefl51wt3pl1ffp9cNOZl1L+tQCXq09P8uP6wgp/NBVe+kRH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unrjEAAAA3Q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9c" stroked="f" strokecolor="#0d0d0d" strokeweight="2pt">
                  <v:fill opacity="58853f"/>
                  <v:path arrowok="t" o:connecttype="custom" o:connectlocs="2012,22;2267,653;2417,1435;2365,2217;2064,2898;1237,3570;665,4156;315,4816;250,5438;367,6021;56,4998;43,3974;315,3210;831,2653;1560,2074;2019,1254;2116,424;2012,22" o:connectangles="0,0,0,0,0,0,0,0,0,0,0,0,0,0,0,0,0,0"/>
                </v:shape>
                <v:shape id="Freeform 103" o:spid="_x0000_s1045"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7I8MA&#10;AADdAAAADwAAAGRycy9kb3ducmV2LnhtbERPS2vCQBC+F/wPyxS8SN00YGmjq5iA0ltpfJyH7LgJ&#10;zc6m2TWm/94tFHqbj+85q81oWzFQ7xvHCp7nCQjiyumGjYLjYff0CsIHZI2tY1LwQx4268nDCjPt&#10;bvxJQxmMiCHsM1RQh9BlUvqqJot+7jriyF1cbzFE2Bupe7zFcNvKNElepMWGY0ONHRU1VV/l1SqY&#10;zYoybz++z3u5MBfKx+p0MF6p6eO4XYIINIZ/8Z/7Xcf5SfoGv9/E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I7I8MAAADdAAAADwAAAAAAAAAAAAAAAACYAgAAZHJzL2Rv&#10;d25yZXYueG1sUEsFBgAAAAAEAAQA9QAAAIg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9c" stroked="f" strokecolor="#0d0d0d" strokeweight="2pt">
                  <v:fill opacity="58853f"/>
                  <v:path arrowok="t" o:connecttype="custom" o:connectlocs="1305,14;1471,423;1568,931;1534,1438;1339,1880;803,2316;431,2696;204,3124;162,3528;238,3906;36,3242;28,2578;204,2082;539,1721;1012,1345;1310,814;1373,275;1305,14" o:connectangles="0,0,0,0,0,0,0,0,0,0,0,0,0,0,0,0,0,0"/>
                </v:shape>
              </v:group>
              <v:group id="Group 104" o:spid="_x0000_s1041"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105" o:spid="_x0000_s1043"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8Ri8EA&#10;AADdAAAADwAAAGRycy9kb3ducmV2LnhtbERP22rCQBB9L/gPywi+1Y0WgkRXKYLFp1ovHzDsjklo&#10;djZkpzH69d1Cwbc5nOusNoNvVE9drAMbmE0zUMQ2uJpLA5fz7nUBKgqywyYwGbhThM169LLCwoUb&#10;H6k/SalSCMcCDVQibaF1tBV5jNPQEifuGjqPkmBXatfhLYX7Rs+zLNcea04NFba0rch+n368gc9B&#10;2kOYfxzy/pg/ztFKtF/OmMl4eF+CEhrkKf53712an73N4O+bdIJ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PEYvBAAAA3QAAAA8AAAAAAAAAAAAAAAAAmAIAAGRycy9kb3du&#10;cmV2LnhtbFBLBQYAAAAABAAEAPUAAACG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93f" stroked="f" strokecolor="#0d0d0d" strokeweight="2pt">
                  <v:path arrowok="t" o:connecttype="custom" o:connectlocs="2012,22;2267,653;2417,1435;2365,2217;2064,2898;1237,3570;665,4156;315,4816;250,5438;367,6021;56,4998;43,3974;315,3210;831,2653;1560,2074;2019,1254;2116,424;2012,22" o:connectangles="0,0,0,0,0,0,0,0,0,0,0,0,0,0,0,0,0,0"/>
                </v:shape>
                <v:shape id="Freeform 106" o:spid="_x0000_s1042"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2P/MEA&#10;AADdAAAADwAAAGRycy9kb3ducmV2LnhtbERPS2rDMBDdF3IHMYHsGjkOmOJGCaWQ0lW+PcAgTW1T&#10;a2SsqePm9FEg0N083ndWm9G3aqA+NoENLOYZKGIbXMOVga/z9vkFVBRkh21gMvBHETbrydMKSxcu&#10;fKThJJVKIRxLNFCLdKXW0dbkMc5DR5y479B7lAT7SrseLynctzrPskJ7bDg11NjRe0325/TrDexG&#10;6fYh/9gXw7G4nqOVaA/OmNl0fHsFJTTKv/jh/nRpfrbM4f5NOkG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dj/zBAAAA3QAAAA8AAAAAAAAAAAAAAAAAmAIAAGRycy9kb3du&#10;cmV2LnhtbFBLBQYAAAAABAAEAPUAAACG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93f" stroked="f" strokecolor="#0d0d0d" strokeweight="2pt">
                  <v:path arrowok="t" o:connecttype="custom" o:connectlocs="1305,14;1471,423;1568,931;1534,1438;1339,1880;803,2316;431,2696;204,3124;162,3528;238,3906;36,3242;28,2578;204,2082;539,1721;1012,1345;1310,814;1373,275;1305,14" o:connectangles="0,0,0,0,0,0,0,0,0,0,0,0,0,0,0,0,0,0"/>
                </v:shape>
              </v:group>
            </v:group>
          </v:group>
        </w:pict>
      </w:r>
    </w:p>
    <w:p w:rsidR="00A37F75" w:rsidRPr="00C96CF6" w:rsidRDefault="00A37F75" w:rsidP="00A37F75">
      <w:pPr>
        <w:jc w:val="center"/>
        <w:rPr>
          <w:b/>
          <w:bCs/>
          <w:caps/>
        </w:rPr>
      </w:pPr>
      <w:r w:rsidRPr="00C96CF6">
        <w:rPr>
          <w:b/>
          <w:bCs/>
          <w:caps/>
          <w:noProof/>
        </w:rPr>
        <w:drawing>
          <wp:anchor distT="0" distB="0" distL="114300" distR="114300" simplePos="0" relativeHeight="251694080" behindDoc="1" locked="0" layoutInCell="1" allowOverlap="1">
            <wp:simplePos x="0" y="0"/>
            <wp:positionH relativeFrom="column">
              <wp:posOffset>-447675</wp:posOffset>
            </wp:positionH>
            <wp:positionV relativeFrom="paragraph">
              <wp:posOffset>-386715</wp:posOffset>
            </wp:positionV>
            <wp:extent cx="629920" cy="576580"/>
            <wp:effectExtent l="0" t="0" r="0" b="0"/>
            <wp:wrapNone/>
            <wp:docPr id="1094" name="Picture 1094"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Final Mono"/>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576580"/>
                    </a:xfrm>
                    <a:prstGeom prst="rect">
                      <a:avLst/>
                    </a:prstGeom>
                    <a:noFill/>
                    <a:ln>
                      <a:noFill/>
                    </a:ln>
                  </pic:spPr>
                </pic:pic>
              </a:graphicData>
            </a:graphic>
          </wp:anchor>
        </w:drawing>
      </w:r>
      <w:r w:rsidRPr="00C96CF6">
        <w:rPr>
          <w:b/>
          <w:bCs/>
          <w:caps/>
        </w:rPr>
        <w:t>Shaheed Benazir Bhutto Women University Peshawar</w:t>
      </w:r>
    </w:p>
    <w:p w:rsidR="00A37F75" w:rsidRPr="00C96CF6" w:rsidRDefault="00A37F75" w:rsidP="00A37F75">
      <w:pPr>
        <w:pStyle w:val="Heading2"/>
        <w:shd w:val="clear" w:color="auto" w:fill="FFFFFF"/>
        <w:spacing w:before="0" w:after="0" w:line="360" w:lineRule="auto"/>
        <w:jc w:val="center"/>
        <w:rPr>
          <w:i/>
          <w:color w:val="000000"/>
          <w:sz w:val="24"/>
          <w:szCs w:val="24"/>
        </w:rPr>
      </w:pPr>
      <w:r w:rsidRPr="00C96CF6">
        <w:rPr>
          <w:i/>
          <w:color w:val="000000"/>
          <w:sz w:val="24"/>
          <w:szCs w:val="24"/>
        </w:rPr>
        <w:t>DEPARTMENT OF ECONOMICS</w:t>
      </w:r>
    </w:p>
    <w:p w:rsidR="006C1E49" w:rsidRDefault="00344D77" w:rsidP="003242DB">
      <w:pPr>
        <w:rPr>
          <w:b/>
          <w:u w:val="single"/>
        </w:rPr>
      </w:pPr>
      <w:r>
        <w:rPr>
          <w:b/>
          <w:u w:val="single"/>
        </w:rPr>
        <w:t xml:space="preserve">LIST </w:t>
      </w:r>
      <w:r w:rsidRPr="00344D77">
        <w:rPr>
          <w:b/>
          <w:u w:val="single"/>
        </w:rPr>
        <w:t>OF OFFERED</w:t>
      </w:r>
      <w:r w:rsidR="005F29EA" w:rsidRPr="00344D77">
        <w:rPr>
          <w:b/>
          <w:u w:val="single"/>
        </w:rPr>
        <w:t xml:space="preserve"> COURSES</w:t>
      </w:r>
      <w:r w:rsidR="005F29EA">
        <w:rPr>
          <w:b/>
          <w:u w:val="single"/>
        </w:rPr>
        <w:t xml:space="preserve"> TO OTHER DEPARTMENT FOR BS PROGRAME</w:t>
      </w:r>
    </w:p>
    <w:p w:rsidR="006C1E49" w:rsidRDefault="006C1E49" w:rsidP="003242DB">
      <w:pPr>
        <w:rPr>
          <w:b/>
          <w:u w:val="single"/>
        </w:rPr>
      </w:pPr>
    </w:p>
    <w:tbl>
      <w:tblPr>
        <w:tblStyle w:val="TableGrid"/>
        <w:tblpPr w:leftFromText="180" w:rightFromText="180" w:vertAnchor="page" w:horzAnchor="margin" w:tblpXSpec="center" w:tblpY="2641"/>
        <w:tblW w:w="8748" w:type="dxa"/>
        <w:tblLook w:val="04A0"/>
      </w:tblPr>
      <w:tblGrid>
        <w:gridCol w:w="828"/>
        <w:gridCol w:w="3960"/>
        <w:gridCol w:w="1962"/>
        <w:gridCol w:w="1998"/>
      </w:tblGrid>
      <w:tr w:rsidR="00A37F75" w:rsidRPr="00636E5A" w:rsidTr="00A37F75">
        <w:trPr>
          <w:trHeight w:val="887"/>
        </w:trPr>
        <w:tc>
          <w:tcPr>
            <w:tcW w:w="828" w:type="dxa"/>
            <w:shd w:val="clear" w:color="auto" w:fill="A6A6A6" w:themeFill="background1" w:themeFillShade="A6"/>
          </w:tcPr>
          <w:p w:rsidR="00A37F75" w:rsidRPr="00636E5A" w:rsidRDefault="00A37F75" w:rsidP="00A37F75">
            <w:pPr>
              <w:jc w:val="center"/>
              <w:rPr>
                <w:b/>
                <w:u w:val="single"/>
              </w:rPr>
            </w:pPr>
            <w:r w:rsidRPr="00636E5A">
              <w:rPr>
                <w:b/>
                <w:u w:val="single"/>
              </w:rPr>
              <w:t>S. No</w:t>
            </w:r>
          </w:p>
        </w:tc>
        <w:tc>
          <w:tcPr>
            <w:tcW w:w="3960" w:type="dxa"/>
            <w:shd w:val="clear" w:color="auto" w:fill="A6A6A6" w:themeFill="background1" w:themeFillShade="A6"/>
            <w:vAlign w:val="center"/>
          </w:tcPr>
          <w:p w:rsidR="00A37F75" w:rsidRPr="00636E5A" w:rsidRDefault="00A37F75" w:rsidP="00A37F75">
            <w:pPr>
              <w:spacing w:line="360" w:lineRule="auto"/>
              <w:jc w:val="center"/>
              <w:rPr>
                <w:b/>
              </w:rPr>
            </w:pPr>
            <w:r w:rsidRPr="00636E5A">
              <w:rPr>
                <w:b/>
              </w:rPr>
              <w:t>COURSE TITLE</w:t>
            </w:r>
          </w:p>
          <w:p w:rsidR="00A37F75" w:rsidRPr="00636E5A" w:rsidRDefault="00A37F75" w:rsidP="00A37F75">
            <w:pPr>
              <w:spacing w:line="360" w:lineRule="auto"/>
              <w:jc w:val="center"/>
              <w:rPr>
                <w:b/>
              </w:rPr>
            </w:pPr>
          </w:p>
        </w:tc>
        <w:tc>
          <w:tcPr>
            <w:tcW w:w="1962" w:type="dxa"/>
            <w:shd w:val="clear" w:color="auto" w:fill="A6A6A6" w:themeFill="background1" w:themeFillShade="A6"/>
            <w:vAlign w:val="center"/>
          </w:tcPr>
          <w:p w:rsidR="00A37F75" w:rsidRPr="00636E5A" w:rsidRDefault="00A37F75" w:rsidP="00A37F75">
            <w:pPr>
              <w:spacing w:line="360" w:lineRule="auto"/>
              <w:jc w:val="center"/>
              <w:rPr>
                <w:b/>
              </w:rPr>
            </w:pPr>
            <w:r w:rsidRPr="00636E5A">
              <w:rPr>
                <w:b/>
              </w:rPr>
              <w:t>COURSE CODE</w:t>
            </w:r>
          </w:p>
          <w:p w:rsidR="00A37F75" w:rsidRPr="00636E5A" w:rsidRDefault="00A37F75" w:rsidP="00A37F75">
            <w:pPr>
              <w:spacing w:line="360" w:lineRule="auto"/>
              <w:jc w:val="center"/>
              <w:rPr>
                <w:b/>
              </w:rPr>
            </w:pPr>
          </w:p>
        </w:tc>
        <w:tc>
          <w:tcPr>
            <w:tcW w:w="1998" w:type="dxa"/>
            <w:shd w:val="clear" w:color="auto" w:fill="A6A6A6" w:themeFill="background1" w:themeFillShade="A6"/>
          </w:tcPr>
          <w:p w:rsidR="00A37F75" w:rsidRPr="00636E5A" w:rsidRDefault="00A37F75" w:rsidP="00A37F75">
            <w:pPr>
              <w:jc w:val="center"/>
              <w:rPr>
                <w:b/>
              </w:rPr>
            </w:pPr>
            <w:r w:rsidRPr="00636E5A">
              <w:rPr>
                <w:b/>
              </w:rPr>
              <w:t>Credit Hour</w:t>
            </w:r>
            <w:r>
              <w:rPr>
                <w:b/>
              </w:rPr>
              <w:t>s</w:t>
            </w:r>
          </w:p>
        </w:tc>
      </w:tr>
      <w:tr w:rsidR="00A37F75" w:rsidTr="00A37F75">
        <w:tc>
          <w:tcPr>
            <w:tcW w:w="828" w:type="dxa"/>
          </w:tcPr>
          <w:p w:rsidR="00A37F75" w:rsidRPr="00C96CF6" w:rsidRDefault="00A37F75" w:rsidP="00A37F75">
            <w:r>
              <w:t>1</w:t>
            </w:r>
          </w:p>
        </w:tc>
        <w:tc>
          <w:tcPr>
            <w:tcW w:w="3960" w:type="dxa"/>
          </w:tcPr>
          <w:p w:rsidR="00A37F75" w:rsidRPr="00C96CF6" w:rsidRDefault="00322744" w:rsidP="00A37F75">
            <w:r>
              <w:t>Principles of Microeconomics</w:t>
            </w:r>
          </w:p>
        </w:tc>
        <w:tc>
          <w:tcPr>
            <w:tcW w:w="1962" w:type="dxa"/>
          </w:tcPr>
          <w:p w:rsidR="00A37F75" w:rsidRPr="00480714" w:rsidRDefault="00A37F75" w:rsidP="00A37F75">
            <w:pPr>
              <w:jc w:val="center"/>
            </w:pPr>
            <w:r>
              <w:t>EC-01</w:t>
            </w:r>
          </w:p>
        </w:tc>
        <w:tc>
          <w:tcPr>
            <w:tcW w:w="1998" w:type="dxa"/>
          </w:tcPr>
          <w:p w:rsidR="00A37F75" w:rsidRPr="00D7262A" w:rsidRDefault="00A37F75" w:rsidP="00A37F75">
            <w:pPr>
              <w:jc w:val="center"/>
            </w:pPr>
            <w:r w:rsidRPr="00D7262A">
              <w:t>03</w:t>
            </w:r>
          </w:p>
        </w:tc>
      </w:tr>
      <w:tr w:rsidR="00A37F75" w:rsidTr="00A37F75">
        <w:tc>
          <w:tcPr>
            <w:tcW w:w="828" w:type="dxa"/>
          </w:tcPr>
          <w:p w:rsidR="00A37F75" w:rsidRDefault="00A37F75" w:rsidP="00A37F75">
            <w:r>
              <w:t>2</w:t>
            </w:r>
          </w:p>
        </w:tc>
        <w:tc>
          <w:tcPr>
            <w:tcW w:w="3960" w:type="dxa"/>
          </w:tcPr>
          <w:p w:rsidR="00A37F75" w:rsidRPr="00C96CF6" w:rsidRDefault="00322744" w:rsidP="00A37F75">
            <w:r>
              <w:rPr>
                <w:rFonts w:eastAsia="Calibri"/>
              </w:rPr>
              <w:t>Principles of Ma</w:t>
            </w:r>
            <w:r w:rsidR="007548A6">
              <w:rPr>
                <w:rFonts w:eastAsia="Calibri"/>
              </w:rPr>
              <w:t>cro</w:t>
            </w:r>
            <w:r w:rsidR="004E4D36" w:rsidRPr="00C84AD3">
              <w:rPr>
                <w:rFonts w:eastAsia="Calibri"/>
              </w:rPr>
              <w:t>economics</w:t>
            </w:r>
          </w:p>
        </w:tc>
        <w:tc>
          <w:tcPr>
            <w:tcW w:w="1962" w:type="dxa"/>
          </w:tcPr>
          <w:p w:rsidR="00A37F75" w:rsidRPr="00480714" w:rsidRDefault="00A37F75" w:rsidP="00A37F75">
            <w:pPr>
              <w:jc w:val="center"/>
            </w:pPr>
            <w:r>
              <w:t>EC-02</w:t>
            </w:r>
          </w:p>
        </w:tc>
        <w:tc>
          <w:tcPr>
            <w:tcW w:w="1998" w:type="dxa"/>
          </w:tcPr>
          <w:p w:rsidR="00A37F75" w:rsidRPr="00D7262A" w:rsidRDefault="00A37F75" w:rsidP="00A37F75">
            <w:pPr>
              <w:jc w:val="center"/>
            </w:pPr>
            <w:r w:rsidRPr="00D7262A">
              <w:t>03</w:t>
            </w:r>
          </w:p>
        </w:tc>
      </w:tr>
      <w:tr w:rsidR="00A37F75" w:rsidTr="00A37F75">
        <w:tc>
          <w:tcPr>
            <w:tcW w:w="828" w:type="dxa"/>
          </w:tcPr>
          <w:p w:rsidR="00A37F75" w:rsidRDefault="003B75BE" w:rsidP="00A37F75">
            <w:r>
              <w:rPr>
                <w:noProof/>
              </w:rPr>
              <w:drawing>
                <wp:anchor distT="0" distB="0" distL="114300" distR="114300" simplePos="0" relativeHeight="251695104" behindDoc="1" locked="0" layoutInCell="1" allowOverlap="1">
                  <wp:simplePos x="0" y="0"/>
                  <wp:positionH relativeFrom="column">
                    <wp:posOffset>-81236</wp:posOffset>
                  </wp:positionH>
                  <wp:positionV relativeFrom="paragraph">
                    <wp:posOffset>1291</wp:posOffset>
                  </wp:positionV>
                  <wp:extent cx="5532120" cy="4935220"/>
                  <wp:effectExtent l="0" t="0" r="0" b="0"/>
                  <wp:wrapNone/>
                  <wp:docPr id="1095" name="Picture 1095"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120" cy="4935220"/>
                          </a:xfrm>
                          <a:prstGeom prst="rect">
                            <a:avLst/>
                          </a:prstGeom>
                          <a:noFill/>
                          <a:ln>
                            <a:noFill/>
                          </a:ln>
                        </pic:spPr>
                      </pic:pic>
                    </a:graphicData>
                  </a:graphic>
                </wp:anchor>
              </w:drawing>
            </w:r>
            <w:r w:rsidR="00A37F75">
              <w:t>3</w:t>
            </w:r>
          </w:p>
        </w:tc>
        <w:tc>
          <w:tcPr>
            <w:tcW w:w="3960" w:type="dxa"/>
          </w:tcPr>
          <w:p w:rsidR="00A37F75" w:rsidRPr="00D7262A" w:rsidRDefault="007548A6" w:rsidP="00A37F75">
            <w:r w:rsidRPr="007548A6">
              <w:t>Managerial Economics</w:t>
            </w:r>
          </w:p>
        </w:tc>
        <w:tc>
          <w:tcPr>
            <w:tcW w:w="1962" w:type="dxa"/>
          </w:tcPr>
          <w:p w:rsidR="00A37F75" w:rsidRPr="00480714" w:rsidRDefault="00A37F75" w:rsidP="00A37F75">
            <w:pPr>
              <w:jc w:val="center"/>
            </w:pPr>
            <w:r>
              <w:t>EC-03</w:t>
            </w:r>
          </w:p>
        </w:tc>
        <w:tc>
          <w:tcPr>
            <w:tcW w:w="1998" w:type="dxa"/>
          </w:tcPr>
          <w:p w:rsidR="00A37F75" w:rsidRPr="00D7262A" w:rsidRDefault="00A37F75" w:rsidP="00A37F75">
            <w:pPr>
              <w:jc w:val="center"/>
            </w:pPr>
            <w:r w:rsidRPr="00D7262A">
              <w:t>03</w:t>
            </w:r>
          </w:p>
        </w:tc>
      </w:tr>
      <w:tr w:rsidR="00A37F75" w:rsidTr="00A37F75">
        <w:tc>
          <w:tcPr>
            <w:tcW w:w="828" w:type="dxa"/>
          </w:tcPr>
          <w:p w:rsidR="00A37F75" w:rsidRPr="00C96CF6" w:rsidRDefault="00A37F75" w:rsidP="00A37F75">
            <w:r>
              <w:t>4</w:t>
            </w:r>
          </w:p>
        </w:tc>
        <w:tc>
          <w:tcPr>
            <w:tcW w:w="3960" w:type="dxa"/>
          </w:tcPr>
          <w:p w:rsidR="00A37F75" w:rsidRPr="00F97F07" w:rsidRDefault="00322744" w:rsidP="00A37F75">
            <w:r>
              <w:t>Introduction to Economics</w:t>
            </w:r>
          </w:p>
        </w:tc>
        <w:tc>
          <w:tcPr>
            <w:tcW w:w="1962" w:type="dxa"/>
          </w:tcPr>
          <w:p w:rsidR="00A37F75" w:rsidRPr="00480714" w:rsidRDefault="00A37F75" w:rsidP="00A37F75">
            <w:pPr>
              <w:jc w:val="center"/>
            </w:pPr>
            <w:r>
              <w:t>EC-04</w:t>
            </w:r>
          </w:p>
        </w:tc>
        <w:tc>
          <w:tcPr>
            <w:tcW w:w="1998" w:type="dxa"/>
          </w:tcPr>
          <w:p w:rsidR="00A37F75" w:rsidRPr="00D7262A" w:rsidRDefault="00A37F75" w:rsidP="00A37F75">
            <w:pPr>
              <w:jc w:val="center"/>
            </w:pPr>
            <w:r w:rsidRPr="00D7262A">
              <w:t>03</w:t>
            </w:r>
          </w:p>
        </w:tc>
      </w:tr>
      <w:tr w:rsidR="00A37F75" w:rsidTr="00A37F75">
        <w:tc>
          <w:tcPr>
            <w:tcW w:w="828" w:type="dxa"/>
          </w:tcPr>
          <w:p w:rsidR="00A37F75" w:rsidRPr="00C96CF6" w:rsidRDefault="00A37F75" w:rsidP="00A37F75">
            <w:r>
              <w:t>5</w:t>
            </w:r>
          </w:p>
        </w:tc>
        <w:tc>
          <w:tcPr>
            <w:tcW w:w="3960" w:type="dxa"/>
          </w:tcPr>
          <w:p w:rsidR="00A37F75" w:rsidRPr="00F97F07" w:rsidRDefault="00EF798A" w:rsidP="00A37F75">
            <w:r>
              <w:t>Economy of Pakistan</w:t>
            </w:r>
          </w:p>
        </w:tc>
        <w:tc>
          <w:tcPr>
            <w:tcW w:w="1962" w:type="dxa"/>
          </w:tcPr>
          <w:p w:rsidR="00A37F75" w:rsidRPr="00480714" w:rsidRDefault="00A37F75" w:rsidP="00A37F75">
            <w:pPr>
              <w:jc w:val="center"/>
            </w:pPr>
            <w:r>
              <w:t>EC-05</w:t>
            </w:r>
          </w:p>
        </w:tc>
        <w:tc>
          <w:tcPr>
            <w:tcW w:w="1998" w:type="dxa"/>
          </w:tcPr>
          <w:p w:rsidR="00A37F75" w:rsidRPr="00D7262A" w:rsidRDefault="00A37F75" w:rsidP="00A37F75">
            <w:pPr>
              <w:jc w:val="center"/>
            </w:pPr>
            <w:r w:rsidRPr="00D7262A">
              <w:t>03</w:t>
            </w:r>
          </w:p>
        </w:tc>
      </w:tr>
    </w:tbl>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6C1E49" w:rsidRDefault="006C1E49"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A37F75" w:rsidRDefault="00A37F75" w:rsidP="003242DB">
      <w:pPr>
        <w:rPr>
          <w:b/>
          <w:u w:val="single"/>
        </w:rPr>
      </w:pPr>
    </w:p>
    <w:p w:rsidR="00A37F75" w:rsidRDefault="00A37F75"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876B1C" w:rsidRPr="00C96CF6" w:rsidRDefault="00876B1C" w:rsidP="00876B1C">
      <w:pPr>
        <w:jc w:val="center"/>
        <w:rPr>
          <w:b/>
          <w:bCs/>
          <w:caps/>
        </w:rPr>
      </w:pPr>
      <w:r w:rsidRPr="00C96CF6">
        <w:rPr>
          <w:b/>
          <w:bCs/>
          <w:caps/>
          <w:noProof/>
        </w:rPr>
        <w:drawing>
          <wp:anchor distT="0" distB="0" distL="114300" distR="114300" simplePos="0" relativeHeight="251696128" behindDoc="1" locked="0" layoutInCell="1" allowOverlap="1">
            <wp:simplePos x="0" y="0"/>
            <wp:positionH relativeFrom="column">
              <wp:posOffset>-447675</wp:posOffset>
            </wp:positionH>
            <wp:positionV relativeFrom="paragraph">
              <wp:posOffset>-386715</wp:posOffset>
            </wp:positionV>
            <wp:extent cx="629920" cy="576580"/>
            <wp:effectExtent l="0" t="0" r="0" b="0"/>
            <wp:wrapNone/>
            <wp:docPr id="40" name="Picture 40"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Final Mono"/>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576580"/>
                    </a:xfrm>
                    <a:prstGeom prst="rect">
                      <a:avLst/>
                    </a:prstGeom>
                    <a:noFill/>
                    <a:ln>
                      <a:noFill/>
                    </a:ln>
                  </pic:spPr>
                </pic:pic>
              </a:graphicData>
            </a:graphic>
          </wp:anchor>
        </w:drawing>
      </w:r>
      <w:r w:rsidRPr="00C96CF6">
        <w:rPr>
          <w:b/>
          <w:bCs/>
          <w:caps/>
        </w:rPr>
        <w:t>Shaheed Benazir Bhutto Women University Peshawar</w:t>
      </w:r>
    </w:p>
    <w:p w:rsidR="00876B1C" w:rsidRPr="00C96CF6" w:rsidRDefault="00876B1C" w:rsidP="00876B1C">
      <w:pPr>
        <w:pStyle w:val="Heading2"/>
        <w:shd w:val="clear" w:color="auto" w:fill="FFFFFF"/>
        <w:spacing w:before="0" w:after="0" w:line="360" w:lineRule="auto"/>
        <w:jc w:val="center"/>
        <w:rPr>
          <w:i/>
          <w:color w:val="000000"/>
          <w:sz w:val="24"/>
          <w:szCs w:val="24"/>
        </w:rPr>
      </w:pPr>
      <w:r w:rsidRPr="00C96CF6">
        <w:rPr>
          <w:i/>
          <w:color w:val="000000"/>
          <w:sz w:val="24"/>
          <w:szCs w:val="24"/>
        </w:rPr>
        <w:t>DEPARTMENT OF ECONOMICS</w:t>
      </w:r>
    </w:p>
    <w:p w:rsidR="00876B1C" w:rsidRDefault="00876B1C" w:rsidP="00876B1C">
      <w:pPr>
        <w:rPr>
          <w:b/>
          <w:u w:val="single"/>
        </w:rPr>
      </w:pPr>
    </w:p>
    <w:p w:rsidR="009F1110" w:rsidRDefault="00876B1C" w:rsidP="00876B1C">
      <w:pPr>
        <w:jc w:val="center"/>
        <w:rPr>
          <w:b/>
          <w:u w:val="single"/>
        </w:rPr>
      </w:pPr>
      <w:r>
        <w:rPr>
          <w:b/>
          <w:u w:val="single"/>
        </w:rPr>
        <w:t>DETAILED COURSE CONTENTS</w:t>
      </w:r>
      <w:r w:rsidR="00322744">
        <w:rPr>
          <w:b/>
          <w:u w:val="single"/>
        </w:rPr>
        <w:t xml:space="preserve"> FOR BS PROGRAME</w:t>
      </w:r>
    </w:p>
    <w:p w:rsidR="00FE6F93" w:rsidRDefault="00FE6F93" w:rsidP="00876B1C">
      <w:pPr>
        <w:jc w:val="center"/>
        <w:rPr>
          <w:b/>
          <w:u w:val="single"/>
        </w:rPr>
      </w:pPr>
    </w:p>
    <w:p w:rsidR="00FE6F93" w:rsidRDefault="00FE6F93" w:rsidP="00876B1C">
      <w:pPr>
        <w:jc w:val="center"/>
        <w:rPr>
          <w:b/>
          <w:u w:val="single"/>
        </w:rPr>
      </w:pPr>
    </w:p>
    <w:p w:rsidR="009F1110" w:rsidRDefault="009F1110" w:rsidP="003242DB">
      <w:pPr>
        <w:rPr>
          <w:b/>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510"/>
      </w:tblGrid>
      <w:tr w:rsidR="004E4D36" w:rsidTr="004E4D36">
        <w:tc>
          <w:tcPr>
            <w:tcW w:w="5310" w:type="dxa"/>
            <w:shd w:val="clear" w:color="auto" w:fill="auto"/>
          </w:tcPr>
          <w:p w:rsidR="004E4D36" w:rsidRPr="004E48D1" w:rsidRDefault="004E4D36" w:rsidP="00C0504D">
            <w:r w:rsidRPr="007F7066">
              <w:rPr>
                <w:b/>
                <w:bCs/>
              </w:rPr>
              <w:t>Course Name:</w:t>
            </w:r>
            <w:r w:rsidRPr="00F97F07">
              <w:rPr>
                <w:rFonts w:eastAsia="Calibri"/>
              </w:rPr>
              <w:t>Principles of Microeconomics</w:t>
            </w:r>
          </w:p>
        </w:tc>
        <w:tc>
          <w:tcPr>
            <w:tcW w:w="3510" w:type="dxa"/>
            <w:shd w:val="clear" w:color="auto" w:fill="auto"/>
          </w:tcPr>
          <w:p w:rsidR="004E4D36" w:rsidRPr="004E48D1" w:rsidRDefault="004E4D36" w:rsidP="004E4D36">
            <w:r w:rsidRPr="007F7066">
              <w:rPr>
                <w:b/>
                <w:bCs/>
              </w:rPr>
              <w:t>Course Code:</w:t>
            </w:r>
            <w:r>
              <w:t xml:space="preserve"> EC</w:t>
            </w:r>
            <w:r w:rsidRPr="004E48D1">
              <w:t xml:space="preserve">- </w:t>
            </w:r>
            <w:r w:rsidR="00322744">
              <w:t>01</w:t>
            </w:r>
          </w:p>
        </w:tc>
      </w:tr>
      <w:tr w:rsidR="004E4D36" w:rsidTr="004E4D36">
        <w:tc>
          <w:tcPr>
            <w:tcW w:w="5310" w:type="dxa"/>
            <w:shd w:val="clear" w:color="auto" w:fill="auto"/>
          </w:tcPr>
          <w:p w:rsidR="004E4D36" w:rsidRPr="004E48D1" w:rsidRDefault="004E4D36" w:rsidP="004E4D36">
            <w:r w:rsidRPr="007F7066">
              <w:rPr>
                <w:b/>
                <w:bCs/>
              </w:rPr>
              <w:t>Course Structure:</w:t>
            </w:r>
            <w:r w:rsidRPr="004E48D1">
              <w:t xml:space="preserve"> Lectures – 3 </w:t>
            </w:r>
          </w:p>
        </w:tc>
        <w:tc>
          <w:tcPr>
            <w:tcW w:w="3510" w:type="dxa"/>
            <w:shd w:val="clear" w:color="auto" w:fill="auto"/>
          </w:tcPr>
          <w:p w:rsidR="004E4D36" w:rsidRPr="004E48D1" w:rsidRDefault="004E4D36" w:rsidP="004E4D36">
            <w:r w:rsidRPr="007F7066">
              <w:rPr>
                <w:b/>
                <w:bCs/>
              </w:rPr>
              <w:t>Credit Hours:</w:t>
            </w:r>
            <w:r w:rsidRPr="004E48D1">
              <w:t xml:space="preserve"> 3</w:t>
            </w:r>
          </w:p>
        </w:tc>
      </w:tr>
      <w:tr w:rsidR="004E4D36" w:rsidTr="004E4D36">
        <w:tc>
          <w:tcPr>
            <w:tcW w:w="5310" w:type="dxa"/>
            <w:shd w:val="clear" w:color="auto" w:fill="auto"/>
          </w:tcPr>
          <w:p w:rsidR="004E4D36" w:rsidRPr="004E48D1" w:rsidRDefault="004E4D36" w:rsidP="004E4D36">
            <w:r w:rsidRPr="007F7066">
              <w:rPr>
                <w:b/>
                <w:bCs/>
              </w:rPr>
              <w:t>Pre-requisites: None</w:t>
            </w:r>
          </w:p>
        </w:tc>
        <w:tc>
          <w:tcPr>
            <w:tcW w:w="3510" w:type="dxa"/>
            <w:shd w:val="clear" w:color="auto" w:fill="auto"/>
          </w:tcPr>
          <w:p w:rsidR="004E4D36" w:rsidRPr="004E48D1" w:rsidRDefault="004E4D36" w:rsidP="004E4D36"/>
        </w:tc>
      </w:tr>
      <w:tr w:rsidR="004E4D36" w:rsidTr="004E4D36">
        <w:tc>
          <w:tcPr>
            <w:tcW w:w="8820" w:type="dxa"/>
            <w:gridSpan w:val="2"/>
            <w:shd w:val="clear" w:color="auto" w:fill="auto"/>
          </w:tcPr>
          <w:p w:rsidR="004E4D36" w:rsidRPr="004E4D36" w:rsidRDefault="004E4D36" w:rsidP="004E4D36">
            <w:pPr>
              <w:widowControl w:val="0"/>
              <w:autoSpaceDE w:val="0"/>
              <w:autoSpaceDN w:val="0"/>
              <w:adjustRightInd w:val="0"/>
              <w:ind w:right="6311"/>
              <w:rPr>
                <w:rFonts w:eastAsia="Calibri"/>
              </w:rPr>
            </w:pPr>
            <w:r w:rsidRPr="004E4D36">
              <w:rPr>
                <w:rFonts w:eastAsia="Calibri"/>
                <w:b/>
                <w:bCs/>
              </w:rPr>
              <w:t xml:space="preserve">Course objectives </w:t>
            </w:r>
          </w:p>
          <w:p w:rsidR="004E4D36" w:rsidRPr="00C84AD3" w:rsidRDefault="004E4D36" w:rsidP="004E4D36">
            <w:pPr>
              <w:widowControl w:val="0"/>
              <w:autoSpaceDE w:val="0"/>
              <w:autoSpaceDN w:val="0"/>
              <w:adjustRightInd w:val="0"/>
              <w:spacing w:before="8" w:line="150" w:lineRule="exact"/>
              <w:rPr>
                <w:rFonts w:ascii="Arial" w:eastAsia="Calibri" w:hAnsi="Arial" w:cs="Arial"/>
                <w:sz w:val="15"/>
                <w:szCs w:val="15"/>
              </w:rPr>
            </w:pPr>
          </w:p>
          <w:p w:rsidR="004E4D36" w:rsidRDefault="004E4D36" w:rsidP="004E4D36">
            <w:pPr>
              <w:widowControl w:val="0"/>
              <w:autoSpaceDE w:val="0"/>
              <w:autoSpaceDN w:val="0"/>
              <w:adjustRightInd w:val="0"/>
              <w:spacing w:before="9" w:line="276" w:lineRule="auto"/>
              <w:rPr>
                <w:rFonts w:eastAsia="Calibri"/>
              </w:rPr>
            </w:pPr>
            <w:r w:rsidRPr="004E4D36">
              <w:rPr>
                <w:rFonts w:eastAsia="Calibri"/>
              </w:rPr>
              <w:t>This course is designed to introduce key microeconomics concepts and techniques applicable as   tools for rational economic decision-making within</w:t>
            </w:r>
            <w:r>
              <w:rPr>
                <w:rFonts w:eastAsia="Calibri"/>
              </w:rPr>
              <w:t xml:space="preserve"> the micro framework.  The </w:t>
            </w:r>
            <w:r w:rsidRPr="004E4D36">
              <w:rPr>
                <w:rFonts w:eastAsia="Calibri"/>
              </w:rPr>
              <w:t>course aims to demonstrate the relevance and  usefulness  of economic analysis to real world business situations. Emphasis is placed on optimal decisions making within the firm and the strategic relationship with other business. The goal of the course is to provide an introduction to microeconomics.</w:t>
            </w:r>
            <w:r w:rsidRPr="004E4D36">
              <w:rPr>
                <w:rFonts w:eastAsia="Calibri"/>
              </w:rPr>
              <w:tab/>
              <w:t>Using microeconomics theory, the students will be able to understand the concepts of demand and  supply, the price determination in the market, firm behavior and the structure of the markets.</w:t>
            </w:r>
          </w:p>
          <w:p w:rsidR="004E4D36" w:rsidRPr="004E4D36" w:rsidRDefault="004E4D36" w:rsidP="004E4D36">
            <w:pPr>
              <w:widowControl w:val="0"/>
              <w:autoSpaceDE w:val="0"/>
              <w:autoSpaceDN w:val="0"/>
              <w:adjustRightInd w:val="0"/>
              <w:spacing w:before="9" w:line="276" w:lineRule="auto"/>
              <w:rPr>
                <w:rFonts w:eastAsia="Calibri"/>
                <w:b/>
              </w:rPr>
            </w:pPr>
            <w:r w:rsidRPr="004E4D36">
              <w:rPr>
                <w:rFonts w:eastAsia="Calibri"/>
                <w:b/>
              </w:rPr>
              <w:t>Indented Learning Outcomes</w:t>
            </w:r>
          </w:p>
          <w:p w:rsidR="004E4D36" w:rsidRPr="004E4D36" w:rsidRDefault="004E4D36" w:rsidP="004E4D36">
            <w:pPr>
              <w:widowControl w:val="0"/>
              <w:autoSpaceDE w:val="0"/>
              <w:autoSpaceDN w:val="0"/>
              <w:adjustRightInd w:val="0"/>
              <w:spacing w:before="9" w:line="276" w:lineRule="auto"/>
              <w:rPr>
                <w:rFonts w:eastAsia="Calibri"/>
              </w:rPr>
            </w:pPr>
            <w:r w:rsidRPr="004E4D36">
              <w:rPr>
                <w:rFonts w:eastAsia="Calibri"/>
              </w:rPr>
              <w:t>After studying this course the student will be able to understand:</w:t>
            </w:r>
          </w:p>
          <w:p w:rsidR="004E4D36" w:rsidRPr="004E4D36" w:rsidRDefault="004E4D36" w:rsidP="00D80E67">
            <w:pPr>
              <w:pStyle w:val="ListParagraph"/>
              <w:widowControl w:val="0"/>
              <w:numPr>
                <w:ilvl w:val="1"/>
                <w:numId w:val="347"/>
              </w:numPr>
              <w:autoSpaceDE w:val="0"/>
              <w:autoSpaceDN w:val="0"/>
              <w:adjustRightInd w:val="0"/>
              <w:spacing w:before="9" w:line="276" w:lineRule="auto"/>
              <w:rPr>
                <w:rFonts w:eastAsia="Calibri"/>
              </w:rPr>
            </w:pPr>
            <w:r w:rsidRPr="004E4D36">
              <w:rPr>
                <w:rFonts w:eastAsia="Calibri"/>
              </w:rPr>
              <w:t>The Economic problem of allocation and distribution of resources.</w:t>
            </w:r>
          </w:p>
          <w:p w:rsidR="004E4D36" w:rsidRPr="004E4D36" w:rsidRDefault="004E4D36" w:rsidP="00D80E67">
            <w:pPr>
              <w:pStyle w:val="ListParagraph"/>
              <w:widowControl w:val="0"/>
              <w:numPr>
                <w:ilvl w:val="1"/>
                <w:numId w:val="347"/>
              </w:numPr>
              <w:autoSpaceDE w:val="0"/>
              <w:autoSpaceDN w:val="0"/>
              <w:adjustRightInd w:val="0"/>
              <w:spacing w:before="9" w:line="276" w:lineRule="auto"/>
              <w:rPr>
                <w:rFonts w:eastAsia="Calibri"/>
              </w:rPr>
            </w:pPr>
            <w:r w:rsidRPr="004E4D36">
              <w:rPr>
                <w:rFonts w:eastAsia="Calibri"/>
              </w:rPr>
              <w:t>The factors that determine demand and supply</w:t>
            </w:r>
          </w:p>
          <w:p w:rsidR="004E4D36" w:rsidRPr="004E4D36" w:rsidRDefault="004E4D36" w:rsidP="00D80E67">
            <w:pPr>
              <w:pStyle w:val="ListParagraph"/>
              <w:widowControl w:val="0"/>
              <w:numPr>
                <w:ilvl w:val="1"/>
                <w:numId w:val="347"/>
              </w:numPr>
              <w:autoSpaceDE w:val="0"/>
              <w:autoSpaceDN w:val="0"/>
              <w:adjustRightInd w:val="0"/>
              <w:spacing w:before="9" w:line="276" w:lineRule="auto"/>
              <w:rPr>
                <w:rFonts w:eastAsia="Calibri"/>
              </w:rPr>
            </w:pPr>
            <w:r w:rsidRPr="004E4D36">
              <w:rPr>
                <w:rFonts w:eastAsia="Calibri"/>
              </w:rPr>
              <w:t>The concept of elasticity of demand and supply</w:t>
            </w:r>
          </w:p>
          <w:p w:rsidR="004E4D36" w:rsidRPr="004E4D36" w:rsidRDefault="004E4D36" w:rsidP="00D80E67">
            <w:pPr>
              <w:pStyle w:val="ListParagraph"/>
              <w:widowControl w:val="0"/>
              <w:numPr>
                <w:ilvl w:val="1"/>
                <w:numId w:val="347"/>
              </w:numPr>
              <w:autoSpaceDE w:val="0"/>
              <w:autoSpaceDN w:val="0"/>
              <w:adjustRightInd w:val="0"/>
              <w:spacing w:before="9" w:line="276" w:lineRule="auto"/>
              <w:rPr>
                <w:rFonts w:eastAsia="Calibri"/>
              </w:rPr>
            </w:pPr>
            <w:r w:rsidRPr="004E4D36">
              <w:rPr>
                <w:rFonts w:eastAsia="Calibri"/>
              </w:rPr>
              <w:t>Analyze the effect of market structure on firm behavior</w:t>
            </w:r>
          </w:p>
          <w:p w:rsidR="004E4D36" w:rsidRPr="004E4D36" w:rsidRDefault="004E4D36" w:rsidP="00D80E67">
            <w:pPr>
              <w:pStyle w:val="ListParagraph"/>
              <w:widowControl w:val="0"/>
              <w:numPr>
                <w:ilvl w:val="1"/>
                <w:numId w:val="347"/>
              </w:numPr>
              <w:autoSpaceDE w:val="0"/>
              <w:autoSpaceDN w:val="0"/>
              <w:adjustRightInd w:val="0"/>
              <w:spacing w:before="9" w:line="276" w:lineRule="auto"/>
              <w:rPr>
                <w:rFonts w:eastAsia="Calibri"/>
              </w:rPr>
            </w:pPr>
            <w:r w:rsidRPr="004E4D36">
              <w:rPr>
                <w:rFonts w:eastAsia="Calibri"/>
              </w:rPr>
              <w:t>Analyze efficiency and the role of government in promoting and deterring efficiency</w:t>
            </w:r>
          </w:p>
          <w:p w:rsidR="004E4D36" w:rsidRPr="004E4D36" w:rsidRDefault="004E4D36" w:rsidP="00D80E67">
            <w:pPr>
              <w:pStyle w:val="ListParagraph"/>
              <w:widowControl w:val="0"/>
              <w:numPr>
                <w:ilvl w:val="1"/>
                <w:numId w:val="347"/>
              </w:numPr>
              <w:autoSpaceDE w:val="0"/>
              <w:autoSpaceDN w:val="0"/>
              <w:adjustRightInd w:val="0"/>
              <w:spacing w:before="9" w:line="276" w:lineRule="auto"/>
              <w:rPr>
                <w:rFonts w:eastAsia="Calibri"/>
              </w:rPr>
            </w:pPr>
            <w:r w:rsidRPr="004E4D36">
              <w:rPr>
                <w:rFonts w:eastAsia="Calibri"/>
              </w:rPr>
              <w:t>The concept of derived demand for labor and capital</w:t>
            </w:r>
          </w:p>
          <w:p w:rsidR="004E4D36" w:rsidRPr="004E4D36" w:rsidRDefault="004E4D36" w:rsidP="00D80E67">
            <w:pPr>
              <w:pStyle w:val="ListParagraph"/>
              <w:widowControl w:val="0"/>
              <w:numPr>
                <w:ilvl w:val="1"/>
                <w:numId w:val="347"/>
              </w:numPr>
              <w:autoSpaceDE w:val="0"/>
              <w:autoSpaceDN w:val="0"/>
              <w:adjustRightInd w:val="0"/>
              <w:spacing w:before="9" w:line="276" w:lineRule="auto"/>
              <w:rPr>
                <w:rFonts w:eastAsia="Calibri"/>
              </w:rPr>
            </w:pPr>
            <w:r w:rsidRPr="004E4D36">
              <w:rPr>
                <w:rFonts w:eastAsia="Calibri"/>
              </w:rPr>
              <w:t>The existence of impact of externalitiesIncome distribution and “fairness</w:t>
            </w:r>
          </w:p>
          <w:p w:rsidR="004E4D36" w:rsidRDefault="004E4D36" w:rsidP="004E4D36">
            <w:pPr>
              <w:widowControl w:val="0"/>
              <w:autoSpaceDE w:val="0"/>
              <w:autoSpaceDN w:val="0"/>
              <w:adjustRightInd w:val="0"/>
              <w:spacing w:before="9" w:line="190" w:lineRule="exact"/>
              <w:rPr>
                <w:rFonts w:eastAsia="Calibri"/>
                <w:b/>
              </w:rPr>
            </w:pPr>
          </w:p>
          <w:p w:rsidR="004E4D36" w:rsidRPr="004E4D36" w:rsidRDefault="004E4D36" w:rsidP="004E4D36">
            <w:pPr>
              <w:widowControl w:val="0"/>
              <w:autoSpaceDE w:val="0"/>
              <w:autoSpaceDN w:val="0"/>
              <w:adjustRightInd w:val="0"/>
              <w:spacing w:before="9" w:line="190" w:lineRule="exact"/>
              <w:rPr>
                <w:rFonts w:eastAsia="Calibri"/>
                <w:b/>
              </w:rPr>
            </w:pPr>
            <w:r w:rsidRPr="004E4D36">
              <w:rPr>
                <w:rFonts w:eastAsia="Calibri"/>
                <w:b/>
              </w:rPr>
              <w:t>Course Outline</w:t>
            </w:r>
          </w:p>
          <w:p w:rsidR="004E4D36" w:rsidRPr="004E4D36" w:rsidRDefault="004E4D36" w:rsidP="004E4D36">
            <w:pPr>
              <w:widowControl w:val="0"/>
              <w:autoSpaceDE w:val="0"/>
              <w:autoSpaceDN w:val="0"/>
              <w:adjustRightInd w:val="0"/>
              <w:spacing w:before="9" w:line="276" w:lineRule="auto"/>
              <w:rPr>
                <w:rFonts w:eastAsia="Calibri"/>
                <w:b/>
              </w:rPr>
            </w:pPr>
          </w:p>
          <w:p w:rsidR="004E4D36" w:rsidRPr="004E4D36" w:rsidRDefault="004E4D36" w:rsidP="004E4D36">
            <w:pPr>
              <w:widowControl w:val="0"/>
              <w:autoSpaceDE w:val="0"/>
              <w:autoSpaceDN w:val="0"/>
              <w:adjustRightInd w:val="0"/>
              <w:spacing w:before="9" w:line="276" w:lineRule="auto"/>
              <w:rPr>
                <w:rFonts w:eastAsia="Calibri"/>
              </w:rPr>
            </w:pPr>
            <w:r w:rsidRPr="004E4D36">
              <w:rPr>
                <w:rFonts w:eastAsia="Calibri"/>
              </w:rPr>
              <w:t>BASIC ECONOMIC CONCEPTS</w:t>
            </w:r>
          </w:p>
          <w:p w:rsidR="004E4D36" w:rsidRPr="004E4D36" w:rsidRDefault="004E4D36" w:rsidP="00D80E67">
            <w:pPr>
              <w:pStyle w:val="ListParagraph"/>
              <w:widowControl w:val="0"/>
              <w:numPr>
                <w:ilvl w:val="0"/>
                <w:numId w:val="348"/>
              </w:numPr>
              <w:autoSpaceDE w:val="0"/>
              <w:autoSpaceDN w:val="0"/>
              <w:adjustRightInd w:val="0"/>
              <w:spacing w:before="9" w:line="276" w:lineRule="auto"/>
              <w:rPr>
                <w:rFonts w:eastAsia="Calibri"/>
              </w:rPr>
            </w:pPr>
            <w:r w:rsidRPr="004E4D36">
              <w:rPr>
                <w:rFonts w:eastAsia="Calibri"/>
              </w:rPr>
              <w:t>Economics: Basic Themes and Nature</w:t>
            </w:r>
          </w:p>
          <w:p w:rsidR="004E4D36" w:rsidRPr="004E4D36" w:rsidRDefault="004E4D36" w:rsidP="00D80E67">
            <w:pPr>
              <w:pStyle w:val="ListParagraph"/>
              <w:widowControl w:val="0"/>
              <w:numPr>
                <w:ilvl w:val="0"/>
                <w:numId w:val="348"/>
              </w:numPr>
              <w:autoSpaceDE w:val="0"/>
              <w:autoSpaceDN w:val="0"/>
              <w:adjustRightInd w:val="0"/>
              <w:spacing w:before="9" w:line="276" w:lineRule="auto"/>
              <w:rPr>
                <w:rFonts w:eastAsia="Calibri"/>
              </w:rPr>
            </w:pPr>
            <w:r w:rsidRPr="004E4D36">
              <w:rPr>
                <w:rFonts w:eastAsia="Calibri"/>
              </w:rPr>
              <w:t>Micro versus Macro Economics</w:t>
            </w:r>
          </w:p>
          <w:p w:rsidR="004E4D36" w:rsidRPr="004E4D36" w:rsidRDefault="004E4D36" w:rsidP="00D80E67">
            <w:pPr>
              <w:pStyle w:val="ListParagraph"/>
              <w:widowControl w:val="0"/>
              <w:numPr>
                <w:ilvl w:val="0"/>
                <w:numId w:val="348"/>
              </w:numPr>
              <w:autoSpaceDE w:val="0"/>
              <w:autoSpaceDN w:val="0"/>
              <w:adjustRightInd w:val="0"/>
              <w:spacing w:before="9" w:line="276" w:lineRule="auto"/>
              <w:rPr>
                <w:rFonts w:eastAsia="Calibri"/>
              </w:rPr>
            </w:pPr>
            <w:r w:rsidRPr="004E4D36">
              <w:rPr>
                <w:rFonts w:eastAsia="Calibri"/>
              </w:rPr>
              <w:t>Positive versus Normative economics</w:t>
            </w:r>
          </w:p>
          <w:p w:rsidR="004E4D36" w:rsidRPr="004E4D36" w:rsidRDefault="004E4D36" w:rsidP="00D80E67">
            <w:pPr>
              <w:pStyle w:val="ListParagraph"/>
              <w:widowControl w:val="0"/>
              <w:numPr>
                <w:ilvl w:val="0"/>
                <w:numId w:val="348"/>
              </w:numPr>
              <w:autoSpaceDE w:val="0"/>
              <w:autoSpaceDN w:val="0"/>
              <w:adjustRightInd w:val="0"/>
              <w:spacing w:before="9" w:line="276" w:lineRule="auto"/>
              <w:rPr>
                <w:rFonts w:eastAsia="Calibri"/>
              </w:rPr>
            </w:pPr>
            <w:r w:rsidRPr="004E4D36">
              <w:rPr>
                <w:rFonts w:eastAsia="Calibri"/>
              </w:rPr>
              <w:t>Economic problem of resource allocation</w:t>
            </w:r>
          </w:p>
          <w:p w:rsidR="004E4D36" w:rsidRDefault="004E4D36" w:rsidP="00D80E67">
            <w:pPr>
              <w:pStyle w:val="ListParagraph"/>
              <w:widowControl w:val="0"/>
              <w:numPr>
                <w:ilvl w:val="0"/>
                <w:numId w:val="348"/>
              </w:numPr>
              <w:autoSpaceDE w:val="0"/>
              <w:autoSpaceDN w:val="0"/>
              <w:adjustRightInd w:val="0"/>
              <w:spacing w:before="9" w:line="276" w:lineRule="auto"/>
              <w:rPr>
                <w:rFonts w:eastAsia="Calibri"/>
              </w:rPr>
            </w:pPr>
            <w:r w:rsidRPr="004E4D36">
              <w:rPr>
                <w:rFonts w:eastAsia="Calibri"/>
              </w:rPr>
              <w:t>Economics relevance to business organizations</w:t>
            </w:r>
          </w:p>
          <w:p w:rsidR="004E4D36" w:rsidRPr="004E4D36" w:rsidRDefault="004E4D36" w:rsidP="004E4D36">
            <w:pPr>
              <w:pStyle w:val="ListParagraph"/>
              <w:widowControl w:val="0"/>
              <w:autoSpaceDE w:val="0"/>
              <w:autoSpaceDN w:val="0"/>
              <w:adjustRightInd w:val="0"/>
              <w:spacing w:before="9" w:line="276" w:lineRule="auto"/>
              <w:ind w:left="1800"/>
              <w:rPr>
                <w:rFonts w:eastAsia="Calibri"/>
              </w:rPr>
            </w:pPr>
          </w:p>
          <w:p w:rsidR="004E4D36" w:rsidRPr="004E4D36" w:rsidRDefault="004E4D36" w:rsidP="004E4D36">
            <w:pPr>
              <w:widowControl w:val="0"/>
              <w:autoSpaceDE w:val="0"/>
              <w:autoSpaceDN w:val="0"/>
              <w:adjustRightInd w:val="0"/>
              <w:spacing w:before="9" w:line="190" w:lineRule="exact"/>
              <w:rPr>
                <w:rFonts w:eastAsia="Calibri"/>
              </w:rPr>
            </w:pPr>
            <w:r w:rsidRPr="004E4D36">
              <w:rPr>
                <w:rFonts w:eastAsia="Calibri"/>
              </w:rPr>
              <w:t>DEMAND AND SUPPLY ANALYSIS</w:t>
            </w:r>
          </w:p>
          <w:p w:rsidR="004E4D36" w:rsidRPr="004E4D36" w:rsidRDefault="004E4D36" w:rsidP="00D80E67">
            <w:pPr>
              <w:pStyle w:val="ListParagraph"/>
              <w:widowControl w:val="0"/>
              <w:numPr>
                <w:ilvl w:val="0"/>
                <w:numId w:val="349"/>
              </w:numPr>
              <w:autoSpaceDE w:val="0"/>
              <w:autoSpaceDN w:val="0"/>
              <w:adjustRightInd w:val="0"/>
              <w:spacing w:before="9" w:line="276" w:lineRule="auto"/>
              <w:rPr>
                <w:rFonts w:eastAsia="Calibri"/>
              </w:rPr>
            </w:pPr>
            <w:r w:rsidRPr="004E4D36">
              <w:rPr>
                <w:rFonts w:eastAsia="Calibri"/>
              </w:rPr>
              <w:t>The demand function.</w:t>
            </w:r>
          </w:p>
          <w:p w:rsidR="004E4D36" w:rsidRPr="004E4D36" w:rsidRDefault="004E4D36" w:rsidP="00D80E67">
            <w:pPr>
              <w:pStyle w:val="ListParagraph"/>
              <w:widowControl w:val="0"/>
              <w:numPr>
                <w:ilvl w:val="0"/>
                <w:numId w:val="349"/>
              </w:numPr>
              <w:autoSpaceDE w:val="0"/>
              <w:autoSpaceDN w:val="0"/>
              <w:adjustRightInd w:val="0"/>
              <w:spacing w:before="9" w:line="276" w:lineRule="auto"/>
              <w:rPr>
                <w:rFonts w:eastAsia="Calibri"/>
              </w:rPr>
            </w:pPr>
            <w:r w:rsidRPr="004E4D36">
              <w:rPr>
                <w:rFonts w:eastAsia="Calibri"/>
              </w:rPr>
              <w:t>Changes in demand.</w:t>
            </w:r>
          </w:p>
          <w:p w:rsidR="004E4D36" w:rsidRPr="004E4D36" w:rsidRDefault="004E4D36" w:rsidP="00D80E67">
            <w:pPr>
              <w:pStyle w:val="ListParagraph"/>
              <w:widowControl w:val="0"/>
              <w:numPr>
                <w:ilvl w:val="0"/>
                <w:numId w:val="349"/>
              </w:numPr>
              <w:autoSpaceDE w:val="0"/>
              <w:autoSpaceDN w:val="0"/>
              <w:adjustRightInd w:val="0"/>
              <w:spacing w:before="9" w:line="276" w:lineRule="auto"/>
              <w:rPr>
                <w:rFonts w:eastAsia="Calibri"/>
              </w:rPr>
            </w:pPr>
            <w:r w:rsidRPr="004E4D36">
              <w:rPr>
                <w:rFonts w:eastAsia="Calibri"/>
              </w:rPr>
              <w:t>The supply function.</w:t>
            </w:r>
          </w:p>
          <w:p w:rsidR="004E4D36" w:rsidRPr="004E4D36" w:rsidRDefault="004E4D36" w:rsidP="00D80E67">
            <w:pPr>
              <w:pStyle w:val="ListParagraph"/>
              <w:widowControl w:val="0"/>
              <w:numPr>
                <w:ilvl w:val="0"/>
                <w:numId w:val="349"/>
              </w:numPr>
              <w:autoSpaceDE w:val="0"/>
              <w:autoSpaceDN w:val="0"/>
              <w:adjustRightInd w:val="0"/>
              <w:spacing w:before="9" w:line="276" w:lineRule="auto"/>
              <w:rPr>
                <w:rFonts w:eastAsia="Calibri"/>
              </w:rPr>
            </w:pPr>
            <w:r w:rsidRPr="004E4D36">
              <w:rPr>
                <w:rFonts w:eastAsia="Calibri"/>
              </w:rPr>
              <w:t>Changes in supply.</w:t>
            </w:r>
          </w:p>
          <w:p w:rsidR="004E4D36" w:rsidRDefault="004E4D36" w:rsidP="00D80E67">
            <w:pPr>
              <w:pStyle w:val="ListParagraph"/>
              <w:widowControl w:val="0"/>
              <w:numPr>
                <w:ilvl w:val="0"/>
                <w:numId w:val="349"/>
              </w:numPr>
              <w:autoSpaceDE w:val="0"/>
              <w:autoSpaceDN w:val="0"/>
              <w:adjustRightInd w:val="0"/>
              <w:spacing w:before="9" w:line="276" w:lineRule="auto"/>
              <w:rPr>
                <w:rFonts w:eastAsia="Calibri"/>
              </w:rPr>
            </w:pPr>
            <w:r w:rsidRPr="004E4D36">
              <w:rPr>
                <w:rFonts w:eastAsia="Calibri"/>
              </w:rPr>
              <w:t>Equilibrium of Supply &amp; Demand</w:t>
            </w:r>
          </w:p>
          <w:p w:rsidR="004E4D36" w:rsidRDefault="004E4D36" w:rsidP="00D80E67">
            <w:pPr>
              <w:pStyle w:val="ListParagraph"/>
              <w:widowControl w:val="0"/>
              <w:numPr>
                <w:ilvl w:val="0"/>
                <w:numId w:val="349"/>
              </w:numPr>
              <w:autoSpaceDE w:val="0"/>
              <w:autoSpaceDN w:val="0"/>
              <w:adjustRightInd w:val="0"/>
              <w:spacing w:before="9" w:line="276" w:lineRule="auto"/>
              <w:rPr>
                <w:rFonts w:eastAsia="Calibri"/>
              </w:rPr>
            </w:pPr>
            <w:r w:rsidRPr="004E4D36">
              <w:rPr>
                <w:rFonts w:eastAsia="Calibri"/>
              </w:rPr>
              <w:t>Elasticity of demand/supply and its measurement</w:t>
            </w:r>
          </w:p>
          <w:p w:rsidR="004E4D36" w:rsidRPr="004E4D36" w:rsidRDefault="004E4D36" w:rsidP="004E4D36">
            <w:pPr>
              <w:widowControl w:val="0"/>
              <w:autoSpaceDE w:val="0"/>
              <w:autoSpaceDN w:val="0"/>
              <w:adjustRightInd w:val="0"/>
              <w:spacing w:before="9" w:line="276" w:lineRule="auto"/>
              <w:rPr>
                <w:rFonts w:eastAsia="Calibri"/>
              </w:rPr>
            </w:pPr>
            <w:r w:rsidRPr="004E4D36">
              <w:rPr>
                <w:rFonts w:eastAsia="Calibri"/>
              </w:rPr>
              <w:t>APPROACHES TO UTILITY ANALYSIS</w:t>
            </w:r>
          </w:p>
          <w:p w:rsidR="004E4D36" w:rsidRPr="004E4D36" w:rsidRDefault="004E4D36" w:rsidP="00D80E67">
            <w:pPr>
              <w:pStyle w:val="ListParagraph"/>
              <w:widowControl w:val="0"/>
              <w:numPr>
                <w:ilvl w:val="1"/>
                <w:numId w:val="336"/>
              </w:numPr>
              <w:autoSpaceDE w:val="0"/>
              <w:autoSpaceDN w:val="0"/>
              <w:adjustRightInd w:val="0"/>
              <w:spacing w:before="9" w:line="276" w:lineRule="auto"/>
              <w:rPr>
                <w:rFonts w:eastAsia="Calibri"/>
              </w:rPr>
            </w:pPr>
            <w:r w:rsidRPr="004E4D36">
              <w:rPr>
                <w:rFonts w:eastAsia="Calibri"/>
              </w:rPr>
              <w:t>Cardinal approach and consumer equilibrium.</w:t>
            </w:r>
          </w:p>
          <w:p w:rsidR="004E4D36" w:rsidRPr="004E4D36" w:rsidRDefault="004E4D36" w:rsidP="00D80E67">
            <w:pPr>
              <w:pStyle w:val="ListParagraph"/>
              <w:widowControl w:val="0"/>
              <w:numPr>
                <w:ilvl w:val="1"/>
                <w:numId w:val="336"/>
              </w:numPr>
              <w:autoSpaceDE w:val="0"/>
              <w:autoSpaceDN w:val="0"/>
              <w:adjustRightInd w:val="0"/>
              <w:spacing w:before="9" w:line="276" w:lineRule="auto"/>
              <w:rPr>
                <w:rFonts w:eastAsia="Calibri"/>
              </w:rPr>
            </w:pPr>
            <w:r w:rsidRPr="004E4D36">
              <w:rPr>
                <w:rFonts w:eastAsia="Calibri"/>
              </w:rPr>
              <w:t>Ordinal approach and consumer equilibrium.</w:t>
            </w:r>
          </w:p>
          <w:p w:rsidR="004E4D36" w:rsidRPr="004E4D36" w:rsidRDefault="004E4D36" w:rsidP="00D80E67">
            <w:pPr>
              <w:pStyle w:val="ListParagraph"/>
              <w:widowControl w:val="0"/>
              <w:numPr>
                <w:ilvl w:val="1"/>
                <w:numId w:val="336"/>
              </w:numPr>
              <w:autoSpaceDE w:val="0"/>
              <w:autoSpaceDN w:val="0"/>
              <w:adjustRightInd w:val="0"/>
              <w:spacing w:before="9" w:line="276" w:lineRule="auto"/>
              <w:rPr>
                <w:rFonts w:eastAsia="Calibri"/>
              </w:rPr>
            </w:pPr>
            <w:r w:rsidRPr="004E4D36">
              <w:rPr>
                <w:rFonts w:eastAsia="Calibri"/>
              </w:rPr>
              <w:t>Price,  Income  and  Substitution  effects  on  consumer equilibrium</w:t>
            </w:r>
          </w:p>
          <w:p w:rsidR="004E4D36" w:rsidRPr="004E4D36" w:rsidRDefault="004E4D36" w:rsidP="004E4D36">
            <w:pPr>
              <w:widowControl w:val="0"/>
              <w:autoSpaceDE w:val="0"/>
              <w:autoSpaceDN w:val="0"/>
              <w:adjustRightInd w:val="0"/>
              <w:spacing w:before="9" w:line="276" w:lineRule="auto"/>
              <w:rPr>
                <w:rFonts w:eastAsia="Calibri"/>
              </w:rPr>
            </w:pPr>
            <w:r w:rsidRPr="004E4D36">
              <w:rPr>
                <w:rFonts w:eastAsia="Calibri"/>
              </w:rPr>
              <w:t>PRODUCTION ANALYSIS</w:t>
            </w:r>
          </w:p>
          <w:p w:rsidR="004E4D36" w:rsidRPr="00E0458F" w:rsidRDefault="004E4D36"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Basic production concepts.</w:t>
            </w:r>
          </w:p>
          <w:p w:rsidR="004E4D36" w:rsidRPr="00E0458F" w:rsidRDefault="004E4D36"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Total, Average and Marginal Product</w:t>
            </w:r>
          </w:p>
          <w:p w:rsidR="004E4D36" w:rsidRPr="00E0458F" w:rsidRDefault="004E4D36"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Returns to scale.</w:t>
            </w:r>
          </w:p>
          <w:p w:rsidR="004E4D36" w:rsidRPr="00E0458F" w:rsidRDefault="004E4D36"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Short-run and long-run production.</w:t>
            </w:r>
          </w:p>
          <w:p w:rsidR="004E4D36" w:rsidRPr="00F97F07" w:rsidRDefault="007531D8" w:rsidP="00D80E67">
            <w:pPr>
              <w:pStyle w:val="ListParagraph"/>
              <w:widowControl w:val="0"/>
              <w:numPr>
                <w:ilvl w:val="1"/>
                <w:numId w:val="336"/>
              </w:numPr>
              <w:autoSpaceDE w:val="0"/>
              <w:autoSpaceDN w:val="0"/>
              <w:adjustRightInd w:val="0"/>
              <w:spacing w:before="9" w:line="276" w:lineRule="auto"/>
              <w:rPr>
                <w:rFonts w:eastAsia="Calibri"/>
                <w:b/>
              </w:rPr>
            </w:pPr>
            <w:r w:rsidRPr="00F97F07">
              <w:rPr>
                <w:rFonts w:eastAsia="Calibri"/>
              </w:rPr>
              <w:t>Optimum</w:t>
            </w:r>
            <w:r w:rsidR="004E4D36" w:rsidRPr="00F97F07">
              <w:rPr>
                <w:rFonts w:eastAsia="Calibri"/>
              </w:rPr>
              <w:t xml:space="preserve"> factor combination</w:t>
            </w:r>
            <w:r w:rsidR="004E4D36" w:rsidRPr="00F97F07">
              <w:rPr>
                <w:rFonts w:eastAsia="Calibri"/>
                <w:b/>
              </w:rPr>
              <w:t>.</w:t>
            </w:r>
          </w:p>
          <w:p w:rsidR="00E0458F" w:rsidRPr="00F97F07" w:rsidRDefault="00E0458F" w:rsidP="00E0458F">
            <w:pPr>
              <w:widowControl w:val="0"/>
              <w:autoSpaceDE w:val="0"/>
              <w:autoSpaceDN w:val="0"/>
              <w:adjustRightInd w:val="0"/>
              <w:spacing w:before="9" w:line="276" w:lineRule="auto"/>
              <w:rPr>
                <w:rFonts w:eastAsia="Calibri"/>
                <w:b/>
              </w:rPr>
            </w:pPr>
            <w:r w:rsidRPr="00F97F07">
              <w:rPr>
                <w:rFonts w:eastAsia="Calibri"/>
                <w:b/>
              </w:rPr>
              <w:t>COST AND REVENUE ANALYSIS</w:t>
            </w:r>
          </w:p>
          <w:p w:rsidR="00E0458F" w:rsidRPr="00F97F07" w:rsidRDefault="00E0458F" w:rsidP="00D80E67">
            <w:pPr>
              <w:pStyle w:val="ListParagraph"/>
              <w:widowControl w:val="0"/>
              <w:numPr>
                <w:ilvl w:val="1"/>
                <w:numId w:val="336"/>
              </w:numPr>
              <w:autoSpaceDE w:val="0"/>
              <w:autoSpaceDN w:val="0"/>
              <w:adjustRightInd w:val="0"/>
              <w:spacing w:before="9" w:line="276" w:lineRule="auto"/>
              <w:rPr>
                <w:rFonts w:eastAsia="Calibri"/>
              </w:rPr>
            </w:pPr>
            <w:r w:rsidRPr="00F97F07">
              <w:rPr>
                <w:rFonts w:eastAsia="Calibri"/>
              </w:rPr>
              <w:t>Various cost concepts.</w:t>
            </w:r>
          </w:p>
          <w:p w:rsidR="00E0458F" w:rsidRPr="00F97F07" w:rsidRDefault="00E0458F" w:rsidP="00D80E67">
            <w:pPr>
              <w:pStyle w:val="ListParagraph"/>
              <w:widowControl w:val="0"/>
              <w:numPr>
                <w:ilvl w:val="1"/>
                <w:numId w:val="336"/>
              </w:numPr>
              <w:autoSpaceDE w:val="0"/>
              <w:autoSpaceDN w:val="0"/>
              <w:adjustRightInd w:val="0"/>
              <w:spacing w:before="9" w:line="276" w:lineRule="auto"/>
              <w:rPr>
                <w:rFonts w:eastAsia="Calibri"/>
              </w:rPr>
            </w:pPr>
            <w:r w:rsidRPr="00F97F07">
              <w:rPr>
                <w:rFonts w:eastAsia="Calibri"/>
              </w:rPr>
              <w:t>The cost of production: Short-run cost, long-run cost.</w:t>
            </w:r>
          </w:p>
          <w:p w:rsidR="00E0458F" w:rsidRPr="00F97F07" w:rsidRDefault="00E0458F" w:rsidP="00D80E67">
            <w:pPr>
              <w:pStyle w:val="ListParagraph"/>
              <w:widowControl w:val="0"/>
              <w:numPr>
                <w:ilvl w:val="1"/>
                <w:numId w:val="336"/>
              </w:numPr>
              <w:autoSpaceDE w:val="0"/>
              <w:autoSpaceDN w:val="0"/>
              <w:adjustRightInd w:val="0"/>
              <w:spacing w:before="9" w:line="276" w:lineRule="auto"/>
              <w:rPr>
                <w:rFonts w:eastAsia="Calibri"/>
              </w:rPr>
            </w:pPr>
            <w:r w:rsidRPr="00F97F07">
              <w:rPr>
                <w:rFonts w:eastAsia="Calibri"/>
              </w:rPr>
              <w:t>Revenue  and  revenue  curves:  Total,  average  and marginal revenues.</w:t>
            </w:r>
          </w:p>
          <w:p w:rsidR="00E0458F" w:rsidRPr="00E0458F" w:rsidRDefault="00E0458F" w:rsidP="00E0458F">
            <w:pPr>
              <w:widowControl w:val="0"/>
              <w:autoSpaceDE w:val="0"/>
              <w:autoSpaceDN w:val="0"/>
              <w:adjustRightInd w:val="0"/>
              <w:spacing w:before="9" w:line="276" w:lineRule="auto"/>
              <w:rPr>
                <w:rFonts w:eastAsia="Calibri"/>
              </w:rPr>
            </w:pPr>
            <w:r w:rsidRPr="00E0458F">
              <w:rPr>
                <w:rFonts w:eastAsia="Calibri"/>
              </w:rPr>
              <w:t>MARKET STRUCTURES AND PRICING</w:t>
            </w:r>
          </w:p>
          <w:p w:rsidR="00E0458F" w:rsidRPr="00E0458F" w:rsidRDefault="00E0458F"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Market and its forms.</w:t>
            </w:r>
          </w:p>
          <w:p w:rsidR="00E0458F" w:rsidRPr="00E0458F" w:rsidRDefault="00E0458F"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Price and out-put under perfect competition.</w:t>
            </w:r>
          </w:p>
          <w:p w:rsidR="004E4D36" w:rsidRPr="00E0458F" w:rsidRDefault="00E0458F"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Price and out-put under monopoly, duopoly, oligopoly and monopolistic competition</w:t>
            </w:r>
          </w:p>
          <w:p w:rsidR="00E0458F" w:rsidRPr="00E0458F" w:rsidRDefault="00E0458F" w:rsidP="00E0458F">
            <w:pPr>
              <w:widowControl w:val="0"/>
              <w:autoSpaceDE w:val="0"/>
              <w:autoSpaceDN w:val="0"/>
              <w:adjustRightInd w:val="0"/>
              <w:spacing w:before="9" w:line="276" w:lineRule="auto"/>
              <w:rPr>
                <w:rFonts w:eastAsia="Calibri"/>
              </w:rPr>
            </w:pPr>
            <w:r w:rsidRPr="00E0458F">
              <w:rPr>
                <w:rFonts w:eastAsia="Calibri"/>
              </w:rPr>
              <w:t>RESOURCE ALLOCATION</w:t>
            </w:r>
          </w:p>
          <w:p w:rsidR="00E0458F" w:rsidRPr="00E0458F" w:rsidRDefault="00E0458F"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Role of the government in market efficiency.</w:t>
            </w:r>
          </w:p>
          <w:p w:rsidR="00E0458F" w:rsidRPr="00E0458F" w:rsidRDefault="00E0458F"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The theory of Marginal Productivity.</w:t>
            </w:r>
          </w:p>
          <w:p w:rsidR="00E0458F" w:rsidRPr="00E0458F" w:rsidRDefault="00E0458F"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Market demand for resources.</w:t>
            </w:r>
          </w:p>
          <w:p w:rsidR="00E0458F" w:rsidRDefault="00E0458F"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Existence of impact of externalities</w:t>
            </w:r>
          </w:p>
          <w:p w:rsidR="004E4D36" w:rsidRPr="00E0458F" w:rsidRDefault="00E0458F"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Income distribution and fairness</w:t>
            </w:r>
          </w:p>
        </w:tc>
      </w:tr>
      <w:tr w:rsidR="004E4D36" w:rsidTr="004E4D36">
        <w:tc>
          <w:tcPr>
            <w:tcW w:w="8820" w:type="dxa"/>
            <w:gridSpan w:val="2"/>
            <w:shd w:val="clear" w:color="auto" w:fill="auto"/>
          </w:tcPr>
          <w:p w:rsidR="004E4D36" w:rsidRPr="004E48D1" w:rsidRDefault="004E4D36" w:rsidP="004E4D36">
            <w:pPr>
              <w:autoSpaceDE w:val="0"/>
              <w:autoSpaceDN w:val="0"/>
              <w:adjustRightInd w:val="0"/>
            </w:pPr>
            <w:r w:rsidRPr="007F7066">
              <w:rPr>
                <w:b/>
                <w:bCs/>
              </w:rPr>
              <w:t xml:space="preserve"> Recommended Reading </w:t>
            </w:r>
          </w:p>
          <w:p w:rsidR="00E0458F" w:rsidRPr="00E0458F" w:rsidRDefault="00E0458F" w:rsidP="00D80E67">
            <w:pPr>
              <w:pStyle w:val="ListParagraph"/>
              <w:numPr>
                <w:ilvl w:val="0"/>
                <w:numId w:val="350"/>
              </w:numPr>
              <w:rPr>
                <w:rFonts w:eastAsia="Calibri"/>
              </w:rPr>
            </w:pPr>
            <w:r w:rsidRPr="00E0458F">
              <w:rPr>
                <w:rFonts w:eastAsia="Calibri"/>
              </w:rPr>
              <w:t>Hardwick, Philip. et al (1986). “</w:t>
            </w:r>
            <w:r w:rsidRPr="00E0458F">
              <w:rPr>
                <w:rFonts w:eastAsia="Calibri"/>
                <w:i/>
              </w:rPr>
              <w:t>An Introduction to Modern Economics”. 2</w:t>
            </w:r>
            <w:r w:rsidRPr="00E0458F">
              <w:rPr>
                <w:rFonts w:eastAsia="Calibri"/>
                <w:i/>
                <w:vertAlign w:val="superscript"/>
              </w:rPr>
              <w:t>nd</w:t>
            </w:r>
            <w:r w:rsidRPr="00E0458F">
              <w:rPr>
                <w:rFonts w:eastAsia="Calibri"/>
              </w:rPr>
              <w:t>edition. Longman Group Limited.</w:t>
            </w:r>
          </w:p>
          <w:p w:rsidR="00E0458F" w:rsidRPr="00E0458F" w:rsidRDefault="00E0458F" w:rsidP="00D80E67">
            <w:pPr>
              <w:pStyle w:val="ListParagraph"/>
              <w:numPr>
                <w:ilvl w:val="0"/>
                <w:numId w:val="350"/>
              </w:numPr>
              <w:rPr>
                <w:rFonts w:eastAsia="Calibri"/>
              </w:rPr>
            </w:pPr>
            <w:r w:rsidRPr="00E0458F">
              <w:rPr>
                <w:rFonts w:eastAsia="Calibri"/>
              </w:rPr>
              <w:t xml:space="preserve">Koutsoyiannis, A. (1988). </w:t>
            </w:r>
            <w:r w:rsidRPr="00E0458F">
              <w:rPr>
                <w:rFonts w:eastAsia="Calibri"/>
                <w:i/>
              </w:rPr>
              <w:t xml:space="preserve">“Modern Microeconomics”. </w:t>
            </w:r>
            <w:r w:rsidRPr="00E0458F">
              <w:rPr>
                <w:rFonts w:eastAsia="Calibri"/>
              </w:rPr>
              <w:t>2</w:t>
            </w:r>
            <w:r w:rsidRPr="00E0458F">
              <w:rPr>
                <w:rFonts w:eastAsia="Calibri"/>
                <w:vertAlign w:val="superscript"/>
              </w:rPr>
              <w:t>nd</w:t>
            </w:r>
            <w:r w:rsidRPr="00E0458F">
              <w:rPr>
                <w:rFonts w:eastAsia="Calibri"/>
              </w:rPr>
              <w:t xml:space="preserve"> edition. Macmillan Education Limi ted.</w:t>
            </w:r>
          </w:p>
          <w:p w:rsidR="004E4D36" w:rsidRPr="007F7066" w:rsidRDefault="004E4D36" w:rsidP="004E4D36">
            <w:pPr>
              <w:pStyle w:val="Default"/>
              <w:rPr>
                <w:rFonts w:ascii="Times New Roman" w:hAnsi="Times New Roman" w:cs="Times New Roman"/>
              </w:rPr>
            </w:pPr>
          </w:p>
        </w:tc>
      </w:tr>
    </w:tbl>
    <w:p w:rsidR="009F1110" w:rsidRDefault="009F1110" w:rsidP="003242DB">
      <w:pPr>
        <w:rPr>
          <w:b/>
          <w:u w:val="single"/>
        </w:rPr>
      </w:pPr>
    </w:p>
    <w:p w:rsidR="009F1110" w:rsidRDefault="009F1110"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510"/>
      </w:tblGrid>
      <w:tr w:rsidR="00322744" w:rsidRPr="004E48D1" w:rsidTr="00794EB0">
        <w:tc>
          <w:tcPr>
            <w:tcW w:w="5310" w:type="dxa"/>
            <w:shd w:val="clear" w:color="auto" w:fill="auto"/>
          </w:tcPr>
          <w:p w:rsidR="00322744" w:rsidRPr="004E48D1" w:rsidRDefault="00322744" w:rsidP="00794EB0">
            <w:r w:rsidRPr="007F7066">
              <w:rPr>
                <w:b/>
                <w:bCs/>
              </w:rPr>
              <w:t>Course Name:</w:t>
            </w:r>
            <w:r w:rsidRPr="00F97F07">
              <w:t xml:space="preserve">Principles of </w:t>
            </w:r>
            <w:r w:rsidRPr="00F97F07">
              <w:rPr>
                <w:rFonts w:eastAsia="Calibri"/>
              </w:rPr>
              <w:t>Macroeconomics</w:t>
            </w:r>
          </w:p>
        </w:tc>
        <w:tc>
          <w:tcPr>
            <w:tcW w:w="3510" w:type="dxa"/>
            <w:shd w:val="clear" w:color="auto" w:fill="auto"/>
          </w:tcPr>
          <w:p w:rsidR="00322744" w:rsidRPr="004E48D1" w:rsidRDefault="00322744" w:rsidP="00794EB0">
            <w:r w:rsidRPr="007F7066">
              <w:rPr>
                <w:b/>
                <w:bCs/>
              </w:rPr>
              <w:t>Course Code:</w:t>
            </w:r>
            <w:r>
              <w:t xml:space="preserve"> EC</w:t>
            </w:r>
            <w:r w:rsidRPr="004E48D1">
              <w:t xml:space="preserve">- </w:t>
            </w:r>
            <w:r>
              <w:t>02</w:t>
            </w:r>
          </w:p>
        </w:tc>
      </w:tr>
      <w:tr w:rsidR="00322744" w:rsidRPr="004E48D1" w:rsidTr="00794EB0">
        <w:tc>
          <w:tcPr>
            <w:tcW w:w="5310" w:type="dxa"/>
            <w:shd w:val="clear" w:color="auto" w:fill="auto"/>
          </w:tcPr>
          <w:p w:rsidR="00322744" w:rsidRPr="004E48D1" w:rsidRDefault="00322744" w:rsidP="00794EB0">
            <w:r w:rsidRPr="007F7066">
              <w:rPr>
                <w:b/>
                <w:bCs/>
              </w:rPr>
              <w:t>Course Structure:</w:t>
            </w:r>
            <w:r w:rsidRPr="004E48D1">
              <w:t xml:space="preserve"> Lectures – 3 </w:t>
            </w:r>
          </w:p>
        </w:tc>
        <w:tc>
          <w:tcPr>
            <w:tcW w:w="3510" w:type="dxa"/>
            <w:shd w:val="clear" w:color="auto" w:fill="auto"/>
          </w:tcPr>
          <w:p w:rsidR="00322744" w:rsidRPr="004E48D1" w:rsidRDefault="00322744" w:rsidP="00794EB0">
            <w:r w:rsidRPr="007F7066">
              <w:rPr>
                <w:b/>
                <w:bCs/>
              </w:rPr>
              <w:t>Credit Hours:</w:t>
            </w:r>
            <w:r w:rsidRPr="004E48D1">
              <w:t xml:space="preserve"> 3</w:t>
            </w:r>
          </w:p>
        </w:tc>
      </w:tr>
      <w:tr w:rsidR="00322744" w:rsidRPr="004E48D1" w:rsidTr="00794EB0">
        <w:tc>
          <w:tcPr>
            <w:tcW w:w="5310" w:type="dxa"/>
            <w:shd w:val="clear" w:color="auto" w:fill="auto"/>
          </w:tcPr>
          <w:p w:rsidR="00322744" w:rsidRPr="004E48D1" w:rsidRDefault="00322744" w:rsidP="00794EB0">
            <w:r w:rsidRPr="007F7066">
              <w:rPr>
                <w:b/>
                <w:bCs/>
              </w:rPr>
              <w:t>Pre-requisites: None</w:t>
            </w:r>
          </w:p>
        </w:tc>
        <w:tc>
          <w:tcPr>
            <w:tcW w:w="3510" w:type="dxa"/>
            <w:shd w:val="clear" w:color="auto" w:fill="auto"/>
          </w:tcPr>
          <w:p w:rsidR="00322744" w:rsidRPr="004E48D1" w:rsidRDefault="00322744" w:rsidP="00794EB0"/>
        </w:tc>
      </w:tr>
      <w:tr w:rsidR="00322744" w:rsidRPr="00230A96" w:rsidTr="00794EB0">
        <w:tc>
          <w:tcPr>
            <w:tcW w:w="8820" w:type="dxa"/>
            <w:gridSpan w:val="2"/>
            <w:shd w:val="clear" w:color="auto" w:fill="auto"/>
          </w:tcPr>
          <w:p w:rsidR="00322744" w:rsidRPr="004E4D36" w:rsidRDefault="00322744" w:rsidP="00794EB0">
            <w:pPr>
              <w:widowControl w:val="0"/>
              <w:autoSpaceDE w:val="0"/>
              <w:autoSpaceDN w:val="0"/>
              <w:adjustRightInd w:val="0"/>
              <w:ind w:right="6311"/>
              <w:rPr>
                <w:rFonts w:eastAsia="Calibri"/>
              </w:rPr>
            </w:pPr>
            <w:r w:rsidRPr="004E4D36">
              <w:rPr>
                <w:rFonts w:eastAsia="Calibri"/>
                <w:b/>
                <w:bCs/>
              </w:rPr>
              <w:t xml:space="preserve">Course objectives </w:t>
            </w:r>
          </w:p>
          <w:p w:rsidR="00322744" w:rsidRPr="00C84AD3" w:rsidRDefault="00322744" w:rsidP="00794EB0">
            <w:pPr>
              <w:widowControl w:val="0"/>
              <w:autoSpaceDE w:val="0"/>
              <w:autoSpaceDN w:val="0"/>
              <w:adjustRightInd w:val="0"/>
              <w:spacing w:before="8" w:line="150" w:lineRule="exact"/>
              <w:rPr>
                <w:rFonts w:ascii="Arial" w:eastAsia="Calibri" w:hAnsi="Arial" w:cs="Arial"/>
                <w:sz w:val="15"/>
                <w:szCs w:val="15"/>
              </w:rPr>
            </w:pPr>
          </w:p>
          <w:p w:rsidR="00322744" w:rsidRDefault="00322744" w:rsidP="00794EB0">
            <w:pPr>
              <w:widowControl w:val="0"/>
              <w:autoSpaceDE w:val="0"/>
              <w:autoSpaceDN w:val="0"/>
              <w:adjustRightInd w:val="0"/>
              <w:spacing w:line="200" w:lineRule="exact"/>
              <w:rPr>
                <w:rFonts w:eastAsia="Calibri"/>
                <w:spacing w:val="-1"/>
              </w:rPr>
            </w:pPr>
            <w:r w:rsidRPr="00A5094E">
              <w:rPr>
                <w:rFonts w:eastAsia="Calibri"/>
                <w:spacing w:val="-1"/>
              </w:rPr>
              <w:t>This  course  aims  at giving  students  knowledge  about  the  working  of  a mixed economy at the  aggregate level under pinning of aggregate out-put and income determination, key macro-economic problems and major policy debate. The basic themes are extended to find out  how the disciplines of national income, macro economics in closed and open economy, macroeconomic stabilization policies, macro-economic  components  (consumption,  saving,  private  investment,  interest etc.), public finance, money and banking link up with conventional macroeconomi</w:t>
            </w:r>
            <w:r>
              <w:rPr>
                <w:rFonts w:eastAsia="Calibri"/>
                <w:spacing w:val="-1"/>
              </w:rPr>
              <w:t>cs.</w:t>
            </w:r>
          </w:p>
          <w:p w:rsidR="00322744" w:rsidRPr="00C84AD3" w:rsidRDefault="00322744" w:rsidP="00794EB0">
            <w:pPr>
              <w:widowControl w:val="0"/>
              <w:autoSpaceDE w:val="0"/>
              <w:autoSpaceDN w:val="0"/>
              <w:adjustRightInd w:val="0"/>
              <w:spacing w:line="200" w:lineRule="exact"/>
              <w:rPr>
                <w:rFonts w:eastAsia="Calibri"/>
              </w:rPr>
            </w:pPr>
          </w:p>
          <w:p w:rsidR="00322744" w:rsidRPr="004E4D36" w:rsidRDefault="00322744" w:rsidP="00794EB0">
            <w:pPr>
              <w:widowControl w:val="0"/>
              <w:autoSpaceDE w:val="0"/>
              <w:autoSpaceDN w:val="0"/>
              <w:adjustRightInd w:val="0"/>
              <w:spacing w:before="9" w:line="276" w:lineRule="auto"/>
              <w:rPr>
                <w:rFonts w:eastAsia="Calibri"/>
                <w:b/>
              </w:rPr>
            </w:pPr>
            <w:r w:rsidRPr="004E4D36">
              <w:rPr>
                <w:rFonts w:eastAsia="Calibri"/>
                <w:b/>
              </w:rPr>
              <w:t>Indented Learning Outcomes</w:t>
            </w:r>
          </w:p>
          <w:p w:rsidR="00322744" w:rsidRPr="004E4D36" w:rsidRDefault="00322744" w:rsidP="00794EB0">
            <w:pPr>
              <w:widowControl w:val="0"/>
              <w:autoSpaceDE w:val="0"/>
              <w:autoSpaceDN w:val="0"/>
              <w:adjustRightInd w:val="0"/>
              <w:spacing w:before="9" w:line="276" w:lineRule="auto"/>
              <w:rPr>
                <w:rFonts w:eastAsia="Calibri"/>
              </w:rPr>
            </w:pPr>
            <w:r w:rsidRPr="004E4D36">
              <w:rPr>
                <w:rFonts w:eastAsia="Calibri"/>
              </w:rPr>
              <w:t>After studying this course the student will be able to understand:</w:t>
            </w:r>
          </w:p>
          <w:p w:rsidR="00322744" w:rsidRDefault="00322744" w:rsidP="00D80E67">
            <w:pPr>
              <w:pStyle w:val="ListParagraph"/>
              <w:widowControl w:val="0"/>
              <w:numPr>
                <w:ilvl w:val="0"/>
                <w:numId w:val="360"/>
              </w:numPr>
              <w:autoSpaceDE w:val="0"/>
              <w:autoSpaceDN w:val="0"/>
              <w:adjustRightInd w:val="0"/>
              <w:spacing w:before="9" w:line="276" w:lineRule="auto"/>
              <w:rPr>
                <w:rFonts w:eastAsia="Calibri"/>
              </w:rPr>
            </w:pPr>
            <w:r w:rsidRPr="00A5094E">
              <w:rPr>
                <w:rFonts w:eastAsia="Calibri"/>
              </w:rPr>
              <w:t>To become familiar with and readily use economic terminology.</w:t>
            </w:r>
          </w:p>
          <w:p w:rsidR="00322744" w:rsidRDefault="00322744" w:rsidP="00D80E67">
            <w:pPr>
              <w:pStyle w:val="ListParagraph"/>
              <w:widowControl w:val="0"/>
              <w:numPr>
                <w:ilvl w:val="0"/>
                <w:numId w:val="360"/>
              </w:numPr>
              <w:autoSpaceDE w:val="0"/>
              <w:autoSpaceDN w:val="0"/>
              <w:adjustRightInd w:val="0"/>
              <w:spacing w:before="9" w:line="276" w:lineRule="auto"/>
              <w:rPr>
                <w:rFonts w:eastAsia="Calibri"/>
              </w:rPr>
            </w:pPr>
            <w:r w:rsidRPr="00A5094E">
              <w:rPr>
                <w:rFonts w:eastAsia="Calibri"/>
              </w:rPr>
              <w:t xml:space="preserve"> To learn about the analytical approach economists take to the problem of scarcity.</w:t>
            </w:r>
          </w:p>
          <w:p w:rsidR="00322744" w:rsidRPr="00A5094E" w:rsidRDefault="00322744" w:rsidP="00D80E67">
            <w:pPr>
              <w:pStyle w:val="ListParagraph"/>
              <w:widowControl w:val="0"/>
              <w:numPr>
                <w:ilvl w:val="0"/>
                <w:numId w:val="360"/>
              </w:numPr>
              <w:autoSpaceDE w:val="0"/>
              <w:autoSpaceDN w:val="0"/>
              <w:adjustRightInd w:val="0"/>
              <w:spacing w:before="9" w:line="276" w:lineRule="auto"/>
              <w:rPr>
                <w:rFonts w:eastAsia="Calibri"/>
              </w:rPr>
            </w:pPr>
            <w:r w:rsidRPr="00A5094E">
              <w:rPr>
                <w:rFonts w:eastAsia="Calibri"/>
              </w:rPr>
              <w:t>To gain an intuitive understanding of macroeconomic theory and application.</w:t>
            </w:r>
          </w:p>
          <w:p w:rsidR="00322744" w:rsidRPr="00A5094E" w:rsidRDefault="00322744" w:rsidP="00D80E67">
            <w:pPr>
              <w:pStyle w:val="ListParagraph"/>
              <w:widowControl w:val="0"/>
              <w:numPr>
                <w:ilvl w:val="0"/>
                <w:numId w:val="360"/>
              </w:numPr>
              <w:autoSpaceDE w:val="0"/>
              <w:autoSpaceDN w:val="0"/>
              <w:adjustRightInd w:val="0"/>
              <w:spacing w:before="9" w:line="276" w:lineRule="auto"/>
              <w:rPr>
                <w:rFonts w:eastAsia="Calibri"/>
              </w:rPr>
            </w:pPr>
            <w:r w:rsidRPr="00A5094E">
              <w:rPr>
                <w:rFonts w:eastAsia="Calibri"/>
              </w:rPr>
              <w:t>To acquire better critical thinking skills through the analysis of present day economic issues.</w:t>
            </w:r>
          </w:p>
          <w:p w:rsidR="00322744" w:rsidRPr="00A5094E" w:rsidRDefault="00322744" w:rsidP="00D80E67">
            <w:pPr>
              <w:pStyle w:val="ListParagraph"/>
              <w:widowControl w:val="0"/>
              <w:numPr>
                <w:ilvl w:val="0"/>
                <w:numId w:val="360"/>
              </w:numPr>
              <w:autoSpaceDE w:val="0"/>
              <w:autoSpaceDN w:val="0"/>
              <w:adjustRightInd w:val="0"/>
              <w:spacing w:before="9" w:line="276" w:lineRule="auto"/>
              <w:rPr>
                <w:rFonts w:eastAsia="Calibri"/>
              </w:rPr>
            </w:pPr>
            <w:r w:rsidRPr="00A5094E">
              <w:rPr>
                <w:rFonts w:eastAsia="Calibri"/>
              </w:rPr>
              <w:t xml:space="preserve"> To  provide  a  foundation  for  possible  careers  in  business,  government, academic or other sectors.</w:t>
            </w:r>
          </w:p>
          <w:p w:rsidR="00322744" w:rsidRPr="00A5094E" w:rsidRDefault="00322744" w:rsidP="00D80E67">
            <w:pPr>
              <w:widowControl w:val="0"/>
              <w:numPr>
                <w:ilvl w:val="0"/>
                <w:numId w:val="360"/>
              </w:numPr>
              <w:autoSpaceDE w:val="0"/>
              <w:autoSpaceDN w:val="0"/>
              <w:adjustRightInd w:val="0"/>
              <w:spacing w:before="9" w:line="190" w:lineRule="exact"/>
              <w:rPr>
                <w:rFonts w:eastAsia="Calibri"/>
                <w:b/>
              </w:rPr>
            </w:pPr>
            <w:r w:rsidRPr="00A5094E">
              <w:rPr>
                <w:rFonts w:eastAsia="Calibri"/>
              </w:rPr>
              <w:t>To develop a conscious recognition of economics in the world around us.</w:t>
            </w:r>
          </w:p>
          <w:p w:rsidR="00322744" w:rsidRPr="007548A6" w:rsidRDefault="00322744" w:rsidP="00794EB0">
            <w:pPr>
              <w:widowControl w:val="0"/>
              <w:autoSpaceDE w:val="0"/>
              <w:autoSpaceDN w:val="0"/>
              <w:adjustRightInd w:val="0"/>
              <w:spacing w:before="9" w:line="190" w:lineRule="exact"/>
              <w:ind w:left="1440"/>
              <w:rPr>
                <w:rFonts w:eastAsia="Calibri"/>
                <w:b/>
              </w:rPr>
            </w:pPr>
          </w:p>
          <w:p w:rsidR="00322744" w:rsidRDefault="00322744" w:rsidP="00794EB0">
            <w:pPr>
              <w:widowControl w:val="0"/>
              <w:autoSpaceDE w:val="0"/>
              <w:autoSpaceDN w:val="0"/>
              <w:adjustRightInd w:val="0"/>
              <w:spacing w:before="9" w:line="190" w:lineRule="exact"/>
              <w:rPr>
                <w:rFonts w:eastAsia="Calibri"/>
                <w:b/>
              </w:rPr>
            </w:pPr>
            <w:r w:rsidRPr="004E4D36">
              <w:rPr>
                <w:rFonts w:eastAsia="Calibri"/>
                <w:b/>
              </w:rPr>
              <w:t>Course Outline</w:t>
            </w:r>
          </w:p>
          <w:p w:rsidR="00322744" w:rsidRDefault="00322744" w:rsidP="00794EB0">
            <w:pPr>
              <w:widowControl w:val="0"/>
              <w:autoSpaceDE w:val="0"/>
              <w:autoSpaceDN w:val="0"/>
              <w:adjustRightInd w:val="0"/>
              <w:spacing w:before="9" w:line="190" w:lineRule="exact"/>
              <w:rPr>
                <w:rFonts w:eastAsia="Calibri"/>
              </w:rPr>
            </w:pPr>
          </w:p>
          <w:p w:rsidR="00322744" w:rsidRPr="00A5094E" w:rsidRDefault="00322744" w:rsidP="00794EB0">
            <w:pPr>
              <w:widowControl w:val="0"/>
              <w:autoSpaceDE w:val="0"/>
              <w:autoSpaceDN w:val="0"/>
              <w:adjustRightInd w:val="0"/>
              <w:spacing w:before="9" w:line="190" w:lineRule="exact"/>
              <w:rPr>
                <w:rFonts w:eastAsia="Calibri"/>
                <w:b/>
              </w:rPr>
            </w:pPr>
            <w:r w:rsidRPr="00A5094E">
              <w:rPr>
                <w:rFonts w:eastAsia="Calibri"/>
                <w:b/>
              </w:rPr>
              <w:t>KEY CONCEPTS OF MACROECONOMICS</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Objectives and instruments of macroeconomics.</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Tools of macroeconomics policy.</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Aggregate demand and supply.</w:t>
            </w:r>
          </w:p>
          <w:p w:rsidR="00322744" w:rsidRPr="00A5094E" w:rsidRDefault="00322744" w:rsidP="00794EB0">
            <w:pPr>
              <w:widowControl w:val="0"/>
              <w:autoSpaceDE w:val="0"/>
              <w:autoSpaceDN w:val="0"/>
              <w:adjustRightInd w:val="0"/>
              <w:spacing w:before="9" w:line="276" w:lineRule="auto"/>
              <w:rPr>
                <w:rFonts w:eastAsia="Calibri"/>
                <w:b/>
              </w:rPr>
            </w:pPr>
            <w:r w:rsidRPr="00A5094E">
              <w:rPr>
                <w:rFonts w:eastAsia="Calibri"/>
                <w:b/>
              </w:rPr>
              <w:t>MEASURING ECONOMIC ACTIVITY.</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Concepts of National Income.</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Measurement of National Income. GDP, NDP, GNP &amp; NNP, Personal Income &amp; Disposable Personal Income</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GDP Deflator and a real GDP</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National Income as a measure of economic welfare</w:t>
            </w:r>
          </w:p>
          <w:p w:rsidR="00322744" w:rsidRPr="00A5094E" w:rsidRDefault="00322744" w:rsidP="00794EB0">
            <w:pPr>
              <w:widowControl w:val="0"/>
              <w:autoSpaceDE w:val="0"/>
              <w:autoSpaceDN w:val="0"/>
              <w:adjustRightInd w:val="0"/>
              <w:spacing w:before="9" w:line="276" w:lineRule="auto"/>
              <w:rPr>
                <w:rFonts w:eastAsia="Calibri"/>
                <w:b/>
              </w:rPr>
            </w:pPr>
            <w:r w:rsidRPr="00A5094E">
              <w:rPr>
                <w:rFonts w:eastAsia="Calibri"/>
                <w:b/>
              </w:rPr>
              <w:t>CONSUMPTION AND INVESTMENT.</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Consumption, Income and saving.</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Consumption Function.</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Saving Function.</w:t>
            </w:r>
          </w:p>
          <w:p w:rsidR="00322744"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The  Marginal  Propensity  to  Consume  and  AveragePropensity to consume</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The</w:t>
            </w:r>
            <w:r w:rsidRPr="00A5094E">
              <w:rPr>
                <w:rFonts w:eastAsia="Calibri"/>
              </w:rPr>
              <w:tab/>
              <w:t>Marginal</w:t>
            </w:r>
            <w:r w:rsidRPr="00A5094E">
              <w:rPr>
                <w:rFonts w:eastAsia="Calibri"/>
              </w:rPr>
              <w:tab/>
              <w:t>Propensity</w:t>
            </w:r>
            <w:r w:rsidRPr="00A5094E">
              <w:rPr>
                <w:rFonts w:eastAsia="Calibri"/>
              </w:rPr>
              <w:tab/>
              <w:t>to</w:t>
            </w:r>
            <w:r w:rsidRPr="00A5094E">
              <w:rPr>
                <w:rFonts w:eastAsia="Calibri"/>
              </w:rPr>
              <w:tab/>
              <w:t>Save</w:t>
            </w:r>
            <w:r w:rsidRPr="00A5094E">
              <w:rPr>
                <w:rFonts w:eastAsia="Calibri"/>
              </w:rPr>
              <w:tab/>
              <w:t>and</w:t>
            </w:r>
            <w:r w:rsidRPr="00A5094E">
              <w:rPr>
                <w:rFonts w:eastAsia="Calibri"/>
              </w:rPr>
              <w:tab/>
              <w:t>AveragePropensity to save</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Determinants of Consumption</w:t>
            </w:r>
          </w:p>
          <w:p w:rsidR="00322744"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Determinants of Investment (Rate of interest, MEC)</w:t>
            </w:r>
          </w:p>
          <w:p w:rsidR="00322744" w:rsidRPr="00A5094E" w:rsidRDefault="00322744" w:rsidP="00794EB0">
            <w:pPr>
              <w:pStyle w:val="ListParagraph"/>
              <w:widowControl w:val="0"/>
              <w:autoSpaceDE w:val="0"/>
              <w:autoSpaceDN w:val="0"/>
              <w:adjustRightInd w:val="0"/>
              <w:spacing w:before="9" w:line="276" w:lineRule="auto"/>
              <w:ind w:left="1440"/>
              <w:rPr>
                <w:rFonts w:eastAsia="Calibri"/>
              </w:rPr>
            </w:pPr>
          </w:p>
          <w:p w:rsidR="00322744" w:rsidRPr="00C84AD3" w:rsidRDefault="00322744" w:rsidP="00794EB0">
            <w:pPr>
              <w:widowControl w:val="0"/>
              <w:autoSpaceDE w:val="0"/>
              <w:autoSpaceDN w:val="0"/>
              <w:adjustRightInd w:val="0"/>
              <w:spacing w:line="271" w:lineRule="exact"/>
              <w:ind w:left="102"/>
              <w:rPr>
                <w:rFonts w:eastAsia="Calibri"/>
              </w:rPr>
            </w:pPr>
            <w:r w:rsidRPr="00C84AD3">
              <w:rPr>
                <w:rFonts w:eastAsia="Calibri"/>
                <w:b/>
                <w:bCs/>
              </w:rPr>
              <w:t>INCO</w:t>
            </w:r>
            <w:r w:rsidRPr="00C84AD3">
              <w:rPr>
                <w:rFonts w:eastAsia="Calibri"/>
                <w:b/>
                <w:bCs/>
                <w:spacing w:val="-1"/>
              </w:rPr>
              <w:t>M</w:t>
            </w:r>
            <w:r w:rsidRPr="00C84AD3">
              <w:rPr>
                <w:rFonts w:eastAsia="Calibri"/>
                <w:b/>
                <w:bCs/>
              </w:rPr>
              <w:t>E</w:t>
            </w:r>
            <w:r w:rsidRPr="00C84AD3">
              <w:rPr>
                <w:rFonts w:eastAsia="Calibri"/>
                <w:b/>
                <w:bCs/>
                <w:spacing w:val="-5"/>
              </w:rPr>
              <w:t>A</w:t>
            </w:r>
            <w:r w:rsidRPr="00C84AD3">
              <w:rPr>
                <w:rFonts w:eastAsia="Calibri"/>
                <w:b/>
                <w:bCs/>
              </w:rPr>
              <w:t>ND</w:t>
            </w:r>
            <w:r w:rsidRPr="00C84AD3">
              <w:rPr>
                <w:rFonts w:eastAsia="Calibri"/>
                <w:b/>
                <w:bCs/>
                <w:spacing w:val="1"/>
              </w:rPr>
              <w:t>E</w:t>
            </w:r>
            <w:r w:rsidRPr="00C84AD3">
              <w:rPr>
                <w:rFonts w:eastAsia="Calibri"/>
                <w:b/>
                <w:bCs/>
                <w:spacing w:val="-1"/>
              </w:rPr>
              <w:t>M</w:t>
            </w:r>
            <w:r w:rsidRPr="00C84AD3">
              <w:rPr>
                <w:rFonts w:eastAsia="Calibri"/>
                <w:b/>
                <w:bCs/>
              </w:rPr>
              <w:t>P</w:t>
            </w:r>
            <w:r w:rsidRPr="00C84AD3">
              <w:rPr>
                <w:rFonts w:eastAsia="Calibri"/>
                <w:b/>
                <w:bCs/>
                <w:spacing w:val="2"/>
              </w:rPr>
              <w:t>L</w:t>
            </w:r>
            <w:r w:rsidRPr="00C84AD3">
              <w:rPr>
                <w:rFonts w:eastAsia="Calibri"/>
                <w:b/>
                <w:bCs/>
              </w:rPr>
              <w:t>O</w:t>
            </w:r>
            <w:r w:rsidRPr="00C84AD3">
              <w:rPr>
                <w:rFonts w:eastAsia="Calibri"/>
                <w:b/>
                <w:bCs/>
                <w:spacing w:val="-1"/>
              </w:rPr>
              <w:t>YM</w:t>
            </w:r>
            <w:r w:rsidRPr="00C84AD3">
              <w:rPr>
                <w:rFonts w:eastAsia="Calibri"/>
                <w:b/>
                <w:bCs/>
              </w:rPr>
              <w:t xml:space="preserve">ENT </w:t>
            </w:r>
            <w:r w:rsidRPr="00C84AD3">
              <w:rPr>
                <w:rFonts w:eastAsia="Calibri"/>
                <w:b/>
                <w:bCs/>
                <w:spacing w:val="-1"/>
              </w:rPr>
              <w:t>D</w:t>
            </w:r>
            <w:r w:rsidRPr="00C84AD3">
              <w:rPr>
                <w:rFonts w:eastAsia="Calibri"/>
                <w:b/>
                <w:bCs/>
              </w:rPr>
              <w:t>ETER</w:t>
            </w:r>
            <w:r w:rsidRPr="00C84AD3">
              <w:rPr>
                <w:rFonts w:eastAsia="Calibri"/>
                <w:b/>
                <w:bCs/>
                <w:spacing w:val="-1"/>
              </w:rPr>
              <w:t>M</w:t>
            </w:r>
            <w:r w:rsidRPr="00C84AD3">
              <w:rPr>
                <w:rFonts w:eastAsia="Calibri"/>
                <w:b/>
                <w:bCs/>
              </w:rPr>
              <w:t>I</w:t>
            </w:r>
            <w:r w:rsidRPr="00C84AD3">
              <w:rPr>
                <w:rFonts w:eastAsia="Calibri"/>
                <w:b/>
                <w:bCs/>
                <w:spacing w:val="2"/>
              </w:rPr>
              <w:t>N</w:t>
            </w:r>
            <w:r w:rsidRPr="00C84AD3">
              <w:rPr>
                <w:rFonts w:eastAsia="Calibri"/>
                <w:b/>
                <w:bCs/>
                <w:spacing w:val="-5"/>
              </w:rPr>
              <w:t>A</w:t>
            </w:r>
            <w:r w:rsidRPr="00C84AD3">
              <w:rPr>
                <w:rFonts w:eastAsia="Calibri"/>
                <w:b/>
                <w:bCs/>
                <w:spacing w:val="2"/>
              </w:rPr>
              <w:t>T</w:t>
            </w:r>
            <w:r w:rsidRPr="00C84AD3">
              <w:rPr>
                <w:rFonts w:eastAsia="Calibri"/>
                <w:b/>
                <w:bCs/>
              </w:rPr>
              <w:t>I</w:t>
            </w:r>
            <w:r w:rsidRPr="00C84AD3">
              <w:rPr>
                <w:rFonts w:eastAsia="Calibri"/>
                <w:b/>
                <w:bCs/>
                <w:spacing w:val="1"/>
              </w:rPr>
              <w:t>O</w:t>
            </w:r>
            <w:r w:rsidRPr="00C84AD3">
              <w:rPr>
                <w:rFonts w:eastAsia="Calibri"/>
                <w:b/>
                <w:bCs/>
              </w:rPr>
              <w:t>N</w:t>
            </w:r>
          </w:p>
          <w:p w:rsidR="00322744" w:rsidRPr="00A5094E" w:rsidRDefault="00322744" w:rsidP="00D80E67">
            <w:pPr>
              <w:pStyle w:val="ListParagraph"/>
              <w:widowControl w:val="0"/>
              <w:numPr>
                <w:ilvl w:val="0"/>
                <w:numId w:val="361"/>
              </w:numPr>
              <w:tabs>
                <w:tab w:val="left" w:pos="820"/>
              </w:tabs>
              <w:autoSpaceDE w:val="0"/>
              <w:autoSpaceDN w:val="0"/>
              <w:adjustRightInd w:val="0"/>
              <w:spacing w:line="276" w:lineRule="auto"/>
              <w:ind w:left="1512"/>
              <w:rPr>
                <w:rFonts w:eastAsia="Calibri"/>
              </w:rPr>
            </w:pPr>
            <w:r w:rsidRPr="00A5094E">
              <w:rPr>
                <w:rFonts w:eastAsia="Calibri"/>
              </w:rPr>
              <w:t>C</w:t>
            </w:r>
            <w:r w:rsidRPr="00A5094E">
              <w:rPr>
                <w:rFonts w:eastAsia="Calibri"/>
                <w:spacing w:val="-1"/>
              </w:rPr>
              <w:t>l</w:t>
            </w:r>
            <w:r w:rsidRPr="00A5094E">
              <w:rPr>
                <w:rFonts w:eastAsia="Calibri"/>
                <w:spacing w:val="1"/>
              </w:rPr>
              <w:t>a</w:t>
            </w:r>
            <w:r w:rsidRPr="00A5094E">
              <w:rPr>
                <w:rFonts w:eastAsia="Calibri"/>
              </w:rPr>
              <w:t xml:space="preserve">ssical </w:t>
            </w:r>
            <w:r w:rsidRPr="00A5094E">
              <w:rPr>
                <w:rFonts w:eastAsia="Calibri"/>
                <w:spacing w:val="1"/>
              </w:rPr>
              <w:t>app</w:t>
            </w:r>
            <w:r w:rsidRPr="00A5094E">
              <w:rPr>
                <w:rFonts w:eastAsia="Calibri"/>
              </w:rPr>
              <w:t>r</w:t>
            </w:r>
            <w:r w:rsidRPr="00A5094E">
              <w:rPr>
                <w:rFonts w:eastAsia="Calibri"/>
                <w:spacing w:val="-2"/>
              </w:rPr>
              <w:t>o</w:t>
            </w:r>
            <w:r w:rsidRPr="00A5094E">
              <w:rPr>
                <w:rFonts w:eastAsia="Calibri"/>
                <w:spacing w:val="1"/>
              </w:rPr>
              <w:t>a</w:t>
            </w:r>
            <w:r w:rsidRPr="00A5094E">
              <w:rPr>
                <w:rFonts w:eastAsia="Calibri"/>
              </w:rPr>
              <w:t>c</w:t>
            </w:r>
            <w:r w:rsidRPr="00A5094E">
              <w:rPr>
                <w:rFonts w:eastAsia="Calibri"/>
                <w:spacing w:val="1"/>
              </w:rPr>
              <w:t>h</w:t>
            </w:r>
            <w:r w:rsidRPr="00A5094E">
              <w:rPr>
                <w:rFonts w:eastAsia="Calibri"/>
              </w:rPr>
              <w:t>.</w:t>
            </w:r>
          </w:p>
          <w:p w:rsidR="00322744" w:rsidRPr="00DB4F2A" w:rsidRDefault="00322744" w:rsidP="00D80E67">
            <w:pPr>
              <w:pStyle w:val="ListParagraph"/>
              <w:widowControl w:val="0"/>
              <w:numPr>
                <w:ilvl w:val="0"/>
                <w:numId w:val="361"/>
              </w:numPr>
              <w:autoSpaceDE w:val="0"/>
              <w:autoSpaceDN w:val="0"/>
              <w:adjustRightInd w:val="0"/>
              <w:spacing w:before="9" w:line="276" w:lineRule="auto"/>
              <w:ind w:left="1512"/>
              <w:rPr>
                <w:rFonts w:eastAsia="Calibri"/>
              </w:rPr>
            </w:pPr>
            <w:r w:rsidRPr="00A5094E">
              <w:rPr>
                <w:rFonts w:eastAsia="Calibri"/>
                <w:spacing w:val="-1"/>
                <w:position w:val="-1"/>
              </w:rPr>
              <w:t>M</w:t>
            </w:r>
            <w:r w:rsidRPr="00A5094E">
              <w:rPr>
                <w:rFonts w:eastAsia="Calibri"/>
                <w:spacing w:val="1"/>
                <w:position w:val="-1"/>
              </w:rPr>
              <w:t>ode</w:t>
            </w:r>
            <w:r w:rsidRPr="00A5094E">
              <w:rPr>
                <w:rFonts w:eastAsia="Calibri"/>
                <w:position w:val="-1"/>
              </w:rPr>
              <w:t>rn</w:t>
            </w:r>
            <w:r w:rsidRPr="00A5094E">
              <w:rPr>
                <w:rFonts w:eastAsia="Calibri"/>
                <w:spacing w:val="1"/>
                <w:position w:val="-1"/>
              </w:rPr>
              <w:t>app</w:t>
            </w:r>
            <w:r w:rsidRPr="00A5094E">
              <w:rPr>
                <w:rFonts w:eastAsia="Calibri"/>
                <w:position w:val="-1"/>
              </w:rPr>
              <w:t>r</w:t>
            </w:r>
            <w:r w:rsidRPr="00A5094E">
              <w:rPr>
                <w:rFonts w:eastAsia="Calibri"/>
                <w:spacing w:val="-2"/>
                <w:position w:val="-1"/>
              </w:rPr>
              <w:t>o</w:t>
            </w:r>
            <w:r w:rsidRPr="00A5094E">
              <w:rPr>
                <w:rFonts w:eastAsia="Calibri"/>
                <w:spacing w:val="1"/>
                <w:position w:val="-1"/>
              </w:rPr>
              <w:t>a</w:t>
            </w:r>
            <w:r w:rsidRPr="00A5094E">
              <w:rPr>
                <w:rFonts w:eastAsia="Calibri"/>
                <w:position w:val="-1"/>
              </w:rPr>
              <w:t>ch(</w:t>
            </w:r>
            <w:r w:rsidRPr="00A5094E">
              <w:rPr>
                <w:rFonts w:eastAsia="Calibri"/>
                <w:spacing w:val="-2"/>
                <w:position w:val="-1"/>
              </w:rPr>
              <w:t>K</w:t>
            </w:r>
            <w:r w:rsidRPr="00A5094E">
              <w:rPr>
                <w:rFonts w:eastAsia="Calibri"/>
                <w:spacing w:val="1"/>
                <w:position w:val="-1"/>
              </w:rPr>
              <w:t>e</w:t>
            </w:r>
            <w:r w:rsidRPr="00A5094E">
              <w:rPr>
                <w:rFonts w:eastAsia="Calibri"/>
                <w:spacing w:val="-2"/>
                <w:position w:val="-1"/>
              </w:rPr>
              <w:t>y</w:t>
            </w:r>
            <w:r w:rsidRPr="00A5094E">
              <w:rPr>
                <w:rFonts w:eastAsia="Calibri"/>
                <w:spacing w:val="1"/>
                <w:position w:val="-1"/>
              </w:rPr>
              <w:t>ne</w:t>
            </w:r>
            <w:r w:rsidRPr="00A5094E">
              <w:rPr>
                <w:rFonts w:eastAsia="Calibri"/>
                <w:position w:val="-1"/>
              </w:rPr>
              <w:t>sia</w:t>
            </w:r>
            <w:r w:rsidRPr="00A5094E">
              <w:rPr>
                <w:rFonts w:eastAsia="Calibri"/>
                <w:spacing w:val="1"/>
                <w:position w:val="-1"/>
              </w:rPr>
              <w:t>n</w:t>
            </w:r>
            <w:r w:rsidRPr="00A5094E">
              <w:rPr>
                <w:rFonts w:eastAsia="Calibri"/>
                <w:position w:val="-1"/>
              </w:rPr>
              <w:t>)</w:t>
            </w:r>
          </w:p>
          <w:p w:rsidR="00322744" w:rsidRPr="00A5094E" w:rsidRDefault="00322744" w:rsidP="00794EB0">
            <w:pPr>
              <w:pStyle w:val="ListParagraph"/>
              <w:widowControl w:val="0"/>
              <w:autoSpaceDE w:val="0"/>
              <w:autoSpaceDN w:val="0"/>
              <w:adjustRightInd w:val="0"/>
              <w:spacing w:before="9" w:line="276" w:lineRule="auto"/>
              <w:ind w:left="1512"/>
              <w:rPr>
                <w:rFonts w:eastAsia="Calibri"/>
              </w:rPr>
            </w:pPr>
          </w:p>
          <w:p w:rsidR="00322744" w:rsidRPr="00C84AD3" w:rsidRDefault="00322744" w:rsidP="00794EB0">
            <w:pPr>
              <w:widowControl w:val="0"/>
              <w:autoSpaceDE w:val="0"/>
              <w:autoSpaceDN w:val="0"/>
              <w:adjustRightInd w:val="0"/>
              <w:spacing w:line="271" w:lineRule="exact"/>
              <w:ind w:left="102"/>
              <w:rPr>
                <w:rFonts w:eastAsia="Calibri"/>
              </w:rPr>
            </w:pPr>
            <w:r w:rsidRPr="00C84AD3">
              <w:rPr>
                <w:rFonts w:eastAsia="Calibri"/>
                <w:b/>
                <w:bCs/>
                <w:spacing w:val="-1"/>
              </w:rPr>
              <w:t>M</w:t>
            </w:r>
            <w:r w:rsidRPr="00C84AD3">
              <w:rPr>
                <w:rFonts w:eastAsia="Calibri"/>
                <w:b/>
                <w:bCs/>
              </w:rPr>
              <w:t>UL</w:t>
            </w:r>
            <w:r w:rsidRPr="00C84AD3">
              <w:rPr>
                <w:rFonts w:eastAsia="Calibri"/>
                <w:b/>
                <w:bCs/>
                <w:spacing w:val="-1"/>
              </w:rPr>
              <w:t>T</w:t>
            </w:r>
            <w:r w:rsidRPr="00C84AD3">
              <w:rPr>
                <w:rFonts w:eastAsia="Calibri"/>
                <w:b/>
                <w:bCs/>
              </w:rPr>
              <w:t>I</w:t>
            </w:r>
            <w:r w:rsidRPr="00C84AD3">
              <w:rPr>
                <w:rFonts w:eastAsia="Calibri"/>
                <w:b/>
                <w:bCs/>
                <w:spacing w:val="1"/>
              </w:rPr>
              <w:t>P</w:t>
            </w:r>
            <w:r w:rsidRPr="00C84AD3">
              <w:rPr>
                <w:rFonts w:eastAsia="Calibri"/>
                <w:b/>
                <w:bCs/>
              </w:rPr>
              <w:t>LI</w:t>
            </w:r>
            <w:r w:rsidRPr="00C84AD3">
              <w:rPr>
                <w:rFonts w:eastAsia="Calibri"/>
                <w:b/>
                <w:bCs/>
                <w:spacing w:val="1"/>
              </w:rPr>
              <w:t>E</w:t>
            </w:r>
            <w:r w:rsidRPr="00C84AD3">
              <w:rPr>
                <w:rFonts w:eastAsia="Calibri"/>
                <w:b/>
                <w:bCs/>
              </w:rPr>
              <w:t>R</w:t>
            </w:r>
            <w:r w:rsidRPr="00C84AD3">
              <w:rPr>
                <w:rFonts w:eastAsia="Calibri"/>
                <w:b/>
                <w:bCs/>
                <w:spacing w:val="-5"/>
              </w:rPr>
              <w:t>A</w:t>
            </w:r>
            <w:r w:rsidRPr="00C84AD3">
              <w:rPr>
                <w:rFonts w:eastAsia="Calibri"/>
                <w:b/>
                <w:bCs/>
              </w:rPr>
              <w:t>ND</w:t>
            </w:r>
            <w:r w:rsidRPr="00C84AD3">
              <w:rPr>
                <w:rFonts w:eastAsia="Calibri"/>
                <w:b/>
                <w:bCs/>
                <w:spacing w:val="-5"/>
              </w:rPr>
              <w:t>A</w:t>
            </w:r>
            <w:r w:rsidRPr="00C84AD3">
              <w:rPr>
                <w:rFonts w:eastAsia="Calibri"/>
                <w:b/>
                <w:bCs/>
                <w:spacing w:val="4"/>
              </w:rPr>
              <w:t>C</w:t>
            </w:r>
            <w:r w:rsidRPr="00C84AD3">
              <w:rPr>
                <w:rFonts w:eastAsia="Calibri"/>
                <w:b/>
                <w:bCs/>
              </w:rPr>
              <w:t>CELE</w:t>
            </w:r>
            <w:r w:rsidRPr="00C84AD3">
              <w:rPr>
                <w:rFonts w:eastAsia="Calibri"/>
                <w:b/>
                <w:bCs/>
                <w:spacing w:val="2"/>
              </w:rPr>
              <w:t>R</w:t>
            </w:r>
            <w:r w:rsidRPr="00C84AD3">
              <w:rPr>
                <w:rFonts w:eastAsia="Calibri"/>
                <w:b/>
                <w:bCs/>
                <w:spacing w:val="-5"/>
              </w:rPr>
              <w:t>A</w:t>
            </w:r>
            <w:r w:rsidRPr="00C84AD3">
              <w:rPr>
                <w:rFonts w:eastAsia="Calibri"/>
                <w:b/>
                <w:bCs/>
              </w:rPr>
              <w:t>TOR</w:t>
            </w:r>
          </w:p>
          <w:p w:rsidR="00322744" w:rsidRDefault="00322744" w:rsidP="00D80E67">
            <w:pPr>
              <w:pStyle w:val="ListParagraph"/>
              <w:widowControl w:val="0"/>
              <w:numPr>
                <w:ilvl w:val="0"/>
                <w:numId w:val="362"/>
              </w:numPr>
              <w:autoSpaceDE w:val="0"/>
              <w:autoSpaceDN w:val="0"/>
              <w:adjustRightInd w:val="0"/>
              <w:spacing w:before="9" w:line="276" w:lineRule="auto"/>
              <w:ind w:left="1152" w:firstLine="0"/>
              <w:rPr>
                <w:rFonts w:eastAsia="Calibri"/>
              </w:rPr>
            </w:pPr>
            <w:r w:rsidRPr="00DB4F2A">
              <w:rPr>
                <w:rFonts w:eastAsia="Calibri"/>
              </w:rPr>
              <w:t>I</w:t>
            </w:r>
            <w:r w:rsidRPr="00DB4F2A">
              <w:rPr>
                <w:rFonts w:eastAsia="Calibri"/>
                <w:spacing w:val="1"/>
              </w:rPr>
              <w:t>n</w:t>
            </w:r>
            <w:r w:rsidRPr="00DB4F2A">
              <w:rPr>
                <w:rFonts w:eastAsia="Calibri"/>
                <w:spacing w:val="-2"/>
              </w:rPr>
              <w:t>v</w:t>
            </w:r>
            <w:r w:rsidRPr="00DB4F2A">
              <w:rPr>
                <w:rFonts w:eastAsia="Calibri"/>
                <w:spacing w:val="1"/>
              </w:rPr>
              <w:t>e</w:t>
            </w:r>
            <w:r w:rsidRPr="00DB4F2A">
              <w:rPr>
                <w:rFonts w:eastAsia="Calibri"/>
              </w:rPr>
              <w:t>st</w:t>
            </w:r>
            <w:r w:rsidRPr="00DB4F2A">
              <w:rPr>
                <w:rFonts w:eastAsia="Calibri"/>
                <w:spacing w:val="2"/>
              </w:rPr>
              <w:t>m</w:t>
            </w:r>
            <w:r w:rsidRPr="00DB4F2A">
              <w:rPr>
                <w:rFonts w:eastAsia="Calibri"/>
                <w:spacing w:val="-1"/>
              </w:rPr>
              <w:t>e</w:t>
            </w:r>
            <w:r w:rsidRPr="00DB4F2A">
              <w:rPr>
                <w:rFonts w:eastAsia="Calibri"/>
                <w:spacing w:val="1"/>
              </w:rPr>
              <w:t>n</w:t>
            </w:r>
            <w:r w:rsidRPr="00DB4F2A">
              <w:rPr>
                <w:rFonts w:eastAsia="Calibri"/>
              </w:rPr>
              <w:t>t</w:t>
            </w:r>
            <w:r w:rsidRPr="00DB4F2A">
              <w:rPr>
                <w:rFonts w:eastAsia="Calibri"/>
                <w:spacing w:val="-1"/>
              </w:rPr>
              <w:t>M</w:t>
            </w:r>
            <w:r w:rsidRPr="00DB4F2A">
              <w:rPr>
                <w:rFonts w:eastAsia="Calibri"/>
                <w:spacing w:val="1"/>
              </w:rPr>
              <w:t>u</w:t>
            </w:r>
            <w:r w:rsidRPr="00DB4F2A">
              <w:rPr>
                <w:rFonts w:eastAsia="Calibri"/>
              </w:rPr>
              <w:t>ltiplier</w:t>
            </w:r>
          </w:p>
          <w:p w:rsidR="00322744" w:rsidRDefault="00322744" w:rsidP="00D80E67">
            <w:pPr>
              <w:pStyle w:val="ListParagraph"/>
              <w:widowControl w:val="0"/>
              <w:numPr>
                <w:ilvl w:val="0"/>
                <w:numId w:val="362"/>
              </w:numPr>
              <w:autoSpaceDE w:val="0"/>
              <w:autoSpaceDN w:val="0"/>
              <w:adjustRightInd w:val="0"/>
              <w:spacing w:before="9" w:line="276" w:lineRule="auto"/>
              <w:ind w:left="1152" w:firstLine="0"/>
              <w:rPr>
                <w:rFonts w:eastAsia="Calibri"/>
              </w:rPr>
            </w:pPr>
            <w:r w:rsidRPr="00C84AD3">
              <w:rPr>
                <w:rFonts w:eastAsia="Calibri"/>
                <w:spacing w:val="2"/>
              </w:rPr>
              <w:t>T</w:t>
            </w:r>
            <w:r w:rsidRPr="00C84AD3">
              <w:rPr>
                <w:rFonts w:eastAsia="Calibri"/>
                <w:spacing w:val="1"/>
              </w:rPr>
              <w:t>a</w:t>
            </w:r>
            <w:r w:rsidRPr="00C84AD3">
              <w:rPr>
                <w:rFonts w:eastAsia="Calibri"/>
              </w:rPr>
              <w:t>x</w:t>
            </w:r>
            <w:r w:rsidRPr="00C84AD3">
              <w:rPr>
                <w:rFonts w:eastAsia="Calibri"/>
              </w:rPr>
              <w:tab/>
            </w:r>
            <w:r w:rsidRPr="00C84AD3">
              <w:rPr>
                <w:rFonts w:eastAsia="Calibri"/>
                <w:spacing w:val="1"/>
              </w:rPr>
              <w:t>mu</w:t>
            </w:r>
            <w:r w:rsidRPr="00C84AD3">
              <w:rPr>
                <w:rFonts w:eastAsia="Calibri"/>
              </w:rPr>
              <w:t>ltiplier,</w:t>
            </w:r>
            <w:r w:rsidRPr="00C84AD3">
              <w:rPr>
                <w:rFonts w:eastAsia="Calibri"/>
              </w:rPr>
              <w:tab/>
              <w:t>f</w:t>
            </w:r>
            <w:r w:rsidRPr="00C84AD3">
              <w:rPr>
                <w:rFonts w:eastAsia="Calibri"/>
                <w:spacing w:val="1"/>
              </w:rPr>
              <w:t>o</w:t>
            </w:r>
            <w:r w:rsidRPr="00C84AD3">
              <w:rPr>
                <w:rFonts w:eastAsia="Calibri"/>
              </w:rPr>
              <w:t>rei</w:t>
            </w:r>
            <w:r w:rsidRPr="00C84AD3">
              <w:rPr>
                <w:rFonts w:eastAsia="Calibri"/>
                <w:spacing w:val="-2"/>
              </w:rPr>
              <w:t>g</w:t>
            </w:r>
            <w:r w:rsidRPr="00C84AD3">
              <w:rPr>
                <w:rFonts w:eastAsia="Calibri"/>
              </w:rPr>
              <w:t>n</w:t>
            </w:r>
            <w:r w:rsidRPr="00C84AD3">
              <w:rPr>
                <w:rFonts w:eastAsia="Calibri"/>
              </w:rPr>
              <w:tab/>
              <w:t>tra</w:t>
            </w:r>
            <w:r w:rsidRPr="00C84AD3">
              <w:rPr>
                <w:rFonts w:eastAsia="Calibri"/>
                <w:spacing w:val="1"/>
              </w:rPr>
              <w:t>d</w:t>
            </w:r>
            <w:r w:rsidRPr="00C84AD3">
              <w:rPr>
                <w:rFonts w:eastAsia="Calibri"/>
              </w:rPr>
              <w:t>e</w:t>
            </w:r>
            <w:r w:rsidRPr="00C84AD3">
              <w:rPr>
                <w:rFonts w:eastAsia="Calibri"/>
              </w:rPr>
              <w:tab/>
            </w:r>
            <w:r w:rsidRPr="00C84AD3">
              <w:rPr>
                <w:rFonts w:eastAsia="Calibri"/>
                <w:spacing w:val="1"/>
              </w:rPr>
              <w:t>mu</w:t>
            </w:r>
            <w:r w:rsidRPr="00C84AD3">
              <w:rPr>
                <w:rFonts w:eastAsia="Calibri"/>
              </w:rPr>
              <w:t>ltiplier</w:t>
            </w:r>
            <w:r w:rsidRPr="00C84AD3">
              <w:rPr>
                <w:rFonts w:eastAsia="Calibri"/>
              </w:rPr>
              <w:tab/>
            </w:r>
            <w:r w:rsidRPr="00C84AD3">
              <w:rPr>
                <w:rFonts w:eastAsia="Calibri"/>
                <w:spacing w:val="-1"/>
              </w:rPr>
              <w:t>a</w:t>
            </w:r>
            <w:r w:rsidRPr="00C84AD3">
              <w:rPr>
                <w:rFonts w:eastAsia="Calibri"/>
                <w:spacing w:val="1"/>
              </w:rPr>
              <w:t>n</w:t>
            </w:r>
            <w:r w:rsidRPr="00C84AD3">
              <w:rPr>
                <w:rFonts w:eastAsia="Calibri"/>
              </w:rPr>
              <w:t>d</w:t>
            </w:r>
            <w:r w:rsidRPr="00C84AD3">
              <w:rPr>
                <w:rFonts w:eastAsia="Calibri"/>
              </w:rPr>
              <w:tab/>
              <w:t>s</w:t>
            </w:r>
            <w:r w:rsidRPr="00C84AD3">
              <w:rPr>
                <w:rFonts w:eastAsia="Calibri"/>
                <w:spacing w:val="1"/>
              </w:rPr>
              <w:t>u</w:t>
            </w:r>
            <w:r w:rsidRPr="00C84AD3">
              <w:rPr>
                <w:rFonts w:eastAsia="Calibri"/>
                <w:spacing w:val="-1"/>
              </w:rPr>
              <w:t>p</w:t>
            </w:r>
            <w:r w:rsidRPr="00C84AD3">
              <w:rPr>
                <w:rFonts w:eastAsia="Calibri"/>
                <w:spacing w:val="1"/>
              </w:rPr>
              <w:t>e</w:t>
            </w:r>
            <w:r w:rsidRPr="00C84AD3">
              <w:rPr>
                <w:rFonts w:eastAsia="Calibri"/>
              </w:rPr>
              <w:t xml:space="preserve">r </w:t>
            </w:r>
            <w:r w:rsidRPr="00C84AD3">
              <w:rPr>
                <w:rFonts w:eastAsia="Calibri"/>
                <w:spacing w:val="1"/>
              </w:rPr>
              <w:t>mu</w:t>
            </w:r>
            <w:r w:rsidRPr="00C84AD3">
              <w:rPr>
                <w:rFonts w:eastAsia="Calibri"/>
              </w:rPr>
              <w:t>ltiplier</w:t>
            </w:r>
          </w:p>
          <w:p w:rsidR="00322744" w:rsidRPr="00C84AD3" w:rsidRDefault="00322744" w:rsidP="00794EB0">
            <w:pPr>
              <w:widowControl w:val="0"/>
              <w:autoSpaceDE w:val="0"/>
              <w:autoSpaceDN w:val="0"/>
              <w:adjustRightInd w:val="0"/>
              <w:spacing w:line="271" w:lineRule="exact"/>
              <w:ind w:left="102"/>
              <w:rPr>
                <w:rFonts w:eastAsia="Calibri"/>
              </w:rPr>
            </w:pPr>
            <w:r w:rsidRPr="00C84AD3">
              <w:rPr>
                <w:rFonts w:eastAsia="Calibri"/>
                <w:b/>
                <w:bCs/>
              </w:rPr>
              <w:t>FI</w:t>
            </w:r>
            <w:r w:rsidRPr="00C84AD3">
              <w:rPr>
                <w:rFonts w:eastAsia="Calibri"/>
                <w:b/>
                <w:bCs/>
                <w:spacing w:val="1"/>
              </w:rPr>
              <w:t>S</w:t>
            </w:r>
            <w:r w:rsidRPr="00C84AD3">
              <w:rPr>
                <w:rFonts w:eastAsia="Calibri"/>
                <w:b/>
                <w:bCs/>
                <w:spacing w:val="2"/>
              </w:rPr>
              <w:t>C</w:t>
            </w:r>
            <w:r w:rsidRPr="00C84AD3">
              <w:rPr>
                <w:rFonts w:eastAsia="Calibri"/>
                <w:b/>
                <w:bCs/>
                <w:spacing w:val="-5"/>
              </w:rPr>
              <w:t>A</w:t>
            </w:r>
            <w:r w:rsidRPr="00C84AD3">
              <w:rPr>
                <w:rFonts w:eastAsia="Calibri"/>
                <w:b/>
                <w:bCs/>
              </w:rPr>
              <w:t>L</w:t>
            </w:r>
            <w:r w:rsidRPr="00C84AD3">
              <w:rPr>
                <w:rFonts w:eastAsia="Calibri"/>
                <w:b/>
                <w:bCs/>
                <w:spacing w:val="-5"/>
              </w:rPr>
              <w:t>A</w:t>
            </w:r>
            <w:r w:rsidRPr="00C84AD3">
              <w:rPr>
                <w:rFonts w:eastAsia="Calibri"/>
                <w:b/>
                <w:bCs/>
                <w:spacing w:val="2"/>
              </w:rPr>
              <w:t>N</w:t>
            </w:r>
            <w:r w:rsidRPr="00C84AD3">
              <w:rPr>
                <w:rFonts w:eastAsia="Calibri"/>
                <w:b/>
                <w:bCs/>
              </w:rPr>
              <w:t>D MO</w:t>
            </w:r>
            <w:r w:rsidRPr="00C84AD3">
              <w:rPr>
                <w:rFonts w:eastAsia="Calibri"/>
                <w:b/>
                <w:bCs/>
                <w:spacing w:val="-1"/>
              </w:rPr>
              <w:t>N</w:t>
            </w:r>
            <w:r w:rsidRPr="00C84AD3">
              <w:rPr>
                <w:rFonts w:eastAsia="Calibri"/>
                <w:b/>
                <w:bCs/>
              </w:rPr>
              <w:t>ET</w:t>
            </w:r>
            <w:r w:rsidRPr="00C84AD3">
              <w:rPr>
                <w:rFonts w:eastAsia="Calibri"/>
                <w:b/>
                <w:bCs/>
                <w:spacing w:val="-6"/>
              </w:rPr>
              <w:t>A</w:t>
            </w:r>
            <w:r w:rsidRPr="00C84AD3">
              <w:rPr>
                <w:rFonts w:eastAsia="Calibri"/>
                <w:b/>
                <w:bCs/>
                <w:spacing w:val="2"/>
              </w:rPr>
              <w:t>R</w:t>
            </w:r>
            <w:r w:rsidRPr="00C84AD3">
              <w:rPr>
                <w:rFonts w:eastAsia="Calibri"/>
                <w:b/>
                <w:bCs/>
              </w:rPr>
              <w:t>Y</w:t>
            </w:r>
            <w:r w:rsidRPr="00C84AD3">
              <w:rPr>
                <w:rFonts w:eastAsia="Calibri"/>
                <w:b/>
                <w:bCs/>
                <w:spacing w:val="1"/>
              </w:rPr>
              <w:t xml:space="preserve"> P</w:t>
            </w:r>
            <w:r w:rsidRPr="00C84AD3">
              <w:rPr>
                <w:rFonts w:eastAsia="Calibri"/>
                <w:b/>
                <w:bCs/>
              </w:rPr>
              <w:t>OLICIES</w:t>
            </w:r>
          </w:p>
          <w:p w:rsidR="00322744" w:rsidRPr="00230A96" w:rsidRDefault="00322744" w:rsidP="00D80E67">
            <w:pPr>
              <w:pStyle w:val="ListParagraph"/>
              <w:widowControl w:val="0"/>
              <w:numPr>
                <w:ilvl w:val="0"/>
                <w:numId w:val="363"/>
              </w:numPr>
              <w:tabs>
                <w:tab w:val="left" w:pos="1512"/>
              </w:tabs>
              <w:autoSpaceDE w:val="0"/>
              <w:autoSpaceDN w:val="0"/>
              <w:adjustRightInd w:val="0"/>
              <w:spacing w:before="1"/>
              <w:ind w:firstLine="432"/>
              <w:rPr>
                <w:rFonts w:eastAsia="Calibri"/>
              </w:rPr>
            </w:pPr>
            <w:r w:rsidRPr="00230A96">
              <w:rPr>
                <w:rFonts w:eastAsia="Calibri"/>
              </w:rPr>
              <w:t xml:space="preserve">Fiscal </w:t>
            </w:r>
            <w:r w:rsidRPr="00230A96">
              <w:rPr>
                <w:rFonts w:eastAsia="Calibri"/>
                <w:spacing w:val="1"/>
              </w:rPr>
              <w:t>Po</w:t>
            </w:r>
            <w:r w:rsidRPr="00230A96">
              <w:rPr>
                <w:rFonts w:eastAsia="Calibri"/>
              </w:rPr>
              <w:t>l</w:t>
            </w:r>
            <w:r w:rsidRPr="00230A96">
              <w:rPr>
                <w:rFonts w:eastAsia="Calibri"/>
                <w:spacing w:val="-1"/>
              </w:rPr>
              <w:t>i</w:t>
            </w:r>
            <w:r w:rsidRPr="00230A96">
              <w:rPr>
                <w:rFonts w:eastAsia="Calibri"/>
              </w:rPr>
              <w:t>cy</w:t>
            </w:r>
          </w:p>
          <w:p w:rsidR="00322744" w:rsidRPr="00230A96" w:rsidRDefault="00322744" w:rsidP="00D80E67">
            <w:pPr>
              <w:pStyle w:val="ListParagraph"/>
              <w:widowControl w:val="0"/>
              <w:numPr>
                <w:ilvl w:val="0"/>
                <w:numId w:val="363"/>
              </w:numPr>
              <w:tabs>
                <w:tab w:val="left" w:pos="1512"/>
              </w:tabs>
              <w:autoSpaceDE w:val="0"/>
              <w:autoSpaceDN w:val="0"/>
              <w:adjustRightInd w:val="0"/>
              <w:spacing w:before="1"/>
              <w:ind w:firstLine="432"/>
              <w:rPr>
                <w:rFonts w:eastAsia="Calibri"/>
              </w:rPr>
            </w:pPr>
            <w:r w:rsidRPr="00230A96">
              <w:rPr>
                <w:rFonts w:eastAsia="Calibri"/>
              </w:rPr>
              <w:t>Tools and objectives</w:t>
            </w:r>
          </w:p>
          <w:p w:rsidR="00322744" w:rsidRPr="00230A96" w:rsidRDefault="00322744" w:rsidP="00D80E67">
            <w:pPr>
              <w:pStyle w:val="ListParagraph"/>
              <w:widowControl w:val="0"/>
              <w:numPr>
                <w:ilvl w:val="0"/>
                <w:numId w:val="363"/>
              </w:numPr>
              <w:tabs>
                <w:tab w:val="left" w:pos="1512"/>
              </w:tabs>
              <w:autoSpaceDE w:val="0"/>
              <w:autoSpaceDN w:val="0"/>
              <w:adjustRightInd w:val="0"/>
              <w:spacing w:line="293" w:lineRule="exact"/>
              <w:ind w:firstLine="432"/>
              <w:rPr>
                <w:rFonts w:eastAsia="Calibri"/>
                <w:position w:val="-1"/>
              </w:rPr>
            </w:pPr>
            <w:r w:rsidRPr="00230A96">
              <w:rPr>
                <w:rFonts w:eastAsia="Calibri"/>
                <w:spacing w:val="-1"/>
                <w:position w:val="-1"/>
              </w:rPr>
              <w:t>M</w:t>
            </w:r>
            <w:r w:rsidRPr="00230A96">
              <w:rPr>
                <w:rFonts w:eastAsia="Calibri"/>
                <w:spacing w:val="1"/>
                <w:position w:val="-1"/>
              </w:rPr>
              <w:t>one</w:t>
            </w:r>
            <w:r w:rsidRPr="00230A96">
              <w:rPr>
                <w:rFonts w:eastAsia="Calibri"/>
                <w:position w:val="-1"/>
              </w:rPr>
              <w:t>t</w:t>
            </w:r>
            <w:r w:rsidRPr="00230A96">
              <w:rPr>
                <w:rFonts w:eastAsia="Calibri"/>
                <w:spacing w:val="1"/>
                <w:position w:val="-1"/>
              </w:rPr>
              <w:t>a</w:t>
            </w:r>
            <w:r w:rsidRPr="00230A96">
              <w:rPr>
                <w:rFonts w:eastAsia="Calibri"/>
                <w:position w:val="-1"/>
              </w:rPr>
              <w:t>ry</w:t>
            </w:r>
            <w:r w:rsidRPr="00230A96">
              <w:rPr>
                <w:rFonts w:eastAsia="Calibri"/>
                <w:spacing w:val="1"/>
                <w:position w:val="-1"/>
              </w:rPr>
              <w:t>Po</w:t>
            </w:r>
            <w:r w:rsidRPr="00230A96">
              <w:rPr>
                <w:rFonts w:eastAsia="Calibri"/>
                <w:position w:val="-1"/>
              </w:rPr>
              <w:t>l</w:t>
            </w:r>
            <w:r w:rsidRPr="00230A96">
              <w:rPr>
                <w:rFonts w:eastAsia="Calibri"/>
                <w:spacing w:val="-1"/>
                <w:position w:val="-1"/>
              </w:rPr>
              <w:t>i</w:t>
            </w:r>
            <w:r w:rsidRPr="00230A96">
              <w:rPr>
                <w:rFonts w:eastAsia="Calibri"/>
                <w:position w:val="-1"/>
              </w:rPr>
              <w:t>cy: tools &amp; objectives</w:t>
            </w:r>
          </w:p>
          <w:p w:rsidR="00322744" w:rsidRPr="00C84AD3" w:rsidRDefault="00322744" w:rsidP="00794EB0">
            <w:pPr>
              <w:widowControl w:val="0"/>
              <w:autoSpaceDE w:val="0"/>
              <w:autoSpaceDN w:val="0"/>
              <w:adjustRightInd w:val="0"/>
              <w:spacing w:line="271" w:lineRule="exact"/>
              <w:ind w:left="102"/>
              <w:rPr>
                <w:rFonts w:eastAsia="Calibri"/>
              </w:rPr>
            </w:pPr>
            <w:r w:rsidRPr="00C84AD3">
              <w:rPr>
                <w:rFonts w:eastAsia="Calibri"/>
                <w:b/>
                <w:bCs/>
              </w:rPr>
              <w:t>INF</w:t>
            </w:r>
            <w:r w:rsidRPr="00C84AD3">
              <w:rPr>
                <w:rFonts w:eastAsia="Calibri"/>
                <w:b/>
                <w:bCs/>
                <w:spacing w:val="2"/>
              </w:rPr>
              <w:t>L</w:t>
            </w:r>
            <w:r w:rsidRPr="00C84AD3">
              <w:rPr>
                <w:rFonts w:eastAsia="Calibri"/>
                <w:b/>
                <w:bCs/>
                <w:spacing w:val="-5"/>
              </w:rPr>
              <w:t>A</w:t>
            </w:r>
            <w:r w:rsidRPr="00C84AD3">
              <w:rPr>
                <w:rFonts w:eastAsia="Calibri"/>
                <w:b/>
                <w:bCs/>
              </w:rPr>
              <w:t>TION</w:t>
            </w:r>
          </w:p>
          <w:p w:rsidR="00322744" w:rsidRPr="00230A96" w:rsidRDefault="00322744" w:rsidP="00D80E67">
            <w:pPr>
              <w:pStyle w:val="ListParagraph"/>
              <w:widowControl w:val="0"/>
              <w:numPr>
                <w:ilvl w:val="0"/>
                <w:numId w:val="363"/>
              </w:numPr>
              <w:tabs>
                <w:tab w:val="left" w:pos="820"/>
              </w:tabs>
              <w:autoSpaceDE w:val="0"/>
              <w:autoSpaceDN w:val="0"/>
              <w:adjustRightInd w:val="0"/>
              <w:ind w:left="1422"/>
              <w:rPr>
                <w:rFonts w:eastAsia="Calibri"/>
              </w:rPr>
            </w:pPr>
            <w:r w:rsidRPr="00230A96">
              <w:rPr>
                <w:rFonts w:eastAsia="Calibri"/>
              </w:rPr>
              <w:t>Na</w:t>
            </w:r>
            <w:r w:rsidRPr="00230A96">
              <w:rPr>
                <w:rFonts w:eastAsia="Calibri"/>
                <w:spacing w:val="1"/>
              </w:rPr>
              <w:t>tu</w:t>
            </w:r>
            <w:r w:rsidRPr="00230A96">
              <w:rPr>
                <w:rFonts w:eastAsia="Calibri"/>
              </w:rPr>
              <w:t xml:space="preserve">re </w:t>
            </w:r>
            <w:r w:rsidRPr="00230A96">
              <w:rPr>
                <w:rFonts w:eastAsia="Calibri"/>
                <w:spacing w:val="-1"/>
              </w:rPr>
              <w:t>a</w:t>
            </w:r>
            <w:r w:rsidRPr="00230A96">
              <w:rPr>
                <w:rFonts w:eastAsia="Calibri"/>
                <w:spacing w:val="1"/>
              </w:rPr>
              <w:t>n</w:t>
            </w:r>
            <w:r w:rsidRPr="00230A96">
              <w:rPr>
                <w:rFonts w:eastAsia="Calibri"/>
              </w:rPr>
              <w:t>dk</w:t>
            </w:r>
            <w:r w:rsidRPr="00230A96">
              <w:rPr>
                <w:rFonts w:eastAsia="Calibri"/>
                <w:spacing w:val="-2"/>
              </w:rPr>
              <w:t>i</w:t>
            </w:r>
            <w:r w:rsidRPr="00230A96">
              <w:rPr>
                <w:rFonts w:eastAsia="Calibri"/>
                <w:spacing w:val="1"/>
              </w:rPr>
              <w:t>nd</w:t>
            </w:r>
            <w:r w:rsidRPr="00230A96">
              <w:rPr>
                <w:rFonts w:eastAsia="Calibri"/>
              </w:rPr>
              <w:t>s.</w:t>
            </w:r>
          </w:p>
          <w:p w:rsidR="00322744" w:rsidRPr="00230A96" w:rsidRDefault="00322744" w:rsidP="00D80E67">
            <w:pPr>
              <w:pStyle w:val="ListParagraph"/>
              <w:widowControl w:val="0"/>
              <w:numPr>
                <w:ilvl w:val="0"/>
                <w:numId w:val="363"/>
              </w:numPr>
              <w:tabs>
                <w:tab w:val="left" w:pos="820"/>
              </w:tabs>
              <w:autoSpaceDE w:val="0"/>
              <w:autoSpaceDN w:val="0"/>
              <w:adjustRightInd w:val="0"/>
              <w:spacing w:line="293" w:lineRule="exact"/>
              <w:ind w:left="1422"/>
              <w:rPr>
                <w:rFonts w:eastAsia="Calibri"/>
              </w:rPr>
            </w:pPr>
            <w:r w:rsidRPr="00230A96">
              <w:rPr>
                <w:rFonts w:eastAsia="Calibri"/>
                <w:position w:val="-1"/>
              </w:rPr>
              <w:t>I</w:t>
            </w:r>
            <w:r w:rsidRPr="00230A96">
              <w:rPr>
                <w:rFonts w:eastAsia="Calibri"/>
                <w:spacing w:val="-1"/>
                <w:position w:val="-1"/>
              </w:rPr>
              <w:t>n</w:t>
            </w:r>
            <w:r w:rsidRPr="00230A96">
              <w:rPr>
                <w:rFonts w:eastAsia="Calibri"/>
                <w:spacing w:val="3"/>
                <w:position w:val="-1"/>
              </w:rPr>
              <w:t>f</w:t>
            </w:r>
            <w:r w:rsidRPr="00230A96">
              <w:rPr>
                <w:rFonts w:eastAsia="Calibri"/>
                <w:position w:val="-1"/>
              </w:rPr>
              <w:t>la</w:t>
            </w:r>
            <w:r w:rsidRPr="00230A96">
              <w:rPr>
                <w:rFonts w:eastAsia="Calibri"/>
                <w:spacing w:val="1"/>
                <w:position w:val="-1"/>
              </w:rPr>
              <w:t>t</w:t>
            </w:r>
            <w:r w:rsidRPr="00230A96">
              <w:rPr>
                <w:rFonts w:eastAsia="Calibri"/>
                <w:position w:val="-1"/>
              </w:rPr>
              <w:t>i</w:t>
            </w:r>
            <w:r w:rsidRPr="00230A96">
              <w:rPr>
                <w:rFonts w:eastAsia="Calibri"/>
                <w:spacing w:val="-2"/>
                <w:position w:val="-1"/>
              </w:rPr>
              <w:t>o</w:t>
            </w:r>
            <w:r w:rsidRPr="00230A96">
              <w:rPr>
                <w:rFonts w:eastAsia="Calibri"/>
                <w:spacing w:val="1"/>
                <w:position w:val="-1"/>
              </w:rPr>
              <w:t>na</w:t>
            </w:r>
            <w:r w:rsidRPr="00230A96">
              <w:rPr>
                <w:rFonts w:eastAsia="Calibri"/>
                <w:position w:val="-1"/>
              </w:rPr>
              <w:t>ry</w:t>
            </w:r>
            <w:r w:rsidRPr="00230A96">
              <w:rPr>
                <w:rFonts w:eastAsia="Calibri"/>
                <w:spacing w:val="1"/>
                <w:position w:val="-1"/>
              </w:rPr>
              <w:t>an</w:t>
            </w:r>
            <w:r w:rsidRPr="00230A96">
              <w:rPr>
                <w:rFonts w:eastAsia="Calibri"/>
                <w:position w:val="-1"/>
              </w:rPr>
              <w:t>d</w:t>
            </w:r>
            <w:r w:rsidRPr="00230A96">
              <w:rPr>
                <w:rFonts w:eastAsia="Calibri"/>
                <w:spacing w:val="1"/>
                <w:position w:val="-1"/>
              </w:rPr>
              <w:t>d</w:t>
            </w:r>
            <w:r w:rsidRPr="00230A96">
              <w:rPr>
                <w:rFonts w:eastAsia="Calibri"/>
                <w:spacing w:val="-1"/>
                <w:position w:val="-1"/>
              </w:rPr>
              <w:t>e</w:t>
            </w:r>
            <w:r w:rsidRPr="00230A96">
              <w:rPr>
                <w:rFonts w:eastAsia="Calibri"/>
                <w:spacing w:val="3"/>
                <w:position w:val="-1"/>
              </w:rPr>
              <w:t>f</w:t>
            </w:r>
            <w:r w:rsidRPr="00230A96">
              <w:rPr>
                <w:rFonts w:eastAsia="Calibri"/>
                <w:spacing w:val="-3"/>
                <w:position w:val="-1"/>
              </w:rPr>
              <w:t>l</w:t>
            </w:r>
            <w:r w:rsidRPr="00230A96">
              <w:rPr>
                <w:rFonts w:eastAsia="Calibri"/>
                <w:spacing w:val="1"/>
                <w:position w:val="-1"/>
              </w:rPr>
              <w:t>a</w:t>
            </w:r>
            <w:r w:rsidRPr="00230A96">
              <w:rPr>
                <w:rFonts w:eastAsia="Calibri"/>
                <w:position w:val="-1"/>
              </w:rPr>
              <w:t>t</w:t>
            </w:r>
            <w:r w:rsidRPr="00230A96">
              <w:rPr>
                <w:rFonts w:eastAsia="Calibri"/>
                <w:spacing w:val="-2"/>
                <w:position w:val="-1"/>
              </w:rPr>
              <w:t>i</w:t>
            </w:r>
            <w:r w:rsidRPr="00230A96">
              <w:rPr>
                <w:rFonts w:eastAsia="Calibri"/>
                <w:spacing w:val="1"/>
                <w:position w:val="-1"/>
              </w:rPr>
              <w:t>ona</w:t>
            </w:r>
            <w:r w:rsidRPr="00230A96">
              <w:rPr>
                <w:rFonts w:eastAsia="Calibri"/>
                <w:position w:val="-1"/>
              </w:rPr>
              <w:t>ry</w:t>
            </w:r>
            <w:r w:rsidRPr="00230A96">
              <w:rPr>
                <w:rFonts w:eastAsia="Calibri"/>
                <w:spacing w:val="-1"/>
                <w:position w:val="-1"/>
              </w:rPr>
              <w:t>g</w:t>
            </w:r>
            <w:r w:rsidRPr="00230A96">
              <w:rPr>
                <w:rFonts w:eastAsia="Calibri"/>
                <w:spacing w:val="1"/>
                <w:position w:val="-1"/>
              </w:rPr>
              <w:t>ap</w:t>
            </w:r>
            <w:r w:rsidRPr="00230A96">
              <w:rPr>
                <w:rFonts w:eastAsia="Calibri"/>
                <w:position w:val="-1"/>
              </w:rPr>
              <w:t>s.</w:t>
            </w:r>
          </w:p>
          <w:p w:rsidR="00322744" w:rsidRPr="00230A96" w:rsidRDefault="00322744" w:rsidP="00D80E67">
            <w:pPr>
              <w:pStyle w:val="ListParagraph"/>
              <w:widowControl w:val="0"/>
              <w:numPr>
                <w:ilvl w:val="0"/>
                <w:numId w:val="364"/>
              </w:numPr>
              <w:autoSpaceDE w:val="0"/>
              <w:autoSpaceDN w:val="0"/>
              <w:adjustRightInd w:val="0"/>
              <w:spacing w:before="9" w:line="276" w:lineRule="auto"/>
              <w:ind w:left="1422"/>
              <w:rPr>
                <w:rFonts w:eastAsia="Calibri"/>
              </w:rPr>
            </w:pPr>
            <w:r w:rsidRPr="00230A96">
              <w:rPr>
                <w:rFonts w:eastAsia="Calibri"/>
                <w:position w:val="-1"/>
              </w:rPr>
              <w:t>I</w:t>
            </w:r>
            <w:r w:rsidRPr="00230A96">
              <w:rPr>
                <w:rFonts w:eastAsia="Calibri"/>
                <w:spacing w:val="-1"/>
                <w:position w:val="-1"/>
              </w:rPr>
              <w:t>n</w:t>
            </w:r>
            <w:r w:rsidRPr="00230A96">
              <w:rPr>
                <w:rFonts w:eastAsia="Calibri"/>
                <w:spacing w:val="3"/>
                <w:position w:val="-1"/>
              </w:rPr>
              <w:t>f</w:t>
            </w:r>
            <w:r w:rsidRPr="00230A96">
              <w:rPr>
                <w:rFonts w:eastAsia="Calibri"/>
                <w:position w:val="-1"/>
              </w:rPr>
              <w:t>la</w:t>
            </w:r>
            <w:r w:rsidRPr="00230A96">
              <w:rPr>
                <w:rFonts w:eastAsia="Calibri"/>
                <w:spacing w:val="1"/>
                <w:position w:val="-1"/>
              </w:rPr>
              <w:t>t</w:t>
            </w:r>
            <w:r w:rsidRPr="00230A96">
              <w:rPr>
                <w:rFonts w:eastAsia="Calibri"/>
                <w:position w:val="-1"/>
              </w:rPr>
              <w:t>i</w:t>
            </w:r>
            <w:r w:rsidRPr="00230A96">
              <w:rPr>
                <w:rFonts w:eastAsia="Calibri"/>
                <w:spacing w:val="-2"/>
                <w:position w:val="-1"/>
              </w:rPr>
              <w:t>o</w:t>
            </w:r>
            <w:r w:rsidRPr="00230A96">
              <w:rPr>
                <w:rFonts w:eastAsia="Calibri"/>
                <w:position w:val="-1"/>
              </w:rPr>
              <w:t>n</w:t>
            </w:r>
            <w:r w:rsidRPr="00230A96">
              <w:rPr>
                <w:rFonts w:eastAsia="Calibri"/>
                <w:spacing w:val="-1"/>
                <w:position w:val="-1"/>
              </w:rPr>
              <w:t>a</w:t>
            </w:r>
            <w:r w:rsidRPr="00230A96">
              <w:rPr>
                <w:rFonts w:eastAsia="Calibri"/>
                <w:spacing w:val="1"/>
                <w:position w:val="-1"/>
              </w:rPr>
              <w:t>n</w:t>
            </w:r>
            <w:r w:rsidRPr="00230A96">
              <w:rPr>
                <w:rFonts w:eastAsia="Calibri"/>
                <w:position w:val="-1"/>
              </w:rPr>
              <w:t>d</w:t>
            </w:r>
            <w:r w:rsidRPr="00230A96">
              <w:rPr>
                <w:rFonts w:eastAsia="Calibri"/>
                <w:spacing w:val="1"/>
                <w:position w:val="-1"/>
              </w:rPr>
              <w:t>un</w:t>
            </w:r>
            <w:r w:rsidRPr="00230A96">
              <w:rPr>
                <w:rFonts w:eastAsia="Calibri"/>
                <w:spacing w:val="-1"/>
                <w:position w:val="-1"/>
              </w:rPr>
              <w:t>em</w:t>
            </w:r>
            <w:r w:rsidRPr="00230A96">
              <w:rPr>
                <w:rFonts w:eastAsia="Calibri"/>
                <w:spacing w:val="1"/>
                <w:position w:val="-1"/>
              </w:rPr>
              <w:t>p</w:t>
            </w:r>
            <w:r w:rsidRPr="00230A96">
              <w:rPr>
                <w:rFonts w:eastAsia="Calibri"/>
                <w:position w:val="-1"/>
              </w:rPr>
              <w:t>lo</w:t>
            </w:r>
            <w:r w:rsidRPr="00230A96">
              <w:rPr>
                <w:rFonts w:eastAsia="Calibri"/>
                <w:spacing w:val="-2"/>
                <w:position w:val="-1"/>
              </w:rPr>
              <w:t>y</w:t>
            </w:r>
            <w:r w:rsidRPr="00230A96">
              <w:rPr>
                <w:rFonts w:eastAsia="Calibri"/>
                <w:spacing w:val="1"/>
                <w:position w:val="-1"/>
              </w:rPr>
              <w:t>me</w:t>
            </w:r>
            <w:r w:rsidRPr="00230A96">
              <w:rPr>
                <w:rFonts w:eastAsia="Calibri"/>
                <w:spacing w:val="-1"/>
                <w:position w:val="-1"/>
              </w:rPr>
              <w:t>n</w:t>
            </w:r>
            <w:r w:rsidRPr="00230A96">
              <w:rPr>
                <w:rFonts w:eastAsia="Calibri"/>
                <w:position w:val="-1"/>
              </w:rPr>
              <w:t>t</w:t>
            </w:r>
          </w:p>
        </w:tc>
      </w:tr>
      <w:tr w:rsidR="00322744" w:rsidRPr="00230A96" w:rsidTr="00794EB0">
        <w:tc>
          <w:tcPr>
            <w:tcW w:w="8820" w:type="dxa"/>
            <w:gridSpan w:val="2"/>
            <w:shd w:val="clear" w:color="auto" w:fill="auto"/>
          </w:tcPr>
          <w:p w:rsidR="00322744" w:rsidRPr="00C84AD3" w:rsidRDefault="00322744" w:rsidP="00794EB0">
            <w:pPr>
              <w:widowControl w:val="0"/>
              <w:autoSpaceDE w:val="0"/>
              <w:autoSpaceDN w:val="0"/>
              <w:adjustRightInd w:val="0"/>
              <w:spacing w:before="25"/>
              <w:ind w:left="340"/>
              <w:rPr>
                <w:rFonts w:eastAsia="Calibri"/>
                <w:b/>
                <w:bCs/>
              </w:rPr>
            </w:pPr>
            <w:r w:rsidRPr="00C84AD3">
              <w:rPr>
                <w:rFonts w:eastAsia="Calibri"/>
                <w:b/>
                <w:bCs/>
                <w:spacing w:val="-1"/>
              </w:rPr>
              <w:t>T</w:t>
            </w:r>
            <w:r w:rsidRPr="00C84AD3">
              <w:rPr>
                <w:rFonts w:eastAsia="Calibri"/>
                <w:b/>
                <w:bCs/>
              </w:rPr>
              <w:t xml:space="preserve">EXT </w:t>
            </w:r>
            <w:r w:rsidRPr="00C84AD3">
              <w:rPr>
                <w:rFonts w:eastAsia="Calibri"/>
                <w:b/>
                <w:bCs/>
                <w:spacing w:val="-1"/>
              </w:rPr>
              <w:t>B</w:t>
            </w:r>
            <w:r w:rsidRPr="00C84AD3">
              <w:rPr>
                <w:rFonts w:eastAsia="Calibri"/>
                <w:b/>
                <w:bCs/>
              </w:rPr>
              <w:t>OO</w:t>
            </w:r>
            <w:r w:rsidRPr="00C84AD3">
              <w:rPr>
                <w:rFonts w:eastAsia="Calibri"/>
                <w:b/>
                <w:bCs/>
                <w:spacing w:val="-1"/>
              </w:rPr>
              <w:t>K</w:t>
            </w:r>
            <w:r w:rsidRPr="00C84AD3">
              <w:rPr>
                <w:rFonts w:eastAsia="Calibri"/>
                <w:b/>
                <w:bCs/>
              </w:rPr>
              <w:t>:</w:t>
            </w:r>
          </w:p>
          <w:p w:rsidR="00322744" w:rsidRPr="00C84AD3" w:rsidRDefault="00322744" w:rsidP="00794EB0">
            <w:pPr>
              <w:widowControl w:val="0"/>
              <w:autoSpaceDE w:val="0"/>
              <w:autoSpaceDN w:val="0"/>
              <w:adjustRightInd w:val="0"/>
              <w:spacing w:before="9" w:line="160" w:lineRule="exact"/>
              <w:rPr>
                <w:rFonts w:eastAsia="Calibri"/>
              </w:rPr>
            </w:pPr>
          </w:p>
          <w:p w:rsidR="00322744" w:rsidRPr="00C84AD3" w:rsidRDefault="00322744" w:rsidP="00794EB0">
            <w:pPr>
              <w:widowControl w:val="0"/>
              <w:tabs>
                <w:tab w:val="left" w:pos="880"/>
              </w:tabs>
              <w:autoSpaceDE w:val="0"/>
              <w:autoSpaceDN w:val="0"/>
              <w:adjustRightInd w:val="0"/>
              <w:spacing w:before="1"/>
              <w:ind w:left="301"/>
              <w:rPr>
                <w:rFonts w:eastAsia="Calibri"/>
              </w:rPr>
            </w:pPr>
            <w:r w:rsidRPr="00C84AD3">
              <w:rPr>
                <w:rFonts w:eastAsia="Calibri"/>
                <w:spacing w:val="1"/>
              </w:rPr>
              <w:t>1</w:t>
            </w:r>
            <w:r w:rsidRPr="00C84AD3">
              <w:rPr>
                <w:rFonts w:eastAsia="Calibri"/>
              </w:rPr>
              <w:t>.</w:t>
            </w:r>
            <w:r w:rsidRPr="00C84AD3">
              <w:rPr>
                <w:rFonts w:eastAsia="Calibri"/>
              </w:rPr>
              <w:tab/>
              <w:t>Dorn</w:t>
            </w:r>
            <w:r w:rsidRPr="00C84AD3">
              <w:rPr>
                <w:rFonts w:eastAsia="Calibri"/>
                <w:spacing w:val="1"/>
              </w:rPr>
              <w:t>bu</w:t>
            </w:r>
            <w:r w:rsidRPr="00C84AD3">
              <w:rPr>
                <w:rFonts w:eastAsia="Calibri"/>
              </w:rPr>
              <w:t xml:space="preserve">sch </w:t>
            </w:r>
            <w:r w:rsidRPr="00C84AD3">
              <w:rPr>
                <w:rFonts w:eastAsia="Calibri"/>
                <w:spacing w:val="-1"/>
              </w:rPr>
              <w:t>a</w:t>
            </w:r>
            <w:r w:rsidRPr="00C84AD3">
              <w:rPr>
                <w:rFonts w:eastAsia="Calibri"/>
                <w:spacing w:val="1"/>
              </w:rPr>
              <w:t>n</w:t>
            </w:r>
            <w:r w:rsidRPr="00C84AD3">
              <w:rPr>
                <w:rFonts w:eastAsia="Calibri"/>
              </w:rPr>
              <w:t>dFisc</w:t>
            </w:r>
            <w:r w:rsidRPr="00C84AD3">
              <w:rPr>
                <w:rFonts w:eastAsia="Calibri"/>
                <w:spacing w:val="-2"/>
              </w:rPr>
              <w:t>h</w:t>
            </w:r>
            <w:r w:rsidRPr="00C84AD3">
              <w:rPr>
                <w:rFonts w:eastAsia="Calibri"/>
                <w:spacing w:val="1"/>
              </w:rPr>
              <w:t>e</w:t>
            </w:r>
            <w:r w:rsidRPr="00C84AD3">
              <w:rPr>
                <w:rFonts w:eastAsia="Calibri"/>
              </w:rPr>
              <w:t xml:space="preserve">r  </w:t>
            </w:r>
            <w:r w:rsidRPr="00C84AD3">
              <w:rPr>
                <w:rFonts w:eastAsia="Calibri"/>
                <w:spacing w:val="-1"/>
              </w:rPr>
              <w:t>M</w:t>
            </w:r>
            <w:r w:rsidRPr="00C84AD3">
              <w:rPr>
                <w:rFonts w:eastAsia="Calibri"/>
                <w:spacing w:val="1"/>
              </w:rPr>
              <w:t>a</w:t>
            </w:r>
            <w:r w:rsidRPr="00C84AD3">
              <w:rPr>
                <w:rFonts w:eastAsia="Calibri"/>
              </w:rPr>
              <w:t>c</w:t>
            </w:r>
            <w:r w:rsidRPr="00C84AD3">
              <w:rPr>
                <w:rFonts w:eastAsia="Calibri"/>
                <w:spacing w:val="-1"/>
              </w:rPr>
              <w:t>r</w:t>
            </w:r>
            <w:r w:rsidRPr="00C84AD3">
              <w:rPr>
                <w:rFonts w:eastAsia="Calibri"/>
                <w:spacing w:val="1"/>
              </w:rPr>
              <w:t>oe</w:t>
            </w:r>
            <w:r w:rsidRPr="00C84AD3">
              <w:rPr>
                <w:rFonts w:eastAsia="Calibri"/>
              </w:rPr>
              <w:t>c</w:t>
            </w:r>
            <w:r w:rsidRPr="00C84AD3">
              <w:rPr>
                <w:rFonts w:eastAsia="Calibri"/>
                <w:spacing w:val="1"/>
              </w:rPr>
              <w:t>on</w:t>
            </w:r>
            <w:r w:rsidRPr="00C84AD3">
              <w:rPr>
                <w:rFonts w:eastAsia="Calibri"/>
                <w:spacing w:val="-1"/>
              </w:rPr>
              <w:t>o</w:t>
            </w:r>
            <w:r w:rsidRPr="00C84AD3">
              <w:rPr>
                <w:rFonts w:eastAsia="Calibri"/>
                <w:spacing w:val="1"/>
              </w:rPr>
              <w:t>m</w:t>
            </w:r>
            <w:r w:rsidRPr="00C84AD3">
              <w:rPr>
                <w:rFonts w:eastAsia="Calibri"/>
              </w:rPr>
              <w:t>ics,</w:t>
            </w:r>
            <w:r w:rsidRPr="00C84AD3">
              <w:rPr>
                <w:rFonts w:eastAsia="Calibri"/>
                <w:spacing w:val="-1"/>
              </w:rPr>
              <w:t>M</w:t>
            </w:r>
            <w:r w:rsidRPr="00C84AD3">
              <w:rPr>
                <w:rFonts w:eastAsia="Calibri"/>
              </w:rPr>
              <w:t>cGraw H</w:t>
            </w:r>
            <w:r w:rsidRPr="00C84AD3">
              <w:rPr>
                <w:rFonts w:eastAsia="Calibri"/>
                <w:spacing w:val="-1"/>
              </w:rPr>
              <w:t>i</w:t>
            </w:r>
            <w:r w:rsidRPr="00C84AD3">
              <w:rPr>
                <w:rFonts w:eastAsia="Calibri"/>
              </w:rPr>
              <w:t>l</w:t>
            </w:r>
            <w:r w:rsidRPr="00C84AD3">
              <w:rPr>
                <w:rFonts w:eastAsia="Calibri"/>
                <w:spacing w:val="-1"/>
              </w:rPr>
              <w:t>l</w:t>
            </w:r>
            <w:r w:rsidRPr="00C84AD3">
              <w:rPr>
                <w:rFonts w:eastAsia="Calibri"/>
              </w:rPr>
              <w:t>, N</w:t>
            </w:r>
            <w:r w:rsidRPr="00C84AD3">
              <w:rPr>
                <w:rFonts w:eastAsia="Calibri"/>
                <w:spacing w:val="3"/>
              </w:rPr>
              <w:t>e</w:t>
            </w:r>
            <w:r w:rsidRPr="00C84AD3">
              <w:rPr>
                <w:rFonts w:eastAsia="Calibri"/>
              </w:rPr>
              <w:t>w Y</w:t>
            </w:r>
            <w:r w:rsidRPr="00C84AD3">
              <w:rPr>
                <w:rFonts w:eastAsia="Calibri"/>
                <w:spacing w:val="1"/>
              </w:rPr>
              <w:t>o</w:t>
            </w:r>
            <w:r w:rsidRPr="00C84AD3">
              <w:rPr>
                <w:rFonts w:eastAsia="Calibri"/>
              </w:rPr>
              <w:t>rk. (L</w:t>
            </w:r>
            <w:r w:rsidRPr="00C84AD3">
              <w:rPr>
                <w:rFonts w:eastAsia="Calibri"/>
                <w:spacing w:val="1"/>
              </w:rPr>
              <w:t>a</w:t>
            </w:r>
            <w:r w:rsidRPr="00C84AD3">
              <w:rPr>
                <w:rFonts w:eastAsia="Calibri"/>
              </w:rPr>
              <w:t>t</w:t>
            </w:r>
            <w:r w:rsidRPr="00C84AD3">
              <w:rPr>
                <w:rFonts w:eastAsia="Calibri"/>
                <w:spacing w:val="1"/>
              </w:rPr>
              <w:t>e</w:t>
            </w:r>
            <w:r w:rsidRPr="00C84AD3">
              <w:rPr>
                <w:rFonts w:eastAsia="Calibri"/>
              </w:rPr>
              <w:t>st</w:t>
            </w:r>
          </w:p>
          <w:p w:rsidR="00322744" w:rsidRPr="00C84AD3" w:rsidRDefault="00322744" w:rsidP="00794EB0">
            <w:pPr>
              <w:widowControl w:val="0"/>
              <w:autoSpaceDE w:val="0"/>
              <w:autoSpaceDN w:val="0"/>
              <w:adjustRightInd w:val="0"/>
              <w:ind w:left="882"/>
              <w:rPr>
                <w:rFonts w:eastAsia="Calibri"/>
              </w:rPr>
            </w:pPr>
            <w:r w:rsidRPr="00C84AD3">
              <w:rPr>
                <w:rFonts w:eastAsia="Calibri"/>
              </w:rPr>
              <w:t>E</w:t>
            </w:r>
            <w:r w:rsidRPr="00C84AD3">
              <w:rPr>
                <w:rFonts w:eastAsia="Calibri"/>
                <w:spacing w:val="1"/>
              </w:rPr>
              <w:t>d</w:t>
            </w:r>
            <w:r w:rsidRPr="00C84AD3">
              <w:rPr>
                <w:rFonts w:eastAsia="Calibri"/>
              </w:rPr>
              <w:t>itio</w:t>
            </w:r>
            <w:r w:rsidRPr="00C84AD3">
              <w:rPr>
                <w:rFonts w:eastAsia="Calibri"/>
                <w:spacing w:val="1"/>
              </w:rPr>
              <w:t>n</w:t>
            </w:r>
            <w:r w:rsidRPr="00C84AD3">
              <w:rPr>
                <w:rFonts w:eastAsia="Calibri"/>
              </w:rPr>
              <w:t>)</w:t>
            </w:r>
          </w:p>
          <w:p w:rsidR="00322744" w:rsidRPr="00C84AD3" w:rsidRDefault="00322744" w:rsidP="00794EB0">
            <w:pPr>
              <w:widowControl w:val="0"/>
              <w:tabs>
                <w:tab w:val="left" w:pos="880"/>
              </w:tabs>
              <w:autoSpaceDE w:val="0"/>
              <w:autoSpaceDN w:val="0"/>
              <w:adjustRightInd w:val="0"/>
              <w:ind w:left="301"/>
              <w:rPr>
                <w:rFonts w:eastAsia="Calibri"/>
              </w:rPr>
            </w:pPr>
            <w:r w:rsidRPr="00C84AD3">
              <w:rPr>
                <w:rFonts w:eastAsia="Calibri"/>
                <w:spacing w:val="1"/>
              </w:rPr>
              <w:t>2</w:t>
            </w:r>
            <w:r w:rsidRPr="00C84AD3">
              <w:rPr>
                <w:rFonts w:eastAsia="Calibri"/>
              </w:rPr>
              <w:t>.</w:t>
            </w:r>
            <w:r w:rsidRPr="00C84AD3">
              <w:rPr>
                <w:rFonts w:eastAsia="Calibri"/>
              </w:rPr>
              <w:tab/>
            </w:r>
            <w:r w:rsidRPr="00C84AD3">
              <w:rPr>
                <w:rFonts w:eastAsia="Calibri"/>
                <w:spacing w:val="-1"/>
              </w:rPr>
              <w:t>M</w:t>
            </w:r>
            <w:r w:rsidRPr="00C84AD3">
              <w:rPr>
                <w:rFonts w:eastAsia="Calibri"/>
              </w:rPr>
              <w:t>c C</w:t>
            </w:r>
            <w:r w:rsidRPr="00C84AD3">
              <w:rPr>
                <w:rFonts w:eastAsia="Calibri"/>
                <w:spacing w:val="1"/>
              </w:rPr>
              <w:t>onne</w:t>
            </w:r>
            <w:r w:rsidRPr="00C84AD3">
              <w:rPr>
                <w:rFonts w:eastAsia="Calibri"/>
              </w:rPr>
              <w:t>ll&amp;Bru</w:t>
            </w:r>
            <w:r w:rsidRPr="00C84AD3">
              <w:rPr>
                <w:rFonts w:eastAsia="Calibri"/>
                <w:spacing w:val="1"/>
              </w:rPr>
              <w:t>e</w:t>
            </w:r>
            <w:r w:rsidRPr="00C84AD3">
              <w:rPr>
                <w:rFonts w:eastAsia="Calibri"/>
              </w:rPr>
              <w:t>,</w:t>
            </w:r>
            <w:r w:rsidRPr="00C84AD3">
              <w:rPr>
                <w:rFonts w:eastAsia="Calibri"/>
                <w:spacing w:val="1"/>
              </w:rPr>
              <w:t>E</w:t>
            </w:r>
            <w:r w:rsidRPr="00C84AD3">
              <w:rPr>
                <w:rFonts w:eastAsia="Calibri"/>
                <w:spacing w:val="-2"/>
              </w:rPr>
              <w:t>c</w:t>
            </w:r>
            <w:r w:rsidRPr="00C84AD3">
              <w:rPr>
                <w:rFonts w:eastAsia="Calibri"/>
                <w:spacing w:val="1"/>
              </w:rPr>
              <w:t>on</w:t>
            </w:r>
            <w:r w:rsidRPr="00C84AD3">
              <w:rPr>
                <w:rFonts w:eastAsia="Calibri"/>
                <w:spacing w:val="-1"/>
              </w:rPr>
              <w:t>o</w:t>
            </w:r>
            <w:r w:rsidRPr="00C84AD3">
              <w:rPr>
                <w:rFonts w:eastAsia="Calibri"/>
                <w:spacing w:val="1"/>
              </w:rPr>
              <w:t>m</w:t>
            </w:r>
            <w:r w:rsidRPr="00C84AD3">
              <w:rPr>
                <w:rFonts w:eastAsia="Calibri"/>
              </w:rPr>
              <w:t>ic, McGrawHi</w:t>
            </w:r>
            <w:r w:rsidRPr="00C84AD3">
              <w:rPr>
                <w:rFonts w:eastAsia="Calibri"/>
                <w:spacing w:val="-1"/>
              </w:rPr>
              <w:t>l</w:t>
            </w:r>
            <w:r w:rsidRPr="00C84AD3">
              <w:rPr>
                <w:rFonts w:eastAsia="Calibri"/>
              </w:rPr>
              <w:t xml:space="preserve">l, </w:t>
            </w:r>
            <w:r w:rsidRPr="00C84AD3">
              <w:rPr>
                <w:rFonts w:eastAsia="Calibri"/>
                <w:spacing w:val="1"/>
              </w:rPr>
              <w:t>I</w:t>
            </w:r>
            <w:r w:rsidRPr="00C84AD3">
              <w:rPr>
                <w:rFonts w:eastAsia="Calibri"/>
              </w:rPr>
              <w:t>NC(L</w:t>
            </w:r>
            <w:r w:rsidRPr="00C84AD3">
              <w:rPr>
                <w:rFonts w:eastAsia="Calibri"/>
                <w:spacing w:val="1"/>
              </w:rPr>
              <w:t>a</w:t>
            </w:r>
            <w:r w:rsidRPr="00C84AD3">
              <w:rPr>
                <w:rFonts w:eastAsia="Calibri"/>
              </w:rPr>
              <w:t>t</w:t>
            </w:r>
            <w:r w:rsidRPr="00C84AD3">
              <w:rPr>
                <w:rFonts w:eastAsia="Calibri"/>
                <w:spacing w:val="1"/>
              </w:rPr>
              <w:t>e</w:t>
            </w:r>
            <w:r w:rsidRPr="00C84AD3">
              <w:rPr>
                <w:rFonts w:eastAsia="Calibri"/>
              </w:rPr>
              <w:t>stE</w:t>
            </w:r>
            <w:r w:rsidRPr="00C84AD3">
              <w:rPr>
                <w:rFonts w:eastAsia="Calibri"/>
                <w:spacing w:val="1"/>
              </w:rPr>
              <w:t>d</w:t>
            </w:r>
            <w:r w:rsidRPr="00C84AD3">
              <w:rPr>
                <w:rFonts w:eastAsia="Calibri"/>
              </w:rPr>
              <w:t>itio</w:t>
            </w:r>
            <w:r w:rsidRPr="00C84AD3">
              <w:rPr>
                <w:rFonts w:eastAsia="Calibri"/>
                <w:spacing w:val="1"/>
              </w:rPr>
              <w:t>n</w:t>
            </w:r>
            <w:r w:rsidRPr="00C84AD3">
              <w:rPr>
                <w:rFonts w:eastAsia="Calibri"/>
              </w:rPr>
              <w:t>)</w:t>
            </w:r>
          </w:p>
          <w:p w:rsidR="00322744" w:rsidRPr="00C84AD3" w:rsidRDefault="00322744" w:rsidP="00794EB0">
            <w:pPr>
              <w:widowControl w:val="0"/>
              <w:tabs>
                <w:tab w:val="left" w:pos="880"/>
              </w:tabs>
              <w:autoSpaceDE w:val="0"/>
              <w:autoSpaceDN w:val="0"/>
              <w:adjustRightInd w:val="0"/>
              <w:spacing w:line="274" w:lineRule="exact"/>
              <w:ind w:left="301"/>
              <w:rPr>
                <w:rFonts w:eastAsia="Calibri"/>
              </w:rPr>
            </w:pPr>
            <w:r w:rsidRPr="00C84AD3">
              <w:rPr>
                <w:rFonts w:eastAsia="Calibri"/>
                <w:spacing w:val="1"/>
              </w:rPr>
              <w:t>3</w:t>
            </w:r>
            <w:r w:rsidRPr="00C84AD3">
              <w:rPr>
                <w:rFonts w:eastAsia="Calibri"/>
              </w:rPr>
              <w:t>.</w:t>
            </w:r>
            <w:r w:rsidRPr="00C84AD3">
              <w:rPr>
                <w:rFonts w:eastAsia="Calibri"/>
              </w:rPr>
              <w:tab/>
            </w:r>
            <w:r w:rsidRPr="00C84AD3">
              <w:rPr>
                <w:rFonts w:eastAsia="Calibri"/>
                <w:spacing w:val="-1"/>
              </w:rPr>
              <w:t>M</w:t>
            </w:r>
            <w:r w:rsidRPr="00C84AD3">
              <w:rPr>
                <w:rFonts w:eastAsia="Calibri"/>
                <w:spacing w:val="1"/>
              </w:rPr>
              <w:t>uh</w:t>
            </w:r>
            <w:r w:rsidRPr="00C84AD3">
              <w:rPr>
                <w:rFonts w:eastAsia="Calibri"/>
                <w:spacing w:val="-1"/>
              </w:rPr>
              <w:t>a</w:t>
            </w:r>
            <w:r w:rsidRPr="00C84AD3">
              <w:rPr>
                <w:rFonts w:eastAsia="Calibri"/>
                <w:spacing w:val="1"/>
              </w:rPr>
              <w:t>m</w:t>
            </w:r>
            <w:r w:rsidRPr="00C84AD3">
              <w:rPr>
                <w:rFonts w:eastAsia="Calibri"/>
                <w:spacing w:val="-1"/>
              </w:rPr>
              <w:t>m</w:t>
            </w:r>
            <w:r w:rsidRPr="00C84AD3">
              <w:rPr>
                <w:rFonts w:eastAsia="Calibri"/>
                <w:spacing w:val="1"/>
              </w:rPr>
              <w:t>a</w:t>
            </w:r>
            <w:r w:rsidRPr="00C84AD3">
              <w:rPr>
                <w:rFonts w:eastAsia="Calibri"/>
              </w:rPr>
              <w:t>dHuss</w:t>
            </w:r>
            <w:r w:rsidRPr="00C84AD3">
              <w:rPr>
                <w:rFonts w:eastAsia="Calibri"/>
                <w:spacing w:val="1"/>
              </w:rPr>
              <w:t>a</w:t>
            </w:r>
            <w:r w:rsidRPr="00C84AD3">
              <w:rPr>
                <w:rFonts w:eastAsia="Calibri"/>
              </w:rPr>
              <w:t>inCh</w:t>
            </w:r>
            <w:r w:rsidRPr="00C84AD3">
              <w:rPr>
                <w:rFonts w:eastAsia="Calibri"/>
                <w:spacing w:val="1"/>
              </w:rPr>
              <w:t>ou</w:t>
            </w:r>
            <w:r w:rsidRPr="00C84AD3">
              <w:rPr>
                <w:rFonts w:eastAsia="Calibri"/>
                <w:spacing w:val="-1"/>
              </w:rPr>
              <w:t>d</w:t>
            </w:r>
            <w:r w:rsidRPr="00C84AD3">
              <w:rPr>
                <w:rFonts w:eastAsia="Calibri"/>
                <w:spacing w:val="1"/>
              </w:rPr>
              <w:t>h</w:t>
            </w:r>
            <w:r w:rsidRPr="00C84AD3">
              <w:rPr>
                <w:rFonts w:eastAsia="Calibri"/>
              </w:rPr>
              <w:t>r</w:t>
            </w:r>
            <w:r w:rsidRPr="00C84AD3">
              <w:rPr>
                <w:rFonts w:eastAsia="Calibri"/>
                <w:spacing w:val="-3"/>
              </w:rPr>
              <w:t>y</w:t>
            </w:r>
            <w:r w:rsidRPr="00C84AD3">
              <w:rPr>
                <w:rFonts w:eastAsia="Calibri"/>
              </w:rPr>
              <w:t>,Ec</w:t>
            </w:r>
            <w:r w:rsidRPr="00C84AD3">
              <w:rPr>
                <w:rFonts w:eastAsia="Calibri"/>
                <w:spacing w:val="1"/>
              </w:rPr>
              <w:t>on</w:t>
            </w:r>
            <w:r w:rsidRPr="00C84AD3">
              <w:rPr>
                <w:rFonts w:eastAsia="Calibri"/>
                <w:spacing w:val="-1"/>
              </w:rPr>
              <w:t>o</w:t>
            </w:r>
            <w:r w:rsidRPr="00C84AD3">
              <w:rPr>
                <w:rFonts w:eastAsia="Calibri"/>
                <w:spacing w:val="1"/>
              </w:rPr>
              <w:t>m</w:t>
            </w:r>
            <w:r w:rsidRPr="00C84AD3">
              <w:rPr>
                <w:rFonts w:eastAsia="Calibri"/>
              </w:rPr>
              <w:t>ic</w:t>
            </w:r>
            <w:r w:rsidRPr="00C84AD3">
              <w:rPr>
                <w:rFonts w:eastAsia="Calibri"/>
                <w:spacing w:val="2"/>
              </w:rPr>
              <w:t>T</w:t>
            </w:r>
            <w:r w:rsidRPr="00C84AD3">
              <w:rPr>
                <w:rFonts w:eastAsia="Calibri"/>
                <w:spacing w:val="-1"/>
              </w:rPr>
              <w:t>h</w:t>
            </w:r>
            <w:r w:rsidRPr="00C84AD3">
              <w:rPr>
                <w:rFonts w:eastAsia="Calibri"/>
                <w:spacing w:val="1"/>
              </w:rPr>
              <w:t>eo</w:t>
            </w:r>
            <w:r w:rsidRPr="00C84AD3">
              <w:rPr>
                <w:rFonts w:eastAsia="Calibri"/>
              </w:rPr>
              <w:t>ryV</w:t>
            </w:r>
            <w:r w:rsidRPr="00C84AD3">
              <w:rPr>
                <w:rFonts w:eastAsia="Calibri"/>
                <w:spacing w:val="1"/>
              </w:rPr>
              <w:t>o</w:t>
            </w:r>
            <w:r w:rsidRPr="00C84AD3">
              <w:rPr>
                <w:rFonts w:eastAsia="Calibri"/>
              </w:rPr>
              <w:t>lu</w:t>
            </w:r>
            <w:r w:rsidRPr="00C84AD3">
              <w:rPr>
                <w:rFonts w:eastAsia="Calibri"/>
                <w:spacing w:val="2"/>
              </w:rPr>
              <w:t>m</w:t>
            </w:r>
            <w:r w:rsidRPr="00C84AD3">
              <w:rPr>
                <w:rFonts w:eastAsia="Calibri"/>
              </w:rPr>
              <w:t>e</w:t>
            </w:r>
            <w:r w:rsidRPr="00C84AD3">
              <w:rPr>
                <w:rFonts w:eastAsia="Calibri"/>
                <w:spacing w:val="1"/>
              </w:rPr>
              <w:t>2</w:t>
            </w:r>
            <w:r w:rsidRPr="00C84AD3">
              <w:rPr>
                <w:rFonts w:eastAsia="Calibri"/>
              </w:rPr>
              <w:t>,C</w:t>
            </w:r>
            <w:r w:rsidRPr="00C84AD3">
              <w:rPr>
                <w:rFonts w:eastAsia="Calibri"/>
                <w:spacing w:val="-2"/>
              </w:rPr>
              <w:t>a</w:t>
            </w:r>
            <w:r w:rsidRPr="00C84AD3">
              <w:rPr>
                <w:rFonts w:eastAsia="Calibri"/>
              </w:rPr>
              <w:t>ra</w:t>
            </w:r>
            <w:r w:rsidRPr="00C84AD3">
              <w:rPr>
                <w:rFonts w:eastAsia="Calibri"/>
                <w:spacing w:val="-2"/>
              </w:rPr>
              <w:t>v</w:t>
            </w:r>
            <w:r w:rsidRPr="00C84AD3">
              <w:rPr>
                <w:rFonts w:eastAsia="Calibri"/>
                <w:spacing w:val="1"/>
              </w:rPr>
              <w:t>a</w:t>
            </w:r>
            <w:r w:rsidRPr="00C84AD3">
              <w:rPr>
                <w:rFonts w:eastAsia="Calibri"/>
              </w:rPr>
              <w:t>nB</w:t>
            </w:r>
            <w:r w:rsidRPr="00C84AD3">
              <w:rPr>
                <w:rFonts w:eastAsia="Calibri"/>
                <w:spacing w:val="1"/>
              </w:rPr>
              <w:t>oo</w:t>
            </w:r>
            <w:r w:rsidRPr="00C84AD3">
              <w:rPr>
                <w:rFonts w:eastAsia="Calibri"/>
              </w:rPr>
              <w:t>k</w:t>
            </w:r>
          </w:p>
          <w:p w:rsidR="00322744" w:rsidRPr="00C84AD3" w:rsidRDefault="00322744" w:rsidP="00794EB0">
            <w:pPr>
              <w:widowControl w:val="0"/>
              <w:autoSpaceDE w:val="0"/>
              <w:autoSpaceDN w:val="0"/>
              <w:adjustRightInd w:val="0"/>
              <w:ind w:left="882"/>
              <w:rPr>
                <w:rFonts w:eastAsia="Calibri"/>
              </w:rPr>
            </w:pPr>
            <w:r w:rsidRPr="00C84AD3">
              <w:rPr>
                <w:rFonts w:eastAsia="Calibri"/>
              </w:rPr>
              <w:t>Ho</w:t>
            </w:r>
            <w:r w:rsidRPr="00C84AD3">
              <w:rPr>
                <w:rFonts w:eastAsia="Calibri"/>
                <w:spacing w:val="1"/>
              </w:rPr>
              <w:t>u</w:t>
            </w:r>
            <w:r w:rsidRPr="00C84AD3">
              <w:rPr>
                <w:rFonts w:eastAsia="Calibri"/>
              </w:rPr>
              <w:t>s</w:t>
            </w:r>
            <w:r w:rsidRPr="00C84AD3">
              <w:rPr>
                <w:rFonts w:eastAsia="Calibri"/>
                <w:spacing w:val="1"/>
              </w:rPr>
              <w:t>e</w:t>
            </w:r>
            <w:r w:rsidRPr="00C84AD3">
              <w:rPr>
                <w:rFonts w:eastAsia="Calibri"/>
              </w:rPr>
              <w:t>,</w:t>
            </w:r>
            <w:r w:rsidRPr="00C84AD3">
              <w:rPr>
                <w:rFonts w:eastAsia="Calibri"/>
                <w:spacing w:val="1"/>
              </w:rPr>
              <w:t>La</w:t>
            </w:r>
            <w:r w:rsidRPr="00C84AD3">
              <w:rPr>
                <w:rFonts w:eastAsia="Calibri"/>
                <w:spacing w:val="-1"/>
              </w:rPr>
              <w:t>h</w:t>
            </w:r>
            <w:r w:rsidRPr="00C84AD3">
              <w:rPr>
                <w:rFonts w:eastAsia="Calibri"/>
                <w:spacing w:val="1"/>
              </w:rPr>
              <w:t>o</w:t>
            </w:r>
            <w:r w:rsidRPr="00C84AD3">
              <w:rPr>
                <w:rFonts w:eastAsia="Calibri"/>
              </w:rPr>
              <w:t>re</w:t>
            </w:r>
            <w:r w:rsidRPr="00C84AD3">
              <w:rPr>
                <w:rFonts w:eastAsia="Calibri"/>
                <w:spacing w:val="1"/>
              </w:rPr>
              <w:t>20</w:t>
            </w:r>
            <w:r w:rsidRPr="00C84AD3">
              <w:rPr>
                <w:rFonts w:eastAsia="Calibri"/>
                <w:spacing w:val="-1"/>
              </w:rPr>
              <w:t>0</w:t>
            </w:r>
            <w:r w:rsidRPr="00C84AD3">
              <w:rPr>
                <w:rFonts w:eastAsia="Calibri"/>
                <w:spacing w:val="1"/>
              </w:rPr>
              <w:t>2</w:t>
            </w:r>
            <w:r w:rsidRPr="00C84AD3">
              <w:rPr>
                <w:rFonts w:eastAsia="Calibri"/>
              </w:rPr>
              <w:t>.</w:t>
            </w:r>
          </w:p>
          <w:p w:rsidR="00322744" w:rsidRDefault="00322744" w:rsidP="00794EB0">
            <w:pPr>
              <w:widowControl w:val="0"/>
              <w:tabs>
                <w:tab w:val="left" w:pos="880"/>
              </w:tabs>
              <w:autoSpaceDE w:val="0"/>
              <w:autoSpaceDN w:val="0"/>
              <w:adjustRightInd w:val="0"/>
              <w:ind w:left="301"/>
              <w:rPr>
                <w:rFonts w:eastAsia="Calibri"/>
              </w:rPr>
            </w:pPr>
            <w:r w:rsidRPr="00C84AD3">
              <w:rPr>
                <w:rFonts w:eastAsia="Calibri"/>
                <w:spacing w:val="1"/>
              </w:rPr>
              <w:t>4</w:t>
            </w:r>
            <w:r w:rsidRPr="00C84AD3">
              <w:rPr>
                <w:rFonts w:eastAsia="Calibri"/>
              </w:rPr>
              <w:t>.</w:t>
            </w:r>
            <w:r w:rsidRPr="00C84AD3">
              <w:rPr>
                <w:rFonts w:eastAsia="Calibri"/>
              </w:rPr>
              <w:tab/>
              <w:t>Ru</w:t>
            </w:r>
            <w:r w:rsidRPr="00C84AD3">
              <w:rPr>
                <w:rFonts w:eastAsia="Calibri"/>
                <w:spacing w:val="1"/>
              </w:rPr>
              <w:t>f</w:t>
            </w:r>
            <w:r w:rsidRPr="00C84AD3">
              <w:rPr>
                <w:rFonts w:eastAsia="Calibri"/>
                <w:spacing w:val="3"/>
              </w:rPr>
              <w:t>f</w:t>
            </w:r>
            <w:r w:rsidRPr="00C84AD3">
              <w:rPr>
                <w:rFonts w:eastAsia="Calibri"/>
                <w:spacing w:val="-3"/>
              </w:rPr>
              <w:t>i</w:t>
            </w:r>
            <w:r w:rsidRPr="00C84AD3">
              <w:rPr>
                <w:rFonts w:eastAsia="Calibri"/>
              </w:rPr>
              <w:t>n&amp;Gre</w:t>
            </w:r>
            <w:r w:rsidRPr="00C84AD3">
              <w:rPr>
                <w:rFonts w:eastAsia="Calibri"/>
                <w:spacing w:val="-1"/>
              </w:rPr>
              <w:t>g</w:t>
            </w:r>
            <w:r w:rsidRPr="00C84AD3">
              <w:rPr>
                <w:rFonts w:eastAsia="Calibri"/>
                <w:spacing w:val="1"/>
              </w:rPr>
              <w:t>o</w:t>
            </w:r>
            <w:r w:rsidRPr="00C84AD3">
              <w:rPr>
                <w:rFonts w:eastAsia="Calibri"/>
              </w:rPr>
              <w:t>r</w:t>
            </w:r>
            <w:r w:rsidRPr="00C84AD3">
              <w:rPr>
                <w:rFonts w:eastAsia="Calibri"/>
                <w:spacing w:val="-3"/>
              </w:rPr>
              <w:t>y</w:t>
            </w:r>
            <w:r w:rsidRPr="00C84AD3">
              <w:rPr>
                <w:rFonts w:eastAsia="Calibri"/>
              </w:rPr>
              <w:t>,Pr</w:t>
            </w:r>
            <w:r w:rsidRPr="00C84AD3">
              <w:rPr>
                <w:rFonts w:eastAsia="Calibri"/>
                <w:spacing w:val="-1"/>
              </w:rPr>
              <w:t>i</w:t>
            </w:r>
            <w:r w:rsidRPr="00C84AD3">
              <w:rPr>
                <w:rFonts w:eastAsia="Calibri"/>
                <w:spacing w:val="1"/>
              </w:rPr>
              <w:t>n</w:t>
            </w:r>
            <w:r w:rsidRPr="00C84AD3">
              <w:rPr>
                <w:rFonts w:eastAsia="Calibri"/>
              </w:rPr>
              <w:t>cipl</w:t>
            </w:r>
            <w:r w:rsidRPr="00C84AD3">
              <w:rPr>
                <w:rFonts w:eastAsia="Calibri"/>
                <w:spacing w:val="1"/>
              </w:rPr>
              <w:t>e</w:t>
            </w:r>
            <w:r w:rsidRPr="00C84AD3">
              <w:rPr>
                <w:rFonts w:eastAsia="Calibri"/>
              </w:rPr>
              <w:t xml:space="preserve">s </w:t>
            </w:r>
            <w:r w:rsidRPr="00C84AD3">
              <w:rPr>
                <w:rFonts w:eastAsia="Calibri"/>
                <w:spacing w:val="-1"/>
              </w:rPr>
              <w:t>o</w:t>
            </w:r>
            <w:r w:rsidRPr="00C84AD3">
              <w:rPr>
                <w:rFonts w:eastAsia="Calibri"/>
              </w:rPr>
              <w:t>fEc</w:t>
            </w:r>
            <w:r w:rsidRPr="00C84AD3">
              <w:rPr>
                <w:rFonts w:eastAsia="Calibri"/>
                <w:spacing w:val="1"/>
              </w:rPr>
              <w:t>o</w:t>
            </w:r>
            <w:r w:rsidRPr="00C84AD3">
              <w:rPr>
                <w:rFonts w:eastAsia="Calibri"/>
                <w:spacing w:val="-1"/>
              </w:rPr>
              <w:t>n</w:t>
            </w:r>
            <w:r w:rsidRPr="00C84AD3">
              <w:rPr>
                <w:rFonts w:eastAsia="Calibri"/>
                <w:spacing w:val="1"/>
              </w:rPr>
              <w:t>om</w:t>
            </w:r>
            <w:r w:rsidRPr="00C84AD3">
              <w:rPr>
                <w:rFonts w:eastAsia="Calibri"/>
              </w:rPr>
              <w:t>ics,</w:t>
            </w:r>
            <w:r w:rsidRPr="00C84AD3">
              <w:rPr>
                <w:rFonts w:eastAsia="Calibri"/>
                <w:spacing w:val="-2"/>
              </w:rPr>
              <w:t>S</w:t>
            </w:r>
            <w:r w:rsidRPr="00C84AD3">
              <w:rPr>
                <w:rFonts w:eastAsia="Calibri"/>
              </w:rPr>
              <w:t>c</w:t>
            </w:r>
            <w:r w:rsidRPr="00C84AD3">
              <w:rPr>
                <w:rFonts w:eastAsia="Calibri"/>
                <w:spacing w:val="1"/>
              </w:rPr>
              <w:t>o</w:t>
            </w:r>
            <w:r w:rsidRPr="00C84AD3">
              <w:rPr>
                <w:rFonts w:eastAsia="Calibri"/>
              </w:rPr>
              <w:t>t</w:t>
            </w:r>
            <w:r w:rsidRPr="00C84AD3">
              <w:rPr>
                <w:rFonts w:eastAsia="Calibri"/>
                <w:spacing w:val="1"/>
              </w:rPr>
              <w:t>t</w:t>
            </w:r>
            <w:r w:rsidRPr="00C84AD3">
              <w:rPr>
                <w:rFonts w:eastAsia="Calibri"/>
              </w:rPr>
              <w:t>,</w:t>
            </w:r>
            <w:r w:rsidRPr="00C84AD3">
              <w:rPr>
                <w:rFonts w:eastAsia="Calibri"/>
                <w:spacing w:val="-3"/>
              </w:rPr>
              <w:t>F</w:t>
            </w:r>
            <w:r w:rsidRPr="00C84AD3">
              <w:rPr>
                <w:rFonts w:eastAsia="Calibri"/>
                <w:spacing w:val="1"/>
              </w:rPr>
              <w:t>o</w:t>
            </w:r>
            <w:r w:rsidRPr="00C84AD3">
              <w:rPr>
                <w:rFonts w:eastAsia="Calibri"/>
              </w:rPr>
              <w:t>resman &amp;C</w:t>
            </w:r>
            <w:r w:rsidRPr="00C84AD3">
              <w:rPr>
                <w:rFonts w:eastAsia="Calibri"/>
                <w:spacing w:val="-1"/>
              </w:rPr>
              <w:t>om</w:t>
            </w:r>
            <w:r w:rsidRPr="00C84AD3">
              <w:rPr>
                <w:rFonts w:eastAsia="Calibri"/>
                <w:spacing w:val="1"/>
              </w:rPr>
              <w:t>pan</w:t>
            </w:r>
            <w:r w:rsidRPr="00C84AD3">
              <w:rPr>
                <w:rFonts w:eastAsia="Calibri"/>
                <w:spacing w:val="-2"/>
              </w:rPr>
              <w:t>y</w:t>
            </w:r>
            <w:r w:rsidRPr="00C84AD3">
              <w:rPr>
                <w:rFonts w:eastAsia="Calibri"/>
              </w:rPr>
              <w:t>.</w:t>
            </w:r>
          </w:p>
          <w:p w:rsidR="00322744" w:rsidRPr="00230A96" w:rsidRDefault="00322744" w:rsidP="00794EB0">
            <w:pPr>
              <w:widowControl w:val="0"/>
              <w:tabs>
                <w:tab w:val="left" w:pos="880"/>
              </w:tabs>
              <w:autoSpaceDE w:val="0"/>
              <w:autoSpaceDN w:val="0"/>
              <w:adjustRightInd w:val="0"/>
              <w:ind w:left="360"/>
              <w:rPr>
                <w:rFonts w:eastAsia="Calibri"/>
              </w:rPr>
            </w:pPr>
            <w:r>
              <w:rPr>
                <w:rFonts w:eastAsia="Calibri"/>
              </w:rPr>
              <w:t xml:space="preserve">5. </w:t>
            </w:r>
            <w:r w:rsidRPr="00230A96">
              <w:rPr>
                <w:rFonts w:eastAsia="Calibri"/>
              </w:rPr>
              <w:t>S</w:t>
            </w:r>
            <w:r w:rsidRPr="00230A96">
              <w:rPr>
                <w:rFonts w:eastAsia="Calibri"/>
                <w:spacing w:val="1"/>
              </w:rPr>
              <w:t>a</w:t>
            </w:r>
            <w:r w:rsidRPr="00230A96">
              <w:rPr>
                <w:rFonts w:eastAsia="Calibri"/>
                <w:spacing w:val="-1"/>
              </w:rPr>
              <w:t>m</w:t>
            </w:r>
            <w:r w:rsidRPr="00230A96">
              <w:rPr>
                <w:rFonts w:eastAsia="Calibri"/>
                <w:spacing w:val="1"/>
              </w:rPr>
              <w:t>ue</w:t>
            </w:r>
            <w:r w:rsidRPr="00230A96">
              <w:rPr>
                <w:rFonts w:eastAsia="Calibri"/>
              </w:rPr>
              <w:t>ls</w:t>
            </w:r>
            <w:r w:rsidRPr="00230A96">
              <w:rPr>
                <w:rFonts w:eastAsia="Calibri"/>
                <w:spacing w:val="-2"/>
              </w:rPr>
              <w:t>o</w:t>
            </w:r>
            <w:r w:rsidRPr="00230A96">
              <w:rPr>
                <w:rFonts w:eastAsia="Calibri"/>
              </w:rPr>
              <w:t xml:space="preserve">n </w:t>
            </w:r>
            <w:r w:rsidRPr="00230A96">
              <w:rPr>
                <w:rFonts w:eastAsia="Calibri"/>
                <w:spacing w:val="1"/>
              </w:rPr>
              <w:t>a</w:t>
            </w:r>
            <w:r w:rsidRPr="00230A96">
              <w:rPr>
                <w:rFonts w:eastAsia="Calibri"/>
                <w:spacing w:val="-1"/>
              </w:rPr>
              <w:t>n</w:t>
            </w:r>
            <w:r w:rsidRPr="00230A96">
              <w:rPr>
                <w:rFonts w:eastAsia="Calibri"/>
              </w:rPr>
              <w:t>dNo</w:t>
            </w:r>
            <w:r w:rsidRPr="00230A96">
              <w:rPr>
                <w:rFonts w:eastAsia="Calibri"/>
                <w:spacing w:val="-3"/>
              </w:rPr>
              <w:t>r</w:t>
            </w:r>
            <w:r w:rsidRPr="00230A96">
              <w:rPr>
                <w:rFonts w:eastAsia="Calibri"/>
                <w:spacing w:val="1"/>
              </w:rPr>
              <w:t>dh</w:t>
            </w:r>
            <w:r w:rsidRPr="00230A96">
              <w:rPr>
                <w:rFonts w:eastAsia="Calibri"/>
                <w:spacing w:val="-1"/>
              </w:rPr>
              <w:t>a</w:t>
            </w:r>
            <w:r w:rsidRPr="00230A96">
              <w:rPr>
                <w:rFonts w:eastAsia="Calibri"/>
                <w:spacing w:val="1"/>
              </w:rPr>
              <w:t>u</w:t>
            </w:r>
            <w:r w:rsidRPr="00230A96">
              <w:rPr>
                <w:rFonts w:eastAsia="Calibri"/>
              </w:rPr>
              <w:t>s, Ec</w:t>
            </w:r>
            <w:r w:rsidRPr="00230A96">
              <w:rPr>
                <w:rFonts w:eastAsia="Calibri"/>
                <w:spacing w:val="-1"/>
              </w:rPr>
              <w:t>o</w:t>
            </w:r>
            <w:r w:rsidRPr="00230A96">
              <w:rPr>
                <w:rFonts w:eastAsia="Calibri"/>
                <w:spacing w:val="1"/>
              </w:rPr>
              <w:t>n</w:t>
            </w:r>
            <w:r w:rsidRPr="00230A96">
              <w:rPr>
                <w:rFonts w:eastAsia="Calibri"/>
                <w:spacing w:val="-1"/>
              </w:rPr>
              <w:t>o</w:t>
            </w:r>
            <w:r w:rsidRPr="00230A96">
              <w:rPr>
                <w:rFonts w:eastAsia="Calibri"/>
                <w:spacing w:val="1"/>
              </w:rPr>
              <w:t>m</w:t>
            </w:r>
            <w:r w:rsidRPr="00230A96">
              <w:rPr>
                <w:rFonts w:eastAsia="Calibri"/>
              </w:rPr>
              <w:t xml:space="preserve">ics, </w:t>
            </w:r>
            <w:r w:rsidRPr="00230A96">
              <w:rPr>
                <w:rFonts w:eastAsia="Calibri"/>
                <w:spacing w:val="-1"/>
              </w:rPr>
              <w:t>M</w:t>
            </w:r>
            <w:r w:rsidRPr="00230A96">
              <w:rPr>
                <w:rFonts w:eastAsia="Calibri"/>
              </w:rPr>
              <w:t xml:space="preserve">cGraw </w:t>
            </w:r>
            <w:r w:rsidRPr="00230A96">
              <w:rPr>
                <w:rFonts w:eastAsia="Calibri"/>
                <w:spacing w:val="2"/>
              </w:rPr>
              <w:t>H</w:t>
            </w:r>
            <w:r w:rsidRPr="00230A96">
              <w:rPr>
                <w:rFonts w:eastAsia="Calibri"/>
              </w:rPr>
              <w:t>i</w:t>
            </w:r>
            <w:r w:rsidRPr="00230A96">
              <w:rPr>
                <w:rFonts w:eastAsia="Calibri"/>
                <w:spacing w:val="-1"/>
              </w:rPr>
              <w:t>l</w:t>
            </w:r>
            <w:r w:rsidRPr="00230A96">
              <w:rPr>
                <w:rFonts w:eastAsia="Calibri"/>
              </w:rPr>
              <w:t>l, N</w:t>
            </w:r>
            <w:r w:rsidRPr="00230A96">
              <w:rPr>
                <w:rFonts w:eastAsia="Calibri"/>
                <w:spacing w:val="3"/>
              </w:rPr>
              <w:t>e</w:t>
            </w:r>
            <w:r w:rsidRPr="00230A96">
              <w:rPr>
                <w:rFonts w:eastAsia="Calibri"/>
              </w:rPr>
              <w:t>w Y</w:t>
            </w:r>
            <w:r w:rsidRPr="00230A96">
              <w:rPr>
                <w:rFonts w:eastAsia="Calibri"/>
                <w:spacing w:val="1"/>
              </w:rPr>
              <w:t>o</w:t>
            </w:r>
            <w:r w:rsidRPr="00230A96">
              <w:rPr>
                <w:rFonts w:eastAsia="Calibri"/>
              </w:rPr>
              <w:t>rk. (L</w:t>
            </w:r>
            <w:r w:rsidRPr="00230A96">
              <w:rPr>
                <w:rFonts w:eastAsia="Calibri"/>
                <w:spacing w:val="1"/>
              </w:rPr>
              <w:t>a</w:t>
            </w:r>
            <w:r w:rsidRPr="00230A96">
              <w:rPr>
                <w:rFonts w:eastAsia="Calibri"/>
              </w:rPr>
              <w:t>t</w:t>
            </w:r>
            <w:r w:rsidRPr="00230A96">
              <w:rPr>
                <w:rFonts w:eastAsia="Calibri"/>
                <w:spacing w:val="1"/>
              </w:rPr>
              <w:t>e</w:t>
            </w:r>
            <w:r w:rsidRPr="00230A96">
              <w:rPr>
                <w:rFonts w:eastAsia="Calibri"/>
                <w:spacing w:val="-2"/>
              </w:rPr>
              <w:t>s</w:t>
            </w:r>
            <w:r w:rsidRPr="00230A96">
              <w:rPr>
                <w:rFonts w:eastAsia="Calibri"/>
              </w:rPr>
              <w:t>t</w:t>
            </w:r>
            <w:r w:rsidRPr="00230A96">
              <w:rPr>
                <w:rFonts w:eastAsia="Calibri"/>
                <w:position w:val="-1"/>
              </w:rPr>
              <w:t>E</w:t>
            </w:r>
            <w:r w:rsidRPr="00230A96">
              <w:rPr>
                <w:rFonts w:eastAsia="Calibri"/>
                <w:spacing w:val="1"/>
                <w:position w:val="-1"/>
              </w:rPr>
              <w:t>d</w:t>
            </w:r>
            <w:r w:rsidRPr="00230A96">
              <w:rPr>
                <w:rFonts w:eastAsia="Calibri"/>
                <w:position w:val="-1"/>
              </w:rPr>
              <w:t>itio</w:t>
            </w:r>
            <w:r w:rsidRPr="00230A96">
              <w:rPr>
                <w:rFonts w:eastAsia="Calibri"/>
                <w:spacing w:val="1"/>
                <w:position w:val="-1"/>
              </w:rPr>
              <w:t>n</w:t>
            </w:r>
            <w:r w:rsidRPr="00230A96">
              <w:rPr>
                <w:rFonts w:eastAsia="Calibri"/>
                <w:position w:val="-1"/>
              </w:rPr>
              <w:t>)</w:t>
            </w:r>
          </w:p>
        </w:tc>
      </w:tr>
    </w:tbl>
    <w:p w:rsidR="00322744" w:rsidRDefault="00322744" w:rsidP="003242DB">
      <w:pPr>
        <w:rPr>
          <w:b/>
          <w:u w:val="single"/>
        </w:rPr>
      </w:pPr>
    </w:p>
    <w:p w:rsidR="007548A6" w:rsidRDefault="007548A6" w:rsidP="003242DB">
      <w:pPr>
        <w:rPr>
          <w:b/>
          <w:u w:val="single"/>
        </w:rPr>
      </w:pPr>
    </w:p>
    <w:p w:rsidR="007548A6" w:rsidRDefault="007548A6" w:rsidP="003242DB">
      <w:pPr>
        <w:rPr>
          <w:b/>
          <w:u w:val="single"/>
        </w:rPr>
      </w:pPr>
    </w:p>
    <w:p w:rsidR="009F1110" w:rsidRDefault="009F1110" w:rsidP="003242D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5310"/>
        <w:gridCol w:w="432"/>
        <w:gridCol w:w="2988"/>
        <w:gridCol w:w="90"/>
      </w:tblGrid>
      <w:tr w:rsidR="007548A6" w:rsidTr="00322744">
        <w:trPr>
          <w:gridBefore w:val="1"/>
          <w:wBefore w:w="378" w:type="dxa"/>
        </w:trPr>
        <w:tc>
          <w:tcPr>
            <w:tcW w:w="5310" w:type="dxa"/>
            <w:shd w:val="clear" w:color="auto" w:fill="auto"/>
          </w:tcPr>
          <w:p w:rsidR="007548A6" w:rsidRPr="004E48D1" w:rsidRDefault="007548A6" w:rsidP="007548A6">
            <w:r w:rsidRPr="007F7066">
              <w:rPr>
                <w:b/>
                <w:bCs/>
              </w:rPr>
              <w:t>Course Name:</w:t>
            </w:r>
            <w:r>
              <w:rPr>
                <w:rFonts w:eastAsia="Calibri"/>
              </w:rPr>
              <w:t>Managerial</w:t>
            </w:r>
            <w:r w:rsidRPr="00C84AD3">
              <w:rPr>
                <w:rFonts w:eastAsia="Calibri"/>
              </w:rPr>
              <w:t xml:space="preserve"> economics</w:t>
            </w:r>
          </w:p>
        </w:tc>
        <w:tc>
          <w:tcPr>
            <w:tcW w:w="3510" w:type="dxa"/>
            <w:gridSpan w:val="3"/>
            <w:shd w:val="clear" w:color="auto" w:fill="auto"/>
          </w:tcPr>
          <w:p w:rsidR="007548A6" w:rsidRPr="004E48D1" w:rsidRDefault="007548A6" w:rsidP="005253AA">
            <w:r w:rsidRPr="007F7066">
              <w:rPr>
                <w:b/>
                <w:bCs/>
              </w:rPr>
              <w:t>Course Code:</w:t>
            </w:r>
            <w:r>
              <w:t xml:space="preserve"> EC</w:t>
            </w:r>
            <w:r w:rsidRPr="004E48D1">
              <w:t xml:space="preserve">- </w:t>
            </w:r>
            <w:r w:rsidR="00277203">
              <w:t>03</w:t>
            </w:r>
          </w:p>
        </w:tc>
      </w:tr>
      <w:tr w:rsidR="007548A6" w:rsidTr="00322744">
        <w:trPr>
          <w:gridBefore w:val="1"/>
          <w:wBefore w:w="378" w:type="dxa"/>
        </w:trPr>
        <w:tc>
          <w:tcPr>
            <w:tcW w:w="5310" w:type="dxa"/>
            <w:shd w:val="clear" w:color="auto" w:fill="auto"/>
          </w:tcPr>
          <w:p w:rsidR="007548A6" w:rsidRPr="004E48D1" w:rsidRDefault="007548A6" w:rsidP="005253AA">
            <w:r w:rsidRPr="007F7066">
              <w:rPr>
                <w:b/>
                <w:bCs/>
              </w:rPr>
              <w:t>Course Structure:</w:t>
            </w:r>
            <w:r w:rsidRPr="004E48D1">
              <w:t xml:space="preserve"> Lectures – 3 </w:t>
            </w:r>
          </w:p>
        </w:tc>
        <w:tc>
          <w:tcPr>
            <w:tcW w:w="3510" w:type="dxa"/>
            <w:gridSpan w:val="3"/>
            <w:shd w:val="clear" w:color="auto" w:fill="auto"/>
          </w:tcPr>
          <w:p w:rsidR="007548A6" w:rsidRPr="004E48D1" w:rsidRDefault="007548A6" w:rsidP="005253AA">
            <w:r w:rsidRPr="007F7066">
              <w:rPr>
                <w:b/>
                <w:bCs/>
              </w:rPr>
              <w:t>Credit Hours:</w:t>
            </w:r>
            <w:r w:rsidRPr="004E48D1">
              <w:t xml:space="preserve"> 3</w:t>
            </w:r>
          </w:p>
        </w:tc>
      </w:tr>
      <w:tr w:rsidR="007548A6" w:rsidTr="00322744">
        <w:trPr>
          <w:gridBefore w:val="1"/>
          <w:wBefore w:w="378" w:type="dxa"/>
        </w:trPr>
        <w:tc>
          <w:tcPr>
            <w:tcW w:w="5310" w:type="dxa"/>
            <w:shd w:val="clear" w:color="auto" w:fill="auto"/>
          </w:tcPr>
          <w:p w:rsidR="007548A6" w:rsidRPr="004E48D1" w:rsidRDefault="007548A6" w:rsidP="005253AA">
            <w:r w:rsidRPr="007F7066">
              <w:rPr>
                <w:b/>
                <w:bCs/>
              </w:rPr>
              <w:t>Pre-requisites: None</w:t>
            </w:r>
          </w:p>
        </w:tc>
        <w:tc>
          <w:tcPr>
            <w:tcW w:w="3510" w:type="dxa"/>
            <w:gridSpan w:val="3"/>
            <w:shd w:val="clear" w:color="auto" w:fill="auto"/>
          </w:tcPr>
          <w:p w:rsidR="007548A6" w:rsidRPr="004E48D1" w:rsidRDefault="007548A6" w:rsidP="005253AA"/>
        </w:tc>
      </w:tr>
      <w:tr w:rsidR="007548A6" w:rsidTr="00322744">
        <w:trPr>
          <w:gridBefore w:val="1"/>
          <w:wBefore w:w="378" w:type="dxa"/>
        </w:trPr>
        <w:tc>
          <w:tcPr>
            <w:tcW w:w="8820" w:type="dxa"/>
            <w:gridSpan w:val="4"/>
            <w:shd w:val="clear" w:color="auto" w:fill="auto"/>
          </w:tcPr>
          <w:p w:rsidR="007548A6" w:rsidRPr="004E4D36" w:rsidRDefault="007548A6" w:rsidP="005253AA">
            <w:pPr>
              <w:widowControl w:val="0"/>
              <w:autoSpaceDE w:val="0"/>
              <w:autoSpaceDN w:val="0"/>
              <w:adjustRightInd w:val="0"/>
              <w:ind w:right="6311"/>
              <w:rPr>
                <w:rFonts w:eastAsia="Calibri"/>
              </w:rPr>
            </w:pPr>
            <w:r w:rsidRPr="004E4D36">
              <w:rPr>
                <w:rFonts w:eastAsia="Calibri"/>
                <w:b/>
                <w:bCs/>
              </w:rPr>
              <w:t xml:space="preserve">Course objectives </w:t>
            </w:r>
          </w:p>
          <w:p w:rsidR="007548A6" w:rsidRPr="00C84AD3" w:rsidRDefault="007548A6" w:rsidP="005253AA">
            <w:pPr>
              <w:widowControl w:val="0"/>
              <w:autoSpaceDE w:val="0"/>
              <w:autoSpaceDN w:val="0"/>
              <w:adjustRightInd w:val="0"/>
              <w:spacing w:before="8" w:line="150" w:lineRule="exact"/>
              <w:rPr>
                <w:rFonts w:ascii="Arial" w:eastAsia="Calibri" w:hAnsi="Arial" w:cs="Arial"/>
                <w:sz w:val="15"/>
                <w:szCs w:val="15"/>
              </w:rPr>
            </w:pPr>
          </w:p>
          <w:p w:rsidR="007548A6" w:rsidRPr="00C84AD3" w:rsidRDefault="007548A6" w:rsidP="007548A6">
            <w:pPr>
              <w:widowControl w:val="0"/>
              <w:autoSpaceDE w:val="0"/>
              <w:autoSpaceDN w:val="0"/>
              <w:adjustRightInd w:val="0"/>
              <w:spacing w:line="235" w:lineRule="exact"/>
              <w:ind w:left="140" w:right="123"/>
              <w:rPr>
                <w:rFonts w:eastAsia="Calibri"/>
              </w:rPr>
            </w:pPr>
            <w:r w:rsidRPr="00C84AD3">
              <w:rPr>
                <w:rFonts w:eastAsia="Calibri"/>
                <w:spacing w:val="-1"/>
              </w:rPr>
              <w:t>M</w:t>
            </w:r>
            <w:r w:rsidRPr="00C84AD3">
              <w:rPr>
                <w:rFonts w:eastAsia="Calibri"/>
                <w:spacing w:val="1"/>
              </w:rPr>
              <w:t>ana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lEc</w:t>
            </w:r>
            <w:r w:rsidRPr="00C84AD3">
              <w:rPr>
                <w:rFonts w:eastAsia="Calibri"/>
                <w:spacing w:val="1"/>
              </w:rPr>
              <w:t>o</w:t>
            </w:r>
            <w:r w:rsidRPr="00C84AD3">
              <w:rPr>
                <w:rFonts w:eastAsia="Calibri"/>
                <w:spacing w:val="-1"/>
              </w:rPr>
              <w:t>n</w:t>
            </w:r>
            <w:r w:rsidRPr="00C84AD3">
              <w:rPr>
                <w:rFonts w:eastAsia="Calibri"/>
                <w:spacing w:val="1"/>
              </w:rPr>
              <w:t>om</w:t>
            </w:r>
            <w:r w:rsidRPr="00C84AD3">
              <w:rPr>
                <w:rFonts w:eastAsia="Calibri"/>
              </w:rPr>
              <w:t>i</w:t>
            </w:r>
            <w:r w:rsidRPr="00C84AD3">
              <w:rPr>
                <w:rFonts w:eastAsia="Calibri"/>
                <w:spacing w:val="-3"/>
              </w:rPr>
              <w:t>c</w:t>
            </w:r>
            <w:r w:rsidRPr="00C84AD3">
              <w:rPr>
                <w:rFonts w:eastAsia="Calibri"/>
              </w:rPr>
              <w:t>sisak</w:t>
            </w:r>
            <w:r w:rsidRPr="00C84AD3">
              <w:rPr>
                <w:rFonts w:eastAsia="Calibri"/>
                <w:spacing w:val="1"/>
              </w:rPr>
              <w:t>e</w:t>
            </w:r>
            <w:r w:rsidRPr="00C84AD3">
              <w:rPr>
                <w:rFonts w:eastAsia="Calibri"/>
              </w:rPr>
              <w:t>y</w:t>
            </w:r>
            <w:r w:rsidRPr="00C84AD3">
              <w:rPr>
                <w:rFonts w:eastAsia="Calibri"/>
                <w:spacing w:val="1"/>
              </w:rPr>
              <w:t>b</w:t>
            </w:r>
            <w:r w:rsidRPr="00C84AD3">
              <w:rPr>
                <w:rFonts w:eastAsia="Calibri"/>
              </w:rPr>
              <w:t>ra</w:t>
            </w:r>
            <w:r w:rsidRPr="00C84AD3">
              <w:rPr>
                <w:rFonts w:eastAsia="Calibri"/>
                <w:spacing w:val="1"/>
              </w:rPr>
              <w:t>n</w:t>
            </w:r>
            <w:r w:rsidRPr="00C84AD3">
              <w:rPr>
                <w:rFonts w:eastAsia="Calibri"/>
              </w:rPr>
              <w:t>ch</w:t>
            </w:r>
            <w:r w:rsidRPr="00C84AD3">
              <w:rPr>
                <w:rFonts w:eastAsia="Calibri"/>
                <w:spacing w:val="-1"/>
              </w:rPr>
              <w:t>o</w:t>
            </w:r>
            <w:r w:rsidRPr="00C84AD3">
              <w:rPr>
                <w:rFonts w:eastAsia="Calibri"/>
              </w:rPr>
              <w:t>f</w:t>
            </w:r>
            <w:r w:rsidRPr="00C84AD3">
              <w:rPr>
                <w:rFonts w:eastAsia="Calibri"/>
                <w:spacing w:val="1"/>
              </w:rPr>
              <w:t>e</w:t>
            </w:r>
            <w:r w:rsidRPr="00C84AD3">
              <w:rPr>
                <w:rFonts w:eastAsia="Calibri"/>
              </w:rPr>
              <w:t>c</w:t>
            </w:r>
            <w:r w:rsidRPr="00C84AD3">
              <w:rPr>
                <w:rFonts w:eastAsia="Calibri"/>
                <w:spacing w:val="1"/>
              </w:rPr>
              <w:t>on</w:t>
            </w:r>
            <w:r w:rsidRPr="00C84AD3">
              <w:rPr>
                <w:rFonts w:eastAsia="Calibri"/>
                <w:spacing w:val="-1"/>
              </w:rPr>
              <w:t>o</w:t>
            </w:r>
            <w:r w:rsidRPr="00C84AD3">
              <w:rPr>
                <w:rFonts w:eastAsia="Calibri"/>
                <w:spacing w:val="1"/>
              </w:rPr>
              <w:t>m</w:t>
            </w:r>
            <w:r w:rsidRPr="00C84AD3">
              <w:rPr>
                <w:rFonts w:eastAsia="Calibri"/>
              </w:rPr>
              <w:t>ics</w:t>
            </w:r>
            <w:r w:rsidRPr="00C84AD3">
              <w:rPr>
                <w:rFonts w:eastAsia="Calibri"/>
                <w:spacing w:val="1"/>
              </w:rPr>
              <w:t>a</w:t>
            </w:r>
            <w:r w:rsidRPr="00C84AD3">
              <w:rPr>
                <w:rFonts w:eastAsia="Calibri"/>
              </w:rPr>
              <w:t>t</w:t>
            </w:r>
            <w:r w:rsidRPr="00C84AD3">
              <w:rPr>
                <w:rFonts w:eastAsia="Calibri"/>
                <w:spacing w:val="-1"/>
              </w:rPr>
              <w:t>g</w:t>
            </w:r>
            <w:r w:rsidRPr="00C84AD3">
              <w:rPr>
                <w:rFonts w:eastAsia="Calibri"/>
              </w:rPr>
              <w:t>ra</w:t>
            </w:r>
            <w:r w:rsidRPr="00C84AD3">
              <w:rPr>
                <w:rFonts w:eastAsia="Calibri"/>
                <w:spacing w:val="-1"/>
              </w:rPr>
              <w:t>du</w:t>
            </w:r>
            <w:r w:rsidRPr="00C84AD3">
              <w:rPr>
                <w:rFonts w:eastAsia="Calibri"/>
                <w:spacing w:val="1"/>
              </w:rPr>
              <w:t>a</w:t>
            </w:r>
            <w:r w:rsidRPr="00C84AD3">
              <w:rPr>
                <w:rFonts w:eastAsia="Calibri"/>
              </w:rPr>
              <w:t>tele</w:t>
            </w:r>
            <w:r w:rsidRPr="00C84AD3">
              <w:rPr>
                <w:rFonts w:eastAsia="Calibri"/>
                <w:spacing w:val="-2"/>
              </w:rPr>
              <w:t>v</w:t>
            </w:r>
            <w:r w:rsidRPr="00C84AD3">
              <w:rPr>
                <w:rFonts w:eastAsia="Calibri"/>
                <w:spacing w:val="1"/>
              </w:rPr>
              <w:t>e</w:t>
            </w:r>
            <w:r w:rsidRPr="00C84AD3">
              <w:rPr>
                <w:rFonts w:eastAsia="Calibri"/>
              </w:rPr>
              <w:t>l.Thisis</w:t>
            </w:r>
          </w:p>
          <w:p w:rsidR="007548A6" w:rsidRPr="00C84AD3" w:rsidRDefault="007548A6" w:rsidP="007548A6">
            <w:pPr>
              <w:widowControl w:val="0"/>
              <w:tabs>
                <w:tab w:val="left" w:pos="3700"/>
              </w:tabs>
              <w:autoSpaceDE w:val="0"/>
              <w:autoSpaceDN w:val="0"/>
              <w:adjustRightInd w:val="0"/>
              <w:spacing w:line="239" w:lineRule="auto"/>
              <w:ind w:left="140" w:right="110"/>
              <w:rPr>
                <w:rFonts w:eastAsia="Calibri"/>
              </w:rPr>
            </w:pPr>
            <w:r w:rsidRPr="00C84AD3">
              <w:rPr>
                <w:rFonts w:eastAsia="Calibri"/>
                <w:spacing w:val="1"/>
              </w:rPr>
              <w:t>ba</w:t>
            </w:r>
            <w:r w:rsidRPr="00C84AD3">
              <w:rPr>
                <w:rFonts w:eastAsia="Calibri"/>
              </w:rPr>
              <w:t>sically</w:t>
            </w:r>
            <w:r w:rsidRPr="00C84AD3">
              <w:rPr>
                <w:rFonts w:eastAsia="Calibri"/>
                <w:spacing w:val="1"/>
              </w:rPr>
              <w:t>app</w:t>
            </w:r>
            <w:r w:rsidRPr="00C84AD3">
              <w:rPr>
                <w:rFonts w:eastAsia="Calibri"/>
              </w:rPr>
              <w:t>l</w:t>
            </w:r>
            <w:r w:rsidRPr="00C84AD3">
              <w:rPr>
                <w:rFonts w:eastAsia="Calibri"/>
                <w:spacing w:val="-1"/>
              </w:rPr>
              <w:t>i</w:t>
            </w:r>
            <w:r w:rsidRPr="00C84AD3">
              <w:rPr>
                <w:rFonts w:eastAsia="Calibri"/>
                <w:spacing w:val="1"/>
              </w:rPr>
              <w:t>e</w:t>
            </w:r>
            <w:r w:rsidRPr="00C84AD3">
              <w:rPr>
                <w:rFonts w:eastAsia="Calibri"/>
              </w:rPr>
              <w:t>d</w:t>
            </w:r>
            <w:r w:rsidRPr="00C84AD3">
              <w:rPr>
                <w:rFonts w:eastAsia="Calibri"/>
                <w:spacing w:val="1"/>
              </w:rPr>
              <w:t>m</w:t>
            </w:r>
            <w:r w:rsidRPr="00C84AD3">
              <w:rPr>
                <w:rFonts w:eastAsia="Calibri"/>
              </w:rPr>
              <w:t>ic</w:t>
            </w:r>
            <w:r w:rsidRPr="00C84AD3">
              <w:rPr>
                <w:rFonts w:eastAsia="Calibri"/>
                <w:spacing w:val="-1"/>
              </w:rPr>
              <w:t>r</w:t>
            </w:r>
            <w:r w:rsidRPr="00C84AD3">
              <w:rPr>
                <w:rFonts w:eastAsia="Calibri"/>
                <w:spacing w:val="1"/>
              </w:rPr>
              <w:t>oe</w:t>
            </w:r>
            <w:r w:rsidRPr="00C84AD3">
              <w:rPr>
                <w:rFonts w:eastAsia="Calibri"/>
              </w:rPr>
              <w:t>c</w:t>
            </w:r>
            <w:r w:rsidRPr="00C84AD3">
              <w:rPr>
                <w:rFonts w:eastAsia="Calibri"/>
                <w:spacing w:val="-1"/>
              </w:rPr>
              <w:t>o</w:t>
            </w:r>
            <w:r w:rsidRPr="00C84AD3">
              <w:rPr>
                <w:rFonts w:eastAsia="Calibri"/>
                <w:spacing w:val="1"/>
              </w:rPr>
              <w:t>n</w:t>
            </w:r>
            <w:r w:rsidRPr="00C84AD3">
              <w:rPr>
                <w:rFonts w:eastAsia="Calibri"/>
                <w:spacing w:val="-1"/>
              </w:rPr>
              <w:t>o</w:t>
            </w:r>
            <w:r w:rsidRPr="00C84AD3">
              <w:rPr>
                <w:rFonts w:eastAsia="Calibri"/>
                <w:spacing w:val="1"/>
              </w:rPr>
              <w:t>m</w:t>
            </w:r>
            <w:r w:rsidRPr="00C84AD3">
              <w:rPr>
                <w:rFonts w:eastAsia="Calibri"/>
              </w:rPr>
              <w:t>icst</w:t>
            </w:r>
            <w:r w:rsidRPr="00C84AD3">
              <w:rPr>
                <w:rFonts w:eastAsia="Calibri"/>
                <w:spacing w:val="1"/>
              </w:rPr>
              <w:t>h</w:t>
            </w:r>
            <w:r w:rsidRPr="00C84AD3">
              <w:rPr>
                <w:rFonts w:eastAsia="Calibri"/>
                <w:spacing w:val="-1"/>
              </w:rPr>
              <w:t>o</w:t>
            </w:r>
            <w:r w:rsidRPr="00C84AD3">
              <w:rPr>
                <w:rFonts w:eastAsia="Calibri"/>
                <w:spacing w:val="1"/>
              </w:rPr>
              <w:t>u</w:t>
            </w:r>
            <w:r w:rsidRPr="00C84AD3">
              <w:rPr>
                <w:rFonts w:eastAsia="Calibri"/>
                <w:spacing w:val="-1"/>
              </w:rPr>
              <w:t>g</w:t>
            </w:r>
            <w:r w:rsidRPr="00C84AD3">
              <w:rPr>
                <w:rFonts w:eastAsia="Calibri"/>
              </w:rPr>
              <w:t>hit</w:t>
            </w:r>
            <w:r w:rsidRPr="00C84AD3">
              <w:rPr>
                <w:rFonts w:eastAsia="Calibri"/>
                <w:spacing w:val="1"/>
              </w:rPr>
              <w:t>u</w:t>
            </w:r>
            <w:r w:rsidRPr="00C84AD3">
              <w:rPr>
                <w:rFonts w:eastAsia="Calibri"/>
              </w:rPr>
              <w:t>s</w:t>
            </w:r>
            <w:r w:rsidRPr="00C84AD3">
              <w:rPr>
                <w:rFonts w:eastAsia="Calibri"/>
                <w:spacing w:val="1"/>
              </w:rPr>
              <w:t>e</w:t>
            </w:r>
            <w:r w:rsidRPr="00C84AD3">
              <w:rPr>
                <w:rFonts w:eastAsia="Calibri"/>
              </w:rPr>
              <w:t>s</w:t>
            </w:r>
            <w:r w:rsidRPr="00C84AD3">
              <w:rPr>
                <w:rFonts w:eastAsia="Calibri"/>
                <w:spacing w:val="1"/>
              </w:rPr>
              <w:t>ma</w:t>
            </w:r>
            <w:r w:rsidRPr="00C84AD3">
              <w:rPr>
                <w:rFonts w:eastAsia="Calibri"/>
              </w:rPr>
              <w:t>c</w:t>
            </w:r>
            <w:r w:rsidRPr="00C84AD3">
              <w:rPr>
                <w:rFonts w:eastAsia="Calibri"/>
                <w:spacing w:val="-1"/>
              </w:rPr>
              <w:t>r</w:t>
            </w:r>
            <w:r w:rsidRPr="00C84AD3">
              <w:rPr>
                <w:rFonts w:eastAsia="Calibri"/>
                <w:spacing w:val="1"/>
              </w:rPr>
              <w:t>oe</w:t>
            </w:r>
            <w:r w:rsidRPr="00C84AD3">
              <w:rPr>
                <w:rFonts w:eastAsia="Calibri"/>
                <w:spacing w:val="-2"/>
              </w:rPr>
              <w:t>c</w:t>
            </w:r>
            <w:r w:rsidRPr="00C84AD3">
              <w:rPr>
                <w:rFonts w:eastAsia="Calibri"/>
                <w:spacing w:val="1"/>
              </w:rPr>
              <w:t>o</w:t>
            </w:r>
            <w:r w:rsidRPr="00C84AD3">
              <w:rPr>
                <w:rFonts w:eastAsia="Calibri"/>
                <w:spacing w:val="-1"/>
              </w:rPr>
              <w:t>n</w:t>
            </w:r>
            <w:r w:rsidRPr="00C84AD3">
              <w:rPr>
                <w:rFonts w:eastAsia="Calibri"/>
                <w:spacing w:val="1"/>
              </w:rPr>
              <w:t>om</w:t>
            </w:r>
            <w:r w:rsidRPr="00C84AD3">
              <w:rPr>
                <w:rFonts w:eastAsia="Calibri"/>
              </w:rPr>
              <w:t>ic</w:t>
            </w:r>
            <w:r w:rsidRPr="00C84AD3">
              <w:rPr>
                <w:rFonts w:eastAsia="Calibri"/>
                <w:spacing w:val="-2"/>
              </w:rPr>
              <w:t>v</w:t>
            </w:r>
            <w:r w:rsidRPr="00C84AD3">
              <w:rPr>
                <w:rFonts w:eastAsia="Calibri"/>
                <w:spacing w:val="1"/>
              </w:rPr>
              <w:t>a</w:t>
            </w:r>
            <w:r w:rsidRPr="00C84AD3">
              <w:rPr>
                <w:rFonts w:eastAsia="Calibri"/>
              </w:rPr>
              <w:t>r</w:t>
            </w:r>
            <w:r w:rsidRPr="00C84AD3">
              <w:rPr>
                <w:rFonts w:eastAsia="Calibri"/>
                <w:spacing w:val="-1"/>
              </w:rPr>
              <w:t>i</w:t>
            </w:r>
            <w:r w:rsidRPr="00C84AD3">
              <w:rPr>
                <w:rFonts w:eastAsia="Calibri"/>
                <w:spacing w:val="1"/>
              </w:rPr>
              <w:t>ab</w:t>
            </w:r>
            <w:r w:rsidRPr="00C84AD3">
              <w:rPr>
                <w:rFonts w:eastAsia="Calibri"/>
              </w:rPr>
              <w:t>les</w:t>
            </w:r>
            <w:r w:rsidRPr="00C84AD3">
              <w:rPr>
                <w:rFonts w:eastAsia="Calibri"/>
                <w:spacing w:val="1"/>
              </w:rPr>
              <w:t>a</w:t>
            </w:r>
            <w:r w:rsidRPr="00C84AD3">
              <w:rPr>
                <w:rFonts w:eastAsia="Calibri"/>
              </w:rPr>
              <w:t xml:space="preserve">lso. </w:t>
            </w:r>
            <w:r w:rsidRPr="00C84AD3">
              <w:rPr>
                <w:rFonts w:eastAsia="Calibri"/>
                <w:spacing w:val="2"/>
              </w:rPr>
              <w:t>T</w:t>
            </w:r>
            <w:r w:rsidRPr="00C84AD3">
              <w:rPr>
                <w:rFonts w:eastAsia="Calibri"/>
                <w:spacing w:val="-1"/>
              </w:rPr>
              <w:t>h</w:t>
            </w:r>
            <w:r w:rsidRPr="00C84AD3">
              <w:rPr>
                <w:rFonts w:eastAsia="Calibri"/>
              </w:rPr>
              <w:t>es</w:t>
            </w:r>
            <w:r w:rsidRPr="00C84AD3">
              <w:rPr>
                <w:rFonts w:eastAsia="Calibri"/>
                <w:spacing w:val="1"/>
              </w:rPr>
              <w:t>ub</w:t>
            </w:r>
            <w:r w:rsidRPr="00C84AD3">
              <w:rPr>
                <w:rFonts w:eastAsia="Calibri"/>
                <w:spacing w:val="-3"/>
              </w:rPr>
              <w:t>j</w:t>
            </w:r>
            <w:r w:rsidRPr="00C84AD3">
              <w:rPr>
                <w:rFonts w:eastAsia="Calibri"/>
                <w:spacing w:val="1"/>
              </w:rPr>
              <w:t>e</w:t>
            </w:r>
            <w:r w:rsidRPr="00C84AD3">
              <w:rPr>
                <w:rFonts w:eastAsia="Calibri"/>
              </w:rPr>
              <w:t>ct</w:t>
            </w:r>
            <w:r w:rsidRPr="00C84AD3">
              <w:rPr>
                <w:rFonts w:eastAsia="Calibri"/>
                <w:spacing w:val="-1"/>
              </w:rPr>
              <w:t>m</w:t>
            </w:r>
            <w:r w:rsidRPr="00C84AD3">
              <w:rPr>
                <w:rFonts w:eastAsia="Calibri"/>
                <w:spacing w:val="1"/>
              </w:rPr>
              <w:t>a</w:t>
            </w:r>
            <w:r w:rsidRPr="00C84AD3">
              <w:rPr>
                <w:rFonts w:eastAsia="Calibri"/>
              </w:rPr>
              <w:t>t</w:t>
            </w:r>
            <w:r w:rsidRPr="00C84AD3">
              <w:rPr>
                <w:rFonts w:eastAsia="Calibri"/>
                <w:spacing w:val="-1"/>
              </w:rPr>
              <w:t>t</w:t>
            </w:r>
            <w:r w:rsidRPr="00C84AD3">
              <w:rPr>
                <w:rFonts w:eastAsia="Calibri"/>
                <w:spacing w:val="1"/>
              </w:rPr>
              <w:t>e</w:t>
            </w:r>
            <w:r w:rsidRPr="00C84AD3">
              <w:rPr>
                <w:rFonts w:eastAsia="Calibri"/>
              </w:rPr>
              <w:t>r</w:t>
            </w:r>
            <w:r w:rsidRPr="00C84AD3">
              <w:rPr>
                <w:rFonts w:eastAsia="Calibri"/>
                <w:spacing w:val="1"/>
              </w:rPr>
              <w:t>d</w:t>
            </w:r>
            <w:r w:rsidRPr="00C84AD3">
              <w:rPr>
                <w:rFonts w:eastAsia="Calibri"/>
                <w:spacing w:val="-1"/>
              </w:rPr>
              <w:t>e</w:t>
            </w:r>
            <w:r w:rsidRPr="00C84AD3">
              <w:rPr>
                <w:rFonts w:eastAsia="Calibri"/>
                <w:spacing w:val="1"/>
              </w:rPr>
              <w:t>a</w:t>
            </w:r>
            <w:r w:rsidRPr="00C84AD3">
              <w:rPr>
                <w:rFonts w:eastAsia="Calibri"/>
              </w:rPr>
              <w:t>ls</w:t>
            </w:r>
            <w:r w:rsidRPr="00C84AD3">
              <w:rPr>
                <w:rFonts w:eastAsia="Calibri"/>
                <w:spacing w:val="-3"/>
              </w:rPr>
              <w:t>w</w:t>
            </w:r>
            <w:r w:rsidRPr="00C84AD3">
              <w:rPr>
                <w:rFonts w:eastAsia="Calibri"/>
              </w:rPr>
              <w:t>itht</w:t>
            </w:r>
            <w:r w:rsidRPr="00C84AD3">
              <w:rPr>
                <w:rFonts w:eastAsia="Calibri"/>
                <w:spacing w:val="1"/>
              </w:rPr>
              <w:t>h</w:t>
            </w:r>
            <w:r w:rsidRPr="00C84AD3">
              <w:rPr>
                <w:rFonts w:eastAsia="Calibri"/>
              </w:rPr>
              <w:t>e</w:t>
            </w:r>
            <w:r w:rsidRPr="00C84AD3">
              <w:rPr>
                <w:rFonts w:eastAsia="Calibri"/>
                <w:spacing w:val="1"/>
              </w:rPr>
              <w:t>e</w:t>
            </w:r>
            <w:r w:rsidRPr="00C84AD3">
              <w:rPr>
                <w:rFonts w:eastAsia="Calibri"/>
              </w:rPr>
              <w:t>c</w:t>
            </w:r>
            <w:r w:rsidRPr="00C84AD3">
              <w:rPr>
                <w:rFonts w:eastAsia="Calibri"/>
                <w:spacing w:val="1"/>
              </w:rPr>
              <w:t>o</w:t>
            </w:r>
            <w:r w:rsidRPr="00C84AD3">
              <w:rPr>
                <w:rFonts w:eastAsia="Calibri"/>
                <w:spacing w:val="-1"/>
              </w:rPr>
              <w:t>n</w:t>
            </w:r>
            <w:r w:rsidRPr="00C84AD3">
              <w:rPr>
                <w:rFonts w:eastAsia="Calibri"/>
                <w:spacing w:val="1"/>
              </w:rPr>
              <w:t>om</w:t>
            </w:r>
            <w:r w:rsidRPr="00C84AD3">
              <w:rPr>
                <w:rFonts w:eastAsia="Calibri"/>
              </w:rPr>
              <w:t>ict</w:t>
            </w:r>
            <w:r w:rsidRPr="00C84AD3">
              <w:rPr>
                <w:rFonts w:eastAsia="Calibri"/>
                <w:spacing w:val="1"/>
              </w:rPr>
              <w:t>heo</w:t>
            </w:r>
            <w:r w:rsidRPr="00C84AD3">
              <w:rPr>
                <w:rFonts w:eastAsia="Calibri"/>
              </w:rPr>
              <w:t>ry</w:t>
            </w:r>
            <w:r w:rsidRPr="00C84AD3">
              <w:rPr>
                <w:rFonts w:eastAsia="Calibri"/>
                <w:spacing w:val="1"/>
              </w:rPr>
              <w:t>an</w:t>
            </w:r>
            <w:r w:rsidRPr="00C84AD3">
              <w:rPr>
                <w:rFonts w:eastAsia="Calibri"/>
              </w:rPr>
              <w:t>dits</w:t>
            </w:r>
            <w:r w:rsidRPr="00C84AD3">
              <w:rPr>
                <w:rFonts w:eastAsia="Calibri"/>
                <w:spacing w:val="1"/>
              </w:rPr>
              <w:t>app</w:t>
            </w:r>
            <w:r w:rsidRPr="00C84AD3">
              <w:rPr>
                <w:rFonts w:eastAsia="Calibri"/>
              </w:rPr>
              <w:t>l</w:t>
            </w:r>
            <w:r w:rsidRPr="00C84AD3">
              <w:rPr>
                <w:rFonts w:eastAsia="Calibri"/>
                <w:spacing w:val="-1"/>
              </w:rPr>
              <w:t>i</w:t>
            </w:r>
            <w:r w:rsidRPr="00C84AD3">
              <w:rPr>
                <w:rFonts w:eastAsia="Calibri"/>
              </w:rPr>
              <w:t>c</w:t>
            </w:r>
            <w:r w:rsidRPr="00C84AD3">
              <w:rPr>
                <w:rFonts w:eastAsia="Calibri"/>
                <w:spacing w:val="-1"/>
              </w:rPr>
              <w:t>a</w:t>
            </w:r>
            <w:r w:rsidRPr="00C84AD3">
              <w:rPr>
                <w:rFonts w:eastAsia="Calibri"/>
              </w:rPr>
              <w:t>ti</w:t>
            </w:r>
            <w:r w:rsidRPr="00C84AD3">
              <w:rPr>
                <w:rFonts w:eastAsia="Calibri"/>
                <w:spacing w:val="1"/>
              </w:rPr>
              <w:t>o</w:t>
            </w:r>
            <w:r w:rsidRPr="00C84AD3">
              <w:rPr>
                <w:rFonts w:eastAsia="Calibri"/>
              </w:rPr>
              <w:t>nin</w:t>
            </w:r>
            <w:r w:rsidRPr="00C84AD3">
              <w:rPr>
                <w:rFonts w:eastAsia="Calibri"/>
                <w:spacing w:val="-1"/>
              </w:rPr>
              <w:t>b</w:t>
            </w:r>
            <w:r w:rsidRPr="00C84AD3">
              <w:rPr>
                <w:rFonts w:eastAsia="Calibri"/>
                <w:spacing w:val="1"/>
              </w:rPr>
              <w:t>u</w:t>
            </w:r>
            <w:r w:rsidRPr="00C84AD3">
              <w:rPr>
                <w:rFonts w:eastAsia="Calibri"/>
              </w:rPr>
              <w:t>sin</w:t>
            </w:r>
            <w:r w:rsidRPr="00C84AD3">
              <w:rPr>
                <w:rFonts w:eastAsia="Calibri"/>
                <w:spacing w:val="1"/>
              </w:rPr>
              <w:t>e</w:t>
            </w:r>
            <w:r w:rsidRPr="00C84AD3">
              <w:rPr>
                <w:rFonts w:eastAsia="Calibri"/>
                <w:spacing w:val="-2"/>
              </w:rPr>
              <w:t>s</w:t>
            </w:r>
            <w:r w:rsidRPr="00C84AD3">
              <w:rPr>
                <w:rFonts w:eastAsia="Calibri"/>
              </w:rPr>
              <w:t xml:space="preserve">s </w:t>
            </w:r>
            <w:r w:rsidRPr="00C84AD3">
              <w:rPr>
                <w:rFonts w:eastAsia="Calibri"/>
                <w:spacing w:val="1"/>
              </w:rPr>
              <w:t>ma</w:t>
            </w:r>
            <w:r w:rsidRPr="00C84AD3">
              <w:rPr>
                <w:rFonts w:eastAsia="Calibri"/>
                <w:spacing w:val="-1"/>
              </w:rPr>
              <w:t>n</w:t>
            </w:r>
            <w:r w:rsidRPr="00C84AD3">
              <w:rPr>
                <w:rFonts w:eastAsia="Calibri"/>
                <w:spacing w:val="1"/>
              </w:rPr>
              <w:t>a</w:t>
            </w:r>
            <w:r w:rsidRPr="00C84AD3">
              <w:rPr>
                <w:rFonts w:eastAsia="Calibri"/>
                <w:spacing w:val="-1"/>
              </w:rPr>
              <w:t>g</w:t>
            </w:r>
            <w:r w:rsidRPr="00C84AD3">
              <w:rPr>
                <w:rFonts w:eastAsia="Calibri"/>
                <w:spacing w:val="1"/>
              </w:rPr>
              <w:t>e</w:t>
            </w:r>
            <w:r w:rsidRPr="00C84AD3">
              <w:rPr>
                <w:rFonts w:eastAsia="Calibri"/>
                <w:spacing w:val="-1"/>
              </w:rPr>
              <w:t>m</w:t>
            </w:r>
            <w:r w:rsidRPr="00C84AD3">
              <w:rPr>
                <w:rFonts w:eastAsia="Calibri"/>
                <w:spacing w:val="1"/>
              </w:rPr>
              <w:t>en</w:t>
            </w:r>
            <w:r w:rsidRPr="00C84AD3">
              <w:rPr>
                <w:rFonts w:eastAsia="Calibri"/>
              </w:rPr>
              <w:t>t.</w:t>
            </w:r>
            <w:r w:rsidRPr="00C84AD3">
              <w:rPr>
                <w:rFonts w:eastAsia="Calibri"/>
                <w:spacing w:val="2"/>
              </w:rPr>
              <w:t>T</w:t>
            </w:r>
            <w:r w:rsidRPr="00C84AD3">
              <w:rPr>
                <w:rFonts w:eastAsia="Calibri"/>
                <w:spacing w:val="1"/>
              </w:rPr>
              <w:t>h</w:t>
            </w:r>
            <w:r w:rsidRPr="00C84AD3">
              <w:rPr>
                <w:rFonts w:eastAsia="Calibri"/>
              </w:rPr>
              <w:t>e</w:t>
            </w:r>
            <w:r w:rsidRPr="00C84AD3">
              <w:rPr>
                <w:rFonts w:eastAsia="Calibri"/>
                <w:spacing w:val="3"/>
              </w:rPr>
              <w:t>c</w:t>
            </w:r>
            <w:r w:rsidRPr="00C84AD3">
              <w:rPr>
                <w:rFonts w:eastAsia="Calibri"/>
                <w:spacing w:val="-1"/>
              </w:rPr>
              <w:t>o</w:t>
            </w:r>
            <w:r w:rsidRPr="00C84AD3">
              <w:rPr>
                <w:rFonts w:eastAsia="Calibri"/>
                <w:spacing w:val="1"/>
              </w:rPr>
              <w:t>u</w:t>
            </w:r>
            <w:r w:rsidRPr="00C84AD3">
              <w:rPr>
                <w:rFonts w:eastAsia="Calibri"/>
              </w:rPr>
              <w:t>rse</w:t>
            </w:r>
            <w:r w:rsidRPr="00C84AD3">
              <w:rPr>
                <w:rFonts w:eastAsia="Calibri"/>
                <w:spacing w:val="1"/>
              </w:rPr>
              <w:t xml:space="preserve"> p</w:t>
            </w:r>
            <w:r w:rsidRPr="00C84AD3">
              <w:rPr>
                <w:rFonts w:eastAsia="Calibri"/>
              </w:rPr>
              <w:t>ro</w:t>
            </w:r>
            <w:r w:rsidRPr="00C84AD3">
              <w:rPr>
                <w:rFonts w:eastAsia="Calibri"/>
                <w:spacing w:val="-2"/>
              </w:rPr>
              <w:t>v</w:t>
            </w:r>
            <w:r w:rsidRPr="00C84AD3">
              <w:rPr>
                <w:rFonts w:eastAsia="Calibri"/>
              </w:rPr>
              <w:t>id</w:t>
            </w:r>
            <w:r w:rsidRPr="00C84AD3">
              <w:rPr>
                <w:rFonts w:eastAsia="Calibri"/>
                <w:spacing w:val="1"/>
              </w:rPr>
              <w:t>e</w:t>
            </w:r>
            <w:r w:rsidRPr="00C84AD3">
              <w:rPr>
                <w:rFonts w:eastAsia="Calibri"/>
              </w:rPr>
              <w:t>s a</w:t>
            </w:r>
            <w:r w:rsidRPr="00C84AD3">
              <w:rPr>
                <w:rFonts w:eastAsia="Calibri"/>
                <w:spacing w:val="1"/>
              </w:rPr>
              <w:t xml:space="preserve"> un</w:t>
            </w:r>
            <w:r w:rsidRPr="00C84AD3">
              <w:rPr>
                <w:rFonts w:eastAsia="Calibri"/>
              </w:rPr>
              <w:t>i</w:t>
            </w:r>
            <w:r w:rsidRPr="00C84AD3">
              <w:rPr>
                <w:rFonts w:eastAsia="Calibri"/>
                <w:spacing w:val="2"/>
              </w:rPr>
              <w:t>f</w:t>
            </w:r>
            <w:r w:rsidRPr="00C84AD3">
              <w:rPr>
                <w:rFonts w:eastAsia="Calibri"/>
                <w:spacing w:val="-2"/>
              </w:rPr>
              <w:t>y</w:t>
            </w:r>
            <w:r w:rsidRPr="00C84AD3">
              <w:rPr>
                <w:rFonts w:eastAsia="Calibri"/>
              </w:rPr>
              <w:t>i</w:t>
            </w:r>
            <w:r w:rsidRPr="00C84AD3">
              <w:rPr>
                <w:rFonts w:eastAsia="Calibri"/>
                <w:spacing w:val="-2"/>
              </w:rPr>
              <w:t>n</w:t>
            </w:r>
            <w:r w:rsidRPr="00C84AD3">
              <w:rPr>
                <w:rFonts w:eastAsia="Calibri"/>
              </w:rPr>
              <w:t>g</w:t>
            </w:r>
            <w:r w:rsidRPr="00C84AD3">
              <w:rPr>
                <w:rFonts w:eastAsia="Calibri"/>
                <w:spacing w:val="1"/>
              </w:rPr>
              <w:t>them</w:t>
            </w:r>
            <w:r w:rsidRPr="00C84AD3">
              <w:rPr>
                <w:rFonts w:eastAsia="Calibri"/>
              </w:rPr>
              <w:t>e</w:t>
            </w:r>
            <w:r w:rsidRPr="00C84AD3">
              <w:rPr>
                <w:rFonts w:eastAsia="Calibri"/>
                <w:spacing w:val="-1"/>
              </w:rPr>
              <w:t>o</w:t>
            </w:r>
            <w:r w:rsidRPr="00C84AD3">
              <w:rPr>
                <w:rFonts w:eastAsia="Calibri"/>
              </w:rPr>
              <w:t>fma</w:t>
            </w:r>
            <w:r w:rsidRPr="00C84AD3">
              <w:rPr>
                <w:rFonts w:eastAsia="Calibri"/>
                <w:spacing w:val="-1"/>
              </w:rPr>
              <w:t>n</w:t>
            </w:r>
            <w:r w:rsidRPr="00C84AD3">
              <w:rPr>
                <w:rFonts w:eastAsia="Calibri"/>
                <w:spacing w:val="1"/>
              </w:rPr>
              <w:t>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 xml:space="preserve">l </w:t>
            </w:r>
            <w:r w:rsidRPr="00C84AD3">
              <w:rPr>
                <w:rFonts w:eastAsia="Calibri"/>
                <w:spacing w:val="1"/>
              </w:rPr>
              <w:t>de</w:t>
            </w:r>
            <w:r w:rsidRPr="00C84AD3">
              <w:rPr>
                <w:rFonts w:eastAsia="Calibri"/>
              </w:rPr>
              <w:t>cis</w:t>
            </w:r>
            <w:r w:rsidRPr="00C84AD3">
              <w:rPr>
                <w:rFonts w:eastAsia="Calibri"/>
                <w:spacing w:val="-1"/>
              </w:rPr>
              <w:t>i</w:t>
            </w:r>
            <w:r w:rsidRPr="00C84AD3">
              <w:rPr>
                <w:rFonts w:eastAsia="Calibri"/>
                <w:spacing w:val="1"/>
              </w:rPr>
              <w:t>o</w:t>
            </w:r>
            <w:r w:rsidRPr="00C84AD3">
              <w:rPr>
                <w:rFonts w:eastAsia="Calibri"/>
              </w:rPr>
              <w:t>n</w:t>
            </w:r>
            <w:r w:rsidRPr="00C84AD3">
              <w:rPr>
                <w:rFonts w:eastAsia="Calibri"/>
                <w:spacing w:val="2"/>
              </w:rPr>
              <w:t>m</w:t>
            </w:r>
            <w:r w:rsidRPr="00C84AD3">
              <w:rPr>
                <w:rFonts w:eastAsia="Calibri"/>
                <w:spacing w:val="1"/>
              </w:rPr>
              <w:t>a</w:t>
            </w:r>
            <w:r w:rsidRPr="00C84AD3">
              <w:rPr>
                <w:rFonts w:eastAsia="Calibri"/>
              </w:rPr>
              <w:t xml:space="preserve">king </w:t>
            </w:r>
            <w:r w:rsidRPr="00C84AD3">
              <w:rPr>
                <w:rFonts w:eastAsia="Calibri"/>
                <w:spacing w:val="1"/>
              </w:rPr>
              <w:t>a</w:t>
            </w:r>
            <w:r w:rsidRPr="00C84AD3">
              <w:rPr>
                <w:rFonts w:eastAsia="Calibri"/>
              </w:rPr>
              <w:t>ro</w:t>
            </w:r>
            <w:r w:rsidRPr="00C84AD3">
              <w:rPr>
                <w:rFonts w:eastAsia="Calibri"/>
                <w:spacing w:val="1"/>
              </w:rPr>
              <w:t>u</w:t>
            </w:r>
            <w:r w:rsidRPr="00C84AD3">
              <w:rPr>
                <w:rFonts w:eastAsia="Calibri"/>
                <w:spacing w:val="-1"/>
              </w:rPr>
              <w:t>n</w:t>
            </w:r>
            <w:r w:rsidRPr="00C84AD3">
              <w:rPr>
                <w:rFonts w:eastAsia="Calibri"/>
              </w:rPr>
              <w:t>dt</w:t>
            </w:r>
            <w:r w:rsidRPr="00C84AD3">
              <w:rPr>
                <w:rFonts w:eastAsia="Calibri"/>
                <w:spacing w:val="1"/>
              </w:rPr>
              <w:t>h</w:t>
            </w:r>
            <w:r w:rsidRPr="00C84AD3">
              <w:rPr>
                <w:rFonts w:eastAsia="Calibri"/>
              </w:rPr>
              <w:t>et</w:t>
            </w:r>
            <w:r w:rsidRPr="00C84AD3">
              <w:rPr>
                <w:rFonts w:eastAsia="Calibri"/>
                <w:spacing w:val="-1"/>
              </w:rPr>
              <w:t>h</w:t>
            </w:r>
            <w:r w:rsidRPr="00C84AD3">
              <w:rPr>
                <w:rFonts w:eastAsia="Calibri"/>
                <w:spacing w:val="1"/>
              </w:rPr>
              <w:t>eo</w:t>
            </w:r>
            <w:r w:rsidRPr="00C84AD3">
              <w:rPr>
                <w:rFonts w:eastAsia="Calibri"/>
              </w:rPr>
              <w:t>ry</w:t>
            </w:r>
            <w:r w:rsidRPr="00C84AD3">
              <w:rPr>
                <w:rFonts w:eastAsia="Calibri"/>
                <w:spacing w:val="1"/>
              </w:rPr>
              <w:t>o</w:t>
            </w:r>
            <w:r w:rsidRPr="00C84AD3">
              <w:rPr>
                <w:rFonts w:eastAsia="Calibri"/>
              </w:rPr>
              <w:t>f</w:t>
            </w:r>
            <w:r w:rsidRPr="00C84AD3">
              <w:rPr>
                <w:rFonts w:eastAsia="Calibri"/>
                <w:spacing w:val="-2"/>
              </w:rPr>
              <w:t>t</w:t>
            </w:r>
            <w:r w:rsidRPr="00C84AD3">
              <w:rPr>
                <w:rFonts w:eastAsia="Calibri"/>
                <w:spacing w:val="1"/>
              </w:rPr>
              <w:t>h</w:t>
            </w:r>
            <w:r w:rsidRPr="00C84AD3">
              <w:rPr>
                <w:rFonts w:eastAsia="Calibri"/>
              </w:rPr>
              <w:t>e</w:t>
            </w:r>
            <w:r w:rsidRPr="00C84AD3">
              <w:rPr>
                <w:rFonts w:eastAsia="Calibri"/>
                <w:spacing w:val="3"/>
              </w:rPr>
              <w:t>f</w:t>
            </w:r>
            <w:r w:rsidRPr="00C84AD3">
              <w:rPr>
                <w:rFonts w:eastAsia="Calibri"/>
              </w:rPr>
              <w:t>i</w:t>
            </w:r>
            <w:r w:rsidRPr="00C84AD3">
              <w:rPr>
                <w:rFonts w:eastAsia="Calibri"/>
                <w:spacing w:val="-1"/>
              </w:rPr>
              <w:t>r</w:t>
            </w:r>
            <w:r w:rsidRPr="00C84AD3">
              <w:rPr>
                <w:rFonts w:eastAsia="Calibri"/>
                <w:spacing w:val="1"/>
              </w:rPr>
              <w:t>m</w:t>
            </w:r>
            <w:r w:rsidRPr="00C84AD3">
              <w:rPr>
                <w:rFonts w:eastAsia="Calibri"/>
              </w:rPr>
              <w:t>. It</w:t>
            </w:r>
            <w:r w:rsidRPr="00C84AD3">
              <w:rPr>
                <w:rFonts w:eastAsia="Calibri"/>
                <w:spacing w:val="1"/>
              </w:rPr>
              <w:t>e</w:t>
            </w:r>
            <w:r w:rsidRPr="00C84AD3">
              <w:rPr>
                <w:rFonts w:eastAsia="Calibri"/>
                <w:spacing w:val="-2"/>
              </w:rPr>
              <w:t>x</w:t>
            </w:r>
            <w:r w:rsidRPr="00C84AD3">
              <w:rPr>
                <w:rFonts w:eastAsia="Calibri"/>
                <w:spacing w:val="1"/>
              </w:rPr>
              <w:t>am</w:t>
            </w:r>
            <w:r w:rsidRPr="00C84AD3">
              <w:rPr>
                <w:rFonts w:eastAsia="Calibri"/>
              </w:rPr>
              <w:t>in</w:t>
            </w:r>
            <w:r w:rsidRPr="00C84AD3">
              <w:rPr>
                <w:rFonts w:eastAsia="Calibri"/>
                <w:spacing w:val="1"/>
              </w:rPr>
              <w:t>e</w:t>
            </w:r>
            <w:r w:rsidRPr="00C84AD3">
              <w:rPr>
                <w:rFonts w:eastAsia="Calibri"/>
              </w:rPr>
              <w:t>s</w:t>
            </w:r>
            <w:r w:rsidRPr="00C84AD3">
              <w:rPr>
                <w:rFonts w:eastAsia="Calibri"/>
                <w:spacing w:val="-2"/>
              </w:rPr>
              <w:t>t</w:t>
            </w:r>
            <w:r w:rsidRPr="00C84AD3">
              <w:rPr>
                <w:rFonts w:eastAsia="Calibri"/>
                <w:spacing w:val="1"/>
              </w:rPr>
              <w:t>h</w:t>
            </w:r>
            <w:r w:rsidRPr="00C84AD3">
              <w:rPr>
                <w:rFonts w:eastAsia="Calibri"/>
              </w:rPr>
              <w:t>e</w:t>
            </w:r>
            <w:r w:rsidRPr="00C84AD3">
              <w:rPr>
                <w:rFonts w:eastAsia="Calibri"/>
                <w:spacing w:val="1"/>
              </w:rPr>
              <w:t>p</w:t>
            </w:r>
            <w:r w:rsidRPr="00C84AD3">
              <w:rPr>
                <w:rFonts w:eastAsia="Calibri"/>
              </w:rPr>
              <w:t>roc</w:t>
            </w:r>
            <w:r w:rsidRPr="00C84AD3">
              <w:rPr>
                <w:rFonts w:eastAsia="Calibri"/>
                <w:spacing w:val="1"/>
              </w:rPr>
              <w:t>e</w:t>
            </w:r>
            <w:r w:rsidRPr="00C84AD3">
              <w:rPr>
                <w:rFonts w:eastAsia="Calibri"/>
              </w:rPr>
              <w:t>ss</w:t>
            </w:r>
            <w:r w:rsidRPr="00C84AD3">
              <w:rPr>
                <w:rFonts w:eastAsia="Calibri"/>
                <w:spacing w:val="-3"/>
              </w:rPr>
              <w:t>w</w:t>
            </w:r>
            <w:r w:rsidRPr="00C84AD3">
              <w:rPr>
                <w:rFonts w:eastAsia="Calibri"/>
                <w:spacing w:val="1"/>
              </w:rPr>
              <w:t>he</w:t>
            </w:r>
            <w:r w:rsidRPr="00C84AD3">
              <w:rPr>
                <w:rFonts w:eastAsia="Calibri"/>
              </w:rPr>
              <w:t>re</w:t>
            </w:r>
            <w:r w:rsidRPr="00C84AD3">
              <w:rPr>
                <w:rFonts w:eastAsia="Calibri"/>
                <w:spacing w:val="1"/>
              </w:rPr>
              <w:t>b</w:t>
            </w:r>
            <w:r w:rsidRPr="00C84AD3">
              <w:rPr>
                <w:rFonts w:eastAsia="Calibri"/>
              </w:rPr>
              <w:t>ya</w:t>
            </w:r>
            <w:r w:rsidRPr="00C84AD3">
              <w:rPr>
                <w:rFonts w:eastAsia="Calibri"/>
                <w:spacing w:val="3"/>
              </w:rPr>
              <w:t>f</w:t>
            </w:r>
            <w:r w:rsidRPr="00C84AD3">
              <w:rPr>
                <w:rFonts w:eastAsia="Calibri"/>
              </w:rPr>
              <w:t>i</w:t>
            </w:r>
            <w:r w:rsidRPr="00C84AD3">
              <w:rPr>
                <w:rFonts w:eastAsia="Calibri"/>
                <w:spacing w:val="-1"/>
              </w:rPr>
              <w:t>r</w:t>
            </w:r>
            <w:r w:rsidRPr="00C84AD3">
              <w:rPr>
                <w:rFonts w:eastAsia="Calibri"/>
              </w:rPr>
              <w:t>mc</w:t>
            </w:r>
            <w:r w:rsidRPr="00C84AD3">
              <w:rPr>
                <w:rFonts w:eastAsia="Calibri"/>
                <w:spacing w:val="1"/>
              </w:rPr>
              <w:t>a</w:t>
            </w:r>
            <w:r w:rsidRPr="00C84AD3">
              <w:rPr>
                <w:rFonts w:eastAsia="Calibri"/>
              </w:rPr>
              <w:t>nre</w:t>
            </w:r>
            <w:r w:rsidRPr="00C84AD3">
              <w:rPr>
                <w:rFonts w:eastAsia="Calibri"/>
                <w:spacing w:val="1"/>
              </w:rPr>
              <w:t>a</w:t>
            </w:r>
            <w:r w:rsidRPr="00C84AD3">
              <w:rPr>
                <w:rFonts w:eastAsia="Calibri"/>
                <w:spacing w:val="-2"/>
              </w:rPr>
              <w:t>c</w:t>
            </w:r>
            <w:r w:rsidRPr="00C84AD3">
              <w:rPr>
                <w:rFonts w:eastAsia="Calibri"/>
              </w:rPr>
              <w:t xml:space="preserve">h </w:t>
            </w:r>
            <w:r w:rsidRPr="00C84AD3">
              <w:rPr>
                <w:rFonts w:eastAsia="Calibri"/>
                <w:spacing w:val="1"/>
              </w:rPr>
              <w:t>op</w:t>
            </w:r>
            <w:r w:rsidRPr="00C84AD3">
              <w:rPr>
                <w:rFonts w:eastAsia="Calibri"/>
              </w:rPr>
              <w:t>timal</w:t>
            </w:r>
            <w:r w:rsidRPr="00C84AD3">
              <w:rPr>
                <w:rFonts w:eastAsia="Calibri"/>
                <w:spacing w:val="1"/>
              </w:rPr>
              <w:t>m</w:t>
            </w:r>
            <w:r w:rsidRPr="00C84AD3">
              <w:rPr>
                <w:rFonts w:eastAsia="Calibri"/>
                <w:spacing w:val="-1"/>
              </w:rPr>
              <w:t>a</w:t>
            </w:r>
            <w:r w:rsidRPr="00C84AD3">
              <w:rPr>
                <w:rFonts w:eastAsia="Calibri"/>
                <w:spacing w:val="1"/>
              </w:rPr>
              <w:t>na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l</w:t>
            </w:r>
            <w:r w:rsidRPr="00C84AD3">
              <w:rPr>
                <w:rFonts w:eastAsia="Calibri"/>
                <w:spacing w:val="-1"/>
              </w:rPr>
              <w:t>de</w:t>
            </w:r>
            <w:r w:rsidRPr="00C84AD3">
              <w:rPr>
                <w:rFonts w:eastAsia="Calibri"/>
              </w:rPr>
              <w:t>cis</w:t>
            </w:r>
            <w:r w:rsidRPr="00C84AD3">
              <w:rPr>
                <w:rFonts w:eastAsia="Calibri"/>
                <w:spacing w:val="-1"/>
              </w:rPr>
              <w:t>i</w:t>
            </w:r>
            <w:r w:rsidRPr="00C84AD3">
              <w:rPr>
                <w:rFonts w:eastAsia="Calibri"/>
                <w:spacing w:val="1"/>
              </w:rPr>
              <w:t>on</w:t>
            </w:r>
            <w:r w:rsidRPr="00C84AD3">
              <w:rPr>
                <w:rFonts w:eastAsia="Calibri"/>
              </w:rPr>
              <w:t>sint</w:t>
            </w:r>
            <w:r w:rsidRPr="00C84AD3">
              <w:rPr>
                <w:rFonts w:eastAsia="Calibri"/>
                <w:spacing w:val="1"/>
              </w:rPr>
              <w:t>h</w:t>
            </w:r>
            <w:r w:rsidRPr="00C84AD3">
              <w:rPr>
                <w:rFonts w:eastAsia="Calibri"/>
              </w:rPr>
              <w:t>e</w:t>
            </w:r>
            <w:r w:rsidRPr="00C84AD3">
              <w:rPr>
                <w:rFonts w:eastAsia="Calibri"/>
                <w:spacing w:val="3"/>
              </w:rPr>
              <w:t>f</w:t>
            </w:r>
            <w:r w:rsidRPr="00C84AD3">
              <w:rPr>
                <w:rFonts w:eastAsia="Calibri"/>
                <w:spacing w:val="1"/>
              </w:rPr>
              <w:t>a</w:t>
            </w:r>
            <w:r w:rsidRPr="00C84AD3">
              <w:rPr>
                <w:rFonts w:eastAsia="Calibri"/>
                <w:spacing w:val="-2"/>
              </w:rPr>
              <w:t>c</w:t>
            </w:r>
            <w:r w:rsidRPr="00C84AD3">
              <w:rPr>
                <w:rFonts w:eastAsia="Calibri"/>
              </w:rPr>
              <w:t>e</w:t>
            </w:r>
            <w:r w:rsidRPr="00C84AD3">
              <w:rPr>
                <w:rFonts w:eastAsia="Calibri"/>
                <w:spacing w:val="-1"/>
              </w:rPr>
              <w:t>o</w:t>
            </w:r>
            <w:r w:rsidRPr="00C84AD3">
              <w:rPr>
                <w:rFonts w:eastAsia="Calibri"/>
              </w:rPr>
              <w:t>fc</w:t>
            </w:r>
            <w:r w:rsidRPr="00C84AD3">
              <w:rPr>
                <w:rFonts w:eastAsia="Calibri"/>
                <w:spacing w:val="1"/>
              </w:rPr>
              <w:t>on</w:t>
            </w:r>
            <w:r w:rsidRPr="00C84AD3">
              <w:rPr>
                <w:rFonts w:eastAsia="Calibri"/>
              </w:rPr>
              <w:t>strai</w:t>
            </w:r>
            <w:r w:rsidRPr="00C84AD3">
              <w:rPr>
                <w:rFonts w:eastAsia="Calibri"/>
                <w:spacing w:val="1"/>
              </w:rPr>
              <w:t>n</w:t>
            </w:r>
            <w:r w:rsidRPr="00C84AD3">
              <w:rPr>
                <w:rFonts w:eastAsia="Calibri"/>
              </w:rPr>
              <w:t>tsint</w:t>
            </w:r>
            <w:r w:rsidRPr="00C84AD3">
              <w:rPr>
                <w:rFonts w:eastAsia="Calibri"/>
                <w:spacing w:val="1"/>
              </w:rPr>
              <w:t>o</w:t>
            </w:r>
            <w:r w:rsidRPr="00C84AD3">
              <w:rPr>
                <w:rFonts w:eastAsia="Calibri"/>
                <w:spacing w:val="-1"/>
              </w:rPr>
              <w:t>d</w:t>
            </w:r>
            <w:r w:rsidRPr="00C84AD3">
              <w:rPr>
                <w:rFonts w:eastAsia="Calibri"/>
                <w:spacing w:val="1"/>
              </w:rPr>
              <w:t>a</w:t>
            </w:r>
            <w:r w:rsidRPr="00C84AD3">
              <w:rPr>
                <w:rFonts w:eastAsia="Calibri"/>
                <w:spacing w:val="-2"/>
              </w:rPr>
              <w:t>y</w:t>
            </w:r>
            <w:r w:rsidRPr="00C84AD3">
              <w:rPr>
                <w:rFonts w:eastAsia="Calibri"/>
              </w:rPr>
              <w:t>‟s</w:t>
            </w:r>
            <w:r w:rsidRPr="00C84AD3">
              <w:rPr>
                <w:rFonts w:eastAsia="Calibri"/>
                <w:spacing w:val="1"/>
              </w:rPr>
              <w:t xml:space="preserve"> d</w:t>
            </w:r>
            <w:r w:rsidRPr="00C84AD3">
              <w:rPr>
                <w:rFonts w:eastAsia="Calibri"/>
                <w:spacing w:val="-2"/>
              </w:rPr>
              <w:t>y</w:t>
            </w:r>
            <w:r w:rsidRPr="00C84AD3">
              <w:rPr>
                <w:rFonts w:eastAsia="Calibri"/>
                <w:spacing w:val="1"/>
              </w:rPr>
              <w:t>nam</w:t>
            </w:r>
            <w:r w:rsidRPr="00C84AD3">
              <w:rPr>
                <w:rFonts w:eastAsia="Calibri"/>
              </w:rPr>
              <w:t>ic</w:t>
            </w:r>
            <w:r w:rsidRPr="00C84AD3">
              <w:rPr>
                <w:rFonts w:eastAsia="Calibri"/>
                <w:spacing w:val="1"/>
              </w:rPr>
              <w:t>ma</w:t>
            </w:r>
            <w:r w:rsidRPr="00C84AD3">
              <w:rPr>
                <w:rFonts w:eastAsia="Calibri"/>
              </w:rPr>
              <w:t>rke</w:t>
            </w:r>
            <w:r w:rsidRPr="00C84AD3">
              <w:rPr>
                <w:rFonts w:eastAsia="Calibri"/>
                <w:spacing w:val="-2"/>
              </w:rPr>
              <w:t>t</w:t>
            </w:r>
            <w:r w:rsidRPr="00C84AD3">
              <w:rPr>
                <w:rFonts w:eastAsia="Calibri"/>
              </w:rPr>
              <w:t>. Itc</w:t>
            </w:r>
            <w:r w:rsidRPr="00C84AD3">
              <w:rPr>
                <w:rFonts w:eastAsia="Calibri"/>
                <w:spacing w:val="1"/>
              </w:rPr>
              <w:t>o</w:t>
            </w:r>
            <w:r w:rsidRPr="00C84AD3">
              <w:rPr>
                <w:rFonts w:eastAsia="Calibri"/>
                <w:spacing w:val="-2"/>
              </w:rPr>
              <w:t>v</w:t>
            </w:r>
            <w:r w:rsidRPr="00C84AD3">
              <w:rPr>
                <w:rFonts w:eastAsia="Calibri"/>
                <w:spacing w:val="1"/>
              </w:rPr>
              <w:t>e</w:t>
            </w:r>
            <w:r w:rsidRPr="00C84AD3">
              <w:rPr>
                <w:rFonts w:eastAsia="Calibri"/>
              </w:rPr>
              <w:t>rsa</w:t>
            </w:r>
            <w:r w:rsidRPr="00C84AD3">
              <w:rPr>
                <w:rFonts w:eastAsia="Calibri"/>
                <w:spacing w:val="-2"/>
              </w:rPr>
              <w:t>v</w:t>
            </w:r>
            <w:r w:rsidRPr="00C84AD3">
              <w:rPr>
                <w:rFonts w:eastAsia="Calibri"/>
                <w:spacing w:val="1"/>
              </w:rPr>
              <w:t>a</w:t>
            </w:r>
            <w:r w:rsidRPr="00C84AD3">
              <w:rPr>
                <w:rFonts w:eastAsia="Calibri"/>
              </w:rPr>
              <w:t>r</w:t>
            </w:r>
            <w:r w:rsidRPr="00C84AD3">
              <w:rPr>
                <w:rFonts w:eastAsia="Calibri"/>
                <w:spacing w:val="-1"/>
              </w:rPr>
              <w:t>i</w:t>
            </w:r>
            <w:r w:rsidRPr="00C84AD3">
              <w:rPr>
                <w:rFonts w:eastAsia="Calibri"/>
                <w:spacing w:val="1"/>
              </w:rPr>
              <w:t>e</w:t>
            </w:r>
            <w:r w:rsidRPr="00C84AD3">
              <w:rPr>
                <w:rFonts w:eastAsia="Calibri"/>
                <w:spacing w:val="3"/>
              </w:rPr>
              <w:t>t</w:t>
            </w:r>
            <w:r w:rsidRPr="00C84AD3">
              <w:rPr>
                <w:rFonts w:eastAsia="Calibri"/>
              </w:rPr>
              <w:t>y</w:t>
            </w:r>
            <w:r w:rsidRPr="00C84AD3">
              <w:rPr>
                <w:rFonts w:eastAsia="Calibri"/>
                <w:spacing w:val="1"/>
              </w:rPr>
              <w:t>o</w:t>
            </w:r>
            <w:r w:rsidRPr="00C84AD3">
              <w:rPr>
                <w:rFonts w:eastAsia="Calibri"/>
              </w:rPr>
              <w:t>f</w:t>
            </w:r>
            <w:r w:rsidRPr="00C84AD3">
              <w:rPr>
                <w:rFonts w:eastAsia="Calibri"/>
                <w:spacing w:val="-2"/>
              </w:rPr>
              <w:t>t</w:t>
            </w:r>
            <w:r w:rsidRPr="00C84AD3">
              <w:rPr>
                <w:rFonts w:eastAsia="Calibri"/>
                <w:spacing w:val="1"/>
              </w:rPr>
              <w:t>op</w:t>
            </w:r>
            <w:r w:rsidRPr="00C84AD3">
              <w:rPr>
                <w:rFonts w:eastAsia="Calibri"/>
              </w:rPr>
              <w:t>icss</w:t>
            </w:r>
            <w:r w:rsidRPr="00C84AD3">
              <w:rPr>
                <w:rFonts w:eastAsia="Calibri"/>
                <w:spacing w:val="1"/>
              </w:rPr>
              <w:t>u</w:t>
            </w:r>
            <w:r w:rsidRPr="00C84AD3">
              <w:rPr>
                <w:rFonts w:eastAsia="Calibri"/>
              </w:rPr>
              <w:t>ch</w:t>
            </w:r>
            <w:r w:rsidRPr="00C84AD3">
              <w:rPr>
                <w:rFonts w:eastAsia="Calibri"/>
                <w:spacing w:val="1"/>
              </w:rPr>
              <w:t>a</w:t>
            </w:r>
            <w:r w:rsidRPr="00C84AD3">
              <w:rPr>
                <w:rFonts w:eastAsia="Calibri"/>
              </w:rPr>
              <w:t>s</w:t>
            </w:r>
            <w:r w:rsidRPr="00C84AD3">
              <w:rPr>
                <w:rFonts w:eastAsia="Calibri"/>
                <w:spacing w:val="1"/>
              </w:rPr>
              <w:t>d</w:t>
            </w:r>
            <w:r w:rsidRPr="00C84AD3">
              <w:rPr>
                <w:rFonts w:eastAsia="Calibri"/>
                <w:spacing w:val="-1"/>
              </w:rPr>
              <w:t>e</w:t>
            </w:r>
            <w:r w:rsidRPr="00C84AD3">
              <w:rPr>
                <w:rFonts w:eastAsia="Calibri"/>
                <w:spacing w:val="1"/>
              </w:rPr>
              <w:t>ma</w:t>
            </w:r>
            <w:r w:rsidRPr="00C84AD3">
              <w:rPr>
                <w:rFonts w:eastAsia="Calibri"/>
                <w:spacing w:val="-1"/>
              </w:rPr>
              <w:t>n</w:t>
            </w:r>
            <w:r w:rsidRPr="00C84AD3">
              <w:rPr>
                <w:rFonts w:eastAsia="Calibri"/>
              </w:rPr>
              <w:t>dA</w:t>
            </w:r>
            <w:r w:rsidRPr="00C84AD3">
              <w:rPr>
                <w:rFonts w:eastAsia="Calibri"/>
                <w:spacing w:val="1"/>
              </w:rPr>
              <w:t>na</w:t>
            </w:r>
            <w:r w:rsidRPr="00C84AD3">
              <w:rPr>
                <w:rFonts w:eastAsia="Calibri"/>
              </w:rPr>
              <w:t>l</w:t>
            </w:r>
            <w:r w:rsidRPr="00C84AD3">
              <w:rPr>
                <w:rFonts w:eastAsia="Calibri"/>
                <w:spacing w:val="-3"/>
              </w:rPr>
              <w:t>y</w:t>
            </w:r>
            <w:r w:rsidRPr="00C84AD3">
              <w:rPr>
                <w:rFonts w:eastAsia="Calibri"/>
              </w:rPr>
              <w:t>sis,Esti</w:t>
            </w:r>
            <w:r w:rsidRPr="00C84AD3">
              <w:rPr>
                <w:rFonts w:eastAsia="Calibri"/>
                <w:spacing w:val="1"/>
              </w:rPr>
              <w:t>ma</w:t>
            </w:r>
            <w:r w:rsidRPr="00C84AD3">
              <w:rPr>
                <w:rFonts w:eastAsia="Calibri"/>
              </w:rPr>
              <w:t>ti</w:t>
            </w:r>
            <w:r w:rsidRPr="00C84AD3">
              <w:rPr>
                <w:rFonts w:eastAsia="Calibri"/>
                <w:spacing w:val="-1"/>
              </w:rPr>
              <w:t>o</w:t>
            </w:r>
            <w:r w:rsidRPr="00C84AD3">
              <w:rPr>
                <w:rFonts w:eastAsia="Calibri"/>
              </w:rPr>
              <w:t>n</w:t>
            </w:r>
            <w:r w:rsidRPr="00C84AD3">
              <w:rPr>
                <w:rFonts w:eastAsia="Calibri"/>
                <w:spacing w:val="1"/>
              </w:rPr>
              <w:t>an</w:t>
            </w:r>
            <w:r w:rsidRPr="00C84AD3">
              <w:rPr>
                <w:rFonts w:eastAsia="Calibri"/>
              </w:rPr>
              <w:t>df</w:t>
            </w:r>
            <w:r w:rsidRPr="00C84AD3">
              <w:rPr>
                <w:rFonts w:eastAsia="Calibri"/>
                <w:spacing w:val="1"/>
              </w:rPr>
              <w:t>o</w:t>
            </w:r>
            <w:r w:rsidRPr="00C84AD3">
              <w:rPr>
                <w:rFonts w:eastAsia="Calibri"/>
              </w:rPr>
              <w:t>rec</w:t>
            </w:r>
            <w:r w:rsidRPr="00C84AD3">
              <w:rPr>
                <w:rFonts w:eastAsia="Calibri"/>
                <w:spacing w:val="1"/>
              </w:rPr>
              <w:t>a</w:t>
            </w:r>
            <w:r w:rsidRPr="00C84AD3">
              <w:rPr>
                <w:rFonts w:eastAsia="Calibri"/>
              </w:rPr>
              <w:t>sti</w:t>
            </w:r>
            <w:r w:rsidRPr="00C84AD3">
              <w:rPr>
                <w:rFonts w:eastAsia="Calibri"/>
                <w:spacing w:val="1"/>
              </w:rPr>
              <w:t>n</w:t>
            </w:r>
            <w:r w:rsidRPr="00C84AD3">
              <w:rPr>
                <w:rFonts w:eastAsia="Calibri"/>
                <w:spacing w:val="-1"/>
              </w:rPr>
              <w:t>g</w:t>
            </w:r>
            <w:r w:rsidRPr="00C84AD3">
              <w:rPr>
                <w:rFonts w:eastAsia="Calibri"/>
              </w:rPr>
              <w:t xml:space="preserve">, </w:t>
            </w:r>
            <w:r w:rsidRPr="00C84AD3">
              <w:rPr>
                <w:rFonts w:eastAsia="Calibri"/>
                <w:spacing w:val="1"/>
              </w:rPr>
              <w:t>ma</w:t>
            </w:r>
            <w:r w:rsidRPr="00C84AD3">
              <w:rPr>
                <w:rFonts w:eastAsia="Calibri"/>
              </w:rPr>
              <w:t>rket st</w:t>
            </w:r>
            <w:r w:rsidRPr="00C84AD3">
              <w:rPr>
                <w:rFonts w:eastAsia="Calibri"/>
                <w:spacing w:val="-3"/>
              </w:rPr>
              <w:t>r</w:t>
            </w:r>
            <w:r w:rsidRPr="00C84AD3">
              <w:rPr>
                <w:rFonts w:eastAsia="Calibri"/>
                <w:spacing w:val="1"/>
              </w:rPr>
              <w:t>u</w:t>
            </w:r>
            <w:r w:rsidRPr="00C84AD3">
              <w:rPr>
                <w:rFonts w:eastAsia="Calibri"/>
              </w:rPr>
              <w:t>ct</w:t>
            </w:r>
            <w:r w:rsidRPr="00C84AD3">
              <w:rPr>
                <w:rFonts w:eastAsia="Calibri"/>
                <w:spacing w:val="1"/>
              </w:rPr>
              <w:t>u</w:t>
            </w:r>
            <w:r w:rsidRPr="00C84AD3">
              <w:rPr>
                <w:rFonts w:eastAsia="Calibri"/>
              </w:rPr>
              <w:t xml:space="preserve">re, </w:t>
            </w:r>
            <w:r w:rsidRPr="00C84AD3">
              <w:rPr>
                <w:rFonts w:eastAsia="Calibri"/>
                <w:spacing w:val="1"/>
              </w:rPr>
              <w:t>p</w:t>
            </w:r>
            <w:r w:rsidRPr="00C84AD3">
              <w:rPr>
                <w:rFonts w:eastAsia="Calibri"/>
              </w:rPr>
              <w:t>ro</w:t>
            </w:r>
            <w:r w:rsidRPr="00C84AD3">
              <w:rPr>
                <w:rFonts w:eastAsia="Calibri"/>
                <w:spacing w:val="1"/>
              </w:rPr>
              <w:t>du</w:t>
            </w:r>
            <w:r w:rsidRPr="00C84AD3">
              <w:rPr>
                <w:rFonts w:eastAsia="Calibri"/>
              </w:rPr>
              <w:t>ct</w:t>
            </w:r>
            <w:r w:rsidRPr="00C84AD3">
              <w:rPr>
                <w:rFonts w:eastAsia="Calibri"/>
                <w:spacing w:val="-2"/>
              </w:rPr>
              <w:t>i</w:t>
            </w:r>
            <w:r w:rsidRPr="00C84AD3">
              <w:rPr>
                <w:rFonts w:eastAsia="Calibri"/>
                <w:spacing w:val="1"/>
              </w:rPr>
              <w:t>o</w:t>
            </w:r>
            <w:r w:rsidRPr="00C84AD3">
              <w:rPr>
                <w:rFonts w:eastAsia="Calibri"/>
              </w:rPr>
              <w:t xml:space="preserve">n </w:t>
            </w:r>
            <w:r w:rsidRPr="00C84AD3">
              <w:rPr>
                <w:rFonts w:eastAsia="Calibri"/>
                <w:spacing w:val="-1"/>
              </w:rPr>
              <w:t>a</w:t>
            </w:r>
            <w:r w:rsidRPr="00C84AD3">
              <w:rPr>
                <w:rFonts w:eastAsia="Calibri"/>
                <w:spacing w:val="1"/>
              </w:rPr>
              <w:t>n</w:t>
            </w:r>
            <w:r w:rsidRPr="00C84AD3">
              <w:rPr>
                <w:rFonts w:eastAsia="Calibri"/>
              </w:rPr>
              <w:t>d c</w:t>
            </w:r>
            <w:r w:rsidRPr="00C84AD3">
              <w:rPr>
                <w:rFonts w:eastAsia="Calibri"/>
                <w:spacing w:val="1"/>
              </w:rPr>
              <w:t>o</w:t>
            </w:r>
            <w:r w:rsidRPr="00C84AD3">
              <w:rPr>
                <w:rFonts w:eastAsia="Calibri"/>
              </w:rPr>
              <w:t xml:space="preserve">st </w:t>
            </w:r>
            <w:r w:rsidRPr="00C84AD3">
              <w:rPr>
                <w:rFonts w:eastAsia="Calibri"/>
                <w:spacing w:val="1"/>
              </w:rPr>
              <w:t>ana</w:t>
            </w:r>
            <w:r w:rsidRPr="00C84AD3">
              <w:rPr>
                <w:rFonts w:eastAsia="Calibri"/>
              </w:rPr>
              <w:t>l</w:t>
            </w:r>
            <w:r w:rsidRPr="00C84AD3">
              <w:rPr>
                <w:rFonts w:eastAsia="Calibri"/>
                <w:spacing w:val="-3"/>
              </w:rPr>
              <w:t>y</w:t>
            </w:r>
            <w:r w:rsidRPr="00C84AD3">
              <w:rPr>
                <w:rFonts w:eastAsia="Calibri"/>
              </w:rPr>
              <w:t xml:space="preserve">sis, </w:t>
            </w:r>
            <w:r w:rsidRPr="00C84AD3">
              <w:rPr>
                <w:rFonts w:eastAsia="Calibri"/>
                <w:spacing w:val="1"/>
              </w:rPr>
              <w:t>p</w:t>
            </w:r>
            <w:r w:rsidRPr="00C84AD3">
              <w:rPr>
                <w:rFonts w:eastAsia="Calibri"/>
              </w:rPr>
              <w:t>r</w:t>
            </w:r>
            <w:r w:rsidRPr="00C84AD3">
              <w:rPr>
                <w:rFonts w:eastAsia="Calibri"/>
                <w:spacing w:val="-1"/>
              </w:rPr>
              <w:t>i</w:t>
            </w:r>
            <w:r w:rsidRPr="00C84AD3">
              <w:rPr>
                <w:rFonts w:eastAsia="Calibri"/>
              </w:rPr>
              <w:t xml:space="preserve">cing </w:t>
            </w:r>
            <w:r w:rsidRPr="00C84AD3">
              <w:rPr>
                <w:rFonts w:eastAsia="Calibri"/>
                <w:spacing w:val="1"/>
              </w:rPr>
              <w:t>p</w:t>
            </w:r>
            <w:r w:rsidRPr="00C84AD3">
              <w:rPr>
                <w:rFonts w:eastAsia="Calibri"/>
              </w:rPr>
              <w:t xml:space="preserve">ractices,  </w:t>
            </w:r>
            <w:r w:rsidRPr="00C84AD3">
              <w:rPr>
                <w:rFonts w:eastAsia="Calibri"/>
                <w:spacing w:val="1"/>
              </w:rPr>
              <w:t>e</w:t>
            </w:r>
            <w:r w:rsidRPr="00C84AD3">
              <w:rPr>
                <w:rFonts w:eastAsia="Calibri"/>
              </w:rPr>
              <w:t>c</w:t>
            </w:r>
            <w:r w:rsidRPr="00C84AD3">
              <w:rPr>
                <w:rFonts w:eastAsia="Calibri"/>
                <w:spacing w:val="-1"/>
              </w:rPr>
              <w:t>o</w:t>
            </w:r>
            <w:r w:rsidRPr="00C84AD3">
              <w:rPr>
                <w:rFonts w:eastAsia="Calibri"/>
                <w:spacing w:val="1"/>
              </w:rPr>
              <w:t>n</w:t>
            </w:r>
            <w:r w:rsidRPr="00C84AD3">
              <w:rPr>
                <w:rFonts w:eastAsia="Calibri"/>
                <w:spacing w:val="-1"/>
              </w:rPr>
              <w:t>o</w:t>
            </w:r>
            <w:r w:rsidRPr="00C84AD3">
              <w:rPr>
                <w:rFonts w:eastAsia="Calibri"/>
                <w:spacing w:val="1"/>
              </w:rPr>
              <w:t>m</w:t>
            </w:r>
            <w:r w:rsidRPr="00C84AD3">
              <w:rPr>
                <w:rFonts w:eastAsia="Calibri"/>
              </w:rPr>
              <w:t xml:space="preserve">ic </w:t>
            </w:r>
            <w:r w:rsidRPr="00C84AD3">
              <w:rPr>
                <w:rFonts w:eastAsia="Calibri"/>
                <w:spacing w:val="1"/>
              </w:rPr>
              <w:t>op</w:t>
            </w:r>
            <w:r w:rsidRPr="00C84AD3">
              <w:rPr>
                <w:rFonts w:eastAsia="Calibri"/>
              </w:rPr>
              <w:t>ti</w:t>
            </w:r>
            <w:r w:rsidRPr="00C84AD3">
              <w:rPr>
                <w:rFonts w:eastAsia="Calibri"/>
                <w:spacing w:val="1"/>
              </w:rPr>
              <w:t>m</w:t>
            </w:r>
            <w:r w:rsidRPr="00C84AD3">
              <w:rPr>
                <w:rFonts w:eastAsia="Calibri"/>
              </w:rPr>
              <w:t>i</w:t>
            </w:r>
            <w:r w:rsidRPr="00C84AD3">
              <w:rPr>
                <w:rFonts w:eastAsia="Calibri"/>
                <w:spacing w:val="-3"/>
              </w:rPr>
              <w:t>z</w:t>
            </w:r>
            <w:r w:rsidRPr="00C84AD3">
              <w:rPr>
                <w:rFonts w:eastAsia="Calibri"/>
                <w:spacing w:val="1"/>
              </w:rPr>
              <w:t>a</w:t>
            </w:r>
            <w:r w:rsidRPr="00C84AD3">
              <w:rPr>
                <w:rFonts w:eastAsia="Calibri"/>
              </w:rPr>
              <w:t>ti</w:t>
            </w:r>
            <w:r w:rsidRPr="00C84AD3">
              <w:rPr>
                <w:rFonts w:eastAsia="Calibri"/>
                <w:spacing w:val="1"/>
              </w:rPr>
              <w:t>o</w:t>
            </w:r>
            <w:r w:rsidRPr="00C84AD3">
              <w:rPr>
                <w:rFonts w:eastAsia="Calibri"/>
              </w:rPr>
              <w:t>n</w:t>
            </w:r>
            <w:r w:rsidRPr="00C84AD3">
              <w:rPr>
                <w:rFonts w:eastAsia="Calibri"/>
                <w:spacing w:val="1"/>
              </w:rPr>
              <w:t>a</w:t>
            </w:r>
            <w:r w:rsidRPr="00C84AD3">
              <w:rPr>
                <w:rFonts w:eastAsia="Calibri"/>
                <w:spacing w:val="-1"/>
              </w:rPr>
              <w:t>n</w:t>
            </w:r>
            <w:r w:rsidRPr="00C84AD3">
              <w:rPr>
                <w:rFonts w:eastAsia="Calibri"/>
              </w:rPr>
              <w:t>dr</w:t>
            </w:r>
            <w:r w:rsidRPr="00C84AD3">
              <w:rPr>
                <w:rFonts w:eastAsia="Calibri"/>
                <w:spacing w:val="-1"/>
              </w:rPr>
              <w:t>i</w:t>
            </w:r>
            <w:r w:rsidRPr="00C84AD3">
              <w:rPr>
                <w:rFonts w:eastAsia="Calibri"/>
              </w:rPr>
              <w:t>sk</w:t>
            </w:r>
            <w:r w:rsidRPr="00C84AD3">
              <w:rPr>
                <w:rFonts w:eastAsia="Calibri"/>
                <w:spacing w:val="1"/>
              </w:rPr>
              <w:t>ana</w:t>
            </w:r>
            <w:r w:rsidRPr="00C84AD3">
              <w:rPr>
                <w:rFonts w:eastAsia="Calibri"/>
              </w:rPr>
              <w:t>l</w:t>
            </w:r>
            <w:r w:rsidRPr="00C84AD3">
              <w:rPr>
                <w:rFonts w:eastAsia="Calibri"/>
                <w:spacing w:val="-3"/>
              </w:rPr>
              <w:t>y</w:t>
            </w:r>
            <w:r w:rsidRPr="00C84AD3">
              <w:rPr>
                <w:rFonts w:eastAsia="Calibri"/>
              </w:rPr>
              <w:t>sis.</w:t>
            </w:r>
            <w:r w:rsidRPr="00C84AD3">
              <w:rPr>
                <w:rFonts w:eastAsia="Calibri"/>
              </w:rPr>
              <w:tab/>
              <w:t>Astro</w:t>
            </w:r>
            <w:r w:rsidRPr="00C84AD3">
              <w:rPr>
                <w:rFonts w:eastAsia="Calibri"/>
                <w:spacing w:val="1"/>
              </w:rPr>
              <w:t>n</w:t>
            </w:r>
            <w:r w:rsidRPr="00C84AD3">
              <w:rPr>
                <w:rFonts w:eastAsia="Calibri"/>
              </w:rPr>
              <w:t>g</w:t>
            </w:r>
            <w:r w:rsidRPr="00C84AD3">
              <w:rPr>
                <w:rFonts w:eastAsia="Calibri"/>
                <w:spacing w:val="-1"/>
              </w:rPr>
              <w:t>g</w:t>
            </w:r>
            <w:r w:rsidRPr="00C84AD3">
              <w:rPr>
                <w:rFonts w:eastAsia="Calibri"/>
                <w:spacing w:val="1"/>
              </w:rPr>
              <w:t>ra</w:t>
            </w:r>
            <w:r w:rsidRPr="00C84AD3">
              <w:rPr>
                <w:rFonts w:eastAsia="Calibri"/>
              </w:rPr>
              <w:t>sp</w:t>
            </w:r>
            <w:r w:rsidRPr="00C84AD3">
              <w:rPr>
                <w:rFonts w:eastAsia="Calibri"/>
                <w:spacing w:val="-1"/>
              </w:rPr>
              <w:t>o</w:t>
            </w:r>
            <w:r w:rsidRPr="00C84AD3">
              <w:rPr>
                <w:rFonts w:eastAsia="Calibri"/>
              </w:rPr>
              <w:t>ft</w:t>
            </w:r>
            <w:r w:rsidRPr="00C84AD3">
              <w:rPr>
                <w:rFonts w:eastAsia="Calibri"/>
                <w:spacing w:val="1"/>
              </w:rPr>
              <w:t>h</w:t>
            </w:r>
            <w:r w:rsidRPr="00C84AD3">
              <w:rPr>
                <w:rFonts w:eastAsia="Calibri"/>
              </w:rPr>
              <w:t>e</w:t>
            </w:r>
            <w:r w:rsidRPr="00C84AD3">
              <w:rPr>
                <w:rFonts w:eastAsia="Calibri"/>
                <w:spacing w:val="1"/>
              </w:rPr>
              <w:t>p</w:t>
            </w:r>
            <w:r w:rsidRPr="00C84AD3">
              <w:rPr>
                <w:rFonts w:eastAsia="Calibri"/>
              </w:rPr>
              <w:t>r</w:t>
            </w:r>
            <w:r w:rsidRPr="00C84AD3">
              <w:rPr>
                <w:rFonts w:eastAsia="Calibri"/>
                <w:spacing w:val="-1"/>
              </w:rPr>
              <w:t>i</w:t>
            </w:r>
            <w:r w:rsidRPr="00C84AD3">
              <w:rPr>
                <w:rFonts w:eastAsia="Calibri"/>
                <w:spacing w:val="1"/>
              </w:rPr>
              <w:t>n</w:t>
            </w:r>
            <w:r w:rsidRPr="00C84AD3">
              <w:rPr>
                <w:rFonts w:eastAsia="Calibri"/>
              </w:rPr>
              <w:t>cipl</w:t>
            </w:r>
            <w:r w:rsidRPr="00C84AD3">
              <w:rPr>
                <w:rFonts w:eastAsia="Calibri"/>
                <w:spacing w:val="1"/>
              </w:rPr>
              <w:t>e</w:t>
            </w:r>
            <w:r w:rsidRPr="00C84AD3">
              <w:rPr>
                <w:rFonts w:eastAsia="Calibri"/>
              </w:rPr>
              <w:t>st</w:t>
            </w:r>
            <w:r w:rsidRPr="00C84AD3">
              <w:rPr>
                <w:rFonts w:eastAsia="Calibri"/>
                <w:spacing w:val="1"/>
              </w:rPr>
              <w:t>ha</w:t>
            </w:r>
            <w:r w:rsidRPr="00C84AD3">
              <w:rPr>
                <w:rFonts w:eastAsia="Calibri"/>
              </w:rPr>
              <w:t>t</w:t>
            </w:r>
            <w:r w:rsidRPr="00C84AD3">
              <w:rPr>
                <w:rFonts w:eastAsia="Calibri"/>
                <w:spacing w:val="-1"/>
              </w:rPr>
              <w:t>g</w:t>
            </w:r>
            <w:r w:rsidRPr="00C84AD3">
              <w:rPr>
                <w:rFonts w:eastAsia="Calibri"/>
                <w:spacing w:val="1"/>
              </w:rPr>
              <w:t>o</w:t>
            </w:r>
            <w:r w:rsidRPr="00C84AD3">
              <w:rPr>
                <w:rFonts w:eastAsia="Calibri"/>
                <w:spacing w:val="-2"/>
              </w:rPr>
              <w:t>v</w:t>
            </w:r>
            <w:r w:rsidRPr="00C84AD3">
              <w:rPr>
                <w:rFonts w:eastAsia="Calibri"/>
                <w:spacing w:val="1"/>
              </w:rPr>
              <w:t>e</w:t>
            </w:r>
            <w:r w:rsidRPr="00C84AD3">
              <w:rPr>
                <w:rFonts w:eastAsia="Calibri"/>
              </w:rPr>
              <w:t>rnt</w:t>
            </w:r>
            <w:r w:rsidRPr="00C84AD3">
              <w:rPr>
                <w:rFonts w:eastAsia="Calibri"/>
                <w:spacing w:val="-1"/>
              </w:rPr>
              <w:t>h</w:t>
            </w:r>
            <w:r w:rsidRPr="00C84AD3">
              <w:rPr>
                <w:rFonts w:eastAsia="Calibri"/>
              </w:rPr>
              <w:t xml:space="preserve">e </w:t>
            </w:r>
            <w:r w:rsidRPr="00C84AD3">
              <w:rPr>
                <w:rFonts w:eastAsia="Calibri"/>
                <w:spacing w:val="1"/>
              </w:rPr>
              <w:t>be</w:t>
            </w:r>
            <w:r w:rsidRPr="00C84AD3">
              <w:rPr>
                <w:rFonts w:eastAsia="Calibri"/>
                <w:spacing w:val="-1"/>
              </w:rPr>
              <w:t>h</w:t>
            </w:r>
            <w:r w:rsidRPr="00C84AD3">
              <w:rPr>
                <w:rFonts w:eastAsia="Calibri"/>
                <w:spacing w:val="1"/>
              </w:rPr>
              <w:t>a</w:t>
            </w:r>
            <w:r w:rsidRPr="00C84AD3">
              <w:rPr>
                <w:rFonts w:eastAsia="Calibri"/>
                <w:spacing w:val="-2"/>
              </w:rPr>
              <w:t>v</w:t>
            </w:r>
            <w:r w:rsidRPr="00C84AD3">
              <w:rPr>
                <w:rFonts w:eastAsia="Calibri"/>
              </w:rPr>
              <w:t xml:space="preserve">ior  </w:t>
            </w:r>
            <w:r w:rsidRPr="00C84AD3">
              <w:rPr>
                <w:rFonts w:eastAsia="Calibri"/>
                <w:spacing w:val="1"/>
              </w:rPr>
              <w:t>o</w:t>
            </w:r>
            <w:r w:rsidRPr="00C84AD3">
              <w:rPr>
                <w:rFonts w:eastAsia="Calibri"/>
              </w:rPr>
              <w:t xml:space="preserve">f </w:t>
            </w:r>
            <w:r w:rsidRPr="00C84AD3">
              <w:rPr>
                <w:rFonts w:eastAsia="Calibri"/>
                <w:spacing w:val="1"/>
              </w:rPr>
              <w:t>e</w:t>
            </w:r>
            <w:r w:rsidRPr="00C84AD3">
              <w:rPr>
                <w:rFonts w:eastAsia="Calibri"/>
              </w:rPr>
              <w:t>c</w:t>
            </w:r>
            <w:r w:rsidRPr="00C84AD3">
              <w:rPr>
                <w:rFonts w:eastAsia="Calibri"/>
                <w:spacing w:val="-1"/>
              </w:rPr>
              <w:t>o</w:t>
            </w:r>
            <w:r w:rsidRPr="00C84AD3">
              <w:rPr>
                <w:rFonts w:eastAsia="Calibri"/>
                <w:spacing w:val="1"/>
              </w:rPr>
              <w:t>n</w:t>
            </w:r>
            <w:r w:rsidRPr="00C84AD3">
              <w:rPr>
                <w:rFonts w:eastAsia="Calibri"/>
                <w:spacing w:val="-1"/>
              </w:rPr>
              <w:t>o</w:t>
            </w:r>
            <w:r w:rsidRPr="00C84AD3">
              <w:rPr>
                <w:rFonts w:eastAsia="Calibri"/>
                <w:spacing w:val="1"/>
              </w:rPr>
              <w:t>m</w:t>
            </w:r>
            <w:r w:rsidRPr="00C84AD3">
              <w:rPr>
                <w:rFonts w:eastAsia="Calibri"/>
                <w:spacing w:val="-3"/>
              </w:rPr>
              <w:t>i</w:t>
            </w:r>
            <w:r w:rsidRPr="00C84AD3">
              <w:rPr>
                <w:rFonts w:eastAsia="Calibri"/>
              </w:rPr>
              <w:t>c</w:t>
            </w:r>
            <w:r w:rsidRPr="00C84AD3">
              <w:rPr>
                <w:rFonts w:eastAsia="Calibri"/>
                <w:spacing w:val="1"/>
              </w:rPr>
              <w:t>a</w:t>
            </w:r>
            <w:r w:rsidRPr="00C84AD3">
              <w:rPr>
                <w:rFonts w:eastAsia="Calibri"/>
                <w:spacing w:val="-1"/>
              </w:rPr>
              <w:t>g</w:t>
            </w:r>
            <w:r w:rsidRPr="00C84AD3">
              <w:rPr>
                <w:rFonts w:eastAsia="Calibri"/>
                <w:spacing w:val="1"/>
              </w:rPr>
              <w:t>en</w:t>
            </w:r>
            <w:r w:rsidRPr="00C84AD3">
              <w:rPr>
                <w:rFonts w:eastAsia="Calibri"/>
              </w:rPr>
              <w:t xml:space="preserve">ts </w:t>
            </w:r>
            <w:r w:rsidRPr="00C84AD3">
              <w:rPr>
                <w:rFonts w:eastAsia="Calibri"/>
                <w:spacing w:val="-3"/>
              </w:rPr>
              <w:t>(</w:t>
            </w:r>
            <w:r w:rsidRPr="00C84AD3">
              <w:rPr>
                <w:rFonts w:eastAsia="Calibri"/>
                <w:spacing w:val="3"/>
              </w:rPr>
              <w:t>f</w:t>
            </w:r>
            <w:r w:rsidRPr="00C84AD3">
              <w:rPr>
                <w:rFonts w:eastAsia="Calibri"/>
              </w:rPr>
              <w:t>i</w:t>
            </w:r>
            <w:r w:rsidRPr="00C84AD3">
              <w:rPr>
                <w:rFonts w:eastAsia="Calibri"/>
                <w:spacing w:val="-4"/>
              </w:rPr>
              <w:t>r</w:t>
            </w:r>
            <w:r w:rsidRPr="00C84AD3">
              <w:rPr>
                <w:rFonts w:eastAsia="Calibri"/>
                <w:spacing w:val="1"/>
              </w:rPr>
              <w:t>m</w:t>
            </w:r>
            <w:r w:rsidRPr="00C84AD3">
              <w:rPr>
                <w:rFonts w:eastAsia="Calibri"/>
              </w:rPr>
              <w:t>s, i</w:t>
            </w:r>
            <w:r w:rsidRPr="00C84AD3">
              <w:rPr>
                <w:rFonts w:eastAsia="Calibri"/>
                <w:spacing w:val="-2"/>
              </w:rPr>
              <w:t>n</w:t>
            </w:r>
            <w:r w:rsidRPr="00C84AD3">
              <w:rPr>
                <w:rFonts w:eastAsia="Calibri"/>
                <w:spacing w:val="1"/>
              </w:rPr>
              <w:t>d</w:t>
            </w:r>
            <w:r w:rsidRPr="00C84AD3">
              <w:rPr>
                <w:rFonts w:eastAsia="Calibri"/>
              </w:rPr>
              <w:t>i</w:t>
            </w:r>
            <w:r w:rsidRPr="00C84AD3">
              <w:rPr>
                <w:rFonts w:eastAsia="Calibri"/>
                <w:spacing w:val="-3"/>
              </w:rPr>
              <w:t>v</w:t>
            </w:r>
            <w:r w:rsidRPr="00C84AD3">
              <w:rPr>
                <w:rFonts w:eastAsia="Calibri"/>
              </w:rPr>
              <w:t>id</w:t>
            </w:r>
            <w:r w:rsidRPr="00C84AD3">
              <w:rPr>
                <w:rFonts w:eastAsia="Calibri"/>
                <w:spacing w:val="6"/>
              </w:rPr>
              <w:t>u</w:t>
            </w:r>
            <w:r w:rsidRPr="00C84AD3">
              <w:rPr>
                <w:rFonts w:eastAsia="Calibri"/>
                <w:spacing w:val="1"/>
              </w:rPr>
              <w:t>a</w:t>
            </w:r>
            <w:r w:rsidRPr="00C84AD3">
              <w:rPr>
                <w:rFonts w:eastAsia="Calibri"/>
              </w:rPr>
              <w:t xml:space="preserve">ls </w:t>
            </w:r>
            <w:r w:rsidRPr="00C84AD3">
              <w:rPr>
                <w:rFonts w:eastAsia="Calibri"/>
                <w:spacing w:val="1"/>
              </w:rPr>
              <w:t>an</w:t>
            </w:r>
            <w:r w:rsidRPr="00C84AD3">
              <w:rPr>
                <w:rFonts w:eastAsia="Calibri"/>
              </w:rPr>
              <w:t xml:space="preserve">d </w:t>
            </w:r>
            <w:r w:rsidRPr="00C84AD3">
              <w:rPr>
                <w:rFonts w:eastAsia="Calibri"/>
                <w:spacing w:val="-1"/>
              </w:rPr>
              <w:t>g</w:t>
            </w:r>
            <w:r w:rsidRPr="00C84AD3">
              <w:rPr>
                <w:rFonts w:eastAsia="Calibri"/>
                <w:spacing w:val="1"/>
              </w:rPr>
              <w:t>o</w:t>
            </w:r>
            <w:r w:rsidRPr="00C84AD3">
              <w:rPr>
                <w:rFonts w:eastAsia="Calibri"/>
                <w:spacing w:val="-2"/>
              </w:rPr>
              <w:t>v</w:t>
            </w:r>
            <w:r w:rsidRPr="00C84AD3">
              <w:rPr>
                <w:rFonts w:eastAsia="Calibri"/>
                <w:spacing w:val="1"/>
              </w:rPr>
              <w:t>e</w:t>
            </w:r>
            <w:r w:rsidRPr="00C84AD3">
              <w:rPr>
                <w:rFonts w:eastAsia="Calibri"/>
              </w:rPr>
              <w:t>rn</w:t>
            </w:r>
            <w:r w:rsidRPr="00C84AD3">
              <w:rPr>
                <w:rFonts w:eastAsia="Calibri"/>
                <w:spacing w:val="2"/>
              </w:rPr>
              <w:t>m</w:t>
            </w:r>
            <w:r w:rsidRPr="00C84AD3">
              <w:rPr>
                <w:rFonts w:eastAsia="Calibri"/>
                <w:spacing w:val="1"/>
              </w:rPr>
              <w:t>en</w:t>
            </w:r>
            <w:r w:rsidRPr="00C84AD3">
              <w:rPr>
                <w:rFonts w:eastAsia="Calibri"/>
              </w:rPr>
              <w:t xml:space="preserve">t) is a </w:t>
            </w:r>
            <w:r w:rsidRPr="00C84AD3">
              <w:rPr>
                <w:rFonts w:eastAsia="Calibri"/>
                <w:spacing w:val="-2"/>
              </w:rPr>
              <w:t>v</w:t>
            </w:r>
            <w:r w:rsidRPr="00C84AD3">
              <w:rPr>
                <w:rFonts w:eastAsia="Calibri"/>
              </w:rPr>
              <w:t>it</w:t>
            </w:r>
            <w:r w:rsidRPr="00C84AD3">
              <w:rPr>
                <w:rFonts w:eastAsia="Calibri"/>
                <w:spacing w:val="1"/>
              </w:rPr>
              <w:t>a</w:t>
            </w:r>
            <w:r w:rsidRPr="00C84AD3">
              <w:rPr>
                <w:rFonts w:eastAsia="Calibri"/>
              </w:rPr>
              <w:t xml:space="preserve">l </w:t>
            </w:r>
            <w:r w:rsidRPr="00C84AD3">
              <w:rPr>
                <w:rFonts w:eastAsia="Calibri"/>
                <w:spacing w:val="1"/>
              </w:rPr>
              <w:t>ma</w:t>
            </w:r>
            <w:r w:rsidRPr="00C84AD3">
              <w:rPr>
                <w:rFonts w:eastAsia="Calibri"/>
                <w:spacing w:val="-1"/>
              </w:rPr>
              <w:t>n</w:t>
            </w:r>
            <w:r w:rsidRPr="00C84AD3">
              <w:rPr>
                <w:rFonts w:eastAsia="Calibri"/>
                <w:spacing w:val="1"/>
              </w:rPr>
              <w:t>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l t</w:t>
            </w:r>
            <w:r w:rsidRPr="00C84AD3">
              <w:rPr>
                <w:rFonts w:eastAsia="Calibri"/>
                <w:spacing w:val="1"/>
              </w:rPr>
              <w:t>a</w:t>
            </w:r>
            <w:r w:rsidRPr="00C84AD3">
              <w:rPr>
                <w:rFonts w:eastAsia="Calibri"/>
              </w:rPr>
              <w:t>l</w:t>
            </w:r>
            <w:r w:rsidRPr="00C84AD3">
              <w:rPr>
                <w:rFonts w:eastAsia="Calibri"/>
                <w:spacing w:val="-2"/>
              </w:rPr>
              <w:t>e</w:t>
            </w:r>
            <w:r w:rsidRPr="00C84AD3">
              <w:rPr>
                <w:rFonts w:eastAsia="Calibri"/>
                <w:spacing w:val="1"/>
              </w:rPr>
              <w:t>n</w:t>
            </w:r>
            <w:r w:rsidRPr="00C84AD3">
              <w:rPr>
                <w:rFonts w:eastAsia="Calibri"/>
              </w:rPr>
              <w:t>t.</w:t>
            </w:r>
          </w:p>
          <w:p w:rsidR="007548A6" w:rsidRPr="00C84AD3" w:rsidRDefault="007548A6" w:rsidP="007548A6">
            <w:pPr>
              <w:widowControl w:val="0"/>
              <w:autoSpaceDE w:val="0"/>
              <w:autoSpaceDN w:val="0"/>
              <w:adjustRightInd w:val="0"/>
              <w:spacing w:before="16" w:line="260" w:lineRule="exact"/>
              <w:rPr>
                <w:rFonts w:eastAsia="Calibri"/>
              </w:rPr>
            </w:pPr>
          </w:p>
          <w:p w:rsidR="007548A6" w:rsidRPr="00C84AD3" w:rsidRDefault="007548A6" w:rsidP="007548A6">
            <w:pPr>
              <w:widowControl w:val="0"/>
              <w:autoSpaceDE w:val="0"/>
              <w:autoSpaceDN w:val="0"/>
              <w:adjustRightInd w:val="0"/>
              <w:ind w:left="140" w:right="116"/>
              <w:rPr>
                <w:rFonts w:eastAsia="Calibri"/>
              </w:rPr>
            </w:pPr>
            <w:r w:rsidRPr="00C84AD3">
              <w:rPr>
                <w:rFonts w:eastAsia="Calibri"/>
                <w:spacing w:val="2"/>
              </w:rPr>
              <w:t>T</w:t>
            </w:r>
            <w:r w:rsidRPr="00C84AD3">
              <w:rPr>
                <w:rFonts w:eastAsia="Calibri"/>
                <w:spacing w:val="-1"/>
              </w:rPr>
              <w:t>h</w:t>
            </w:r>
            <w:r w:rsidRPr="00C84AD3">
              <w:rPr>
                <w:rFonts w:eastAsia="Calibri"/>
              </w:rPr>
              <w:t>e c</w:t>
            </w:r>
            <w:r w:rsidRPr="00C84AD3">
              <w:rPr>
                <w:rFonts w:eastAsia="Calibri"/>
                <w:spacing w:val="-1"/>
              </w:rPr>
              <w:t>o</w:t>
            </w:r>
            <w:r w:rsidRPr="00C84AD3">
              <w:rPr>
                <w:rFonts w:eastAsia="Calibri"/>
                <w:spacing w:val="1"/>
              </w:rPr>
              <w:t>u</w:t>
            </w:r>
            <w:r w:rsidRPr="00C84AD3">
              <w:rPr>
                <w:rFonts w:eastAsia="Calibri"/>
              </w:rPr>
              <w:t xml:space="preserve">rse </w:t>
            </w:r>
            <w:r w:rsidRPr="00C84AD3">
              <w:rPr>
                <w:rFonts w:eastAsia="Calibri"/>
                <w:spacing w:val="1"/>
              </w:rPr>
              <w:t>p</w:t>
            </w:r>
            <w:r w:rsidRPr="00C84AD3">
              <w:rPr>
                <w:rFonts w:eastAsia="Calibri"/>
              </w:rPr>
              <w:t>ro</w:t>
            </w:r>
            <w:r w:rsidRPr="00C84AD3">
              <w:rPr>
                <w:rFonts w:eastAsia="Calibri"/>
                <w:spacing w:val="-2"/>
              </w:rPr>
              <w:t>v</w:t>
            </w:r>
            <w:r w:rsidRPr="00C84AD3">
              <w:rPr>
                <w:rFonts w:eastAsia="Calibri"/>
              </w:rPr>
              <w:t>id</w:t>
            </w:r>
            <w:r w:rsidRPr="00C84AD3">
              <w:rPr>
                <w:rFonts w:eastAsia="Calibri"/>
                <w:spacing w:val="1"/>
              </w:rPr>
              <w:t>e</w:t>
            </w:r>
            <w:r w:rsidRPr="00C84AD3">
              <w:rPr>
                <w:rFonts w:eastAsia="Calibri"/>
              </w:rPr>
              <w:t xml:space="preserve">s </w:t>
            </w:r>
            <w:r w:rsidRPr="00C84AD3">
              <w:rPr>
                <w:rFonts w:eastAsia="Calibri"/>
                <w:spacing w:val="1"/>
              </w:rPr>
              <w:t>p</w:t>
            </w:r>
            <w:r w:rsidRPr="00C84AD3">
              <w:rPr>
                <w:rFonts w:eastAsia="Calibri"/>
              </w:rPr>
              <w:t xml:space="preserve">ractical </w:t>
            </w:r>
            <w:r w:rsidRPr="00C84AD3">
              <w:rPr>
                <w:rFonts w:eastAsia="Calibri"/>
                <w:spacing w:val="-1"/>
              </w:rPr>
              <w:t>g</w:t>
            </w:r>
            <w:r w:rsidRPr="00C84AD3">
              <w:rPr>
                <w:rFonts w:eastAsia="Calibri"/>
                <w:spacing w:val="1"/>
              </w:rPr>
              <w:t>u</w:t>
            </w:r>
            <w:r w:rsidRPr="00C84AD3">
              <w:rPr>
                <w:rFonts w:eastAsia="Calibri"/>
              </w:rPr>
              <w:t>id</w:t>
            </w:r>
            <w:r w:rsidRPr="00C84AD3">
              <w:rPr>
                <w:rFonts w:eastAsia="Calibri"/>
                <w:spacing w:val="1"/>
              </w:rPr>
              <w:t>e</w:t>
            </w:r>
            <w:r w:rsidRPr="00C84AD3">
              <w:rPr>
                <w:rFonts w:eastAsia="Calibri"/>
              </w:rPr>
              <w:t>l</w:t>
            </w:r>
            <w:r w:rsidRPr="00C84AD3">
              <w:rPr>
                <w:rFonts w:eastAsia="Calibri"/>
                <w:spacing w:val="-1"/>
              </w:rPr>
              <w:t>in</w:t>
            </w:r>
            <w:r w:rsidRPr="00C84AD3">
              <w:rPr>
                <w:rFonts w:eastAsia="Calibri"/>
                <w:spacing w:val="1"/>
              </w:rPr>
              <w:t>e</w:t>
            </w:r>
            <w:r w:rsidRPr="00C84AD3">
              <w:rPr>
                <w:rFonts w:eastAsia="Calibri"/>
              </w:rPr>
              <w:t>s to st</w:t>
            </w:r>
            <w:r w:rsidRPr="00C84AD3">
              <w:rPr>
                <w:rFonts w:eastAsia="Calibri"/>
                <w:spacing w:val="-1"/>
              </w:rPr>
              <w:t>u</w:t>
            </w:r>
            <w:r w:rsidRPr="00C84AD3">
              <w:rPr>
                <w:rFonts w:eastAsia="Calibri"/>
                <w:spacing w:val="1"/>
              </w:rPr>
              <w:t>d</w:t>
            </w:r>
            <w:r w:rsidRPr="00C84AD3">
              <w:rPr>
                <w:rFonts w:eastAsia="Calibri"/>
                <w:spacing w:val="-1"/>
              </w:rPr>
              <w:t>e</w:t>
            </w:r>
            <w:r w:rsidRPr="00C84AD3">
              <w:rPr>
                <w:rFonts w:eastAsia="Calibri"/>
                <w:spacing w:val="1"/>
              </w:rPr>
              <w:t>n</w:t>
            </w:r>
            <w:r w:rsidRPr="00C84AD3">
              <w:rPr>
                <w:rFonts w:eastAsia="Calibri"/>
              </w:rPr>
              <w:t xml:space="preserve">ts </w:t>
            </w:r>
            <w:r w:rsidRPr="00C84AD3">
              <w:rPr>
                <w:rFonts w:eastAsia="Calibri"/>
                <w:spacing w:val="-2"/>
              </w:rPr>
              <w:t>t</w:t>
            </w:r>
            <w:r w:rsidRPr="00C84AD3">
              <w:rPr>
                <w:rFonts w:eastAsia="Calibri"/>
              </w:rPr>
              <w:t xml:space="preserve">o </w:t>
            </w:r>
            <w:r w:rsidRPr="00C84AD3">
              <w:rPr>
                <w:rFonts w:eastAsia="Calibri"/>
                <w:spacing w:val="-1"/>
              </w:rPr>
              <w:t>a</w:t>
            </w:r>
            <w:r w:rsidRPr="00C84AD3">
              <w:rPr>
                <w:rFonts w:eastAsia="Calibri"/>
                <w:spacing w:val="1"/>
              </w:rPr>
              <w:t>na</w:t>
            </w:r>
            <w:r w:rsidRPr="00C84AD3">
              <w:rPr>
                <w:rFonts w:eastAsia="Calibri"/>
              </w:rPr>
              <w:t>l</w:t>
            </w:r>
            <w:r w:rsidRPr="00C84AD3">
              <w:rPr>
                <w:rFonts w:eastAsia="Calibri"/>
                <w:spacing w:val="-3"/>
              </w:rPr>
              <w:t>y</w:t>
            </w:r>
            <w:r w:rsidRPr="00C84AD3">
              <w:rPr>
                <w:rFonts w:eastAsia="Calibri"/>
              </w:rPr>
              <w:t xml:space="preserve">ze in </w:t>
            </w:r>
            <w:r w:rsidRPr="00C84AD3">
              <w:rPr>
                <w:rFonts w:eastAsia="Calibri"/>
                <w:spacing w:val="-1"/>
              </w:rPr>
              <w:t>d</w:t>
            </w:r>
            <w:r w:rsidRPr="00C84AD3">
              <w:rPr>
                <w:rFonts w:eastAsia="Calibri"/>
                <w:spacing w:val="1"/>
              </w:rPr>
              <w:t>ep</w:t>
            </w:r>
            <w:r w:rsidRPr="00C84AD3">
              <w:rPr>
                <w:rFonts w:eastAsia="Calibri"/>
                <w:spacing w:val="-2"/>
              </w:rPr>
              <w:t>t</w:t>
            </w:r>
            <w:r w:rsidRPr="00C84AD3">
              <w:rPr>
                <w:rFonts w:eastAsia="Calibri"/>
              </w:rPr>
              <w:t xml:space="preserve">h </w:t>
            </w:r>
            <w:r w:rsidRPr="00C84AD3">
              <w:rPr>
                <w:rFonts w:eastAsia="Calibri"/>
                <w:spacing w:val="-2"/>
              </w:rPr>
              <w:t>t</w:t>
            </w:r>
            <w:r w:rsidRPr="00C84AD3">
              <w:rPr>
                <w:rFonts w:eastAsia="Calibri"/>
                <w:spacing w:val="1"/>
              </w:rPr>
              <w:t>h</w:t>
            </w:r>
            <w:r w:rsidRPr="00C84AD3">
              <w:rPr>
                <w:rFonts w:eastAsia="Calibri"/>
              </w:rPr>
              <w:t xml:space="preserve">e </w:t>
            </w:r>
            <w:r w:rsidRPr="00C84AD3">
              <w:rPr>
                <w:rFonts w:eastAsia="Calibri"/>
                <w:spacing w:val="1"/>
              </w:rPr>
              <w:t>ma</w:t>
            </w:r>
            <w:r w:rsidRPr="00C84AD3">
              <w:rPr>
                <w:rFonts w:eastAsia="Calibri"/>
                <w:spacing w:val="-1"/>
              </w:rPr>
              <w:t>n</w:t>
            </w:r>
            <w:r w:rsidRPr="00C84AD3">
              <w:rPr>
                <w:rFonts w:eastAsia="Calibri"/>
                <w:spacing w:val="1"/>
              </w:rPr>
              <w:t>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 xml:space="preserve">l  </w:t>
            </w:r>
            <w:r w:rsidRPr="00C84AD3">
              <w:rPr>
                <w:rFonts w:eastAsia="Calibri"/>
                <w:spacing w:val="1"/>
              </w:rPr>
              <w:t>de</w:t>
            </w:r>
            <w:r w:rsidRPr="00C84AD3">
              <w:rPr>
                <w:rFonts w:eastAsia="Calibri"/>
              </w:rPr>
              <w:t>cis</w:t>
            </w:r>
            <w:r w:rsidRPr="00C84AD3">
              <w:rPr>
                <w:rFonts w:eastAsia="Calibri"/>
                <w:spacing w:val="-1"/>
              </w:rPr>
              <w:t>io</w:t>
            </w:r>
            <w:r w:rsidRPr="00C84AD3">
              <w:rPr>
                <w:rFonts w:eastAsia="Calibri"/>
                <w:spacing w:val="1"/>
              </w:rPr>
              <w:t>n</w:t>
            </w:r>
            <w:r w:rsidRPr="00C84AD3">
              <w:rPr>
                <w:rFonts w:eastAsia="Calibri"/>
              </w:rPr>
              <w:t xml:space="preserve">s in </w:t>
            </w:r>
            <w:r w:rsidRPr="00C84AD3">
              <w:rPr>
                <w:rFonts w:eastAsia="Calibri"/>
                <w:spacing w:val="-2"/>
              </w:rPr>
              <w:t>t</w:t>
            </w:r>
            <w:r w:rsidRPr="00C84AD3">
              <w:rPr>
                <w:rFonts w:eastAsia="Calibri"/>
                <w:spacing w:val="1"/>
              </w:rPr>
              <w:t>h</w:t>
            </w:r>
            <w:r w:rsidRPr="00C84AD3">
              <w:rPr>
                <w:rFonts w:eastAsia="Calibri"/>
              </w:rPr>
              <w:t xml:space="preserve">e </w:t>
            </w:r>
            <w:r w:rsidRPr="00C84AD3">
              <w:rPr>
                <w:rFonts w:eastAsia="Calibri"/>
                <w:spacing w:val="1"/>
              </w:rPr>
              <w:t>ma</w:t>
            </w:r>
            <w:r w:rsidRPr="00C84AD3">
              <w:rPr>
                <w:rFonts w:eastAsia="Calibri"/>
              </w:rPr>
              <w:t>rk</w:t>
            </w:r>
            <w:r w:rsidRPr="00C84AD3">
              <w:rPr>
                <w:rFonts w:eastAsia="Calibri"/>
                <w:spacing w:val="-2"/>
              </w:rPr>
              <w:t>e</w:t>
            </w:r>
            <w:r w:rsidRPr="00C84AD3">
              <w:rPr>
                <w:rFonts w:eastAsia="Calibri"/>
              </w:rPr>
              <w:t xml:space="preserve">t. It </w:t>
            </w:r>
            <w:r w:rsidRPr="00C84AD3">
              <w:rPr>
                <w:rFonts w:eastAsia="Calibri"/>
                <w:spacing w:val="-1"/>
              </w:rPr>
              <w:t>e</w:t>
            </w:r>
            <w:r w:rsidRPr="00C84AD3">
              <w:rPr>
                <w:rFonts w:eastAsia="Calibri"/>
                <w:spacing w:val="1"/>
              </w:rPr>
              <w:t>nab</w:t>
            </w:r>
            <w:r w:rsidRPr="00C84AD3">
              <w:rPr>
                <w:rFonts w:eastAsia="Calibri"/>
              </w:rPr>
              <w:t>lesst</w:t>
            </w:r>
            <w:r w:rsidRPr="00C84AD3">
              <w:rPr>
                <w:rFonts w:eastAsia="Calibri"/>
                <w:spacing w:val="-1"/>
              </w:rPr>
              <w:t>u</w:t>
            </w:r>
            <w:r w:rsidRPr="00C84AD3">
              <w:rPr>
                <w:rFonts w:eastAsia="Calibri"/>
                <w:spacing w:val="1"/>
              </w:rPr>
              <w:t>de</w:t>
            </w:r>
            <w:r w:rsidRPr="00C84AD3">
              <w:rPr>
                <w:rFonts w:eastAsia="Calibri"/>
                <w:spacing w:val="-1"/>
              </w:rPr>
              <w:t>n</w:t>
            </w:r>
            <w:r w:rsidRPr="00C84AD3">
              <w:rPr>
                <w:rFonts w:eastAsia="Calibri"/>
              </w:rPr>
              <w:t xml:space="preserve">ts </w:t>
            </w:r>
            <w:r w:rsidRPr="00C84AD3">
              <w:rPr>
                <w:rFonts w:eastAsia="Calibri"/>
                <w:spacing w:val="-2"/>
              </w:rPr>
              <w:t>t</w:t>
            </w:r>
            <w:r w:rsidRPr="00C84AD3">
              <w:rPr>
                <w:rFonts w:eastAsia="Calibri"/>
              </w:rPr>
              <w:t xml:space="preserve">o </w:t>
            </w:r>
            <w:r w:rsidRPr="00C84AD3">
              <w:rPr>
                <w:rFonts w:eastAsia="Calibri"/>
                <w:spacing w:val="-2"/>
              </w:rPr>
              <w:t>c</w:t>
            </w:r>
            <w:r w:rsidRPr="00C84AD3">
              <w:rPr>
                <w:rFonts w:eastAsia="Calibri"/>
                <w:spacing w:val="1"/>
              </w:rPr>
              <w:t>omp</w:t>
            </w:r>
            <w:r w:rsidRPr="00C84AD3">
              <w:rPr>
                <w:rFonts w:eastAsia="Calibri"/>
                <w:spacing w:val="-3"/>
              </w:rPr>
              <w:t>r</w:t>
            </w:r>
            <w:r w:rsidRPr="00C84AD3">
              <w:rPr>
                <w:rFonts w:eastAsia="Calibri"/>
                <w:spacing w:val="1"/>
              </w:rPr>
              <w:t>eh</w:t>
            </w:r>
            <w:r w:rsidRPr="00C84AD3">
              <w:rPr>
                <w:rFonts w:eastAsia="Calibri"/>
                <w:spacing w:val="-1"/>
              </w:rPr>
              <w:t>e</w:t>
            </w:r>
            <w:r w:rsidRPr="00C84AD3">
              <w:rPr>
                <w:rFonts w:eastAsia="Calibri"/>
                <w:spacing w:val="1"/>
              </w:rPr>
              <w:t>n</w:t>
            </w:r>
            <w:r w:rsidRPr="00C84AD3">
              <w:rPr>
                <w:rFonts w:eastAsia="Calibri"/>
              </w:rPr>
              <w:t>d t</w:t>
            </w:r>
            <w:r w:rsidRPr="00C84AD3">
              <w:rPr>
                <w:rFonts w:eastAsia="Calibri"/>
                <w:spacing w:val="1"/>
              </w:rPr>
              <w:t>h</w:t>
            </w:r>
            <w:r w:rsidRPr="00C84AD3">
              <w:rPr>
                <w:rFonts w:eastAsia="Calibri"/>
              </w:rPr>
              <w:t>e c</w:t>
            </w:r>
            <w:r w:rsidRPr="00C84AD3">
              <w:rPr>
                <w:rFonts w:eastAsia="Calibri"/>
                <w:spacing w:val="1"/>
              </w:rPr>
              <w:t>omp</w:t>
            </w:r>
            <w:r w:rsidRPr="00C84AD3">
              <w:rPr>
                <w:rFonts w:eastAsia="Calibri"/>
                <w:spacing w:val="-3"/>
              </w:rPr>
              <w:t>l</w:t>
            </w:r>
            <w:r w:rsidRPr="00C84AD3">
              <w:rPr>
                <w:rFonts w:eastAsia="Calibri"/>
                <w:spacing w:val="1"/>
              </w:rPr>
              <w:t>e</w:t>
            </w:r>
            <w:r w:rsidRPr="00C84AD3">
              <w:rPr>
                <w:rFonts w:eastAsia="Calibri"/>
                <w:spacing w:val="-2"/>
              </w:rPr>
              <w:t>x</w:t>
            </w:r>
            <w:r w:rsidRPr="00C84AD3">
              <w:rPr>
                <w:rFonts w:eastAsia="Calibri"/>
              </w:rPr>
              <w:t>it</w:t>
            </w:r>
            <w:r w:rsidRPr="00C84AD3">
              <w:rPr>
                <w:rFonts w:eastAsia="Calibri"/>
                <w:spacing w:val="-2"/>
              </w:rPr>
              <w:t>y</w:t>
            </w:r>
            <w:r w:rsidRPr="00C84AD3">
              <w:rPr>
                <w:rFonts w:eastAsia="Calibri"/>
              </w:rPr>
              <w:t>,r</w:t>
            </w:r>
            <w:r w:rsidRPr="00C84AD3">
              <w:rPr>
                <w:rFonts w:eastAsia="Calibri"/>
                <w:spacing w:val="-1"/>
              </w:rPr>
              <w:t>i</w:t>
            </w:r>
            <w:r w:rsidRPr="00C84AD3">
              <w:rPr>
                <w:rFonts w:eastAsia="Calibri"/>
                <w:spacing w:val="2"/>
              </w:rPr>
              <w:t>s</w:t>
            </w:r>
            <w:r w:rsidRPr="00C84AD3">
              <w:rPr>
                <w:rFonts w:eastAsia="Calibri"/>
              </w:rPr>
              <w:t xml:space="preserve">k </w:t>
            </w:r>
            <w:r w:rsidRPr="00C84AD3">
              <w:rPr>
                <w:rFonts w:eastAsia="Calibri"/>
                <w:spacing w:val="1"/>
              </w:rPr>
              <w:t>e</w:t>
            </w:r>
            <w:r w:rsidRPr="00C84AD3">
              <w:rPr>
                <w:rFonts w:eastAsia="Calibri"/>
              </w:rPr>
              <w:t>le</w:t>
            </w:r>
            <w:r w:rsidRPr="00C84AD3">
              <w:rPr>
                <w:rFonts w:eastAsia="Calibri"/>
                <w:spacing w:val="2"/>
              </w:rPr>
              <w:t>m</w:t>
            </w:r>
            <w:r w:rsidRPr="00C84AD3">
              <w:rPr>
                <w:rFonts w:eastAsia="Calibri"/>
                <w:spacing w:val="-1"/>
              </w:rPr>
              <w:t>e</w:t>
            </w:r>
            <w:r w:rsidRPr="00C84AD3">
              <w:rPr>
                <w:rFonts w:eastAsia="Calibri"/>
                <w:spacing w:val="1"/>
              </w:rPr>
              <w:t>n</w:t>
            </w:r>
            <w:r w:rsidRPr="00C84AD3">
              <w:rPr>
                <w:rFonts w:eastAsia="Calibri"/>
              </w:rPr>
              <w:t>t,</w:t>
            </w:r>
            <w:r w:rsidRPr="00C84AD3">
              <w:rPr>
                <w:rFonts w:eastAsia="Calibri"/>
                <w:spacing w:val="-1"/>
              </w:rPr>
              <w:t>a</w:t>
            </w:r>
            <w:r w:rsidRPr="00C84AD3">
              <w:rPr>
                <w:rFonts w:eastAsia="Calibri"/>
                <w:spacing w:val="1"/>
              </w:rPr>
              <w:t>n</w:t>
            </w:r>
            <w:r w:rsidRPr="00C84AD3">
              <w:rPr>
                <w:rFonts w:eastAsia="Calibri"/>
              </w:rPr>
              <w:t>d</w:t>
            </w:r>
            <w:r w:rsidRPr="00C84AD3">
              <w:rPr>
                <w:rFonts w:eastAsia="Calibri"/>
                <w:spacing w:val="-2"/>
              </w:rPr>
              <w:t>k</w:t>
            </w:r>
            <w:r w:rsidRPr="00C84AD3">
              <w:rPr>
                <w:rFonts w:eastAsia="Calibri"/>
                <w:spacing w:val="1"/>
              </w:rPr>
              <w:t>e</w:t>
            </w:r>
            <w:r w:rsidRPr="00C84AD3">
              <w:rPr>
                <w:rFonts w:eastAsia="Calibri"/>
              </w:rPr>
              <w:t>ys</w:t>
            </w:r>
            <w:r w:rsidRPr="00C84AD3">
              <w:rPr>
                <w:rFonts w:eastAsia="Calibri"/>
                <w:spacing w:val="1"/>
              </w:rPr>
              <w:t>u</w:t>
            </w:r>
            <w:r w:rsidRPr="00C84AD3">
              <w:rPr>
                <w:rFonts w:eastAsia="Calibri"/>
              </w:rPr>
              <w:t>cc</w:t>
            </w:r>
            <w:r w:rsidRPr="00C84AD3">
              <w:rPr>
                <w:rFonts w:eastAsia="Calibri"/>
                <w:spacing w:val="1"/>
              </w:rPr>
              <w:t>e</w:t>
            </w:r>
            <w:r w:rsidRPr="00C84AD3">
              <w:rPr>
                <w:rFonts w:eastAsia="Calibri"/>
              </w:rPr>
              <w:t>ss in</w:t>
            </w:r>
            <w:r w:rsidRPr="00C84AD3">
              <w:rPr>
                <w:rFonts w:eastAsia="Calibri"/>
                <w:spacing w:val="1"/>
              </w:rPr>
              <w:t>bu</w:t>
            </w:r>
            <w:r w:rsidRPr="00C84AD3">
              <w:rPr>
                <w:rFonts w:eastAsia="Calibri"/>
              </w:rPr>
              <w:t>sin</w:t>
            </w:r>
            <w:r w:rsidRPr="00C84AD3">
              <w:rPr>
                <w:rFonts w:eastAsia="Calibri"/>
                <w:spacing w:val="1"/>
              </w:rPr>
              <w:t>e</w:t>
            </w:r>
            <w:r w:rsidRPr="00C84AD3">
              <w:rPr>
                <w:rFonts w:eastAsia="Calibri"/>
                <w:spacing w:val="5"/>
              </w:rPr>
              <w:t>s</w:t>
            </w:r>
            <w:r w:rsidRPr="00C84AD3">
              <w:rPr>
                <w:rFonts w:eastAsia="Calibri"/>
                <w:spacing w:val="-2"/>
              </w:rPr>
              <w:t>s</w:t>
            </w:r>
            <w:r w:rsidRPr="00C84AD3">
              <w:rPr>
                <w:rFonts w:eastAsia="Calibri"/>
              </w:rPr>
              <w:t>.</w:t>
            </w:r>
          </w:p>
          <w:p w:rsidR="007548A6" w:rsidRPr="00C84AD3" w:rsidRDefault="007548A6" w:rsidP="007548A6">
            <w:pPr>
              <w:widowControl w:val="0"/>
              <w:autoSpaceDE w:val="0"/>
              <w:autoSpaceDN w:val="0"/>
              <w:adjustRightInd w:val="0"/>
              <w:ind w:left="140" w:right="116"/>
              <w:rPr>
                <w:rFonts w:eastAsia="Calibri"/>
              </w:rPr>
            </w:pPr>
            <w:r w:rsidRPr="00C84AD3">
              <w:rPr>
                <w:rFonts w:eastAsia="Calibri"/>
              </w:rPr>
              <w:t>A s</w:t>
            </w:r>
            <w:r w:rsidRPr="00C84AD3">
              <w:rPr>
                <w:rFonts w:eastAsia="Calibri"/>
                <w:spacing w:val="1"/>
              </w:rPr>
              <w:t>oun</w:t>
            </w:r>
            <w:r w:rsidRPr="00C84AD3">
              <w:rPr>
                <w:rFonts w:eastAsia="Calibri"/>
              </w:rPr>
              <w:t>d</w:t>
            </w:r>
            <w:r w:rsidRPr="00C84AD3">
              <w:rPr>
                <w:rFonts w:eastAsia="Calibri"/>
                <w:spacing w:val="-1"/>
              </w:rPr>
              <w:t>b</w:t>
            </w:r>
            <w:r w:rsidRPr="00C84AD3">
              <w:rPr>
                <w:rFonts w:eastAsia="Calibri"/>
                <w:spacing w:val="1"/>
              </w:rPr>
              <w:t>a</w:t>
            </w:r>
            <w:r w:rsidRPr="00C84AD3">
              <w:rPr>
                <w:rFonts w:eastAsia="Calibri"/>
              </w:rPr>
              <w:t>ck</w:t>
            </w:r>
            <w:r w:rsidRPr="00C84AD3">
              <w:rPr>
                <w:rFonts w:eastAsia="Calibri"/>
                <w:spacing w:val="-1"/>
              </w:rPr>
              <w:t>g</w:t>
            </w:r>
            <w:r w:rsidRPr="00C84AD3">
              <w:rPr>
                <w:rFonts w:eastAsia="Calibri"/>
              </w:rPr>
              <w:t>ro</w:t>
            </w:r>
            <w:r w:rsidRPr="00C84AD3">
              <w:rPr>
                <w:rFonts w:eastAsia="Calibri"/>
                <w:spacing w:val="1"/>
              </w:rPr>
              <w:t>un</w:t>
            </w:r>
            <w:r w:rsidRPr="00C84AD3">
              <w:rPr>
                <w:rFonts w:eastAsia="Calibri"/>
              </w:rPr>
              <w:t>d</w:t>
            </w:r>
            <w:r w:rsidRPr="00C84AD3">
              <w:rPr>
                <w:rFonts w:eastAsia="Calibri"/>
                <w:spacing w:val="-1"/>
              </w:rPr>
              <w:t>o</w:t>
            </w:r>
            <w:r w:rsidRPr="00C84AD3">
              <w:rPr>
                <w:rFonts w:eastAsia="Calibri"/>
              </w:rPr>
              <w:t>f</w:t>
            </w:r>
            <w:r w:rsidRPr="00C84AD3">
              <w:rPr>
                <w:rFonts w:eastAsia="Calibri"/>
                <w:spacing w:val="1"/>
              </w:rPr>
              <w:t>ma</w:t>
            </w:r>
            <w:r w:rsidRPr="00C84AD3">
              <w:rPr>
                <w:rFonts w:eastAsia="Calibri"/>
                <w:spacing w:val="-2"/>
              </w:rPr>
              <w:t>t</w:t>
            </w:r>
            <w:r w:rsidRPr="00C84AD3">
              <w:rPr>
                <w:rFonts w:eastAsia="Calibri"/>
                <w:spacing w:val="1"/>
              </w:rPr>
              <w:t>h</w:t>
            </w:r>
            <w:r w:rsidRPr="00C84AD3">
              <w:rPr>
                <w:rFonts w:eastAsia="Calibri"/>
                <w:spacing w:val="-1"/>
              </w:rPr>
              <w:t>e</w:t>
            </w:r>
            <w:r w:rsidRPr="00C84AD3">
              <w:rPr>
                <w:rFonts w:eastAsia="Calibri"/>
                <w:spacing w:val="1"/>
              </w:rPr>
              <w:t>ma</w:t>
            </w:r>
            <w:r w:rsidRPr="00C84AD3">
              <w:rPr>
                <w:rFonts w:eastAsia="Calibri"/>
              </w:rPr>
              <w:t>tic</w:t>
            </w:r>
            <w:r w:rsidRPr="00C84AD3">
              <w:rPr>
                <w:rFonts w:eastAsia="Calibri"/>
                <w:spacing w:val="1"/>
              </w:rPr>
              <w:t>a</w:t>
            </w:r>
            <w:r w:rsidRPr="00C84AD3">
              <w:rPr>
                <w:rFonts w:eastAsia="Calibri"/>
              </w:rPr>
              <w:t>l</w:t>
            </w:r>
            <w:r w:rsidRPr="00C84AD3">
              <w:rPr>
                <w:rFonts w:eastAsia="Calibri"/>
                <w:spacing w:val="-1"/>
              </w:rPr>
              <w:t>a</w:t>
            </w:r>
            <w:r w:rsidRPr="00C84AD3">
              <w:rPr>
                <w:rFonts w:eastAsia="Calibri"/>
                <w:spacing w:val="1"/>
              </w:rPr>
              <w:t>n</w:t>
            </w:r>
            <w:r w:rsidRPr="00C84AD3">
              <w:rPr>
                <w:rFonts w:eastAsia="Calibri"/>
              </w:rPr>
              <w:t>dst</w:t>
            </w:r>
            <w:r w:rsidRPr="00C84AD3">
              <w:rPr>
                <w:rFonts w:eastAsia="Calibri"/>
                <w:spacing w:val="-1"/>
              </w:rPr>
              <w:t>a</w:t>
            </w:r>
            <w:r w:rsidRPr="00C84AD3">
              <w:rPr>
                <w:rFonts w:eastAsia="Calibri"/>
              </w:rPr>
              <w:t>tistic</w:t>
            </w:r>
            <w:r w:rsidRPr="00C84AD3">
              <w:rPr>
                <w:rFonts w:eastAsia="Calibri"/>
                <w:spacing w:val="1"/>
              </w:rPr>
              <w:t>a</w:t>
            </w:r>
            <w:r w:rsidRPr="00C84AD3">
              <w:rPr>
                <w:rFonts w:eastAsia="Calibri"/>
              </w:rPr>
              <w:t>lt</w:t>
            </w:r>
            <w:r w:rsidRPr="00C84AD3">
              <w:rPr>
                <w:rFonts w:eastAsia="Calibri"/>
                <w:spacing w:val="1"/>
              </w:rPr>
              <w:t>oo</w:t>
            </w:r>
            <w:r w:rsidRPr="00C84AD3">
              <w:rPr>
                <w:rFonts w:eastAsia="Calibri"/>
              </w:rPr>
              <w:t>ls</w:t>
            </w:r>
            <w:r w:rsidRPr="00C84AD3">
              <w:rPr>
                <w:rFonts w:eastAsia="Calibri"/>
                <w:spacing w:val="1"/>
              </w:rPr>
              <w:t>ma</w:t>
            </w:r>
            <w:r w:rsidRPr="00C84AD3">
              <w:rPr>
                <w:rFonts w:eastAsia="Calibri"/>
                <w:spacing w:val="-2"/>
              </w:rPr>
              <w:t>k</w:t>
            </w:r>
            <w:r w:rsidRPr="00C84AD3">
              <w:rPr>
                <w:rFonts w:eastAsia="Calibri"/>
                <w:spacing w:val="1"/>
              </w:rPr>
              <w:t>e</w:t>
            </w:r>
            <w:r w:rsidRPr="00C84AD3">
              <w:rPr>
                <w:rFonts w:eastAsia="Calibri"/>
              </w:rPr>
              <w:t>st</w:t>
            </w:r>
            <w:r w:rsidRPr="00C84AD3">
              <w:rPr>
                <w:rFonts w:eastAsia="Calibri"/>
                <w:spacing w:val="1"/>
              </w:rPr>
              <w:t>h</w:t>
            </w:r>
            <w:r w:rsidRPr="00C84AD3">
              <w:rPr>
                <w:rFonts w:eastAsia="Calibri"/>
              </w:rPr>
              <w:t>e</w:t>
            </w:r>
            <w:r w:rsidRPr="00C84AD3">
              <w:rPr>
                <w:rFonts w:eastAsia="Calibri"/>
                <w:spacing w:val="1"/>
              </w:rPr>
              <w:t>unde</w:t>
            </w:r>
            <w:r w:rsidRPr="00C84AD3">
              <w:rPr>
                <w:rFonts w:eastAsia="Calibri"/>
              </w:rPr>
              <w:t>rst</w:t>
            </w:r>
            <w:r w:rsidRPr="00C84AD3">
              <w:rPr>
                <w:rFonts w:eastAsia="Calibri"/>
                <w:spacing w:val="-2"/>
              </w:rPr>
              <w:t>a</w:t>
            </w:r>
            <w:r w:rsidRPr="00C84AD3">
              <w:rPr>
                <w:rFonts w:eastAsia="Calibri"/>
                <w:spacing w:val="1"/>
              </w:rPr>
              <w:t>nd</w:t>
            </w:r>
            <w:r w:rsidRPr="00C84AD3">
              <w:rPr>
                <w:rFonts w:eastAsia="Calibri"/>
              </w:rPr>
              <w:t>i</w:t>
            </w:r>
            <w:r w:rsidRPr="00C84AD3">
              <w:rPr>
                <w:rFonts w:eastAsia="Calibri"/>
                <w:spacing w:val="-2"/>
              </w:rPr>
              <w:t>n</w:t>
            </w:r>
            <w:r w:rsidRPr="00C84AD3">
              <w:rPr>
                <w:rFonts w:eastAsia="Calibri"/>
              </w:rPr>
              <w:t xml:space="preserve">g </w:t>
            </w:r>
            <w:r w:rsidRPr="00C84AD3">
              <w:rPr>
                <w:rFonts w:eastAsia="Calibri"/>
                <w:spacing w:val="-1"/>
              </w:rPr>
              <w:t>o</w:t>
            </w:r>
            <w:r w:rsidRPr="00C84AD3">
              <w:rPr>
                <w:rFonts w:eastAsia="Calibri"/>
              </w:rPr>
              <w:t>f</w:t>
            </w:r>
            <w:r w:rsidRPr="00C84AD3">
              <w:rPr>
                <w:rFonts w:eastAsia="Calibri"/>
                <w:spacing w:val="1"/>
              </w:rPr>
              <w:t>t</w:t>
            </w:r>
            <w:r w:rsidRPr="00C84AD3">
              <w:rPr>
                <w:rFonts w:eastAsia="Calibri"/>
                <w:spacing w:val="-1"/>
              </w:rPr>
              <w:t>h</w:t>
            </w:r>
            <w:r w:rsidRPr="00C84AD3">
              <w:rPr>
                <w:rFonts w:eastAsia="Calibri"/>
              </w:rPr>
              <w:t>es</w:t>
            </w:r>
            <w:r w:rsidRPr="00C84AD3">
              <w:rPr>
                <w:rFonts w:eastAsia="Calibri"/>
                <w:spacing w:val="-1"/>
              </w:rPr>
              <w:t>u</w:t>
            </w:r>
            <w:r w:rsidRPr="00C84AD3">
              <w:rPr>
                <w:rFonts w:eastAsia="Calibri"/>
                <w:spacing w:val="1"/>
              </w:rPr>
              <w:t>b</w:t>
            </w:r>
            <w:r w:rsidRPr="00C84AD3">
              <w:rPr>
                <w:rFonts w:eastAsia="Calibri"/>
              </w:rPr>
              <w:t>ject</w:t>
            </w:r>
            <w:r w:rsidRPr="00C84AD3">
              <w:rPr>
                <w:rFonts w:eastAsia="Calibri"/>
                <w:spacing w:val="1"/>
              </w:rPr>
              <w:t>m</w:t>
            </w:r>
            <w:r w:rsidRPr="00C84AD3">
              <w:rPr>
                <w:rFonts w:eastAsia="Calibri"/>
                <w:spacing w:val="-1"/>
              </w:rPr>
              <w:t>a</w:t>
            </w:r>
            <w:r w:rsidRPr="00C84AD3">
              <w:rPr>
                <w:rFonts w:eastAsia="Calibri"/>
              </w:rPr>
              <w:t>t</w:t>
            </w:r>
            <w:r w:rsidRPr="00C84AD3">
              <w:rPr>
                <w:rFonts w:eastAsia="Calibri"/>
                <w:spacing w:val="1"/>
              </w:rPr>
              <w:t>te</w:t>
            </w:r>
            <w:r w:rsidRPr="00C84AD3">
              <w:rPr>
                <w:rFonts w:eastAsia="Calibri"/>
              </w:rPr>
              <w:t>r</w:t>
            </w:r>
            <w:r w:rsidRPr="00C84AD3">
              <w:rPr>
                <w:rFonts w:eastAsia="Calibri"/>
                <w:spacing w:val="-1"/>
              </w:rPr>
              <w:t>m</w:t>
            </w:r>
            <w:r w:rsidRPr="00C84AD3">
              <w:rPr>
                <w:rFonts w:eastAsia="Calibri"/>
                <w:spacing w:val="1"/>
              </w:rPr>
              <w:t>o</w:t>
            </w:r>
            <w:r w:rsidRPr="00C84AD3">
              <w:rPr>
                <w:rFonts w:eastAsia="Calibri"/>
              </w:rPr>
              <w:t>re i</w:t>
            </w:r>
            <w:r w:rsidRPr="00C84AD3">
              <w:rPr>
                <w:rFonts w:eastAsia="Calibri"/>
                <w:spacing w:val="1"/>
              </w:rPr>
              <w:t>n</w:t>
            </w:r>
            <w:r w:rsidRPr="00C84AD3">
              <w:rPr>
                <w:rFonts w:eastAsia="Calibri"/>
              </w:rPr>
              <w:t>t</w:t>
            </w:r>
            <w:r w:rsidRPr="00C84AD3">
              <w:rPr>
                <w:rFonts w:eastAsia="Calibri"/>
                <w:spacing w:val="1"/>
              </w:rPr>
              <w:t>e</w:t>
            </w:r>
            <w:r w:rsidRPr="00C84AD3">
              <w:rPr>
                <w:rFonts w:eastAsia="Calibri"/>
                <w:spacing w:val="-3"/>
              </w:rPr>
              <w:t>r</w:t>
            </w:r>
            <w:r w:rsidRPr="00C84AD3">
              <w:rPr>
                <w:rFonts w:eastAsia="Calibri"/>
                <w:spacing w:val="1"/>
              </w:rPr>
              <w:t>e</w:t>
            </w:r>
            <w:r w:rsidRPr="00C84AD3">
              <w:rPr>
                <w:rFonts w:eastAsia="Calibri"/>
              </w:rPr>
              <w:t>sti</w:t>
            </w:r>
            <w:r w:rsidRPr="00C84AD3">
              <w:rPr>
                <w:rFonts w:eastAsia="Calibri"/>
                <w:spacing w:val="1"/>
              </w:rPr>
              <w:t>n</w:t>
            </w:r>
            <w:r w:rsidRPr="00C84AD3">
              <w:rPr>
                <w:rFonts w:eastAsia="Calibri"/>
              </w:rPr>
              <w:t>g</w:t>
            </w:r>
            <w:r w:rsidRPr="00C84AD3">
              <w:rPr>
                <w:rFonts w:eastAsia="Calibri"/>
                <w:spacing w:val="1"/>
              </w:rPr>
              <w:t>a</w:t>
            </w:r>
            <w:r w:rsidRPr="00C84AD3">
              <w:rPr>
                <w:rFonts w:eastAsia="Calibri"/>
                <w:spacing w:val="-1"/>
              </w:rPr>
              <w:t>n</w:t>
            </w:r>
            <w:r w:rsidRPr="00C84AD3">
              <w:rPr>
                <w:rFonts w:eastAsia="Calibri"/>
              </w:rPr>
              <w:t>d</w:t>
            </w:r>
            <w:r w:rsidRPr="00C84AD3">
              <w:rPr>
                <w:rFonts w:eastAsia="Calibri"/>
                <w:spacing w:val="-1"/>
              </w:rPr>
              <w:t>e</w:t>
            </w:r>
            <w:r w:rsidRPr="00C84AD3">
              <w:rPr>
                <w:rFonts w:eastAsia="Calibri"/>
                <w:spacing w:val="1"/>
              </w:rPr>
              <w:t>a</w:t>
            </w:r>
            <w:r w:rsidRPr="00C84AD3">
              <w:rPr>
                <w:rFonts w:eastAsia="Calibri"/>
                <w:spacing w:val="-2"/>
              </w:rPr>
              <w:t>s</w:t>
            </w:r>
            <w:r w:rsidRPr="00C84AD3">
              <w:rPr>
                <w:rFonts w:eastAsia="Calibri"/>
              </w:rPr>
              <w:t>ier.</w:t>
            </w:r>
          </w:p>
          <w:p w:rsidR="007548A6" w:rsidRPr="00C84AD3" w:rsidRDefault="007548A6" w:rsidP="007548A6">
            <w:pPr>
              <w:widowControl w:val="0"/>
              <w:autoSpaceDE w:val="0"/>
              <w:autoSpaceDN w:val="0"/>
              <w:adjustRightInd w:val="0"/>
              <w:spacing w:before="4" w:line="120" w:lineRule="exact"/>
              <w:rPr>
                <w:rFonts w:eastAsia="Calibri"/>
              </w:rPr>
            </w:pPr>
          </w:p>
          <w:p w:rsidR="007548A6" w:rsidRPr="00C84AD3" w:rsidRDefault="007548A6" w:rsidP="007548A6">
            <w:pPr>
              <w:widowControl w:val="0"/>
              <w:autoSpaceDE w:val="0"/>
              <w:autoSpaceDN w:val="0"/>
              <w:adjustRightInd w:val="0"/>
              <w:spacing w:line="200" w:lineRule="exact"/>
              <w:rPr>
                <w:rFonts w:eastAsia="Calibri"/>
              </w:rPr>
            </w:pPr>
          </w:p>
          <w:p w:rsidR="007548A6" w:rsidRPr="004E4D36" w:rsidRDefault="007548A6" w:rsidP="005253AA">
            <w:pPr>
              <w:widowControl w:val="0"/>
              <w:autoSpaceDE w:val="0"/>
              <w:autoSpaceDN w:val="0"/>
              <w:adjustRightInd w:val="0"/>
              <w:spacing w:before="9" w:line="276" w:lineRule="auto"/>
              <w:rPr>
                <w:rFonts w:eastAsia="Calibri"/>
                <w:b/>
              </w:rPr>
            </w:pPr>
            <w:r w:rsidRPr="004E4D36">
              <w:rPr>
                <w:rFonts w:eastAsia="Calibri"/>
                <w:b/>
              </w:rPr>
              <w:t>Indented Learning Outcomes</w:t>
            </w:r>
          </w:p>
          <w:p w:rsidR="007548A6" w:rsidRPr="004E4D36" w:rsidRDefault="007548A6" w:rsidP="005253AA">
            <w:pPr>
              <w:widowControl w:val="0"/>
              <w:autoSpaceDE w:val="0"/>
              <w:autoSpaceDN w:val="0"/>
              <w:adjustRightInd w:val="0"/>
              <w:spacing w:before="9" w:line="276" w:lineRule="auto"/>
              <w:rPr>
                <w:rFonts w:eastAsia="Calibri"/>
              </w:rPr>
            </w:pPr>
            <w:r w:rsidRPr="004E4D36">
              <w:rPr>
                <w:rFonts w:eastAsia="Calibri"/>
              </w:rPr>
              <w:t>After studying this course the student will be able to understand:</w:t>
            </w:r>
          </w:p>
          <w:p w:rsidR="007548A6" w:rsidRPr="007548A6" w:rsidRDefault="007548A6" w:rsidP="00D80E67">
            <w:pPr>
              <w:pStyle w:val="ListParagraph"/>
              <w:widowControl w:val="0"/>
              <w:numPr>
                <w:ilvl w:val="0"/>
                <w:numId w:val="351"/>
              </w:numPr>
              <w:autoSpaceDE w:val="0"/>
              <w:autoSpaceDN w:val="0"/>
              <w:adjustRightInd w:val="0"/>
              <w:spacing w:before="9" w:line="276" w:lineRule="auto"/>
              <w:rPr>
                <w:rFonts w:eastAsia="Calibri"/>
              </w:rPr>
            </w:pPr>
            <w:r w:rsidRPr="007548A6">
              <w:rPr>
                <w:rFonts w:eastAsia="Calibri"/>
              </w:rPr>
              <w:t>Understand the key role of managers in decision making</w:t>
            </w:r>
          </w:p>
          <w:p w:rsidR="007548A6" w:rsidRPr="007548A6" w:rsidRDefault="007548A6" w:rsidP="00D80E67">
            <w:pPr>
              <w:pStyle w:val="ListParagraph"/>
              <w:widowControl w:val="0"/>
              <w:numPr>
                <w:ilvl w:val="0"/>
                <w:numId w:val="351"/>
              </w:numPr>
              <w:autoSpaceDE w:val="0"/>
              <w:autoSpaceDN w:val="0"/>
              <w:adjustRightInd w:val="0"/>
              <w:spacing w:before="9" w:line="276" w:lineRule="auto"/>
              <w:rPr>
                <w:rFonts w:eastAsia="Calibri"/>
              </w:rPr>
            </w:pPr>
            <w:r w:rsidRPr="007548A6">
              <w:rPr>
                <w:rFonts w:eastAsia="Calibri"/>
              </w:rPr>
              <w:t>Analyze firm‟s decision making process</w:t>
            </w:r>
          </w:p>
          <w:p w:rsidR="007548A6" w:rsidRPr="007548A6" w:rsidRDefault="007548A6" w:rsidP="00D80E67">
            <w:pPr>
              <w:pStyle w:val="ListParagraph"/>
              <w:widowControl w:val="0"/>
              <w:numPr>
                <w:ilvl w:val="0"/>
                <w:numId w:val="351"/>
              </w:numPr>
              <w:autoSpaceDE w:val="0"/>
              <w:autoSpaceDN w:val="0"/>
              <w:adjustRightInd w:val="0"/>
              <w:spacing w:before="9" w:line="276" w:lineRule="auto"/>
              <w:rPr>
                <w:rFonts w:eastAsia="Calibri"/>
              </w:rPr>
            </w:pPr>
            <w:r w:rsidRPr="007548A6">
              <w:rPr>
                <w:rFonts w:eastAsia="Calibri"/>
              </w:rPr>
              <w:t>Examine how a firm achieves its aims and objectives most efficiently</w:t>
            </w:r>
          </w:p>
          <w:p w:rsidR="007548A6" w:rsidRPr="007548A6" w:rsidRDefault="007548A6" w:rsidP="00D80E67">
            <w:pPr>
              <w:pStyle w:val="ListParagraph"/>
              <w:widowControl w:val="0"/>
              <w:numPr>
                <w:ilvl w:val="0"/>
                <w:numId w:val="351"/>
              </w:numPr>
              <w:autoSpaceDE w:val="0"/>
              <w:autoSpaceDN w:val="0"/>
              <w:adjustRightInd w:val="0"/>
              <w:spacing w:before="9" w:line="276" w:lineRule="auto"/>
              <w:rPr>
                <w:rFonts w:eastAsia="Calibri"/>
              </w:rPr>
            </w:pPr>
            <w:r w:rsidRPr="007548A6">
              <w:rPr>
                <w:rFonts w:eastAsia="Calibri"/>
              </w:rPr>
              <w:t>Understand functioning of different markets</w:t>
            </w:r>
          </w:p>
          <w:p w:rsidR="007548A6" w:rsidRPr="007548A6" w:rsidRDefault="007548A6" w:rsidP="00D80E67">
            <w:pPr>
              <w:pStyle w:val="ListParagraph"/>
              <w:widowControl w:val="0"/>
              <w:numPr>
                <w:ilvl w:val="0"/>
                <w:numId w:val="351"/>
              </w:numPr>
              <w:autoSpaceDE w:val="0"/>
              <w:autoSpaceDN w:val="0"/>
              <w:adjustRightInd w:val="0"/>
              <w:spacing w:before="9" w:line="276" w:lineRule="auto"/>
              <w:rPr>
                <w:rFonts w:eastAsia="Calibri"/>
              </w:rPr>
            </w:pPr>
            <w:r w:rsidRPr="007548A6">
              <w:rPr>
                <w:rFonts w:eastAsia="Calibri"/>
              </w:rPr>
              <w:t>Meet the challenges of the risky businesses</w:t>
            </w:r>
          </w:p>
          <w:p w:rsidR="007548A6" w:rsidRPr="007548A6" w:rsidRDefault="007548A6" w:rsidP="00D80E67">
            <w:pPr>
              <w:pStyle w:val="ListParagraph"/>
              <w:widowControl w:val="0"/>
              <w:numPr>
                <w:ilvl w:val="0"/>
                <w:numId w:val="351"/>
              </w:numPr>
              <w:autoSpaceDE w:val="0"/>
              <w:autoSpaceDN w:val="0"/>
              <w:adjustRightInd w:val="0"/>
              <w:spacing w:before="9" w:line="276" w:lineRule="auto"/>
              <w:rPr>
                <w:rFonts w:eastAsia="Calibri"/>
              </w:rPr>
            </w:pPr>
            <w:r w:rsidRPr="007548A6">
              <w:rPr>
                <w:rFonts w:eastAsia="Calibri"/>
              </w:rPr>
              <w:t>Formulate price strategies in different markets</w:t>
            </w:r>
          </w:p>
          <w:p w:rsidR="007548A6" w:rsidRPr="007548A6" w:rsidRDefault="007548A6" w:rsidP="00D80E67">
            <w:pPr>
              <w:widowControl w:val="0"/>
              <w:numPr>
                <w:ilvl w:val="0"/>
                <w:numId w:val="351"/>
              </w:numPr>
              <w:autoSpaceDE w:val="0"/>
              <w:autoSpaceDN w:val="0"/>
              <w:adjustRightInd w:val="0"/>
              <w:spacing w:before="9" w:line="190" w:lineRule="exact"/>
              <w:rPr>
                <w:rFonts w:eastAsia="Calibri"/>
                <w:b/>
              </w:rPr>
            </w:pPr>
            <w:r w:rsidRPr="007548A6">
              <w:rPr>
                <w:rFonts w:eastAsia="Calibri"/>
              </w:rPr>
              <w:t>Become confident in making managerial decisions</w:t>
            </w:r>
          </w:p>
          <w:p w:rsidR="007548A6" w:rsidRDefault="007548A6" w:rsidP="007548A6">
            <w:pPr>
              <w:widowControl w:val="0"/>
              <w:autoSpaceDE w:val="0"/>
              <w:autoSpaceDN w:val="0"/>
              <w:adjustRightInd w:val="0"/>
              <w:spacing w:before="9" w:line="190" w:lineRule="exact"/>
              <w:ind w:left="1440"/>
              <w:rPr>
                <w:rFonts w:eastAsia="Calibri"/>
                <w:b/>
              </w:rPr>
            </w:pPr>
          </w:p>
          <w:p w:rsidR="007548A6" w:rsidRPr="007548A6" w:rsidRDefault="007548A6" w:rsidP="007548A6">
            <w:pPr>
              <w:widowControl w:val="0"/>
              <w:autoSpaceDE w:val="0"/>
              <w:autoSpaceDN w:val="0"/>
              <w:adjustRightInd w:val="0"/>
              <w:spacing w:before="9" w:line="190" w:lineRule="exact"/>
              <w:ind w:left="1440"/>
              <w:rPr>
                <w:rFonts w:eastAsia="Calibri"/>
                <w:b/>
              </w:rPr>
            </w:pPr>
          </w:p>
          <w:p w:rsidR="007548A6" w:rsidRPr="004E4D36" w:rsidRDefault="007548A6" w:rsidP="007548A6">
            <w:pPr>
              <w:widowControl w:val="0"/>
              <w:autoSpaceDE w:val="0"/>
              <w:autoSpaceDN w:val="0"/>
              <w:adjustRightInd w:val="0"/>
              <w:spacing w:before="9" w:line="190" w:lineRule="exact"/>
              <w:rPr>
                <w:rFonts w:eastAsia="Calibri"/>
                <w:b/>
              </w:rPr>
            </w:pPr>
            <w:r w:rsidRPr="004E4D36">
              <w:rPr>
                <w:rFonts w:eastAsia="Calibri"/>
                <w:b/>
              </w:rPr>
              <w:t>Course Outline</w:t>
            </w:r>
          </w:p>
          <w:p w:rsidR="007548A6" w:rsidRPr="004E4D36" w:rsidRDefault="007548A6" w:rsidP="005253AA">
            <w:pPr>
              <w:widowControl w:val="0"/>
              <w:autoSpaceDE w:val="0"/>
              <w:autoSpaceDN w:val="0"/>
              <w:adjustRightInd w:val="0"/>
              <w:spacing w:before="9" w:line="276" w:lineRule="auto"/>
              <w:rPr>
                <w:rFonts w:eastAsia="Calibri"/>
                <w:b/>
              </w:rPr>
            </w:pPr>
          </w:p>
          <w:p w:rsidR="007548A6" w:rsidRPr="007548A6" w:rsidRDefault="007548A6" w:rsidP="007548A6">
            <w:pPr>
              <w:widowControl w:val="0"/>
              <w:autoSpaceDE w:val="0"/>
              <w:autoSpaceDN w:val="0"/>
              <w:adjustRightInd w:val="0"/>
              <w:spacing w:before="9" w:line="276" w:lineRule="auto"/>
              <w:rPr>
                <w:rFonts w:eastAsia="Calibri"/>
              </w:rPr>
            </w:pPr>
            <w:r w:rsidRPr="007548A6">
              <w:rPr>
                <w:rFonts w:eastAsia="Calibri"/>
              </w:rPr>
              <w:t>The nature and scope of Managerial Economics.</w:t>
            </w:r>
          </w:p>
          <w:p w:rsidR="007548A6" w:rsidRPr="007548A6" w:rsidRDefault="007548A6" w:rsidP="00D80E67">
            <w:pPr>
              <w:pStyle w:val="ListParagraph"/>
              <w:widowControl w:val="0"/>
              <w:numPr>
                <w:ilvl w:val="1"/>
                <w:numId w:val="352"/>
              </w:numPr>
              <w:autoSpaceDE w:val="0"/>
              <w:autoSpaceDN w:val="0"/>
              <w:adjustRightInd w:val="0"/>
              <w:spacing w:before="9" w:line="276" w:lineRule="auto"/>
              <w:rPr>
                <w:rFonts w:eastAsia="Calibri"/>
              </w:rPr>
            </w:pPr>
            <w:r w:rsidRPr="007548A6">
              <w:rPr>
                <w:rFonts w:eastAsia="Calibri"/>
              </w:rPr>
              <w:t>Management Problem</w:t>
            </w:r>
          </w:p>
          <w:p w:rsidR="007548A6" w:rsidRPr="007548A6" w:rsidRDefault="007548A6" w:rsidP="00D80E67">
            <w:pPr>
              <w:pStyle w:val="ListParagraph"/>
              <w:widowControl w:val="0"/>
              <w:numPr>
                <w:ilvl w:val="1"/>
                <w:numId w:val="352"/>
              </w:numPr>
              <w:autoSpaceDE w:val="0"/>
              <w:autoSpaceDN w:val="0"/>
              <w:adjustRightInd w:val="0"/>
              <w:spacing w:before="9" w:line="276" w:lineRule="auto"/>
              <w:rPr>
                <w:rFonts w:eastAsia="Calibri"/>
              </w:rPr>
            </w:pPr>
            <w:r w:rsidRPr="007548A6">
              <w:rPr>
                <w:rFonts w:eastAsia="Calibri"/>
              </w:rPr>
              <w:t>Effective Management</w:t>
            </w:r>
          </w:p>
          <w:p w:rsidR="007548A6" w:rsidRPr="007548A6" w:rsidRDefault="007548A6" w:rsidP="00D80E67">
            <w:pPr>
              <w:pStyle w:val="ListParagraph"/>
              <w:widowControl w:val="0"/>
              <w:numPr>
                <w:ilvl w:val="1"/>
                <w:numId w:val="352"/>
              </w:numPr>
              <w:autoSpaceDE w:val="0"/>
              <w:autoSpaceDN w:val="0"/>
              <w:adjustRightInd w:val="0"/>
              <w:spacing w:before="9" w:line="276" w:lineRule="auto"/>
              <w:rPr>
                <w:rFonts w:eastAsia="Calibri"/>
              </w:rPr>
            </w:pPr>
            <w:r w:rsidRPr="007548A6">
              <w:rPr>
                <w:rFonts w:eastAsia="Calibri"/>
              </w:rPr>
              <w:t>Theory of firm</w:t>
            </w:r>
          </w:p>
          <w:p w:rsidR="007548A6" w:rsidRPr="007548A6" w:rsidRDefault="007548A6" w:rsidP="00D80E67">
            <w:pPr>
              <w:pStyle w:val="ListParagraph"/>
              <w:widowControl w:val="0"/>
              <w:numPr>
                <w:ilvl w:val="1"/>
                <w:numId w:val="352"/>
              </w:numPr>
              <w:autoSpaceDE w:val="0"/>
              <w:autoSpaceDN w:val="0"/>
              <w:adjustRightInd w:val="0"/>
              <w:spacing w:before="9" w:line="276" w:lineRule="auto"/>
              <w:rPr>
                <w:rFonts w:eastAsia="Calibri"/>
              </w:rPr>
            </w:pPr>
            <w:r w:rsidRPr="007548A6">
              <w:rPr>
                <w:rFonts w:eastAsia="Calibri"/>
              </w:rPr>
              <w:t>The objective of the Firm</w:t>
            </w:r>
          </w:p>
          <w:p w:rsidR="007548A6" w:rsidRDefault="007548A6" w:rsidP="00D80E67">
            <w:pPr>
              <w:pStyle w:val="ListParagraph"/>
              <w:widowControl w:val="0"/>
              <w:numPr>
                <w:ilvl w:val="1"/>
                <w:numId w:val="352"/>
              </w:numPr>
              <w:autoSpaceDE w:val="0"/>
              <w:autoSpaceDN w:val="0"/>
              <w:adjustRightInd w:val="0"/>
              <w:spacing w:before="9" w:line="276" w:lineRule="auto"/>
              <w:rPr>
                <w:rFonts w:eastAsia="Calibri"/>
              </w:rPr>
            </w:pPr>
            <w:r w:rsidRPr="007548A6">
              <w:rPr>
                <w:rFonts w:eastAsia="Calibri"/>
              </w:rPr>
              <w:t>Constrains faced by a firm</w:t>
            </w:r>
          </w:p>
          <w:p w:rsidR="007548A6" w:rsidRDefault="007548A6" w:rsidP="00D80E67">
            <w:pPr>
              <w:pStyle w:val="ListParagraph"/>
              <w:widowControl w:val="0"/>
              <w:numPr>
                <w:ilvl w:val="1"/>
                <w:numId w:val="352"/>
              </w:numPr>
              <w:autoSpaceDE w:val="0"/>
              <w:autoSpaceDN w:val="0"/>
              <w:adjustRightInd w:val="0"/>
              <w:spacing w:before="9" w:line="276" w:lineRule="auto"/>
              <w:rPr>
                <w:rFonts w:eastAsia="Calibri"/>
              </w:rPr>
            </w:pPr>
            <w:r w:rsidRPr="007548A6">
              <w:rPr>
                <w:rFonts w:eastAsia="Calibri"/>
              </w:rPr>
              <w:t>Business vs. Economic profit</w:t>
            </w:r>
          </w:p>
          <w:p w:rsidR="007548A6" w:rsidRPr="007548A6" w:rsidRDefault="007548A6" w:rsidP="007548A6">
            <w:pPr>
              <w:widowControl w:val="0"/>
              <w:autoSpaceDE w:val="0"/>
              <w:autoSpaceDN w:val="0"/>
              <w:adjustRightInd w:val="0"/>
              <w:spacing w:before="9" w:line="276" w:lineRule="auto"/>
              <w:rPr>
                <w:rFonts w:eastAsia="Calibri"/>
                <w:b/>
              </w:rPr>
            </w:pPr>
            <w:r w:rsidRPr="007548A6">
              <w:rPr>
                <w:rFonts w:eastAsia="Calibri"/>
                <w:b/>
              </w:rPr>
              <w:t>Advanced Demand Analysis</w:t>
            </w:r>
          </w:p>
          <w:p w:rsidR="007548A6" w:rsidRPr="007548A6" w:rsidRDefault="007548A6" w:rsidP="007548A6">
            <w:pPr>
              <w:widowControl w:val="0"/>
              <w:autoSpaceDE w:val="0"/>
              <w:autoSpaceDN w:val="0"/>
              <w:adjustRightInd w:val="0"/>
              <w:spacing w:before="9" w:line="276" w:lineRule="auto"/>
              <w:rPr>
                <w:rFonts w:eastAsia="Calibri"/>
              </w:rPr>
            </w:pPr>
          </w:p>
          <w:p w:rsidR="007548A6" w:rsidRPr="007548A6" w:rsidRDefault="007548A6" w:rsidP="00D80E67">
            <w:pPr>
              <w:pStyle w:val="ListParagraph"/>
              <w:widowControl w:val="0"/>
              <w:numPr>
                <w:ilvl w:val="1"/>
                <w:numId w:val="353"/>
              </w:numPr>
              <w:autoSpaceDE w:val="0"/>
              <w:autoSpaceDN w:val="0"/>
              <w:adjustRightInd w:val="0"/>
              <w:spacing w:before="9" w:line="276" w:lineRule="auto"/>
              <w:rPr>
                <w:rFonts w:eastAsia="Calibri"/>
              </w:rPr>
            </w:pPr>
            <w:r w:rsidRPr="007548A6">
              <w:rPr>
                <w:rFonts w:eastAsia="Calibri"/>
              </w:rPr>
              <w:t>The Market Demand Function</w:t>
            </w:r>
          </w:p>
          <w:p w:rsidR="007548A6" w:rsidRPr="007548A6" w:rsidRDefault="007548A6" w:rsidP="00D80E67">
            <w:pPr>
              <w:pStyle w:val="ListParagraph"/>
              <w:widowControl w:val="0"/>
              <w:numPr>
                <w:ilvl w:val="1"/>
                <w:numId w:val="353"/>
              </w:numPr>
              <w:autoSpaceDE w:val="0"/>
              <w:autoSpaceDN w:val="0"/>
              <w:adjustRightInd w:val="0"/>
              <w:spacing w:before="9" w:line="276" w:lineRule="auto"/>
              <w:rPr>
                <w:rFonts w:eastAsia="Calibri"/>
              </w:rPr>
            </w:pPr>
            <w:r w:rsidRPr="007548A6">
              <w:rPr>
                <w:rFonts w:eastAsia="Calibri"/>
              </w:rPr>
              <w:t>Total and Marginal Revenue</w:t>
            </w:r>
          </w:p>
          <w:p w:rsidR="007548A6" w:rsidRPr="007548A6" w:rsidRDefault="007548A6" w:rsidP="00D80E67">
            <w:pPr>
              <w:pStyle w:val="ListParagraph"/>
              <w:widowControl w:val="0"/>
              <w:numPr>
                <w:ilvl w:val="1"/>
                <w:numId w:val="353"/>
              </w:numPr>
              <w:autoSpaceDE w:val="0"/>
              <w:autoSpaceDN w:val="0"/>
              <w:adjustRightInd w:val="0"/>
              <w:spacing w:before="9" w:line="276" w:lineRule="auto"/>
              <w:rPr>
                <w:rFonts w:eastAsia="Calibri"/>
              </w:rPr>
            </w:pPr>
            <w:r w:rsidRPr="007548A6">
              <w:rPr>
                <w:rFonts w:eastAsia="Calibri"/>
              </w:rPr>
              <w:t>Sensitivity analysis</w:t>
            </w:r>
          </w:p>
          <w:p w:rsidR="007548A6" w:rsidRPr="007548A6" w:rsidRDefault="007548A6" w:rsidP="00D80E67">
            <w:pPr>
              <w:pStyle w:val="ListParagraph"/>
              <w:widowControl w:val="0"/>
              <w:numPr>
                <w:ilvl w:val="1"/>
                <w:numId w:val="353"/>
              </w:numPr>
              <w:autoSpaceDE w:val="0"/>
              <w:autoSpaceDN w:val="0"/>
              <w:adjustRightInd w:val="0"/>
              <w:spacing w:before="9" w:line="276" w:lineRule="auto"/>
              <w:rPr>
                <w:rFonts w:eastAsia="Calibri"/>
              </w:rPr>
            </w:pPr>
            <w:r w:rsidRPr="007548A6">
              <w:rPr>
                <w:rFonts w:eastAsia="Calibri"/>
              </w:rPr>
              <w:t>Computation of Price, Income and Cross price Elasticity of Demand by two Methods</w:t>
            </w:r>
          </w:p>
          <w:p w:rsidR="007548A6" w:rsidRPr="007548A6" w:rsidRDefault="007548A6" w:rsidP="00D80E67">
            <w:pPr>
              <w:pStyle w:val="ListParagraph"/>
              <w:widowControl w:val="0"/>
              <w:numPr>
                <w:ilvl w:val="1"/>
                <w:numId w:val="353"/>
              </w:numPr>
              <w:autoSpaceDE w:val="0"/>
              <w:autoSpaceDN w:val="0"/>
              <w:adjustRightInd w:val="0"/>
              <w:spacing w:before="9" w:line="276" w:lineRule="auto"/>
              <w:rPr>
                <w:rFonts w:eastAsia="Calibri"/>
              </w:rPr>
            </w:pPr>
            <w:r w:rsidRPr="007548A6">
              <w:rPr>
                <w:rFonts w:eastAsia="Calibri"/>
              </w:rPr>
              <w:t>Uses and Application of  Price, Income and Cross-Price Elasticity of demand</w:t>
            </w:r>
          </w:p>
          <w:p w:rsidR="007548A6" w:rsidRPr="007548A6" w:rsidRDefault="007548A6" w:rsidP="00D80E67">
            <w:pPr>
              <w:pStyle w:val="ListParagraph"/>
              <w:widowControl w:val="0"/>
              <w:numPr>
                <w:ilvl w:val="1"/>
                <w:numId w:val="353"/>
              </w:numPr>
              <w:autoSpaceDE w:val="0"/>
              <w:autoSpaceDN w:val="0"/>
              <w:adjustRightInd w:val="0"/>
              <w:spacing w:before="9" w:line="276" w:lineRule="auto"/>
              <w:rPr>
                <w:rFonts w:eastAsia="Calibri"/>
              </w:rPr>
            </w:pPr>
            <w:r w:rsidRPr="007548A6">
              <w:rPr>
                <w:rFonts w:eastAsia="Calibri"/>
              </w:rPr>
              <w:t>Some other Demand Elasticity</w:t>
            </w:r>
          </w:p>
          <w:p w:rsidR="007548A6" w:rsidRPr="007548A6" w:rsidRDefault="007548A6" w:rsidP="00D80E67">
            <w:pPr>
              <w:pStyle w:val="ListParagraph"/>
              <w:widowControl w:val="0"/>
              <w:numPr>
                <w:ilvl w:val="1"/>
                <w:numId w:val="353"/>
              </w:numPr>
              <w:autoSpaceDE w:val="0"/>
              <w:autoSpaceDN w:val="0"/>
              <w:adjustRightInd w:val="0"/>
              <w:spacing w:before="9" w:line="276" w:lineRule="auto"/>
              <w:rPr>
                <w:rFonts w:eastAsia="Calibri"/>
              </w:rPr>
            </w:pPr>
            <w:r w:rsidRPr="007548A6">
              <w:rPr>
                <w:rFonts w:eastAsia="Calibri"/>
              </w:rPr>
              <w:t>Price elasticity, Marginal Revenue and Total Revenue</w:t>
            </w:r>
          </w:p>
          <w:p w:rsidR="007548A6" w:rsidRPr="007548A6" w:rsidRDefault="007548A6" w:rsidP="00D80E67">
            <w:pPr>
              <w:pStyle w:val="ListParagraph"/>
              <w:widowControl w:val="0"/>
              <w:numPr>
                <w:ilvl w:val="1"/>
                <w:numId w:val="353"/>
              </w:numPr>
              <w:autoSpaceDE w:val="0"/>
              <w:autoSpaceDN w:val="0"/>
              <w:adjustRightInd w:val="0"/>
              <w:spacing w:before="9" w:line="276" w:lineRule="auto"/>
              <w:rPr>
                <w:rFonts w:eastAsia="Calibri"/>
              </w:rPr>
            </w:pPr>
            <w:r w:rsidRPr="007548A6">
              <w:rPr>
                <w:rFonts w:eastAsia="Calibri"/>
              </w:rPr>
              <w:t>Optimal Pricing Policy under given price elasticity</w:t>
            </w:r>
          </w:p>
          <w:p w:rsidR="007548A6" w:rsidRDefault="007548A6" w:rsidP="007548A6">
            <w:pPr>
              <w:widowControl w:val="0"/>
              <w:autoSpaceDE w:val="0"/>
              <w:autoSpaceDN w:val="0"/>
              <w:adjustRightInd w:val="0"/>
              <w:spacing w:line="271" w:lineRule="exact"/>
              <w:ind w:left="102"/>
              <w:rPr>
                <w:rFonts w:eastAsia="Calibri"/>
                <w:b/>
              </w:rPr>
            </w:pPr>
            <w:r w:rsidRPr="007548A6">
              <w:rPr>
                <w:rFonts w:eastAsia="Calibri"/>
                <w:b/>
              </w:rPr>
              <w:t>De</w:t>
            </w:r>
            <w:r w:rsidRPr="007548A6">
              <w:rPr>
                <w:rFonts w:eastAsia="Calibri"/>
                <w:b/>
                <w:spacing w:val="2"/>
              </w:rPr>
              <w:t>m</w:t>
            </w:r>
            <w:r w:rsidRPr="007548A6">
              <w:rPr>
                <w:rFonts w:eastAsia="Calibri"/>
                <w:b/>
                <w:spacing w:val="-1"/>
              </w:rPr>
              <w:t>a</w:t>
            </w:r>
            <w:r w:rsidRPr="007548A6">
              <w:rPr>
                <w:rFonts w:eastAsia="Calibri"/>
                <w:b/>
                <w:spacing w:val="1"/>
              </w:rPr>
              <w:t>n</w:t>
            </w:r>
            <w:r w:rsidRPr="007548A6">
              <w:rPr>
                <w:rFonts w:eastAsia="Calibri"/>
                <w:b/>
              </w:rPr>
              <w:t>d</w:t>
            </w:r>
            <w:r w:rsidRPr="007548A6">
              <w:rPr>
                <w:rFonts w:eastAsia="Calibri"/>
                <w:b/>
                <w:spacing w:val="1"/>
              </w:rPr>
              <w:t>e</w:t>
            </w:r>
            <w:r w:rsidRPr="007548A6">
              <w:rPr>
                <w:rFonts w:eastAsia="Calibri"/>
                <w:b/>
              </w:rPr>
              <w:t>stimation</w:t>
            </w:r>
            <w:r w:rsidRPr="007548A6">
              <w:rPr>
                <w:rFonts w:eastAsia="Calibri"/>
                <w:b/>
                <w:spacing w:val="1"/>
              </w:rPr>
              <w:t>b</w:t>
            </w:r>
            <w:r w:rsidRPr="007548A6">
              <w:rPr>
                <w:rFonts w:eastAsia="Calibri"/>
                <w:b/>
              </w:rPr>
              <w:t>yR</w:t>
            </w:r>
            <w:r w:rsidRPr="007548A6">
              <w:rPr>
                <w:rFonts w:eastAsia="Calibri"/>
                <w:b/>
                <w:spacing w:val="1"/>
              </w:rPr>
              <w:t>e</w:t>
            </w:r>
            <w:r w:rsidRPr="007548A6">
              <w:rPr>
                <w:rFonts w:eastAsia="Calibri"/>
                <w:b/>
                <w:spacing w:val="-1"/>
              </w:rPr>
              <w:t>g</w:t>
            </w:r>
            <w:r w:rsidRPr="007548A6">
              <w:rPr>
                <w:rFonts w:eastAsia="Calibri"/>
                <w:b/>
              </w:rPr>
              <w:t>ression</w:t>
            </w:r>
            <w:r w:rsidRPr="007548A6">
              <w:rPr>
                <w:rFonts w:eastAsia="Calibri"/>
                <w:b/>
                <w:spacing w:val="1"/>
              </w:rPr>
              <w:t>Ana</w:t>
            </w:r>
            <w:r w:rsidRPr="007548A6">
              <w:rPr>
                <w:rFonts w:eastAsia="Calibri"/>
                <w:b/>
              </w:rPr>
              <w:t>l</w:t>
            </w:r>
            <w:r w:rsidRPr="007548A6">
              <w:rPr>
                <w:rFonts w:eastAsia="Calibri"/>
                <w:b/>
                <w:spacing w:val="-3"/>
              </w:rPr>
              <w:t>y</w:t>
            </w:r>
            <w:r w:rsidRPr="007548A6">
              <w:rPr>
                <w:rFonts w:eastAsia="Calibri"/>
                <w:b/>
              </w:rPr>
              <w:t>sis</w:t>
            </w:r>
          </w:p>
          <w:p w:rsidR="007548A6" w:rsidRPr="007548A6" w:rsidRDefault="007548A6" w:rsidP="00D80E67">
            <w:pPr>
              <w:pStyle w:val="ListParagraph"/>
              <w:widowControl w:val="0"/>
              <w:numPr>
                <w:ilvl w:val="0"/>
                <w:numId w:val="354"/>
              </w:numPr>
              <w:autoSpaceDE w:val="0"/>
              <w:autoSpaceDN w:val="0"/>
              <w:adjustRightInd w:val="0"/>
              <w:spacing w:line="271" w:lineRule="exact"/>
              <w:ind w:firstLine="342"/>
              <w:rPr>
                <w:rFonts w:eastAsia="Calibri"/>
              </w:rPr>
            </w:pPr>
            <w:r w:rsidRPr="007548A6">
              <w:rPr>
                <w:rFonts w:eastAsia="Calibri"/>
              </w:rPr>
              <w:t>Simple Linear and Multiple Linear Regression Models</w:t>
            </w:r>
          </w:p>
          <w:p w:rsidR="007548A6" w:rsidRPr="007548A6" w:rsidRDefault="007548A6" w:rsidP="00D80E67">
            <w:pPr>
              <w:pStyle w:val="ListParagraph"/>
              <w:widowControl w:val="0"/>
              <w:numPr>
                <w:ilvl w:val="0"/>
                <w:numId w:val="354"/>
              </w:numPr>
              <w:autoSpaceDE w:val="0"/>
              <w:autoSpaceDN w:val="0"/>
              <w:adjustRightInd w:val="0"/>
              <w:spacing w:line="271" w:lineRule="exact"/>
              <w:ind w:firstLine="342"/>
              <w:rPr>
                <w:rFonts w:eastAsia="Calibri"/>
              </w:rPr>
            </w:pPr>
            <w:r w:rsidRPr="007548A6">
              <w:rPr>
                <w:rFonts w:eastAsia="Calibri"/>
              </w:rPr>
              <w:t>Significance of estimated coefficients and model</w:t>
            </w:r>
          </w:p>
          <w:p w:rsidR="007548A6" w:rsidRDefault="007548A6" w:rsidP="007548A6">
            <w:pPr>
              <w:widowControl w:val="0"/>
              <w:autoSpaceDE w:val="0"/>
              <w:autoSpaceDN w:val="0"/>
              <w:adjustRightInd w:val="0"/>
              <w:spacing w:line="271" w:lineRule="exact"/>
              <w:ind w:left="64" w:right="5658"/>
              <w:rPr>
                <w:rFonts w:eastAsia="Calibri"/>
              </w:rPr>
            </w:pPr>
          </w:p>
          <w:p w:rsidR="007548A6" w:rsidRDefault="007548A6" w:rsidP="007548A6">
            <w:pPr>
              <w:widowControl w:val="0"/>
              <w:autoSpaceDE w:val="0"/>
              <w:autoSpaceDN w:val="0"/>
              <w:adjustRightInd w:val="0"/>
              <w:spacing w:line="271" w:lineRule="exact"/>
              <w:ind w:left="64" w:right="5658"/>
              <w:rPr>
                <w:rFonts w:eastAsia="Calibri"/>
                <w:b/>
              </w:rPr>
            </w:pPr>
            <w:r w:rsidRPr="007548A6">
              <w:rPr>
                <w:rFonts w:eastAsia="Calibri"/>
                <w:b/>
              </w:rPr>
              <w:t>De</w:t>
            </w:r>
            <w:r w:rsidRPr="007548A6">
              <w:rPr>
                <w:rFonts w:eastAsia="Calibri"/>
                <w:b/>
                <w:spacing w:val="2"/>
              </w:rPr>
              <w:t>m</w:t>
            </w:r>
            <w:r w:rsidRPr="007548A6">
              <w:rPr>
                <w:rFonts w:eastAsia="Calibri"/>
                <w:b/>
                <w:spacing w:val="-1"/>
              </w:rPr>
              <w:t>a</w:t>
            </w:r>
            <w:r w:rsidRPr="007548A6">
              <w:rPr>
                <w:rFonts w:eastAsia="Calibri"/>
                <w:b/>
                <w:spacing w:val="1"/>
              </w:rPr>
              <w:t>n</w:t>
            </w:r>
            <w:r w:rsidRPr="007548A6">
              <w:rPr>
                <w:rFonts w:eastAsia="Calibri"/>
                <w:b/>
              </w:rPr>
              <w:t>dF</w:t>
            </w:r>
            <w:r w:rsidRPr="007548A6">
              <w:rPr>
                <w:rFonts w:eastAsia="Calibri"/>
                <w:b/>
                <w:spacing w:val="1"/>
              </w:rPr>
              <w:t>o</w:t>
            </w:r>
            <w:r w:rsidRPr="007548A6">
              <w:rPr>
                <w:rFonts w:eastAsia="Calibri"/>
                <w:b/>
                <w:spacing w:val="-3"/>
              </w:rPr>
              <w:t>r</w:t>
            </w:r>
            <w:r w:rsidRPr="007548A6">
              <w:rPr>
                <w:rFonts w:eastAsia="Calibri"/>
                <w:b/>
                <w:spacing w:val="1"/>
              </w:rPr>
              <w:t>e</w:t>
            </w:r>
            <w:r w:rsidRPr="007548A6">
              <w:rPr>
                <w:rFonts w:eastAsia="Calibri"/>
                <w:b/>
              </w:rPr>
              <w:t>c</w:t>
            </w:r>
            <w:r w:rsidRPr="007548A6">
              <w:rPr>
                <w:rFonts w:eastAsia="Calibri"/>
                <w:b/>
                <w:spacing w:val="1"/>
              </w:rPr>
              <w:t>a</w:t>
            </w:r>
            <w:r w:rsidRPr="007548A6">
              <w:rPr>
                <w:rFonts w:eastAsia="Calibri"/>
                <w:b/>
              </w:rPr>
              <w:t>sti</w:t>
            </w:r>
            <w:r w:rsidRPr="007548A6">
              <w:rPr>
                <w:rFonts w:eastAsia="Calibri"/>
                <w:b/>
                <w:spacing w:val="1"/>
              </w:rPr>
              <w:t>n</w:t>
            </w:r>
            <w:r w:rsidRPr="007548A6">
              <w:rPr>
                <w:rFonts w:eastAsia="Calibri"/>
                <w:b/>
              </w:rPr>
              <w:t>g</w:t>
            </w:r>
          </w:p>
          <w:p w:rsidR="007548A6" w:rsidRPr="007548A6" w:rsidRDefault="007548A6" w:rsidP="00D80E67">
            <w:pPr>
              <w:pStyle w:val="ListParagraph"/>
              <w:widowControl w:val="0"/>
              <w:numPr>
                <w:ilvl w:val="1"/>
                <w:numId w:val="355"/>
              </w:numPr>
              <w:tabs>
                <w:tab w:val="left" w:pos="540"/>
              </w:tabs>
              <w:autoSpaceDE w:val="0"/>
              <w:autoSpaceDN w:val="0"/>
              <w:adjustRightInd w:val="0"/>
              <w:ind w:hanging="288"/>
              <w:rPr>
                <w:rFonts w:eastAsia="Calibri"/>
              </w:rPr>
            </w:pPr>
            <w:r w:rsidRPr="007548A6">
              <w:rPr>
                <w:rFonts w:eastAsia="Calibri"/>
              </w:rPr>
              <w:t>Q</w:t>
            </w:r>
            <w:r w:rsidRPr="007548A6">
              <w:rPr>
                <w:rFonts w:eastAsia="Calibri"/>
                <w:spacing w:val="1"/>
              </w:rPr>
              <w:t>ua</w:t>
            </w:r>
            <w:r w:rsidRPr="007548A6">
              <w:rPr>
                <w:rFonts w:eastAsia="Calibri"/>
                <w:spacing w:val="-1"/>
              </w:rPr>
              <w:t>n</w:t>
            </w:r>
            <w:r w:rsidRPr="007548A6">
              <w:rPr>
                <w:rFonts w:eastAsia="Calibri"/>
              </w:rPr>
              <w:t>tit</w:t>
            </w:r>
            <w:r w:rsidRPr="007548A6">
              <w:rPr>
                <w:rFonts w:eastAsia="Calibri"/>
                <w:spacing w:val="1"/>
              </w:rPr>
              <w:t>a</w:t>
            </w:r>
            <w:r w:rsidRPr="007548A6">
              <w:rPr>
                <w:rFonts w:eastAsia="Calibri"/>
              </w:rPr>
              <w:t>ti</w:t>
            </w:r>
            <w:r w:rsidRPr="007548A6">
              <w:rPr>
                <w:rFonts w:eastAsia="Calibri"/>
                <w:spacing w:val="-2"/>
              </w:rPr>
              <w:t>v</w:t>
            </w:r>
            <w:r w:rsidRPr="007548A6">
              <w:rPr>
                <w:rFonts w:eastAsia="Calibri"/>
              </w:rPr>
              <w:t>eMe</w:t>
            </w:r>
            <w:r w:rsidRPr="007548A6">
              <w:rPr>
                <w:rFonts w:eastAsia="Calibri"/>
                <w:spacing w:val="1"/>
              </w:rPr>
              <w:t>t</w:t>
            </w:r>
            <w:r w:rsidRPr="007548A6">
              <w:rPr>
                <w:rFonts w:eastAsia="Calibri"/>
                <w:spacing w:val="-1"/>
              </w:rPr>
              <w:t>h</w:t>
            </w:r>
            <w:r w:rsidRPr="007548A6">
              <w:rPr>
                <w:rFonts w:eastAsia="Calibri"/>
                <w:spacing w:val="1"/>
              </w:rPr>
              <w:t>od</w:t>
            </w:r>
            <w:r w:rsidRPr="007548A6">
              <w:rPr>
                <w:rFonts w:eastAsia="Calibri"/>
              </w:rPr>
              <w:t>sf</w:t>
            </w:r>
            <w:r w:rsidRPr="007548A6">
              <w:rPr>
                <w:rFonts w:eastAsia="Calibri"/>
                <w:spacing w:val="1"/>
              </w:rPr>
              <w:t>o</w:t>
            </w:r>
            <w:r w:rsidRPr="007548A6">
              <w:rPr>
                <w:rFonts w:eastAsia="Calibri"/>
              </w:rPr>
              <w:t>r Forec</w:t>
            </w:r>
            <w:r w:rsidRPr="007548A6">
              <w:rPr>
                <w:rFonts w:eastAsia="Calibri"/>
                <w:spacing w:val="1"/>
              </w:rPr>
              <w:t>a</w:t>
            </w:r>
            <w:r w:rsidRPr="007548A6">
              <w:rPr>
                <w:rFonts w:eastAsia="Calibri"/>
              </w:rPr>
              <w:t>sti</w:t>
            </w:r>
            <w:r w:rsidRPr="007548A6">
              <w:rPr>
                <w:rFonts w:eastAsia="Calibri"/>
                <w:spacing w:val="1"/>
              </w:rPr>
              <w:t>n</w:t>
            </w:r>
            <w:r w:rsidRPr="007548A6">
              <w:rPr>
                <w:rFonts w:eastAsia="Calibri"/>
              </w:rPr>
              <w:t>g</w:t>
            </w:r>
          </w:p>
          <w:p w:rsidR="007548A6" w:rsidRPr="007548A6" w:rsidRDefault="007548A6" w:rsidP="00D80E67">
            <w:pPr>
              <w:pStyle w:val="ListParagraph"/>
              <w:widowControl w:val="0"/>
              <w:numPr>
                <w:ilvl w:val="1"/>
                <w:numId w:val="355"/>
              </w:numPr>
              <w:tabs>
                <w:tab w:val="left" w:pos="540"/>
              </w:tabs>
              <w:autoSpaceDE w:val="0"/>
              <w:autoSpaceDN w:val="0"/>
              <w:adjustRightInd w:val="0"/>
              <w:spacing w:line="293" w:lineRule="exact"/>
              <w:ind w:hanging="288"/>
              <w:rPr>
                <w:rFonts w:eastAsia="Calibri"/>
              </w:rPr>
            </w:pPr>
            <w:r w:rsidRPr="007548A6">
              <w:rPr>
                <w:rFonts w:eastAsia="Calibri"/>
                <w:position w:val="-1"/>
              </w:rPr>
              <w:t>B</w:t>
            </w:r>
            <w:r w:rsidRPr="007548A6">
              <w:rPr>
                <w:rFonts w:eastAsia="Calibri"/>
                <w:spacing w:val="1"/>
                <w:position w:val="-1"/>
              </w:rPr>
              <w:t>e</w:t>
            </w:r>
            <w:r w:rsidRPr="007548A6">
              <w:rPr>
                <w:rFonts w:eastAsia="Calibri"/>
                <w:position w:val="-1"/>
              </w:rPr>
              <w:t>stFor</w:t>
            </w:r>
            <w:r w:rsidRPr="007548A6">
              <w:rPr>
                <w:rFonts w:eastAsia="Calibri"/>
                <w:spacing w:val="1"/>
                <w:position w:val="-1"/>
              </w:rPr>
              <w:t>e</w:t>
            </w:r>
            <w:r w:rsidRPr="007548A6">
              <w:rPr>
                <w:rFonts w:eastAsia="Calibri"/>
                <w:spacing w:val="-2"/>
                <w:position w:val="-1"/>
              </w:rPr>
              <w:t>c</w:t>
            </w:r>
            <w:r w:rsidRPr="007548A6">
              <w:rPr>
                <w:rFonts w:eastAsia="Calibri"/>
                <w:spacing w:val="1"/>
                <w:position w:val="-1"/>
              </w:rPr>
              <w:t>a</w:t>
            </w:r>
            <w:r w:rsidRPr="007548A6">
              <w:rPr>
                <w:rFonts w:eastAsia="Calibri"/>
                <w:position w:val="-1"/>
              </w:rPr>
              <w:t>sts</w:t>
            </w:r>
          </w:p>
          <w:p w:rsidR="007548A6" w:rsidRPr="007548A6" w:rsidRDefault="007548A6" w:rsidP="00D80E67">
            <w:pPr>
              <w:pStyle w:val="ListParagraph"/>
              <w:widowControl w:val="0"/>
              <w:numPr>
                <w:ilvl w:val="1"/>
                <w:numId w:val="355"/>
              </w:numPr>
              <w:tabs>
                <w:tab w:val="left" w:pos="540"/>
              </w:tabs>
              <w:autoSpaceDE w:val="0"/>
              <w:autoSpaceDN w:val="0"/>
              <w:adjustRightInd w:val="0"/>
              <w:spacing w:line="293" w:lineRule="exact"/>
              <w:ind w:hanging="288"/>
              <w:rPr>
                <w:rFonts w:eastAsia="Calibri"/>
              </w:rPr>
            </w:pPr>
            <w:r w:rsidRPr="007548A6">
              <w:rPr>
                <w:rFonts w:eastAsia="Calibri"/>
                <w:position w:val="-1"/>
              </w:rPr>
              <w:t>For</w:t>
            </w:r>
            <w:r w:rsidRPr="007548A6">
              <w:rPr>
                <w:rFonts w:eastAsia="Calibri"/>
                <w:spacing w:val="1"/>
                <w:position w:val="-1"/>
              </w:rPr>
              <w:t>e</w:t>
            </w:r>
            <w:r w:rsidRPr="007548A6">
              <w:rPr>
                <w:rFonts w:eastAsia="Calibri"/>
                <w:position w:val="-1"/>
              </w:rPr>
              <w:t>c</w:t>
            </w:r>
            <w:r w:rsidRPr="007548A6">
              <w:rPr>
                <w:rFonts w:eastAsia="Calibri"/>
                <w:spacing w:val="1"/>
                <w:position w:val="-1"/>
              </w:rPr>
              <w:t>a</w:t>
            </w:r>
            <w:r w:rsidRPr="007548A6">
              <w:rPr>
                <w:rFonts w:eastAsia="Calibri"/>
                <w:position w:val="-1"/>
              </w:rPr>
              <w:t>sti</w:t>
            </w:r>
            <w:r w:rsidRPr="007548A6">
              <w:rPr>
                <w:rFonts w:eastAsia="Calibri"/>
                <w:spacing w:val="1"/>
                <w:position w:val="-1"/>
              </w:rPr>
              <w:t>n</w:t>
            </w:r>
            <w:r w:rsidRPr="007548A6">
              <w:rPr>
                <w:rFonts w:eastAsia="Calibri"/>
                <w:position w:val="-1"/>
              </w:rPr>
              <w:t>g</w:t>
            </w:r>
            <w:r w:rsidRPr="007548A6">
              <w:rPr>
                <w:rFonts w:eastAsia="Calibri"/>
                <w:spacing w:val="1"/>
                <w:position w:val="-1"/>
              </w:rPr>
              <w:t>po</w:t>
            </w:r>
            <w:r w:rsidRPr="007548A6">
              <w:rPr>
                <w:rFonts w:eastAsia="Calibri"/>
                <w:spacing w:val="-3"/>
                <w:position w:val="-1"/>
              </w:rPr>
              <w:t>w</w:t>
            </w:r>
            <w:r w:rsidRPr="007548A6">
              <w:rPr>
                <w:rFonts w:eastAsia="Calibri"/>
                <w:spacing w:val="1"/>
                <w:position w:val="-1"/>
              </w:rPr>
              <w:t xml:space="preserve">er </w:t>
            </w:r>
            <w:r w:rsidRPr="007548A6">
              <w:rPr>
                <w:rFonts w:eastAsia="Calibri"/>
                <w:position w:val="-1"/>
              </w:rPr>
              <w:t xml:space="preserve"> of a Regression Model</w:t>
            </w:r>
          </w:p>
          <w:p w:rsidR="00A52CFA" w:rsidRPr="00A52CFA" w:rsidRDefault="00A52CFA" w:rsidP="00A52CFA">
            <w:pPr>
              <w:widowControl w:val="0"/>
              <w:autoSpaceDE w:val="0"/>
              <w:autoSpaceDN w:val="0"/>
              <w:adjustRightInd w:val="0"/>
              <w:spacing w:line="271" w:lineRule="exact"/>
              <w:ind w:left="102"/>
              <w:rPr>
                <w:rFonts w:eastAsia="Calibri"/>
                <w:b/>
              </w:rPr>
            </w:pPr>
            <w:r w:rsidRPr="00A52CFA">
              <w:rPr>
                <w:rFonts w:eastAsia="Calibri"/>
                <w:b/>
              </w:rPr>
              <w:t>Pro</w:t>
            </w:r>
            <w:r w:rsidRPr="00A52CFA">
              <w:rPr>
                <w:rFonts w:eastAsia="Calibri"/>
                <w:b/>
                <w:spacing w:val="1"/>
              </w:rPr>
              <w:t>du</w:t>
            </w:r>
            <w:r w:rsidRPr="00A52CFA">
              <w:rPr>
                <w:rFonts w:eastAsia="Calibri"/>
                <w:b/>
              </w:rPr>
              <w:t>ct</w:t>
            </w:r>
            <w:r w:rsidRPr="00A52CFA">
              <w:rPr>
                <w:rFonts w:eastAsia="Calibri"/>
                <w:b/>
                <w:spacing w:val="-2"/>
              </w:rPr>
              <w:t>i</w:t>
            </w:r>
            <w:r w:rsidRPr="00A52CFA">
              <w:rPr>
                <w:rFonts w:eastAsia="Calibri"/>
                <w:b/>
                <w:spacing w:val="1"/>
              </w:rPr>
              <w:t>o</w:t>
            </w:r>
            <w:r w:rsidRPr="00A52CFA">
              <w:rPr>
                <w:rFonts w:eastAsia="Calibri"/>
                <w:b/>
              </w:rPr>
              <w:t>n</w:t>
            </w:r>
            <w:r w:rsidRPr="00A52CFA">
              <w:rPr>
                <w:rFonts w:eastAsia="Calibri"/>
                <w:b/>
                <w:spacing w:val="-1"/>
              </w:rPr>
              <w:t>A</w:t>
            </w:r>
            <w:r w:rsidRPr="00A52CFA">
              <w:rPr>
                <w:rFonts w:eastAsia="Calibri"/>
                <w:b/>
                <w:spacing w:val="1"/>
              </w:rPr>
              <w:t>na</w:t>
            </w:r>
            <w:r w:rsidRPr="00A52CFA">
              <w:rPr>
                <w:rFonts w:eastAsia="Calibri"/>
                <w:b/>
              </w:rPr>
              <w:t>l</w:t>
            </w:r>
            <w:r w:rsidRPr="00A52CFA">
              <w:rPr>
                <w:rFonts w:eastAsia="Calibri"/>
                <w:b/>
                <w:spacing w:val="-3"/>
              </w:rPr>
              <w:t>y</w:t>
            </w:r>
            <w:r w:rsidRPr="00A52CFA">
              <w:rPr>
                <w:rFonts w:eastAsia="Calibri"/>
                <w:b/>
              </w:rPr>
              <w:t>sis</w:t>
            </w:r>
          </w:p>
          <w:p w:rsidR="00A52CFA" w:rsidRPr="00A52CFA" w:rsidRDefault="00A52CFA" w:rsidP="00D80E67">
            <w:pPr>
              <w:pStyle w:val="ListParagraph"/>
              <w:widowControl w:val="0"/>
              <w:numPr>
                <w:ilvl w:val="0"/>
                <w:numId w:val="356"/>
              </w:numPr>
              <w:tabs>
                <w:tab w:val="left" w:pos="540"/>
              </w:tabs>
              <w:autoSpaceDE w:val="0"/>
              <w:autoSpaceDN w:val="0"/>
              <w:adjustRightInd w:val="0"/>
              <w:ind w:left="1332" w:hanging="90"/>
              <w:rPr>
                <w:rFonts w:eastAsia="Calibri"/>
              </w:rPr>
            </w:pPr>
            <w:r w:rsidRPr="00A52CFA">
              <w:rPr>
                <w:rFonts w:eastAsia="Calibri"/>
              </w:rPr>
              <w:t>Pro</w:t>
            </w:r>
            <w:r w:rsidRPr="00A52CFA">
              <w:rPr>
                <w:rFonts w:eastAsia="Calibri"/>
                <w:spacing w:val="1"/>
              </w:rPr>
              <w:t>du</w:t>
            </w:r>
            <w:r w:rsidRPr="00A52CFA">
              <w:rPr>
                <w:rFonts w:eastAsia="Calibri"/>
              </w:rPr>
              <w:t>ct</w:t>
            </w:r>
            <w:r w:rsidRPr="00A52CFA">
              <w:rPr>
                <w:rFonts w:eastAsia="Calibri"/>
                <w:spacing w:val="-2"/>
              </w:rPr>
              <w:t>i</w:t>
            </w:r>
            <w:r w:rsidRPr="00A52CFA">
              <w:rPr>
                <w:rFonts w:eastAsia="Calibri"/>
                <w:spacing w:val="1"/>
              </w:rPr>
              <w:t>o</w:t>
            </w:r>
            <w:r w:rsidRPr="00A52CFA">
              <w:rPr>
                <w:rFonts w:eastAsia="Calibri"/>
              </w:rPr>
              <w:t>nF</w:t>
            </w:r>
            <w:r w:rsidRPr="00A52CFA">
              <w:rPr>
                <w:rFonts w:eastAsia="Calibri"/>
                <w:spacing w:val="-1"/>
              </w:rPr>
              <w:t>u</w:t>
            </w:r>
            <w:r w:rsidRPr="00A52CFA">
              <w:rPr>
                <w:rFonts w:eastAsia="Calibri"/>
                <w:spacing w:val="1"/>
              </w:rPr>
              <w:t>n</w:t>
            </w:r>
            <w:r w:rsidRPr="00A52CFA">
              <w:rPr>
                <w:rFonts w:eastAsia="Calibri"/>
              </w:rPr>
              <w:t>cti</w:t>
            </w:r>
            <w:r w:rsidRPr="00A52CFA">
              <w:rPr>
                <w:rFonts w:eastAsia="Calibri"/>
                <w:spacing w:val="-1"/>
              </w:rPr>
              <w:t>o</w:t>
            </w:r>
            <w:r w:rsidRPr="00A52CFA">
              <w:rPr>
                <w:rFonts w:eastAsia="Calibri"/>
              </w:rPr>
              <w:t>n</w:t>
            </w:r>
          </w:p>
          <w:p w:rsidR="00A52CFA" w:rsidRPr="00A52CFA" w:rsidRDefault="00A52CFA" w:rsidP="00D80E67">
            <w:pPr>
              <w:pStyle w:val="ListParagraph"/>
              <w:widowControl w:val="0"/>
              <w:numPr>
                <w:ilvl w:val="0"/>
                <w:numId w:val="356"/>
              </w:numPr>
              <w:tabs>
                <w:tab w:val="left" w:pos="540"/>
              </w:tabs>
              <w:autoSpaceDE w:val="0"/>
              <w:autoSpaceDN w:val="0"/>
              <w:adjustRightInd w:val="0"/>
              <w:spacing w:before="19" w:line="276" w:lineRule="exact"/>
              <w:ind w:left="1332" w:right="740" w:hanging="90"/>
              <w:rPr>
                <w:rFonts w:eastAsia="Calibri"/>
              </w:rPr>
            </w:pPr>
            <w:r w:rsidRPr="00A52CFA">
              <w:rPr>
                <w:rFonts w:eastAsia="Calibri"/>
                <w:spacing w:val="2"/>
              </w:rPr>
              <w:t>T</w:t>
            </w:r>
            <w:r w:rsidRPr="00A52CFA">
              <w:rPr>
                <w:rFonts w:eastAsia="Calibri"/>
                <w:spacing w:val="-1"/>
              </w:rPr>
              <w:t>o</w:t>
            </w:r>
            <w:r w:rsidRPr="00A52CFA">
              <w:rPr>
                <w:rFonts w:eastAsia="Calibri"/>
              </w:rPr>
              <w:t>t</w:t>
            </w:r>
            <w:r w:rsidRPr="00A52CFA">
              <w:rPr>
                <w:rFonts w:eastAsia="Calibri"/>
                <w:spacing w:val="1"/>
              </w:rPr>
              <w:t>a</w:t>
            </w:r>
            <w:r w:rsidRPr="00A52CFA">
              <w:rPr>
                <w:rFonts w:eastAsia="Calibri"/>
              </w:rPr>
              <w:t>l, Mar</w:t>
            </w:r>
            <w:r w:rsidRPr="00A52CFA">
              <w:rPr>
                <w:rFonts w:eastAsia="Calibri"/>
                <w:spacing w:val="-2"/>
              </w:rPr>
              <w:t>g</w:t>
            </w:r>
            <w:r w:rsidRPr="00A52CFA">
              <w:rPr>
                <w:rFonts w:eastAsia="Calibri"/>
              </w:rPr>
              <w:t>in</w:t>
            </w:r>
            <w:r w:rsidRPr="00A52CFA">
              <w:rPr>
                <w:rFonts w:eastAsia="Calibri"/>
                <w:spacing w:val="1"/>
              </w:rPr>
              <w:t>a</w:t>
            </w:r>
            <w:r w:rsidRPr="00A52CFA">
              <w:rPr>
                <w:rFonts w:eastAsia="Calibri"/>
              </w:rPr>
              <w:t xml:space="preserve">l </w:t>
            </w:r>
            <w:r w:rsidRPr="00A52CFA">
              <w:rPr>
                <w:rFonts w:eastAsia="Calibri"/>
                <w:spacing w:val="-1"/>
              </w:rPr>
              <w:t>a</w:t>
            </w:r>
            <w:r w:rsidRPr="00A52CFA">
              <w:rPr>
                <w:rFonts w:eastAsia="Calibri"/>
                <w:spacing w:val="1"/>
              </w:rPr>
              <w:t>n</w:t>
            </w:r>
            <w:r w:rsidRPr="00A52CFA">
              <w:rPr>
                <w:rFonts w:eastAsia="Calibri"/>
              </w:rPr>
              <w:t>d</w:t>
            </w:r>
            <w:r w:rsidRPr="00A52CFA">
              <w:rPr>
                <w:rFonts w:eastAsia="Calibri"/>
                <w:spacing w:val="1"/>
              </w:rPr>
              <w:t>a</w:t>
            </w:r>
            <w:r w:rsidRPr="00A52CFA">
              <w:rPr>
                <w:rFonts w:eastAsia="Calibri"/>
                <w:spacing w:val="-2"/>
              </w:rPr>
              <w:t>v</w:t>
            </w:r>
            <w:r w:rsidRPr="00A52CFA">
              <w:rPr>
                <w:rFonts w:eastAsia="Calibri"/>
                <w:spacing w:val="1"/>
              </w:rPr>
              <w:t>e</w:t>
            </w:r>
            <w:r w:rsidRPr="00A52CFA">
              <w:rPr>
                <w:rFonts w:eastAsia="Calibri"/>
              </w:rPr>
              <w:t>ra</w:t>
            </w:r>
            <w:r w:rsidRPr="00A52CFA">
              <w:rPr>
                <w:rFonts w:eastAsia="Calibri"/>
                <w:spacing w:val="-1"/>
              </w:rPr>
              <w:t>g</w:t>
            </w:r>
            <w:r w:rsidRPr="00A52CFA">
              <w:rPr>
                <w:rFonts w:eastAsia="Calibri"/>
              </w:rPr>
              <w:t>ePro</w:t>
            </w:r>
            <w:r w:rsidRPr="00A52CFA">
              <w:rPr>
                <w:rFonts w:eastAsia="Calibri"/>
                <w:spacing w:val="-1"/>
              </w:rPr>
              <w:t>d</w:t>
            </w:r>
            <w:r w:rsidRPr="00A52CFA">
              <w:rPr>
                <w:rFonts w:eastAsia="Calibri"/>
                <w:spacing w:val="1"/>
              </w:rPr>
              <w:t>u</w:t>
            </w:r>
            <w:r w:rsidRPr="00A52CFA">
              <w:rPr>
                <w:rFonts w:eastAsia="Calibri"/>
              </w:rPr>
              <w:t>ctsin</w:t>
            </w:r>
            <w:r w:rsidRPr="00A52CFA">
              <w:rPr>
                <w:rFonts w:eastAsia="Calibri"/>
                <w:spacing w:val="-2"/>
              </w:rPr>
              <w:t>c</w:t>
            </w:r>
            <w:r w:rsidRPr="00A52CFA">
              <w:rPr>
                <w:rFonts w:eastAsia="Calibri"/>
                <w:spacing w:val="1"/>
              </w:rPr>
              <w:t>a</w:t>
            </w:r>
            <w:r w:rsidRPr="00A52CFA">
              <w:rPr>
                <w:rFonts w:eastAsia="Calibri"/>
              </w:rPr>
              <w:t>se</w:t>
            </w:r>
            <w:r w:rsidRPr="00A52CFA">
              <w:rPr>
                <w:rFonts w:eastAsia="Calibri"/>
                <w:spacing w:val="-1"/>
              </w:rPr>
              <w:t xml:space="preserve"> o</w:t>
            </w:r>
            <w:r w:rsidRPr="00A52CFA">
              <w:rPr>
                <w:rFonts w:eastAsia="Calibri"/>
              </w:rPr>
              <w:t>fsi</w:t>
            </w:r>
            <w:r w:rsidRPr="00A52CFA">
              <w:rPr>
                <w:rFonts w:eastAsia="Calibri"/>
                <w:spacing w:val="1"/>
              </w:rPr>
              <w:t>n</w:t>
            </w:r>
            <w:r w:rsidRPr="00A52CFA">
              <w:rPr>
                <w:rFonts w:eastAsia="Calibri"/>
                <w:spacing w:val="-1"/>
              </w:rPr>
              <w:t>g</w:t>
            </w:r>
            <w:r w:rsidRPr="00A52CFA">
              <w:rPr>
                <w:rFonts w:eastAsia="Calibri"/>
              </w:rPr>
              <w:t>le</w:t>
            </w:r>
            <w:r w:rsidRPr="00A52CFA">
              <w:rPr>
                <w:rFonts w:eastAsia="Calibri"/>
                <w:spacing w:val="-1"/>
              </w:rPr>
              <w:t>a</w:t>
            </w:r>
            <w:r w:rsidRPr="00A52CFA">
              <w:rPr>
                <w:rFonts w:eastAsia="Calibri"/>
                <w:spacing w:val="1"/>
              </w:rPr>
              <w:t>n</w:t>
            </w:r>
            <w:r w:rsidRPr="00A52CFA">
              <w:rPr>
                <w:rFonts w:eastAsia="Calibri"/>
              </w:rPr>
              <w:t>dt</w:t>
            </w:r>
            <w:r w:rsidRPr="00A52CFA">
              <w:rPr>
                <w:rFonts w:eastAsia="Calibri"/>
                <w:spacing w:val="-2"/>
              </w:rPr>
              <w:t>w</w:t>
            </w:r>
            <w:r w:rsidRPr="00A52CFA">
              <w:rPr>
                <w:rFonts w:eastAsia="Calibri"/>
              </w:rPr>
              <w:t xml:space="preserve">o </w:t>
            </w:r>
            <w:r w:rsidRPr="00A52CFA">
              <w:rPr>
                <w:rFonts w:eastAsia="Calibri"/>
                <w:spacing w:val="-2"/>
              </w:rPr>
              <w:t>v</w:t>
            </w:r>
            <w:r w:rsidRPr="00A52CFA">
              <w:rPr>
                <w:rFonts w:eastAsia="Calibri"/>
                <w:spacing w:val="1"/>
              </w:rPr>
              <w:t>a</w:t>
            </w:r>
            <w:r w:rsidRPr="00A52CFA">
              <w:rPr>
                <w:rFonts w:eastAsia="Calibri"/>
              </w:rPr>
              <w:t>r</w:t>
            </w:r>
            <w:r w:rsidRPr="00A52CFA">
              <w:rPr>
                <w:rFonts w:eastAsia="Calibri"/>
                <w:spacing w:val="-1"/>
              </w:rPr>
              <w:t>i</w:t>
            </w:r>
            <w:r w:rsidRPr="00A52CFA">
              <w:rPr>
                <w:rFonts w:eastAsia="Calibri"/>
                <w:spacing w:val="1"/>
              </w:rPr>
              <w:t>ab</w:t>
            </w:r>
            <w:r w:rsidRPr="00A52CFA">
              <w:rPr>
                <w:rFonts w:eastAsia="Calibri"/>
              </w:rPr>
              <w:t>lein</w:t>
            </w:r>
            <w:r w:rsidRPr="00A52CFA">
              <w:rPr>
                <w:rFonts w:eastAsia="Calibri"/>
                <w:spacing w:val="1"/>
              </w:rPr>
              <w:t>pu</w:t>
            </w:r>
            <w:r w:rsidRPr="00A52CFA">
              <w:rPr>
                <w:rFonts w:eastAsia="Calibri"/>
              </w:rPr>
              <w:t>ts</w:t>
            </w:r>
          </w:p>
          <w:p w:rsidR="00A52CFA" w:rsidRPr="00A52CFA" w:rsidRDefault="00A52CFA" w:rsidP="00D80E67">
            <w:pPr>
              <w:pStyle w:val="ListParagraph"/>
              <w:widowControl w:val="0"/>
              <w:numPr>
                <w:ilvl w:val="0"/>
                <w:numId w:val="356"/>
              </w:numPr>
              <w:tabs>
                <w:tab w:val="left" w:pos="540"/>
              </w:tabs>
              <w:autoSpaceDE w:val="0"/>
              <w:autoSpaceDN w:val="0"/>
              <w:adjustRightInd w:val="0"/>
              <w:spacing w:line="291" w:lineRule="exact"/>
              <w:ind w:left="1332" w:hanging="90"/>
              <w:rPr>
                <w:rFonts w:eastAsia="Calibri"/>
              </w:rPr>
            </w:pPr>
            <w:r w:rsidRPr="00A52CFA">
              <w:rPr>
                <w:rFonts w:eastAsia="Calibri"/>
                <w:spacing w:val="-1"/>
                <w:position w:val="-1"/>
              </w:rPr>
              <w:t>M</w:t>
            </w:r>
            <w:r w:rsidRPr="00A52CFA">
              <w:rPr>
                <w:rFonts w:eastAsia="Calibri"/>
                <w:spacing w:val="1"/>
                <w:position w:val="-1"/>
              </w:rPr>
              <w:t>a</w:t>
            </w:r>
            <w:r w:rsidRPr="00A52CFA">
              <w:rPr>
                <w:rFonts w:eastAsia="Calibri"/>
                <w:position w:val="-1"/>
              </w:rPr>
              <w:t>r</w:t>
            </w:r>
            <w:r w:rsidRPr="00A52CFA">
              <w:rPr>
                <w:rFonts w:eastAsia="Calibri"/>
                <w:spacing w:val="-2"/>
                <w:position w:val="-1"/>
              </w:rPr>
              <w:t>g</w:t>
            </w:r>
            <w:r w:rsidRPr="00A52CFA">
              <w:rPr>
                <w:rFonts w:eastAsia="Calibri"/>
                <w:position w:val="-1"/>
              </w:rPr>
              <w:t>in</w:t>
            </w:r>
            <w:r w:rsidRPr="00A52CFA">
              <w:rPr>
                <w:rFonts w:eastAsia="Calibri"/>
                <w:spacing w:val="1"/>
                <w:position w:val="-1"/>
              </w:rPr>
              <w:t>a</w:t>
            </w:r>
            <w:r w:rsidRPr="00A52CFA">
              <w:rPr>
                <w:rFonts w:eastAsia="Calibri"/>
                <w:position w:val="-1"/>
              </w:rPr>
              <w:t>l Re</w:t>
            </w:r>
            <w:r w:rsidRPr="00A52CFA">
              <w:rPr>
                <w:rFonts w:eastAsia="Calibri"/>
                <w:spacing w:val="-2"/>
                <w:position w:val="-1"/>
              </w:rPr>
              <w:t>v</w:t>
            </w:r>
            <w:r w:rsidRPr="00A52CFA">
              <w:rPr>
                <w:rFonts w:eastAsia="Calibri"/>
                <w:spacing w:val="1"/>
                <w:position w:val="-1"/>
              </w:rPr>
              <w:t>enu</w:t>
            </w:r>
            <w:r w:rsidRPr="00A52CFA">
              <w:rPr>
                <w:rFonts w:eastAsia="Calibri"/>
                <w:position w:val="-1"/>
              </w:rPr>
              <w:t>e</w:t>
            </w:r>
            <w:r w:rsidRPr="00A52CFA">
              <w:rPr>
                <w:rFonts w:eastAsia="Calibri"/>
                <w:spacing w:val="1"/>
                <w:position w:val="-1"/>
              </w:rPr>
              <w:t xml:space="preserve"> P</w:t>
            </w:r>
            <w:r w:rsidRPr="00A52CFA">
              <w:rPr>
                <w:rFonts w:eastAsia="Calibri"/>
                <w:position w:val="-1"/>
              </w:rPr>
              <w:t>r</w:t>
            </w:r>
            <w:r w:rsidRPr="00A52CFA">
              <w:rPr>
                <w:rFonts w:eastAsia="Calibri"/>
                <w:spacing w:val="-2"/>
                <w:position w:val="-1"/>
              </w:rPr>
              <w:t>o</w:t>
            </w:r>
            <w:r w:rsidRPr="00A52CFA">
              <w:rPr>
                <w:rFonts w:eastAsia="Calibri"/>
                <w:spacing w:val="1"/>
                <w:position w:val="-1"/>
              </w:rPr>
              <w:t>du</w:t>
            </w:r>
            <w:r w:rsidRPr="00A52CFA">
              <w:rPr>
                <w:rFonts w:eastAsia="Calibri"/>
                <w:position w:val="-1"/>
              </w:rPr>
              <w:t>ct</w:t>
            </w:r>
            <w:r w:rsidRPr="00A52CFA">
              <w:rPr>
                <w:rFonts w:eastAsia="Calibri"/>
                <w:spacing w:val="1"/>
                <w:position w:val="-1"/>
              </w:rPr>
              <w:t>an</w:t>
            </w:r>
            <w:r w:rsidRPr="00A52CFA">
              <w:rPr>
                <w:rFonts w:eastAsia="Calibri"/>
                <w:position w:val="-1"/>
              </w:rPr>
              <w:t>d</w:t>
            </w:r>
            <w:r w:rsidRPr="00A52CFA">
              <w:rPr>
                <w:rFonts w:eastAsia="Calibri"/>
                <w:spacing w:val="1"/>
                <w:position w:val="-1"/>
              </w:rPr>
              <w:t>Op</w:t>
            </w:r>
            <w:r w:rsidRPr="00A52CFA">
              <w:rPr>
                <w:rFonts w:eastAsia="Calibri"/>
                <w:position w:val="-1"/>
              </w:rPr>
              <w:t>t</w:t>
            </w:r>
            <w:r w:rsidRPr="00A52CFA">
              <w:rPr>
                <w:rFonts w:eastAsia="Calibri"/>
                <w:spacing w:val="-2"/>
                <w:position w:val="-1"/>
              </w:rPr>
              <w:t>i</w:t>
            </w:r>
            <w:r w:rsidRPr="00A52CFA">
              <w:rPr>
                <w:rFonts w:eastAsia="Calibri"/>
                <w:spacing w:val="1"/>
                <w:position w:val="-1"/>
              </w:rPr>
              <w:t>ma</w:t>
            </w:r>
            <w:r w:rsidRPr="00A52CFA">
              <w:rPr>
                <w:rFonts w:eastAsia="Calibri"/>
                <w:position w:val="-1"/>
              </w:rPr>
              <w:t xml:space="preserve">l </w:t>
            </w:r>
            <w:r w:rsidRPr="00A52CFA">
              <w:rPr>
                <w:rFonts w:eastAsia="Calibri"/>
                <w:spacing w:val="-2"/>
                <w:position w:val="-1"/>
              </w:rPr>
              <w:t>E</w:t>
            </w:r>
            <w:r w:rsidRPr="00A52CFA">
              <w:rPr>
                <w:rFonts w:eastAsia="Calibri"/>
                <w:spacing w:val="-1"/>
                <w:position w:val="-1"/>
              </w:rPr>
              <w:t>m</w:t>
            </w:r>
            <w:r w:rsidRPr="00A52CFA">
              <w:rPr>
                <w:rFonts w:eastAsia="Calibri"/>
                <w:spacing w:val="1"/>
                <w:position w:val="-1"/>
              </w:rPr>
              <w:t>p</w:t>
            </w:r>
            <w:r w:rsidRPr="00A52CFA">
              <w:rPr>
                <w:rFonts w:eastAsia="Calibri"/>
                <w:position w:val="-1"/>
              </w:rPr>
              <w:t>lo</w:t>
            </w:r>
            <w:r w:rsidRPr="00A52CFA">
              <w:rPr>
                <w:rFonts w:eastAsia="Calibri"/>
                <w:spacing w:val="-2"/>
                <w:position w:val="-1"/>
              </w:rPr>
              <w:t>y</w:t>
            </w:r>
            <w:r w:rsidRPr="00A52CFA">
              <w:rPr>
                <w:rFonts w:eastAsia="Calibri"/>
                <w:spacing w:val="1"/>
                <w:position w:val="-1"/>
              </w:rPr>
              <w:t>men</w:t>
            </w:r>
            <w:r w:rsidRPr="00A52CFA">
              <w:rPr>
                <w:rFonts w:eastAsia="Calibri"/>
                <w:position w:val="-1"/>
              </w:rPr>
              <w:t>t</w:t>
            </w:r>
            <w:r w:rsidRPr="00A52CFA">
              <w:rPr>
                <w:rFonts w:eastAsia="Calibri"/>
                <w:spacing w:val="-1"/>
                <w:position w:val="-1"/>
              </w:rPr>
              <w:t xml:space="preserve"> o</w:t>
            </w:r>
            <w:r w:rsidRPr="00A52CFA">
              <w:rPr>
                <w:rFonts w:eastAsia="Calibri"/>
                <w:position w:val="-1"/>
              </w:rPr>
              <w:t>f</w:t>
            </w:r>
            <w:r w:rsidRPr="00A52CFA">
              <w:rPr>
                <w:rFonts w:eastAsia="Calibri"/>
                <w:spacing w:val="-1"/>
                <w:position w:val="-1"/>
              </w:rPr>
              <w:t>I</w:t>
            </w:r>
            <w:r w:rsidRPr="00A52CFA">
              <w:rPr>
                <w:rFonts w:eastAsia="Calibri"/>
                <w:spacing w:val="1"/>
                <w:position w:val="-1"/>
              </w:rPr>
              <w:t>np</w:t>
            </w:r>
            <w:r w:rsidRPr="00A52CFA">
              <w:rPr>
                <w:rFonts w:eastAsia="Calibri"/>
                <w:spacing w:val="-1"/>
                <w:position w:val="-1"/>
              </w:rPr>
              <w:t>u</w:t>
            </w:r>
            <w:r w:rsidRPr="00A52CFA">
              <w:rPr>
                <w:rFonts w:eastAsia="Calibri"/>
                <w:position w:val="-1"/>
              </w:rPr>
              <w:t>ts</w:t>
            </w:r>
          </w:p>
          <w:p w:rsidR="00A52CFA" w:rsidRPr="00A52CFA" w:rsidRDefault="00A52CFA" w:rsidP="00A52CFA">
            <w:pPr>
              <w:widowControl w:val="0"/>
              <w:autoSpaceDE w:val="0"/>
              <w:autoSpaceDN w:val="0"/>
              <w:adjustRightInd w:val="0"/>
              <w:spacing w:before="9" w:line="276" w:lineRule="auto"/>
              <w:rPr>
                <w:rFonts w:eastAsia="Calibri"/>
                <w:b/>
              </w:rPr>
            </w:pPr>
            <w:r w:rsidRPr="00A52CFA">
              <w:rPr>
                <w:rFonts w:eastAsia="Calibri"/>
                <w:b/>
              </w:rPr>
              <w:t>Cost Analysis</w:t>
            </w:r>
          </w:p>
          <w:p w:rsidR="00A52CFA" w:rsidRPr="00A52CFA" w:rsidRDefault="00A52CFA" w:rsidP="00D80E67">
            <w:pPr>
              <w:pStyle w:val="ListParagraph"/>
              <w:widowControl w:val="0"/>
              <w:numPr>
                <w:ilvl w:val="1"/>
                <w:numId w:val="357"/>
              </w:numPr>
              <w:autoSpaceDE w:val="0"/>
              <w:autoSpaceDN w:val="0"/>
              <w:adjustRightInd w:val="0"/>
              <w:spacing w:before="9" w:line="276" w:lineRule="auto"/>
              <w:ind w:left="1602" w:hanging="450"/>
              <w:rPr>
                <w:rFonts w:eastAsia="Calibri"/>
              </w:rPr>
            </w:pPr>
            <w:r w:rsidRPr="00A52CFA">
              <w:rPr>
                <w:rFonts w:eastAsia="Calibri"/>
              </w:rPr>
              <w:t>Explicit and Implicit Costs</w:t>
            </w:r>
          </w:p>
          <w:p w:rsidR="00A52CFA" w:rsidRPr="00A52CFA" w:rsidRDefault="00A52CFA" w:rsidP="00D80E67">
            <w:pPr>
              <w:pStyle w:val="ListParagraph"/>
              <w:widowControl w:val="0"/>
              <w:numPr>
                <w:ilvl w:val="1"/>
                <w:numId w:val="357"/>
              </w:numPr>
              <w:autoSpaceDE w:val="0"/>
              <w:autoSpaceDN w:val="0"/>
              <w:adjustRightInd w:val="0"/>
              <w:spacing w:before="9" w:line="276" w:lineRule="auto"/>
              <w:ind w:left="1602" w:hanging="450"/>
              <w:rPr>
                <w:rFonts w:eastAsia="Calibri"/>
              </w:rPr>
            </w:pPr>
            <w:r w:rsidRPr="00A52CFA">
              <w:rPr>
                <w:rFonts w:eastAsia="Calibri"/>
              </w:rPr>
              <w:t>Incremental and Sunk Costs</w:t>
            </w:r>
          </w:p>
          <w:p w:rsidR="00A52CFA" w:rsidRPr="00A52CFA" w:rsidRDefault="00A52CFA" w:rsidP="00D80E67">
            <w:pPr>
              <w:pStyle w:val="ListParagraph"/>
              <w:widowControl w:val="0"/>
              <w:numPr>
                <w:ilvl w:val="1"/>
                <w:numId w:val="357"/>
              </w:numPr>
              <w:autoSpaceDE w:val="0"/>
              <w:autoSpaceDN w:val="0"/>
              <w:adjustRightInd w:val="0"/>
              <w:spacing w:before="9" w:line="276" w:lineRule="auto"/>
              <w:ind w:left="1602" w:hanging="450"/>
              <w:rPr>
                <w:rFonts w:eastAsia="Calibri"/>
              </w:rPr>
            </w:pPr>
            <w:r w:rsidRPr="00A52CFA">
              <w:rPr>
                <w:rFonts w:eastAsia="Calibri"/>
              </w:rPr>
              <w:t>Short-Run vs. Long-Run Costs</w:t>
            </w:r>
          </w:p>
          <w:p w:rsidR="00A52CFA" w:rsidRPr="00A52CFA" w:rsidRDefault="00A52CFA" w:rsidP="00D80E67">
            <w:pPr>
              <w:pStyle w:val="ListParagraph"/>
              <w:widowControl w:val="0"/>
              <w:numPr>
                <w:ilvl w:val="1"/>
                <w:numId w:val="357"/>
              </w:numPr>
              <w:autoSpaceDE w:val="0"/>
              <w:autoSpaceDN w:val="0"/>
              <w:adjustRightInd w:val="0"/>
              <w:spacing w:before="9" w:line="276" w:lineRule="auto"/>
              <w:ind w:left="1602" w:hanging="450"/>
              <w:rPr>
                <w:rFonts w:eastAsia="Calibri"/>
              </w:rPr>
            </w:pPr>
            <w:r w:rsidRPr="00A52CFA">
              <w:rPr>
                <w:rFonts w:eastAsia="Calibri"/>
              </w:rPr>
              <w:t xml:space="preserve">Economies of Scale </w:t>
            </w:r>
          </w:p>
          <w:p w:rsidR="00A52CFA" w:rsidRPr="00A52CFA" w:rsidRDefault="00A52CFA" w:rsidP="00D80E67">
            <w:pPr>
              <w:pStyle w:val="ListParagraph"/>
              <w:widowControl w:val="0"/>
              <w:numPr>
                <w:ilvl w:val="1"/>
                <w:numId w:val="357"/>
              </w:numPr>
              <w:autoSpaceDE w:val="0"/>
              <w:autoSpaceDN w:val="0"/>
              <w:adjustRightInd w:val="0"/>
              <w:spacing w:before="9" w:line="276" w:lineRule="auto"/>
              <w:ind w:left="1602" w:hanging="450"/>
              <w:rPr>
                <w:rFonts w:eastAsia="Calibri"/>
              </w:rPr>
            </w:pPr>
            <w:r w:rsidRPr="00A52CFA">
              <w:rPr>
                <w:rFonts w:eastAsia="Calibri"/>
              </w:rPr>
              <w:t>Breakeven Analysis</w:t>
            </w:r>
          </w:p>
          <w:p w:rsidR="007548A6" w:rsidRDefault="00A52CFA" w:rsidP="00D80E67">
            <w:pPr>
              <w:pStyle w:val="ListParagraph"/>
              <w:widowControl w:val="0"/>
              <w:numPr>
                <w:ilvl w:val="0"/>
                <w:numId w:val="357"/>
              </w:numPr>
              <w:autoSpaceDE w:val="0"/>
              <w:autoSpaceDN w:val="0"/>
              <w:adjustRightInd w:val="0"/>
              <w:spacing w:before="9" w:line="276" w:lineRule="auto"/>
              <w:ind w:left="1602" w:hanging="450"/>
              <w:rPr>
                <w:rFonts w:eastAsia="Calibri"/>
              </w:rPr>
            </w:pPr>
            <w:r w:rsidRPr="00A52CFA">
              <w:rPr>
                <w:rFonts w:eastAsia="Calibri"/>
              </w:rPr>
              <w:t>Degree of Operating Leverage</w:t>
            </w:r>
          </w:p>
          <w:p w:rsidR="00F15669" w:rsidRPr="00F15669" w:rsidRDefault="00F15669" w:rsidP="00F15669">
            <w:pPr>
              <w:widowControl w:val="0"/>
              <w:autoSpaceDE w:val="0"/>
              <w:autoSpaceDN w:val="0"/>
              <w:adjustRightInd w:val="0"/>
              <w:spacing w:line="271" w:lineRule="exact"/>
              <w:ind w:left="102"/>
              <w:rPr>
                <w:rFonts w:eastAsia="Calibri"/>
                <w:b/>
              </w:rPr>
            </w:pPr>
            <w:r w:rsidRPr="00F15669">
              <w:rPr>
                <w:rFonts w:eastAsia="Calibri"/>
                <w:b/>
              </w:rPr>
              <w:t>Pr</w:t>
            </w:r>
            <w:r w:rsidRPr="00F15669">
              <w:rPr>
                <w:rFonts w:eastAsia="Calibri"/>
                <w:b/>
                <w:spacing w:val="-1"/>
              </w:rPr>
              <w:t>i</w:t>
            </w:r>
            <w:r w:rsidRPr="00F15669">
              <w:rPr>
                <w:rFonts w:eastAsia="Calibri"/>
                <w:b/>
              </w:rPr>
              <w:t>cing</w:t>
            </w:r>
            <w:r w:rsidRPr="00F15669">
              <w:rPr>
                <w:rFonts w:eastAsia="Calibri"/>
                <w:b/>
                <w:spacing w:val="1"/>
              </w:rPr>
              <w:t>P</w:t>
            </w:r>
            <w:r w:rsidRPr="00F15669">
              <w:rPr>
                <w:rFonts w:eastAsia="Calibri"/>
                <w:b/>
              </w:rPr>
              <w:t>ractices</w:t>
            </w:r>
          </w:p>
          <w:p w:rsidR="00F15669" w:rsidRPr="00F15669" w:rsidRDefault="00F15669" w:rsidP="00D80E67">
            <w:pPr>
              <w:pStyle w:val="ListParagraph"/>
              <w:widowControl w:val="0"/>
              <w:numPr>
                <w:ilvl w:val="0"/>
                <w:numId w:val="358"/>
              </w:numPr>
              <w:tabs>
                <w:tab w:val="left" w:pos="540"/>
              </w:tabs>
              <w:autoSpaceDE w:val="0"/>
              <w:autoSpaceDN w:val="0"/>
              <w:adjustRightInd w:val="0"/>
              <w:spacing w:before="1"/>
              <w:ind w:left="1422"/>
              <w:rPr>
                <w:rFonts w:eastAsia="Calibri"/>
              </w:rPr>
            </w:pPr>
            <w:r w:rsidRPr="00F15669">
              <w:rPr>
                <w:rFonts w:eastAsia="Calibri"/>
                <w:spacing w:val="-1"/>
              </w:rPr>
              <w:t>M</w:t>
            </w:r>
            <w:r w:rsidRPr="00F15669">
              <w:rPr>
                <w:rFonts w:eastAsia="Calibri"/>
                <w:spacing w:val="1"/>
              </w:rPr>
              <w:t>a</w:t>
            </w:r>
            <w:r w:rsidRPr="00F15669">
              <w:rPr>
                <w:rFonts w:eastAsia="Calibri"/>
              </w:rPr>
              <w:t>rkup</w:t>
            </w:r>
            <w:r w:rsidRPr="00F15669">
              <w:rPr>
                <w:rFonts w:eastAsia="Calibri"/>
                <w:spacing w:val="1"/>
              </w:rPr>
              <w:t xml:space="preserve"> P</w:t>
            </w:r>
            <w:r w:rsidRPr="00F15669">
              <w:rPr>
                <w:rFonts w:eastAsia="Calibri"/>
              </w:rPr>
              <w:t>r</w:t>
            </w:r>
            <w:r w:rsidRPr="00F15669">
              <w:rPr>
                <w:rFonts w:eastAsia="Calibri"/>
                <w:spacing w:val="-1"/>
              </w:rPr>
              <w:t>i</w:t>
            </w:r>
            <w:r w:rsidRPr="00F15669">
              <w:rPr>
                <w:rFonts w:eastAsia="Calibri"/>
              </w:rPr>
              <w:t>cing</w:t>
            </w:r>
            <w:r w:rsidRPr="00F15669">
              <w:rPr>
                <w:rFonts w:eastAsia="Calibri"/>
                <w:spacing w:val="1"/>
              </w:rPr>
              <w:t>an</w:t>
            </w:r>
            <w:r w:rsidRPr="00F15669">
              <w:rPr>
                <w:rFonts w:eastAsia="Calibri"/>
              </w:rPr>
              <w:t>d</w:t>
            </w:r>
            <w:r w:rsidRPr="00F15669">
              <w:rPr>
                <w:rFonts w:eastAsia="Calibri"/>
                <w:spacing w:val="1"/>
              </w:rPr>
              <w:t>p</w:t>
            </w:r>
            <w:r w:rsidRPr="00F15669">
              <w:rPr>
                <w:rFonts w:eastAsia="Calibri"/>
                <w:spacing w:val="-3"/>
              </w:rPr>
              <w:t>r</w:t>
            </w:r>
            <w:r w:rsidRPr="00F15669">
              <w:rPr>
                <w:rFonts w:eastAsia="Calibri"/>
                <w:spacing w:val="-1"/>
              </w:rPr>
              <w:t>o</w:t>
            </w:r>
            <w:r w:rsidRPr="00F15669">
              <w:rPr>
                <w:rFonts w:eastAsia="Calibri"/>
                <w:spacing w:val="3"/>
              </w:rPr>
              <w:t>f</w:t>
            </w:r>
            <w:r w:rsidRPr="00F15669">
              <w:rPr>
                <w:rFonts w:eastAsia="Calibri"/>
              </w:rPr>
              <w:t>it ma</w:t>
            </w:r>
            <w:r w:rsidRPr="00F15669">
              <w:rPr>
                <w:rFonts w:eastAsia="Calibri"/>
                <w:spacing w:val="-2"/>
              </w:rPr>
              <w:t>x</w:t>
            </w:r>
            <w:r w:rsidRPr="00F15669">
              <w:rPr>
                <w:rFonts w:eastAsia="Calibri"/>
              </w:rPr>
              <w:t>i</w:t>
            </w:r>
            <w:r w:rsidRPr="00F15669">
              <w:rPr>
                <w:rFonts w:eastAsia="Calibri"/>
                <w:spacing w:val="1"/>
              </w:rPr>
              <w:t>m</w:t>
            </w:r>
            <w:r w:rsidRPr="00F15669">
              <w:rPr>
                <w:rFonts w:eastAsia="Calibri"/>
              </w:rPr>
              <w:t>i</w:t>
            </w:r>
            <w:r w:rsidRPr="00F15669">
              <w:rPr>
                <w:rFonts w:eastAsia="Calibri"/>
                <w:spacing w:val="-3"/>
              </w:rPr>
              <w:t>z</w:t>
            </w:r>
            <w:r w:rsidRPr="00F15669">
              <w:rPr>
                <w:rFonts w:eastAsia="Calibri"/>
                <w:spacing w:val="1"/>
              </w:rPr>
              <w:t>a</w:t>
            </w:r>
            <w:r w:rsidRPr="00F15669">
              <w:rPr>
                <w:rFonts w:eastAsia="Calibri"/>
              </w:rPr>
              <w:t>ti</w:t>
            </w:r>
            <w:r w:rsidRPr="00F15669">
              <w:rPr>
                <w:rFonts w:eastAsia="Calibri"/>
                <w:spacing w:val="1"/>
              </w:rPr>
              <w:t>o</w:t>
            </w:r>
            <w:r w:rsidRPr="00F15669">
              <w:rPr>
                <w:rFonts w:eastAsia="Calibri"/>
              </w:rPr>
              <w:t>n</w:t>
            </w:r>
          </w:p>
          <w:p w:rsidR="00F15669" w:rsidRPr="00F15669" w:rsidRDefault="00F15669" w:rsidP="00D80E67">
            <w:pPr>
              <w:pStyle w:val="ListParagraph"/>
              <w:widowControl w:val="0"/>
              <w:numPr>
                <w:ilvl w:val="0"/>
                <w:numId w:val="358"/>
              </w:numPr>
              <w:tabs>
                <w:tab w:val="left" w:pos="540"/>
              </w:tabs>
              <w:autoSpaceDE w:val="0"/>
              <w:autoSpaceDN w:val="0"/>
              <w:adjustRightInd w:val="0"/>
              <w:spacing w:line="293" w:lineRule="exact"/>
              <w:ind w:left="1422"/>
              <w:rPr>
                <w:rFonts w:eastAsia="Calibri"/>
              </w:rPr>
            </w:pPr>
            <w:r w:rsidRPr="00F15669">
              <w:rPr>
                <w:rFonts w:eastAsia="Calibri"/>
                <w:spacing w:val="-1"/>
                <w:position w:val="-1"/>
              </w:rPr>
              <w:t>M</w:t>
            </w:r>
            <w:r w:rsidRPr="00F15669">
              <w:rPr>
                <w:rFonts w:eastAsia="Calibri"/>
                <w:spacing w:val="1"/>
                <w:position w:val="-1"/>
              </w:rPr>
              <w:t>a</w:t>
            </w:r>
            <w:r w:rsidRPr="00F15669">
              <w:rPr>
                <w:rFonts w:eastAsia="Calibri"/>
                <w:position w:val="-1"/>
              </w:rPr>
              <w:t>rk up</w:t>
            </w:r>
            <w:r w:rsidRPr="00F15669">
              <w:rPr>
                <w:rFonts w:eastAsia="Calibri"/>
                <w:spacing w:val="-1"/>
                <w:position w:val="-1"/>
              </w:rPr>
              <w:t>o</w:t>
            </w:r>
            <w:r w:rsidRPr="00F15669">
              <w:rPr>
                <w:rFonts w:eastAsia="Calibri"/>
                <w:position w:val="-1"/>
              </w:rPr>
              <w:t>nc</w:t>
            </w:r>
            <w:r w:rsidRPr="00F15669">
              <w:rPr>
                <w:rFonts w:eastAsia="Calibri"/>
                <w:spacing w:val="1"/>
                <w:position w:val="-1"/>
              </w:rPr>
              <w:t>o</w:t>
            </w:r>
            <w:r w:rsidRPr="00F15669">
              <w:rPr>
                <w:rFonts w:eastAsia="Calibri"/>
                <w:spacing w:val="-2"/>
                <w:position w:val="-1"/>
              </w:rPr>
              <w:t>s</w:t>
            </w:r>
            <w:r w:rsidRPr="00F15669">
              <w:rPr>
                <w:rFonts w:eastAsia="Calibri"/>
                <w:position w:val="-1"/>
              </w:rPr>
              <w:t>ts</w:t>
            </w:r>
            <w:r w:rsidRPr="00F15669">
              <w:rPr>
                <w:rFonts w:eastAsia="Calibri"/>
                <w:spacing w:val="1"/>
                <w:position w:val="-1"/>
              </w:rPr>
              <w:t xml:space="preserve"> a</w:t>
            </w:r>
            <w:r w:rsidRPr="00F15669">
              <w:rPr>
                <w:rFonts w:eastAsia="Calibri"/>
                <w:spacing w:val="-1"/>
                <w:position w:val="-1"/>
              </w:rPr>
              <w:t>n</w:t>
            </w:r>
            <w:r w:rsidRPr="00F15669">
              <w:rPr>
                <w:rFonts w:eastAsia="Calibri"/>
                <w:position w:val="-1"/>
              </w:rPr>
              <w:t>d</w:t>
            </w:r>
            <w:r w:rsidRPr="00F15669">
              <w:rPr>
                <w:rFonts w:eastAsia="Calibri"/>
                <w:spacing w:val="1"/>
                <w:position w:val="-1"/>
              </w:rPr>
              <w:t>p</w:t>
            </w:r>
            <w:r w:rsidRPr="00F15669">
              <w:rPr>
                <w:rFonts w:eastAsia="Calibri"/>
                <w:position w:val="-1"/>
              </w:rPr>
              <w:t>r</w:t>
            </w:r>
            <w:r w:rsidRPr="00F15669">
              <w:rPr>
                <w:rFonts w:eastAsia="Calibri"/>
                <w:spacing w:val="-1"/>
                <w:position w:val="-1"/>
              </w:rPr>
              <w:t>i</w:t>
            </w:r>
            <w:r w:rsidRPr="00F15669">
              <w:rPr>
                <w:rFonts w:eastAsia="Calibri"/>
                <w:position w:val="-1"/>
              </w:rPr>
              <w:t>ce</w:t>
            </w:r>
          </w:p>
          <w:p w:rsidR="00F15669" w:rsidRPr="00F15669" w:rsidRDefault="00F15669" w:rsidP="00D80E67">
            <w:pPr>
              <w:pStyle w:val="ListParagraph"/>
              <w:widowControl w:val="0"/>
              <w:numPr>
                <w:ilvl w:val="0"/>
                <w:numId w:val="358"/>
              </w:numPr>
              <w:tabs>
                <w:tab w:val="left" w:pos="540"/>
              </w:tabs>
              <w:autoSpaceDE w:val="0"/>
              <w:autoSpaceDN w:val="0"/>
              <w:adjustRightInd w:val="0"/>
              <w:spacing w:line="293" w:lineRule="exact"/>
              <w:ind w:left="1422"/>
              <w:rPr>
                <w:rFonts w:eastAsia="Calibri"/>
              </w:rPr>
            </w:pPr>
            <w:r w:rsidRPr="00F15669">
              <w:rPr>
                <w:rFonts w:eastAsia="Calibri"/>
                <w:position w:val="-1"/>
              </w:rPr>
              <w:t>O</w:t>
            </w:r>
            <w:r w:rsidRPr="00F15669">
              <w:rPr>
                <w:rFonts w:eastAsia="Calibri"/>
                <w:spacing w:val="1"/>
                <w:position w:val="-1"/>
              </w:rPr>
              <w:t>p</w:t>
            </w:r>
            <w:r w:rsidRPr="00F15669">
              <w:rPr>
                <w:rFonts w:eastAsia="Calibri"/>
                <w:position w:val="-1"/>
              </w:rPr>
              <w:t xml:space="preserve">timal markup </w:t>
            </w:r>
            <w:r w:rsidRPr="00F15669">
              <w:rPr>
                <w:rFonts w:eastAsia="Calibri"/>
                <w:spacing w:val="1"/>
                <w:position w:val="-1"/>
              </w:rPr>
              <w:t>o</w:t>
            </w:r>
            <w:r w:rsidRPr="00F15669">
              <w:rPr>
                <w:rFonts w:eastAsia="Calibri"/>
                <w:position w:val="-1"/>
              </w:rPr>
              <w:t>n</w:t>
            </w:r>
            <w:r w:rsidRPr="00F15669">
              <w:rPr>
                <w:rFonts w:eastAsia="Calibri"/>
                <w:spacing w:val="1"/>
                <w:position w:val="-1"/>
              </w:rPr>
              <w:t>p</w:t>
            </w:r>
            <w:r w:rsidRPr="00F15669">
              <w:rPr>
                <w:rFonts w:eastAsia="Calibri"/>
                <w:position w:val="-1"/>
              </w:rPr>
              <w:t>r</w:t>
            </w:r>
            <w:r w:rsidRPr="00F15669">
              <w:rPr>
                <w:rFonts w:eastAsia="Calibri"/>
                <w:spacing w:val="-1"/>
                <w:position w:val="-1"/>
              </w:rPr>
              <w:t>i</w:t>
            </w:r>
            <w:r w:rsidRPr="00F15669">
              <w:rPr>
                <w:rFonts w:eastAsia="Calibri"/>
                <w:position w:val="-1"/>
              </w:rPr>
              <w:t>ce</w:t>
            </w:r>
            <w:r w:rsidRPr="00F15669">
              <w:rPr>
                <w:rFonts w:eastAsia="Calibri"/>
                <w:spacing w:val="1"/>
                <w:position w:val="-1"/>
              </w:rPr>
              <w:t xml:space="preserve"> a</w:t>
            </w:r>
            <w:r w:rsidRPr="00F15669">
              <w:rPr>
                <w:rFonts w:eastAsia="Calibri"/>
                <w:spacing w:val="-1"/>
                <w:position w:val="-1"/>
              </w:rPr>
              <w:t>n</w:t>
            </w:r>
            <w:r w:rsidRPr="00F15669">
              <w:rPr>
                <w:rFonts w:eastAsia="Calibri"/>
                <w:position w:val="-1"/>
              </w:rPr>
              <w:t>dc</w:t>
            </w:r>
            <w:r w:rsidRPr="00F15669">
              <w:rPr>
                <w:rFonts w:eastAsia="Calibri"/>
                <w:spacing w:val="1"/>
                <w:position w:val="-1"/>
              </w:rPr>
              <w:t>o</w:t>
            </w:r>
            <w:r w:rsidRPr="00F15669">
              <w:rPr>
                <w:rFonts w:eastAsia="Calibri"/>
                <w:spacing w:val="-2"/>
                <w:position w:val="-1"/>
              </w:rPr>
              <w:t>s</w:t>
            </w:r>
            <w:r w:rsidRPr="00F15669">
              <w:rPr>
                <w:rFonts w:eastAsia="Calibri"/>
                <w:position w:val="-1"/>
              </w:rPr>
              <w:t>t</w:t>
            </w:r>
          </w:p>
          <w:p w:rsidR="00F15669" w:rsidRPr="00F15669" w:rsidRDefault="00F15669" w:rsidP="00D80E67">
            <w:pPr>
              <w:pStyle w:val="ListParagraph"/>
              <w:widowControl w:val="0"/>
              <w:numPr>
                <w:ilvl w:val="0"/>
                <w:numId w:val="358"/>
              </w:numPr>
              <w:autoSpaceDE w:val="0"/>
              <w:autoSpaceDN w:val="0"/>
              <w:adjustRightInd w:val="0"/>
              <w:spacing w:before="9" w:line="276" w:lineRule="auto"/>
              <w:ind w:left="1422"/>
              <w:rPr>
                <w:rFonts w:eastAsia="Calibri"/>
              </w:rPr>
            </w:pPr>
            <w:r w:rsidRPr="00F15669">
              <w:rPr>
                <w:rFonts w:eastAsia="Calibri"/>
                <w:position w:val="-1"/>
              </w:rPr>
              <w:t>Pr</w:t>
            </w:r>
            <w:r w:rsidRPr="00F15669">
              <w:rPr>
                <w:rFonts w:eastAsia="Calibri"/>
                <w:spacing w:val="-1"/>
                <w:position w:val="-1"/>
              </w:rPr>
              <w:t>i</w:t>
            </w:r>
            <w:r w:rsidRPr="00F15669">
              <w:rPr>
                <w:rFonts w:eastAsia="Calibri"/>
                <w:position w:val="-1"/>
              </w:rPr>
              <w:t>ce</w:t>
            </w:r>
            <w:r w:rsidRPr="00F15669">
              <w:rPr>
                <w:rFonts w:eastAsia="Calibri"/>
                <w:spacing w:val="1"/>
                <w:position w:val="-1"/>
              </w:rPr>
              <w:t xml:space="preserve"> d</w:t>
            </w:r>
            <w:r w:rsidRPr="00F15669">
              <w:rPr>
                <w:rFonts w:eastAsia="Calibri"/>
                <w:position w:val="-1"/>
              </w:rPr>
              <w:t>isc</w:t>
            </w:r>
            <w:r w:rsidRPr="00F15669">
              <w:rPr>
                <w:rFonts w:eastAsia="Calibri"/>
                <w:spacing w:val="-1"/>
                <w:position w:val="-1"/>
              </w:rPr>
              <w:t>r</w:t>
            </w:r>
            <w:r w:rsidRPr="00F15669">
              <w:rPr>
                <w:rFonts w:eastAsia="Calibri"/>
                <w:position w:val="-1"/>
              </w:rPr>
              <w:t>i</w:t>
            </w:r>
            <w:r w:rsidRPr="00F15669">
              <w:rPr>
                <w:rFonts w:eastAsia="Calibri"/>
                <w:spacing w:val="1"/>
                <w:position w:val="-1"/>
              </w:rPr>
              <w:t>m</w:t>
            </w:r>
            <w:r w:rsidRPr="00F15669">
              <w:rPr>
                <w:rFonts w:eastAsia="Calibri"/>
                <w:position w:val="-1"/>
              </w:rPr>
              <w:t>in</w:t>
            </w:r>
            <w:r w:rsidRPr="00F15669">
              <w:rPr>
                <w:rFonts w:eastAsia="Calibri"/>
                <w:spacing w:val="1"/>
                <w:position w:val="-1"/>
              </w:rPr>
              <w:t>a</w:t>
            </w:r>
            <w:r w:rsidRPr="00F15669">
              <w:rPr>
                <w:rFonts w:eastAsia="Calibri"/>
                <w:position w:val="-1"/>
              </w:rPr>
              <w:t>t</w:t>
            </w:r>
            <w:r w:rsidRPr="00F15669">
              <w:rPr>
                <w:rFonts w:eastAsia="Calibri"/>
                <w:spacing w:val="-2"/>
                <w:position w:val="-1"/>
              </w:rPr>
              <w:t>i</w:t>
            </w:r>
            <w:r w:rsidRPr="00F15669">
              <w:rPr>
                <w:rFonts w:eastAsia="Calibri"/>
                <w:spacing w:val="1"/>
                <w:position w:val="-1"/>
              </w:rPr>
              <w:t>o</w:t>
            </w:r>
            <w:r w:rsidRPr="00F15669">
              <w:rPr>
                <w:rFonts w:eastAsia="Calibri"/>
                <w:position w:val="-1"/>
              </w:rPr>
              <w:t>n</w:t>
            </w:r>
          </w:p>
          <w:p w:rsidR="00F15669" w:rsidRPr="00F15669" w:rsidRDefault="00F15669" w:rsidP="00F15669">
            <w:pPr>
              <w:widowControl w:val="0"/>
              <w:autoSpaceDE w:val="0"/>
              <w:autoSpaceDN w:val="0"/>
              <w:adjustRightInd w:val="0"/>
              <w:spacing w:line="271" w:lineRule="exact"/>
              <w:rPr>
                <w:rFonts w:eastAsia="Calibri"/>
                <w:b/>
              </w:rPr>
            </w:pPr>
            <w:r w:rsidRPr="00F15669">
              <w:rPr>
                <w:rFonts w:eastAsia="Calibri"/>
                <w:b/>
              </w:rPr>
              <w:t>R</w:t>
            </w:r>
            <w:r w:rsidRPr="00F15669">
              <w:rPr>
                <w:rFonts w:eastAsia="Calibri"/>
                <w:b/>
                <w:spacing w:val="-1"/>
              </w:rPr>
              <w:t>i</w:t>
            </w:r>
            <w:r w:rsidRPr="00F15669">
              <w:rPr>
                <w:rFonts w:eastAsia="Calibri"/>
                <w:b/>
              </w:rPr>
              <w:t xml:space="preserve">sk </w:t>
            </w:r>
            <w:r w:rsidRPr="00F15669">
              <w:rPr>
                <w:rFonts w:eastAsia="Calibri"/>
                <w:b/>
                <w:spacing w:val="1"/>
              </w:rPr>
              <w:t>Ana</w:t>
            </w:r>
            <w:r w:rsidRPr="00F15669">
              <w:rPr>
                <w:rFonts w:eastAsia="Calibri"/>
                <w:b/>
              </w:rPr>
              <w:t>l</w:t>
            </w:r>
            <w:r w:rsidRPr="00F15669">
              <w:rPr>
                <w:rFonts w:eastAsia="Calibri"/>
                <w:b/>
                <w:spacing w:val="-3"/>
              </w:rPr>
              <w:t>y</w:t>
            </w:r>
            <w:r w:rsidRPr="00F15669">
              <w:rPr>
                <w:rFonts w:eastAsia="Calibri"/>
                <w:b/>
              </w:rPr>
              <w:t>sis</w:t>
            </w:r>
          </w:p>
          <w:p w:rsidR="00F15669" w:rsidRPr="00F15669" w:rsidRDefault="00F15669" w:rsidP="00D80E67">
            <w:pPr>
              <w:pStyle w:val="ListParagraph"/>
              <w:widowControl w:val="0"/>
              <w:numPr>
                <w:ilvl w:val="0"/>
                <w:numId w:val="359"/>
              </w:numPr>
              <w:tabs>
                <w:tab w:val="left" w:pos="540"/>
              </w:tabs>
              <w:autoSpaceDE w:val="0"/>
              <w:autoSpaceDN w:val="0"/>
              <w:adjustRightInd w:val="0"/>
              <w:ind w:left="1422"/>
              <w:rPr>
                <w:rFonts w:eastAsia="Calibri"/>
              </w:rPr>
            </w:pPr>
            <w:r w:rsidRPr="00F15669">
              <w:rPr>
                <w:rFonts w:eastAsia="Calibri"/>
              </w:rPr>
              <w:t>Ec</w:t>
            </w:r>
            <w:r w:rsidRPr="00F15669">
              <w:rPr>
                <w:rFonts w:eastAsia="Calibri"/>
                <w:spacing w:val="1"/>
              </w:rPr>
              <w:t>on</w:t>
            </w:r>
            <w:r w:rsidRPr="00F15669">
              <w:rPr>
                <w:rFonts w:eastAsia="Calibri"/>
                <w:spacing w:val="-1"/>
              </w:rPr>
              <w:t>o</w:t>
            </w:r>
            <w:r w:rsidRPr="00F15669">
              <w:rPr>
                <w:rFonts w:eastAsia="Calibri"/>
                <w:spacing w:val="1"/>
              </w:rPr>
              <w:t>m</w:t>
            </w:r>
            <w:r w:rsidRPr="00F15669">
              <w:rPr>
                <w:rFonts w:eastAsia="Calibri"/>
              </w:rPr>
              <w:t>ics R</w:t>
            </w:r>
            <w:r w:rsidRPr="00F15669">
              <w:rPr>
                <w:rFonts w:eastAsia="Calibri"/>
                <w:spacing w:val="-1"/>
              </w:rPr>
              <w:t>i</w:t>
            </w:r>
            <w:r w:rsidRPr="00F15669">
              <w:rPr>
                <w:rFonts w:eastAsia="Calibri"/>
              </w:rPr>
              <w:t xml:space="preserve">sk </w:t>
            </w:r>
            <w:r w:rsidRPr="00F15669">
              <w:rPr>
                <w:rFonts w:eastAsia="Calibri"/>
                <w:spacing w:val="-2"/>
              </w:rPr>
              <w:t>v</w:t>
            </w:r>
            <w:r w:rsidRPr="00F15669">
              <w:rPr>
                <w:rFonts w:eastAsia="Calibri"/>
              </w:rPr>
              <w:t>s.Unc</w:t>
            </w:r>
            <w:r w:rsidRPr="00F15669">
              <w:rPr>
                <w:rFonts w:eastAsia="Calibri"/>
                <w:spacing w:val="1"/>
              </w:rPr>
              <w:t>e</w:t>
            </w:r>
            <w:r w:rsidRPr="00F15669">
              <w:rPr>
                <w:rFonts w:eastAsia="Calibri"/>
              </w:rPr>
              <w:t>rtai</w:t>
            </w:r>
            <w:r w:rsidRPr="00F15669">
              <w:rPr>
                <w:rFonts w:eastAsia="Calibri"/>
                <w:spacing w:val="1"/>
              </w:rPr>
              <w:t>n</w:t>
            </w:r>
            <w:r w:rsidRPr="00F15669">
              <w:rPr>
                <w:rFonts w:eastAsia="Calibri"/>
              </w:rPr>
              <w:t>ty</w:t>
            </w:r>
          </w:p>
          <w:p w:rsidR="00F15669" w:rsidRPr="00F15669" w:rsidRDefault="00F15669" w:rsidP="00D80E67">
            <w:pPr>
              <w:pStyle w:val="ListParagraph"/>
              <w:widowControl w:val="0"/>
              <w:numPr>
                <w:ilvl w:val="0"/>
                <w:numId w:val="359"/>
              </w:numPr>
              <w:tabs>
                <w:tab w:val="left" w:pos="540"/>
              </w:tabs>
              <w:autoSpaceDE w:val="0"/>
              <w:autoSpaceDN w:val="0"/>
              <w:adjustRightInd w:val="0"/>
              <w:spacing w:line="293" w:lineRule="exact"/>
              <w:ind w:left="1422"/>
              <w:rPr>
                <w:rFonts w:eastAsia="Calibri"/>
              </w:rPr>
            </w:pPr>
            <w:r w:rsidRPr="00F15669">
              <w:rPr>
                <w:rFonts w:eastAsia="Calibri"/>
                <w:position w:val="-1"/>
              </w:rPr>
              <w:t>V</w:t>
            </w:r>
            <w:r w:rsidRPr="00F15669">
              <w:rPr>
                <w:rFonts w:eastAsia="Calibri"/>
                <w:spacing w:val="1"/>
                <w:position w:val="-1"/>
              </w:rPr>
              <w:t>a</w:t>
            </w:r>
            <w:r w:rsidRPr="00F15669">
              <w:rPr>
                <w:rFonts w:eastAsia="Calibri"/>
                <w:position w:val="-1"/>
              </w:rPr>
              <w:t>r</w:t>
            </w:r>
            <w:r w:rsidRPr="00F15669">
              <w:rPr>
                <w:rFonts w:eastAsia="Calibri"/>
                <w:spacing w:val="-1"/>
                <w:position w:val="-1"/>
              </w:rPr>
              <w:t>i</w:t>
            </w:r>
            <w:r w:rsidRPr="00F15669">
              <w:rPr>
                <w:rFonts w:eastAsia="Calibri"/>
                <w:spacing w:val="1"/>
                <w:position w:val="-1"/>
              </w:rPr>
              <w:t>ou</w:t>
            </w:r>
            <w:r w:rsidRPr="00F15669">
              <w:rPr>
                <w:rFonts w:eastAsia="Calibri"/>
                <w:position w:val="-1"/>
              </w:rPr>
              <w:t xml:space="preserve">s </w:t>
            </w:r>
            <w:r w:rsidRPr="00F15669">
              <w:rPr>
                <w:rFonts w:eastAsia="Calibri"/>
                <w:spacing w:val="1"/>
                <w:position w:val="-1"/>
              </w:rPr>
              <w:t>t</w:t>
            </w:r>
            <w:r w:rsidRPr="00F15669">
              <w:rPr>
                <w:rFonts w:eastAsia="Calibri"/>
                <w:spacing w:val="-2"/>
                <w:position w:val="-1"/>
              </w:rPr>
              <w:t>y</w:t>
            </w:r>
            <w:r w:rsidRPr="00F15669">
              <w:rPr>
                <w:rFonts w:eastAsia="Calibri"/>
                <w:spacing w:val="1"/>
                <w:position w:val="-1"/>
              </w:rPr>
              <w:t>pe</w:t>
            </w:r>
            <w:r w:rsidRPr="00F15669">
              <w:rPr>
                <w:rFonts w:eastAsia="Calibri"/>
                <w:position w:val="-1"/>
              </w:rPr>
              <w:t>s</w:t>
            </w:r>
            <w:r w:rsidRPr="00F15669">
              <w:rPr>
                <w:rFonts w:eastAsia="Calibri"/>
                <w:spacing w:val="-1"/>
                <w:position w:val="-1"/>
              </w:rPr>
              <w:t>o</w:t>
            </w:r>
            <w:r w:rsidRPr="00F15669">
              <w:rPr>
                <w:rFonts w:eastAsia="Calibri"/>
                <w:position w:val="-1"/>
              </w:rPr>
              <w:t>frisk</w:t>
            </w:r>
          </w:p>
          <w:p w:rsidR="00F15669" w:rsidRPr="00F15669" w:rsidRDefault="00F15669" w:rsidP="00D80E67">
            <w:pPr>
              <w:pStyle w:val="ListParagraph"/>
              <w:widowControl w:val="0"/>
              <w:numPr>
                <w:ilvl w:val="0"/>
                <w:numId w:val="359"/>
              </w:numPr>
              <w:tabs>
                <w:tab w:val="left" w:pos="540"/>
              </w:tabs>
              <w:autoSpaceDE w:val="0"/>
              <w:autoSpaceDN w:val="0"/>
              <w:adjustRightInd w:val="0"/>
              <w:spacing w:line="293" w:lineRule="exact"/>
              <w:ind w:left="1422"/>
              <w:rPr>
                <w:rFonts w:eastAsia="Calibri"/>
              </w:rPr>
            </w:pPr>
            <w:r w:rsidRPr="00F15669">
              <w:rPr>
                <w:rFonts w:eastAsia="Calibri"/>
                <w:position w:val="-1"/>
              </w:rPr>
              <w:t>E</w:t>
            </w:r>
            <w:r w:rsidRPr="00F15669">
              <w:rPr>
                <w:rFonts w:eastAsia="Calibri"/>
                <w:spacing w:val="-2"/>
                <w:position w:val="-1"/>
              </w:rPr>
              <w:t>x</w:t>
            </w:r>
            <w:r w:rsidRPr="00F15669">
              <w:rPr>
                <w:rFonts w:eastAsia="Calibri"/>
                <w:spacing w:val="1"/>
                <w:position w:val="-1"/>
              </w:rPr>
              <w:t>pe</w:t>
            </w:r>
            <w:r w:rsidRPr="00F15669">
              <w:rPr>
                <w:rFonts w:eastAsia="Calibri"/>
                <w:position w:val="-1"/>
              </w:rPr>
              <w:t>ct</w:t>
            </w:r>
            <w:r w:rsidRPr="00F15669">
              <w:rPr>
                <w:rFonts w:eastAsia="Calibri"/>
                <w:spacing w:val="1"/>
                <w:position w:val="-1"/>
              </w:rPr>
              <w:t>e</w:t>
            </w:r>
            <w:r w:rsidRPr="00F15669">
              <w:rPr>
                <w:rFonts w:eastAsia="Calibri"/>
                <w:position w:val="-1"/>
              </w:rPr>
              <w:t>dPr</w:t>
            </w:r>
            <w:r w:rsidRPr="00F15669">
              <w:rPr>
                <w:rFonts w:eastAsia="Calibri"/>
                <w:spacing w:val="-2"/>
                <w:position w:val="-1"/>
              </w:rPr>
              <w:t>o</w:t>
            </w:r>
            <w:r w:rsidRPr="00F15669">
              <w:rPr>
                <w:rFonts w:eastAsia="Calibri"/>
                <w:spacing w:val="3"/>
                <w:position w:val="-1"/>
              </w:rPr>
              <w:t>f</w:t>
            </w:r>
            <w:r w:rsidRPr="00F15669">
              <w:rPr>
                <w:rFonts w:eastAsia="Calibri"/>
                <w:position w:val="-1"/>
              </w:rPr>
              <w:t xml:space="preserve">it </w:t>
            </w:r>
            <w:r w:rsidRPr="00F15669">
              <w:rPr>
                <w:rFonts w:eastAsia="Calibri"/>
                <w:spacing w:val="-1"/>
                <w:position w:val="-1"/>
              </w:rPr>
              <w:t>o</w:t>
            </w:r>
            <w:r w:rsidRPr="00F15669">
              <w:rPr>
                <w:rFonts w:eastAsia="Calibri"/>
                <w:position w:val="-1"/>
              </w:rPr>
              <w:t>faProject</w:t>
            </w:r>
          </w:p>
          <w:p w:rsidR="00F15669" w:rsidRPr="00F15669" w:rsidRDefault="00F15669" w:rsidP="00D80E67">
            <w:pPr>
              <w:pStyle w:val="ListParagraph"/>
              <w:widowControl w:val="0"/>
              <w:numPr>
                <w:ilvl w:val="0"/>
                <w:numId w:val="359"/>
              </w:numPr>
              <w:tabs>
                <w:tab w:val="left" w:pos="540"/>
              </w:tabs>
              <w:autoSpaceDE w:val="0"/>
              <w:autoSpaceDN w:val="0"/>
              <w:adjustRightInd w:val="0"/>
              <w:spacing w:line="290" w:lineRule="exact"/>
              <w:ind w:left="1422"/>
              <w:rPr>
                <w:rFonts w:eastAsia="Calibri"/>
              </w:rPr>
            </w:pPr>
            <w:r w:rsidRPr="00F15669">
              <w:rPr>
                <w:rFonts w:eastAsia="Calibri"/>
                <w:position w:val="-1"/>
              </w:rPr>
              <w:t>A</w:t>
            </w:r>
            <w:r w:rsidRPr="00F15669">
              <w:rPr>
                <w:rFonts w:eastAsia="Calibri"/>
                <w:spacing w:val="1"/>
                <w:position w:val="-1"/>
              </w:rPr>
              <w:t>b</w:t>
            </w:r>
            <w:r w:rsidRPr="00F15669">
              <w:rPr>
                <w:rFonts w:eastAsia="Calibri"/>
                <w:position w:val="-1"/>
              </w:rPr>
              <w:t>s</w:t>
            </w:r>
            <w:r w:rsidRPr="00F15669">
              <w:rPr>
                <w:rFonts w:eastAsia="Calibri"/>
                <w:spacing w:val="1"/>
                <w:position w:val="-1"/>
              </w:rPr>
              <w:t>o</w:t>
            </w:r>
            <w:r w:rsidRPr="00F15669">
              <w:rPr>
                <w:rFonts w:eastAsia="Calibri"/>
                <w:position w:val="-1"/>
              </w:rPr>
              <w:t>lu</w:t>
            </w:r>
            <w:r w:rsidRPr="00F15669">
              <w:rPr>
                <w:rFonts w:eastAsia="Calibri"/>
                <w:spacing w:val="-1"/>
                <w:position w:val="-1"/>
              </w:rPr>
              <w:t>t</w:t>
            </w:r>
            <w:r w:rsidRPr="00F15669">
              <w:rPr>
                <w:rFonts w:eastAsia="Calibri"/>
                <w:position w:val="-1"/>
              </w:rPr>
              <w:t>e</w:t>
            </w:r>
            <w:r w:rsidRPr="00F15669">
              <w:rPr>
                <w:rFonts w:eastAsia="Calibri"/>
                <w:spacing w:val="-2"/>
                <w:position w:val="-1"/>
              </w:rPr>
              <w:t>v</w:t>
            </w:r>
            <w:r w:rsidRPr="00F15669">
              <w:rPr>
                <w:rFonts w:eastAsia="Calibri"/>
                <w:position w:val="-1"/>
              </w:rPr>
              <w:t>s.Rel</w:t>
            </w:r>
            <w:r w:rsidRPr="00F15669">
              <w:rPr>
                <w:rFonts w:eastAsia="Calibri"/>
                <w:spacing w:val="1"/>
                <w:position w:val="-1"/>
              </w:rPr>
              <w:t>a</w:t>
            </w:r>
            <w:r w:rsidRPr="00F15669">
              <w:rPr>
                <w:rFonts w:eastAsia="Calibri"/>
                <w:position w:val="-1"/>
              </w:rPr>
              <w:t>ti</w:t>
            </w:r>
            <w:r w:rsidRPr="00F15669">
              <w:rPr>
                <w:rFonts w:eastAsia="Calibri"/>
                <w:spacing w:val="-2"/>
                <w:position w:val="-1"/>
              </w:rPr>
              <w:t>v</w:t>
            </w:r>
            <w:r w:rsidRPr="00F15669">
              <w:rPr>
                <w:rFonts w:eastAsia="Calibri"/>
                <w:position w:val="-1"/>
              </w:rPr>
              <w:t>eRisk</w:t>
            </w:r>
          </w:p>
          <w:p w:rsidR="00F15669" w:rsidRPr="00F15669" w:rsidRDefault="00F15669" w:rsidP="00D80E67">
            <w:pPr>
              <w:pStyle w:val="ListParagraph"/>
              <w:widowControl w:val="0"/>
              <w:numPr>
                <w:ilvl w:val="0"/>
                <w:numId w:val="359"/>
              </w:numPr>
              <w:tabs>
                <w:tab w:val="left" w:pos="540"/>
              </w:tabs>
              <w:autoSpaceDE w:val="0"/>
              <w:autoSpaceDN w:val="0"/>
              <w:adjustRightInd w:val="0"/>
              <w:spacing w:line="293" w:lineRule="exact"/>
              <w:ind w:left="1422"/>
              <w:rPr>
                <w:rFonts w:eastAsia="Calibri"/>
              </w:rPr>
            </w:pPr>
            <w:r w:rsidRPr="00F15669">
              <w:rPr>
                <w:rFonts w:eastAsia="Calibri"/>
                <w:position w:val="-1"/>
              </w:rPr>
              <w:t>B</w:t>
            </w:r>
            <w:r w:rsidRPr="00F15669">
              <w:rPr>
                <w:rFonts w:eastAsia="Calibri"/>
                <w:spacing w:val="1"/>
                <w:position w:val="-1"/>
              </w:rPr>
              <w:t>e</w:t>
            </w:r>
            <w:r w:rsidRPr="00F15669">
              <w:rPr>
                <w:rFonts w:eastAsia="Calibri"/>
                <w:position w:val="-1"/>
              </w:rPr>
              <w:t xml:space="preserve">ta </w:t>
            </w:r>
            <w:r w:rsidRPr="00F15669">
              <w:rPr>
                <w:rFonts w:eastAsia="Calibri"/>
                <w:spacing w:val="1"/>
                <w:position w:val="-1"/>
              </w:rPr>
              <w:t>a</w:t>
            </w:r>
            <w:r w:rsidRPr="00F15669">
              <w:rPr>
                <w:rFonts w:eastAsia="Calibri"/>
                <w:position w:val="-1"/>
              </w:rPr>
              <w:t>s M</w:t>
            </w:r>
            <w:r w:rsidRPr="00F15669">
              <w:rPr>
                <w:rFonts w:eastAsia="Calibri"/>
                <w:spacing w:val="-2"/>
                <w:position w:val="-1"/>
              </w:rPr>
              <w:t>e</w:t>
            </w:r>
            <w:r w:rsidRPr="00F15669">
              <w:rPr>
                <w:rFonts w:eastAsia="Calibri"/>
                <w:spacing w:val="1"/>
                <w:position w:val="-1"/>
              </w:rPr>
              <w:t>a</w:t>
            </w:r>
            <w:r w:rsidRPr="00F15669">
              <w:rPr>
                <w:rFonts w:eastAsia="Calibri"/>
                <w:position w:val="-1"/>
              </w:rPr>
              <w:t>s</w:t>
            </w:r>
            <w:r w:rsidRPr="00F15669">
              <w:rPr>
                <w:rFonts w:eastAsia="Calibri"/>
                <w:spacing w:val="1"/>
                <w:position w:val="-1"/>
              </w:rPr>
              <w:t>u</w:t>
            </w:r>
            <w:r w:rsidRPr="00F15669">
              <w:rPr>
                <w:rFonts w:eastAsia="Calibri"/>
                <w:position w:val="-1"/>
              </w:rPr>
              <w:t>re</w:t>
            </w:r>
            <w:r w:rsidRPr="00F15669">
              <w:rPr>
                <w:rFonts w:eastAsia="Calibri"/>
                <w:spacing w:val="-1"/>
                <w:position w:val="-1"/>
              </w:rPr>
              <w:t xml:space="preserve"> o</w:t>
            </w:r>
            <w:r w:rsidRPr="00F15669">
              <w:rPr>
                <w:rFonts w:eastAsia="Calibri"/>
                <w:position w:val="-1"/>
              </w:rPr>
              <w:t>fR</w:t>
            </w:r>
            <w:r w:rsidRPr="00F15669">
              <w:rPr>
                <w:rFonts w:eastAsia="Calibri"/>
                <w:spacing w:val="-3"/>
                <w:position w:val="-1"/>
              </w:rPr>
              <w:t>i</w:t>
            </w:r>
            <w:r w:rsidRPr="00F15669">
              <w:rPr>
                <w:rFonts w:eastAsia="Calibri"/>
                <w:position w:val="-1"/>
              </w:rPr>
              <w:t>sk</w:t>
            </w:r>
          </w:p>
          <w:p w:rsidR="00F15669" w:rsidRPr="00F15669" w:rsidRDefault="00F15669" w:rsidP="00D80E67">
            <w:pPr>
              <w:pStyle w:val="ListParagraph"/>
              <w:widowControl w:val="0"/>
              <w:numPr>
                <w:ilvl w:val="0"/>
                <w:numId w:val="359"/>
              </w:numPr>
              <w:autoSpaceDE w:val="0"/>
              <w:autoSpaceDN w:val="0"/>
              <w:adjustRightInd w:val="0"/>
              <w:spacing w:before="9" w:line="276" w:lineRule="auto"/>
              <w:ind w:left="1422"/>
              <w:rPr>
                <w:rFonts w:eastAsia="Calibri"/>
              </w:rPr>
            </w:pPr>
            <w:r w:rsidRPr="00F15669">
              <w:rPr>
                <w:rFonts w:eastAsia="Calibri"/>
                <w:spacing w:val="-1"/>
                <w:position w:val="-1"/>
              </w:rPr>
              <w:t>M</w:t>
            </w:r>
            <w:r w:rsidRPr="00F15669">
              <w:rPr>
                <w:rFonts w:eastAsia="Calibri"/>
                <w:spacing w:val="1"/>
                <w:position w:val="-1"/>
              </w:rPr>
              <w:t>ana</w:t>
            </w:r>
            <w:r w:rsidRPr="00F15669">
              <w:rPr>
                <w:rFonts w:eastAsia="Calibri"/>
                <w:spacing w:val="-1"/>
                <w:position w:val="-1"/>
              </w:rPr>
              <w:t>g</w:t>
            </w:r>
            <w:r w:rsidRPr="00F15669">
              <w:rPr>
                <w:rFonts w:eastAsia="Calibri"/>
                <w:spacing w:val="1"/>
                <w:position w:val="-1"/>
              </w:rPr>
              <w:t>e</w:t>
            </w:r>
            <w:r w:rsidRPr="00F15669">
              <w:rPr>
                <w:rFonts w:eastAsia="Calibri"/>
                <w:position w:val="-1"/>
              </w:rPr>
              <w:t>r</w:t>
            </w:r>
            <w:r w:rsidRPr="00F15669">
              <w:rPr>
                <w:rFonts w:eastAsia="Calibri"/>
                <w:spacing w:val="-1"/>
                <w:position w:val="-1"/>
              </w:rPr>
              <w:t>i</w:t>
            </w:r>
            <w:r w:rsidRPr="00F15669">
              <w:rPr>
                <w:rFonts w:eastAsia="Calibri"/>
                <w:spacing w:val="1"/>
                <w:position w:val="-1"/>
              </w:rPr>
              <w:t>a</w:t>
            </w:r>
            <w:r w:rsidRPr="00F15669">
              <w:rPr>
                <w:rFonts w:eastAsia="Calibri"/>
                <w:position w:val="-1"/>
              </w:rPr>
              <w:t>l A</w:t>
            </w:r>
            <w:r w:rsidRPr="00F15669">
              <w:rPr>
                <w:rFonts w:eastAsia="Calibri"/>
                <w:spacing w:val="-1"/>
                <w:position w:val="-1"/>
              </w:rPr>
              <w:t>p</w:t>
            </w:r>
            <w:r w:rsidRPr="00F15669">
              <w:rPr>
                <w:rFonts w:eastAsia="Calibri"/>
                <w:spacing w:val="1"/>
                <w:position w:val="-1"/>
              </w:rPr>
              <w:t>p</w:t>
            </w:r>
            <w:r w:rsidRPr="00F15669">
              <w:rPr>
                <w:rFonts w:eastAsia="Calibri"/>
                <w:position w:val="-1"/>
              </w:rPr>
              <w:t>l</w:t>
            </w:r>
            <w:r w:rsidRPr="00F15669">
              <w:rPr>
                <w:rFonts w:eastAsia="Calibri"/>
                <w:spacing w:val="-1"/>
                <w:position w:val="-1"/>
              </w:rPr>
              <w:t>i</w:t>
            </w:r>
            <w:r w:rsidRPr="00F15669">
              <w:rPr>
                <w:rFonts w:eastAsia="Calibri"/>
                <w:position w:val="-1"/>
              </w:rPr>
              <w:t>c</w:t>
            </w:r>
            <w:r w:rsidRPr="00F15669">
              <w:rPr>
                <w:rFonts w:eastAsia="Calibri"/>
                <w:spacing w:val="1"/>
                <w:position w:val="-1"/>
              </w:rPr>
              <w:t>a</w:t>
            </w:r>
            <w:r w:rsidRPr="00F15669">
              <w:rPr>
                <w:rFonts w:eastAsia="Calibri"/>
                <w:position w:val="-1"/>
              </w:rPr>
              <w:t>ti</w:t>
            </w:r>
            <w:r w:rsidRPr="00F15669">
              <w:rPr>
                <w:rFonts w:eastAsia="Calibri"/>
                <w:spacing w:val="1"/>
                <w:position w:val="-1"/>
              </w:rPr>
              <w:t>o</w:t>
            </w:r>
            <w:r w:rsidRPr="00F15669">
              <w:rPr>
                <w:rFonts w:eastAsia="Calibri"/>
                <w:spacing w:val="-1"/>
                <w:position w:val="-1"/>
              </w:rPr>
              <w:t>n</w:t>
            </w:r>
            <w:r w:rsidRPr="00F15669">
              <w:rPr>
                <w:rFonts w:eastAsia="Calibri"/>
                <w:position w:val="-1"/>
              </w:rPr>
              <w:t>s</w:t>
            </w:r>
          </w:p>
        </w:tc>
      </w:tr>
      <w:tr w:rsidR="007548A6" w:rsidTr="00322744">
        <w:trPr>
          <w:gridBefore w:val="1"/>
          <w:wBefore w:w="378" w:type="dxa"/>
        </w:trPr>
        <w:tc>
          <w:tcPr>
            <w:tcW w:w="8820" w:type="dxa"/>
            <w:gridSpan w:val="4"/>
            <w:shd w:val="clear" w:color="auto" w:fill="auto"/>
          </w:tcPr>
          <w:p w:rsidR="00F15669" w:rsidRPr="00C84AD3" w:rsidRDefault="00F15669" w:rsidP="00F15669">
            <w:pPr>
              <w:widowControl w:val="0"/>
              <w:autoSpaceDE w:val="0"/>
              <w:autoSpaceDN w:val="0"/>
              <w:adjustRightInd w:val="0"/>
              <w:spacing w:before="25"/>
              <w:ind w:left="340"/>
              <w:rPr>
                <w:rFonts w:eastAsia="Calibri"/>
                <w:b/>
                <w:bCs/>
              </w:rPr>
            </w:pPr>
            <w:r w:rsidRPr="00C84AD3">
              <w:rPr>
                <w:rFonts w:eastAsia="Calibri"/>
                <w:b/>
                <w:bCs/>
                <w:spacing w:val="-1"/>
              </w:rPr>
              <w:t>T</w:t>
            </w:r>
            <w:r w:rsidRPr="00C84AD3">
              <w:rPr>
                <w:rFonts w:eastAsia="Calibri"/>
                <w:b/>
                <w:bCs/>
              </w:rPr>
              <w:t xml:space="preserve">EXT </w:t>
            </w:r>
            <w:r w:rsidRPr="00C84AD3">
              <w:rPr>
                <w:rFonts w:eastAsia="Calibri"/>
                <w:b/>
                <w:bCs/>
                <w:spacing w:val="-1"/>
              </w:rPr>
              <w:t>B</w:t>
            </w:r>
            <w:r w:rsidRPr="00C84AD3">
              <w:rPr>
                <w:rFonts w:eastAsia="Calibri"/>
                <w:b/>
                <w:bCs/>
              </w:rPr>
              <w:t>OO</w:t>
            </w:r>
            <w:r w:rsidRPr="00C84AD3">
              <w:rPr>
                <w:rFonts w:eastAsia="Calibri"/>
                <w:b/>
                <w:bCs/>
                <w:spacing w:val="-1"/>
              </w:rPr>
              <w:t>K</w:t>
            </w:r>
            <w:r w:rsidRPr="00C84AD3">
              <w:rPr>
                <w:rFonts w:eastAsia="Calibri"/>
                <w:b/>
                <w:bCs/>
              </w:rPr>
              <w:t>:</w:t>
            </w:r>
          </w:p>
          <w:p w:rsidR="00F15669" w:rsidRPr="00C84AD3" w:rsidRDefault="00F15669" w:rsidP="00F15669">
            <w:pPr>
              <w:widowControl w:val="0"/>
              <w:autoSpaceDE w:val="0"/>
              <w:autoSpaceDN w:val="0"/>
              <w:adjustRightInd w:val="0"/>
              <w:spacing w:before="9" w:line="160" w:lineRule="exact"/>
              <w:rPr>
                <w:rFonts w:eastAsia="Calibri"/>
              </w:rPr>
            </w:pPr>
          </w:p>
          <w:p w:rsidR="00E32CB3" w:rsidRPr="00F97F07" w:rsidRDefault="00E32CB3" w:rsidP="00F97F07">
            <w:pPr>
              <w:widowControl w:val="0"/>
              <w:tabs>
                <w:tab w:val="left" w:pos="880"/>
              </w:tabs>
              <w:autoSpaceDE w:val="0"/>
              <w:autoSpaceDN w:val="0"/>
              <w:adjustRightInd w:val="0"/>
              <w:rPr>
                <w:rFonts w:eastAsia="Calibri"/>
              </w:rPr>
            </w:pPr>
            <w:r w:rsidRPr="00F97F07">
              <w:rPr>
                <w:rFonts w:eastAsia="Calibri"/>
              </w:rPr>
              <w:t>Do</w:t>
            </w:r>
            <w:r w:rsidRPr="00F97F07">
              <w:rPr>
                <w:rFonts w:eastAsia="Calibri"/>
                <w:spacing w:val="2"/>
              </w:rPr>
              <w:t>m</w:t>
            </w:r>
            <w:r w:rsidRPr="00F97F07">
              <w:rPr>
                <w:rFonts w:eastAsia="Calibri"/>
              </w:rPr>
              <w:t xml:space="preserve">inick </w:t>
            </w:r>
            <w:r w:rsidRPr="00F97F07">
              <w:rPr>
                <w:rFonts w:eastAsia="Calibri"/>
                <w:spacing w:val="-2"/>
              </w:rPr>
              <w:t>S</w:t>
            </w:r>
            <w:r w:rsidRPr="00F97F07">
              <w:rPr>
                <w:rFonts w:eastAsia="Calibri"/>
                <w:spacing w:val="1"/>
              </w:rPr>
              <w:t>a</w:t>
            </w:r>
            <w:r w:rsidRPr="00F97F07">
              <w:rPr>
                <w:rFonts w:eastAsia="Calibri"/>
              </w:rPr>
              <w:t>l</w:t>
            </w:r>
            <w:r w:rsidRPr="00F97F07">
              <w:rPr>
                <w:rFonts w:eastAsia="Calibri"/>
                <w:spacing w:val="-3"/>
              </w:rPr>
              <w:t>v</w:t>
            </w:r>
            <w:r w:rsidRPr="00F97F07">
              <w:rPr>
                <w:rFonts w:eastAsia="Calibri"/>
                <w:spacing w:val="1"/>
              </w:rPr>
              <w:t>a</w:t>
            </w:r>
            <w:r w:rsidRPr="00F97F07">
              <w:rPr>
                <w:rFonts w:eastAsia="Calibri"/>
              </w:rPr>
              <w:t>t</w:t>
            </w:r>
            <w:r w:rsidRPr="00F97F07">
              <w:rPr>
                <w:rFonts w:eastAsia="Calibri"/>
                <w:spacing w:val="1"/>
              </w:rPr>
              <w:t>o</w:t>
            </w:r>
            <w:r w:rsidRPr="00F97F07">
              <w:rPr>
                <w:rFonts w:eastAsia="Calibri"/>
              </w:rPr>
              <w:t xml:space="preserve">re </w:t>
            </w:r>
            <w:r w:rsidRPr="00F97F07">
              <w:rPr>
                <w:rFonts w:eastAsia="Calibri"/>
                <w:spacing w:val="-3"/>
              </w:rPr>
              <w:t>(</w:t>
            </w:r>
            <w:r w:rsidRPr="00F97F07">
              <w:rPr>
                <w:rFonts w:eastAsia="Calibri"/>
              </w:rPr>
              <w:t>la</w:t>
            </w:r>
            <w:r w:rsidRPr="00F97F07">
              <w:rPr>
                <w:rFonts w:eastAsia="Calibri"/>
                <w:spacing w:val="1"/>
              </w:rPr>
              <w:t>te</w:t>
            </w:r>
            <w:r w:rsidRPr="00F97F07">
              <w:rPr>
                <w:rFonts w:eastAsia="Calibri"/>
              </w:rPr>
              <w:t xml:space="preserve">st </w:t>
            </w:r>
            <w:r w:rsidRPr="00F97F07">
              <w:rPr>
                <w:rFonts w:eastAsia="Calibri"/>
                <w:spacing w:val="1"/>
              </w:rPr>
              <w:t>ed</w:t>
            </w:r>
            <w:r w:rsidRPr="00F97F07">
              <w:rPr>
                <w:rFonts w:eastAsia="Calibri"/>
              </w:rPr>
              <w:t>iti</w:t>
            </w:r>
            <w:r w:rsidRPr="00F97F07">
              <w:rPr>
                <w:rFonts w:eastAsia="Calibri"/>
                <w:spacing w:val="-2"/>
              </w:rPr>
              <w:t>o</w:t>
            </w:r>
            <w:r w:rsidRPr="00F97F07">
              <w:rPr>
                <w:rFonts w:eastAsia="Calibri"/>
                <w:spacing w:val="1"/>
              </w:rPr>
              <w:t>n</w:t>
            </w:r>
            <w:r w:rsidRPr="00F97F07">
              <w:rPr>
                <w:rFonts w:eastAsia="Calibri"/>
              </w:rPr>
              <w:t>), “</w:t>
            </w:r>
            <w:r w:rsidRPr="00F97F07">
              <w:rPr>
                <w:rFonts w:eastAsia="Calibri"/>
                <w:spacing w:val="-1"/>
              </w:rPr>
              <w:t>M</w:t>
            </w:r>
            <w:r w:rsidRPr="00F97F07">
              <w:rPr>
                <w:rFonts w:eastAsia="Calibri"/>
                <w:spacing w:val="1"/>
              </w:rPr>
              <w:t>a</w:t>
            </w:r>
            <w:r w:rsidRPr="00F97F07">
              <w:rPr>
                <w:rFonts w:eastAsia="Calibri"/>
                <w:spacing w:val="-1"/>
              </w:rPr>
              <w:t>n</w:t>
            </w:r>
            <w:r w:rsidRPr="00F97F07">
              <w:rPr>
                <w:rFonts w:eastAsia="Calibri"/>
                <w:spacing w:val="1"/>
              </w:rPr>
              <w:t>a</w:t>
            </w:r>
            <w:r w:rsidRPr="00F97F07">
              <w:rPr>
                <w:rFonts w:eastAsia="Calibri"/>
                <w:spacing w:val="-1"/>
              </w:rPr>
              <w:t>g</w:t>
            </w:r>
            <w:r w:rsidRPr="00F97F07">
              <w:rPr>
                <w:rFonts w:eastAsia="Calibri"/>
                <w:spacing w:val="1"/>
              </w:rPr>
              <w:t>e</w:t>
            </w:r>
            <w:r w:rsidRPr="00F97F07">
              <w:rPr>
                <w:rFonts w:eastAsia="Calibri"/>
              </w:rPr>
              <w:t>r</w:t>
            </w:r>
            <w:r w:rsidRPr="00F97F07">
              <w:rPr>
                <w:rFonts w:eastAsia="Calibri"/>
                <w:spacing w:val="-1"/>
              </w:rPr>
              <w:t>i</w:t>
            </w:r>
            <w:r w:rsidRPr="00F97F07">
              <w:rPr>
                <w:rFonts w:eastAsia="Calibri"/>
                <w:spacing w:val="1"/>
              </w:rPr>
              <w:t>a</w:t>
            </w:r>
            <w:r w:rsidRPr="00F97F07">
              <w:rPr>
                <w:rFonts w:eastAsia="Calibri"/>
              </w:rPr>
              <w:t>l Ec</w:t>
            </w:r>
            <w:r w:rsidRPr="00F97F07">
              <w:rPr>
                <w:rFonts w:eastAsia="Calibri"/>
                <w:spacing w:val="1"/>
              </w:rPr>
              <w:t>o</w:t>
            </w:r>
            <w:r w:rsidRPr="00F97F07">
              <w:rPr>
                <w:rFonts w:eastAsia="Calibri"/>
                <w:spacing w:val="-1"/>
              </w:rPr>
              <w:t>n</w:t>
            </w:r>
            <w:r w:rsidRPr="00F97F07">
              <w:rPr>
                <w:rFonts w:eastAsia="Calibri"/>
                <w:spacing w:val="1"/>
              </w:rPr>
              <w:t>om</w:t>
            </w:r>
            <w:r w:rsidRPr="00F97F07">
              <w:rPr>
                <w:rFonts w:eastAsia="Calibri"/>
              </w:rPr>
              <w:t>ics in a Gl</w:t>
            </w:r>
            <w:r w:rsidRPr="00F97F07">
              <w:rPr>
                <w:rFonts w:eastAsia="Calibri"/>
                <w:spacing w:val="-1"/>
              </w:rPr>
              <w:t>o</w:t>
            </w:r>
            <w:r w:rsidRPr="00F97F07">
              <w:rPr>
                <w:rFonts w:eastAsia="Calibri"/>
                <w:spacing w:val="1"/>
              </w:rPr>
              <w:t>ba</w:t>
            </w:r>
            <w:r w:rsidRPr="00F97F07">
              <w:rPr>
                <w:rFonts w:eastAsia="Calibri"/>
              </w:rPr>
              <w:t>l</w:t>
            </w:r>
          </w:p>
          <w:p w:rsidR="00E32CB3" w:rsidRPr="00E32CB3" w:rsidRDefault="00E32CB3" w:rsidP="00F97F07">
            <w:pPr>
              <w:widowControl w:val="0"/>
              <w:autoSpaceDE w:val="0"/>
              <w:autoSpaceDN w:val="0"/>
              <w:adjustRightInd w:val="0"/>
              <w:ind w:left="890"/>
              <w:rPr>
                <w:rFonts w:eastAsia="Calibri"/>
                <w:b/>
                <w:color w:val="FF0000"/>
              </w:rPr>
            </w:pPr>
            <w:r w:rsidRPr="00F97F07">
              <w:rPr>
                <w:rFonts w:eastAsia="Calibri"/>
              </w:rPr>
              <w:t>Ec</w:t>
            </w:r>
            <w:r w:rsidRPr="00F97F07">
              <w:rPr>
                <w:rFonts w:eastAsia="Calibri"/>
                <w:spacing w:val="1"/>
              </w:rPr>
              <w:t>on</w:t>
            </w:r>
            <w:r w:rsidRPr="00F97F07">
              <w:rPr>
                <w:rFonts w:eastAsia="Calibri"/>
                <w:spacing w:val="-1"/>
              </w:rPr>
              <w:t>o</w:t>
            </w:r>
            <w:r w:rsidRPr="00F97F07">
              <w:rPr>
                <w:rFonts w:eastAsia="Calibri"/>
                <w:spacing w:val="1"/>
              </w:rPr>
              <w:t>m</w:t>
            </w:r>
            <w:r w:rsidRPr="00F97F07">
              <w:rPr>
                <w:rFonts w:eastAsia="Calibri"/>
                <w:spacing w:val="-2"/>
              </w:rPr>
              <w:t>y</w:t>
            </w:r>
            <w:r w:rsidRPr="00F97F07">
              <w:rPr>
                <w:rFonts w:eastAsia="Calibri"/>
              </w:rPr>
              <w:t>”, McG</w:t>
            </w:r>
            <w:r w:rsidRPr="00F97F07">
              <w:rPr>
                <w:rFonts w:eastAsia="Calibri"/>
                <w:spacing w:val="-1"/>
              </w:rPr>
              <w:t>r</w:t>
            </w:r>
            <w:r w:rsidRPr="00F97F07">
              <w:rPr>
                <w:rFonts w:eastAsia="Calibri"/>
                <w:spacing w:val="1"/>
              </w:rPr>
              <w:t>a</w:t>
            </w:r>
            <w:r w:rsidRPr="00F97F07">
              <w:rPr>
                <w:rFonts w:eastAsia="Calibri"/>
              </w:rPr>
              <w:t>wHi</w:t>
            </w:r>
            <w:r w:rsidRPr="00F97F07">
              <w:rPr>
                <w:rFonts w:eastAsia="Calibri"/>
                <w:spacing w:val="1"/>
              </w:rPr>
              <w:t>l</w:t>
            </w:r>
            <w:r w:rsidRPr="00F97F07">
              <w:rPr>
                <w:rFonts w:eastAsia="Calibri"/>
              </w:rPr>
              <w:t>l</w:t>
            </w:r>
            <w:r w:rsidRPr="00E32CB3">
              <w:rPr>
                <w:rFonts w:eastAsia="Calibri"/>
                <w:b/>
                <w:color w:val="FF0000"/>
              </w:rPr>
              <w:t>.</w:t>
            </w:r>
          </w:p>
          <w:p w:rsidR="00F15669" w:rsidRPr="00E32CB3" w:rsidRDefault="00F15669" w:rsidP="00E32CB3">
            <w:pPr>
              <w:widowControl w:val="0"/>
              <w:tabs>
                <w:tab w:val="left" w:pos="880"/>
              </w:tabs>
              <w:autoSpaceDE w:val="0"/>
              <w:autoSpaceDN w:val="0"/>
              <w:adjustRightInd w:val="0"/>
              <w:rPr>
                <w:rFonts w:eastAsia="Calibri"/>
              </w:rPr>
            </w:pPr>
            <w:r w:rsidRPr="00E32CB3">
              <w:rPr>
                <w:rFonts w:eastAsia="Calibri"/>
                <w:spacing w:val="-1"/>
              </w:rPr>
              <w:t>M</w:t>
            </w:r>
            <w:r w:rsidRPr="00E32CB3">
              <w:rPr>
                <w:rFonts w:eastAsia="Calibri"/>
                <w:spacing w:val="1"/>
              </w:rPr>
              <w:t>a</w:t>
            </w:r>
            <w:r w:rsidRPr="00E32CB3">
              <w:rPr>
                <w:rFonts w:eastAsia="Calibri"/>
              </w:rPr>
              <w:t xml:space="preserve">rk </w:t>
            </w:r>
            <w:r w:rsidRPr="00E32CB3">
              <w:rPr>
                <w:rFonts w:eastAsia="Calibri"/>
                <w:spacing w:val="-1"/>
              </w:rPr>
              <w:t>H</w:t>
            </w:r>
            <w:r w:rsidRPr="00E32CB3">
              <w:rPr>
                <w:rFonts w:eastAsia="Calibri"/>
              </w:rPr>
              <w:t>i</w:t>
            </w:r>
            <w:r w:rsidRPr="00E32CB3">
              <w:rPr>
                <w:rFonts w:eastAsia="Calibri"/>
                <w:spacing w:val="-1"/>
              </w:rPr>
              <w:t>r</w:t>
            </w:r>
            <w:r w:rsidRPr="00E32CB3">
              <w:rPr>
                <w:rFonts w:eastAsia="Calibri"/>
              </w:rPr>
              <w:t>sc</w:t>
            </w:r>
            <w:r w:rsidRPr="00E32CB3">
              <w:rPr>
                <w:rFonts w:eastAsia="Calibri"/>
                <w:spacing w:val="1"/>
              </w:rPr>
              <w:t>he</w:t>
            </w:r>
            <w:r w:rsidRPr="00E32CB3">
              <w:rPr>
                <w:rFonts w:eastAsia="Calibri"/>
              </w:rPr>
              <w:t>y(2</w:t>
            </w:r>
            <w:r w:rsidRPr="00E32CB3">
              <w:rPr>
                <w:rFonts w:eastAsia="Calibri"/>
                <w:spacing w:val="1"/>
              </w:rPr>
              <w:t>009</w:t>
            </w:r>
            <w:r w:rsidRPr="00E32CB3">
              <w:rPr>
                <w:rFonts w:eastAsia="Calibri"/>
              </w:rPr>
              <w:t>),“</w:t>
            </w:r>
            <w:r w:rsidRPr="00E32CB3">
              <w:rPr>
                <w:rFonts w:eastAsia="Calibri"/>
                <w:spacing w:val="-1"/>
              </w:rPr>
              <w:t>M</w:t>
            </w:r>
            <w:r w:rsidRPr="00E32CB3">
              <w:rPr>
                <w:rFonts w:eastAsia="Calibri"/>
                <w:spacing w:val="1"/>
              </w:rPr>
              <w:t>ana</w:t>
            </w:r>
            <w:r w:rsidRPr="00E32CB3">
              <w:rPr>
                <w:rFonts w:eastAsia="Calibri"/>
                <w:spacing w:val="-1"/>
              </w:rPr>
              <w:t>g</w:t>
            </w:r>
            <w:r w:rsidRPr="00E32CB3">
              <w:rPr>
                <w:rFonts w:eastAsia="Calibri"/>
                <w:spacing w:val="1"/>
              </w:rPr>
              <w:t>e</w:t>
            </w:r>
            <w:r w:rsidRPr="00E32CB3">
              <w:rPr>
                <w:rFonts w:eastAsia="Calibri"/>
              </w:rPr>
              <w:t>r</w:t>
            </w:r>
            <w:r w:rsidRPr="00E32CB3">
              <w:rPr>
                <w:rFonts w:eastAsia="Calibri"/>
                <w:spacing w:val="-1"/>
              </w:rPr>
              <w:t>i</w:t>
            </w:r>
            <w:r w:rsidRPr="00E32CB3">
              <w:rPr>
                <w:rFonts w:eastAsia="Calibri"/>
                <w:spacing w:val="1"/>
              </w:rPr>
              <w:t>a</w:t>
            </w:r>
            <w:r w:rsidRPr="00E32CB3">
              <w:rPr>
                <w:rFonts w:eastAsia="Calibri"/>
              </w:rPr>
              <w:t>l Ec</w:t>
            </w:r>
            <w:r w:rsidRPr="00E32CB3">
              <w:rPr>
                <w:rFonts w:eastAsia="Calibri"/>
                <w:spacing w:val="1"/>
              </w:rPr>
              <w:t>o</w:t>
            </w:r>
            <w:r w:rsidRPr="00E32CB3">
              <w:rPr>
                <w:rFonts w:eastAsia="Calibri"/>
                <w:spacing w:val="-1"/>
              </w:rPr>
              <w:t>n</w:t>
            </w:r>
            <w:r w:rsidRPr="00E32CB3">
              <w:rPr>
                <w:rFonts w:eastAsia="Calibri"/>
                <w:spacing w:val="1"/>
              </w:rPr>
              <w:t>om</w:t>
            </w:r>
            <w:r w:rsidRPr="00E32CB3">
              <w:rPr>
                <w:rFonts w:eastAsia="Calibri"/>
              </w:rPr>
              <w:t>i</w:t>
            </w:r>
            <w:r w:rsidRPr="00E32CB3">
              <w:rPr>
                <w:rFonts w:eastAsia="Calibri"/>
                <w:spacing w:val="-3"/>
              </w:rPr>
              <w:t>c</w:t>
            </w:r>
            <w:r w:rsidRPr="00E32CB3">
              <w:rPr>
                <w:rFonts w:eastAsia="Calibri"/>
              </w:rPr>
              <w:t>s</w:t>
            </w:r>
            <w:r w:rsidRPr="00E32CB3">
              <w:rPr>
                <w:rFonts w:eastAsia="Calibri"/>
                <w:spacing w:val="-1"/>
              </w:rPr>
              <w:t>”</w:t>
            </w:r>
            <w:r w:rsidRPr="00E32CB3">
              <w:rPr>
                <w:rFonts w:eastAsia="Calibri"/>
              </w:rPr>
              <w:t>,</w:t>
            </w:r>
            <w:r w:rsidRPr="00E32CB3">
              <w:rPr>
                <w:rFonts w:eastAsia="Calibri"/>
                <w:spacing w:val="2"/>
              </w:rPr>
              <w:t>T</w:t>
            </w:r>
            <w:r w:rsidRPr="00E32CB3">
              <w:rPr>
                <w:rFonts w:eastAsia="Calibri"/>
                <w:spacing w:val="-1"/>
              </w:rPr>
              <w:t>h</w:t>
            </w:r>
            <w:r w:rsidRPr="00E32CB3">
              <w:rPr>
                <w:rFonts w:eastAsia="Calibri"/>
                <w:spacing w:val="1"/>
              </w:rPr>
              <w:t>om</w:t>
            </w:r>
            <w:r w:rsidRPr="00E32CB3">
              <w:rPr>
                <w:rFonts w:eastAsia="Calibri"/>
                <w:spacing w:val="-2"/>
              </w:rPr>
              <w:t>s</w:t>
            </w:r>
            <w:r w:rsidRPr="00E32CB3">
              <w:rPr>
                <w:rFonts w:eastAsia="Calibri"/>
                <w:spacing w:val="1"/>
              </w:rPr>
              <w:t>on</w:t>
            </w:r>
            <w:r w:rsidRPr="00E32CB3">
              <w:rPr>
                <w:rFonts w:eastAsia="Calibri"/>
              </w:rPr>
              <w:t>:</w:t>
            </w:r>
            <w:r w:rsidRPr="00E32CB3">
              <w:rPr>
                <w:rFonts w:eastAsia="Calibri"/>
                <w:spacing w:val="1"/>
              </w:rPr>
              <w:t>S</w:t>
            </w:r>
            <w:r w:rsidRPr="00E32CB3">
              <w:rPr>
                <w:rFonts w:eastAsia="Calibri"/>
                <w:spacing w:val="-1"/>
              </w:rPr>
              <w:t>o</w:t>
            </w:r>
            <w:r w:rsidRPr="00E32CB3">
              <w:rPr>
                <w:rFonts w:eastAsia="Calibri"/>
                <w:spacing w:val="1"/>
              </w:rPr>
              <w:t>u</w:t>
            </w:r>
            <w:r w:rsidRPr="00E32CB3">
              <w:rPr>
                <w:rFonts w:eastAsia="Calibri"/>
              </w:rPr>
              <w:t>th</w:t>
            </w:r>
            <w:r w:rsidRPr="00E32CB3">
              <w:rPr>
                <w:rFonts w:eastAsia="Calibri"/>
                <w:spacing w:val="4"/>
              </w:rPr>
              <w:t>W</w:t>
            </w:r>
            <w:r w:rsidRPr="00E32CB3">
              <w:rPr>
                <w:rFonts w:eastAsia="Calibri"/>
                <w:spacing w:val="1"/>
              </w:rPr>
              <w:t>e</w:t>
            </w:r>
            <w:r w:rsidRPr="00E32CB3">
              <w:rPr>
                <w:rFonts w:eastAsia="Calibri"/>
              </w:rPr>
              <w:t>st</w:t>
            </w:r>
            <w:r w:rsidRPr="00E32CB3">
              <w:rPr>
                <w:rFonts w:eastAsia="Calibri"/>
                <w:spacing w:val="1"/>
              </w:rPr>
              <w:t>e</w:t>
            </w:r>
            <w:r w:rsidRPr="00E32CB3">
              <w:rPr>
                <w:rFonts w:eastAsia="Calibri"/>
              </w:rPr>
              <w:t>rn</w:t>
            </w:r>
          </w:p>
          <w:p w:rsidR="00F15669" w:rsidRPr="00C84AD3" w:rsidRDefault="00F15669" w:rsidP="00F15669">
            <w:pPr>
              <w:widowControl w:val="0"/>
              <w:autoSpaceDE w:val="0"/>
              <w:autoSpaceDN w:val="0"/>
              <w:adjustRightInd w:val="0"/>
              <w:spacing w:before="16" w:line="260" w:lineRule="exact"/>
              <w:rPr>
                <w:rFonts w:eastAsia="Calibri"/>
              </w:rPr>
            </w:pPr>
          </w:p>
          <w:p w:rsidR="00F15669" w:rsidRPr="00C84AD3" w:rsidRDefault="00F15669" w:rsidP="00F15669">
            <w:pPr>
              <w:widowControl w:val="0"/>
              <w:autoSpaceDE w:val="0"/>
              <w:autoSpaceDN w:val="0"/>
              <w:adjustRightInd w:val="0"/>
              <w:ind w:left="340"/>
              <w:rPr>
                <w:rFonts w:eastAsia="Calibri"/>
              </w:rPr>
            </w:pPr>
            <w:r w:rsidRPr="00C84AD3">
              <w:rPr>
                <w:rFonts w:eastAsia="Calibri"/>
                <w:b/>
                <w:bCs/>
                <w:spacing w:val="-5"/>
              </w:rPr>
              <w:t>A</w:t>
            </w:r>
            <w:r w:rsidRPr="00C84AD3">
              <w:rPr>
                <w:rFonts w:eastAsia="Calibri"/>
                <w:b/>
                <w:bCs/>
                <w:spacing w:val="2"/>
              </w:rPr>
              <w:t>DD</w:t>
            </w:r>
            <w:r w:rsidRPr="00C84AD3">
              <w:rPr>
                <w:rFonts w:eastAsia="Calibri"/>
                <w:b/>
                <w:bCs/>
              </w:rPr>
              <w:t>ITI</w:t>
            </w:r>
            <w:r w:rsidRPr="00C84AD3">
              <w:rPr>
                <w:rFonts w:eastAsia="Calibri"/>
                <w:b/>
                <w:bCs/>
                <w:spacing w:val="2"/>
              </w:rPr>
              <w:t>O</w:t>
            </w:r>
            <w:r w:rsidRPr="00C84AD3">
              <w:rPr>
                <w:rFonts w:eastAsia="Calibri"/>
                <w:b/>
                <w:bCs/>
                <w:spacing w:val="5"/>
              </w:rPr>
              <w:t>N</w:t>
            </w:r>
            <w:r w:rsidRPr="00C84AD3">
              <w:rPr>
                <w:rFonts w:eastAsia="Calibri"/>
                <w:b/>
                <w:bCs/>
                <w:spacing w:val="-5"/>
              </w:rPr>
              <w:t>A</w:t>
            </w:r>
            <w:r w:rsidRPr="00C84AD3">
              <w:rPr>
                <w:rFonts w:eastAsia="Calibri"/>
                <w:b/>
                <w:bCs/>
              </w:rPr>
              <w:t>L</w:t>
            </w:r>
            <w:r w:rsidRPr="00C84AD3">
              <w:rPr>
                <w:rFonts w:eastAsia="Calibri"/>
                <w:b/>
                <w:bCs/>
                <w:spacing w:val="2"/>
              </w:rPr>
              <w:t>R</w:t>
            </w:r>
            <w:r w:rsidRPr="00C84AD3">
              <w:rPr>
                <w:rFonts w:eastAsia="Calibri"/>
                <w:b/>
                <w:bCs/>
                <w:spacing w:val="4"/>
              </w:rPr>
              <w:t>E</w:t>
            </w:r>
            <w:r w:rsidRPr="00C84AD3">
              <w:rPr>
                <w:rFonts w:eastAsia="Calibri"/>
                <w:b/>
                <w:bCs/>
                <w:spacing w:val="-5"/>
              </w:rPr>
              <w:t>A</w:t>
            </w:r>
            <w:r w:rsidRPr="00C84AD3">
              <w:rPr>
                <w:rFonts w:eastAsia="Calibri"/>
                <w:b/>
                <w:bCs/>
                <w:spacing w:val="2"/>
              </w:rPr>
              <w:t>D</w:t>
            </w:r>
            <w:r w:rsidRPr="00C84AD3">
              <w:rPr>
                <w:rFonts w:eastAsia="Calibri"/>
                <w:b/>
                <w:bCs/>
              </w:rPr>
              <w:t>INGS:</w:t>
            </w:r>
          </w:p>
          <w:p w:rsidR="00F15669" w:rsidRPr="00C84AD3" w:rsidRDefault="00F15669" w:rsidP="00F15669">
            <w:pPr>
              <w:widowControl w:val="0"/>
              <w:tabs>
                <w:tab w:val="left" w:pos="880"/>
              </w:tabs>
              <w:autoSpaceDE w:val="0"/>
              <w:autoSpaceDN w:val="0"/>
              <w:adjustRightInd w:val="0"/>
              <w:spacing w:line="274" w:lineRule="exact"/>
              <w:ind w:left="309"/>
              <w:rPr>
                <w:rFonts w:eastAsia="Calibri"/>
              </w:rPr>
            </w:pPr>
            <w:r w:rsidRPr="00C84AD3">
              <w:rPr>
                <w:rFonts w:eastAsia="Calibri"/>
                <w:spacing w:val="1"/>
              </w:rPr>
              <w:t>1</w:t>
            </w:r>
            <w:r w:rsidRPr="00C84AD3">
              <w:rPr>
                <w:rFonts w:eastAsia="Calibri"/>
              </w:rPr>
              <w:t>.</w:t>
            </w:r>
            <w:r w:rsidRPr="00C84AD3">
              <w:rPr>
                <w:rFonts w:eastAsia="Calibri"/>
              </w:rPr>
              <w:tab/>
            </w:r>
            <w:r w:rsidRPr="00C84AD3">
              <w:rPr>
                <w:rFonts w:eastAsia="Calibri"/>
                <w:spacing w:val="6"/>
              </w:rPr>
              <w:t>W</w:t>
            </w:r>
            <w:r w:rsidRPr="00C84AD3">
              <w:rPr>
                <w:rFonts w:eastAsia="Calibri"/>
                <w:spacing w:val="-3"/>
              </w:rPr>
              <w:t>i</w:t>
            </w:r>
            <w:r w:rsidRPr="00C84AD3">
              <w:rPr>
                <w:rFonts w:eastAsia="Calibri"/>
              </w:rPr>
              <w:t>l</w:t>
            </w:r>
            <w:r w:rsidRPr="00C84AD3">
              <w:rPr>
                <w:rFonts w:eastAsia="Calibri"/>
                <w:spacing w:val="-1"/>
              </w:rPr>
              <w:t>l</w:t>
            </w:r>
            <w:r w:rsidRPr="00C84AD3">
              <w:rPr>
                <w:rFonts w:eastAsia="Calibri"/>
              </w:rPr>
              <w:t>i</w:t>
            </w:r>
            <w:r w:rsidRPr="00C84AD3">
              <w:rPr>
                <w:rFonts w:eastAsia="Calibri"/>
                <w:spacing w:val="-2"/>
              </w:rPr>
              <w:t>a</w:t>
            </w:r>
            <w:r w:rsidRPr="00C84AD3">
              <w:rPr>
                <w:rFonts w:eastAsia="Calibri"/>
              </w:rPr>
              <w:t>mF.S</w:t>
            </w:r>
            <w:r w:rsidRPr="00C84AD3">
              <w:rPr>
                <w:rFonts w:eastAsia="Calibri"/>
                <w:spacing w:val="-1"/>
              </w:rPr>
              <w:t>a</w:t>
            </w:r>
            <w:r w:rsidRPr="00C84AD3">
              <w:rPr>
                <w:rFonts w:eastAsia="Calibri"/>
                <w:spacing w:val="1"/>
              </w:rPr>
              <w:t>mue</w:t>
            </w:r>
            <w:r w:rsidRPr="00C84AD3">
              <w:rPr>
                <w:rFonts w:eastAsia="Calibri"/>
              </w:rPr>
              <w:t>l</w:t>
            </w:r>
            <w:r w:rsidRPr="00C84AD3">
              <w:rPr>
                <w:rFonts w:eastAsia="Calibri"/>
                <w:spacing w:val="-3"/>
              </w:rPr>
              <w:t>s</w:t>
            </w:r>
            <w:r w:rsidRPr="00C84AD3">
              <w:rPr>
                <w:rFonts w:eastAsia="Calibri"/>
                <w:spacing w:val="1"/>
              </w:rPr>
              <w:t>on</w:t>
            </w:r>
            <w:r w:rsidRPr="00C84AD3">
              <w:rPr>
                <w:rFonts w:eastAsia="Calibri"/>
              </w:rPr>
              <w:t>,St</w:t>
            </w:r>
            <w:r w:rsidRPr="00C84AD3">
              <w:rPr>
                <w:rFonts w:eastAsia="Calibri"/>
                <w:spacing w:val="1"/>
              </w:rPr>
              <w:t>e</w:t>
            </w:r>
            <w:r w:rsidRPr="00C84AD3">
              <w:rPr>
                <w:rFonts w:eastAsia="Calibri"/>
                <w:spacing w:val="-1"/>
              </w:rPr>
              <w:t>p</w:t>
            </w:r>
            <w:r w:rsidRPr="00C84AD3">
              <w:rPr>
                <w:rFonts w:eastAsia="Calibri"/>
                <w:spacing w:val="1"/>
              </w:rPr>
              <w:t>he</w:t>
            </w:r>
            <w:r w:rsidRPr="00C84AD3">
              <w:rPr>
                <w:rFonts w:eastAsia="Calibri"/>
              </w:rPr>
              <w:t>n</w:t>
            </w:r>
            <w:r w:rsidRPr="00C84AD3">
              <w:rPr>
                <w:rFonts w:eastAsia="Calibri"/>
                <w:spacing w:val="1"/>
              </w:rPr>
              <w:t>G</w:t>
            </w:r>
            <w:r w:rsidRPr="00C84AD3">
              <w:rPr>
                <w:rFonts w:eastAsia="Calibri"/>
              </w:rPr>
              <w:t>.</w:t>
            </w:r>
            <w:r w:rsidRPr="00C84AD3">
              <w:rPr>
                <w:rFonts w:eastAsia="Calibri"/>
                <w:spacing w:val="-1"/>
              </w:rPr>
              <w:t>M</w:t>
            </w:r>
            <w:r w:rsidRPr="00C84AD3">
              <w:rPr>
                <w:rFonts w:eastAsia="Calibri"/>
                <w:spacing w:val="1"/>
              </w:rPr>
              <w:t>a</w:t>
            </w:r>
            <w:r w:rsidRPr="00C84AD3">
              <w:rPr>
                <w:rFonts w:eastAsia="Calibri"/>
              </w:rPr>
              <w:t xml:space="preserve">rks </w:t>
            </w:r>
            <w:r w:rsidRPr="00C84AD3">
              <w:rPr>
                <w:rFonts w:eastAsia="Calibri"/>
                <w:spacing w:val="-1"/>
              </w:rPr>
              <w:t>(20</w:t>
            </w:r>
            <w:r w:rsidRPr="00C84AD3">
              <w:rPr>
                <w:rFonts w:eastAsia="Calibri"/>
                <w:spacing w:val="1"/>
              </w:rPr>
              <w:t>03</w:t>
            </w:r>
            <w:r w:rsidRPr="00C84AD3">
              <w:rPr>
                <w:rFonts w:eastAsia="Calibri"/>
              </w:rPr>
              <w:t>), Ma</w:t>
            </w:r>
            <w:r w:rsidRPr="00C84AD3">
              <w:rPr>
                <w:rFonts w:eastAsia="Calibri"/>
                <w:spacing w:val="-1"/>
              </w:rPr>
              <w:t>n</w:t>
            </w:r>
            <w:r w:rsidRPr="00C84AD3">
              <w:rPr>
                <w:rFonts w:eastAsia="Calibri"/>
                <w:spacing w:val="1"/>
              </w:rPr>
              <w:t>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l Ec</w:t>
            </w:r>
            <w:r w:rsidRPr="00C84AD3">
              <w:rPr>
                <w:rFonts w:eastAsia="Calibri"/>
                <w:spacing w:val="1"/>
              </w:rPr>
              <w:t>o</w:t>
            </w:r>
            <w:r w:rsidRPr="00C84AD3">
              <w:rPr>
                <w:rFonts w:eastAsia="Calibri"/>
                <w:spacing w:val="-1"/>
              </w:rPr>
              <w:t>no</w:t>
            </w:r>
            <w:r w:rsidRPr="00C84AD3">
              <w:rPr>
                <w:rFonts w:eastAsia="Calibri"/>
                <w:spacing w:val="1"/>
              </w:rPr>
              <w:t>m</w:t>
            </w:r>
            <w:r w:rsidRPr="00C84AD3">
              <w:rPr>
                <w:rFonts w:eastAsia="Calibri"/>
              </w:rPr>
              <w:t>ics</w:t>
            </w:r>
          </w:p>
          <w:p w:rsidR="00F15669" w:rsidRPr="00C84AD3" w:rsidRDefault="00F15669" w:rsidP="00F15669">
            <w:pPr>
              <w:widowControl w:val="0"/>
              <w:autoSpaceDE w:val="0"/>
              <w:autoSpaceDN w:val="0"/>
              <w:adjustRightInd w:val="0"/>
              <w:ind w:left="890"/>
              <w:rPr>
                <w:rFonts w:eastAsia="Calibri"/>
              </w:rPr>
            </w:pPr>
            <w:r w:rsidRPr="00C84AD3">
              <w:rPr>
                <w:rFonts w:eastAsia="Calibri"/>
              </w:rPr>
              <w:t>Fo</w:t>
            </w:r>
            <w:r w:rsidRPr="00C84AD3">
              <w:rPr>
                <w:rFonts w:eastAsia="Calibri"/>
                <w:spacing w:val="1"/>
              </w:rPr>
              <w:t>u</w:t>
            </w:r>
            <w:r w:rsidRPr="00C84AD3">
              <w:rPr>
                <w:rFonts w:eastAsia="Calibri"/>
              </w:rPr>
              <w:t>rth</w:t>
            </w:r>
            <w:r w:rsidRPr="00C84AD3">
              <w:rPr>
                <w:rFonts w:eastAsia="Calibri"/>
                <w:spacing w:val="-2"/>
              </w:rPr>
              <w:t>E</w:t>
            </w:r>
            <w:r w:rsidRPr="00C84AD3">
              <w:rPr>
                <w:rFonts w:eastAsia="Calibri"/>
                <w:spacing w:val="1"/>
              </w:rPr>
              <w:t>d</w:t>
            </w:r>
            <w:r w:rsidRPr="00C84AD3">
              <w:rPr>
                <w:rFonts w:eastAsia="Calibri"/>
              </w:rPr>
              <w:t>itio</w:t>
            </w:r>
            <w:r w:rsidRPr="00C84AD3">
              <w:rPr>
                <w:rFonts w:eastAsia="Calibri"/>
                <w:spacing w:val="-1"/>
              </w:rPr>
              <w:t>n</w:t>
            </w:r>
            <w:r w:rsidRPr="00C84AD3">
              <w:rPr>
                <w:rFonts w:eastAsia="Calibri"/>
              </w:rPr>
              <w:t>,</w:t>
            </w:r>
            <w:r w:rsidRPr="00C84AD3">
              <w:rPr>
                <w:rFonts w:eastAsia="Calibri"/>
                <w:spacing w:val="8"/>
              </w:rPr>
              <w:t>W</w:t>
            </w:r>
            <w:r w:rsidRPr="00C84AD3">
              <w:rPr>
                <w:rFonts w:eastAsia="Calibri"/>
                <w:spacing w:val="-3"/>
              </w:rPr>
              <w:t>i</w:t>
            </w:r>
            <w:r w:rsidRPr="00C84AD3">
              <w:rPr>
                <w:rFonts w:eastAsia="Calibri"/>
              </w:rPr>
              <w:t>le</w:t>
            </w:r>
            <w:r w:rsidRPr="00C84AD3">
              <w:rPr>
                <w:rFonts w:eastAsia="Calibri"/>
                <w:spacing w:val="-2"/>
              </w:rPr>
              <w:t>y</w:t>
            </w:r>
            <w:r w:rsidRPr="00C84AD3">
              <w:rPr>
                <w:rFonts w:eastAsia="Calibri"/>
              </w:rPr>
              <w:t>.</w:t>
            </w:r>
          </w:p>
          <w:p w:rsidR="00F15669" w:rsidRPr="00C84AD3" w:rsidRDefault="00F15669" w:rsidP="00F15669">
            <w:pPr>
              <w:widowControl w:val="0"/>
              <w:tabs>
                <w:tab w:val="left" w:pos="880"/>
              </w:tabs>
              <w:autoSpaceDE w:val="0"/>
              <w:autoSpaceDN w:val="0"/>
              <w:adjustRightInd w:val="0"/>
              <w:ind w:left="890" w:right="813" w:hanging="581"/>
              <w:rPr>
                <w:rFonts w:eastAsia="Calibri"/>
              </w:rPr>
            </w:pPr>
            <w:r w:rsidRPr="00C84AD3">
              <w:rPr>
                <w:rFonts w:eastAsia="Calibri"/>
                <w:spacing w:val="1"/>
              </w:rPr>
              <w:t>2</w:t>
            </w:r>
            <w:r w:rsidRPr="00C84AD3">
              <w:rPr>
                <w:rFonts w:eastAsia="Calibri"/>
              </w:rPr>
              <w:t>.</w:t>
            </w:r>
            <w:r w:rsidRPr="00C84AD3">
              <w:rPr>
                <w:rFonts w:eastAsia="Calibri"/>
              </w:rPr>
              <w:tab/>
            </w:r>
            <w:r w:rsidRPr="00C84AD3">
              <w:rPr>
                <w:rFonts w:eastAsia="Calibri"/>
                <w:spacing w:val="1"/>
              </w:rPr>
              <w:t>L</w:t>
            </w:r>
            <w:r w:rsidRPr="00C84AD3">
              <w:rPr>
                <w:rFonts w:eastAsia="Calibri"/>
              </w:rPr>
              <w:t>i</w:t>
            </w:r>
            <w:r w:rsidRPr="00C84AD3">
              <w:rPr>
                <w:rFonts w:eastAsia="Calibri"/>
                <w:spacing w:val="-1"/>
              </w:rPr>
              <w:t>l</w:t>
            </w:r>
            <w:r w:rsidRPr="00C84AD3">
              <w:rPr>
                <w:rFonts w:eastAsia="Calibri"/>
              </w:rPr>
              <w:t>aJ.</w:t>
            </w:r>
            <w:r w:rsidRPr="00C84AD3">
              <w:rPr>
                <w:rFonts w:eastAsia="Calibri"/>
                <w:spacing w:val="2"/>
              </w:rPr>
              <w:t>T</w:t>
            </w:r>
            <w:r w:rsidRPr="00C84AD3">
              <w:rPr>
                <w:rFonts w:eastAsia="Calibri"/>
              </w:rPr>
              <w:t>ru</w:t>
            </w:r>
            <w:r w:rsidRPr="00C84AD3">
              <w:rPr>
                <w:rFonts w:eastAsia="Calibri"/>
                <w:spacing w:val="-1"/>
              </w:rPr>
              <w:t>e</w:t>
            </w:r>
            <w:r w:rsidRPr="00C84AD3">
              <w:rPr>
                <w:rFonts w:eastAsia="Calibri"/>
              </w:rPr>
              <w:t>tt</w:t>
            </w:r>
            <w:r w:rsidRPr="00C84AD3">
              <w:rPr>
                <w:rFonts w:eastAsia="Calibri"/>
                <w:spacing w:val="-1"/>
              </w:rPr>
              <w:t>a</w:t>
            </w:r>
            <w:r w:rsidRPr="00C84AD3">
              <w:rPr>
                <w:rFonts w:eastAsia="Calibri"/>
                <w:spacing w:val="1"/>
              </w:rPr>
              <w:t>n</w:t>
            </w:r>
            <w:r w:rsidRPr="00C84AD3">
              <w:rPr>
                <w:rFonts w:eastAsia="Calibri"/>
              </w:rPr>
              <w:t>dD</w:t>
            </w:r>
            <w:r w:rsidRPr="00C84AD3">
              <w:rPr>
                <w:rFonts w:eastAsia="Calibri"/>
                <w:spacing w:val="1"/>
              </w:rPr>
              <w:t>a</w:t>
            </w:r>
            <w:r w:rsidRPr="00C84AD3">
              <w:rPr>
                <w:rFonts w:eastAsia="Calibri"/>
                <w:spacing w:val="-3"/>
              </w:rPr>
              <w:t>l</w:t>
            </w:r>
            <w:r w:rsidRPr="00C84AD3">
              <w:rPr>
                <w:rFonts w:eastAsia="Calibri"/>
              </w:rPr>
              <w:t>eB.</w:t>
            </w:r>
            <w:r w:rsidRPr="00C84AD3">
              <w:rPr>
                <w:rFonts w:eastAsia="Calibri"/>
                <w:spacing w:val="2"/>
              </w:rPr>
              <w:t>T</w:t>
            </w:r>
            <w:r w:rsidRPr="00C84AD3">
              <w:rPr>
                <w:rFonts w:eastAsia="Calibri"/>
              </w:rPr>
              <w:t>ru</w:t>
            </w:r>
            <w:r w:rsidRPr="00C84AD3">
              <w:rPr>
                <w:rFonts w:eastAsia="Calibri"/>
                <w:spacing w:val="1"/>
              </w:rPr>
              <w:t>e</w:t>
            </w:r>
            <w:r w:rsidRPr="00C84AD3">
              <w:rPr>
                <w:rFonts w:eastAsia="Calibri"/>
                <w:spacing w:val="-2"/>
              </w:rPr>
              <w:t>t</w:t>
            </w:r>
            <w:r w:rsidRPr="00C84AD3">
              <w:rPr>
                <w:rFonts w:eastAsia="Calibri"/>
              </w:rPr>
              <w:t>t(1</w:t>
            </w:r>
            <w:r w:rsidRPr="00C84AD3">
              <w:rPr>
                <w:rFonts w:eastAsia="Calibri"/>
                <w:spacing w:val="-1"/>
              </w:rPr>
              <w:t>9</w:t>
            </w:r>
            <w:r w:rsidRPr="00C84AD3">
              <w:rPr>
                <w:rFonts w:eastAsia="Calibri"/>
                <w:spacing w:val="1"/>
              </w:rPr>
              <w:t>989</w:t>
            </w:r>
            <w:r w:rsidRPr="00C84AD3">
              <w:rPr>
                <w:rFonts w:eastAsia="Calibri"/>
              </w:rPr>
              <w:t xml:space="preserve">), </w:t>
            </w:r>
            <w:r w:rsidRPr="00C84AD3">
              <w:rPr>
                <w:rFonts w:eastAsia="Calibri"/>
                <w:spacing w:val="-3"/>
              </w:rPr>
              <w:t>M</w:t>
            </w:r>
            <w:r w:rsidRPr="00C84AD3">
              <w:rPr>
                <w:rFonts w:eastAsia="Calibri"/>
                <w:spacing w:val="1"/>
              </w:rPr>
              <w:t>a</w:t>
            </w:r>
            <w:r w:rsidRPr="00C84AD3">
              <w:rPr>
                <w:rFonts w:eastAsia="Calibri"/>
                <w:spacing w:val="-1"/>
              </w:rPr>
              <w:t>n</w:t>
            </w:r>
            <w:r w:rsidRPr="00C84AD3">
              <w:rPr>
                <w:rFonts w:eastAsia="Calibri"/>
                <w:spacing w:val="1"/>
              </w:rPr>
              <w:t>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l Ec</w:t>
            </w:r>
            <w:r w:rsidRPr="00C84AD3">
              <w:rPr>
                <w:rFonts w:eastAsia="Calibri"/>
                <w:spacing w:val="1"/>
              </w:rPr>
              <w:t>on</w:t>
            </w:r>
            <w:r w:rsidRPr="00C84AD3">
              <w:rPr>
                <w:rFonts w:eastAsia="Calibri"/>
                <w:spacing w:val="-1"/>
              </w:rPr>
              <w:t>o</w:t>
            </w:r>
            <w:r w:rsidRPr="00C84AD3">
              <w:rPr>
                <w:rFonts w:eastAsia="Calibri"/>
                <w:spacing w:val="1"/>
              </w:rPr>
              <w:t>m</w:t>
            </w:r>
            <w:r w:rsidRPr="00C84AD3">
              <w:rPr>
                <w:rFonts w:eastAsia="Calibri"/>
              </w:rPr>
              <w:t>ics:A</w:t>
            </w:r>
            <w:r w:rsidRPr="00C84AD3">
              <w:rPr>
                <w:rFonts w:eastAsia="Calibri"/>
                <w:spacing w:val="-1"/>
              </w:rPr>
              <w:t>n</w:t>
            </w:r>
            <w:r w:rsidRPr="00C84AD3">
              <w:rPr>
                <w:rFonts w:eastAsia="Calibri"/>
                <w:spacing w:val="1"/>
              </w:rPr>
              <w:t>a</w:t>
            </w:r>
            <w:r w:rsidRPr="00C84AD3">
              <w:rPr>
                <w:rFonts w:eastAsia="Calibri"/>
              </w:rPr>
              <w:t>l</w:t>
            </w:r>
            <w:r w:rsidRPr="00C84AD3">
              <w:rPr>
                <w:rFonts w:eastAsia="Calibri"/>
                <w:spacing w:val="-3"/>
              </w:rPr>
              <w:t>y</w:t>
            </w:r>
            <w:r w:rsidRPr="00C84AD3">
              <w:rPr>
                <w:rFonts w:eastAsia="Calibri"/>
              </w:rPr>
              <w:t>sis, Pro</w:t>
            </w:r>
            <w:r w:rsidRPr="00C84AD3">
              <w:rPr>
                <w:rFonts w:eastAsia="Calibri"/>
                <w:spacing w:val="1"/>
              </w:rPr>
              <w:t>b</w:t>
            </w:r>
            <w:r w:rsidRPr="00C84AD3">
              <w:rPr>
                <w:rFonts w:eastAsia="Calibri"/>
              </w:rPr>
              <w:t>l</w:t>
            </w:r>
            <w:r w:rsidRPr="00C84AD3">
              <w:rPr>
                <w:rFonts w:eastAsia="Calibri"/>
                <w:spacing w:val="-2"/>
              </w:rPr>
              <w:t>e</w:t>
            </w:r>
            <w:r w:rsidRPr="00C84AD3">
              <w:rPr>
                <w:rFonts w:eastAsia="Calibri"/>
                <w:spacing w:val="1"/>
              </w:rPr>
              <w:t>m</w:t>
            </w:r>
            <w:r w:rsidRPr="00C84AD3">
              <w:rPr>
                <w:rFonts w:eastAsia="Calibri"/>
              </w:rPr>
              <w:t>s,Ca</w:t>
            </w:r>
            <w:r w:rsidRPr="00C84AD3">
              <w:rPr>
                <w:rFonts w:eastAsia="Calibri"/>
                <w:spacing w:val="-2"/>
              </w:rPr>
              <w:t>s</w:t>
            </w:r>
            <w:r w:rsidRPr="00C84AD3">
              <w:rPr>
                <w:rFonts w:eastAsia="Calibri"/>
                <w:spacing w:val="1"/>
              </w:rPr>
              <w:t>e</w:t>
            </w:r>
            <w:r w:rsidRPr="00C84AD3">
              <w:rPr>
                <w:rFonts w:eastAsia="Calibri"/>
              </w:rPr>
              <w:t>s ,</w:t>
            </w:r>
            <w:r w:rsidRPr="00C84AD3">
              <w:rPr>
                <w:rFonts w:eastAsia="Calibri"/>
                <w:spacing w:val="-1"/>
              </w:rPr>
              <w:t>I</w:t>
            </w:r>
            <w:r w:rsidRPr="00C84AD3">
              <w:rPr>
                <w:rFonts w:eastAsia="Calibri"/>
                <w:spacing w:val="1"/>
              </w:rPr>
              <w:t>n</w:t>
            </w:r>
            <w:r w:rsidRPr="00C84AD3">
              <w:rPr>
                <w:rFonts w:eastAsia="Calibri"/>
              </w:rPr>
              <w:t>t</w:t>
            </w:r>
            <w:r w:rsidRPr="00C84AD3">
              <w:rPr>
                <w:rFonts w:eastAsia="Calibri"/>
                <w:spacing w:val="-1"/>
              </w:rPr>
              <w:t>e</w:t>
            </w:r>
            <w:r w:rsidRPr="00C84AD3">
              <w:rPr>
                <w:rFonts w:eastAsia="Calibri"/>
              </w:rPr>
              <w:t>rn</w:t>
            </w:r>
            <w:r w:rsidRPr="00C84AD3">
              <w:rPr>
                <w:rFonts w:eastAsia="Calibri"/>
                <w:spacing w:val="1"/>
              </w:rPr>
              <w:t>a</w:t>
            </w:r>
            <w:r w:rsidRPr="00C84AD3">
              <w:rPr>
                <w:rFonts w:eastAsia="Calibri"/>
              </w:rPr>
              <w:t>ti</w:t>
            </w:r>
            <w:r w:rsidRPr="00C84AD3">
              <w:rPr>
                <w:rFonts w:eastAsia="Calibri"/>
                <w:spacing w:val="1"/>
              </w:rPr>
              <w:t>o</w:t>
            </w:r>
            <w:r w:rsidRPr="00C84AD3">
              <w:rPr>
                <w:rFonts w:eastAsia="Calibri"/>
                <w:spacing w:val="-1"/>
              </w:rPr>
              <w:t>n</w:t>
            </w:r>
            <w:r w:rsidRPr="00C84AD3">
              <w:rPr>
                <w:rFonts w:eastAsia="Calibri"/>
                <w:spacing w:val="1"/>
              </w:rPr>
              <w:t>a</w:t>
            </w:r>
            <w:r w:rsidRPr="00C84AD3">
              <w:rPr>
                <w:rFonts w:eastAsia="Calibri"/>
              </w:rPr>
              <w:t>l</w:t>
            </w:r>
            <w:r w:rsidRPr="00C84AD3">
              <w:rPr>
                <w:rFonts w:eastAsia="Calibri"/>
                <w:spacing w:val="2"/>
              </w:rPr>
              <w:t>T</w:t>
            </w:r>
            <w:r w:rsidRPr="00C84AD3">
              <w:rPr>
                <w:rFonts w:eastAsia="Calibri"/>
                <w:spacing w:val="1"/>
              </w:rPr>
              <w:t>h</w:t>
            </w:r>
            <w:r w:rsidRPr="00C84AD3">
              <w:rPr>
                <w:rFonts w:eastAsia="Calibri"/>
                <w:spacing w:val="-1"/>
              </w:rPr>
              <w:t>o</w:t>
            </w:r>
            <w:r w:rsidRPr="00C84AD3">
              <w:rPr>
                <w:rFonts w:eastAsia="Calibri"/>
                <w:spacing w:val="1"/>
              </w:rPr>
              <w:t>m</w:t>
            </w:r>
            <w:r w:rsidRPr="00C84AD3">
              <w:rPr>
                <w:rFonts w:eastAsia="Calibri"/>
                <w:spacing w:val="4"/>
              </w:rPr>
              <w:t>s</w:t>
            </w:r>
            <w:r w:rsidRPr="00C84AD3">
              <w:rPr>
                <w:rFonts w:eastAsia="Calibri"/>
                <w:spacing w:val="-1"/>
              </w:rPr>
              <w:t>o</w:t>
            </w:r>
            <w:r w:rsidRPr="00C84AD3">
              <w:rPr>
                <w:rFonts w:eastAsia="Calibri"/>
              </w:rPr>
              <w:t>n</w:t>
            </w:r>
            <w:r w:rsidRPr="00C84AD3">
              <w:rPr>
                <w:rFonts w:eastAsia="Calibri"/>
                <w:spacing w:val="-1"/>
              </w:rPr>
              <w:t>Pu</w:t>
            </w:r>
            <w:r w:rsidRPr="00C84AD3">
              <w:rPr>
                <w:rFonts w:eastAsia="Calibri"/>
                <w:spacing w:val="1"/>
              </w:rPr>
              <w:t>b</w:t>
            </w:r>
            <w:r w:rsidRPr="00C84AD3">
              <w:rPr>
                <w:rFonts w:eastAsia="Calibri"/>
              </w:rPr>
              <w:t>l</w:t>
            </w:r>
            <w:r w:rsidRPr="00C84AD3">
              <w:rPr>
                <w:rFonts w:eastAsia="Calibri"/>
                <w:spacing w:val="-1"/>
              </w:rPr>
              <w:t>i</w:t>
            </w:r>
            <w:r w:rsidRPr="00C84AD3">
              <w:rPr>
                <w:rFonts w:eastAsia="Calibri"/>
              </w:rPr>
              <w:t>s</w:t>
            </w:r>
            <w:r w:rsidRPr="00C84AD3">
              <w:rPr>
                <w:rFonts w:eastAsia="Calibri"/>
                <w:spacing w:val="1"/>
              </w:rPr>
              <w:t>h</w:t>
            </w:r>
            <w:r w:rsidRPr="00C84AD3">
              <w:rPr>
                <w:rFonts w:eastAsia="Calibri"/>
              </w:rPr>
              <w:t>ing</w:t>
            </w:r>
          </w:p>
          <w:p w:rsidR="00F15669" w:rsidRPr="00C84AD3" w:rsidRDefault="00F15669" w:rsidP="00F15669">
            <w:pPr>
              <w:widowControl w:val="0"/>
              <w:tabs>
                <w:tab w:val="left" w:pos="880"/>
              </w:tabs>
              <w:autoSpaceDE w:val="0"/>
              <w:autoSpaceDN w:val="0"/>
              <w:adjustRightInd w:val="0"/>
              <w:ind w:left="309"/>
              <w:rPr>
                <w:rFonts w:eastAsia="Calibri"/>
              </w:rPr>
            </w:pPr>
            <w:r w:rsidRPr="00C84AD3">
              <w:rPr>
                <w:rFonts w:eastAsia="Calibri"/>
                <w:spacing w:val="1"/>
              </w:rPr>
              <w:t>3</w:t>
            </w:r>
            <w:r w:rsidRPr="00C84AD3">
              <w:rPr>
                <w:rFonts w:eastAsia="Calibri"/>
              </w:rPr>
              <w:t>.</w:t>
            </w:r>
            <w:r w:rsidRPr="00C84AD3">
              <w:rPr>
                <w:rFonts w:eastAsia="Calibri"/>
              </w:rPr>
              <w:tab/>
            </w:r>
            <w:r w:rsidRPr="00C84AD3">
              <w:rPr>
                <w:rFonts w:eastAsia="Calibri"/>
                <w:spacing w:val="-1"/>
              </w:rPr>
              <w:t>M</w:t>
            </w:r>
            <w:r w:rsidRPr="00C84AD3">
              <w:rPr>
                <w:rFonts w:eastAsia="Calibri"/>
              </w:rPr>
              <w:t>ich</w:t>
            </w:r>
            <w:r w:rsidRPr="00C84AD3">
              <w:rPr>
                <w:rFonts w:eastAsia="Calibri"/>
                <w:spacing w:val="1"/>
              </w:rPr>
              <w:t>ea</w:t>
            </w:r>
            <w:r w:rsidRPr="00C84AD3">
              <w:rPr>
                <w:rFonts w:eastAsia="Calibri"/>
              </w:rPr>
              <w:t>l B</w:t>
            </w:r>
            <w:r w:rsidRPr="00C84AD3">
              <w:rPr>
                <w:rFonts w:eastAsia="Calibri"/>
                <w:spacing w:val="1"/>
              </w:rPr>
              <w:t>a</w:t>
            </w:r>
            <w:r w:rsidRPr="00C84AD3">
              <w:rPr>
                <w:rFonts w:eastAsia="Calibri"/>
                <w:spacing w:val="-2"/>
              </w:rPr>
              <w:t>y</w:t>
            </w:r>
            <w:r w:rsidRPr="00C84AD3">
              <w:rPr>
                <w:rFonts w:eastAsia="Calibri"/>
              </w:rPr>
              <w:t>e(2</w:t>
            </w:r>
            <w:r w:rsidRPr="00C84AD3">
              <w:rPr>
                <w:rFonts w:eastAsia="Calibri"/>
                <w:spacing w:val="-1"/>
              </w:rPr>
              <w:t>0</w:t>
            </w:r>
            <w:r w:rsidRPr="00C84AD3">
              <w:rPr>
                <w:rFonts w:eastAsia="Calibri"/>
                <w:spacing w:val="1"/>
              </w:rPr>
              <w:t>02</w:t>
            </w:r>
            <w:r w:rsidRPr="00C84AD3">
              <w:rPr>
                <w:rFonts w:eastAsia="Calibri"/>
              </w:rPr>
              <w:t xml:space="preserve">), </w:t>
            </w:r>
            <w:r w:rsidRPr="00C84AD3">
              <w:rPr>
                <w:rFonts w:eastAsia="Calibri"/>
                <w:spacing w:val="-3"/>
              </w:rPr>
              <w:t>“</w:t>
            </w:r>
            <w:r w:rsidRPr="00C84AD3">
              <w:rPr>
                <w:rFonts w:eastAsia="Calibri"/>
                <w:spacing w:val="-1"/>
              </w:rPr>
              <w:t>M</w:t>
            </w:r>
            <w:r w:rsidRPr="00C84AD3">
              <w:rPr>
                <w:rFonts w:eastAsia="Calibri"/>
                <w:spacing w:val="1"/>
              </w:rPr>
              <w:t>ana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l Ec</w:t>
            </w:r>
            <w:r w:rsidRPr="00C84AD3">
              <w:rPr>
                <w:rFonts w:eastAsia="Calibri"/>
                <w:spacing w:val="-1"/>
              </w:rPr>
              <w:t>o</w:t>
            </w:r>
            <w:r w:rsidRPr="00C84AD3">
              <w:rPr>
                <w:rFonts w:eastAsia="Calibri"/>
                <w:spacing w:val="1"/>
              </w:rPr>
              <w:t>n</w:t>
            </w:r>
            <w:r w:rsidRPr="00C84AD3">
              <w:rPr>
                <w:rFonts w:eastAsia="Calibri"/>
                <w:spacing w:val="-1"/>
              </w:rPr>
              <w:t>o</w:t>
            </w:r>
            <w:r w:rsidRPr="00C84AD3">
              <w:rPr>
                <w:rFonts w:eastAsia="Calibri"/>
                <w:spacing w:val="1"/>
              </w:rPr>
              <w:t>m</w:t>
            </w:r>
            <w:r w:rsidRPr="00C84AD3">
              <w:rPr>
                <w:rFonts w:eastAsia="Calibri"/>
              </w:rPr>
              <w:t xml:space="preserve">ics </w:t>
            </w:r>
            <w:r w:rsidRPr="00C84AD3">
              <w:rPr>
                <w:rFonts w:eastAsia="Calibri"/>
                <w:spacing w:val="1"/>
              </w:rPr>
              <w:t>an</w:t>
            </w:r>
            <w:r w:rsidRPr="00C84AD3">
              <w:rPr>
                <w:rFonts w:eastAsia="Calibri"/>
              </w:rPr>
              <w:t>d</w:t>
            </w:r>
            <w:r w:rsidRPr="00C84AD3">
              <w:rPr>
                <w:rFonts w:eastAsia="Calibri"/>
                <w:spacing w:val="1"/>
              </w:rPr>
              <w:t>Bu</w:t>
            </w:r>
            <w:r w:rsidRPr="00C84AD3">
              <w:rPr>
                <w:rFonts w:eastAsia="Calibri"/>
              </w:rPr>
              <w:t>si</w:t>
            </w:r>
            <w:r w:rsidRPr="00C84AD3">
              <w:rPr>
                <w:rFonts w:eastAsia="Calibri"/>
                <w:spacing w:val="-2"/>
              </w:rPr>
              <w:t>n</w:t>
            </w:r>
            <w:r w:rsidRPr="00C84AD3">
              <w:rPr>
                <w:rFonts w:eastAsia="Calibri"/>
                <w:spacing w:val="1"/>
              </w:rPr>
              <w:t>e</w:t>
            </w:r>
            <w:r w:rsidRPr="00C84AD3">
              <w:rPr>
                <w:rFonts w:eastAsia="Calibri"/>
              </w:rPr>
              <w:t xml:space="preserve">ss </w:t>
            </w:r>
            <w:r w:rsidRPr="00C84AD3">
              <w:rPr>
                <w:rFonts w:eastAsia="Calibri"/>
                <w:spacing w:val="-1"/>
              </w:rPr>
              <w:t>S</w:t>
            </w:r>
            <w:r w:rsidRPr="00C84AD3">
              <w:rPr>
                <w:rFonts w:eastAsia="Calibri"/>
              </w:rPr>
              <w:t>tra</w:t>
            </w:r>
            <w:r w:rsidRPr="00C84AD3">
              <w:rPr>
                <w:rFonts w:eastAsia="Calibri"/>
                <w:spacing w:val="1"/>
              </w:rPr>
              <w:t>te</w:t>
            </w:r>
            <w:r w:rsidRPr="00C84AD3">
              <w:rPr>
                <w:rFonts w:eastAsia="Calibri"/>
                <w:spacing w:val="-4"/>
              </w:rPr>
              <w:t>g</w:t>
            </w:r>
            <w:r w:rsidRPr="00C84AD3">
              <w:rPr>
                <w:rFonts w:eastAsia="Calibri"/>
                <w:spacing w:val="-2"/>
              </w:rPr>
              <w:t>y</w:t>
            </w:r>
            <w:r w:rsidRPr="00C84AD3">
              <w:rPr>
                <w:rFonts w:eastAsia="Calibri"/>
              </w:rPr>
              <w:t>”, I</w:t>
            </w:r>
            <w:r w:rsidRPr="00C84AD3">
              <w:rPr>
                <w:rFonts w:eastAsia="Calibri"/>
                <w:spacing w:val="2"/>
              </w:rPr>
              <w:t>r</w:t>
            </w:r>
            <w:r w:rsidRPr="00C84AD3">
              <w:rPr>
                <w:rFonts w:eastAsia="Calibri"/>
                <w:spacing w:val="-2"/>
              </w:rPr>
              <w:t>v</w:t>
            </w:r>
            <w:r w:rsidRPr="00C84AD3">
              <w:rPr>
                <w:rFonts w:eastAsia="Calibri"/>
              </w:rPr>
              <w:t>in</w:t>
            </w:r>
          </w:p>
          <w:p w:rsidR="00F15669" w:rsidRPr="00C84AD3" w:rsidRDefault="00F15669" w:rsidP="00F15669">
            <w:pPr>
              <w:widowControl w:val="0"/>
              <w:autoSpaceDE w:val="0"/>
              <w:autoSpaceDN w:val="0"/>
              <w:adjustRightInd w:val="0"/>
              <w:ind w:left="890"/>
              <w:rPr>
                <w:rFonts w:eastAsia="Calibri"/>
              </w:rPr>
            </w:pPr>
            <w:r w:rsidRPr="00C84AD3">
              <w:rPr>
                <w:rFonts w:eastAsia="Calibri"/>
              </w:rPr>
              <w:t>P</w:t>
            </w:r>
            <w:r w:rsidRPr="00C84AD3">
              <w:rPr>
                <w:rFonts w:eastAsia="Calibri"/>
                <w:spacing w:val="1"/>
              </w:rPr>
              <w:t>ub</w:t>
            </w:r>
            <w:r w:rsidRPr="00C84AD3">
              <w:rPr>
                <w:rFonts w:eastAsia="Calibri"/>
              </w:rPr>
              <w:t>l</w:t>
            </w:r>
            <w:r w:rsidRPr="00C84AD3">
              <w:rPr>
                <w:rFonts w:eastAsia="Calibri"/>
                <w:spacing w:val="-1"/>
              </w:rPr>
              <w:t>i</w:t>
            </w:r>
            <w:r w:rsidRPr="00C84AD3">
              <w:rPr>
                <w:rFonts w:eastAsia="Calibri"/>
              </w:rPr>
              <w:t>s</w:t>
            </w:r>
            <w:r w:rsidRPr="00C84AD3">
              <w:rPr>
                <w:rFonts w:eastAsia="Calibri"/>
                <w:spacing w:val="1"/>
              </w:rPr>
              <w:t>he</w:t>
            </w:r>
            <w:r w:rsidRPr="00C84AD3">
              <w:rPr>
                <w:rFonts w:eastAsia="Calibri"/>
              </w:rPr>
              <w:t>rs.</w:t>
            </w:r>
          </w:p>
          <w:p w:rsidR="00F15669" w:rsidRPr="00C84AD3" w:rsidRDefault="00F15669" w:rsidP="00F97F07">
            <w:pPr>
              <w:widowControl w:val="0"/>
              <w:tabs>
                <w:tab w:val="left" w:pos="880"/>
              </w:tabs>
              <w:autoSpaceDE w:val="0"/>
              <w:autoSpaceDN w:val="0"/>
              <w:adjustRightInd w:val="0"/>
              <w:ind w:left="309"/>
              <w:rPr>
                <w:rFonts w:eastAsia="Calibri"/>
              </w:rPr>
            </w:pPr>
            <w:r w:rsidRPr="00C84AD3">
              <w:rPr>
                <w:rFonts w:eastAsia="Calibri"/>
                <w:spacing w:val="1"/>
              </w:rPr>
              <w:t>4</w:t>
            </w:r>
            <w:r w:rsidRPr="00C84AD3">
              <w:rPr>
                <w:rFonts w:eastAsia="Calibri"/>
              </w:rPr>
              <w:t>.</w:t>
            </w:r>
            <w:r w:rsidRPr="00C84AD3">
              <w:rPr>
                <w:rFonts w:eastAsia="Calibri"/>
              </w:rPr>
              <w:tab/>
              <w:t>P</w:t>
            </w:r>
            <w:r w:rsidRPr="00C84AD3">
              <w:rPr>
                <w:rFonts w:eastAsia="Calibri"/>
                <w:spacing w:val="1"/>
              </w:rPr>
              <w:t>e</w:t>
            </w:r>
            <w:r w:rsidRPr="00C84AD3">
              <w:rPr>
                <w:rFonts w:eastAsia="Calibri"/>
              </w:rPr>
              <w:t>t</w:t>
            </w:r>
            <w:r w:rsidRPr="00C84AD3">
              <w:rPr>
                <w:rFonts w:eastAsia="Calibri"/>
                <w:spacing w:val="1"/>
              </w:rPr>
              <w:t>e</w:t>
            </w:r>
            <w:r w:rsidRPr="00C84AD3">
              <w:rPr>
                <w:rFonts w:eastAsia="Calibri"/>
              </w:rPr>
              <w:t>rs</w:t>
            </w:r>
            <w:r w:rsidRPr="00C84AD3">
              <w:rPr>
                <w:rFonts w:eastAsia="Calibri"/>
                <w:spacing w:val="-2"/>
              </w:rPr>
              <w:t>e</w:t>
            </w:r>
            <w:r w:rsidRPr="00C84AD3">
              <w:rPr>
                <w:rFonts w:eastAsia="Calibri"/>
                <w:spacing w:val="1"/>
              </w:rPr>
              <w:t>n</w:t>
            </w:r>
            <w:r w:rsidRPr="00C84AD3">
              <w:rPr>
                <w:rFonts w:eastAsia="Calibri"/>
              </w:rPr>
              <w:t>,</w:t>
            </w:r>
            <w:r w:rsidRPr="00C84AD3">
              <w:rPr>
                <w:rFonts w:eastAsia="Calibri"/>
              </w:rPr>
              <w:tab/>
            </w:r>
            <w:r w:rsidRPr="00C84AD3">
              <w:rPr>
                <w:rFonts w:eastAsia="Calibri"/>
                <w:spacing w:val="1"/>
              </w:rPr>
              <w:t>Le</w:t>
            </w:r>
            <w:r w:rsidRPr="00C84AD3">
              <w:rPr>
                <w:rFonts w:eastAsia="Calibri"/>
                <w:spacing w:val="-3"/>
              </w:rPr>
              <w:t>w</w:t>
            </w:r>
            <w:r w:rsidRPr="00C84AD3">
              <w:rPr>
                <w:rFonts w:eastAsia="Calibri"/>
              </w:rPr>
              <w:t>is</w:t>
            </w:r>
            <w:r w:rsidRPr="00C84AD3">
              <w:rPr>
                <w:rFonts w:eastAsia="Calibri"/>
              </w:rPr>
              <w:tab/>
            </w:r>
            <w:r w:rsidRPr="00C84AD3">
              <w:rPr>
                <w:rFonts w:eastAsia="Calibri"/>
                <w:spacing w:val="1"/>
              </w:rPr>
              <w:t>an</w:t>
            </w:r>
            <w:r w:rsidRPr="00C84AD3">
              <w:rPr>
                <w:rFonts w:eastAsia="Calibri"/>
              </w:rPr>
              <w:t>d</w:t>
            </w:r>
            <w:r w:rsidRPr="00C84AD3">
              <w:rPr>
                <w:rFonts w:eastAsia="Calibri"/>
              </w:rPr>
              <w:tab/>
              <w:t>J</w:t>
            </w:r>
            <w:r w:rsidRPr="00C84AD3">
              <w:rPr>
                <w:rFonts w:eastAsia="Calibri"/>
                <w:spacing w:val="1"/>
              </w:rPr>
              <w:t>a</w:t>
            </w:r>
            <w:r w:rsidRPr="00C84AD3">
              <w:rPr>
                <w:rFonts w:eastAsia="Calibri"/>
              </w:rPr>
              <w:t>in</w:t>
            </w:r>
            <w:r w:rsidRPr="00C84AD3">
              <w:rPr>
                <w:rFonts w:eastAsia="Calibri"/>
              </w:rPr>
              <w:tab/>
              <w:t>(2</w:t>
            </w:r>
            <w:r w:rsidRPr="00C84AD3">
              <w:rPr>
                <w:rFonts w:eastAsia="Calibri"/>
                <w:spacing w:val="1"/>
              </w:rPr>
              <w:t>006</w:t>
            </w:r>
            <w:r w:rsidRPr="00C84AD3">
              <w:rPr>
                <w:rFonts w:eastAsia="Calibri"/>
              </w:rPr>
              <w:t>),</w:t>
            </w:r>
            <w:r w:rsidRPr="00C84AD3">
              <w:rPr>
                <w:rFonts w:eastAsia="Calibri"/>
              </w:rPr>
              <w:tab/>
              <w:t>“</w:t>
            </w:r>
            <w:r w:rsidRPr="00C84AD3">
              <w:rPr>
                <w:rFonts w:eastAsia="Calibri"/>
                <w:spacing w:val="-1"/>
              </w:rPr>
              <w:t>M</w:t>
            </w:r>
            <w:r w:rsidRPr="00C84AD3">
              <w:rPr>
                <w:rFonts w:eastAsia="Calibri"/>
                <w:spacing w:val="1"/>
              </w:rPr>
              <w:t>ana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l</w:t>
            </w:r>
            <w:r w:rsidRPr="00C84AD3">
              <w:rPr>
                <w:rFonts w:eastAsia="Calibri"/>
              </w:rPr>
              <w:tab/>
              <w:t>Ec</w:t>
            </w:r>
            <w:r w:rsidRPr="00C84AD3">
              <w:rPr>
                <w:rFonts w:eastAsia="Calibri"/>
                <w:spacing w:val="1"/>
              </w:rPr>
              <w:t>on</w:t>
            </w:r>
            <w:r w:rsidRPr="00C84AD3">
              <w:rPr>
                <w:rFonts w:eastAsia="Calibri"/>
                <w:spacing w:val="-1"/>
              </w:rPr>
              <w:t>o</w:t>
            </w:r>
            <w:r w:rsidRPr="00C84AD3">
              <w:rPr>
                <w:rFonts w:eastAsia="Calibri"/>
                <w:spacing w:val="1"/>
              </w:rPr>
              <w:t>m</w:t>
            </w:r>
            <w:r w:rsidRPr="00C84AD3">
              <w:rPr>
                <w:rFonts w:eastAsia="Calibri"/>
              </w:rPr>
              <w:t>ic</w:t>
            </w:r>
            <w:r w:rsidRPr="00C84AD3">
              <w:rPr>
                <w:rFonts w:eastAsia="Calibri"/>
                <w:spacing w:val="-3"/>
              </w:rPr>
              <w:t>s</w:t>
            </w:r>
            <w:r w:rsidRPr="00C84AD3">
              <w:rPr>
                <w:rFonts w:eastAsia="Calibri"/>
              </w:rPr>
              <w:t>”</w:t>
            </w:r>
            <w:r w:rsidRPr="00C84AD3">
              <w:rPr>
                <w:rFonts w:eastAsia="Calibri"/>
              </w:rPr>
              <w:tab/>
              <w:t>P</w:t>
            </w:r>
            <w:r w:rsidRPr="00C84AD3">
              <w:rPr>
                <w:rFonts w:eastAsia="Calibri"/>
                <w:spacing w:val="1"/>
              </w:rPr>
              <w:t>ea</w:t>
            </w:r>
            <w:r w:rsidRPr="00C84AD3">
              <w:rPr>
                <w:rFonts w:eastAsia="Calibri"/>
              </w:rPr>
              <w:t>rs</w:t>
            </w:r>
            <w:r w:rsidRPr="00C84AD3">
              <w:rPr>
                <w:rFonts w:eastAsia="Calibri"/>
                <w:spacing w:val="9"/>
              </w:rPr>
              <w:t>o</w:t>
            </w:r>
            <w:r w:rsidRPr="00C84AD3">
              <w:rPr>
                <w:rFonts w:eastAsia="Calibri"/>
                <w:spacing w:val="1"/>
              </w:rPr>
              <w:t>n</w:t>
            </w:r>
            <w:r w:rsidRPr="00C84AD3">
              <w:rPr>
                <w:rFonts w:eastAsia="Calibri"/>
              </w:rPr>
              <w:t>: E</w:t>
            </w:r>
            <w:r w:rsidRPr="00C84AD3">
              <w:rPr>
                <w:rFonts w:eastAsia="Calibri"/>
                <w:spacing w:val="1"/>
              </w:rPr>
              <w:t>du</w:t>
            </w:r>
            <w:r w:rsidRPr="00C84AD3">
              <w:rPr>
                <w:rFonts w:eastAsia="Calibri"/>
              </w:rPr>
              <w:t>c</w:t>
            </w:r>
            <w:r w:rsidRPr="00C84AD3">
              <w:rPr>
                <w:rFonts w:eastAsia="Calibri"/>
                <w:spacing w:val="-1"/>
              </w:rPr>
              <w:t>a</w:t>
            </w:r>
            <w:r w:rsidRPr="00C84AD3">
              <w:rPr>
                <w:rFonts w:eastAsia="Calibri"/>
              </w:rPr>
              <w:t>ti</w:t>
            </w:r>
            <w:r w:rsidRPr="00C84AD3">
              <w:rPr>
                <w:rFonts w:eastAsia="Calibri"/>
                <w:spacing w:val="1"/>
              </w:rPr>
              <w:t>on</w:t>
            </w:r>
            <w:r w:rsidRPr="00C84AD3">
              <w:rPr>
                <w:rFonts w:eastAsia="Calibri"/>
              </w:rPr>
              <w:t>.</w:t>
            </w:r>
          </w:p>
          <w:p w:rsidR="00F15669" w:rsidRPr="00F97F07" w:rsidRDefault="00F15669" w:rsidP="00F97F07">
            <w:pPr>
              <w:widowControl w:val="0"/>
              <w:tabs>
                <w:tab w:val="left" w:pos="880"/>
              </w:tabs>
              <w:autoSpaceDE w:val="0"/>
              <w:autoSpaceDN w:val="0"/>
              <w:adjustRightInd w:val="0"/>
              <w:ind w:left="309"/>
              <w:rPr>
                <w:rFonts w:eastAsia="Calibri"/>
              </w:rPr>
            </w:pPr>
            <w:r w:rsidRPr="00C84AD3">
              <w:rPr>
                <w:rFonts w:eastAsia="Calibri"/>
                <w:spacing w:val="1"/>
              </w:rPr>
              <w:t>6</w:t>
            </w:r>
            <w:r w:rsidRPr="00C84AD3">
              <w:rPr>
                <w:rFonts w:eastAsia="Calibri"/>
              </w:rPr>
              <w:t>.</w:t>
            </w:r>
            <w:r w:rsidRPr="00C84AD3">
              <w:rPr>
                <w:rFonts w:eastAsia="Calibri"/>
              </w:rPr>
              <w:tab/>
              <w:t>A</w:t>
            </w:r>
            <w:r w:rsidRPr="00C84AD3">
              <w:rPr>
                <w:rFonts w:eastAsia="Calibri"/>
                <w:spacing w:val="1"/>
              </w:rPr>
              <w:t>bdu</w:t>
            </w:r>
            <w:r w:rsidRPr="00C84AD3">
              <w:rPr>
                <w:rFonts w:eastAsia="Calibri"/>
              </w:rPr>
              <w:t xml:space="preserve">lR. </w:t>
            </w:r>
            <w:r w:rsidRPr="00C84AD3">
              <w:rPr>
                <w:rFonts w:eastAsia="Calibri"/>
                <w:spacing w:val="-2"/>
              </w:rPr>
              <w:t>B</w:t>
            </w:r>
            <w:r w:rsidRPr="00C84AD3">
              <w:rPr>
                <w:rFonts w:eastAsia="Calibri"/>
                <w:spacing w:val="1"/>
              </w:rPr>
              <w:t>u</w:t>
            </w:r>
            <w:r w:rsidRPr="00C84AD3">
              <w:rPr>
                <w:rFonts w:eastAsia="Calibri"/>
              </w:rPr>
              <w:t xml:space="preserve">tt </w:t>
            </w:r>
            <w:r w:rsidRPr="00C84AD3">
              <w:rPr>
                <w:rFonts w:eastAsia="Calibri"/>
                <w:spacing w:val="-3"/>
              </w:rPr>
              <w:t>(</w:t>
            </w:r>
            <w:r w:rsidRPr="00C84AD3">
              <w:rPr>
                <w:rFonts w:eastAsia="Calibri"/>
                <w:spacing w:val="1"/>
              </w:rPr>
              <w:t>20</w:t>
            </w:r>
            <w:r w:rsidRPr="00C84AD3">
              <w:rPr>
                <w:rFonts w:eastAsia="Calibri"/>
                <w:spacing w:val="-1"/>
              </w:rPr>
              <w:t>0</w:t>
            </w:r>
            <w:r w:rsidRPr="00C84AD3">
              <w:rPr>
                <w:rFonts w:eastAsia="Calibri"/>
                <w:spacing w:val="1"/>
              </w:rPr>
              <w:t>6</w:t>
            </w:r>
            <w:r w:rsidRPr="00C84AD3">
              <w:rPr>
                <w:rFonts w:eastAsia="Calibri"/>
              </w:rPr>
              <w:t>),“L</w:t>
            </w:r>
            <w:r w:rsidRPr="00C84AD3">
              <w:rPr>
                <w:rFonts w:eastAsia="Calibri"/>
                <w:spacing w:val="1"/>
              </w:rPr>
              <w:t>ea</w:t>
            </w:r>
            <w:r w:rsidRPr="00C84AD3">
              <w:rPr>
                <w:rFonts w:eastAsia="Calibri"/>
              </w:rPr>
              <w:t>stS</w:t>
            </w:r>
            <w:r w:rsidRPr="00C84AD3">
              <w:rPr>
                <w:rFonts w:eastAsia="Calibri"/>
                <w:spacing w:val="-1"/>
              </w:rPr>
              <w:t>q</w:t>
            </w:r>
            <w:r w:rsidRPr="00C84AD3">
              <w:rPr>
                <w:rFonts w:eastAsia="Calibri"/>
                <w:spacing w:val="1"/>
              </w:rPr>
              <w:t>ua</w:t>
            </w:r>
            <w:r w:rsidRPr="00C84AD3">
              <w:rPr>
                <w:rFonts w:eastAsia="Calibri"/>
              </w:rPr>
              <w:t>resEst</w:t>
            </w:r>
            <w:r w:rsidRPr="00C84AD3">
              <w:rPr>
                <w:rFonts w:eastAsia="Calibri"/>
                <w:spacing w:val="-2"/>
              </w:rPr>
              <w:t>i</w:t>
            </w:r>
            <w:r w:rsidRPr="00C84AD3">
              <w:rPr>
                <w:rFonts w:eastAsia="Calibri"/>
                <w:spacing w:val="1"/>
              </w:rPr>
              <w:t>ma</w:t>
            </w:r>
            <w:r w:rsidRPr="00C84AD3">
              <w:rPr>
                <w:rFonts w:eastAsia="Calibri"/>
              </w:rPr>
              <w:t>ti</w:t>
            </w:r>
            <w:r w:rsidRPr="00C84AD3">
              <w:rPr>
                <w:rFonts w:eastAsia="Calibri"/>
                <w:spacing w:val="-1"/>
              </w:rPr>
              <w:t>o</w:t>
            </w:r>
            <w:r w:rsidRPr="00C84AD3">
              <w:rPr>
                <w:rFonts w:eastAsia="Calibri"/>
              </w:rPr>
              <w:t>n</w:t>
            </w:r>
            <w:r w:rsidRPr="00C84AD3">
              <w:rPr>
                <w:rFonts w:eastAsia="Calibri"/>
                <w:spacing w:val="-1"/>
              </w:rPr>
              <w:t>o</w:t>
            </w:r>
            <w:r w:rsidRPr="00C84AD3">
              <w:rPr>
                <w:rFonts w:eastAsia="Calibri"/>
              </w:rPr>
              <w:t>f E</w:t>
            </w:r>
            <w:r w:rsidRPr="00C84AD3">
              <w:rPr>
                <w:rFonts w:eastAsia="Calibri"/>
                <w:spacing w:val="-2"/>
              </w:rPr>
              <w:t>c</w:t>
            </w:r>
            <w:r w:rsidRPr="00C84AD3">
              <w:rPr>
                <w:rFonts w:eastAsia="Calibri"/>
                <w:spacing w:val="1"/>
              </w:rPr>
              <w:t>o</w:t>
            </w:r>
            <w:r w:rsidRPr="00C84AD3">
              <w:rPr>
                <w:rFonts w:eastAsia="Calibri"/>
                <w:spacing w:val="-1"/>
              </w:rPr>
              <w:t>n</w:t>
            </w:r>
            <w:r w:rsidRPr="00C84AD3">
              <w:rPr>
                <w:rFonts w:eastAsia="Calibri"/>
                <w:spacing w:val="1"/>
              </w:rPr>
              <w:t>o</w:t>
            </w:r>
            <w:r w:rsidRPr="00C84AD3">
              <w:rPr>
                <w:rFonts w:eastAsia="Calibri"/>
                <w:spacing w:val="-1"/>
              </w:rPr>
              <w:t>m</w:t>
            </w:r>
            <w:r w:rsidRPr="00C84AD3">
              <w:rPr>
                <w:rFonts w:eastAsia="Calibri"/>
                <w:spacing w:val="1"/>
              </w:rPr>
              <w:t>e</w:t>
            </w:r>
            <w:r w:rsidRPr="00C84AD3">
              <w:rPr>
                <w:rFonts w:eastAsia="Calibri"/>
              </w:rPr>
              <w:t>tric</w:t>
            </w:r>
            <w:r w:rsidRPr="00C84AD3">
              <w:rPr>
                <w:rFonts w:eastAsia="Calibri"/>
                <w:spacing w:val="-1"/>
              </w:rPr>
              <w:t>M</w:t>
            </w:r>
            <w:r w:rsidRPr="00C84AD3">
              <w:rPr>
                <w:rFonts w:eastAsia="Calibri"/>
                <w:spacing w:val="1"/>
              </w:rPr>
              <w:t>ode</w:t>
            </w:r>
            <w:r w:rsidRPr="00C84AD3">
              <w:rPr>
                <w:rFonts w:eastAsia="Calibri"/>
              </w:rPr>
              <w:t>ls</w:t>
            </w:r>
            <w:r w:rsidRPr="00C84AD3">
              <w:rPr>
                <w:rFonts w:eastAsia="Calibri"/>
                <w:spacing w:val="-1"/>
              </w:rPr>
              <w:t>”</w:t>
            </w:r>
            <w:r w:rsidR="00F97F07">
              <w:rPr>
                <w:rFonts w:eastAsia="Calibri"/>
              </w:rPr>
              <w:t xml:space="preserve">, </w:t>
            </w:r>
            <w:r w:rsidRPr="00C84AD3">
              <w:rPr>
                <w:rFonts w:eastAsia="Calibri"/>
                <w:position w:val="-1"/>
              </w:rPr>
              <w:t>(</w:t>
            </w:r>
            <w:r w:rsidRPr="00C84AD3">
              <w:rPr>
                <w:rFonts w:eastAsia="Calibri"/>
                <w:spacing w:val="-1"/>
                <w:position w:val="-1"/>
              </w:rPr>
              <w:t>R</w:t>
            </w:r>
            <w:r w:rsidRPr="00C84AD3">
              <w:rPr>
                <w:rFonts w:eastAsia="Calibri"/>
                <w:spacing w:val="1"/>
                <w:position w:val="-1"/>
              </w:rPr>
              <w:t>e</w:t>
            </w:r>
            <w:r w:rsidRPr="00C84AD3">
              <w:rPr>
                <w:rFonts w:eastAsia="Calibri"/>
                <w:spacing w:val="-2"/>
                <w:position w:val="-1"/>
              </w:rPr>
              <w:t>v</w:t>
            </w:r>
            <w:r w:rsidRPr="00C84AD3">
              <w:rPr>
                <w:rFonts w:eastAsia="Calibri"/>
                <w:position w:val="-1"/>
              </w:rPr>
              <w:t>ised</w:t>
            </w:r>
            <w:r w:rsidRPr="00C84AD3">
              <w:rPr>
                <w:rFonts w:eastAsia="Calibri"/>
                <w:spacing w:val="1"/>
                <w:position w:val="-1"/>
              </w:rPr>
              <w:t xml:space="preserve"> Ed</w:t>
            </w:r>
            <w:r w:rsidRPr="00C84AD3">
              <w:rPr>
                <w:rFonts w:eastAsia="Calibri"/>
                <w:position w:val="-1"/>
              </w:rPr>
              <w:t>itio</w:t>
            </w:r>
            <w:r w:rsidRPr="00C84AD3">
              <w:rPr>
                <w:rFonts w:eastAsia="Calibri"/>
                <w:spacing w:val="1"/>
                <w:position w:val="-1"/>
              </w:rPr>
              <w:t>n</w:t>
            </w:r>
            <w:r w:rsidRPr="00C84AD3">
              <w:rPr>
                <w:rFonts w:eastAsia="Calibri"/>
                <w:position w:val="-1"/>
              </w:rPr>
              <w:t>), Nat</w:t>
            </w:r>
            <w:r w:rsidRPr="00C84AD3">
              <w:rPr>
                <w:rFonts w:eastAsia="Calibri"/>
                <w:spacing w:val="-2"/>
                <w:position w:val="-1"/>
              </w:rPr>
              <w:t>i</w:t>
            </w:r>
            <w:r w:rsidRPr="00C84AD3">
              <w:rPr>
                <w:rFonts w:eastAsia="Calibri"/>
                <w:spacing w:val="1"/>
                <w:position w:val="-1"/>
              </w:rPr>
              <w:t>ona</w:t>
            </w:r>
            <w:r w:rsidRPr="00C84AD3">
              <w:rPr>
                <w:rFonts w:eastAsia="Calibri"/>
                <w:position w:val="-1"/>
              </w:rPr>
              <w:t xml:space="preserve">l </w:t>
            </w:r>
            <w:r w:rsidRPr="00C84AD3">
              <w:rPr>
                <w:rFonts w:eastAsia="Calibri"/>
                <w:spacing w:val="-2"/>
                <w:position w:val="-1"/>
              </w:rPr>
              <w:t>B</w:t>
            </w:r>
            <w:r w:rsidRPr="00C84AD3">
              <w:rPr>
                <w:rFonts w:eastAsia="Calibri"/>
                <w:spacing w:val="1"/>
                <w:position w:val="-1"/>
              </w:rPr>
              <w:t>oo</w:t>
            </w:r>
            <w:r w:rsidRPr="00C84AD3">
              <w:rPr>
                <w:rFonts w:eastAsia="Calibri"/>
                <w:position w:val="-1"/>
              </w:rPr>
              <w:t xml:space="preserve">k </w:t>
            </w:r>
            <w:r w:rsidRPr="00C84AD3">
              <w:rPr>
                <w:rFonts w:eastAsia="Calibri"/>
                <w:spacing w:val="-2"/>
                <w:position w:val="-1"/>
              </w:rPr>
              <w:t>F</w:t>
            </w:r>
            <w:r w:rsidRPr="00C84AD3">
              <w:rPr>
                <w:rFonts w:eastAsia="Calibri"/>
                <w:spacing w:val="1"/>
                <w:position w:val="-1"/>
              </w:rPr>
              <w:t>ou</w:t>
            </w:r>
            <w:r w:rsidRPr="00C84AD3">
              <w:rPr>
                <w:rFonts w:eastAsia="Calibri"/>
                <w:spacing w:val="-1"/>
                <w:position w:val="-1"/>
              </w:rPr>
              <w:t>n</w:t>
            </w:r>
            <w:r w:rsidRPr="00C84AD3">
              <w:rPr>
                <w:rFonts w:eastAsia="Calibri"/>
                <w:spacing w:val="1"/>
                <w:position w:val="-1"/>
              </w:rPr>
              <w:t>da</w:t>
            </w:r>
            <w:r w:rsidRPr="00C84AD3">
              <w:rPr>
                <w:rFonts w:eastAsia="Calibri"/>
                <w:position w:val="-1"/>
              </w:rPr>
              <w:t>t</w:t>
            </w:r>
            <w:r w:rsidRPr="00C84AD3">
              <w:rPr>
                <w:rFonts w:eastAsia="Calibri"/>
                <w:spacing w:val="-2"/>
                <w:position w:val="-1"/>
              </w:rPr>
              <w:t>i</w:t>
            </w:r>
            <w:r w:rsidRPr="00C84AD3">
              <w:rPr>
                <w:rFonts w:eastAsia="Calibri"/>
                <w:spacing w:val="1"/>
                <w:position w:val="-1"/>
              </w:rPr>
              <w:t>on</w:t>
            </w:r>
            <w:r w:rsidRPr="00C84AD3">
              <w:rPr>
                <w:rFonts w:eastAsia="Calibri"/>
                <w:position w:val="-1"/>
              </w:rPr>
              <w:t>,</w:t>
            </w:r>
            <w:r w:rsidRPr="00C84AD3">
              <w:rPr>
                <w:rFonts w:eastAsia="Calibri"/>
                <w:spacing w:val="1"/>
                <w:position w:val="-1"/>
              </w:rPr>
              <w:t>Pa</w:t>
            </w:r>
            <w:r w:rsidRPr="00C84AD3">
              <w:rPr>
                <w:rFonts w:eastAsia="Calibri"/>
                <w:position w:val="-1"/>
              </w:rPr>
              <w:t>kist</w:t>
            </w:r>
            <w:r w:rsidRPr="00C84AD3">
              <w:rPr>
                <w:rFonts w:eastAsia="Calibri"/>
                <w:spacing w:val="-1"/>
                <w:position w:val="-1"/>
              </w:rPr>
              <w:t>a</w:t>
            </w:r>
            <w:r w:rsidRPr="00C84AD3">
              <w:rPr>
                <w:rFonts w:eastAsia="Calibri"/>
                <w:spacing w:val="1"/>
                <w:position w:val="-1"/>
              </w:rPr>
              <w:t>n</w:t>
            </w:r>
            <w:r w:rsidRPr="00C84AD3">
              <w:rPr>
                <w:rFonts w:ascii="Arial" w:eastAsia="Calibri" w:hAnsi="Arial" w:cs="Arial"/>
                <w:position w:val="-1"/>
              </w:rPr>
              <w:t>.</w:t>
            </w:r>
          </w:p>
          <w:p w:rsidR="00F15669" w:rsidRPr="00C84AD3" w:rsidRDefault="00F15669" w:rsidP="00F15669">
            <w:pPr>
              <w:widowControl w:val="0"/>
              <w:autoSpaceDE w:val="0"/>
              <w:autoSpaceDN w:val="0"/>
              <w:adjustRightInd w:val="0"/>
              <w:spacing w:before="6" w:line="140" w:lineRule="exact"/>
              <w:rPr>
                <w:rFonts w:ascii="Arial" w:eastAsia="Calibri" w:hAnsi="Arial" w:cs="Arial"/>
                <w:sz w:val="14"/>
                <w:szCs w:val="14"/>
              </w:rPr>
            </w:pPr>
          </w:p>
          <w:p w:rsidR="007548A6" w:rsidRPr="007F7066" w:rsidRDefault="007548A6" w:rsidP="005253AA">
            <w:pPr>
              <w:pStyle w:val="Default"/>
              <w:rPr>
                <w:rFonts w:ascii="Times New Roman" w:hAnsi="Times New Roman" w:cs="Times New Roman"/>
              </w:rPr>
            </w:pPr>
          </w:p>
        </w:tc>
      </w:tr>
      <w:tr w:rsidR="00322744" w:rsidRPr="00032022" w:rsidTr="00322744">
        <w:tblPrEx>
          <w:jc w:val="center"/>
          <w:tblLook w:val="01E0"/>
        </w:tblPrEx>
        <w:trPr>
          <w:gridAfter w:val="1"/>
          <w:wAfter w:w="90" w:type="dxa"/>
          <w:jc w:val="center"/>
        </w:trPr>
        <w:tc>
          <w:tcPr>
            <w:tcW w:w="6120" w:type="dxa"/>
            <w:gridSpan w:val="3"/>
          </w:tcPr>
          <w:p w:rsidR="00322744" w:rsidRPr="00032022" w:rsidRDefault="00322744" w:rsidP="00794EB0">
            <w:r w:rsidRPr="00032022">
              <w:rPr>
                <w:b/>
              </w:rPr>
              <w:t xml:space="preserve">Course Name: </w:t>
            </w:r>
            <w:r>
              <w:t xml:space="preserve">Introduction to Economics </w:t>
            </w:r>
          </w:p>
        </w:tc>
        <w:tc>
          <w:tcPr>
            <w:tcW w:w="2988" w:type="dxa"/>
          </w:tcPr>
          <w:p w:rsidR="00322744" w:rsidRPr="00032022" w:rsidRDefault="00322744" w:rsidP="00794EB0">
            <w:r w:rsidRPr="00032022">
              <w:rPr>
                <w:b/>
              </w:rPr>
              <w:t xml:space="preserve">Course Code: </w:t>
            </w:r>
            <w:r>
              <w:rPr>
                <w:b/>
              </w:rPr>
              <w:t>EC-04</w:t>
            </w:r>
          </w:p>
        </w:tc>
      </w:tr>
      <w:tr w:rsidR="00322744" w:rsidRPr="003D1658" w:rsidTr="00322744">
        <w:tblPrEx>
          <w:jc w:val="center"/>
          <w:tblLook w:val="01E0"/>
        </w:tblPrEx>
        <w:trPr>
          <w:gridAfter w:val="1"/>
          <w:wAfter w:w="90" w:type="dxa"/>
          <w:jc w:val="center"/>
        </w:trPr>
        <w:tc>
          <w:tcPr>
            <w:tcW w:w="6120" w:type="dxa"/>
            <w:gridSpan w:val="3"/>
          </w:tcPr>
          <w:p w:rsidR="00322744" w:rsidRPr="00032022" w:rsidRDefault="00322744" w:rsidP="00794EB0">
            <w:pPr>
              <w:rPr>
                <w:b/>
              </w:rPr>
            </w:pPr>
            <w:r w:rsidRPr="00032022">
              <w:rPr>
                <w:b/>
              </w:rPr>
              <w:t xml:space="preserve">Course Structure: </w:t>
            </w:r>
            <w:r w:rsidRPr="00032022">
              <w:t>Lectures: 3</w:t>
            </w:r>
          </w:p>
        </w:tc>
        <w:tc>
          <w:tcPr>
            <w:tcW w:w="2988" w:type="dxa"/>
          </w:tcPr>
          <w:p w:rsidR="00322744" w:rsidRPr="003D1658" w:rsidRDefault="00322744" w:rsidP="00794EB0">
            <w:r w:rsidRPr="00032022">
              <w:rPr>
                <w:b/>
              </w:rPr>
              <w:t xml:space="preserve">Credit Hours: </w:t>
            </w:r>
            <w:r w:rsidRPr="00032022">
              <w:t>3</w:t>
            </w:r>
          </w:p>
        </w:tc>
      </w:tr>
      <w:tr w:rsidR="00322744" w:rsidRPr="003D1658" w:rsidTr="00322744">
        <w:tblPrEx>
          <w:jc w:val="center"/>
          <w:tblLook w:val="01E0"/>
        </w:tblPrEx>
        <w:trPr>
          <w:gridAfter w:val="1"/>
          <w:wAfter w:w="90" w:type="dxa"/>
          <w:jc w:val="center"/>
        </w:trPr>
        <w:tc>
          <w:tcPr>
            <w:tcW w:w="9108" w:type="dxa"/>
            <w:gridSpan w:val="4"/>
          </w:tcPr>
          <w:p w:rsidR="00322744" w:rsidRPr="003D1658" w:rsidRDefault="00322744" w:rsidP="00794EB0">
            <w:pPr>
              <w:rPr>
                <w:b/>
              </w:rPr>
            </w:pPr>
            <w:r w:rsidRPr="003D1658">
              <w:rPr>
                <w:b/>
              </w:rPr>
              <w:t xml:space="preserve">Prerequisites: </w:t>
            </w:r>
            <w:r w:rsidRPr="003D1658">
              <w:t>None</w:t>
            </w:r>
          </w:p>
        </w:tc>
      </w:tr>
      <w:tr w:rsidR="00322744" w:rsidRPr="003D1658" w:rsidTr="00322744">
        <w:tblPrEx>
          <w:jc w:val="center"/>
          <w:tblLook w:val="01E0"/>
        </w:tblPrEx>
        <w:trPr>
          <w:gridAfter w:val="1"/>
          <w:wAfter w:w="90" w:type="dxa"/>
          <w:jc w:val="center"/>
        </w:trPr>
        <w:tc>
          <w:tcPr>
            <w:tcW w:w="9108" w:type="dxa"/>
            <w:gridSpan w:val="4"/>
          </w:tcPr>
          <w:p w:rsidR="00322744" w:rsidRPr="000919B7" w:rsidRDefault="00322744" w:rsidP="00794EB0">
            <w:pPr>
              <w:shd w:val="clear" w:color="auto" w:fill="FFFFFF"/>
              <w:rPr>
                <w:b/>
                <w:color w:val="333333"/>
              </w:rPr>
            </w:pPr>
            <w:r w:rsidRPr="000919B7">
              <w:rPr>
                <w:b/>
                <w:color w:val="333333"/>
              </w:rPr>
              <w:t xml:space="preserve">Course objectives </w:t>
            </w:r>
          </w:p>
          <w:p w:rsidR="00322744" w:rsidRPr="000919B7" w:rsidRDefault="00322744" w:rsidP="00794EB0">
            <w:pPr>
              <w:shd w:val="clear" w:color="auto" w:fill="FFFFFF"/>
              <w:rPr>
                <w:b/>
                <w:color w:val="333333"/>
              </w:rPr>
            </w:pPr>
            <w:r w:rsidRPr="000919B7">
              <w:rPr>
                <w:color w:val="333333"/>
              </w:rPr>
              <w:t xml:space="preserve">This module provides students with a broad introduction to, and overview of, introductory economics, covering both microeconomics and macroeconomics. </w:t>
            </w:r>
            <w:r>
              <w:rPr>
                <w:color w:val="333333"/>
              </w:rPr>
              <w:t xml:space="preserve">The course will enable the students to </w:t>
            </w:r>
            <w:r w:rsidRPr="000919B7">
              <w:rPr>
                <w:color w:val="333333"/>
              </w:rPr>
              <w:t>explain and apply basic economic terminology</w:t>
            </w:r>
            <w:r>
              <w:rPr>
                <w:color w:val="333333"/>
              </w:rPr>
              <w:t xml:space="preserve"> and to some extant </w:t>
            </w:r>
            <w:r w:rsidRPr="000919B7">
              <w:rPr>
                <w:color w:val="333333"/>
              </w:rPr>
              <w:t>articulate economic reasoning.</w:t>
            </w:r>
          </w:p>
          <w:p w:rsidR="00322744" w:rsidRDefault="00322744" w:rsidP="00794EB0">
            <w:pPr>
              <w:shd w:val="clear" w:color="auto" w:fill="FFFFFF"/>
              <w:rPr>
                <w:b/>
                <w:color w:val="333333"/>
              </w:rPr>
            </w:pPr>
          </w:p>
          <w:p w:rsidR="00322744" w:rsidRDefault="00322744" w:rsidP="00794EB0">
            <w:pPr>
              <w:shd w:val="clear" w:color="auto" w:fill="FFFFFF"/>
              <w:rPr>
                <w:b/>
                <w:color w:val="333333"/>
              </w:rPr>
            </w:pPr>
            <w:r w:rsidRPr="000919B7">
              <w:rPr>
                <w:b/>
                <w:color w:val="333333"/>
              </w:rPr>
              <w:t>Course outline</w:t>
            </w:r>
          </w:p>
          <w:p w:rsidR="00322744" w:rsidRPr="00953E79" w:rsidRDefault="00322744" w:rsidP="00794EB0">
            <w:pPr>
              <w:shd w:val="clear" w:color="auto" w:fill="FFFFFF"/>
              <w:rPr>
                <w:b/>
                <w:color w:val="333333"/>
              </w:rPr>
            </w:pPr>
            <w:r w:rsidRPr="00953E79">
              <w:rPr>
                <w:b/>
              </w:rPr>
              <w:t>1.  Introduction to economics</w:t>
            </w:r>
          </w:p>
          <w:p w:rsidR="00322744" w:rsidRDefault="00322744" w:rsidP="00D80E67">
            <w:pPr>
              <w:pStyle w:val="ListParagraph"/>
              <w:numPr>
                <w:ilvl w:val="0"/>
                <w:numId w:val="367"/>
              </w:numPr>
              <w:spacing w:after="200" w:line="276" w:lineRule="auto"/>
            </w:pPr>
            <w:r w:rsidRPr="00922746">
              <w:t>what do economist</w:t>
            </w:r>
            <w:r>
              <w:t xml:space="preserve"> study</w:t>
            </w:r>
          </w:p>
          <w:p w:rsidR="00322744" w:rsidRDefault="00322744" w:rsidP="00D80E67">
            <w:pPr>
              <w:pStyle w:val="ListParagraph"/>
              <w:numPr>
                <w:ilvl w:val="0"/>
                <w:numId w:val="367"/>
              </w:numPr>
              <w:spacing w:after="200" w:line="276" w:lineRule="auto"/>
            </w:pPr>
            <w:r>
              <w:t>Scarcity choice and economic systems</w:t>
            </w:r>
          </w:p>
          <w:p w:rsidR="00322744" w:rsidRDefault="00322744" w:rsidP="00D80E67">
            <w:pPr>
              <w:pStyle w:val="ListParagraph"/>
              <w:numPr>
                <w:ilvl w:val="0"/>
                <w:numId w:val="367"/>
              </w:numPr>
              <w:spacing w:after="200" w:line="276" w:lineRule="auto"/>
            </w:pPr>
            <w:r>
              <w:t>The nature of economic reasoning</w:t>
            </w:r>
          </w:p>
          <w:p w:rsidR="00322744" w:rsidRDefault="00322744" w:rsidP="00D80E67">
            <w:pPr>
              <w:pStyle w:val="ListParagraph"/>
              <w:numPr>
                <w:ilvl w:val="0"/>
                <w:numId w:val="367"/>
              </w:numPr>
              <w:spacing w:after="200" w:line="276" w:lineRule="auto"/>
            </w:pPr>
            <w:r>
              <w:t>Branches of economics (Micro &amp; Macro)</w:t>
            </w:r>
          </w:p>
          <w:p w:rsidR="00322744" w:rsidRPr="00953E79" w:rsidRDefault="00322744" w:rsidP="00794EB0">
            <w:pPr>
              <w:rPr>
                <w:b/>
              </w:rPr>
            </w:pPr>
            <w:r w:rsidRPr="00953E79">
              <w:rPr>
                <w:b/>
              </w:rPr>
              <w:t>2.  Demand &amp; Supply</w:t>
            </w:r>
          </w:p>
          <w:p w:rsidR="00322744" w:rsidRDefault="00322744" w:rsidP="00D80E67">
            <w:pPr>
              <w:pStyle w:val="ListParagraph"/>
              <w:numPr>
                <w:ilvl w:val="0"/>
                <w:numId w:val="368"/>
              </w:numPr>
              <w:spacing w:after="200" w:line="276" w:lineRule="auto"/>
            </w:pPr>
            <w:r>
              <w:t>Demand</w:t>
            </w:r>
          </w:p>
          <w:p w:rsidR="00322744" w:rsidRDefault="00322744" w:rsidP="00D80E67">
            <w:pPr>
              <w:pStyle w:val="ListParagraph"/>
              <w:numPr>
                <w:ilvl w:val="0"/>
                <w:numId w:val="368"/>
              </w:numPr>
              <w:spacing w:after="200" w:line="276" w:lineRule="auto"/>
            </w:pPr>
            <w:r>
              <w:t>Supply</w:t>
            </w:r>
          </w:p>
          <w:p w:rsidR="00322744" w:rsidRDefault="00322744" w:rsidP="00D80E67">
            <w:pPr>
              <w:pStyle w:val="ListParagraph"/>
              <w:numPr>
                <w:ilvl w:val="0"/>
                <w:numId w:val="368"/>
              </w:numPr>
              <w:spacing w:after="200" w:line="276" w:lineRule="auto"/>
            </w:pPr>
            <w:r>
              <w:t>Price &amp; Output determination</w:t>
            </w:r>
          </w:p>
          <w:p w:rsidR="00322744" w:rsidRDefault="00322744" w:rsidP="00D80E67">
            <w:pPr>
              <w:pStyle w:val="ListParagraph"/>
              <w:numPr>
                <w:ilvl w:val="0"/>
                <w:numId w:val="368"/>
              </w:numPr>
              <w:spacing w:after="200" w:line="276" w:lineRule="auto"/>
            </w:pPr>
            <w:r>
              <w:t>Elasticity</w:t>
            </w:r>
          </w:p>
          <w:p w:rsidR="00322744" w:rsidRDefault="00322744" w:rsidP="00D80E67">
            <w:pPr>
              <w:pStyle w:val="ListParagraph"/>
              <w:numPr>
                <w:ilvl w:val="0"/>
                <w:numId w:val="368"/>
              </w:numPr>
              <w:spacing w:after="200" w:line="276" w:lineRule="auto"/>
            </w:pPr>
            <w:r>
              <w:t>Time Dimension (short run &amp; long run)</w:t>
            </w:r>
          </w:p>
          <w:p w:rsidR="00322744" w:rsidRPr="00953E79" w:rsidRDefault="00322744" w:rsidP="00794EB0">
            <w:pPr>
              <w:rPr>
                <w:b/>
              </w:rPr>
            </w:pPr>
            <w:r w:rsidRPr="00953E79">
              <w:rPr>
                <w:b/>
              </w:rPr>
              <w:t>3. Microeconomics – Background to Demand</w:t>
            </w:r>
          </w:p>
          <w:p w:rsidR="00322744" w:rsidRPr="00F97F07" w:rsidRDefault="00322744" w:rsidP="00D80E67">
            <w:pPr>
              <w:pStyle w:val="ListParagraph"/>
              <w:numPr>
                <w:ilvl w:val="0"/>
                <w:numId w:val="369"/>
              </w:numPr>
              <w:spacing w:after="200" w:line="276" w:lineRule="auto"/>
            </w:pPr>
            <w:r w:rsidRPr="00F97F07">
              <w:t xml:space="preserve">Utility Analysis </w:t>
            </w:r>
          </w:p>
          <w:p w:rsidR="00322744" w:rsidRPr="00F97F07" w:rsidRDefault="00322744" w:rsidP="00D80E67">
            <w:pPr>
              <w:pStyle w:val="ListParagraph"/>
              <w:numPr>
                <w:ilvl w:val="0"/>
                <w:numId w:val="369"/>
              </w:numPr>
              <w:spacing w:after="200" w:line="276" w:lineRule="auto"/>
            </w:pPr>
            <w:r w:rsidRPr="00F97F07">
              <w:t>Indifference curve</w:t>
            </w:r>
          </w:p>
          <w:p w:rsidR="00322744" w:rsidRDefault="00322744" w:rsidP="00794EB0">
            <w:pPr>
              <w:rPr>
                <w:u w:val="single"/>
              </w:rPr>
            </w:pPr>
            <w:r>
              <w:t xml:space="preserve"> 4. </w:t>
            </w:r>
            <w:r w:rsidRPr="00953E79">
              <w:rPr>
                <w:b/>
              </w:rPr>
              <w:t>Microeconomics</w:t>
            </w:r>
            <w:r>
              <w:t>-</w:t>
            </w:r>
            <w:r w:rsidRPr="00953E79">
              <w:rPr>
                <w:b/>
              </w:rPr>
              <w:t>Background to Supply</w:t>
            </w:r>
          </w:p>
          <w:p w:rsidR="00322744" w:rsidRDefault="00322744" w:rsidP="00D80E67">
            <w:pPr>
              <w:pStyle w:val="ListParagraph"/>
              <w:numPr>
                <w:ilvl w:val="0"/>
                <w:numId w:val="370"/>
              </w:numPr>
              <w:spacing w:after="200" w:line="276" w:lineRule="auto"/>
            </w:pPr>
            <w:r>
              <w:t>Background to cost (short &amp; long run theory of production)</w:t>
            </w:r>
          </w:p>
          <w:p w:rsidR="00322744" w:rsidRPr="00F97F07" w:rsidRDefault="00322744" w:rsidP="00D80E67">
            <w:pPr>
              <w:pStyle w:val="ListParagraph"/>
              <w:numPr>
                <w:ilvl w:val="0"/>
                <w:numId w:val="370"/>
              </w:numPr>
              <w:spacing w:after="200" w:line="276" w:lineRule="auto"/>
            </w:pPr>
            <w:r w:rsidRPr="00F97F07">
              <w:t>Cost of production</w:t>
            </w:r>
          </w:p>
          <w:p w:rsidR="00322744" w:rsidRPr="00F97F07" w:rsidRDefault="00322744" w:rsidP="00D80E67">
            <w:pPr>
              <w:pStyle w:val="ListParagraph"/>
              <w:numPr>
                <w:ilvl w:val="0"/>
                <w:numId w:val="370"/>
              </w:numPr>
              <w:spacing w:after="200" w:line="276" w:lineRule="auto"/>
            </w:pPr>
            <w:r w:rsidRPr="00F97F07">
              <w:t>Revenue under different Market structure (only basics and definitions, not adv theory)</w:t>
            </w:r>
          </w:p>
          <w:p w:rsidR="00322744" w:rsidRDefault="00322744" w:rsidP="00D80E67">
            <w:pPr>
              <w:pStyle w:val="ListParagraph"/>
              <w:numPr>
                <w:ilvl w:val="0"/>
                <w:numId w:val="370"/>
              </w:numPr>
              <w:spacing w:after="200" w:line="276" w:lineRule="auto"/>
            </w:pPr>
            <w:r>
              <w:t>Profit maximization</w:t>
            </w:r>
          </w:p>
          <w:p w:rsidR="00322744" w:rsidRPr="00E66969" w:rsidRDefault="00322744" w:rsidP="00794EB0">
            <w:pPr>
              <w:rPr>
                <w:b/>
                <w:u w:val="single"/>
              </w:rPr>
            </w:pPr>
            <w:r w:rsidRPr="00E66969">
              <w:rPr>
                <w:b/>
              </w:rPr>
              <w:t xml:space="preserve">5. </w:t>
            </w:r>
            <w:r w:rsidRPr="00E66969">
              <w:rPr>
                <w:b/>
                <w:u w:val="single"/>
              </w:rPr>
              <w:t>Macroeconomic Issues-I</w:t>
            </w:r>
          </w:p>
          <w:p w:rsidR="00322744" w:rsidRPr="00E66969" w:rsidRDefault="00322744" w:rsidP="00D80E67">
            <w:pPr>
              <w:pStyle w:val="ListParagraph"/>
              <w:numPr>
                <w:ilvl w:val="0"/>
                <w:numId w:val="373"/>
              </w:numPr>
            </w:pPr>
            <w:r w:rsidRPr="00E66969">
              <w:t>The Scope of Macroeconomics</w:t>
            </w:r>
          </w:p>
          <w:p w:rsidR="00322744" w:rsidRPr="00E66969" w:rsidRDefault="00322744" w:rsidP="00D80E67">
            <w:pPr>
              <w:pStyle w:val="ListParagraph"/>
              <w:numPr>
                <w:ilvl w:val="0"/>
                <w:numId w:val="371"/>
              </w:numPr>
              <w:spacing w:after="200" w:line="276" w:lineRule="auto"/>
            </w:pPr>
            <w:r w:rsidRPr="00E66969">
              <w:t>Unemployment (definition &amp; types)</w:t>
            </w:r>
          </w:p>
          <w:p w:rsidR="00322744" w:rsidRDefault="00322744" w:rsidP="00D80E67">
            <w:pPr>
              <w:pStyle w:val="ListParagraph"/>
              <w:numPr>
                <w:ilvl w:val="0"/>
                <w:numId w:val="371"/>
              </w:numPr>
              <w:spacing w:after="200" w:line="276" w:lineRule="auto"/>
            </w:pPr>
            <w:r w:rsidRPr="00E66969">
              <w:t>Inflation (definition &amp; types)</w:t>
            </w:r>
          </w:p>
          <w:p w:rsidR="00322744" w:rsidRPr="00E66969" w:rsidRDefault="00322744" w:rsidP="00794EB0">
            <w:pPr>
              <w:rPr>
                <w:b/>
              </w:rPr>
            </w:pPr>
            <w:r w:rsidRPr="00E66969">
              <w:rPr>
                <w:b/>
              </w:rPr>
              <w:t>6. Macroeconomic Issues-II</w:t>
            </w:r>
          </w:p>
          <w:p w:rsidR="00322744" w:rsidRPr="00F97F07" w:rsidRDefault="00322744" w:rsidP="00D80E67">
            <w:pPr>
              <w:pStyle w:val="ListParagraph"/>
              <w:numPr>
                <w:ilvl w:val="0"/>
                <w:numId w:val="372"/>
              </w:numPr>
              <w:spacing w:after="200" w:line="276" w:lineRule="auto"/>
              <w:rPr>
                <w:u w:val="single"/>
              </w:rPr>
            </w:pPr>
            <w:r w:rsidRPr="00F97F07">
              <w:t>National income accounts (concepts and measuremnets of national income)</w:t>
            </w:r>
          </w:p>
          <w:p w:rsidR="00322744" w:rsidRPr="00F97F07" w:rsidRDefault="00322744" w:rsidP="00D80E67">
            <w:pPr>
              <w:pStyle w:val="ListParagraph"/>
              <w:numPr>
                <w:ilvl w:val="0"/>
                <w:numId w:val="372"/>
              </w:numPr>
              <w:spacing w:after="200" w:line="276" w:lineRule="auto"/>
              <w:rPr>
                <w:u w:val="single"/>
              </w:rPr>
            </w:pPr>
            <w:r w:rsidRPr="00F97F07">
              <w:t>Circular flow of income</w:t>
            </w:r>
          </w:p>
          <w:p w:rsidR="00322744" w:rsidRPr="00F97F07" w:rsidRDefault="00322744" w:rsidP="00D80E67">
            <w:pPr>
              <w:pStyle w:val="ListParagraph"/>
              <w:numPr>
                <w:ilvl w:val="0"/>
                <w:numId w:val="372"/>
              </w:numPr>
              <w:spacing w:after="200" w:line="276" w:lineRule="auto"/>
              <w:rPr>
                <w:u w:val="single"/>
              </w:rPr>
            </w:pPr>
            <w:r w:rsidRPr="00F97F07">
              <w:t>The Balance of payments</w:t>
            </w:r>
          </w:p>
        </w:tc>
      </w:tr>
      <w:tr w:rsidR="00322744" w:rsidRPr="003D1658" w:rsidTr="00322744">
        <w:tblPrEx>
          <w:jc w:val="center"/>
          <w:tblLook w:val="01E0"/>
        </w:tblPrEx>
        <w:trPr>
          <w:gridAfter w:val="1"/>
          <w:wAfter w:w="90" w:type="dxa"/>
          <w:jc w:val="center"/>
        </w:trPr>
        <w:tc>
          <w:tcPr>
            <w:tcW w:w="9108" w:type="dxa"/>
            <w:gridSpan w:val="4"/>
          </w:tcPr>
          <w:p w:rsidR="00322744" w:rsidRDefault="00322744" w:rsidP="00794EB0">
            <w:pPr>
              <w:rPr>
                <w:b/>
                <w:color w:val="333333"/>
                <w:shd w:val="clear" w:color="auto" w:fill="FFFFFF"/>
              </w:rPr>
            </w:pPr>
            <w:r>
              <w:rPr>
                <w:b/>
                <w:color w:val="333333"/>
                <w:shd w:val="clear" w:color="auto" w:fill="FFFFFF"/>
              </w:rPr>
              <w:t>Core Text</w:t>
            </w:r>
          </w:p>
          <w:p w:rsidR="00322744" w:rsidRDefault="00322744" w:rsidP="00D80E67">
            <w:pPr>
              <w:pStyle w:val="ListParagraph"/>
              <w:numPr>
                <w:ilvl w:val="0"/>
                <w:numId w:val="366"/>
              </w:numPr>
            </w:pPr>
            <w:r>
              <w:t>Sloman, John (2012), Economics, New York: Pearson Prentice Hall</w:t>
            </w:r>
          </w:p>
          <w:p w:rsidR="00322744" w:rsidRDefault="00322744" w:rsidP="00D80E67">
            <w:pPr>
              <w:pStyle w:val="ListParagraph"/>
              <w:numPr>
                <w:ilvl w:val="0"/>
                <w:numId w:val="366"/>
              </w:numPr>
            </w:pPr>
            <w:r>
              <w:t xml:space="preserve">Robert Frank and Ben S Bernanke, (2009), Principles of Economics, </w:t>
            </w:r>
            <w:r w:rsidRPr="00953E79">
              <w:t>McGraw- Hill; Fourth Edition edition (2009)</w:t>
            </w:r>
          </w:p>
          <w:p w:rsidR="00322744" w:rsidRDefault="00322744" w:rsidP="00D80E67">
            <w:pPr>
              <w:pStyle w:val="ListParagraph"/>
              <w:numPr>
                <w:ilvl w:val="0"/>
                <w:numId w:val="366"/>
              </w:numPr>
            </w:pPr>
            <w:r w:rsidRPr="00FD1337">
              <w:t>Paul A. Samuelson, (latest ed), Economics. Tata McGraw-Hill Education</w:t>
            </w:r>
          </w:p>
          <w:p w:rsidR="00322744" w:rsidRDefault="00322744" w:rsidP="00794EB0">
            <w:pPr>
              <w:rPr>
                <w:b/>
                <w:color w:val="333333"/>
                <w:shd w:val="clear" w:color="auto" w:fill="FFFFFF"/>
              </w:rPr>
            </w:pPr>
          </w:p>
          <w:p w:rsidR="00322744" w:rsidRDefault="00322744" w:rsidP="00794EB0">
            <w:pPr>
              <w:rPr>
                <w:b/>
                <w:color w:val="333333"/>
                <w:shd w:val="clear" w:color="auto" w:fill="FFFFFF"/>
              </w:rPr>
            </w:pPr>
          </w:p>
          <w:p w:rsidR="00322744" w:rsidRPr="003D1658" w:rsidRDefault="00322744" w:rsidP="00794EB0">
            <w:pPr>
              <w:rPr>
                <w:b/>
                <w:color w:val="333333"/>
                <w:shd w:val="clear" w:color="auto" w:fill="FFFFFF"/>
              </w:rPr>
            </w:pPr>
            <w:r>
              <w:rPr>
                <w:b/>
                <w:color w:val="333333"/>
                <w:shd w:val="clear" w:color="auto" w:fill="FFFFFF"/>
              </w:rPr>
              <w:t xml:space="preserve">Other Readings </w:t>
            </w:r>
          </w:p>
          <w:p w:rsidR="00322744" w:rsidRDefault="00322744" w:rsidP="00D80E67">
            <w:pPr>
              <w:pStyle w:val="ListParagraph"/>
              <w:numPr>
                <w:ilvl w:val="0"/>
                <w:numId w:val="366"/>
              </w:numPr>
            </w:pPr>
            <w:r>
              <w:t>Begg, David, Gianluigi Vernasca, Stanley Fischer, and Rudiger Dornbusch, (2011), Economics, 10th edition, London: McGraw and Hill.</w:t>
            </w:r>
          </w:p>
          <w:p w:rsidR="00322744" w:rsidRDefault="00322744" w:rsidP="00D80E67">
            <w:pPr>
              <w:pStyle w:val="ListParagraph"/>
              <w:numPr>
                <w:ilvl w:val="0"/>
                <w:numId w:val="366"/>
              </w:numPr>
            </w:pPr>
            <w:r w:rsidRPr="000919B7">
              <w:t xml:space="preserve">Mankiw, N.G. and Taylor, Mark, </w:t>
            </w:r>
            <w:r>
              <w:t>(</w:t>
            </w:r>
            <w:r w:rsidRPr="000919B7">
              <w:t>2014</w:t>
            </w:r>
            <w:r>
              <w:t>)</w:t>
            </w:r>
            <w:r w:rsidRPr="000919B7">
              <w:t>, Economics, Cengage Learning, Third Edition</w:t>
            </w:r>
          </w:p>
          <w:p w:rsidR="00322744" w:rsidRPr="00FD1337" w:rsidRDefault="00322744" w:rsidP="00D80E67">
            <w:pPr>
              <w:pStyle w:val="ListParagraph"/>
              <w:numPr>
                <w:ilvl w:val="0"/>
                <w:numId w:val="366"/>
              </w:numPr>
            </w:pPr>
            <w:r w:rsidRPr="00FD1337">
              <w:t xml:space="preserve">Richard Lipsey and Alex Chrystal, (2011), Economics, Oxford University Press, 12th ed, </w:t>
            </w:r>
          </w:p>
          <w:p w:rsidR="00322744" w:rsidRDefault="00322744" w:rsidP="00D80E67">
            <w:pPr>
              <w:pStyle w:val="ListParagraph"/>
              <w:numPr>
                <w:ilvl w:val="0"/>
                <w:numId w:val="366"/>
              </w:numPr>
            </w:pPr>
            <w:r>
              <w:t>Michael Parkin, Melanie Powell and Kent Matthews, (2012), Economics, Addison-Wesley, Pearson Education, 8th ed</w:t>
            </w:r>
          </w:p>
          <w:p w:rsidR="00322744" w:rsidRPr="003D1658" w:rsidRDefault="00322744" w:rsidP="00D80E67">
            <w:pPr>
              <w:pStyle w:val="ListParagraph"/>
              <w:numPr>
                <w:ilvl w:val="0"/>
                <w:numId w:val="366"/>
              </w:numPr>
            </w:pPr>
            <w:r>
              <w:t>'The Economic Review', Philip Allan, quarterly periodical</w:t>
            </w:r>
          </w:p>
        </w:tc>
      </w:tr>
    </w:tbl>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277203" w:rsidRPr="00C47E10" w:rsidTr="005253AA">
        <w:trPr>
          <w:jc w:val="center"/>
        </w:trPr>
        <w:tc>
          <w:tcPr>
            <w:tcW w:w="6048" w:type="dxa"/>
          </w:tcPr>
          <w:p w:rsidR="00277203" w:rsidRPr="00C47E10" w:rsidRDefault="00277203" w:rsidP="00B755A9">
            <w:r w:rsidRPr="00C47E10">
              <w:rPr>
                <w:b/>
              </w:rPr>
              <w:t xml:space="preserve">Course Name: </w:t>
            </w:r>
            <w:r w:rsidR="00B755A9" w:rsidRPr="00F97F07">
              <w:t xml:space="preserve">Economy of Paksitan </w:t>
            </w:r>
          </w:p>
        </w:tc>
        <w:tc>
          <w:tcPr>
            <w:tcW w:w="2808" w:type="dxa"/>
          </w:tcPr>
          <w:p w:rsidR="00277203" w:rsidRPr="00C47E10" w:rsidRDefault="00277203" w:rsidP="00277203">
            <w:r w:rsidRPr="00C47E10">
              <w:rPr>
                <w:b/>
              </w:rPr>
              <w:t xml:space="preserve">Course Code: </w:t>
            </w:r>
            <w:r>
              <w:t>EC-05</w:t>
            </w:r>
          </w:p>
        </w:tc>
      </w:tr>
      <w:tr w:rsidR="00277203" w:rsidRPr="00C47E10" w:rsidTr="005253AA">
        <w:trPr>
          <w:jc w:val="center"/>
        </w:trPr>
        <w:tc>
          <w:tcPr>
            <w:tcW w:w="6048" w:type="dxa"/>
          </w:tcPr>
          <w:p w:rsidR="00277203" w:rsidRPr="00C47E10" w:rsidRDefault="00277203" w:rsidP="005253AA">
            <w:pPr>
              <w:rPr>
                <w:b/>
              </w:rPr>
            </w:pPr>
            <w:r w:rsidRPr="00C47E10">
              <w:rPr>
                <w:b/>
              </w:rPr>
              <w:t xml:space="preserve">Course Structure: </w:t>
            </w:r>
            <w:r w:rsidRPr="00C47E10">
              <w:t>Lectures: 3</w:t>
            </w:r>
          </w:p>
        </w:tc>
        <w:tc>
          <w:tcPr>
            <w:tcW w:w="2808" w:type="dxa"/>
          </w:tcPr>
          <w:p w:rsidR="00277203" w:rsidRPr="00C47E10" w:rsidRDefault="00277203" w:rsidP="005253AA">
            <w:r w:rsidRPr="00C47E10">
              <w:rPr>
                <w:b/>
              </w:rPr>
              <w:t xml:space="preserve">Credit Hours: </w:t>
            </w:r>
            <w:r w:rsidRPr="00C47E10">
              <w:t>3</w:t>
            </w:r>
          </w:p>
        </w:tc>
      </w:tr>
      <w:tr w:rsidR="00277203" w:rsidRPr="00C47E10" w:rsidTr="005253AA">
        <w:trPr>
          <w:jc w:val="center"/>
        </w:trPr>
        <w:tc>
          <w:tcPr>
            <w:tcW w:w="8856" w:type="dxa"/>
            <w:gridSpan w:val="2"/>
          </w:tcPr>
          <w:p w:rsidR="00277203" w:rsidRPr="00C47E10" w:rsidRDefault="00277203" w:rsidP="00322744">
            <w:pPr>
              <w:tabs>
                <w:tab w:val="left" w:pos="3360"/>
              </w:tabs>
              <w:rPr>
                <w:b/>
              </w:rPr>
            </w:pPr>
            <w:r w:rsidRPr="00C47E10">
              <w:rPr>
                <w:b/>
              </w:rPr>
              <w:t xml:space="preserve">Prerequisites: </w:t>
            </w:r>
            <w:r w:rsidRPr="00C47E10">
              <w:t>None</w:t>
            </w:r>
            <w:r w:rsidR="00322744">
              <w:tab/>
            </w:r>
          </w:p>
        </w:tc>
      </w:tr>
      <w:tr w:rsidR="00277203" w:rsidRPr="00C47E10" w:rsidTr="005253AA">
        <w:trPr>
          <w:jc w:val="center"/>
        </w:trPr>
        <w:tc>
          <w:tcPr>
            <w:tcW w:w="8856" w:type="dxa"/>
            <w:gridSpan w:val="2"/>
          </w:tcPr>
          <w:p w:rsidR="00277203" w:rsidRPr="00C47E10" w:rsidRDefault="00277203" w:rsidP="005253AA">
            <w:pPr>
              <w:autoSpaceDE w:val="0"/>
              <w:autoSpaceDN w:val="0"/>
              <w:adjustRightInd w:val="0"/>
              <w:rPr>
                <w:b/>
                <w:bCs/>
                <w:color w:val="000000"/>
              </w:rPr>
            </w:pPr>
            <w:r w:rsidRPr="00C47E10">
              <w:rPr>
                <w:b/>
                <w:bCs/>
                <w:color w:val="000000"/>
              </w:rPr>
              <w:t>Course Objectives</w:t>
            </w:r>
          </w:p>
          <w:p w:rsidR="00277203" w:rsidRDefault="00277203" w:rsidP="005253AA">
            <w:pPr>
              <w:jc w:val="lowKashida"/>
            </w:pPr>
            <w:r w:rsidRPr="00C47E10">
              <w:t>The course aims at the understanding of national and international financial systems it covers all the aspects of various financial transactions.</w:t>
            </w:r>
          </w:p>
          <w:p w:rsidR="00DE7EC1" w:rsidRDefault="00DE7EC1" w:rsidP="005253AA">
            <w:pPr>
              <w:jc w:val="lowKashida"/>
            </w:pPr>
          </w:p>
          <w:p w:rsidR="00277203" w:rsidRPr="00C47E10" w:rsidRDefault="00277203" w:rsidP="005253AA">
            <w:pPr>
              <w:autoSpaceDE w:val="0"/>
              <w:autoSpaceDN w:val="0"/>
              <w:adjustRightInd w:val="0"/>
              <w:rPr>
                <w:b/>
                <w:color w:val="000000"/>
              </w:rPr>
            </w:pPr>
            <w:r w:rsidRPr="00C47E10">
              <w:rPr>
                <w:b/>
                <w:color w:val="000000"/>
              </w:rPr>
              <w:t>Intended Learning Outcomes:</w:t>
            </w:r>
          </w:p>
          <w:p w:rsidR="00277203" w:rsidRPr="00C47E10" w:rsidRDefault="00277203" w:rsidP="005253AA">
            <w:pPr>
              <w:autoSpaceDE w:val="0"/>
              <w:autoSpaceDN w:val="0"/>
              <w:adjustRightInd w:val="0"/>
              <w:rPr>
                <w:b/>
                <w:color w:val="000000"/>
              </w:rPr>
            </w:pPr>
          </w:p>
          <w:p w:rsidR="00277203" w:rsidRPr="00C47E10" w:rsidRDefault="00277203" w:rsidP="005253AA">
            <w:pPr>
              <w:ind w:left="720" w:hanging="720"/>
            </w:pPr>
            <w:r w:rsidRPr="00C47E10">
              <w:t xml:space="preserve">           By the end of this course it is expected that the student will be able to understand the economy of Pakistan, development planning and resource mobilization, emerging issues, sector development, debt, poverty and many other issues.</w:t>
            </w:r>
          </w:p>
          <w:p w:rsidR="00277203" w:rsidRPr="00C47E10" w:rsidRDefault="00277203" w:rsidP="005253AA">
            <w:pPr>
              <w:ind w:left="720" w:hanging="720"/>
            </w:pPr>
          </w:p>
          <w:p w:rsidR="00277203" w:rsidRPr="00C47E10" w:rsidRDefault="00277203" w:rsidP="005253AA">
            <w:pPr>
              <w:autoSpaceDE w:val="0"/>
              <w:autoSpaceDN w:val="0"/>
              <w:adjustRightInd w:val="0"/>
              <w:rPr>
                <w:b/>
                <w:color w:val="000000"/>
              </w:rPr>
            </w:pPr>
            <w:r w:rsidRPr="00C47E10">
              <w:rPr>
                <w:b/>
                <w:color w:val="000000"/>
              </w:rPr>
              <w:t>Course Contents</w:t>
            </w:r>
          </w:p>
          <w:p w:rsidR="00277203" w:rsidRDefault="00277203" w:rsidP="005253AA">
            <w:pPr>
              <w:rPr>
                <w:b/>
              </w:rPr>
            </w:pPr>
          </w:p>
          <w:p w:rsidR="00277203" w:rsidRPr="00C47E10" w:rsidRDefault="00277203" w:rsidP="005253AA">
            <w:pPr>
              <w:rPr>
                <w:b/>
              </w:rPr>
            </w:pPr>
            <w:r w:rsidRPr="00C47E10">
              <w:rPr>
                <w:b/>
              </w:rPr>
              <w:t xml:space="preserve">Overview of Pakistan Economy </w:t>
            </w:r>
          </w:p>
          <w:p w:rsidR="00277203" w:rsidRPr="00C47E10" w:rsidRDefault="00277203" w:rsidP="005253AA">
            <w:pPr>
              <w:ind w:left="720"/>
            </w:pPr>
            <w:r w:rsidRPr="00C47E10">
              <w:t xml:space="preserve">Development Experience, Approaches, Policies and Outcomes, Identification of Issues: The era of 1950’s, 1960’s, 1970’s, 1980’s 1990’s and 2000’s. </w:t>
            </w:r>
          </w:p>
          <w:p w:rsidR="00277203" w:rsidRPr="00C47E10" w:rsidRDefault="00277203" w:rsidP="005253AA">
            <w:pPr>
              <w:ind w:left="720"/>
            </w:pPr>
            <w:r w:rsidRPr="00C47E10">
              <w:t>Structural Change and Sources of Growth, Emergence of Economic Issues, Human Resource Development, Unemployment, Poverty, Income Distribution, Debt, Deficit etc Growth with limited development in Pakistan</w:t>
            </w:r>
          </w:p>
          <w:p w:rsidR="00277203" w:rsidRPr="00C47E10" w:rsidRDefault="00277203" w:rsidP="005253AA">
            <w:pPr>
              <w:ind w:left="720"/>
            </w:pPr>
          </w:p>
          <w:p w:rsidR="00277203" w:rsidRPr="00C47E10" w:rsidRDefault="00277203" w:rsidP="00FD1337"/>
          <w:p w:rsidR="00277203" w:rsidRPr="00C47E10" w:rsidRDefault="00277203" w:rsidP="005253AA">
            <w:pPr>
              <w:rPr>
                <w:b/>
              </w:rPr>
            </w:pPr>
            <w:r w:rsidRPr="00C47E10">
              <w:rPr>
                <w:b/>
              </w:rPr>
              <w:t xml:space="preserve">Agriculture and Industrial Development:  Emerging Issues </w:t>
            </w:r>
          </w:p>
          <w:p w:rsidR="00277203" w:rsidRPr="00C47E10" w:rsidRDefault="00277203" w:rsidP="00F87931">
            <w:pPr>
              <w:ind w:left="720"/>
            </w:pPr>
            <w:r w:rsidRPr="00C47E10">
              <w:t xml:space="preserve">Pattern of Agricultural and Industrial Development, Land Reforms and Its Impacts, the Role of Green Revolution and its Impacts:  Present Status.  </w:t>
            </w:r>
          </w:p>
          <w:p w:rsidR="00277203" w:rsidRPr="00C47E10" w:rsidRDefault="00277203" w:rsidP="005253AA">
            <w:pPr>
              <w:ind w:left="720"/>
            </w:pPr>
            <w:r w:rsidRPr="00C47E10">
              <w:t xml:space="preserve">Agricultural Price Policy and Income Tax, Sectoral Terms of Trade, Industrial Development Policies and Strategies, Development of Large and Small Industries, Value Added:  Manufacturing Goods Vs.  Primary Goods Production, Agriculture Vs. Industry: Development Debate.  </w:t>
            </w:r>
          </w:p>
          <w:p w:rsidR="00277203" w:rsidRPr="00C47E10" w:rsidRDefault="00277203" w:rsidP="005253AA">
            <w:pPr>
              <w:ind w:left="720"/>
            </w:pPr>
          </w:p>
          <w:p w:rsidR="00277203" w:rsidRPr="00C47E10" w:rsidRDefault="00277203" w:rsidP="005253AA">
            <w:pPr>
              <w:rPr>
                <w:b/>
              </w:rPr>
            </w:pPr>
            <w:r w:rsidRPr="00C47E10">
              <w:rPr>
                <w:b/>
              </w:rPr>
              <w:t xml:space="preserve">Sectoral Development, Employment Pattern and Unemployment </w:t>
            </w:r>
          </w:p>
          <w:p w:rsidR="00277203" w:rsidRPr="00C47E10" w:rsidRDefault="00277203" w:rsidP="005253AA">
            <w:pPr>
              <w:ind w:left="720"/>
            </w:pPr>
            <w:r w:rsidRPr="00C47E10">
              <w:t xml:space="preserve">Sectoral Priorities and Development Issues, Human Resource Development and Emerging Issues: Population Growth, Labor Force Participation Rate and Employment Pattern, Unemployment and Underemployment, Forecasting Manpower Needs and Employment. Strategies to combat unemployment, Criteria to Measure Unemployment / Underemployment:  Time Criterion, Productivity Criterion and New Index of Unemployment: Application to Pakistan and Empirical Evidences.  Good Governance, Social Action Plan and its Impact. Role of Institution in Development, Social Sectors development Vs. High Return Sectors:  Growth trade off.   </w:t>
            </w:r>
          </w:p>
          <w:p w:rsidR="00277203" w:rsidRPr="00C47E10" w:rsidRDefault="00277203" w:rsidP="005253AA">
            <w:pPr>
              <w:ind w:left="720"/>
            </w:pPr>
          </w:p>
          <w:p w:rsidR="00277203" w:rsidRPr="00C47E10" w:rsidRDefault="00277203" w:rsidP="005253AA">
            <w:pPr>
              <w:rPr>
                <w:b/>
              </w:rPr>
            </w:pPr>
          </w:p>
          <w:p w:rsidR="00277203" w:rsidRPr="00C47E10" w:rsidRDefault="00277203" w:rsidP="005253AA">
            <w:pPr>
              <w:rPr>
                <w:b/>
              </w:rPr>
            </w:pPr>
            <w:r w:rsidRPr="00C47E10">
              <w:rPr>
                <w:b/>
              </w:rPr>
              <w:t xml:space="preserve">International Debt and Dependency </w:t>
            </w:r>
          </w:p>
          <w:p w:rsidR="00277203" w:rsidRPr="00C47E10" w:rsidRDefault="00277203" w:rsidP="005253AA">
            <w:pPr>
              <w:ind w:left="720"/>
            </w:pPr>
            <w:r w:rsidRPr="00C47E10">
              <w:t xml:space="preserve">Concepts of Foreign Aid and Debt, Borrowing Vs. Domestic Reserve Mobilization (failure), Size of Foreign Debt, Debt Saving and its Impacts.  Strategies to combat with High Debt: Saving Policy, Foreign Trade Promotion, Cutting non-development Expenditures, Rescheduling and its Impacts. Debt Management in Pakistan and Its Impacts Debt Modeling and Future Implications </w:t>
            </w:r>
          </w:p>
          <w:p w:rsidR="00277203" w:rsidRPr="00C47E10" w:rsidRDefault="00277203" w:rsidP="005253AA">
            <w:pPr>
              <w:ind w:left="720"/>
            </w:pPr>
          </w:p>
          <w:p w:rsidR="00277203" w:rsidRPr="00C47E10" w:rsidRDefault="00277203" w:rsidP="005253AA">
            <w:pPr>
              <w:rPr>
                <w:b/>
              </w:rPr>
            </w:pPr>
            <w:r w:rsidRPr="00C47E10">
              <w:rPr>
                <w:b/>
              </w:rPr>
              <w:t xml:space="preserve">Poverty and Income Distribution </w:t>
            </w:r>
          </w:p>
          <w:p w:rsidR="00277203" w:rsidRPr="00FD1337" w:rsidRDefault="00277203" w:rsidP="00FD1337">
            <w:pPr>
              <w:ind w:left="720"/>
            </w:pPr>
            <w:r w:rsidRPr="00C47E10">
              <w:t>Pattern of Income Distribution: Rural and Urban. Definitions and Approaches to Measure Poverty:  Income Approach, Expenditure Approach, Basic Needs Approach, Poverty of Participatory Index (POPI).  How to Combat Poverty; Growth Strategy, Basic Needs, Labor Intensive Investment:  Education / Training etc. and Social Action Plan (SAP), its Role and Critical Review, Evasion of Policies / Strategies to Combat Poverty and Improving Income Distribution:  Critical Evaluation.  Neglect of Human Resource Development, Child Labor,</w:t>
            </w:r>
            <w:r w:rsidR="00FD1337">
              <w:t xml:space="preserve"> Factors Productivity Issues   </w:t>
            </w:r>
          </w:p>
          <w:p w:rsidR="00277203" w:rsidRPr="00C47E10" w:rsidRDefault="00277203" w:rsidP="005253AA">
            <w:pPr>
              <w:autoSpaceDE w:val="0"/>
              <w:autoSpaceDN w:val="0"/>
              <w:adjustRightInd w:val="0"/>
            </w:pPr>
          </w:p>
        </w:tc>
      </w:tr>
      <w:tr w:rsidR="00277203" w:rsidRPr="00C47E10" w:rsidTr="005253AA">
        <w:trPr>
          <w:jc w:val="center"/>
        </w:trPr>
        <w:tc>
          <w:tcPr>
            <w:tcW w:w="8856" w:type="dxa"/>
            <w:gridSpan w:val="2"/>
          </w:tcPr>
          <w:p w:rsidR="00277203" w:rsidRPr="00C47E10" w:rsidRDefault="00277203" w:rsidP="005253AA">
            <w:pPr>
              <w:autoSpaceDE w:val="0"/>
              <w:autoSpaceDN w:val="0"/>
              <w:adjustRightInd w:val="0"/>
              <w:rPr>
                <w:b/>
                <w:bCs/>
              </w:rPr>
            </w:pPr>
            <w:r w:rsidRPr="00C47E10">
              <w:rPr>
                <w:b/>
                <w:bCs/>
              </w:rPr>
              <w:t>Recommended Books</w:t>
            </w:r>
          </w:p>
          <w:p w:rsidR="00277203" w:rsidRPr="00C47E10" w:rsidRDefault="00277203" w:rsidP="00D80E67">
            <w:pPr>
              <w:numPr>
                <w:ilvl w:val="0"/>
                <w:numId w:val="365"/>
              </w:numPr>
            </w:pPr>
            <w:r w:rsidRPr="00C47E10">
              <w:t xml:space="preserve">Aslam M., (2001-2002). </w:t>
            </w:r>
            <w:r w:rsidRPr="00C47E10">
              <w:rPr>
                <w:i/>
              </w:rPr>
              <w:t>Perspective on Development Planning In Pakistan</w:t>
            </w:r>
            <w:r w:rsidRPr="00C47E10">
              <w:t xml:space="preserve">, Lahore : Allied Book Centre. </w:t>
            </w:r>
          </w:p>
          <w:p w:rsidR="00277203" w:rsidRPr="00C47E10" w:rsidRDefault="00277203" w:rsidP="00D80E67">
            <w:pPr>
              <w:numPr>
                <w:ilvl w:val="0"/>
                <w:numId w:val="365"/>
              </w:numPr>
            </w:pPr>
            <w:r w:rsidRPr="00C47E10">
              <w:t>Chaudhary M.Aslam and Ahmad Eatzaz., (2004).</w:t>
            </w:r>
            <w:r w:rsidRPr="00C47E10">
              <w:rPr>
                <w:i/>
              </w:rPr>
              <w:t>Globalization, WTO and TradeLiberalization in Pakistan</w:t>
            </w:r>
            <w:r w:rsidRPr="00C47E10">
              <w:t xml:space="preserve">, Lahore: FerozSons. </w:t>
            </w:r>
          </w:p>
          <w:p w:rsidR="00277203" w:rsidRPr="00C47E10" w:rsidRDefault="00277203" w:rsidP="00D80E67">
            <w:pPr>
              <w:numPr>
                <w:ilvl w:val="0"/>
                <w:numId w:val="365"/>
              </w:numPr>
            </w:pPr>
            <w:r w:rsidRPr="00C47E10">
              <w:t>Chaudhary M. Aslam,.(1989).</w:t>
            </w:r>
            <w:r w:rsidRPr="00C47E10">
              <w:rPr>
                <w:i/>
              </w:rPr>
              <w:t>Human Resource Development and Management in Pakistan</w:t>
            </w:r>
            <w:r w:rsidRPr="00C47E10">
              <w:t xml:space="preserve">, Lahore: Ferozsons.   </w:t>
            </w:r>
          </w:p>
          <w:p w:rsidR="00277203" w:rsidRPr="00C47E10" w:rsidRDefault="00277203" w:rsidP="00D80E67">
            <w:pPr>
              <w:numPr>
                <w:ilvl w:val="0"/>
                <w:numId w:val="365"/>
              </w:numPr>
            </w:pPr>
            <w:r w:rsidRPr="00C47E10">
              <w:t xml:space="preserve">Khan, Shahrukh R., (2000). </w:t>
            </w:r>
            <w:r w:rsidRPr="00C47E10">
              <w:rPr>
                <w:i/>
              </w:rPr>
              <w:t>50 Years of Pakistan’s Economy – Traditional Topics andContemporary Concerns</w:t>
            </w:r>
            <w:r w:rsidRPr="00C47E10">
              <w:t xml:space="preserve">. Karachi: Oxford Univ. Press. </w:t>
            </w:r>
          </w:p>
          <w:p w:rsidR="00277203" w:rsidRPr="00C47E10" w:rsidRDefault="00277203" w:rsidP="00D80E67">
            <w:pPr>
              <w:numPr>
                <w:ilvl w:val="0"/>
                <w:numId w:val="365"/>
              </w:numPr>
            </w:pPr>
            <w:r w:rsidRPr="00C47E10">
              <w:t>Mahbool-ul-Haq Centre for Human Development (MHCHD),. (1989).</w:t>
            </w:r>
            <w:r w:rsidRPr="00C47E10">
              <w:rPr>
                <w:i/>
              </w:rPr>
              <w:t>Poverty Profileof Pakistan</w:t>
            </w:r>
            <w:r w:rsidRPr="00C47E10">
              <w:t xml:space="preserve">, Karachi: Oxford University Press.   </w:t>
            </w:r>
          </w:p>
          <w:p w:rsidR="00277203" w:rsidRPr="00C47E10" w:rsidRDefault="00277203" w:rsidP="00D80E67">
            <w:pPr>
              <w:numPr>
                <w:ilvl w:val="0"/>
                <w:numId w:val="365"/>
              </w:numPr>
            </w:pPr>
            <w:r w:rsidRPr="00C47E10">
              <w:rPr>
                <w:i/>
              </w:rPr>
              <w:t>Human Development in South Asia</w:t>
            </w:r>
            <w:r w:rsidRPr="00C47E10">
              <w:t xml:space="preserve">, Annual Report. </w:t>
            </w:r>
          </w:p>
          <w:p w:rsidR="00277203" w:rsidRPr="00C47E10" w:rsidRDefault="00277203" w:rsidP="00D80E67">
            <w:pPr>
              <w:numPr>
                <w:ilvl w:val="0"/>
                <w:numId w:val="365"/>
              </w:numPr>
            </w:pPr>
            <w:r w:rsidRPr="00C47E10">
              <w:t>Saeed, Khawaja Amjad,. (2004).</w:t>
            </w:r>
            <w:r w:rsidRPr="00C47E10">
              <w:rPr>
                <w:i/>
              </w:rPr>
              <w:t>The Economy of Pakistan</w:t>
            </w:r>
            <w:r w:rsidRPr="00C47E10">
              <w:t xml:space="preserve">, Karachi: Oxford University Press.   </w:t>
            </w:r>
          </w:p>
          <w:p w:rsidR="00277203" w:rsidRPr="00C47E10" w:rsidRDefault="00277203" w:rsidP="00D80E67">
            <w:pPr>
              <w:numPr>
                <w:ilvl w:val="0"/>
                <w:numId w:val="365"/>
              </w:numPr>
            </w:pPr>
            <w:r w:rsidRPr="00C47E10">
              <w:t xml:space="preserve">Zaidi, Akbar, (1999), </w:t>
            </w:r>
            <w:r w:rsidRPr="00C47E10">
              <w:rPr>
                <w:i/>
              </w:rPr>
              <w:t>Issues in Pakistan Economy</w:t>
            </w:r>
            <w:r w:rsidRPr="00C47E10">
              <w:t xml:space="preserve">, Oxford Univ., Press, Karachi.  </w:t>
            </w:r>
          </w:p>
          <w:p w:rsidR="00277203" w:rsidRPr="00C47E10" w:rsidRDefault="00277203" w:rsidP="00D80E67">
            <w:pPr>
              <w:numPr>
                <w:ilvl w:val="0"/>
                <w:numId w:val="365"/>
              </w:numPr>
            </w:pPr>
            <w:r w:rsidRPr="00C47E10">
              <w:t xml:space="preserve">World Development Reports, World Bank.  </w:t>
            </w:r>
          </w:p>
          <w:p w:rsidR="00277203" w:rsidRPr="00C47E10" w:rsidRDefault="00277203" w:rsidP="005253AA"/>
        </w:tc>
      </w:tr>
    </w:tbl>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322744" w:rsidRDefault="00322744" w:rsidP="003242DB">
      <w:pPr>
        <w:rPr>
          <w:b/>
          <w:u w:val="single"/>
        </w:rPr>
      </w:pPr>
    </w:p>
    <w:p w:rsidR="00430C5B" w:rsidRDefault="00430C5B"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Default="00322744" w:rsidP="003242DB">
      <w:pPr>
        <w:rPr>
          <w:b/>
          <w:u w:val="single"/>
        </w:rPr>
      </w:pPr>
    </w:p>
    <w:p w:rsidR="00322744" w:rsidRPr="00C96CF6" w:rsidRDefault="00322744" w:rsidP="00322744">
      <w:pPr>
        <w:jc w:val="center"/>
        <w:rPr>
          <w:b/>
          <w:bCs/>
          <w:caps/>
        </w:rPr>
      </w:pPr>
      <w:r w:rsidRPr="00C96CF6">
        <w:rPr>
          <w:b/>
          <w:bCs/>
          <w:caps/>
          <w:noProof/>
        </w:rPr>
        <w:drawing>
          <wp:anchor distT="0" distB="0" distL="114300" distR="114300" simplePos="0" relativeHeight="251701248" behindDoc="1" locked="0" layoutInCell="1" allowOverlap="1">
            <wp:simplePos x="0" y="0"/>
            <wp:positionH relativeFrom="column">
              <wp:posOffset>-447675</wp:posOffset>
            </wp:positionH>
            <wp:positionV relativeFrom="paragraph">
              <wp:posOffset>-386715</wp:posOffset>
            </wp:positionV>
            <wp:extent cx="629920" cy="576580"/>
            <wp:effectExtent l="0" t="0" r="0" b="0"/>
            <wp:wrapNone/>
            <wp:docPr id="5" name="Picture 5"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Final Mono"/>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576580"/>
                    </a:xfrm>
                    <a:prstGeom prst="rect">
                      <a:avLst/>
                    </a:prstGeom>
                    <a:noFill/>
                    <a:ln>
                      <a:noFill/>
                    </a:ln>
                  </pic:spPr>
                </pic:pic>
              </a:graphicData>
            </a:graphic>
          </wp:anchor>
        </w:drawing>
      </w:r>
      <w:r w:rsidRPr="00C96CF6">
        <w:rPr>
          <w:b/>
          <w:bCs/>
          <w:caps/>
        </w:rPr>
        <w:t>Shaheed Benazir Bhutto Women University Peshawar</w:t>
      </w:r>
    </w:p>
    <w:p w:rsidR="00322744" w:rsidRPr="00C96CF6" w:rsidRDefault="00322744" w:rsidP="00322744">
      <w:pPr>
        <w:pStyle w:val="Heading2"/>
        <w:shd w:val="clear" w:color="auto" w:fill="FFFFFF"/>
        <w:spacing w:before="0" w:after="0" w:line="360" w:lineRule="auto"/>
        <w:jc w:val="center"/>
        <w:rPr>
          <w:i/>
          <w:color w:val="000000"/>
          <w:sz w:val="24"/>
          <w:szCs w:val="24"/>
        </w:rPr>
      </w:pPr>
      <w:r w:rsidRPr="00C96CF6">
        <w:rPr>
          <w:i/>
          <w:color w:val="000000"/>
          <w:sz w:val="24"/>
          <w:szCs w:val="24"/>
        </w:rPr>
        <w:t>DEPARTMENT OF ECONOMICS</w:t>
      </w:r>
    </w:p>
    <w:p w:rsidR="00322744" w:rsidRDefault="00344D77" w:rsidP="00322744">
      <w:pPr>
        <w:jc w:val="center"/>
        <w:rPr>
          <w:b/>
          <w:u w:val="single"/>
        </w:rPr>
      </w:pPr>
      <w:r>
        <w:rPr>
          <w:b/>
          <w:u w:val="single"/>
        </w:rPr>
        <w:t xml:space="preserve">LIST OF OFFERED COURSES TO </w:t>
      </w:r>
      <w:r w:rsidR="00430C5B">
        <w:rPr>
          <w:b/>
          <w:u w:val="single"/>
        </w:rPr>
        <w:t xml:space="preserve">MBA/ </w:t>
      </w:r>
      <w:r>
        <w:rPr>
          <w:b/>
          <w:u w:val="single"/>
        </w:rPr>
        <w:t>MASTERS</w:t>
      </w:r>
      <w:r w:rsidR="00430C5B">
        <w:rPr>
          <w:b/>
          <w:u w:val="single"/>
        </w:rPr>
        <w:t xml:space="preserve"> PRORAMME </w:t>
      </w:r>
    </w:p>
    <w:p w:rsidR="00322744" w:rsidRDefault="00322744" w:rsidP="00322744">
      <w:pPr>
        <w:rPr>
          <w:b/>
          <w:u w:val="single"/>
        </w:rPr>
      </w:pPr>
    </w:p>
    <w:tbl>
      <w:tblPr>
        <w:tblStyle w:val="TableGrid"/>
        <w:tblpPr w:leftFromText="180" w:rightFromText="180" w:vertAnchor="page" w:horzAnchor="margin" w:tblpXSpec="center" w:tblpY="2641"/>
        <w:tblW w:w="8748" w:type="dxa"/>
        <w:tblLook w:val="04A0"/>
      </w:tblPr>
      <w:tblGrid>
        <w:gridCol w:w="828"/>
        <w:gridCol w:w="3960"/>
        <w:gridCol w:w="1962"/>
        <w:gridCol w:w="1998"/>
      </w:tblGrid>
      <w:tr w:rsidR="00322744" w:rsidRPr="00636E5A" w:rsidTr="00794EB0">
        <w:trPr>
          <w:trHeight w:val="887"/>
        </w:trPr>
        <w:tc>
          <w:tcPr>
            <w:tcW w:w="828" w:type="dxa"/>
            <w:shd w:val="clear" w:color="auto" w:fill="A6A6A6" w:themeFill="background1" w:themeFillShade="A6"/>
          </w:tcPr>
          <w:p w:rsidR="00322744" w:rsidRPr="00636E5A" w:rsidRDefault="00322744" w:rsidP="00794EB0">
            <w:pPr>
              <w:jc w:val="center"/>
              <w:rPr>
                <w:b/>
                <w:u w:val="single"/>
              </w:rPr>
            </w:pPr>
            <w:r w:rsidRPr="00636E5A">
              <w:rPr>
                <w:b/>
                <w:u w:val="single"/>
              </w:rPr>
              <w:t>S. No</w:t>
            </w:r>
          </w:p>
        </w:tc>
        <w:tc>
          <w:tcPr>
            <w:tcW w:w="3960" w:type="dxa"/>
            <w:shd w:val="clear" w:color="auto" w:fill="A6A6A6" w:themeFill="background1" w:themeFillShade="A6"/>
            <w:vAlign w:val="center"/>
          </w:tcPr>
          <w:p w:rsidR="00322744" w:rsidRPr="00636E5A" w:rsidRDefault="00322744" w:rsidP="00794EB0">
            <w:pPr>
              <w:spacing w:line="360" w:lineRule="auto"/>
              <w:jc w:val="center"/>
              <w:rPr>
                <w:b/>
              </w:rPr>
            </w:pPr>
            <w:r w:rsidRPr="00636E5A">
              <w:rPr>
                <w:b/>
              </w:rPr>
              <w:t>COURSE TITLE</w:t>
            </w:r>
          </w:p>
          <w:p w:rsidR="00322744" w:rsidRPr="00636E5A" w:rsidRDefault="00322744" w:rsidP="00794EB0">
            <w:pPr>
              <w:spacing w:line="360" w:lineRule="auto"/>
              <w:jc w:val="center"/>
              <w:rPr>
                <w:b/>
              </w:rPr>
            </w:pPr>
          </w:p>
        </w:tc>
        <w:tc>
          <w:tcPr>
            <w:tcW w:w="1962" w:type="dxa"/>
            <w:shd w:val="clear" w:color="auto" w:fill="A6A6A6" w:themeFill="background1" w:themeFillShade="A6"/>
            <w:vAlign w:val="center"/>
          </w:tcPr>
          <w:p w:rsidR="00322744" w:rsidRPr="00636E5A" w:rsidRDefault="00322744" w:rsidP="00794EB0">
            <w:pPr>
              <w:spacing w:line="360" w:lineRule="auto"/>
              <w:jc w:val="center"/>
              <w:rPr>
                <w:b/>
              </w:rPr>
            </w:pPr>
            <w:r w:rsidRPr="00636E5A">
              <w:rPr>
                <w:b/>
              </w:rPr>
              <w:t>COURSE CODE</w:t>
            </w:r>
          </w:p>
          <w:p w:rsidR="00322744" w:rsidRPr="00636E5A" w:rsidRDefault="00322744" w:rsidP="00794EB0">
            <w:pPr>
              <w:spacing w:line="360" w:lineRule="auto"/>
              <w:jc w:val="center"/>
              <w:rPr>
                <w:b/>
              </w:rPr>
            </w:pPr>
          </w:p>
        </w:tc>
        <w:tc>
          <w:tcPr>
            <w:tcW w:w="1998" w:type="dxa"/>
            <w:shd w:val="clear" w:color="auto" w:fill="A6A6A6" w:themeFill="background1" w:themeFillShade="A6"/>
          </w:tcPr>
          <w:p w:rsidR="00322744" w:rsidRPr="00636E5A" w:rsidRDefault="00322744" w:rsidP="00794EB0">
            <w:pPr>
              <w:jc w:val="center"/>
              <w:rPr>
                <w:b/>
              </w:rPr>
            </w:pPr>
            <w:r w:rsidRPr="00636E5A">
              <w:rPr>
                <w:b/>
              </w:rPr>
              <w:t>Credit Hour</w:t>
            </w:r>
            <w:r>
              <w:rPr>
                <w:b/>
              </w:rPr>
              <w:t>s</w:t>
            </w:r>
          </w:p>
        </w:tc>
      </w:tr>
      <w:tr w:rsidR="00322744" w:rsidTr="00794EB0">
        <w:tc>
          <w:tcPr>
            <w:tcW w:w="828" w:type="dxa"/>
          </w:tcPr>
          <w:p w:rsidR="00322744" w:rsidRPr="00C96CF6" w:rsidRDefault="00322744" w:rsidP="00794EB0">
            <w:r>
              <w:t>1</w:t>
            </w:r>
          </w:p>
        </w:tc>
        <w:tc>
          <w:tcPr>
            <w:tcW w:w="3960" w:type="dxa"/>
          </w:tcPr>
          <w:p w:rsidR="00322744" w:rsidRPr="00C96CF6" w:rsidRDefault="00322744" w:rsidP="00794EB0">
            <w:r>
              <w:t>Principles of Microeconomics</w:t>
            </w:r>
          </w:p>
        </w:tc>
        <w:tc>
          <w:tcPr>
            <w:tcW w:w="1962" w:type="dxa"/>
          </w:tcPr>
          <w:p w:rsidR="00322744" w:rsidRPr="00480714" w:rsidRDefault="00322744" w:rsidP="00794EB0">
            <w:pPr>
              <w:jc w:val="center"/>
            </w:pPr>
            <w:r>
              <w:t>EC-01</w:t>
            </w:r>
          </w:p>
        </w:tc>
        <w:tc>
          <w:tcPr>
            <w:tcW w:w="1998" w:type="dxa"/>
          </w:tcPr>
          <w:p w:rsidR="00322744" w:rsidRPr="00D7262A" w:rsidRDefault="00322744" w:rsidP="00794EB0">
            <w:pPr>
              <w:jc w:val="center"/>
            </w:pPr>
            <w:r w:rsidRPr="00D7262A">
              <w:t>03</w:t>
            </w:r>
          </w:p>
        </w:tc>
      </w:tr>
      <w:tr w:rsidR="00322744" w:rsidTr="00794EB0">
        <w:tc>
          <w:tcPr>
            <w:tcW w:w="828" w:type="dxa"/>
          </w:tcPr>
          <w:p w:rsidR="00322744" w:rsidRDefault="00322744" w:rsidP="00794EB0">
            <w:r>
              <w:t>2</w:t>
            </w:r>
          </w:p>
        </w:tc>
        <w:tc>
          <w:tcPr>
            <w:tcW w:w="3960" w:type="dxa"/>
          </w:tcPr>
          <w:p w:rsidR="00322744" w:rsidRPr="00C96CF6" w:rsidRDefault="00322744" w:rsidP="00794EB0">
            <w:r>
              <w:rPr>
                <w:rFonts w:eastAsia="Calibri"/>
              </w:rPr>
              <w:t>Principles of Macro</w:t>
            </w:r>
            <w:r w:rsidRPr="00C84AD3">
              <w:rPr>
                <w:rFonts w:eastAsia="Calibri"/>
              </w:rPr>
              <w:t>economics</w:t>
            </w:r>
          </w:p>
        </w:tc>
        <w:tc>
          <w:tcPr>
            <w:tcW w:w="1962" w:type="dxa"/>
          </w:tcPr>
          <w:p w:rsidR="00322744" w:rsidRPr="00480714" w:rsidRDefault="00322744" w:rsidP="00794EB0">
            <w:pPr>
              <w:jc w:val="center"/>
            </w:pPr>
            <w:r>
              <w:t>EC-02</w:t>
            </w:r>
          </w:p>
        </w:tc>
        <w:tc>
          <w:tcPr>
            <w:tcW w:w="1998" w:type="dxa"/>
          </w:tcPr>
          <w:p w:rsidR="00322744" w:rsidRPr="00D7262A" w:rsidRDefault="00322744" w:rsidP="00794EB0">
            <w:pPr>
              <w:jc w:val="center"/>
            </w:pPr>
            <w:r w:rsidRPr="00D7262A">
              <w:t>03</w:t>
            </w:r>
          </w:p>
        </w:tc>
      </w:tr>
      <w:tr w:rsidR="00322744" w:rsidTr="00794EB0">
        <w:tc>
          <w:tcPr>
            <w:tcW w:w="828" w:type="dxa"/>
          </w:tcPr>
          <w:p w:rsidR="00322744" w:rsidRDefault="00322744" w:rsidP="00794EB0">
            <w:r>
              <w:rPr>
                <w:noProof/>
              </w:rPr>
              <w:drawing>
                <wp:anchor distT="0" distB="0" distL="114300" distR="114300" simplePos="0" relativeHeight="251623424" behindDoc="1" locked="0" layoutInCell="1" allowOverlap="1">
                  <wp:simplePos x="0" y="0"/>
                  <wp:positionH relativeFrom="column">
                    <wp:posOffset>-81236</wp:posOffset>
                  </wp:positionH>
                  <wp:positionV relativeFrom="paragraph">
                    <wp:posOffset>1291</wp:posOffset>
                  </wp:positionV>
                  <wp:extent cx="5532120" cy="4935220"/>
                  <wp:effectExtent l="0" t="0" r="0" b="0"/>
                  <wp:wrapNone/>
                  <wp:docPr id="7" name="Picture 7"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inal Mono"/>
                          <pic:cNvPicPr>
                            <a:picLocks noChangeAspect="1" noChangeArrowheads="1"/>
                          </pic:cNvPicPr>
                        </pic:nvPicPr>
                        <pic:blipFill>
                          <a:blip r:embed="rId13"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120" cy="4935220"/>
                          </a:xfrm>
                          <a:prstGeom prst="rect">
                            <a:avLst/>
                          </a:prstGeom>
                          <a:noFill/>
                          <a:ln>
                            <a:noFill/>
                          </a:ln>
                        </pic:spPr>
                      </pic:pic>
                    </a:graphicData>
                  </a:graphic>
                </wp:anchor>
              </w:drawing>
            </w:r>
            <w:r>
              <w:t>3</w:t>
            </w:r>
          </w:p>
        </w:tc>
        <w:tc>
          <w:tcPr>
            <w:tcW w:w="3960" w:type="dxa"/>
          </w:tcPr>
          <w:p w:rsidR="00322744" w:rsidRPr="00D7262A" w:rsidRDefault="00322744" w:rsidP="00794EB0">
            <w:r w:rsidRPr="007548A6">
              <w:t>Managerial Economics</w:t>
            </w:r>
          </w:p>
        </w:tc>
        <w:tc>
          <w:tcPr>
            <w:tcW w:w="1962" w:type="dxa"/>
          </w:tcPr>
          <w:p w:rsidR="00322744" w:rsidRPr="00480714" w:rsidRDefault="00322744" w:rsidP="00794EB0">
            <w:pPr>
              <w:jc w:val="center"/>
            </w:pPr>
            <w:r>
              <w:t>EC-03</w:t>
            </w:r>
          </w:p>
        </w:tc>
        <w:tc>
          <w:tcPr>
            <w:tcW w:w="1998" w:type="dxa"/>
          </w:tcPr>
          <w:p w:rsidR="00322744" w:rsidRPr="00D7262A" w:rsidRDefault="00322744" w:rsidP="00794EB0">
            <w:pPr>
              <w:jc w:val="center"/>
            </w:pPr>
            <w:r w:rsidRPr="00D7262A">
              <w:t>03</w:t>
            </w:r>
          </w:p>
        </w:tc>
      </w:tr>
    </w:tbl>
    <w:p w:rsidR="00322744" w:rsidRDefault="00322744"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FD1337" w:rsidRDefault="00FD1337" w:rsidP="003242DB">
      <w:pPr>
        <w:rPr>
          <w:b/>
          <w:u w:val="single"/>
        </w:rPr>
      </w:pPr>
    </w:p>
    <w:p w:rsidR="00FD1337" w:rsidRDefault="00FD1337" w:rsidP="003242DB">
      <w:pPr>
        <w:rPr>
          <w:b/>
          <w:u w:val="single"/>
        </w:rPr>
      </w:pPr>
    </w:p>
    <w:p w:rsidR="00FD1337" w:rsidRDefault="00FD1337" w:rsidP="003242DB">
      <w:pPr>
        <w:rPr>
          <w:b/>
          <w:u w:val="single"/>
        </w:rPr>
      </w:pPr>
    </w:p>
    <w:p w:rsidR="00FD1337" w:rsidRDefault="00FD1337" w:rsidP="003242DB">
      <w:pPr>
        <w:rPr>
          <w:b/>
          <w:u w:val="single"/>
        </w:rPr>
      </w:pPr>
    </w:p>
    <w:p w:rsidR="00FD1337" w:rsidRDefault="00FD1337" w:rsidP="003242DB">
      <w:pPr>
        <w:rPr>
          <w:b/>
          <w:u w:val="single"/>
        </w:rPr>
      </w:pPr>
    </w:p>
    <w:p w:rsidR="00FD1337" w:rsidRDefault="00FD1337" w:rsidP="003242DB">
      <w:pPr>
        <w:rPr>
          <w:b/>
          <w:u w:val="single"/>
        </w:rPr>
      </w:pPr>
    </w:p>
    <w:p w:rsidR="00FD1337" w:rsidRDefault="00FD1337" w:rsidP="003242DB">
      <w:pPr>
        <w:rPr>
          <w:b/>
          <w:u w:val="single"/>
        </w:rPr>
      </w:pPr>
    </w:p>
    <w:p w:rsidR="00FD1337" w:rsidRDefault="00FD1337" w:rsidP="003242DB">
      <w:pPr>
        <w:rPr>
          <w:b/>
          <w:u w:val="single"/>
        </w:rPr>
      </w:pPr>
    </w:p>
    <w:p w:rsidR="00FD1337" w:rsidRDefault="00FD1337" w:rsidP="003242DB">
      <w:pPr>
        <w:rPr>
          <w:b/>
          <w:u w:val="single"/>
        </w:rPr>
      </w:pPr>
    </w:p>
    <w:p w:rsidR="00FD1337" w:rsidRDefault="00FD1337" w:rsidP="003242DB">
      <w:pPr>
        <w:rPr>
          <w:b/>
          <w:u w:val="single"/>
        </w:rPr>
      </w:pPr>
    </w:p>
    <w:p w:rsidR="00FD1337" w:rsidRDefault="00FD1337" w:rsidP="003242DB">
      <w:pPr>
        <w:rPr>
          <w:b/>
          <w:u w:val="single"/>
        </w:rPr>
      </w:pPr>
    </w:p>
    <w:p w:rsidR="00FD1337" w:rsidRDefault="00FD1337" w:rsidP="003242DB">
      <w:pPr>
        <w:rPr>
          <w:b/>
          <w:u w:val="single"/>
        </w:rPr>
      </w:pPr>
    </w:p>
    <w:p w:rsidR="00FD1337" w:rsidRDefault="00FD1337" w:rsidP="003242DB">
      <w:pPr>
        <w:rPr>
          <w:b/>
          <w:u w:val="single"/>
        </w:rPr>
      </w:pPr>
    </w:p>
    <w:p w:rsidR="00FD1337" w:rsidRDefault="00FD1337"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Pr="00C96CF6" w:rsidRDefault="00322744" w:rsidP="00322744">
      <w:pPr>
        <w:jc w:val="center"/>
        <w:rPr>
          <w:b/>
          <w:bCs/>
          <w:caps/>
        </w:rPr>
      </w:pPr>
      <w:r w:rsidRPr="00C96CF6">
        <w:rPr>
          <w:b/>
          <w:bCs/>
          <w:caps/>
          <w:noProof/>
        </w:rPr>
        <w:drawing>
          <wp:anchor distT="0" distB="0" distL="114300" distR="114300" simplePos="0" relativeHeight="251703296" behindDoc="1" locked="0" layoutInCell="1" allowOverlap="1">
            <wp:simplePos x="0" y="0"/>
            <wp:positionH relativeFrom="column">
              <wp:posOffset>-447675</wp:posOffset>
            </wp:positionH>
            <wp:positionV relativeFrom="paragraph">
              <wp:posOffset>-386715</wp:posOffset>
            </wp:positionV>
            <wp:extent cx="629920" cy="576580"/>
            <wp:effectExtent l="0" t="0" r="0" b="0"/>
            <wp:wrapNone/>
            <wp:docPr id="8" name="Picture 8"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Final Mono"/>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576580"/>
                    </a:xfrm>
                    <a:prstGeom prst="rect">
                      <a:avLst/>
                    </a:prstGeom>
                    <a:noFill/>
                    <a:ln>
                      <a:noFill/>
                    </a:ln>
                  </pic:spPr>
                </pic:pic>
              </a:graphicData>
            </a:graphic>
          </wp:anchor>
        </w:drawing>
      </w:r>
      <w:r w:rsidRPr="00C96CF6">
        <w:rPr>
          <w:b/>
          <w:bCs/>
          <w:caps/>
        </w:rPr>
        <w:t>Shaheed Benazir Bhutto Women University Peshawar</w:t>
      </w:r>
    </w:p>
    <w:p w:rsidR="00322744" w:rsidRPr="00C96CF6" w:rsidRDefault="00322744" w:rsidP="00322744">
      <w:pPr>
        <w:pStyle w:val="Heading2"/>
        <w:shd w:val="clear" w:color="auto" w:fill="FFFFFF"/>
        <w:spacing w:before="0" w:after="0" w:line="360" w:lineRule="auto"/>
        <w:jc w:val="center"/>
        <w:rPr>
          <w:i/>
          <w:color w:val="000000"/>
          <w:sz w:val="24"/>
          <w:szCs w:val="24"/>
        </w:rPr>
      </w:pPr>
      <w:r w:rsidRPr="00C96CF6">
        <w:rPr>
          <w:i/>
          <w:color w:val="000000"/>
          <w:sz w:val="24"/>
          <w:szCs w:val="24"/>
        </w:rPr>
        <w:t>DEPARTMENT OF ECONOMICS</w:t>
      </w:r>
    </w:p>
    <w:p w:rsidR="00322744" w:rsidRDefault="00322744" w:rsidP="00322744">
      <w:pPr>
        <w:rPr>
          <w:b/>
          <w:u w:val="single"/>
        </w:rPr>
      </w:pPr>
    </w:p>
    <w:p w:rsidR="00322744" w:rsidRDefault="00322744" w:rsidP="00322744">
      <w:pPr>
        <w:jc w:val="center"/>
        <w:rPr>
          <w:b/>
          <w:u w:val="single"/>
        </w:rPr>
      </w:pPr>
      <w:r>
        <w:rPr>
          <w:b/>
          <w:u w:val="single"/>
        </w:rPr>
        <w:t>DETAILED COURSE CONTENTS FOR MBA</w:t>
      </w:r>
      <w:r w:rsidR="00430C5B">
        <w:rPr>
          <w:b/>
          <w:u w:val="single"/>
        </w:rPr>
        <w:t>/MASTERS PROGRAMME</w:t>
      </w:r>
    </w:p>
    <w:p w:rsidR="00322744" w:rsidRDefault="00322744" w:rsidP="00322744">
      <w:pPr>
        <w:jc w:val="center"/>
        <w:rPr>
          <w:b/>
          <w:u w:val="single"/>
        </w:rPr>
      </w:pPr>
    </w:p>
    <w:p w:rsidR="00322744" w:rsidRDefault="00322744" w:rsidP="00322744">
      <w:pPr>
        <w:jc w:val="center"/>
        <w:rPr>
          <w:b/>
          <w:u w:val="single"/>
        </w:rPr>
      </w:pPr>
    </w:p>
    <w:p w:rsidR="00322744" w:rsidRDefault="00322744" w:rsidP="00322744">
      <w:pPr>
        <w:rPr>
          <w:b/>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510"/>
      </w:tblGrid>
      <w:tr w:rsidR="00322744" w:rsidTr="00794EB0">
        <w:tc>
          <w:tcPr>
            <w:tcW w:w="5310" w:type="dxa"/>
            <w:shd w:val="clear" w:color="auto" w:fill="auto"/>
          </w:tcPr>
          <w:p w:rsidR="00322744" w:rsidRPr="004E48D1" w:rsidRDefault="00322744" w:rsidP="00794EB0">
            <w:r w:rsidRPr="007F7066">
              <w:rPr>
                <w:b/>
                <w:bCs/>
              </w:rPr>
              <w:t>Course Name:</w:t>
            </w:r>
            <w:r w:rsidRPr="00F97F07">
              <w:rPr>
                <w:rFonts w:eastAsia="Calibri"/>
              </w:rPr>
              <w:t>Principles of Microeconomics</w:t>
            </w:r>
          </w:p>
        </w:tc>
        <w:tc>
          <w:tcPr>
            <w:tcW w:w="3510" w:type="dxa"/>
            <w:shd w:val="clear" w:color="auto" w:fill="auto"/>
          </w:tcPr>
          <w:p w:rsidR="00322744" w:rsidRPr="004E48D1" w:rsidRDefault="00322744" w:rsidP="00794EB0">
            <w:r w:rsidRPr="007F7066">
              <w:rPr>
                <w:b/>
                <w:bCs/>
              </w:rPr>
              <w:t>Course Code:</w:t>
            </w:r>
            <w:r>
              <w:t xml:space="preserve"> EC</w:t>
            </w:r>
            <w:r w:rsidRPr="004E48D1">
              <w:t xml:space="preserve">- </w:t>
            </w:r>
            <w:r>
              <w:t>01</w:t>
            </w:r>
          </w:p>
        </w:tc>
      </w:tr>
      <w:tr w:rsidR="00322744" w:rsidTr="00794EB0">
        <w:tc>
          <w:tcPr>
            <w:tcW w:w="5310" w:type="dxa"/>
            <w:shd w:val="clear" w:color="auto" w:fill="auto"/>
          </w:tcPr>
          <w:p w:rsidR="00322744" w:rsidRPr="004E48D1" w:rsidRDefault="00322744" w:rsidP="00794EB0">
            <w:r w:rsidRPr="007F7066">
              <w:rPr>
                <w:b/>
                <w:bCs/>
              </w:rPr>
              <w:t>Course Structure:</w:t>
            </w:r>
            <w:r w:rsidRPr="004E48D1">
              <w:t xml:space="preserve"> Lectures – 3 </w:t>
            </w:r>
          </w:p>
        </w:tc>
        <w:tc>
          <w:tcPr>
            <w:tcW w:w="3510" w:type="dxa"/>
            <w:shd w:val="clear" w:color="auto" w:fill="auto"/>
          </w:tcPr>
          <w:p w:rsidR="00322744" w:rsidRPr="004E48D1" w:rsidRDefault="00322744" w:rsidP="00794EB0">
            <w:r w:rsidRPr="007F7066">
              <w:rPr>
                <w:b/>
                <w:bCs/>
              </w:rPr>
              <w:t>Credit Hours:</w:t>
            </w:r>
            <w:r w:rsidRPr="004E48D1">
              <w:t xml:space="preserve"> 3</w:t>
            </w:r>
          </w:p>
        </w:tc>
      </w:tr>
      <w:tr w:rsidR="00322744" w:rsidTr="00794EB0">
        <w:tc>
          <w:tcPr>
            <w:tcW w:w="5310" w:type="dxa"/>
            <w:shd w:val="clear" w:color="auto" w:fill="auto"/>
          </w:tcPr>
          <w:p w:rsidR="00322744" w:rsidRPr="004E48D1" w:rsidRDefault="00322744" w:rsidP="00794EB0">
            <w:r w:rsidRPr="007F7066">
              <w:rPr>
                <w:b/>
                <w:bCs/>
              </w:rPr>
              <w:t>Pre-requisites: None</w:t>
            </w:r>
          </w:p>
        </w:tc>
        <w:tc>
          <w:tcPr>
            <w:tcW w:w="3510" w:type="dxa"/>
            <w:shd w:val="clear" w:color="auto" w:fill="auto"/>
          </w:tcPr>
          <w:p w:rsidR="00322744" w:rsidRPr="004E48D1" w:rsidRDefault="00322744" w:rsidP="00794EB0"/>
        </w:tc>
      </w:tr>
      <w:tr w:rsidR="00322744" w:rsidTr="00794EB0">
        <w:tc>
          <w:tcPr>
            <w:tcW w:w="8820" w:type="dxa"/>
            <w:gridSpan w:val="2"/>
            <w:shd w:val="clear" w:color="auto" w:fill="auto"/>
          </w:tcPr>
          <w:p w:rsidR="00322744" w:rsidRPr="004E4D36" w:rsidRDefault="00322744" w:rsidP="00794EB0">
            <w:pPr>
              <w:widowControl w:val="0"/>
              <w:autoSpaceDE w:val="0"/>
              <w:autoSpaceDN w:val="0"/>
              <w:adjustRightInd w:val="0"/>
              <w:ind w:right="6311"/>
              <w:rPr>
                <w:rFonts w:eastAsia="Calibri"/>
              </w:rPr>
            </w:pPr>
            <w:r w:rsidRPr="004E4D36">
              <w:rPr>
                <w:rFonts w:eastAsia="Calibri"/>
                <w:b/>
                <w:bCs/>
              </w:rPr>
              <w:t xml:space="preserve">Course objectives </w:t>
            </w:r>
          </w:p>
          <w:p w:rsidR="00322744" w:rsidRPr="00C84AD3" w:rsidRDefault="00322744" w:rsidP="00794EB0">
            <w:pPr>
              <w:widowControl w:val="0"/>
              <w:autoSpaceDE w:val="0"/>
              <w:autoSpaceDN w:val="0"/>
              <w:adjustRightInd w:val="0"/>
              <w:spacing w:before="8" w:line="150" w:lineRule="exact"/>
              <w:rPr>
                <w:rFonts w:ascii="Arial" w:eastAsia="Calibri" w:hAnsi="Arial" w:cs="Arial"/>
                <w:sz w:val="15"/>
                <w:szCs w:val="15"/>
              </w:rPr>
            </w:pPr>
          </w:p>
          <w:p w:rsidR="00322744" w:rsidRDefault="00322744" w:rsidP="00794EB0">
            <w:pPr>
              <w:widowControl w:val="0"/>
              <w:autoSpaceDE w:val="0"/>
              <w:autoSpaceDN w:val="0"/>
              <w:adjustRightInd w:val="0"/>
              <w:spacing w:before="9" w:line="276" w:lineRule="auto"/>
              <w:rPr>
                <w:rFonts w:eastAsia="Calibri"/>
              </w:rPr>
            </w:pPr>
            <w:r w:rsidRPr="004E4D36">
              <w:rPr>
                <w:rFonts w:eastAsia="Calibri"/>
              </w:rPr>
              <w:t>This course is designed to introduce key microeconomics concepts and techniques applicable as   tools for rational economic decision-making within</w:t>
            </w:r>
            <w:r>
              <w:rPr>
                <w:rFonts w:eastAsia="Calibri"/>
              </w:rPr>
              <w:t xml:space="preserve"> the micro framework.  The </w:t>
            </w:r>
            <w:r w:rsidRPr="004E4D36">
              <w:rPr>
                <w:rFonts w:eastAsia="Calibri"/>
              </w:rPr>
              <w:t>course aims to demonstrate the relevance and  usefulness  of economic analysis to real world business situations. Emphasis is placed on optimal decisions making within the firm and the strategic relationship with other business. The goal of the course is to provide an introduction to microeconomics.</w:t>
            </w:r>
            <w:r w:rsidRPr="004E4D36">
              <w:rPr>
                <w:rFonts w:eastAsia="Calibri"/>
              </w:rPr>
              <w:tab/>
              <w:t>Using microeconomics theory, the students will be able to understand the concepts of demand and  supply, the price determination in the market, firm behavior and the structure of the markets.</w:t>
            </w:r>
          </w:p>
          <w:p w:rsidR="00322744" w:rsidRPr="004E4D36" w:rsidRDefault="00322744" w:rsidP="00794EB0">
            <w:pPr>
              <w:widowControl w:val="0"/>
              <w:autoSpaceDE w:val="0"/>
              <w:autoSpaceDN w:val="0"/>
              <w:adjustRightInd w:val="0"/>
              <w:spacing w:before="9" w:line="276" w:lineRule="auto"/>
              <w:rPr>
                <w:rFonts w:eastAsia="Calibri"/>
                <w:b/>
              </w:rPr>
            </w:pPr>
            <w:r w:rsidRPr="004E4D36">
              <w:rPr>
                <w:rFonts w:eastAsia="Calibri"/>
                <w:b/>
              </w:rPr>
              <w:t>Indented Learning Outcomes</w:t>
            </w:r>
          </w:p>
          <w:p w:rsidR="00322744" w:rsidRPr="004E4D36" w:rsidRDefault="00322744" w:rsidP="00794EB0">
            <w:pPr>
              <w:widowControl w:val="0"/>
              <w:autoSpaceDE w:val="0"/>
              <w:autoSpaceDN w:val="0"/>
              <w:adjustRightInd w:val="0"/>
              <w:spacing w:before="9" w:line="276" w:lineRule="auto"/>
              <w:rPr>
                <w:rFonts w:eastAsia="Calibri"/>
              </w:rPr>
            </w:pPr>
            <w:r w:rsidRPr="004E4D36">
              <w:rPr>
                <w:rFonts w:eastAsia="Calibri"/>
              </w:rPr>
              <w:t>After studying this course the student will be able to understand:</w:t>
            </w:r>
          </w:p>
          <w:p w:rsidR="00322744" w:rsidRPr="004E4D36" w:rsidRDefault="00322744" w:rsidP="00D80E67">
            <w:pPr>
              <w:pStyle w:val="ListParagraph"/>
              <w:widowControl w:val="0"/>
              <w:numPr>
                <w:ilvl w:val="1"/>
                <w:numId w:val="347"/>
              </w:numPr>
              <w:autoSpaceDE w:val="0"/>
              <w:autoSpaceDN w:val="0"/>
              <w:adjustRightInd w:val="0"/>
              <w:spacing w:before="9" w:line="276" w:lineRule="auto"/>
              <w:rPr>
                <w:rFonts w:eastAsia="Calibri"/>
              </w:rPr>
            </w:pPr>
            <w:r w:rsidRPr="004E4D36">
              <w:rPr>
                <w:rFonts w:eastAsia="Calibri"/>
              </w:rPr>
              <w:t>The Economic problem of allocation and distribution of resources.</w:t>
            </w:r>
          </w:p>
          <w:p w:rsidR="00322744" w:rsidRPr="004E4D36" w:rsidRDefault="00322744" w:rsidP="00D80E67">
            <w:pPr>
              <w:pStyle w:val="ListParagraph"/>
              <w:widowControl w:val="0"/>
              <w:numPr>
                <w:ilvl w:val="1"/>
                <w:numId w:val="347"/>
              </w:numPr>
              <w:autoSpaceDE w:val="0"/>
              <w:autoSpaceDN w:val="0"/>
              <w:adjustRightInd w:val="0"/>
              <w:spacing w:before="9" w:line="276" w:lineRule="auto"/>
              <w:rPr>
                <w:rFonts w:eastAsia="Calibri"/>
              </w:rPr>
            </w:pPr>
            <w:r w:rsidRPr="004E4D36">
              <w:rPr>
                <w:rFonts w:eastAsia="Calibri"/>
              </w:rPr>
              <w:t>The factors that determine demand and supply</w:t>
            </w:r>
          </w:p>
          <w:p w:rsidR="00322744" w:rsidRPr="004E4D36" w:rsidRDefault="00322744" w:rsidP="00D80E67">
            <w:pPr>
              <w:pStyle w:val="ListParagraph"/>
              <w:widowControl w:val="0"/>
              <w:numPr>
                <w:ilvl w:val="1"/>
                <w:numId w:val="347"/>
              </w:numPr>
              <w:autoSpaceDE w:val="0"/>
              <w:autoSpaceDN w:val="0"/>
              <w:adjustRightInd w:val="0"/>
              <w:spacing w:before="9" w:line="276" w:lineRule="auto"/>
              <w:rPr>
                <w:rFonts w:eastAsia="Calibri"/>
              </w:rPr>
            </w:pPr>
            <w:r w:rsidRPr="004E4D36">
              <w:rPr>
                <w:rFonts w:eastAsia="Calibri"/>
              </w:rPr>
              <w:t>The concept of elasticity of demand and supply</w:t>
            </w:r>
          </w:p>
          <w:p w:rsidR="00322744" w:rsidRPr="004E4D36" w:rsidRDefault="00322744" w:rsidP="00D80E67">
            <w:pPr>
              <w:pStyle w:val="ListParagraph"/>
              <w:widowControl w:val="0"/>
              <w:numPr>
                <w:ilvl w:val="1"/>
                <w:numId w:val="347"/>
              </w:numPr>
              <w:autoSpaceDE w:val="0"/>
              <w:autoSpaceDN w:val="0"/>
              <w:adjustRightInd w:val="0"/>
              <w:spacing w:before="9" w:line="276" w:lineRule="auto"/>
              <w:rPr>
                <w:rFonts w:eastAsia="Calibri"/>
              </w:rPr>
            </w:pPr>
            <w:r w:rsidRPr="004E4D36">
              <w:rPr>
                <w:rFonts w:eastAsia="Calibri"/>
              </w:rPr>
              <w:t>Analyze the effect of market structure on firm behavior</w:t>
            </w:r>
          </w:p>
          <w:p w:rsidR="00322744" w:rsidRPr="004E4D36" w:rsidRDefault="00322744" w:rsidP="00D80E67">
            <w:pPr>
              <w:pStyle w:val="ListParagraph"/>
              <w:widowControl w:val="0"/>
              <w:numPr>
                <w:ilvl w:val="1"/>
                <w:numId w:val="347"/>
              </w:numPr>
              <w:autoSpaceDE w:val="0"/>
              <w:autoSpaceDN w:val="0"/>
              <w:adjustRightInd w:val="0"/>
              <w:spacing w:before="9" w:line="276" w:lineRule="auto"/>
              <w:rPr>
                <w:rFonts w:eastAsia="Calibri"/>
              </w:rPr>
            </w:pPr>
            <w:r w:rsidRPr="004E4D36">
              <w:rPr>
                <w:rFonts w:eastAsia="Calibri"/>
              </w:rPr>
              <w:t>Analyze efficiency and the role of government in promoting and deterring efficiency</w:t>
            </w:r>
          </w:p>
          <w:p w:rsidR="00322744" w:rsidRPr="004E4D36" w:rsidRDefault="00322744" w:rsidP="00D80E67">
            <w:pPr>
              <w:pStyle w:val="ListParagraph"/>
              <w:widowControl w:val="0"/>
              <w:numPr>
                <w:ilvl w:val="1"/>
                <w:numId w:val="347"/>
              </w:numPr>
              <w:autoSpaceDE w:val="0"/>
              <w:autoSpaceDN w:val="0"/>
              <w:adjustRightInd w:val="0"/>
              <w:spacing w:before="9" w:line="276" w:lineRule="auto"/>
              <w:rPr>
                <w:rFonts w:eastAsia="Calibri"/>
              </w:rPr>
            </w:pPr>
            <w:r w:rsidRPr="004E4D36">
              <w:rPr>
                <w:rFonts w:eastAsia="Calibri"/>
              </w:rPr>
              <w:t>The concept of derived demand for labor and capital</w:t>
            </w:r>
          </w:p>
          <w:p w:rsidR="00322744" w:rsidRPr="004E4D36" w:rsidRDefault="00322744" w:rsidP="00D80E67">
            <w:pPr>
              <w:pStyle w:val="ListParagraph"/>
              <w:widowControl w:val="0"/>
              <w:numPr>
                <w:ilvl w:val="1"/>
                <w:numId w:val="347"/>
              </w:numPr>
              <w:autoSpaceDE w:val="0"/>
              <w:autoSpaceDN w:val="0"/>
              <w:adjustRightInd w:val="0"/>
              <w:spacing w:before="9" w:line="276" w:lineRule="auto"/>
              <w:rPr>
                <w:rFonts w:eastAsia="Calibri"/>
              </w:rPr>
            </w:pPr>
            <w:r w:rsidRPr="004E4D36">
              <w:rPr>
                <w:rFonts w:eastAsia="Calibri"/>
              </w:rPr>
              <w:t>The existence of impact of externalitiesIncome distribution and “fairness</w:t>
            </w:r>
          </w:p>
          <w:p w:rsidR="00322744" w:rsidRDefault="00322744" w:rsidP="00794EB0">
            <w:pPr>
              <w:widowControl w:val="0"/>
              <w:autoSpaceDE w:val="0"/>
              <w:autoSpaceDN w:val="0"/>
              <w:adjustRightInd w:val="0"/>
              <w:spacing w:before="9" w:line="190" w:lineRule="exact"/>
              <w:rPr>
                <w:rFonts w:eastAsia="Calibri"/>
                <w:b/>
              </w:rPr>
            </w:pPr>
          </w:p>
          <w:p w:rsidR="00322744" w:rsidRPr="004E4D36" w:rsidRDefault="00322744" w:rsidP="00794EB0">
            <w:pPr>
              <w:widowControl w:val="0"/>
              <w:autoSpaceDE w:val="0"/>
              <w:autoSpaceDN w:val="0"/>
              <w:adjustRightInd w:val="0"/>
              <w:spacing w:before="9" w:line="190" w:lineRule="exact"/>
              <w:rPr>
                <w:rFonts w:eastAsia="Calibri"/>
                <w:b/>
              </w:rPr>
            </w:pPr>
            <w:r w:rsidRPr="004E4D36">
              <w:rPr>
                <w:rFonts w:eastAsia="Calibri"/>
                <w:b/>
              </w:rPr>
              <w:t>Course Outline</w:t>
            </w:r>
          </w:p>
          <w:p w:rsidR="00322744" w:rsidRPr="004E4D36" w:rsidRDefault="00322744" w:rsidP="00794EB0">
            <w:pPr>
              <w:widowControl w:val="0"/>
              <w:autoSpaceDE w:val="0"/>
              <w:autoSpaceDN w:val="0"/>
              <w:adjustRightInd w:val="0"/>
              <w:spacing w:before="9" w:line="276" w:lineRule="auto"/>
              <w:rPr>
                <w:rFonts w:eastAsia="Calibri"/>
                <w:b/>
              </w:rPr>
            </w:pPr>
          </w:p>
          <w:p w:rsidR="00322744" w:rsidRPr="004E4D36" w:rsidRDefault="00322744" w:rsidP="00794EB0">
            <w:pPr>
              <w:widowControl w:val="0"/>
              <w:autoSpaceDE w:val="0"/>
              <w:autoSpaceDN w:val="0"/>
              <w:adjustRightInd w:val="0"/>
              <w:spacing w:before="9" w:line="276" w:lineRule="auto"/>
              <w:rPr>
                <w:rFonts w:eastAsia="Calibri"/>
              </w:rPr>
            </w:pPr>
            <w:r w:rsidRPr="004E4D36">
              <w:rPr>
                <w:rFonts w:eastAsia="Calibri"/>
              </w:rPr>
              <w:t>BASIC ECONOMIC CONCEPTS</w:t>
            </w:r>
          </w:p>
          <w:p w:rsidR="00322744" w:rsidRPr="004E4D36" w:rsidRDefault="00322744" w:rsidP="00D80E67">
            <w:pPr>
              <w:pStyle w:val="ListParagraph"/>
              <w:widowControl w:val="0"/>
              <w:numPr>
                <w:ilvl w:val="0"/>
                <w:numId w:val="348"/>
              </w:numPr>
              <w:autoSpaceDE w:val="0"/>
              <w:autoSpaceDN w:val="0"/>
              <w:adjustRightInd w:val="0"/>
              <w:spacing w:before="9" w:line="276" w:lineRule="auto"/>
              <w:rPr>
                <w:rFonts w:eastAsia="Calibri"/>
              </w:rPr>
            </w:pPr>
            <w:r w:rsidRPr="004E4D36">
              <w:rPr>
                <w:rFonts w:eastAsia="Calibri"/>
              </w:rPr>
              <w:t>Economics: Basic Themes and Nature</w:t>
            </w:r>
          </w:p>
          <w:p w:rsidR="00322744" w:rsidRPr="004E4D36" w:rsidRDefault="00322744" w:rsidP="00D80E67">
            <w:pPr>
              <w:pStyle w:val="ListParagraph"/>
              <w:widowControl w:val="0"/>
              <w:numPr>
                <w:ilvl w:val="0"/>
                <w:numId w:val="348"/>
              </w:numPr>
              <w:autoSpaceDE w:val="0"/>
              <w:autoSpaceDN w:val="0"/>
              <w:adjustRightInd w:val="0"/>
              <w:spacing w:before="9" w:line="276" w:lineRule="auto"/>
              <w:rPr>
                <w:rFonts w:eastAsia="Calibri"/>
              </w:rPr>
            </w:pPr>
            <w:r w:rsidRPr="004E4D36">
              <w:rPr>
                <w:rFonts w:eastAsia="Calibri"/>
              </w:rPr>
              <w:t>Micro versus Macro Economics</w:t>
            </w:r>
          </w:p>
          <w:p w:rsidR="00322744" w:rsidRPr="004E4D36" w:rsidRDefault="00322744" w:rsidP="00D80E67">
            <w:pPr>
              <w:pStyle w:val="ListParagraph"/>
              <w:widowControl w:val="0"/>
              <w:numPr>
                <w:ilvl w:val="0"/>
                <w:numId w:val="348"/>
              </w:numPr>
              <w:autoSpaceDE w:val="0"/>
              <w:autoSpaceDN w:val="0"/>
              <w:adjustRightInd w:val="0"/>
              <w:spacing w:before="9" w:line="276" w:lineRule="auto"/>
              <w:rPr>
                <w:rFonts w:eastAsia="Calibri"/>
              </w:rPr>
            </w:pPr>
            <w:r w:rsidRPr="004E4D36">
              <w:rPr>
                <w:rFonts w:eastAsia="Calibri"/>
              </w:rPr>
              <w:t>Positive versus Normative economics</w:t>
            </w:r>
          </w:p>
          <w:p w:rsidR="00322744" w:rsidRPr="004E4D36" w:rsidRDefault="00322744" w:rsidP="00D80E67">
            <w:pPr>
              <w:pStyle w:val="ListParagraph"/>
              <w:widowControl w:val="0"/>
              <w:numPr>
                <w:ilvl w:val="0"/>
                <w:numId w:val="348"/>
              </w:numPr>
              <w:autoSpaceDE w:val="0"/>
              <w:autoSpaceDN w:val="0"/>
              <w:adjustRightInd w:val="0"/>
              <w:spacing w:before="9" w:line="276" w:lineRule="auto"/>
              <w:rPr>
                <w:rFonts w:eastAsia="Calibri"/>
              </w:rPr>
            </w:pPr>
            <w:r w:rsidRPr="004E4D36">
              <w:rPr>
                <w:rFonts w:eastAsia="Calibri"/>
              </w:rPr>
              <w:t>Economic problem of resource allocation</w:t>
            </w:r>
          </w:p>
          <w:p w:rsidR="00322744" w:rsidRDefault="00322744" w:rsidP="00D80E67">
            <w:pPr>
              <w:pStyle w:val="ListParagraph"/>
              <w:widowControl w:val="0"/>
              <w:numPr>
                <w:ilvl w:val="0"/>
                <w:numId w:val="348"/>
              </w:numPr>
              <w:autoSpaceDE w:val="0"/>
              <w:autoSpaceDN w:val="0"/>
              <w:adjustRightInd w:val="0"/>
              <w:spacing w:before="9" w:line="276" w:lineRule="auto"/>
              <w:rPr>
                <w:rFonts w:eastAsia="Calibri"/>
              </w:rPr>
            </w:pPr>
            <w:r w:rsidRPr="004E4D36">
              <w:rPr>
                <w:rFonts w:eastAsia="Calibri"/>
              </w:rPr>
              <w:t>Economics relevance to business organizations</w:t>
            </w:r>
          </w:p>
          <w:p w:rsidR="00322744" w:rsidRPr="004E4D36" w:rsidRDefault="00322744" w:rsidP="00794EB0">
            <w:pPr>
              <w:pStyle w:val="ListParagraph"/>
              <w:widowControl w:val="0"/>
              <w:autoSpaceDE w:val="0"/>
              <w:autoSpaceDN w:val="0"/>
              <w:adjustRightInd w:val="0"/>
              <w:spacing w:before="9" w:line="276" w:lineRule="auto"/>
              <w:ind w:left="1800"/>
              <w:rPr>
                <w:rFonts w:eastAsia="Calibri"/>
              </w:rPr>
            </w:pPr>
          </w:p>
          <w:p w:rsidR="00322744" w:rsidRPr="004E4D36" w:rsidRDefault="00322744" w:rsidP="00794EB0">
            <w:pPr>
              <w:widowControl w:val="0"/>
              <w:autoSpaceDE w:val="0"/>
              <w:autoSpaceDN w:val="0"/>
              <w:adjustRightInd w:val="0"/>
              <w:spacing w:before="9" w:line="190" w:lineRule="exact"/>
              <w:rPr>
                <w:rFonts w:eastAsia="Calibri"/>
              </w:rPr>
            </w:pPr>
            <w:r w:rsidRPr="004E4D36">
              <w:rPr>
                <w:rFonts w:eastAsia="Calibri"/>
              </w:rPr>
              <w:t>DEMAND AND SUPPLY ANALYSIS</w:t>
            </w:r>
          </w:p>
          <w:p w:rsidR="00322744" w:rsidRPr="004E4D36" w:rsidRDefault="00322744" w:rsidP="00D80E67">
            <w:pPr>
              <w:pStyle w:val="ListParagraph"/>
              <w:widowControl w:val="0"/>
              <w:numPr>
                <w:ilvl w:val="0"/>
                <w:numId w:val="349"/>
              </w:numPr>
              <w:autoSpaceDE w:val="0"/>
              <w:autoSpaceDN w:val="0"/>
              <w:adjustRightInd w:val="0"/>
              <w:spacing w:before="9" w:line="276" w:lineRule="auto"/>
              <w:rPr>
                <w:rFonts w:eastAsia="Calibri"/>
              </w:rPr>
            </w:pPr>
            <w:r w:rsidRPr="004E4D36">
              <w:rPr>
                <w:rFonts w:eastAsia="Calibri"/>
              </w:rPr>
              <w:t>The demand function.</w:t>
            </w:r>
          </w:p>
          <w:p w:rsidR="00322744" w:rsidRPr="004E4D36" w:rsidRDefault="00322744" w:rsidP="00D80E67">
            <w:pPr>
              <w:pStyle w:val="ListParagraph"/>
              <w:widowControl w:val="0"/>
              <w:numPr>
                <w:ilvl w:val="0"/>
                <w:numId w:val="349"/>
              </w:numPr>
              <w:autoSpaceDE w:val="0"/>
              <w:autoSpaceDN w:val="0"/>
              <w:adjustRightInd w:val="0"/>
              <w:spacing w:before="9" w:line="276" w:lineRule="auto"/>
              <w:rPr>
                <w:rFonts w:eastAsia="Calibri"/>
              </w:rPr>
            </w:pPr>
            <w:r w:rsidRPr="004E4D36">
              <w:rPr>
                <w:rFonts w:eastAsia="Calibri"/>
              </w:rPr>
              <w:t>Changes in demand.</w:t>
            </w:r>
          </w:p>
          <w:p w:rsidR="00322744" w:rsidRPr="004E4D36" w:rsidRDefault="00322744" w:rsidP="00D80E67">
            <w:pPr>
              <w:pStyle w:val="ListParagraph"/>
              <w:widowControl w:val="0"/>
              <w:numPr>
                <w:ilvl w:val="0"/>
                <w:numId w:val="349"/>
              </w:numPr>
              <w:autoSpaceDE w:val="0"/>
              <w:autoSpaceDN w:val="0"/>
              <w:adjustRightInd w:val="0"/>
              <w:spacing w:before="9" w:line="276" w:lineRule="auto"/>
              <w:rPr>
                <w:rFonts w:eastAsia="Calibri"/>
              </w:rPr>
            </w:pPr>
            <w:r w:rsidRPr="004E4D36">
              <w:rPr>
                <w:rFonts w:eastAsia="Calibri"/>
              </w:rPr>
              <w:t>The supply function.</w:t>
            </w:r>
          </w:p>
          <w:p w:rsidR="00322744" w:rsidRPr="004E4D36" w:rsidRDefault="00322744" w:rsidP="00D80E67">
            <w:pPr>
              <w:pStyle w:val="ListParagraph"/>
              <w:widowControl w:val="0"/>
              <w:numPr>
                <w:ilvl w:val="0"/>
                <w:numId w:val="349"/>
              </w:numPr>
              <w:autoSpaceDE w:val="0"/>
              <w:autoSpaceDN w:val="0"/>
              <w:adjustRightInd w:val="0"/>
              <w:spacing w:before="9" w:line="276" w:lineRule="auto"/>
              <w:rPr>
                <w:rFonts w:eastAsia="Calibri"/>
              </w:rPr>
            </w:pPr>
            <w:r w:rsidRPr="004E4D36">
              <w:rPr>
                <w:rFonts w:eastAsia="Calibri"/>
              </w:rPr>
              <w:t>Changes in supply.</w:t>
            </w:r>
          </w:p>
          <w:p w:rsidR="00322744" w:rsidRDefault="00322744" w:rsidP="00D80E67">
            <w:pPr>
              <w:pStyle w:val="ListParagraph"/>
              <w:widowControl w:val="0"/>
              <w:numPr>
                <w:ilvl w:val="0"/>
                <w:numId w:val="349"/>
              </w:numPr>
              <w:autoSpaceDE w:val="0"/>
              <w:autoSpaceDN w:val="0"/>
              <w:adjustRightInd w:val="0"/>
              <w:spacing w:before="9" w:line="276" w:lineRule="auto"/>
              <w:rPr>
                <w:rFonts w:eastAsia="Calibri"/>
              </w:rPr>
            </w:pPr>
            <w:r w:rsidRPr="004E4D36">
              <w:rPr>
                <w:rFonts w:eastAsia="Calibri"/>
              </w:rPr>
              <w:t>Equilibrium of Supply &amp; Demand</w:t>
            </w:r>
          </w:p>
          <w:p w:rsidR="00322744" w:rsidRDefault="00322744" w:rsidP="00D80E67">
            <w:pPr>
              <w:pStyle w:val="ListParagraph"/>
              <w:widowControl w:val="0"/>
              <w:numPr>
                <w:ilvl w:val="0"/>
                <w:numId w:val="349"/>
              </w:numPr>
              <w:autoSpaceDE w:val="0"/>
              <w:autoSpaceDN w:val="0"/>
              <w:adjustRightInd w:val="0"/>
              <w:spacing w:before="9" w:line="276" w:lineRule="auto"/>
              <w:rPr>
                <w:rFonts w:eastAsia="Calibri"/>
              </w:rPr>
            </w:pPr>
            <w:r w:rsidRPr="004E4D36">
              <w:rPr>
                <w:rFonts w:eastAsia="Calibri"/>
              </w:rPr>
              <w:t>Elasticity of demand/supply and its measurement</w:t>
            </w:r>
          </w:p>
          <w:p w:rsidR="00322744" w:rsidRPr="004E4D36" w:rsidRDefault="00322744" w:rsidP="00794EB0">
            <w:pPr>
              <w:widowControl w:val="0"/>
              <w:autoSpaceDE w:val="0"/>
              <w:autoSpaceDN w:val="0"/>
              <w:adjustRightInd w:val="0"/>
              <w:spacing w:before="9" w:line="276" w:lineRule="auto"/>
              <w:rPr>
                <w:rFonts w:eastAsia="Calibri"/>
              </w:rPr>
            </w:pPr>
            <w:r w:rsidRPr="004E4D36">
              <w:rPr>
                <w:rFonts w:eastAsia="Calibri"/>
              </w:rPr>
              <w:t>APPROACHES TO UTILITY ANALYSIS</w:t>
            </w:r>
          </w:p>
          <w:p w:rsidR="00322744" w:rsidRPr="004E4D36"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4E4D36">
              <w:rPr>
                <w:rFonts w:eastAsia="Calibri"/>
              </w:rPr>
              <w:t>Cardinal approach and consumer equilibrium.</w:t>
            </w:r>
          </w:p>
          <w:p w:rsidR="00322744" w:rsidRPr="004E4D36"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4E4D36">
              <w:rPr>
                <w:rFonts w:eastAsia="Calibri"/>
              </w:rPr>
              <w:t>Ordinal approach and consumer equilibrium.</w:t>
            </w:r>
          </w:p>
          <w:p w:rsidR="00322744" w:rsidRPr="004E4D36"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4E4D36">
              <w:rPr>
                <w:rFonts w:eastAsia="Calibri"/>
              </w:rPr>
              <w:t>Price,  Income  and  Substitution  effects  on  consumer equilibrium</w:t>
            </w:r>
          </w:p>
          <w:p w:rsidR="00322744" w:rsidRPr="004E4D36" w:rsidRDefault="00322744" w:rsidP="00794EB0">
            <w:pPr>
              <w:widowControl w:val="0"/>
              <w:autoSpaceDE w:val="0"/>
              <w:autoSpaceDN w:val="0"/>
              <w:adjustRightInd w:val="0"/>
              <w:spacing w:before="9" w:line="276" w:lineRule="auto"/>
              <w:rPr>
                <w:rFonts w:eastAsia="Calibri"/>
              </w:rPr>
            </w:pPr>
            <w:r w:rsidRPr="004E4D36">
              <w:rPr>
                <w:rFonts w:eastAsia="Calibri"/>
              </w:rPr>
              <w:t>PRODUCTION ANALYSIS</w:t>
            </w:r>
          </w:p>
          <w:p w:rsidR="00322744" w:rsidRPr="00E0458F"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Basic production concepts.</w:t>
            </w:r>
          </w:p>
          <w:p w:rsidR="00322744" w:rsidRPr="00E0458F"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Total, Average and Marginal Product</w:t>
            </w:r>
          </w:p>
          <w:p w:rsidR="00322744" w:rsidRPr="00E0458F"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Returns to scale.</w:t>
            </w:r>
          </w:p>
          <w:p w:rsidR="00322744" w:rsidRPr="00E0458F"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Short-run and long-run production.</w:t>
            </w:r>
          </w:p>
          <w:p w:rsidR="00322744" w:rsidRPr="00F97F07" w:rsidRDefault="00322744" w:rsidP="00D80E67">
            <w:pPr>
              <w:pStyle w:val="ListParagraph"/>
              <w:widowControl w:val="0"/>
              <w:numPr>
                <w:ilvl w:val="1"/>
                <w:numId w:val="336"/>
              </w:numPr>
              <w:autoSpaceDE w:val="0"/>
              <w:autoSpaceDN w:val="0"/>
              <w:adjustRightInd w:val="0"/>
              <w:spacing w:before="9" w:line="276" w:lineRule="auto"/>
              <w:rPr>
                <w:rFonts w:eastAsia="Calibri"/>
                <w:b/>
              </w:rPr>
            </w:pPr>
            <w:r w:rsidRPr="00F97F07">
              <w:rPr>
                <w:rFonts w:eastAsia="Calibri"/>
              </w:rPr>
              <w:t>Optimum factor combination</w:t>
            </w:r>
            <w:r w:rsidRPr="00F97F07">
              <w:rPr>
                <w:rFonts w:eastAsia="Calibri"/>
                <w:b/>
              </w:rPr>
              <w:t>.</w:t>
            </w:r>
          </w:p>
          <w:p w:rsidR="00322744" w:rsidRPr="00F97F07" w:rsidRDefault="00322744" w:rsidP="00794EB0">
            <w:pPr>
              <w:widowControl w:val="0"/>
              <w:autoSpaceDE w:val="0"/>
              <w:autoSpaceDN w:val="0"/>
              <w:adjustRightInd w:val="0"/>
              <w:spacing w:before="9" w:line="276" w:lineRule="auto"/>
              <w:rPr>
                <w:rFonts w:eastAsia="Calibri"/>
                <w:b/>
              </w:rPr>
            </w:pPr>
            <w:r w:rsidRPr="00F97F07">
              <w:rPr>
                <w:rFonts w:eastAsia="Calibri"/>
                <w:b/>
              </w:rPr>
              <w:t>COST AND REVENUE ANALYSIS</w:t>
            </w:r>
          </w:p>
          <w:p w:rsidR="00322744" w:rsidRPr="00F97F07"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F97F07">
              <w:rPr>
                <w:rFonts w:eastAsia="Calibri"/>
              </w:rPr>
              <w:t>Various cost concepts.</w:t>
            </w:r>
          </w:p>
          <w:p w:rsidR="00322744" w:rsidRPr="00F97F07"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F97F07">
              <w:rPr>
                <w:rFonts w:eastAsia="Calibri"/>
              </w:rPr>
              <w:t>The cost of production: Short-run cost, long-run cost.</w:t>
            </w:r>
          </w:p>
          <w:p w:rsidR="00322744" w:rsidRPr="00F97F07"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F97F07">
              <w:rPr>
                <w:rFonts w:eastAsia="Calibri"/>
              </w:rPr>
              <w:t>Revenue  and  revenue  curves:  Total,  average  and marginal revenues.</w:t>
            </w:r>
          </w:p>
          <w:p w:rsidR="00322744" w:rsidRPr="00E0458F" w:rsidRDefault="00322744" w:rsidP="00794EB0">
            <w:pPr>
              <w:widowControl w:val="0"/>
              <w:autoSpaceDE w:val="0"/>
              <w:autoSpaceDN w:val="0"/>
              <w:adjustRightInd w:val="0"/>
              <w:spacing w:before="9" w:line="276" w:lineRule="auto"/>
              <w:rPr>
                <w:rFonts w:eastAsia="Calibri"/>
              </w:rPr>
            </w:pPr>
            <w:r w:rsidRPr="00E0458F">
              <w:rPr>
                <w:rFonts w:eastAsia="Calibri"/>
              </w:rPr>
              <w:t>MARKET STRUCTURES AND PRICING</w:t>
            </w:r>
          </w:p>
          <w:p w:rsidR="00322744" w:rsidRPr="00E0458F"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Market and its forms.</w:t>
            </w:r>
          </w:p>
          <w:p w:rsidR="00322744" w:rsidRPr="00E0458F"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Price and out-put under perfect competition.</w:t>
            </w:r>
          </w:p>
          <w:p w:rsidR="00322744" w:rsidRPr="00E0458F"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Price and out-put under monopoly, duopoly, oligopoly and monopolistic competition</w:t>
            </w:r>
          </w:p>
          <w:p w:rsidR="00322744" w:rsidRPr="00E0458F" w:rsidRDefault="00322744" w:rsidP="00794EB0">
            <w:pPr>
              <w:widowControl w:val="0"/>
              <w:autoSpaceDE w:val="0"/>
              <w:autoSpaceDN w:val="0"/>
              <w:adjustRightInd w:val="0"/>
              <w:spacing w:before="9" w:line="276" w:lineRule="auto"/>
              <w:rPr>
                <w:rFonts w:eastAsia="Calibri"/>
              </w:rPr>
            </w:pPr>
            <w:r w:rsidRPr="00E0458F">
              <w:rPr>
                <w:rFonts w:eastAsia="Calibri"/>
              </w:rPr>
              <w:t>RESOURCE ALLOCATION</w:t>
            </w:r>
          </w:p>
          <w:p w:rsidR="00322744" w:rsidRPr="00E0458F"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Role of the government in market efficiency.</w:t>
            </w:r>
          </w:p>
          <w:p w:rsidR="00322744" w:rsidRPr="00E0458F"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The theory of Marginal Productivity.</w:t>
            </w:r>
          </w:p>
          <w:p w:rsidR="00322744" w:rsidRPr="00E0458F"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Market demand for resources.</w:t>
            </w:r>
          </w:p>
          <w:p w:rsidR="00322744"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Existence of impact of externalities</w:t>
            </w:r>
          </w:p>
          <w:p w:rsidR="00322744" w:rsidRPr="00E0458F"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E0458F">
              <w:rPr>
                <w:rFonts w:eastAsia="Calibri"/>
              </w:rPr>
              <w:t>Income distribution and fairness</w:t>
            </w:r>
          </w:p>
        </w:tc>
      </w:tr>
      <w:tr w:rsidR="00322744" w:rsidTr="00794EB0">
        <w:tc>
          <w:tcPr>
            <w:tcW w:w="8820" w:type="dxa"/>
            <w:gridSpan w:val="2"/>
            <w:shd w:val="clear" w:color="auto" w:fill="auto"/>
          </w:tcPr>
          <w:p w:rsidR="00322744" w:rsidRPr="004E48D1" w:rsidRDefault="00322744" w:rsidP="00794EB0">
            <w:pPr>
              <w:autoSpaceDE w:val="0"/>
              <w:autoSpaceDN w:val="0"/>
              <w:adjustRightInd w:val="0"/>
            </w:pPr>
            <w:r w:rsidRPr="007F7066">
              <w:rPr>
                <w:b/>
                <w:bCs/>
              </w:rPr>
              <w:t xml:space="preserve"> Recommended Reading </w:t>
            </w:r>
          </w:p>
          <w:p w:rsidR="00322744" w:rsidRPr="00E0458F" w:rsidRDefault="00322744" w:rsidP="00D80E67">
            <w:pPr>
              <w:pStyle w:val="ListParagraph"/>
              <w:numPr>
                <w:ilvl w:val="0"/>
                <w:numId w:val="350"/>
              </w:numPr>
              <w:rPr>
                <w:rFonts w:eastAsia="Calibri"/>
              </w:rPr>
            </w:pPr>
            <w:r w:rsidRPr="00E0458F">
              <w:rPr>
                <w:rFonts w:eastAsia="Calibri"/>
              </w:rPr>
              <w:t>Hardwick, Philip. et al (1986). “</w:t>
            </w:r>
            <w:r w:rsidRPr="00E0458F">
              <w:rPr>
                <w:rFonts w:eastAsia="Calibri"/>
                <w:i/>
              </w:rPr>
              <w:t>An Introduction to Modern Economics”. 2</w:t>
            </w:r>
            <w:r w:rsidRPr="00E0458F">
              <w:rPr>
                <w:rFonts w:eastAsia="Calibri"/>
                <w:i/>
                <w:vertAlign w:val="superscript"/>
              </w:rPr>
              <w:t>nd</w:t>
            </w:r>
            <w:r w:rsidRPr="00E0458F">
              <w:rPr>
                <w:rFonts w:eastAsia="Calibri"/>
              </w:rPr>
              <w:t>edition. Longman Group Limited.</w:t>
            </w:r>
          </w:p>
          <w:p w:rsidR="00322744" w:rsidRPr="00E0458F" w:rsidRDefault="00322744" w:rsidP="00D80E67">
            <w:pPr>
              <w:pStyle w:val="ListParagraph"/>
              <w:numPr>
                <w:ilvl w:val="0"/>
                <w:numId w:val="350"/>
              </w:numPr>
              <w:rPr>
                <w:rFonts w:eastAsia="Calibri"/>
              </w:rPr>
            </w:pPr>
            <w:r w:rsidRPr="00E0458F">
              <w:rPr>
                <w:rFonts w:eastAsia="Calibri"/>
              </w:rPr>
              <w:t xml:space="preserve">Koutsoyiannis, A. (1988). </w:t>
            </w:r>
            <w:r w:rsidRPr="00E0458F">
              <w:rPr>
                <w:rFonts w:eastAsia="Calibri"/>
                <w:i/>
              </w:rPr>
              <w:t xml:space="preserve">“Modern Microeconomics”. </w:t>
            </w:r>
            <w:r w:rsidRPr="00E0458F">
              <w:rPr>
                <w:rFonts w:eastAsia="Calibri"/>
              </w:rPr>
              <w:t>2</w:t>
            </w:r>
            <w:r w:rsidRPr="00E0458F">
              <w:rPr>
                <w:rFonts w:eastAsia="Calibri"/>
                <w:vertAlign w:val="superscript"/>
              </w:rPr>
              <w:t>nd</w:t>
            </w:r>
            <w:r w:rsidRPr="00E0458F">
              <w:rPr>
                <w:rFonts w:eastAsia="Calibri"/>
              </w:rPr>
              <w:t xml:space="preserve"> edition. Macmillan Education Limi ted.</w:t>
            </w:r>
          </w:p>
          <w:p w:rsidR="00322744" w:rsidRPr="007F7066" w:rsidRDefault="00322744" w:rsidP="00794EB0">
            <w:pPr>
              <w:pStyle w:val="Default"/>
              <w:rPr>
                <w:rFonts w:ascii="Times New Roman" w:hAnsi="Times New Roman" w:cs="Times New Roman"/>
              </w:rPr>
            </w:pPr>
          </w:p>
        </w:tc>
      </w:tr>
    </w:tbl>
    <w:p w:rsidR="00322744" w:rsidRDefault="00322744" w:rsidP="00322744">
      <w:pPr>
        <w:rPr>
          <w:b/>
          <w:u w:val="single"/>
        </w:rPr>
      </w:pPr>
    </w:p>
    <w:p w:rsidR="00322744" w:rsidRDefault="00322744" w:rsidP="00322744">
      <w:pPr>
        <w:rPr>
          <w:b/>
          <w:u w:val="single"/>
        </w:rPr>
      </w:pPr>
    </w:p>
    <w:p w:rsidR="00322744" w:rsidRDefault="00322744" w:rsidP="00322744">
      <w:pPr>
        <w:rPr>
          <w:b/>
          <w:u w:val="single"/>
        </w:rPr>
      </w:pPr>
    </w:p>
    <w:p w:rsidR="00322744" w:rsidRDefault="00322744" w:rsidP="00322744">
      <w:pPr>
        <w:rPr>
          <w:b/>
          <w:u w:val="single"/>
        </w:rPr>
      </w:pPr>
    </w:p>
    <w:p w:rsidR="00322744" w:rsidRDefault="00322744" w:rsidP="00322744">
      <w:pPr>
        <w:rPr>
          <w:b/>
          <w:u w:val="single"/>
        </w:rPr>
      </w:pPr>
    </w:p>
    <w:p w:rsidR="00322744" w:rsidRDefault="00322744" w:rsidP="00322744">
      <w:pPr>
        <w:rPr>
          <w:b/>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510"/>
      </w:tblGrid>
      <w:tr w:rsidR="00322744" w:rsidRPr="004E48D1" w:rsidTr="00794EB0">
        <w:tc>
          <w:tcPr>
            <w:tcW w:w="5310" w:type="dxa"/>
            <w:shd w:val="clear" w:color="auto" w:fill="auto"/>
          </w:tcPr>
          <w:p w:rsidR="00322744" w:rsidRPr="004E48D1" w:rsidRDefault="00322744" w:rsidP="00794EB0">
            <w:r w:rsidRPr="007F7066">
              <w:rPr>
                <w:b/>
                <w:bCs/>
              </w:rPr>
              <w:t>Course Name:</w:t>
            </w:r>
            <w:r w:rsidRPr="00F97F07">
              <w:t xml:space="preserve">Principles of </w:t>
            </w:r>
            <w:r w:rsidRPr="00F97F07">
              <w:rPr>
                <w:rFonts w:eastAsia="Calibri"/>
              </w:rPr>
              <w:t>Macroeconomics</w:t>
            </w:r>
          </w:p>
        </w:tc>
        <w:tc>
          <w:tcPr>
            <w:tcW w:w="3510" w:type="dxa"/>
            <w:shd w:val="clear" w:color="auto" w:fill="auto"/>
          </w:tcPr>
          <w:p w:rsidR="00322744" w:rsidRPr="004E48D1" w:rsidRDefault="00322744" w:rsidP="00794EB0">
            <w:r w:rsidRPr="007F7066">
              <w:rPr>
                <w:b/>
                <w:bCs/>
              </w:rPr>
              <w:t>Course Code:</w:t>
            </w:r>
            <w:r>
              <w:t xml:space="preserve"> EC</w:t>
            </w:r>
            <w:r w:rsidRPr="004E48D1">
              <w:t xml:space="preserve">- </w:t>
            </w:r>
            <w:r>
              <w:t>02</w:t>
            </w:r>
          </w:p>
        </w:tc>
      </w:tr>
      <w:tr w:rsidR="00322744" w:rsidRPr="004E48D1" w:rsidTr="00794EB0">
        <w:tc>
          <w:tcPr>
            <w:tcW w:w="5310" w:type="dxa"/>
            <w:shd w:val="clear" w:color="auto" w:fill="auto"/>
          </w:tcPr>
          <w:p w:rsidR="00322744" w:rsidRPr="004E48D1" w:rsidRDefault="00322744" w:rsidP="00794EB0">
            <w:r w:rsidRPr="007F7066">
              <w:rPr>
                <w:b/>
                <w:bCs/>
              </w:rPr>
              <w:t>Course Structure:</w:t>
            </w:r>
            <w:r w:rsidRPr="004E48D1">
              <w:t xml:space="preserve"> Lectures – 3 </w:t>
            </w:r>
          </w:p>
        </w:tc>
        <w:tc>
          <w:tcPr>
            <w:tcW w:w="3510" w:type="dxa"/>
            <w:shd w:val="clear" w:color="auto" w:fill="auto"/>
          </w:tcPr>
          <w:p w:rsidR="00322744" w:rsidRPr="004E48D1" w:rsidRDefault="00322744" w:rsidP="00794EB0">
            <w:r w:rsidRPr="007F7066">
              <w:rPr>
                <w:b/>
                <w:bCs/>
              </w:rPr>
              <w:t>Credit Hours:</w:t>
            </w:r>
            <w:r w:rsidRPr="004E48D1">
              <w:t xml:space="preserve"> 3</w:t>
            </w:r>
          </w:p>
        </w:tc>
      </w:tr>
      <w:tr w:rsidR="00322744" w:rsidRPr="004E48D1" w:rsidTr="00794EB0">
        <w:tc>
          <w:tcPr>
            <w:tcW w:w="5310" w:type="dxa"/>
            <w:shd w:val="clear" w:color="auto" w:fill="auto"/>
          </w:tcPr>
          <w:p w:rsidR="00322744" w:rsidRPr="004E48D1" w:rsidRDefault="00322744" w:rsidP="00794EB0">
            <w:r w:rsidRPr="007F7066">
              <w:rPr>
                <w:b/>
                <w:bCs/>
              </w:rPr>
              <w:t>Pre-requisites: None</w:t>
            </w:r>
          </w:p>
        </w:tc>
        <w:tc>
          <w:tcPr>
            <w:tcW w:w="3510" w:type="dxa"/>
            <w:shd w:val="clear" w:color="auto" w:fill="auto"/>
          </w:tcPr>
          <w:p w:rsidR="00322744" w:rsidRPr="004E48D1" w:rsidRDefault="00322744" w:rsidP="00794EB0"/>
        </w:tc>
      </w:tr>
      <w:tr w:rsidR="00322744" w:rsidRPr="00230A96" w:rsidTr="00794EB0">
        <w:tc>
          <w:tcPr>
            <w:tcW w:w="8820" w:type="dxa"/>
            <w:gridSpan w:val="2"/>
            <w:shd w:val="clear" w:color="auto" w:fill="auto"/>
          </w:tcPr>
          <w:p w:rsidR="00322744" w:rsidRPr="004E4D36" w:rsidRDefault="00322744" w:rsidP="00794EB0">
            <w:pPr>
              <w:widowControl w:val="0"/>
              <w:autoSpaceDE w:val="0"/>
              <w:autoSpaceDN w:val="0"/>
              <w:adjustRightInd w:val="0"/>
              <w:ind w:right="6311"/>
              <w:rPr>
                <w:rFonts w:eastAsia="Calibri"/>
              </w:rPr>
            </w:pPr>
            <w:r w:rsidRPr="004E4D36">
              <w:rPr>
                <w:rFonts w:eastAsia="Calibri"/>
                <w:b/>
                <w:bCs/>
              </w:rPr>
              <w:t xml:space="preserve">Course objectives </w:t>
            </w:r>
          </w:p>
          <w:p w:rsidR="00322744" w:rsidRPr="00C84AD3" w:rsidRDefault="00322744" w:rsidP="00794EB0">
            <w:pPr>
              <w:widowControl w:val="0"/>
              <w:autoSpaceDE w:val="0"/>
              <w:autoSpaceDN w:val="0"/>
              <w:adjustRightInd w:val="0"/>
              <w:spacing w:before="8" w:line="150" w:lineRule="exact"/>
              <w:rPr>
                <w:rFonts w:ascii="Arial" w:eastAsia="Calibri" w:hAnsi="Arial" w:cs="Arial"/>
                <w:sz w:val="15"/>
                <w:szCs w:val="15"/>
              </w:rPr>
            </w:pPr>
          </w:p>
          <w:p w:rsidR="00322744" w:rsidRDefault="00322744" w:rsidP="00794EB0">
            <w:pPr>
              <w:widowControl w:val="0"/>
              <w:autoSpaceDE w:val="0"/>
              <w:autoSpaceDN w:val="0"/>
              <w:adjustRightInd w:val="0"/>
              <w:spacing w:line="200" w:lineRule="exact"/>
              <w:rPr>
                <w:rFonts w:eastAsia="Calibri"/>
                <w:spacing w:val="-1"/>
              </w:rPr>
            </w:pPr>
            <w:r w:rsidRPr="00A5094E">
              <w:rPr>
                <w:rFonts w:eastAsia="Calibri"/>
                <w:spacing w:val="-1"/>
              </w:rPr>
              <w:t>This  course  aims  at giving  students  knowledge  about  the  working  of  a mixed economy at the  aggregate level under pinning of aggregate out-put and income determination, key macro-economic problems and major policy debate. The basic themes are extended to find out  how the disciplines of national income, macro economics in closed and open economy, macroeconomic stabilization policies, macro-economic  components  (consumption,  saving,  private  investment,  interest etc.), public finance, money and banking link up with conventional macroeconomi</w:t>
            </w:r>
            <w:r>
              <w:rPr>
                <w:rFonts w:eastAsia="Calibri"/>
                <w:spacing w:val="-1"/>
              </w:rPr>
              <w:t>cs.</w:t>
            </w:r>
          </w:p>
          <w:p w:rsidR="00322744" w:rsidRPr="00C84AD3" w:rsidRDefault="00322744" w:rsidP="00794EB0">
            <w:pPr>
              <w:widowControl w:val="0"/>
              <w:autoSpaceDE w:val="0"/>
              <w:autoSpaceDN w:val="0"/>
              <w:adjustRightInd w:val="0"/>
              <w:spacing w:line="200" w:lineRule="exact"/>
              <w:rPr>
                <w:rFonts w:eastAsia="Calibri"/>
              </w:rPr>
            </w:pPr>
          </w:p>
          <w:p w:rsidR="00322744" w:rsidRPr="004E4D36" w:rsidRDefault="00322744" w:rsidP="00794EB0">
            <w:pPr>
              <w:widowControl w:val="0"/>
              <w:autoSpaceDE w:val="0"/>
              <w:autoSpaceDN w:val="0"/>
              <w:adjustRightInd w:val="0"/>
              <w:spacing w:before="9" w:line="276" w:lineRule="auto"/>
              <w:rPr>
                <w:rFonts w:eastAsia="Calibri"/>
                <w:b/>
              </w:rPr>
            </w:pPr>
            <w:r w:rsidRPr="004E4D36">
              <w:rPr>
                <w:rFonts w:eastAsia="Calibri"/>
                <w:b/>
              </w:rPr>
              <w:t>Indented Learning Outcomes</w:t>
            </w:r>
          </w:p>
          <w:p w:rsidR="00322744" w:rsidRPr="004E4D36" w:rsidRDefault="00322744" w:rsidP="00794EB0">
            <w:pPr>
              <w:widowControl w:val="0"/>
              <w:autoSpaceDE w:val="0"/>
              <w:autoSpaceDN w:val="0"/>
              <w:adjustRightInd w:val="0"/>
              <w:spacing w:before="9" w:line="276" w:lineRule="auto"/>
              <w:rPr>
                <w:rFonts w:eastAsia="Calibri"/>
              </w:rPr>
            </w:pPr>
            <w:r w:rsidRPr="004E4D36">
              <w:rPr>
                <w:rFonts w:eastAsia="Calibri"/>
              </w:rPr>
              <w:t>After studying this course the student will be able to understand:</w:t>
            </w:r>
          </w:p>
          <w:p w:rsidR="00322744" w:rsidRDefault="00322744" w:rsidP="00D80E67">
            <w:pPr>
              <w:pStyle w:val="ListParagraph"/>
              <w:widowControl w:val="0"/>
              <w:numPr>
                <w:ilvl w:val="0"/>
                <w:numId w:val="360"/>
              </w:numPr>
              <w:autoSpaceDE w:val="0"/>
              <w:autoSpaceDN w:val="0"/>
              <w:adjustRightInd w:val="0"/>
              <w:spacing w:before="9" w:line="276" w:lineRule="auto"/>
              <w:rPr>
                <w:rFonts w:eastAsia="Calibri"/>
              </w:rPr>
            </w:pPr>
            <w:r w:rsidRPr="00A5094E">
              <w:rPr>
                <w:rFonts w:eastAsia="Calibri"/>
              </w:rPr>
              <w:t>To become familiar with and readily use economic terminology.</w:t>
            </w:r>
          </w:p>
          <w:p w:rsidR="00322744" w:rsidRDefault="00322744" w:rsidP="00D80E67">
            <w:pPr>
              <w:pStyle w:val="ListParagraph"/>
              <w:widowControl w:val="0"/>
              <w:numPr>
                <w:ilvl w:val="0"/>
                <w:numId w:val="360"/>
              </w:numPr>
              <w:autoSpaceDE w:val="0"/>
              <w:autoSpaceDN w:val="0"/>
              <w:adjustRightInd w:val="0"/>
              <w:spacing w:before="9" w:line="276" w:lineRule="auto"/>
              <w:rPr>
                <w:rFonts w:eastAsia="Calibri"/>
              </w:rPr>
            </w:pPr>
            <w:r w:rsidRPr="00A5094E">
              <w:rPr>
                <w:rFonts w:eastAsia="Calibri"/>
              </w:rPr>
              <w:t xml:space="preserve"> To learn about the analytical approach economists take to the problem of scarcity.</w:t>
            </w:r>
          </w:p>
          <w:p w:rsidR="00322744" w:rsidRPr="00A5094E" w:rsidRDefault="00322744" w:rsidP="00D80E67">
            <w:pPr>
              <w:pStyle w:val="ListParagraph"/>
              <w:widowControl w:val="0"/>
              <w:numPr>
                <w:ilvl w:val="0"/>
                <w:numId w:val="360"/>
              </w:numPr>
              <w:autoSpaceDE w:val="0"/>
              <w:autoSpaceDN w:val="0"/>
              <w:adjustRightInd w:val="0"/>
              <w:spacing w:before="9" w:line="276" w:lineRule="auto"/>
              <w:rPr>
                <w:rFonts w:eastAsia="Calibri"/>
              </w:rPr>
            </w:pPr>
            <w:r w:rsidRPr="00A5094E">
              <w:rPr>
                <w:rFonts w:eastAsia="Calibri"/>
              </w:rPr>
              <w:t>To gain an intuitive understanding of macroeconomic theory and application.</w:t>
            </w:r>
          </w:p>
          <w:p w:rsidR="00322744" w:rsidRPr="00A5094E" w:rsidRDefault="00322744" w:rsidP="00D80E67">
            <w:pPr>
              <w:pStyle w:val="ListParagraph"/>
              <w:widowControl w:val="0"/>
              <w:numPr>
                <w:ilvl w:val="0"/>
                <w:numId w:val="360"/>
              </w:numPr>
              <w:autoSpaceDE w:val="0"/>
              <w:autoSpaceDN w:val="0"/>
              <w:adjustRightInd w:val="0"/>
              <w:spacing w:before="9" w:line="276" w:lineRule="auto"/>
              <w:rPr>
                <w:rFonts w:eastAsia="Calibri"/>
              </w:rPr>
            </w:pPr>
            <w:r w:rsidRPr="00A5094E">
              <w:rPr>
                <w:rFonts w:eastAsia="Calibri"/>
              </w:rPr>
              <w:t>To acquire better critical thinking skills through the analysis of present day economic issues.</w:t>
            </w:r>
          </w:p>
          <w:p w:rsidR="00322744" w:rsidRPr="00A5094E" w:rsidRDefault="00322744" w:rsidP="00D80E67">
            <w:pPr>
              <w:pStyle w:val="ListParagraph"/>
              <w:widowControl w:val="0"/>
              <w:numPr>
                <w:ilvl w:val="0"/>
                <w:numId w:val="360"/>
              </w:numPr>
              <w:autoSpaceDE w:val="0"/>
              <w:autoSpaceDN w:val="0"/>
              <w:adjustRightInd w:val="0"/>
              <w:spacing w:before="9" w:line="276" w:lineRule="auto"/>
              <w:rPr>
                <w:rFonts w:eastAsia="Calibri"/>
              </w:rPr>
            </w:pPr>
            <w:r w:rsidRPr="00A5094E">
              <w:rPr>
                <w:rFonts w:eastAsia="Calibri"/>
              </w:rPr>
              <w:t xml:space="preserve"> To  provide  a  foundation  for  possible  careers  in  business,  government, academic or other sectors.</w:t>
            </w:r>
          </w:p>
          <w:p w:rsidR="00322744" w:rsidRPr="00A5094E" w:rsidRDefault="00322744" w:rsidP="00D80E67">
            <w:pPr>
              <w:widowControl w:val="0"/>
              <w:numPr>
                <w:ilvl w:val="0"/>
                <w:numId w:val="360"/>
              </w:numPr>
              <w:autoSpaceDE w:val="0"/>
              <w:autoSpaceDN w:val="0"/>
              <w:adjustRightInd w:val="0"/>
              <w:spacing w:before="9" w:line="190" w:lineRule="exact"/>
              <w:rPr>
                <w:rFonts w:eastAsia="Calibri"/>
                <w:b/>
              </w:rPr>
            </w:pPr>
            <w:r w:rsidRPr="00A5094E">
              <w:rPr>
                <w:rFonts w:eastAsia="Calibri"/>
              </w:rPr>
              <w:t>To develop a conscious recognition of economics in the world around us.</w:t>
            </w:r>
          </w:p>
          <w:p w:rsidR="00322744" w:rsidRPr="007548A6" w:rsidRDefault="00322744" w:rsidP="00794EB0">
            <w:pPr>
              <w:widowControl w:val="0"/>
              <w:autoSpaceDE w:val="0"/>
              <w:autoSpaceDN w:val="0"/>
              <w:adjustRightInd w:val="0"/>
              <w:spacing w:before="9" w:line="190" w:lineRule="exact"/>
              <w:ind w:left="1440"/>
              <w:rPr>
                <w:rFonts w:eastAsia="Calibri"/>
                <w:b/>
              </w:rPr>
            </w:pPr>
          </w:p>
          <w:p w:rsidR="00322744" w:rsidRDefault="00322744" w:rsidP="00794EB0">
            <w:pPr>
              <w:widowControl w:val="0"/>
              <w:autoSpaceDE w:val="0"/>
              <w:autoSpaceDN w:val="0"/>
              <w:adjustRightInd w:val="0"/>
              <w:spacing w:before="9" w:line="190" w:lineRule="exact"/>
              <w:rPr>
                <w:rFonts w:eastAsia="Calibri"/>
                <w:b/>
              </w:rPr>
            </w:pPr>
            <w:r w:rsidRPr="004E4D36">
              <w:rPr>
                <w:rFonts w:eastAsia="Calibri"/>
                <w:b/>
              </w:rPr>
              <w:t>Course Outline</w:t>
            </w:r>
          </w:p>
          <w:p w:rsidR="00322744" w:rsidRDefault="00322744" w:rsidP="00794EB0">
            <w:pPr>
              <w:widowControl w:val="0"/>
              <w:autoSpaceDE w:val="0"/>
              <w:autoSpaceDN w:val="0"/>
              <w:adjustRightInd w:val="0"/>
              <w:spacing w:before="9" w:line="190" w:lineRule="exact"/>
              <w:rPr>
                <w:rFonts w:eastAsia="Calibri"/>
              </w:rPr>
            </w:pPr>
          </w:p>
          <w:p w:rsidR="00322744" w:rsidRPr="00A5094E" w:rsidRDefault="00322744" w:rsidP="00794EB0">
            <w:pPr>
              <w:widowControl w:val="0"/>
              <w:autoSpaceDE w:val="0"/>
              <w:autoSpaceDN w:val="0"/>
              <w:adjustRightInd w:val="0"/>
              <w:spacing w:before="9" w:line="190" w:lineRule="exact"/>
              <w:rPr>
                <w:rFonts w:eastAsia="Calibri"/>
                <w:b/>
              </w:rPr>
            </w:pPr>
            <w:r w:rsidRPr="00A5094E">
              <w:rPr>
                <w:rFonts w:eastAsia="Calibri"/>
                <w:b/>
              </w:rPr>
              <w:t>KEY CONCEPTS OF MACROECONOMICS</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Objectives and instruments of macroeconomics.</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Tools of macroeconomics policy.</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Aggregate demand and supply.</w:t>
            </w:r>
          </w:p>
          <w:p w:rsidR="00322744" w:rsidRPr="00A5094E" w:rsidRDefault="00322744" w:rsidP="00794EB0">
            <w:pPr>
              <w:widowControl w:val="0"/>
              <w:autoSpaceDE w:val="0"/>
              <w:autoSpaceDN w:val="0"/>
              <w:adjustRightInd w:val="0"/>
              <w:spacing w:before="9" w:line="276" w:lineRule="auto"/>
              <w:rPr>
                <w:rFonts w:eastAsia="Calibri"/>
                <w:b/>
              </w:rPr>
            </w:pPr>
            <w:r w:rsidRPr="00A5094E">
              <w:rPr>
                <w:rFonts w:eastAsia="Calibri"/>
                <w:b/>
              </w:rPr>
              <w:t>MEASURING ECONOMIC ACTIVITY.</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Concepts of National Income.</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Measurement of National Income. GDP, NDP, GNP &amp; NNP, Personal Income &amp; Disposable Personal Income</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GDP Deflator and a real GDP</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National Income as a measure of economic welfare</w:t>
            </w:r>
          </w:p>
          <w:p w:rsidR="00322744" w:rsidRPr="00A5094E" w:rsidRDefault="00322744" w:rsidP="00794EB0">
            <w:pPr>
              <w:widowControl w:val="0"/>
              <w:autoSpaceDE w:val="0"/>
              <w:autoSpaceDN w:val="0"/>
              <w:adjustRightInd w:val="0"/>
              <w:spacing w:before="9" w:line="276" w:lineRule="auto"/>
              <w:rPr>
                <w:rFonts w:eastAsia="Calibri"/>
                <w:b/>
              </w:rPr>
            </w:pPr>
            <w:r w:rsidRPr="00A5094E">
              <w:rPr>
                <w:rFonts w:eastAsia="Calibri"/>
                <w:b/>
              </w:rPr>
              <w:t>CONSUMPTION AND INVESTMENT.</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Consumption, Income and saving.</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Consumption Function.</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Saving Function.</w:t>
            </w:r>
          </w:p>
          <w:p w:rsidR="00322744"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The  Marginal  Propensity  to  Consume  and  AveragePropensity to consume</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The</w:t>
            </w:r>
            <w:r w:rsidRPr="00A5094E">
              <w:rPr>
                <w:rFonts w:eastAsia="Calibri"/>
              </w:rPr>
              <w:tab/>
              <w:t>Marginal</w:t>
            </w:r>
            <w:r w:rsidRPr="00A5094E">
              <w:rPr>
                <w:rFonts w:eastAsia="Calibri"/>
              </w:rPr>
              <w:tab/>
              <w:t>Propensity</w:t>
            </w:r>
            <w:r w:rsidRPr="00A5094E">
              <w:rPr>
                <w:rFonts w:eastAsia="Calibri"/>
              </w:rPr>
              <w:tab/>
              <w:t>to</w:t>
            </w:r>
            <w:r w:rsidRPr="00A5094E">
              <w:rPr>
                <w:rFonts w:eastAsia="Calibri"/>
              </w:rPr>
              <w:tab/>
              <w:t>Save</w:t>
            </w:r>
            <w:r w:rsidRPr="00A5094E">
              <w:rPr>
                <w:rFonts w:eastAsia="Calibri"/>
              </w:rPr>
              <w:tab/>
              <w:t>and</w:t>
            </w:r>
            <w:r w:rsidRPr="00A5094E">
              <w:rPr>
                <w:rFonts w:eastAsia="Calibri"/>
              </w:rPr>
              <w:tab/>
              <w:t>AveragePropensity to save</w:t>
            </w:r>
          </w:p>
          <w:p w:rsidR="00322744" w:rsidRPr="00A5094E"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Determinants of Consumption</w:t>
            </w:r>
          </w:p>
          <w:p w:rsidR="00322744" w:rsidRDefault="00322744" w:rsidP="00D80E67">
            <w:pPr>
              <w:pStyle w:val="ListParagraph"/>
              <w:widowControl w:val="0"/>
              <w:numPr>
                <w:ilvl w:val="1"/>
                <w:numId w:val="336"/>
              </w:numPr>
              <w:autoSpaceDE w:val="0"/>
              <w:autoSpaceDN w:val="0"/>
              <w:adjustRightInd w:val="0"/>
              <w:spacing w:before="9" w:line="276" w:lineRule="auto"/>
              <w:rPr>
                <w:rFonts w:eastAsia="Calibri"/>
              </w:rPr>
            </w:pPr>
            <w:r w:rsidRPr="00A5094E">
              <w:rPr>
                <w:rFonts w:eastAsia="Calibri"/>
              </w:rPr>
              <w:t>Determinants of Investment (Rate of interest, MEC)</w:t>
            </w:r>
          </w:p>
          <w:p w:rsidR="00322744" w:rsidRPr="00A5094E" w:rsidRDefault="00322744" w:rsidP="00794EB0">
            <w:pPr>
              <w:pStyle w:val="ListParagraph"/>
              <w:widowControl w:val="0"/>
              <w:autoSpaceDE w:val="0"/>
              <w:autoSpaceDN w:val="0"/>
              <w:adjustRightInd w:val="0"/>
              <w:spacing w:before="9" w:line="276" w:lineRule="auto"/>
              <w:ind w:left="1440"/>
              <w:rPr>
                <w:rFonts w:eastAsia="Calibri"/>
              </w:rPr>
            </w:pPr>
          </w:p>
          <w:p w:rsidR="00322744" w:rsidRPr="00C84AD3" w:rsidRDefault="00322744" w:rsidP="00794EB0">
            <w:pPr>
              <w:widowControl w:val="0"/>
              <w:autoSpaceDE w:val="0"/>
              <w:autoSpaceDN w:val="0"/>
              <w:adjustRightInd w:val="0"/>
              <w:spacing w:line="271" w:lineRule="exact"/>
              <w:ind w:left="102"/>
              <w:rPr>
                <w:rFonts w:eastAsia="Calibri"/>
              </w:rPr>
            </w:pPr>
            <w:r w:rsidRPr="00C84AD3">
              <w:rPr>
                <w:rFonts w:eastAsia="Calibri"/>
                <w:b/>
                <w:bCs/>
              </w:rPr>
              <w:t>INCO</w:t>
            </w:r>
            <w:r w:rsidRPr="00C84AD3">
              <w:rPr>
                <w:rFonts w:eastAsia="Calibri"/>
                <w:b/>
                <w:bCs/>
                <w:spacing w:val="-1"/>
              </w:rPr>
              <w:t>M</w:t>
            </w:r>
            <w:r w:rsidRPr="00C84AD3">
              <w:rPr>
                <w:rFonts w:eastAsia="Calibri"/>
                <w:b/>
                <w:bCs/>
              </w:rPr>
              <w:t>E</w:t>
            </w:r>
            <w:r w:rsidRPr="00C84AD3">
              <w:rPr>
                <w:rFonts w:eastAsia="Calibri"/>
                <w:b/>
                <w:bCs/>
                <w:spacing w:val="-5"/>
              </w:rPr>
              <w:t>A</w:t>
            </w:r>
            <w:r w:rsidRPr="00C84AD3">
              <w:rPr>
                <w:rFonts w:eastAsia="Calibri"/>
                <w:b/>
                <w:bCs/>
              </w:rPr>
              <w:t>ND</w:t>
            </w:r>
            <w:r w:rsidRPr="00C84AD3">
              <w:rPr>
                <w:rFonts w:eastAsia="Calibri"/>
                <w:b/>
                <w:bCs/>
                <w:spacing w:val="1"/>
              </w:rPr>
              <w:t>E</w:t>
            </w:r>
            <w:r w:rsidRPr="00C84AD3">
              <w:rPr>
                <w:rFonts w:eastAsia="Calibri"/>
                <w:b/>
                <w:bCs/>
                <w:spacing w:val="-1"/>
              </w:rPr>
              <w:t>M</w:t>
            </w:r>
            <w:r w:rsidRPr="00C84AD3">
              <w:rPr>
                <w:rFonts w:eastAsia="Calibri"/>
                <w:b/>
                <w:bCs/>
              </w:rPr>
              <w:t>P</w:t>
            </w:r>
            <w:r w:rsidRPr="00C84AD3">
              <w:rPr>
                <w:rFonts w:eastAsia="Calibri"/>
                <w:b/>
                <w:bCs/>
                <w:spacing w:val="2"/>
              </w:rPr>
              <w:t>L</w:t>
            </w:r>
            <w:r w:rsidRPr="00C84AD3">
              <w:rPr>
                <w:rFonts w:eastAsia="Calibri"/>
                <w:b/>
                <w:bCs/>
              </w:rPr>
              <w:t>O</w:t>
            </w:r>
            <w:r w:rsidRPr="00C84AD3">
              <w:rPr>
                <w:rFonts w:eastAsia="Calibri"/>
                <w:b/>
                <w:bCs/>
                <w:spacing w:val="-1"/>
              </w:rPr>
              <w:t>YM</w:t>
            </w:r>
            <w:r w:rsidRPr="00C84AD3">
              <w:rPr>
                <w:rFonts w:eastAsia="Calibri"/>
                <w:b/>
                <w:bCs/>
              </w:rPr>
              <w:t xml:space="preserve">ENT </w:t>
            </w:r>
            <w:r w:rsidRPr="00C84AD3">
              <w:rPr>
                <w:rFonts w:eastAsia="Calibri"/>
                <w:b/>
                <w:bCs/>
                <w:spacing w:val="-1"/>
              </w:rPr>
              <w:t>D</w:t>
            </w:r>
            <w:r w:rsidRPr="00C84AD3">
              <w:rPr>
                <w:rFonts w:eastAsia="Calibri"/>
                <w:b/>
                <w:bCs/>
              </w:rPr>
              <w:t>ETER</w:t>
            </w:r>
            <w:r w:rsidRPr="00C84AD3">
              <w:rPr>
                <w:rFonts w:eastAsia="Calibri"/>
                <w:b/>
                <w:bCs/>
                <w:spacing w:val="-1"/>
              </w:rPr>
              <w:t>M</w:t>
            </w:r>
            <w:r w:rsidRPr="00C84AD3">
              <w:rPr>
                <w:rFonts w:eastAsia="Calibri"/>
                <w:b/>
                <w:bCs/>
              </w:rPr>
              <w:t>I</w:t>
            </w:r>
            <w:r w:rsidRPr="00C84AD3">
              <w:rPr>
                <w:rFonts w:eastAsia="Calibri"/>
                <w:b/>
                <w:bCs/>
                <w:spacing w:val="2"/>
              </w:rPr>
              <w:t>N</w:t>
            </w:r>
            <w:r w:rsidRPr="00C84AD3">
              <w:rPr>
                <w:rFonts w:eastAsia="Calibri"/>
                <w:b/>
                <w:bCs/>
                <w:spacing w:val="-5"/>
              </w:rPr>
              <w:t>A</w:t>
            </w:r>
            <w:r w:rsidRPr="00C84AD3">
              <w:rPr>
                <w:rFonts w:eastAsia="Calibri"/>
                <w:b/>
                <w:bCs/>
                <w:spacing w:val="2"/>
              </w:rPr>
              <w:t>T</w:t>
            </w:r>
            <w:r w:rsidRPr="00C84AD3">
              <w:rPr>
                <w:rFonts w:eastAsia="Calibri"/>
                <w:b/>
                <w:bCs/>
              </w:rPr>
              <w:t>I</w:t>
            </w:r>
            <w:r w:rsidRPr="00C84AD3">
              <w:rPr>
                <w:rFonts w:eastAsia="Calibri"/>
                <w:b/>
                <w:bCs/>
                <w:spacing w:val="1"/>
              </w:rPr>
              <w:t>O</w:t>
            </w:r>
            <w:r w:rsidRPr="00C84AD3">
              <w:rPr>
                <w:rFonts w:eastAsia="Calibri"/>
                <w:b/>
                <w:bCs/>
              </w:rPr>
              <w:t>N</w:t>
            </w:r>
          </w:p>
          <w:p w:rsidR="00322744" w:rsidRPr="00A5094E" w:rsidRDefault="00322744" w:rsidP="00D80E67">
            <w:pPr>
              <w:pStyle w:val="ListParagraph"/>
              <w:widowControl w:val="0"/>
              <w:numPr>
                <w:ilvl w:val="0"/>
                <w:numId w:val="361"/>
              </w:numPr>
              <w:tabs>
                <w:tab w:val="left" w:pos="820"/>
              </w:tabs>
              <w:autoSpaceDE w:val="0"/>
              <w:autoSpaceDN w:val="0"/>
              <w:adjustRightInd w:val="0"/>
              <w:spacing w:line="276" w:lineRule="auto"/>
              <w:ind w:left="1512"/>
              <w:rPr>
                <w:rFonts w:eastAsia="Calibri"/>
              </w:rPr>
            </w:pPr>
            <w:r w:rsidRPr="00A5094E">
              <w:rPr>
                <w:rFonts w:eastAsia="Calibri"/>
              </w:rPr>
              <w:t>C</w:t>
            </w:r>
            <w:r w:rsidRPr="00A5094E">
              <w:rPr>
                <w:rFonts w:eastAsia="Calibri"/>
                <w:spacing w:val="-1"/>
              </w:rPr>
              <w:t>l</w:t>
            </w:r>
            <w:r w:rsidRPr="00A5094E">
              <w:rPr>
                <w:rFonts w:eastAsia="Calibri"/>
                <w:spacing w:val="1"/>
              </w:rPr>
              <w:t>a</w:t>
            </w:r>
            <w:r w:rsidRPr="00A5094E">
              <w:rPr>
                <w:rFonts w:eastAsia="Calibri"/>
              </w:rPr>
              <w:t xml:space="preserve">ssical </w:t>
            </w:r>
            <w:r w:rsidRPr="00A5094E">
              <w:rPr>
                <w:rFonts w:eastAsia="Calibri"/>
                <w:spacing w:val="1"/>
              </w:rPr>
              <w:t>app</w:t>
            </w:r>
            <w:r w:rsidRPr="00A5094E">
              <w:rPr>
                <w:rFonts w:eastAsia="Calibri"/>
              </w:rPr>
              <w:t>r</w:t>
            </w:r>
            <w:r w:rsidRPr="00A5094E">
              <w:rPr>
                <w:rFonts w:eastAsia="Calibri"/>
                <w:spacing w:val="-2"/>
              </w:rPr>
              <w:t>o</w:t>
            </w:r>
            <w:r w:rsidRPr="00A5094E">
              <w:rPr>
                <w:rFonts w:eastAsia="Calibri"/>
                <w:spacing w:val="1"/>
              </w:rPr>
              <w:t>a</w:t>
            </w:r>
            <w:r w:rsidRPr="00A5094E">
              <w:rPr>
                <w:rFonts w:eastAsia="Calibri"/>
              </w:rPr>
              <w:t>c</w:t>
            </w:r>
            <w:r w:rsidRPr="00A5094E">
              <w:rPr>
                <w:rFonts w:eastAsia="Calibri"/>
                <w:spacing w:val="1"/>
              </w:rPr>
              <w:t>h</w:t>
            </w:r>
            <w:r w:rsidRPr="00A5094E">
              <w:rPr>
                <w:rFonts w:eastAsia="Calibri"/>
              </w:rPr>
              <w:t>.</w:t>
            </w:r>
          </w:p>
          <w:p w:rsidR="00322744" w:rsidRPr="00DB4F2A" w:rsidRDefault="00322744" w:rsidP="00D80E67">
            <w:pPr>
              <w:pStyle w:val="ListParagraph"/>
              <w:widowControl w:val="0"/>
              <w:numPr>
                <w:ilvl w:val="0"/>
                <w:numId w:val="361"/>
              </w:numPr>
              <w:autoSpaceDE w:val="0"/>
              <w:autoSpaceDN w:val="0"/>
              <w:adjustRightInd w:val="0"/>
              <w:spacing w:before="9" w:line="276" w:lineRule="auto"/>
              <w:ind w:left="1512"/>
              <w:rPr>
                <w:rFonts w:eastAsia="Calibri"/>
              </w:rPr>
            </w:pPr>
            <w:r w:rsidRPr="00A5094E">
              <w:rPr>
                <w:rFonts w:eastAsia="Calibri"/>
                <w:spacing w:val="-1"/>
                <w:position w:val="-1"/>
              </w:rPr>
              <w:t>M</w:t>
            </w:r>
            <w:r w:rsidRPr="00A5094E">
              <w:rPr>
                <w:rFonts w:eastAsia="Calibri"/>
                <w:spacing w:val="1"/>
                <w:position w:val="-1"/>
              </w:rPr>
              <w:t>ode</w:t>
            </w:r>
            <w:r w:rsidRPr="00A5094E">
              <w:rPr>
                <w:rFonts w:eastAsia="Calibri"/>
                <w:position w:val="-1"/>
              </w:rPr>
              <w:t>rn</w:t>
            </w:r>
            <w:r w:rsidRPr="00A5094E">
              <w:rPr>
                <w:rFonts w:eastAsia="Calibri"/>
                <w:spacing w:val="1"/>
                <w:position w:val="-1"/>
              </w:rPr>
              <w:t>app</w:t>
            </w:r>
            <w:r w:rsidRPr="00A5094E">
              <w:rPr>
                <w:rFonts w:eastAsia="Calibri"/>
                <w:position w:val="-1"/>
              </w:rPr>
              <w:t>r</w:t>
            </w:r>
            <w:r w:rsidRPr="00A5094E">
              <w:rPr>
                <w:rFonts w:eastAsia="Calibri"/>
                <w:spacing w:val="-2"/>
                <w:position w:val="-1"/>
              </w:rPr>
              <w:t>o</w:t>
            </w:r>
            <w:r w:rsidRPr="00A5094E">
              <w:rPr>
                <w:rFonts w:eastAsia="Calibri"/>
                <w:spacing w:val="1"/>
                <w:position w:val="-1"/>
              </w:rPr>
              <w:t>a</w:t>
            </w:r>
            <w:r w:rsidRPr="00A5094E">
              <w:rPr>
                <w:rFonts w:eastAsia="Calibri"/>
                <w:position w:val="-1"/>
              </w:rPr>
              <w:t>ch(</w:t>
            </w:r>
            <w:r w:rsidRPr="00A5094E">
              <w:rPr>
                <w:rFonts w:eastAsia="Calibri"/>
                <w:spacing w:val="-2"/>
                <w:position w:val="-1"/>
              </w:rPr>
              <w:t>K</w:t>
            </w:r>
            <w:r w:rsidRPr="00A5094E">
              <w:rPr>
                <w:rFonts w:eastAsia="Calibri"/>
                <w:spacing w:val="1"/>
                <w:position w:val="-1"/>
              </w:rPr>
              <w:t>e</w:t>
            </w:r>
            <w:r w:rsidRPr="00A5094E">
              <w:rPr>
                <w:rFonts w:eastAsia="Calibri"/>
                <w:spacing w:val="-2"/>
                <w:position w:val="-1"/>
              </w:rPr>
              <w:t>y</w:t>
            </w:r>
            <w:r w:rsidRPr="00A5094E">
              <w:rPr>
                <w:rFonts w:eastAsia="Calibri"/>
                <w:spacing w:val="1"/>
                <w:position w:val="-1"/>
              </w:rPr>
              <w:t>ne</w:t>
            </w:r>
            <w:r w:rsidRPr="00A5094E">
              <w:rPr>
                <w:rFonts w:eastAsia="Calibri"/>
                <w:position w:val="-1"/>
              </w:rPr>
              <w:t>sia</w:t>
            </w:r>
            <w:r w:rsidRPr="00A5094E">
              <w:rPr>
                <w:rFonts w:eastAsia="Calibri"/>
                <w:spacing w:val="1"/>
                <w:position w:val="-1"/>
              </w:rPr>
              <w:t>n</w:t>
            </w:r>
            <w:r w:rsidRPr="00A5094E">
              <w:rPr>
                <w:rFonts w:eastAsia="Calibri"/>
                <w:position w:val="-1"/>
              </w:rPr>
              <w:t>)</w:t>
            </w:r>
          </w:p>
          <w:p w:rsidR="00322744" w:rsidRPr="00A5094E" w:rsidRDefault="00322744" w:rsidP="00794EB0">
            <w:pPr>
              <w:pStyle w:val="ListParagraph"/>
              <w:widowControl w:val="0"/>
              <w:autoSpaceDE w:val="0"/>
              <w:autoSpaceDN w:val="0"/>
              <w:adjustRightInd w:val="0"/>
              <w:spacing w:before="9" w:line="276" w:lineRule="auto"/>
              <w:ind w:left="1512"/>
              <w:rPr>
                <w:rFonts w:eastAsia="Calibri"/>
              </w:rPr>
            </w:pPr>
          </w:p>
          <w:p w:rsidR="00322744" w:rsidRPr="00C84AD3" w:rsidRDefault="00322744" w:rsidP="00794EB0">
            <w:pPr>
              <w:widowControl w:val="0"/>
              <w:autoSpaceDE w:val="0"/>
              <w:autoSpaceDN w:val="0"/>
              <w:adjustRightInd w:val="0"/>
              <w:spacing w:line="271" w:lineRule="exact"/>
              <w:ind w:left="102"/>
              <w:rPr>
                <w:rFonts w:eastAsia="Calibri"/>
              </w:rPr>
            </w:pPr>
            <w:r w:rsidRPr="00C84AD3">
              <w:rPr>
                <w:rFonts w:eastAsia="Calibri"/>
                <w:b/>
                <w:bCs/>
                <w:spacing w:val="-1"/>
              </w:rPr>
              <w:t>M</w:t>
            </w:r>
            <w:r w:rsidRPr="00C84AD3">
              <w:rPr>
                <w:rFonts w:eastAsia="Calibri"/>
                <w:b/>
                <w:bCs/>
              </w:rPr>
              <w:t>UL</w:t>
            </w:r>
            <w:r w:rsidRPr="00C84AD3">
              <w:rPr>
                <w:rFonts w:eastAsia="Calibri"/>
                <w:b/>
                <w:bCs/>
                <w:spacing w:val="-1"/>
              </w:rPr>
              <w:t>T</w:t>
            </w:r>
            <w:r w:rsidRPr="00C84AD3">
              <w:rPr>
                <w:rFonts w:eastAsia="Calibri"/>
                <w:b/>
                <w:bCs/>
              </w:rPr>
              <w:t>I</w:t>
            </w:r>
            <w:r w:rsidRPr="00C84AD3">
              <w:rPr>
                <w:rFonts w:eastAsia="Calibri"/>
                <w:b/>
                <w:bCs/>
                <w:spacing w:val="1"/>
              </w:rPr>
              <w:t>P</w:t>
            </w:r>
            <w:r w:rsidRPr="00C84AD3">
              <w:rPr>
                <w:rFonts w:eastAsia="Calibri"/>
                <w:b/>
                <w:bCs/>
              </w:rPr>
              <w:t>LI</w:t>
            </w:r>
            <w:r w:rsidRPr="00C84AD3">
              <w:rPr>
                <w:rFonts w:eastAsia="Calibri"/>
                <w:b/>
                <w:bCs/>
                <w:spacing w:val="1"/>
              </w:rPr>
              <w:t>E</w:t>
            </w:r>
            <w:r w:rsidRPr="00C84AD3">
              <w:rPr>
                <w:rFonts w:eastAsia="Calibri"/>
                <w:b/>
                <w:bCs/>
              </w:rPr>
              <w:t>R</w:t>
            </w:r>
            <w:r w:rsidRPr="00C84AD3">
              <w:rPr>
                <w:rFonts w:eastAsia="Calibri"/>
                <w:b/>
                <w:bCs/>
                <w:spacing w:val="-5"/>
              </w:rPr>
              <w:t>A</w:t>
            </w:r>
            <w:r w:rsidRPr="00C84AD3">
              <w:rPr>
                <w:rFonts w:eastAsia="Calibri"/>
                <w:b/>
                <w:bCs/>
              </w:rPr>
              <w:t>ND</w:t>
            </w:r>
            <w:r w:rsidRPr="00C84AD3">
              <w:rPr>
                <w:rFonts w:eastAsia="Calibri"/>
                <w:b/>
                <w:bCs/>
                <w:spacing w:val="-5"/>
              </w:rPr>
              <w:t>A</w:t>
            </w:r>
            <w:r w:rsidRPr="00C84AD3">
              <w:rPr>
                <w:rFonts w:eastAsia="Calibri"/>
                <w:b/>
                <w:bCs/>
                <w:spacing w:val="4"/>
              </w:rPr>
              <w:t>C</w:t>
            </w:r>
            <w:r w:rsidRPr="00C84AD3">
              <w:rPr>
                <w:rFonts w:eastAsia="Calibri"/>
                <w:b/>
                <w:bCs/>
              </w:rPr>
              <w:t>CELE</w:t>
            </w:r>
            <w:r w:rsidRPr="00C84AD3">
              <w:rPr>
                <w:rFonts w:eastAsia="Calibri"/>
                <w:b/>
                <w:bCs/>
                <w:spacing w:val="2"/>
              </w:rPr>
              <w:t>R</w:t>
            </w:r>
            <w:r w:rsidRPr="00C84AD3">
              <w:rPr>
                <w:rFonts w:eastAsia="Calibri"/>
                <w:b/>
                <w:bCs/>
                <w:spacing w:val="-5"/>
              </w:rPr>
              <w:t>A</w:t>
            </w:r>
            <w:r w:rsidRPr="00C84AD3">
              <w:rPr>
                <w:rFonts w:eastAsia="Calibri"/>
                <w:b/>
                <w:bCs/>
              </w:rPr>
              <w:t>TOR</w:t>
            </w:r>
          </w:p>
          <w:p w:rsidR="00322744" w:rsidRDefault="00322744" w:rsidP="00D80E67">
            <w:pPr>
              <w:pStyle w:val="ListParagraph"/>
              <w:widowControl w:val="0"/>
              <w:numPr>
                <w:ilvl w:val="0"/>
                <w:numId w:val="362"/>
              </w:numPr>
              <w:autoSpaceDE w:val="0"/>
              <w:autoSpaceDN w:val="0"/>
              <w:adjustRightInd w:val="0"/>
              <w:spacing w:before="9" w:line="276" w:lineRule="auto"/>
              <w:ind w:left="1152" w:firstLine="0"/>
              <w:rPr>
                <w:rFonts w:eastAsia="Calibri"/>
              </w:rPr>
            </w:pPr>
            <w:r w:rsidRPr="00DB4F2A">
              <w:rPr>
                <w:rFonts w:eastAsia="Calibri"/>
              </w:rPr>
              <w:t>I</w:t>
            </w:r>
            <w:r w:rsidRPr="00DB4F2A">
              <w:rPr>
                <w:rFonts w:eastAsia="Calibri"/>
                <w:spacing w:val="1"/>
              </w:rPr>
              <w:t>n</w:t>
            </w:r>
            <w:r w:rsidRPr="00DB4F2A">
              <w:rPr>
                <w:rFonts w:eastAsia="Calibri"/>
                <w:spacing w:val="-2"/>
              </w:rPr>
              <w:t>v</w:t>
            </w:r>
            <w:r w:rsidRPr="00DB4F2A">
              <w:rPr>
                <w:rFonts w:eastAsia="Calibri"/>
                <w:spacing w:val="1"/>
              </w:rPr>
              <w:t>e</w:t>
            </w:r>
            <w:r w:rsidRPr="00DB4F2A">
              <w:rPr>
                <w:rFonts w:eastAsia="Calibri"/>
              </w:rPr>
              <w:t>st</w:t>
            </w:r>
            <w:r w:rsidRPr="00DB4F2A">
              <w:rPr>
                <w:rFonts w:eastAsia="Calibri"/>
                <w:spacing w:val="2"/>
              </w:rPr>
              <w:t>m</w:t>
            </w:r>
            <w:r w:rsidRPr="00DB4F2A">
              <w:rPr>
                <w:rFonts w:eastAsia="Calibri"/>
                <w:spacing w:val="-1"/>
              </w:rPr>
              <w:t>e</w:t>
            </w:r>
            <w:r w:rsidRPr="00DB4F2A">
              <w:rPr>
                <w:rFonts w:eastAsia="Calibri"/>
                <w:spacing w:val="1"/>
              </w:rPr>
              <w:t>n</w:t>
            </w:r>
            <w:r w:rsidRPr="00DB4F2A">
              <w:rPr>
                <w:rFonts w:eastAsia="Calibri"/>
              </w:rPr>
              <w:t>t</w:t>
            </w:r>
            <w:r w:rsidRPr="00DB4F2A">
              <w:rPr>
                <w:rFonts w:eastAsia="Calibri"/>
                <w:spacing w:val="-1"/>
              </w:rPr>
              <w:t>M</w:t>
            </w:r>
            <w:r w:rsidRPr="00DB4F2A">
              <w:rPr>
                <w:rFonts w:eastAsia="Calibri"/>
                <w:spacing w:val="1"/>
              </w:rPr>
              <w:t>u</w:t>
            </w:r>
            <w:r w:rsidRPr="00DB4F2A">
              <w:rPr>
                <w:rFonts w:eastAsia="Calibri"/>
              </w:rPr>
              <w:t>ltiplier</w:t>
            </w:r>
          </w:p>
          <w:p w:rsidR="00322744" w:rsidRDefault="00322744" w:rsidP="00D80E67">
            <w:pPr>
              <w:pStyle w:val="ListParagraph"/>
              <w:widowControl w:val="0"/>
              <w:numPr>
                <w:ilvl w:val="0"/>
                <w:numId w:val="362"/>
              </w:numPr>
              <w:autoSpaceDE w:val="0"/>
              <w:autoSpaceDN w:val="0"/>
              <w:adjustRightInd w:val="0"/>
              <w:spacing w:before="9" w:line="276" w:lineRule="auto"/>
              <w:ind w:left="1152" w:firstLine="0"/>
              <w:rPr>
                <w:rFonts w:eastAsia="Calibri"/>
              </w:rPr>
            </w:pPr>
            <w:r w:rsidRPr="00C84AD3">
              <w:rPr>
                <w:rFonts w:eastAsia="Calibri"/>
                <w:spacing w:val="2"/>
              </w:rPr>
              <w:t>T</w:t>
            </w:r>
            <w:r w:rsidRPr="00C84AD3">
              <w:rPr>
                <w:rFonts w:eastAsia="Calibri"/>
                <w:spacing w:val="1"/>
              </w:rPr>
              <w:t>a</w:t>
            </w:r>
            <w:r w:rsidRPr="00C84AD3">
              <w:rPr>
                <w:rFonts w:eastAsia="Calibri"/>
              </w:rPr>
              <w:t>x</w:t>
            </w:r>
            <w:r w:rsidRPr="00C84AD3">
              <w:rPr>
                <w:rFonts w:eastAsia="Calibri"/>
              </w:rPr>
              <w:tab/>
            </w:r>
            <w:r w:rsidRPr="00C84AD3">
              <w:rPr>
                <w:rFonts w:eastAsia="Calibri"/>
                <w:spacing w:val="1"/>
              </w:rPr>
              <w:t>mu</w:t>
            </w:r>
            <w:r w:rsidRPr="00C84AD3">
              <w:rPr>
                <w:rFonts w:eastAsia="Calibri"/>
              </w:rPr>
              <w:t>ltiplier,</w:t>
            </w:r>
            <w:r w:rsidRPr="00C84AD3">
              <w:rPr>
                <w:rFonts w:eastAsia="Calibri"/>
              </w:rPr>
              <w:tab/>
              <w:t>f</w:t>
            </w:r>
            <w:r w:rsidRPr="00C84AD3">
              <w:rPr>
                <w:rFonts w:eastAsia="Calibri"/>
                <w:spacing w:val="1"/>
              </w:rPr>
              <w:t>o</w:t>
            </w:r>
            <w:r w:rsidRPr="00C84AD3">
              <w:rPr>
                <w:rFonts w:eastAsia="Calibri"/>
              </w:rPr>
              <w:t>rei</w:t>
            </w:r>
            <w:r w:rsidRPr="00C84AD3">
              <w:rPr>
                <w:rFonts w:eastAsia="Calibri"/>
                <w:spacing w:val="-2"/>
              </w:rPr>
              <w:t>g</w:t>
            </w:r>
            <w:r w:rsidRPr="00C84AD3">
              <w:rPr>
                <w:rFonts w:eastAsia="Calibri"/>
              </w:rPr>
              <w:t>n</w:t>
            </w:r>
            <w:r w:rsidRPr="00C84AD3">
              <w:rPr>
                <w:rFonts w:eastAsia="Calibri"/>
              </w:rPr>
              <w:tab/>
              <w:t>tra</w:t>
            </w:r>
            <w:r w:rsidRPr="00C84AD3">
              <w:rPr>
                <w:rFonts w:eastAsia="Calibri"/>
                <w:spacing w:val="1"/>
              </w:rPr>
              <w:t>d</w:t>
            </w:r>
            <w:r w:rsidRPr="00C84AD3">
              <w:rPr>
                <w:rFonts w:eastAsia="Calibri"/>
              </w:rPr>
              <w:t>e</w:t>
            </w:r>
            <w:r w:rsidRPr="00C84AD3">
              <w:rPr>
                <w:rFonts w:eastAsia="Calibri"/>
              </w:rPr>
              <w:tab/>
            </w:r>
            <w:r w:rsidRPr="00C84AD3">
              <w:rPr>
                <w:rFonts w:eastAsia="Calibri"/>
                <w:spacing w:val="1"/>
              </w:rPr>
              <w:t>mu</w:t>
            </w:r>
            <w:r w:rsidRPr="00C84AD3">
              <w:rPr>
                <w:rFonts w:eastAsia="Calibri"/>
              </w:rPr>
              <w:t>ltiplier</w:t>
            </w:r>
            <w:r w:rsidRPr="00C84AD3">
              <w:rPr>
                <w:rFonts w:eastAsia="Calibri"/>
              </w:rPr>
              <w:tab/>
            </w:r>
            <w:r w:rsidRPr="00C84AD3">
              <w:rPr>
                <w:rFonts w:eastAsia="Calibri"/>
                <w:spacing w:val="-1"/>
              </w:rPr>
              <w:t>a</w:t>
            </w:r>
            <w:r w:rsidRPr="00C84AD3">
              <w:rPr>
                <w:rFonts w:eastAsia="Calibri"/>
                <w:spacing w:val="1"/>
              </w:rPr>
              <w:t>n</w:t>
            </w:r>
            <w:r w:rsidRPr="00C84AD3">
              <w:rPr>
                <w:rFonts w:eastAsia="Calibri"/>
              </w:rPr>
              <w:t>d</w:t>
            </w:r>
            <w:r w:rsidRPr="00C84AD3">
              <w:rPr>
                <w:rFonts w:eastAsia="Calibri"/>
              </w:rPr>
              <w:tab/>
              <w:t>s</w:t>
            </w:r>
            <w:r w:rsidRPr="00C84AD3">
              <w:rPr>
                <w:rFonts w:eastAsia="Calibri"/>
                <w:spacing w:val="1"/>
              </w:rPr>
              <w:t>u</w:t>
            </w:r>
            <w:r w:rsidRPr="00C84AD3">
              <w:rPr>
                <w:rFonts w:eastAsia="Calibri"/>
                <w:spacing w:val="-1"/>
              </w:rPr>
              <w:t>p</w:t>
            </w:r>
            <w:r w:rsidRPr="00C84AD3">
              <w:rPr>
                <w:rFonts w:eastAsia="Calibri"/>
                <w:spacing w:val="1"/>
              </w:rPr>
              <w:t>e</w:t>
            </w:r>
            <w:r w:rsidRPr="00C84AD3">
              <w:rPr>
                <w:rFonts w:eastAsia="Calibri"/>
              </w:rPr>
              <w:t xml:space="preserve">r </w:t>
            </w:r>
            <w:r w:rsidRPr="00C84AD3">
              <w:rPr>
                <w:rFonts w:eastAsia="Calibri"/>
                <w:spacing w:val="1"/>
              </w:rPr>
              <w:t>mu</w:t>
            </w:r>
            <w:r w:rsidRPr="00C84AD3">
              <w:rPr>
                <w:rFonts w:eastAsia="Calibri"/>
              </w:rPr>
              <w:t>ltiplier</w:t>
            </w:r>
          </w:p>
          <w:p w:rsidR="00322744" w:rsidRPr="00C84AD3" w:rsidRDefault="00322744" w:rsidP="00794EB0">
            <w:pPr>
              <w:widowControl w:val="0"/>
              <w:autoSpaceDE w:val="0"/>
              <w:autoSpaceDN w:val="0"/>
              <w:adjustRightInd w:val="0"/>
              <w:spacing w:line="271" w:lineRule="exact"/>
              <w:ind w:left="102"/>
              <w:rPr>
                <w:rFonts w:eastAsia="Calibri"/>
              </w:rPr>
            </w:pPr>
            <w:r w:rsidRPr="00C84AD3">
              <w:rPr>
                <w:rFonts w:eastAsia="Calibri"/>
                <w:b/>
                <w:bCs/>
              </w:rPr>
              <w:t>FI</w:t>
            </w:r>
            <w:r w:rsidRPr="00C84AD3">
              <w:rPr>
                <w:rFonts w:eastAsia="Calibri"/>
                <w:b/>
                <w:bCs/>
                <w:spacing w:val="1"/>
              </w:rPr>
              <w:t>S</w:t>
            </w:r>
            <w:r w:rsidRPr="00C84AD3">
              <w:rPr>
                <w:rFonts w:eastAsia="Calibri"/>
                <w:b/>
                <w:bCs/>
                <w:spacing w:val="2"/>
              </w:rPr>
              <w:t>C</w:t>
            </w:r>
            <w:r w:rsidRPr="00C84AD3">
              <w:rPr>
                <w:rFonts w:eastAsia="Calibri"/>
                <w:b/>
                <w:bCs/>
                <w:spacing w:val="-5"/>
              </w:rPr>
              <w:t>A</w:t>
            </w:r>
            <w:r w:rsidRPr="00C84AD3">
              <w:rPr>
                <w:rFonts w:eastAsia="Calibri"/>
                <w:b/>
                <w:bCs/>
              </w:rPr>
              <w:t>L</w:t>
            </w:r>
            <w:r w:rsidRPr="00C84AD3">
              <w:rPr>
                <w:rFonts w:eastAsia="Calibri"/>
                <w:b/>
                <w:bCs/>
                <w:spacing w:val="-5"/>
              </w:rPr>
              <w:t>A</w:t>
            </w:r>
            <w:r w:rsidRPr="00C84AD3">
              <w:rPr>
                <w:rFonts w:eastAsia="Calibri"/>
                <w:b/>
                <w:bCs/>
                <w:spacing w:val="2"/>
              </w:rPr>
              <w:t>N</w:t>
            </w:r>
            <w:r w:rsidRPr="00C84AD3">
              <w:rPr>
                <w:rFonts w:eastAsia="Calibri"/>
                <w:b/>
                <w:bCs/>
              </w:rPr>
              <w:t>D MO</w:t>
            </w:r>
            <w:r w:rsidRPr="00C84AD3">
              <w:rPr>
                <w:rFonts w:eastAsia="Calibri"/>
                <w:b/>
                <w:bCs/>
                <w:spacing w:val="-1"/>
              </w:rPr>
              <w:t>N</w:t>
            </w:r>
            <w:r w:rsidRPr="00C84AD3">
              <w:rPr>
                <w:rFonts w:eastAsia="Calibri"/>
                <w:b/>
                <w:bCs/>
              </w:rPr>
              <w:t>ET</w:t>
            </w:r>
            <w:r w:rsidRPr="00C84AD3">
              <w:rPr>
                <w:rFonts w:eastAsia="Calibri"/>
                <w:b/>
                <w:bCs/>
                <w:spacing w:val="-6"/>
              </w:rPr>
              <w:t>A</w:t>
            </w:r>
            <w:r w:rsidRPr="00C84AD3">
              <w:rPr>
                <w:rFonts w:eastAsia="Calibri"/>
                <w:b/>
                <w:bCs/>
                <w:spacing w:val="2"/>
              </w:rPr>
              <w:t>R</w:t>
            </w:r>
            <w:r w:rsidRPr="00C84AD3">
              <w:rPr>
                <w:rFonts w:eastAsia="Calibri"/>
                <w:b/>
                <w:bCs/>
              </w:rPr>
              <w:t>Y</w:t>
            </w:r>
            <w:r w:rsidRPr="00C84AD3">
              <w:rPr>
                <w:rFonts w:eastAsia="Calibri"/>
                <w:b/>
                <w:bCs/>
                <w:spacing w:val="1"/>
              </w:rPr>
              <w:t xml:space="preserve"> P</w:t>
            </w:r>
            <w:r w:rsidRPr="00C84AD3">
              <w:rPr>
                <w:rFonts w:eastAsia="Calibri"/>
                <w:b/>
                <w:bCs/>
              </w:rPr>
              <w:t>OLICIES</w:t>
            </w:r>
          </w:p>
          <w:p w:rsidR="00322744" w:rsidRPr="00230A96" w:rsidRDefault="00322744" w:rsidP="00D80E67">
            <w:pPr>
              <w:pStyle w:val="ListParagraph"/>
              <w:widowControl w:val="0"/>
              <w:numPr>
                <w:ilvl w:val="0"/>
                <w:numId w:val="363"/>
              </w:numPr>
              <w:tabs>
                <w:tab w:val="left" w:pos="1512"/>
              </w:tabs>
              <w:autoSpaceDE w:val="0"/>
              <w:autoSpaceDN w:val="0"/>
              <w:adjustRightInd w:val="0"/>
              <w:spacing w:before="1"/>
              <w:ind w:firstLine="432"/>
              <w:rPr>
                <w:rFonts w:eastAsia="Calibri"/>
              </w:rPr>
            </w:pPr>
            <w:r w:rsidRPr="00230A96">
              <w:rPr>
                <w:rFonts w:eastAsia="Calibri"/>
              </w:rPr>
              <w:t xml:space="preserve">Fiscal </w:t>
            </w:r>
            <w:r w:rsidRPr="00230A96">
              <w:rPr>
                <w:rFonts w:eastAsia="Calibri"/>
                <w:spacing w:val="1"/>
              </w:rPr>
              <w:t>Po</w:t>
            </w:r>
            <w:r w:rsidRPr="00230A96">
              <w:rPr>
                <w:rFonts w:eastAsia="Calibri"/>
              </w:rPr>
              <w:t>l</w:t>
            </w:r>
            <w:r w:rsidRPr="00230A96">
              <w:rPr>
                <w:rFonts w:eastAsia="Calibri"/>
                <w:spacing w:val="-1"/>
              </w:rPr>
              <w:t>i</w:t>
            </w:r>
            <w:r w:rsidRPr="00230A96">
              <w:rPr>
                <w:rFonts w:eastAsia="Calibri"/>
              </w:rPr>
              <w:t>cy</w:t>
            </w:r>
          </w:p>
          <w:p w:rsidR="00322744" w:rsidRPr="00230A96" w:rsidRDefault="00322744" w:rsidP="00D80E67">
            <w:pPr>
              <w:pStyle w:val="ListParagraph"/>
              <w:widowControl w:val="0"/>
              <w:numPr>
                <w:ilvl w:val="0"/>
                <w:numId w:val="363"/>
              </w:numPr>
              <w:tabs>
                <w:tab w:val="left" w:pos="1512"/>
              </w:tabs>
              <w:autoSpaceDE w:val="0"/>
              <w:autoSpaceDN w:val="0"/>
              <w:adjustRightInd w:val="0"/>
              <w:spacing w:before="1"/>
              <w:ind w:firstLine="432"/>
              <w:rPr>
                <w:rFonts w:eastAsia="Calibri"/>
              </w:rPr>
            </w:pPr>
            <w:r w:rsidRPr="00230A96">
              <w:rPr>
                <w:rFonts w:eastAsia="Calibri"/>
              </w:rPr>
              <w:t>Tools and objectives</w:t>
            </w:r>
          </w:p>
          <w:p w:rsidR="00322744" w:rsidRPr="00230A96" w:rsidRDefault="00322744" w:rsidP="00D80E67">
            <w:pPr>
              <w:pStyle w:val="ListParagraph"/>
              <w:widowControl w:val="0"/>
              <w:numPr>
                <w:ilvl w:val="0"/>
                <w:numId w:val="363"/>
              </w:numPr>
              <w:tabs>
                <w:tab w:val="left" w:pos="1512"/>
              </w:tabs>
              <w:autoSpaceDE w:val="0"/>
              <w:autoSpaceDN w:val="0"/>
              <w:adjustRightInd w:val="0"/>
              <w:spacing w:line="293" w:lineRule="exact"/>
              <w:ind w:firstLine="432"/>
              <w:rPr>
                <w:rFonts w:eastAsia="Calibri"/>
                <w:position w:val="-1"/>
              </w:rPr>
            </w:pPr>
            <w:r w:rsidRPr="00230A96">
              <w:rPr>
                <w:rFonts w:eastAsia="Calibri"/>
                <w:spacing w:val="-1"/>
                <w:position w:val="-1"/>
              </w:rPr>
              <w:t>M</w:t>
            </w:r>
            <w:r w:rsidRPr="00230A96">
              <w:rPr>
                <w:rFonts w:eastAsia="Calibri"/>
                <w:spacing w:val="1"/>
                <w:position w:val="-1"/>
              </w:rPr>
              <w:t>one</w:t>
            </w:r>
            <w:r w:rsidRPr="00230A96">
              <w:rPr>
                <w:rFonts w:eastAsia="Calibri"/>
                <w:position w:val="-1"/>
              </w:rPr>
              <w:t>t</w:t>
            </w:r>
            <w:r w:rsidRPr="00230A96">
              <w:rPr>
                <w:rFonts w:eastAsia="Calibri"/>
                <w:spacing w:val="1"/>
                <w:position w:val="-1"/>
              </w:rPr>
              <w:t>a</w:t>
            </w:r>
            <w:r w:rsidRPr="00230A96">
              <w:rPr>
                <w:rFonts w:eastAsia="Calibri"/>
                <w:position w:val="-1"/>
              </w:rPr>
              <w:t>ry</w:t>
            </w:r>
            <w:r w:rsidRPr="00230A96">
              <w:rPr>
                <w:rFonts w:eastAsia="Calibri"/>
                <w:spacing w:val="1"/>
                <w:position w:val="-1"/>
              </w:rPr>
              <w:t>Po</w:t>
            </w:r>
            <w:r w:rsidRPr="00230A96">
              <w:rPr>
                <w:rFonts w:eastAsia="Calibri"/>
                <w:position w:val="-1"/>
              </w:rPr>
              <w:t>l</w:t>
            </w:r>
            <w:r w:rsidRPr="00230A96">
              <w:rPr>
                <w:rFonts w:eastAsia="Calibri"/>
                <w:spacing w:val="-1"/>
                <w:position w:val="-1"/>
              </w:rPr>
              <w:t>i</w:t>
            </w:r>
            <w:r w:rsidRPr="00230A96">
              <w:rPr>
                <w:rFonts w:eastAsia="Calibri"/>
                <w:position w:val="-1"/>
              </w:rPr>
              <w:t>cy: tools &amp; objectives</w:t>
            </w:r>
          </w:p>
          <w:p w:rsidR="00322744" w:rsidRPr="00C84AD3" w:rsidRDefault="00322744" w:rsidP="00794EB0">
            <w:pPr>
              <w:widowControl w:val="0"/>
              <w:autoSpaceDE w:val="0"/>
              <w:autoSpaceDN w:val="0"/>
              <w:adjustRightInd w:val="0"/>
              <w:spacing w:line="271" w:lineRule="exact"/>
              <w:ind w:left="102"/>
              <w:rPr>
                <w:rFonts w:eastAsia="Calibri"/>
              </w:rPr>
            </w:pPr>
            <w:r w:rsidRPr="00C84AD3">
              <w:rPr>
                <w:rFonts w:eastAsia="Calibri"/>
                <w:b/>
                <w:bCs/>
              </w:rPr>
              <w:t>INF</w:t>
            </w:r>
            <w:r w:rsidRPr="00C84AD3">
              <w:rPr>
                <w:rFonts w:eastAsia="Calibri"/>
                <w:b/>
                <w:bCs/>
                <w:spacing w:val="2"/>
              </w:rPr>
              <w:t>L</w:t>
            </w:r>
            <w:r w:rsidRPr="00C84AD3">
              <w:rPr>
                <w:rFonts w:eastAsia="Calibri"/>
                <w:b/>
                <w:bCs/>
                <w:spacing w:val="-5"/>
              </w:rPr>
              <w:t>A</w:t>
            </w:r>
            <w:r w:rsidRPr="00C84AD3">
              <w:rPr>
                <w:rFonts w:eastAsia="Calibri"/>
                <w:b/>
                <w:bCs/>
              </w:rPr>
              <w:t>TION</w:t>
            </w:r>
          </w:p>
          <w:p w:rsidR="00322744" w:rsidRPr="00230A96" w:rsidRDefault="00322744" w:rsidP="00D80E67">
            <w:pPr>
              <w:pStyle w:val="ListParagraph"/>
              <w:widowControl w:val="0"/>
              <w:numPr>
                <w:ilvl w:val="0"/>
                <w:numId w:val="363"/>
              </w:numPr>
              <w:tabs>
                <w:tab w:val="left" w:pos="820"/>
              </w:tabs>
              <w:autoSpaceDE w:val="0"/>
              <w:autoSpaceDN w:val="0"/>
              <w:adjustRightInd w:val="0"/>
              <w:ind w:left="1422"/>
              <w:rPr>
                <w:rFonts w:eastAsia="Calibri"/>
              </w:rPr>
            </w:pPr>
            <w:r w:rsidRPr="00230A96">
              <w:rPr>
                <w:rFonts w:eastAsia="Calibri"/>
              </w:rPr>
              <w:t>Na</w:t>
            </w:r>
            <w:r w:rsidRPr="00230A96">
              <w:rPr>
                <w:rFonts w:eastAsia="Calibri"/>
                <w:spacing w:val="1"/>
              </w:rPr>
              <w:t>tu</w:t>
            </w:r>
            <w:r w:rsidRPr="00230A96">
              <w:rPr>
                <w:rFonts w:eastAsia="Calibri"/>
              </w:rPr>
              <w:t xml:space="preserve">re </w:t>
            </w:r>
            <w:r w:rsidRPr="00230A96">
              <w:rPr>
                <w:rFonts w:eastAsia="Calibri"/>
                <w:spacing w:val="-1"/>
              </w:rPr>
              <w:t>a</w:t>
            </w:r>
            <w:r w:rsidRPr="00230A96">
              <w:rPr>
                <w:rFonts w:eastAsia="Calibri"/>
                <w:spacing w:val="1"/>
              </w:rPr>
              <w:t>n</w:t>
            </w:r>
            <w:r w:rsidRPr="00230A96">
              <w:rPr>
                <w:rFonts w:eastAsia="Calibri"/>
              </w:rPr>
              <w:t>dk</w:t>
            </w:r>
            <w:r w:rsidRPr="00230A96">
              <w:rPr>
                <w:rFonts w:eastAsia="Calibri"/>
                <w:spacing w:val="-2"/>
              </w:rPr>
              <w:t>i</w:t>
            </w:r>
            <w:r w:rsidRPr="00230A96">
              <w:rPr>
                <w:rFonts w:eastAsia="Calibri"/>
                <w:spacing w:val="1"/>
              </w:rPr>
              <w:t>nd</w:t>
            </w:r>
            <w:r w:rsidRPr="00230A96">
              <w:rPr>
                <w:rFonts w:eastAsia="Calibri"/>
              </w:rPr>
              <w:t>s.</w:t>
            </w:r>
          </w:p>
          <w:p w:rsidR="00322744" w:rsidRPr="00230A96" w:rsidRDefault="00322744" w:rsidP="00D80E67">
            <w:pPr>
              <w:pStyle w:val="ListParagraph"/>
              <w:widowControl w:val="0"/>
              <w:numPr>
                <w:ilvl w:val="0"/>
                <w:numId w:val="363"/>
              </w:numPr>
              <w:tabs>
                <w:tab w:val="left" w:pos="820"/>
              </w:tabs>
              <w:autoSpaceDE w:val="0"/>
              <w:autoSpaceDN w:val="0"/>
              <w:adjustRightInd w:val="0"/>
              <w:spacing w:line="293" w:lineRule="exact"/>
              <w:ind w:left="1422"/>
              <w:rPr>
                <w:rFonts w:eastAsia="Calibri"/>
              </w:rPr>
            </w:pPr>
            <w:r w:rsidRPr="00230A96">
              <w:rPr>
                <w:rFonts w:eastAsia="Calibri"/>
                <w:position w:val="-1"/>
              </w:rPr>
              <w:t>I</w:t>
            </w:r>
            <w:r w:rsidRPr="00230A96">
              <w:rPr>
                <w:rFonts w:eastAsia="Calibri"/>
                <w:spacing w:val="-1"/>
                <w:position w:val="-1"/>
              </w:rPr>
              <w:t>n</w:t>
            </w:r>
            <w:r w:rsidRPr="00230A96">
              <w:rPr>
                <w:rFonts w:eastAsia="Calibri"/>
                <w:spacing w:val="3"/>
                <w:position w:val="-1"/>
              </w:rPr>
              <w:t>f</w:t>
            </w:r>
            <w:r w:rsidRPr="00230A96">
              <w:rPr>
                <w:rFonts w:eastAsia="Calibri"/>
                <w:position w:val="-1"/>
              </w:rPr>
              <w:t>la</w:t>
            </w:r>
            <w:r w:rsidRPr="00230A96">
              <w:rPr>
                <w:rFonts w:eastAsia="Calibri"/>
                <w:spacing w:val="1"/>
                <w:position w:val="-1"/>
              </w:rPr>
              <w:t>t</w:t>
            </w:r>
            <w:r w:rsidRPr="00230A96">
              <w:rPr>
                <w:rFonts w:eastAsia="Calibri"/>
                <w:position w:val="-1"/>
              </w:rPr>
              <w:t>i</w:t>
            </w:r>
            <w:r w:rsidRPr="00230A96">
              <w:rPr>
                <w:rFonts w:eastAsia="Calibri"/>
                <w:spacing w:val="-2"/>
                <w:position w:val="-1"/>
              </w:rPr>
              <w:t>o</w:t>
            </w:r>
            <w:r w:rsidRPr="00230A96">
              <w:rPr>
                <w:rFonts w:eastAsia="Calibri"/>
                <w:spacing w:val="1"/>
                <w:position w:val="-1"/>
              </w:rPr>
              <w:t>na</w:t>
            </w:r>
            <w:r w:rsidRPr="00230A96">
              <w:rPr>
                <w:rFonts w:eastAsia="Calibri"/>
                <w:position w:val="-1"/>
              </w:rPr>
              <w:t>ry</w:t>
            </w:r>
            <w:r w:rsidRPr="00230A96">
              <w:rPr>
                <w:rFonts w:eastAsia="Calibri"/>
                <w:spacing w:val="1"/>
                <w:position w:val="-1"/>
              </w:rPr>
              <w:t>an</w:t>
            </w:r>
            <w:r w:rsidRPr="00230A96">
              <w:rPr>
                <w:rFonts w:eastAsia="Calibri"/>
                <w:position w:val="-1"/>
              </w:rPr>
              <w:t>d</w:t>
            </w:r>
            <w:r w:rsidRPr="00230A96">
              <w:rPr>
                <w:rFonts w:eastAsia="Calibri"/>
                <w:spacing w:val="1"/>
                <w:position w:val="-1"/>
              </w:rPr>
              <w:t>d</w:t>
            </w:r>
            <w:r w:rsidRPr="00230A96">
              <w:rPr>
                <w:rFonts w:eastAsia="Calibri"/>
                <w:spacing w:val="-1"/>
                <w:position w:val="-1"/>
              </w:rPr>
              <w:t>e</w:t>
            </w:r>
            <w:r w:rsidRPr="00230A96">
              <w:rPr>
                <w:rFonts w:eastAsia="Calibri"/>
                <w:spacing w:val="3"/>
                <w:position w:val="-1"/>
              </w:rPr>
              <w:t>f</w:t>
            </w:r>
            <w:r w:rsidRPr="00230A96">
              <w:rPr>
                <w:rFonts w:eastAsia="Calibri"/>
                <w:spacing w:val="-3"/>
                <w:position w:val="-1"/>
              </w:rPr>
              <w:t>l</w:t>
            </w:r>
            <w:r w:rsidRPr="00230A96">
              <w:rPr>
                <w:rFonts w:eastAsia="Calibri"/>
                <w:spacing w:val="1"/>
                <w:position w:val="-1"/>
              </w:rPr>
              <w:t>a</w:t>
            </w:r>
            <w:r w:rsidRPr="00230A96">
              <w:rPr>
                <w:rFonts w:eastAsia="Calibri"/>
                <w:position w:val="-1"/>
              </w:rPr>
              <w:t>t</w:t>
            </w:r>
            <w:r w:rsidRPr="00230A96">
              <w:rPr>
                <w:rFonts w:eastAsia="Calibri"/>
                <w:spacing w:val="-2"/>
                <w:position w:val="-1"/>
              </w:rPr>
              <w:t>i</w:t>
            </w:r>
            <w:r w:rsidRPr="00230A96">
              <w:rPr>
                <w:rFonts w:eastAsia="Calibri"/>
                <w:spacing w:val="1"/>
                <w:position w:val="-1"/>
              </w:rPr>
              <w:t>ona</w:t>
            </w:r>
            <w:r w:rsidRPr="00230A96">
              <w:rPr>
                <w:rFonts w:eastAsia="Calibri"/>
                <w:position w:val="-1"/>
              </w:rPr>
              <w:t>ry</w:t>
            </w:r>
            <w:r w:rsidRPr="00230A96">
              <w:rPr>
                <w:rFonts w:eastAsia="Calibri"/>
                <w:spacing w:val="-1"/>
                <w:position w:val="-1"/>
              </w:rPr>
              <w:t>g</w:t>
            </w:r>
            <w:r w:rsidRPr="00230A96">
              <w:rPr>
                <w:rFonts w:eastAsia="Calibri"/>
                <w:spacing w:val="1"/>
                <w:position w:val="-1"/>
              </w:rPr>
              <w:t>ap</w:t>
            </w:r>
            <w:r w:rsidRPr="00230A96">
              <w:rPr>
                <w:rFonts w:eastAsia="Calibri"/>
                <w:position w:val="-1"/>
              </w:rPr>
              <w:t>s.</w:t>
            </w:r>
          </w:p>
          <w:p w:rsidR="00322744" w:rsidRPr="00230A96" w:rsidRDefault="00322744" w:rsidP="00D80E67">
            <w:pPr>
              <w:pStyle w:val="ListParagraph"/>
              <w:widowControl w:val="0"/>
              <w:numPr>
                <w:ilvl w:val="0"/>
                <w:numId w:val="364"/>
              </w:numPr>
              <w:autoSpaceDE w:val="0"/>
              <w:autoSpaceDN w:val="0"/>
              <w:adjustRightInd w:val="0"/>
              <w:spacing w:before="9" w:line="276" w:lineRule="auto"/>
              <w:ind w:left="1422"/>
              <w:rPr>
                <w:rFonts w:eastAsia="Calibri"/>
              </w:rPr>
            </w:pPr>
            <w:r w:rsidRPr="00230A96">
              <w:rPr>
                <w:rFonts w:eastAsia="Calibri"/>
                <w:position w:val="-1"/>
              </w:rPr>
              <w:t>I</w:t>
            </w:r>
            <w:r w:rsidRPr="00230A96">
              <w:rPr>
                <w:rFonts w:eastAsia="Calibri"/>
                <w:spacing w:val="-1"/>
                <w:position w:val="-1"/>
              </w:rPr>
              <w:t>n</w:t>
            </w:r>
            <w:r w:rsidRPr="00230A96">
              <w:rPr>
                <w:rFonts w:eastAsia="Calibri"/>
                <w:spacing w:val="3"/>
                <w:position w:val="-1"/>
              </w:rPr>
              <w:t>f</w:t>
            </w:r>
            <w:r w:rsidRPr="00230A96">
              <w:rPr>
                <w:rFonts w:eastAsia="Calibri"/>
                <w:position w:val="-1"/>
              </w:rPr>
              <w:t>la</w:t>
            </w:r>
            <w:r w:rsidRPr="00230A96">
              <w:rPr>
                <w:rFonts w:eastAsia="Calibri"/>
                <w:spacing w:val="1"/>
                <w:position w:val="-1"/>
              </w:rPr>
              <w:t>t</w:t>
            </w:r>
            <w:r w:rsidRPr="00230A96">
              <w:rPr>
                <w:rFonts w:eastAsia="Calibri"/>
                <w:position w:val="-1"/>
              </w:rPr>
              <w:t>i</w:t>
            </w:r>
            <w:r w:rsidRPr="00230A96">
              <w:rPr>
                <w:rFonts w:eastAsia="Calibri"/>
                <w:spacing w:val="-2"/>
                <w:position w:val="-1"/>
              </w:rPr>
              <w:t>o</w:t>
            </w:r>
            <w:r w:rsidRPr="00230A96">
              <w:rPr>
                <w:rFonts w:eastAsia="Calibri"/>
                <w:position w:val="-1"/>
              </w:rPr>
              <w:t>n</w:t>
            </w:r>
            <w:r w:rsidRPr="00230A96">
              <w:rPr>
                <w:rFonts w:eastAsia="Calibri"/>
                <w:spacing w:val="-1"/>
                <w:position w:val="-1"/>
              </w:rPr>
              <w:t>a</w:t>
            </w:r>
            <w:r w:rsidRPr="00230A96">
              <w:rPr>
                <w:rFonts w:eastAsia="Calibri"/>
                <w:spacing w:val="1"/>
                <w:position w:val="-1"/>
              </w:rPr>
              <w:t>n</w:t>
            </w:r>
            <w:r w:rsidRPr="00230A96">
              <w:rPr>
                <w:rFonts w:eastAsia="Calibri"/>
                <w:position w:val="-1"/>
              </w:rPr>
              <w:t>d</w:t>
            </w:r>
            <w:r w:rsidRPr="00230A96">
              <w:rPr>
                <w:rFonts w:eastAsia="Calibri"/>
                <w:spacing w:val="1"/>
                <w:position w:val="-1"/>
              </w:rPr>
              <w:t>un</w:t>
            </w:r>
            <w:r w:rsidRPr="00230A96">
              <w:rPr>
                <w:rFonts w:eastAsia="Calibri"/>
                <w:spacing w:val="-1"/>
                <w:position w:val="-1"/>
              </w:rPr>
              <w:t>em</w:t>
            </w:r>
            <w:r w:rsidRPr="00230A96">
              <w:rPr>
                <w:rFonts w:eastAsia="Calibri"/>
                <w:spacing w:val="1"/>
                <w:position w:val="-1"/>
              </w:rPr>
              <w:t>p</w:t>
            </w:r>
            <w:r w:rsidRPr="00230A96">
              <w:rPr>
                <w:rFonts w:eastAsia="Calibri"/>
                <w:position w:val="-1"/>
              </w:rPr>
              <w:t>lo</w:t>
            </w:r>
            <w:r w:rsidRPr="00230A96">
              <w:rPr>
                <w:rFonts w:eastAsia="Calibri"/>
                <w:spacing w:val="-2"/>
                <w:position w:val="-1"/>
              </w:rPr>
              <w:t>y</w:t>
            </w:r>
            <w:r w:rsidRPr="00230A96">
              <w:rPr>
                <w:rFonts w:eastAsia="Calibri"/>
                <w:spacing w:val="1"/>
                <w:position w:val="-1"/>
              </w:rPr>
              <w:t>me</w:t>
            </w:r>
            <w:r w:rsidRPr="00230A96">
              <w:rPr>
                <w:rFonts w:eastAsia="Calibri"/>
                <w:spacing w:val="-1"/>
                <w:position w:val="-1"/>
              </w:rPr>
              <w:t>n</w:t>
            </w:r>
            <w:r w:rsidRPr="00230A96">
              <w:rPr>
                <w:rFonts w:eastAsia="Calibri"/>
                <w:position w:val="-1"/>
              </w:rPr>
              <w:t>t</w:t>
            </w:r>
          </w:p>
        </w:tc>
      </w:tr>
      <w:tr w:rsidR="00322744" w:rsidRPr="00230A96" w:rsidTr="00794EB0">
        <w:tc>
          <w:tcPr>
            <w:tcW w:w="8820" w:type="dxa"/>
            <w:gridSpan w:val="2"/>
            <w:shd w:val="clear" w:color="auto" w:fill="auto"/>
          </w:tcPr>
          <w:p w:rsidR="00322744" w:rsidRPr="00C84AD3" w:rsidRDefault="00322744" w:rsidP="00794EB0">
            <w:pPr>
              <w:widowControl w:val="0"/>
              <w:autoSpaceDE w:val="0"/>
              <w:autoSpaceDN w:val="0"/>
              <w:adjustRightInd w:val="0"/>
              <w:spacing w:before="25"/>
              <w:ind w:left="340"/>
              <w:rPr>
                <w:rFonts w:eastAsia="Calibri"/>
                <w:b/>
                <w:bCs/>
              </w:rPr>
            </w:pPr>
            <w:r w:rsidRPr="00C84AD3">
              <w:rPr>
                <w:rFonts w:eastAsia="Calibri"/>
                <w:b/>
                <w:bCs/>
                <w:spacing w:val="-1"/>
              </w:rPr>
              <w:t>T</w:t>
            </w:r>
            <w:r w:rsidRPr="00C84AD3">
              <w:rPr>
                <w:rFonts w:eastAsia="Calibri"/>
                <w:b/>
                <w:bCs/>
              </w:rPr>
              <w:t xml:space="preserve">EXT </w:t>
            </w:r>
            <w:r w:rsidRPr="00C84AD3">
              <w:rPr>
                <w:rFonts w:eastAsia="Calibri"/>
                <w:b/>
                <w:bCs/>
                <w:spacing w:val="-1"/>
              </w:rPr>
              <w:t>B</w:t>
            </w:r>
            <w:r w:rsidRPr="00C84AD3">
              <w:rPr>
                <w:rFonts w:eastAsia="Calibri"/>
                <w:b/>
                <w:bCs/>
              </w:rPr>
              <w:t>OO</w:t>
            </w:r>
            <w:r w:rsidRPr="00C84AD3">
              <w:rPr>
                <w:rFonts w:eastAsia="Calibri"/>
                <w:b/>
                <w:bCs/>
                <w:spacing w:val="-1"/>
              </w:rPr>
              <w:t>K</w:t>
            </w:r>
            <w:r w:rsidRPr="00C84AD3">
              <w:rPr>
                <w:rFonts w:eastAsia="Calibri"/>
                <w:b/>
                <w:bCs/>
              </w:rPr>
              <w:t>:</w:t>
            </w:r>
          </w:p>
          <w:p w:rsidR="00322744" w:rsidRPr="00C84AD3" w:rsidRDefault="00322744" w:rsidP="00794EB0">
            <w:pPr>
              <w:widowControl w:val="0"/>
              <w:autoSpaceDE w:val="0"/>
              <w:autoSpaceDN w:val="0"/>
              <w:adjustRightInd w:val="0"/>
              <w:spacing w:before="9" w:line="160" w:lineRule="exact"/>
              <w:rPr>
                <w:rFonts w:eastAsia="Calibri"/>
              </w:rPr>
            </w:pPr>
          </w:p>
          <w:p w:rsidR="00322744" w:rsidRPr="00C84AD3" w:rsidRDefault="00322744" w:rsidP="00794EB0">
            <w:pPr>
              <w:widowControl w:val="0"/>
              <w:tabs>
                <w:tab w:val="left" w:pos="880"/>
              </w:tabs>
              <w:autoSpaceDE w:val="0"/>
              <w:autoSpaceDN w:val="0"/>
              <w:adjustRightInd w:val="0"/>
              <w:spacing w:before="1"/>
              <w:ind w:left="301"/>
              <w:rPr>
                <w:rFonts w:eastAsia="Calibri"/>
              </w:rPr>
            </w:pPr>
            <w:r w:rsidRPr="00C84AD3">
              <w:rPr>
                <w:rFonts w:eastAsia="Calibri"/>
                <w:spacing w:val="1"/>
              </w:rPr>
              <w:t>1</w:t>
            </w:r>
            <w:r w:rsidRPr="00C84AD3">
              <w:rPr>
                <w:rFonts w:eastAsia="Calibri"/>
              </w:rPr>
              <w:t>.</w:t>
            </w:r>
            <w:r w:rsidRPr="00C84AD3">
              <w:rPr>
                <w:rFonts w:eastAsia="Calibri"/>
              </w:rPr>
              <w:tab/>
              <w:t>Dorn</w:t>
            </w:r>
            <w:r w:rsidRPr="00C84AD3">
              <w:rPr>
                <w:rFonts w:eastAsia="Calibri"/>
                <w:spacing w:val="1"/>
              </w:rPr>
              <w:t>bu</w:t>
            </w:r>
            <w:r w:rsidRPr="00C84AD3">
              <w:rPr>
                <w:rFonts w:eastAsia="Calibri"/>
              </w:rPr>
              <w:t xml:space="preserve">sch </w:t>
            </w:r>
            <w:r w:rsidRPr="00C84AD3">
              <w:rPr>
                <w:rFonts w:eastAsia="Calibri"/>
                <w:spacing w:val="-1"/>
              </w:rPr>
              <w:t>a</w:t>
            </w:r>
            <w:r w:rsidRPr="00C84AD3">
              <w:rPr>
                <w:rFonts w:eastAsia="Calibri"/>
                <w:spacing w:val="1"/>
              </w:rPr>
              <w:t>n</w:t>
            </w:r>
            <w:r w:rsidRPr="00C84AD3">
              <w:rPr>
                <w:rFonts w:eastAsia="Calibri"/>
              </w:rPr>
              <w:t>dFisc</w:t>
            </w:r>
            <w:r w:rsidRPr="00C84AD3">
              <w:rPr>
                <w:rFonts w:eastAsia="Calibri"/>
                <w:spacing w:val="-2"/>
              </w:rPr>
              <w:t>h</w:t>
            </w:r>
            <w:r w:rsidRPr="00C84AD3">
              <w:rPr>
                <w:rFonts w:eastAsia="Calibri"/>
                <w:spacing w:val="1"/>
              </w:rPr>
              <w:t>e</w:t>
            </w:r>
            <w:r w:rsidRPr="00C84AD3">
              <w:rPr>
                <w:rFonts w:eastAsia="Calibri"/>
              </w:rPr>
              <w:t xml:space="preserve">r  </w:t>
            </w:r>
            <w:r w:rsidRPr="00C84AD3">
              <w:rPr>
                <w:rFonts w:eastAsia="Calibri"/>
                <w:spacing w:val="-1"/>
              </w:rPr>
              <w:t>M</w:t>
            </w:r>
            <w:r w:rsidRPr="00C84AD3">
              <w:rPr>
                <w:rFonts w:eastAsia="Calibri"/>
                <w:spacing w:val="1"/>
              </w:rPr>
              <w:t>a</w:t>
            </w:r>
            <w:r w:rsidRPr="00C84AD3">
              <w:rPr>
                <w:rFonts w:eastAsia="Calibri"/>
              </w:rPr>
              <w:t>c</w:t>
            </w:r>
            <w:r w:rsidRPr="00C84AD3">
              <w:rPr>
                <w:rFonts w:eastAsia="Calibri"/>
                <w:spacing w:val="-1"/>
              </w:rPr>
              <w:t>r</w:t>
            </w:r>
            <w:r w:rsidRPr="00C84AD3">
              <w:rPr>
                <w:rFonts w:eastAsia="Calibri"/>
                <w:spacing w:val="1"/>
              </w:rPr>
              <w:t>oe</w:t>
            </w:r>
            <w:r w:rsidRPr="00C84AD3">
              <w:rPr>
                <w:rFonts w:eastAsia="Calibri"/>
              </w:rPr>
              <w:t>c</w:t>
            </w:r>
            <w:r w:rsidRPr="00C84AD3">
              <w:rPr>
                <w:rFonts w:eastAsia="Calibri"/>
                <w:spacing w:val="1"/>
              </w:rPr>
              <w:t>on</w:t>
            </w:r>
            <w:r w:rsidRPr="00C84AD3">
              <w:rPr>
                <w:rFonts w:eastAsia="Calibri"/>
                <w:spacing w:val="-1"/>
              </w:rPr>
              <w:t>o</w:t>
            </w:r>
            <w:r w:rsidRPr="00C84AD3">
              <w:rPr>
                <w:rFonts w:eastAsia="Calibri"/>
                <w:spacing w:val="1"/>
              </w:rPr>
              <w:t>m</w:t>
            </w:r>
            <w:r w:rsidRPr="00C84AD3">
              <w:rPr>
                <w:rFonts w:eastAsia="Calibri"/>
              </w:rPr>
              <w:t>ics,</w:t>
            </w:r>
            <w:r w:rsidRPr="00C84AD3">
              <w:rPr>
                <w:rFonts w:eastAsia="Calibri"/>
                <w:spacing w:val="-1"/>
              </w:rPr>
              <w:t>M</w:t>
            </w:r>
            <w:r w:rsidRPr="00C84AD3">
              <w:rPr>
                <w:rFonts w:eastAsia="Calibri"/>
              </w:rPr>
              <w:t>cGraw H</w:t>
            </w:r>
            <w:r w:rsidRPr="00C84AD3">
              <w:rPr>
                <w:rFonts w:eastAsia="Calibri"/>
                <w:spacing w:val="-1"/>
              </w:rPr>
              <w:t>i</w:t>
            </w:r>
            <w:r w:rsidRPr="00C84AD3">
              <w:rPr>
                <w:rFonts w:eastAsia="Calibri"/>
              </w:rPr>
              <w:t>l</w:t>
            </w:r>
            <w:r w:rsidRPr="00C84AD3">
              <w:rPr>
                <w:rFonts w:eastAsia="Calibri"/>
                <w:spacing w:val="-1"/>
              </w:rPr>
              <w:t>l</w:t>
            </w:r>
            <w:r w:rsidRPr="00C84AD3">
              <w:rPr>
                <w:rFonts w:eastAsia="Calibri"/>
              </w:rPr>
              <w:t>, N</w:t>
            </w:r>
            <w:r w:rsidRPr="00C84AD3">
              <w:rPr>
                <w:rFonts w:eastAsia="Calibri"/>
                <w:spacing w:val="3"/>
              </w:rPr>
              <w:t>e</w:t>
            </w:r>
            <w:r w:rsidRPr="00C84AD3">
              <w:rPr>
                <w:rFonts w:eastAsia="Calibri"/>
              </w:rPr>
              <w:t>w Y</w:t>
            </w:r>
            <w:r w:rsidRPr="00C84AD3">
              <w:rPr>
                <w:rFonts w:eastAsia="Calibri"/>
                <w:spacing w:val="1"/>
              </w:rPr>
              <w:t>o</w:t>
            </w:r>
            <w:r w:rsidRPr="00C84AD3">
              <w:rPr>
                <w:rFonts w:eastAsia="Calibri"/>
              </w:rPr>
              <w:t>rk. (L</w:t>
            </w:r>
            <w:r w:rsidRPr="00C84AD3">
              <w:rPr>
                <w:rFonts w:eastAsia="Calibri"/>
                <w:spacing w:val="1"/>
              </w:rPr>
              <w:t>a</w:t>
            </w:r>
            <w:r w:rsidRPr="00C84AD3">
              <w:rPr>
                <w:rFonts w:eastAsia="Calibri"/>
              </w:rPr>
              <w:t>t</w:t>
            </w:r>
            <w:r w:rsidRPr="00C84AD3">
              <w:rPr>
                <w:rFonts w:eastAsia="Calibri"/>
                <w:spacing w:val="1"/>
              </w:rPr>
              <w:t>e</w:t>
            </w:r>
            <w:r w:rsidRPr="00C84AD3">
              <w:rPr>
                <w:rFonts w:eastAsia="Calibri"/>
              </w:rPr>
              <w:t>st</w:t>
            </w:r>
          </w:p>
          <w:p w:rsidR="00322744" w:rsidRPr="00C84AD3" w:rsidRDefault="00322744" w:rsidP="00794EB0">
            <w:pPr>
              <w:widowControl w:val="0"/>
              <w:autoSpaceDE w:val="0"/>
              <w:autoSpaceDN w:val="0"/>
              <w:adjustRightInd w:val="0"/>
              <w:ind w:left="882"/>
              <w:rPr>
                <w:rFonts w:eastAsia="Calibri"/>
              </w:rPr>
            </w:pPr>
            <w:r w:rsidRPr="00C84AD3">
              <w:rPr>
                <w:rFonts w:eastAsia="Calibri"/>
              </w:rPr>
              <w:t>E</w:t>
            </w:r>
            <w:r w:rsidRPr="00C84AD3">
              <w:rPr>
                <w:rFonts w:eastAsia="Calibri"/>
                <w:spacing w:val="1"/>
              </w:rPr>
              <w:t>d</w:t>
            </w:r>
            <w:r w:rsidRPr="00C84AD3">
              <w:rPr>
                <w:rFonts w:eastAsia="Calibri"/>
              </w:rPr>
              <w:t>itio</w:t>
            </w:r>
            <w:r w:rsidRPr="00C84AD3">
              <w:rPr>
                <w:rFonts w:eastAsia="Calibri"/>
                <w:spacing w:val="1"/>
              </w:rPr>
              <w:t>n</w:t>
            </w:r>
            <w:r w:rsidRPr="00C84AD3">
              <w:rPr>
                <w:rFonts w:eastAsia="Calibri"/>
              </w:rPr>
              <w:t>)</w:t>
            </w:r>
          </w:p>
          <w:p w:rsidR="00322744" w:rsidRPr="00C84AD3" w:rsidRDefault="00322744" w:rsidP="00794EB0">
            <w:pPr>
              <w:widowControl w:val="0"/>
              <w:tabs>
                <w:tab w:val="left" w:pos="880"/>
              </w:tabs>
              <w:autoSpaceDE w:val="0"/>
              <w:autoSpaceDN w:val="0"/>
              <w:adjustRightInd w:val="0"/>
              <w:ind w:left="301"/>
              <w:rPr>
                <w:rFonts w:eastAsia="Calibri"/>
              </w:rPr>
            </w:pPr>
            <w:r w:rsidRPr="00C84AD3">
              <w:rPr>
                <w:rFonts w:eastAsia="Calibri"/>
                <w:spacing w:val="1"/>
              </w:rPr>
              <w:t>2</w:t>
            </w:r>
            <w:r w:rsidRPr="00C84AD3">
              <w:rPr>
                <w:rFonts w:eastAsia="Calibri"/>
              </w:rPr>
              <w:t>.</w:t>
            </w:r>
            <w:r w:rsidRPr="00C84AD3">
              <w:rPr>
                <w:rFonts w:eastAsia="Calibri"/>
              </w:rPr>
              <w:tab/>
            </w:r>
            <w:r w:rsidRPr="00C84AD3">
              <w:rPr>
                <w:rFonts w:eastAsia="Calibri"/>
                <w:spacing w:val="-1"/>
              </w:rPr>
              <w:t>M</w:t>
            </w:r>
            <w:r w:rsidRPr="00C84AD3">
              <w:rPr>
                <w:rFonts w:eastAsia="Calibri"/>
              </w:rPr>
              <w:t>c C</w:t>
            </w:r>
            <w:r w:rsidRPr="00C84AD3">
              <w:rPr>
                <w:rFonts w:eastAsia="Calibri"/>
                <w:spacing w:val="1"/>
              </w:rPr>
              <w:t>onne</w:t>
            </w:r>
            <w:r w:rsidRPr="00C84AD3">
              <w:rPr>
                <w:rFonts w:eastAsia="Calibri"/>
              </w:rPr>
              <w:t>ll&amp;Bru</w:t>
            </w:r>
            <w:r w:rsidRPr="00C84AD3">
              <w:rPr>
                <w:rFonts w:eastAsia="Calibri"/>
                <w:spacing w:val="1"/>
              </w:rPr>
              <w:t>e</w:t>
            </w:r>
            <w:r w:rsidRPr="00C84AD3">
              <w:rPr>
                <w:rFonts w:eastAsia="Calibri"/>
              </w:rPr>
              <w:t>,</w:t>
            </w:r>
            <w:r w:rsidRPr="00C84AD3">
              <w:rPr>
                <w:rFonts w:eastAsia="Calibri"/>
                <w:spacing w:val="1"/>
              </w:rPr>
              <w:t>E</w:t>
            </w:r>
            <w:r w:rsidRPr="00C84AD3">
              <w:rPr>
                <w:rFonts w:eastAsia="Calibri"/>
                <w:spacing w:val="-2"/>
              </w:rPr>
              <w:t>c</w:t>
            </w:r>
            <w:r w:rsidRPr="00C84AD3">
              <w:rPr>
                <w:rFonts w:eastAsia="Calibri"/>
                <w:spacing w:val="1"/>
              </w:rPr>
              <w:t>on</w:t>
            </w:r>
            <w:r w:rsidRPr="00C84AD3">
              <w:rPr>
                <w:rFonts w:eastAsia="Calibri"/>
                <w:spacing w:val="-1"/>
              </w:rPr>
              <w:t>o</w:t>
            </w:r>
            <w:r w:rsidRPr="00C84AD3">
              <w:rPr>
                <w:rFonts w:eastAsia="Calibri"/>
                <w:spacing w:val="1"/>
              </w:rPr>
              <w:t>m</w:t>
            </w:r>
            <w:r w:rsidRPr="00C84AD3">
              <w:rPr>
                <w:rFonts w:eastAsia="Calibri"/>
              </w:rPr>
              <w:t>ic, McGrawHi</w:t>
            </w:r>
            <w:r w:rsidRPr="00C84AD3">
              <w:rPr>
                <w:rFonts w:eastAsia="Calibri"/>
                <w:spacing w:val="-1"/>
              </w:rPr>
              <w:t>l</w:t>
            </w:r>
            <w:r w:rsidRPr="00C84AD3">
              <w:rPr>
                <w:rFonts w:eastAsia="Calibri"/>
              </w:rPr>
              <w:t xml:space="preserve">l, </w:t>
            </w:r>
            <w:r w:rsidRPr="00C84AD3">
              <w:rPr>
                <w:rFonts w:eastAsia="Calibri"/>
                <w:spacing w:val="1"/>
              </w:rPr>
              <w:t>I</w:t>
            </w:r>
            <w:r w:rsidRPr="00C84AD3">
              <w:rPr>
                <w:rFonts w:eastAsia="Calibri"/>
              </w:rPr>
              <w:t>NC(L</w:t>
            </w:r>
            <w:r w:rsidRPr="00C84AD3">
              <w:rPr>
                <w:rFonts w:eastAsia="Calibri"/>
                <w:spacing w:val="1"/>
              </w:rPr>
              <w:t>a</w:t>
            </w:r>
            <w:r w:rsidRPr="00C84AD3">
              <w:rPr>
                <w:rFonts w:eastAsia="Calibri"/>
              </w:rPr>
              <w:t>t</w:t>
            </w:r>
            <w:r w:rsidRPr="00C84AD3">
              <w:rPr>
                <w:rFonts w:eastAsia="Calibri"/>
                <w:spacing w:val="1"/>
              </w:rPr>
              <w:t>e</w:t>
            </w:r>
            <w:r w:rsidRPr="00C84AD3">
              <w:rPr>
                <w:rFonts w:eastAsia="Calibri"/>
              </w:rPr>
              <w:t>stE</w:t>
            </w:r>
            <w:r w:rsidRPr="00C84AD3">
              <w:rPr>
                <w:rFonts w:eastAsia="Calibri"/>
                <w:spacing w:val="1"/>
              </w:rPr>
              <w:t>d</w:t>
            </w:r>
            <w:r w:rsidRPr="00C84AD3">
              <w:rPr>
                <w:rFonts w:eastAsia="Calibri"/>
              </w:rPr>
              <w:t>itio</w:t>
            </w:r>
            <w:r w:rsidRPr="00C84AD3">
              <w:rPr>
                <w:rFonts w:eastAsia="Calibri"/>
                <w:spacing w:val="1"/>
              </w:rPr>
              <w:t>n</w:t>
            </w:r>
            <w:r w:rsidRPr="00C84AD3">
              <w:rPr>
                <w:rFonts w:eastAsia="Calibri"/>
              </w:rPr>
              <w:t>)</w:t>
            </w:r>
          </w:p>
          <w:p w:rsidR="00322744" w:rsidRPr="00C84AD3" w:rsidRDefault="00322744" w:rsidP="00794EB0">
            <w:pPr>
              <w:widowControl w:val="0"/>
              <w:tabs>
                <w:tab w:val="left" w:pos="880"/>
              </w:tabs>
              <w:autoSpaceDE w:val="0"/>
              <w:autoSpaceDN w:val="0"/>
              <w:adjustRightInd w:val="0"/>
              <w:spacing w:line="274" w:lineRule="exact"/>
              <w:ind w:left="301"/>
              <w:rPr>
                <w:rFonts w:eastAsia="Calibri"/>
              </w:rPr>
            </w:pPr>
            <w:r w:rsidRPr="00C84AD3">
              <w:rPr>
                <w:rFonts w:eastAsia="Calibri"/>
                <w:spacing w:val="1"/>
              </w:rPr>
              <w:t>3</w:t>
            </w:r>
            <w:r w:rsidRPr="00C84AD3">
              <w:rPr>
                <w:rFonts w:eastAsia="Calibri"/>
              </w:rPr>
              <w:t>.</w:t>
            </w:r>
            <w:r w:rsidRPr="00C84AD3">
              <w:rPr>
                <w:rFonts w:eastAsia="Calibri"/>
              </w:rPr>
              <w:tab/>
            </w:r>
            <w:r w:rsidRPr="00C84AD3">
              <w:rPr>
                <w:rFonts w:eastAsia="Calibri"/>
                <w:spacing w:val="-1"/>
              </w:rPr>
              <w:t>M</w:t>
            </w:r>
            <w:r w:rsidRPr="00C84AD3">
              <w:rPr>
                <w:rFonts w:eastAsia="Calibri"/>
                <w:spacing w:val="1"/>
              </w:rPr>
              <w:t>uh</w:t>
            </w:r>
            <w:r w:rsidRPr="00C84AD3">
              <w:rPr>
                <w:rFonts w:eastAsia="Calibri"/>
                <w:spacing w:val="-1"/>
              </w:rPr>
              <w:t>a</w:t>
            </w:r>
            <w:r w:rsidRPr="00C84AD3">
              <w:rPr>
                <w:rFonts w:eastAsia="Calibri"/>
                <w:spacing w:val="1"/>
              </w:rPr>
              <w:t>m</w:t>
            </w:r>
            <w:r w:rsidRPr="00C84AD3">
              <w:rPr>
                <w:rFonts w:eastAsia="Calibri"/>
                <w:spacing w:val="-1"/>
              </w:rPr>
              <w:t>m</w:t>
            </w:r>
            <w:r w:rsidRPr="00C84AD3">
              <w:rPr>
                <w:rFonts w:eastAsia="Calibri"/>
                <w:spacing w:val="1"/>
              </w:rPr>
              <w:t>a</w:t>
            </w:r>
            <w:r w:rsidRPr="00C84AD3">
              <w:rPr>
                <w:rFonts w:eastAsia="Calibri"/>
              </w:rPr>
              <w:t>dHuss</w:t>
            </w:r>
            <w:r w:rsidRPr="00C84AD3">
              <w:rPr>
                <w:rFonts w:eastAsia="Calibri"/>
                <w:spacing w:val="1"/>
              </w:rPr>
              <w:t>a</w:t>
            </w:r>
            <w:r w:rsidRPr="00C84AD3">
              <w:rPr>
                <w:rFonts w:eastAsia="Calibri"/>
              </w:rPr>
              <w:t>inCh</w:t>
            </w:r>
            <w:r w:rsidRPr="00C84AD3">
              <w:rPr>
                <w:rFonts w:eastAsia="Calibri"/>
                <w:spacing w:val="1"/>
              </w:rPr>
              <w:t>ou</w:t>
            </w:r>
            <w:r w:rsidRPr="00C84AD3">
              <w:rPr>
                <w:rFonts w:eastAsia="Calibri"/>
                <w:spacing w:val="-1"/>
              </w:rPr>
              <w:t>d</w:t>
            </w:r>
            <w:r w:rsidRPr="00C84AD3">
              <w:rPr>
                <w:rFonts w:eastAsia="Calibri"/>
                <w:spacing w:val="1"/>
              </w:rPr>
              <w:t>h</w:t>
            </w:r>
            <w:r w:rsidRPr="00C84AD3">
              <w:rPr>
                <w:rFonts w:eastAsia="Calibri"/>
              </w:rPr>
              <w:t>r</w:t>
            </w:r>
            <w:r w:rsidRPr="00C84AD3">
              <w:rPr>
                <w:rFonts w:eastAsia="Calibri"/>
                <w:spacing w:val="-3"/>
              </w:rPr>
              <w:t>y</w:t>
            </w:r>
            <w:r w:rsidRPr="00C84AD3">
              <w:rPr>
                <w:rFonts w:eastAsia="Calibri"/>
              </w:rPr>
              <w:t>,Ec</w:t>
            </w:r>
            <w:r w:rsidRPr="00C84AD3">
              <w:rPr>
                <w:rFonts w:eastAsia="Calibri"/>
                <w:spacing w:val="1"/>
              </w:rPr>
              <w:t>on</w:t>
            </w:r>
            <w:r w:rsidRPr="00C84AD3">
              <w:rPr>
                <w:rFonts w:eastAsia="Calibri"/>
                <w:spacing w:val="-1"/>
              </w:rPr>
              <w:t>o</w:t>
            </w:r>
            <w:r w:rsidRPr="00C84AD3">
              <w:rPr>
                <w:rFonts w:eastAsia="Calibri"/>
                <w:spacing w:val="1"/>
              </w:rPr>
              <w:t>m</w:t>
            </w:r>
            <w:r w:rsidRPr="00C84AD3">
              <w:rPr>
                <w:rFonts w:eastAsia="Calibri"/>
              </w:rPr>
              <w:t>ic</w:t>
            </w:r>
            <w:r w:rsidRPr="00C84AD3">
              <w:rPr>
                <w:rFonts w:eastAsia="Calibri"/>
                <w:spacing w:val="2"/>
              </w:rPr>
              <w:t>T</w:t>
            </w:r>
            <w:r w:rsidRPr="00C84AD3">
              <w:rPr>
                <w:rFonts w:eastAsia="Calibri"/>
                <w:spacing w:val="-1"/>
              </w:rPr>
              <w:t>h</w:t>
            </w:r>
            <w:r w:rsidRPr="00C84AD3">
              <w:rPr>
                <w:rFonts w:eastAsia="Calibri"/>
                <w:spacing w:val="1"/>
              </w:rPr>
              <w:t>eo</w:t>
            </w:r>
            <w:r w:rsidRPr="00C84AD3">
              <w:rPr>
                <w:rFonts w:eastAsia="Calibri"/>
              </w:rPr>
              <w:t>ryV</w:t>
            </w:r>
            <w:r w:rsidRPr="00C84AD3">
              <w:rPr>
                <w:rFonts w:eastAsia="Calibri"/>
                <w:spacing w:val="1"/>
              </w:rPr>
              <w:t>o</w:t>
            </w:r>
            <w:r w:rsidRPr="00C84AD3">
              <w:rPr>
                <w:rFonts w:eastAsia="Calibri"/>
              </w:rPr>
              <w:t>lu</w:t>
            </w:r>
            <w:r w:rsidRPr="00C84AD3">
              <w:rPr>
                <w:rFonts w:eastAsia="Calibri"/>
                <w:spacing w:val="2"/>
              </w:rPr>
              <w:t>m</w:t>
            </w:r>
            <w:r w:rsidRPr="00C84AD3">
              <w:rPr>
                <w:rFonts w:eastAsia="Calibri"/>
              </w:rPr>
              <w:t>e</w:t>
            </w:r>
            <w:r w:rsidRPr="00C84AD3">
              <w:rPr>
                <w:rFonts w:eastAsia="Calibri"/>
                <w:spacing w:val="1"/>
              </w:rPr>
              <w:t>2</w:t>
            </w:r>
            <w:r w:rsidRPr="00C84AD3">
              <w:rPr>
                <w:rFonts w:eastAsia="Calibri"/>
              </w:rPr>
              <w:t>,C</w:t>
            </w:r>
            <w:r w:rsidRPr="00C84AD3">
              <w:rPr>
                <w:rFonts w:eastAsia="Calibri"/>
                <w:spacing w:val="-2"/>
              </w:rPr>
              <w:t>a</w:t>
            </w:r>
            <w:r w:rsidRPr="00C84AD3">
              <w:rPr>
                <w:rFonts w:eastAsia="Calibri"/>
              </w:rPr>
              <w:t>ra</w:t>
            </w:r>
            <w:r w:rsidRPr="00C84AD3">
              <w:rPr>
                <w:rFonts w:eastAsia="Calibri"/>
                <w:spacing w:val="-2"/>
              </w:rPr>
              <w:t>v</w:t>
            </w:r>
            <w:r w:rsidRPr="00C84AD3">
              <w:rPr>
                <w:rFonts w:eastAsia="Calibri"/>
                <w:spacing w:val="1"/>
              </w:rPr>
              <w:t>a</w:t>
            </w:r>
            <w:r w:rsidRPr="00C84AD3">
              <w:rPr>
                <w:rFonts w:eastAsia="Calibri"/>
              </w:rPr>
              <w:t>nB</w:t>
            </w:r>
            <w:r w:rsidRPr="00C84AD3">
              <w:rPr>
                <w:rFonts w:eastAsia="Calibri"/>
                <w:spacing w:val="1"/>
              </w:rPr>
              <w:t>oo</w:t>
            </w:r>
            <w:r w:rsidRPr="00C84AD3">
              <w:rPr>
                <w:rFonts w:eastAsia="Calibri"/>
              </w:rPr>
              <w:t>k</w:t>
            </w:r>
          </w:p>
          <w:p w:rsidR="00322744" w:rsidRPr="00C84AD3" w:rsidRDefault="00322744" w:rsidP="00794EB0">
            <w:pPr>
              <w:widowControl w:val="0"/>
              <w:autoSpaceDE w:val="0"/>
              <w:autoSpaceDN w:val="0"/>
              <w:adjustRightInd w:val="0"/>
              <w:ind w:left="882"/>
              <w:rPr>
                <w:rFonts w:eastAsia="Calibri"/>
              </w:rPr>
            </w:pPr>
            <w:r w:rsidRPr="00C84AD3">
              <w:rPr>
                <w:rFonts w:eastAsia="Calibri"/>
              </w:rPr>
              <w:t>Ho</w:t>
            </w:r>
            <w:r w:rsidRPr="00C84AD3">
              <w:rPr>
                <w:rFonts w:eastAsia="Calibri"/>
                <w:spacing w:val="1"/>
              </w:rPr>
              <w:t>u</w:t>
            </w:r>
            <w:r w:rsidRPr="00C84AD3">
              <w:rPr>
                <w:rFonts w:eastAsia="Calibri"/>
              </w:rPr>
              <w:t>s</w:t>
            </w:r>
            <w:r w:rsidRPr="00C84AD3">
              <w:rPr>
                <w:rFonts w:eastAsia="Calibri"/>
                <w:spacing w:val="1"/>
              </w:rPr>
              <w:t>e</w:t>
            </w:r>
            <w:r w:rsidRPr="00C84AD3">
              <w:rPr>
                <w:rFonts w:eastAsia="Calibri"/>
              </w:rPr>
              <w:t>,</w:t>
            </w:r>
            <w:r w:rsidRPr="00C84AD3">
              <w:rPr>
                <w:rFonts w:eastAsia="Calibri"/>
                <w:spacing w:val="1"/>
              </w:rPr>
              <w:t>La</w:t>
            </w:r>
            <w:r w:rsidRPr="00C84AD3">
              <w:rPr>
                <w:rFonts w:eastAsia="Calibri"/>
                <w:spacing w:val="-1"/>
              </w:rPr>
              <w:t>h</w:t>
            </w:r>
            <w:r w:rsidRPr="00C84AD3">
              <w:rPr>
                <w:rFonts w:eastAsia="Calibri"/>
                <w:spacing w:val="1"/>
              </w:rPr>
              <w:t>o</w:t>
            </w:r>
            <w:r w:rsidRPr="00C84AD3">
              <w:rPr>
                <w:rFonts w:eastAsia="Calibri"/>
              </w:rPr>
              <w:t>re</w:t>
            </w:r>
            <w:r w:rsidRPr="00C84AD3">
              <w:rPr>
                <w:rFonts w:eastAsia="Calibri"/>
                <w:spacing w:val="1"/>
              </w:rPr>
              <w:t>20</w:t>
            </w:r>
            <w:r w:rsidRPr="00C84AD3">
              <w:rPr>
                <w:rFonts w:eastAsia="Calibri"/>
                <w:spacing w:val="-1"/>
              </w:rPr>
              <w:t>0</w:t>
            </w:r>
            <w:r w:rsidRPr="00C84AD3">
              <w:rPr>
                <w:rFonts w:eastAsia="Calibri"/>
                <w:spacing w:val="1"/>
              </w:rPr>
              <w:t>2</w:t>
            </w:r>
            <w:r w:rsidRPr="00C84AD3">
              <w:rPr>
                <w:rFonts w:eastAsia="Calibri"/>
              </w:rPr>
              <w:t>.</w:t>
            </w:r>
          </w:p>
          <w:p w:rsidR="00322744" w:rsidRDefault="00322744" w:rsidP="00794EB0">
            <w:pPr>
              <w:widowControl w:val="0"/>
              <w:tabs>
                <w:tab w:val="left" w:pos="880"/>
              </w:tabs>
              <w:autoSpaceDE w:val="0"/>
              <w:autoSpaceDN w:val="0"/>
              <w:adjustRightInd w:val="0"/>
              <w:ind w:left="301"/>
              <w:rPr>
                <w:rFonts w:eastAsia="Calibri"/>
              </w:rPr>
            </w:pPr>
            <w:r w:rsidRPr="00C84AD3">
              <w:rPr>
                <w:rFonts w:eastAsia="Calibri"/>
                <w:spacing w:val="1"/>
              </w:rPr>
              <w:t>4</w:t>
            </w:r>
            <w:r w:rsidRPr="00C84AD3">
              <w:rPr>
                <w:rFonts w:eastAsia="Calibri"/>
              </w:rPr>
              <w:t>.</w:t>
            </w:r>
            <w:r w:rsidRPr="00C84AD3">
              <w:rPr>
                <w:rFonts w:eastAsia="Calibri"/>
              </w:rPr>
              <w:tab/>
              <w:t>Ru</w:t>
            </w:r>
            <w:r w:rsidRPr="00C84AD3">
              <w:rPr>
                <w:rFonts w:eastAsia="Calibri"/>
                <w:spacing w:val="1"/>
              </w:rPr>
              <w:t>f</w:t>
            </w:r>
            <w:r w:rsidRPr="00C84AD3">
              <w:rPr>
                <w:rFonts w:eastAsia="Calibri"/>
                <w:spacing w:val="3"/>
              </w:rPr>
              <w:t>f</w:t>
            </w:r>
            <w:r w:rsidRPr="00C84AD3">
              <w:rPr>
                <w:rFonts w:eastAsia="Calibri"/>
                <w:spacing w:val="-3"/>
              </w:rPr>
              <w:t>i</w:t>
            </w:r>
            <w:r w:rsidRPr="00C84AD3">
              <w:rPr>
                <w:rFonts w:eastAsia="Calibri"/>
              </w:rPr>
              <w:t>n&amp;Gre</w:t>
            </w:r>
            <w:r w:rsidRPr="00C84AD3">
              <w:rPr>
                <w:rFonts w:eastAsia="Calibri"/>
                <w:spacing w:val="-1"/>
              </w:rPr>
              <w:t>g</w:t>
            </w:r>
            <w:r w:rsidRPr="00C84AD3">
              <w:rPr>
                <w:rFonts w:eastAsia="Calibri"/>
                <w:spacing w:val="1"/>
              </w:rPr>
              <w:t>o</w:t>
            </w:r>
            <w:r w:rsidRPr="00C84AD3">
              <w:rPr>
                <w:rFonts w:eastAsia="Calibri"/>
              </w:rPr>
              <w:t>r</w:t>
            </w:r>
            <w:r w:rsidRPr="00C84AD3">
              <w:rPr>
                <w:rFonts w:eastAsia="Calibri"/>
                <w:spacing w:val="-3"/>
              </w:rPr>
              <w:t>y</w:t>
            </w:r>
            <w:r w:rsidRPr="00C84AD3">
              <w:rPr>
                <w:rFonts w:eastAsia="Calibri"/>
              </w:rPr>
              <w:t>,Pr</w:t>
            </w:r>
            <w:r w:rsidRPr="00C84AD3">
              <w:rPr>
                <w:rFonts w:eastAsia="Calibri"/>
                <w:spacing w:val="-1"/>
              </w:rPr>
              <w:t>i</w:t>
            </w:r>
            <w:r w:rsidRPr="00C84AD3">
              <w:rPr>
                <w:rFonts w:eastAsia="Calibri"/>
                <w:spacing w:val="1"/>
              </w:rPr>
              <w:t>n</w:t>
            </w:r>
            <w:r w:rsidRPr="00C84AD3">
              <w:rPr>
                <w:rFonts w:eastAsia="Calibri"/>
              </w:rPr>
              <w:t>cipl</w:t>
            </w:r>
            <w:r w:rsidRPr="00C84AD3">
              <w:rPr>
                <w:rFonts w:eastAsia="Calibri"/>
                <w:spacing w:val="1"/>
              </w:rPr>
              <w:t>e</w:t>
            </w:r>
            <w:r w:rsidRPr="00C84AD3">
              <w:rPr>
                <w:rFonts w:eastAsia="Calibri"/>
              </w:rPr>
              <w:t xml:space="preserve">s </w:t>
            </w:r>
            <w:r w:rsidRPr="00C84AD3">
              <w:rPr>
                <w:rFonts w:eastAsia="Calibri"/>
                <w:spacing w:val="-1"/>
              </w:rPr>
              <w:t>o</w:t>
            </w:r>
            <w:r w:rsidRPr="00C84AD3">
              <w:rPr>
                <w:rFonts w:eastAsia="Calibri"/>
              </w:rPr>
              <w:t>fEc</w:t>
            </w:r>
            <w:r w:rsidRPr="00C84AD3">
              <w:rPr>
                <w:rFonts w:eastAsia="Calibri"/>
                <w:spacing w:val="1"/>
              </w:rPr>
              <w:t>o</w:t>
            </w:r>
            <w:r w:rsidRPr="00C84AD3">
              <w:rPr>
                <w:rFonts w:eastAsia="Calibri"/>
                <w:spacing w:val="-1"/>
              </w:rPr>
              <w:t>n</w:t>
            </w:r>
            <w:r w:rsidRPr="00C84AD3">
              <w:rPr>
                <w:rFonts w:eastAsia="Calibri"/>
                <w:spacing w:val="1"/>
              </w:rPr>
              <w:t>om</w:t>
            </w:r>
            <w:r w:rsidRPr="00C84AD3">
              <w:rPr>
                <w:rFonts w:eastAsia="Calibri"/>
              </w:rPr>
              <w:t>ics,</w:t>
            </w:r>
            <w:r w:rsidRPr="00C84AD3">
              <w:rPr>
                <w:rFonts w:eastAsia="Calibri"/>
                <w:spacing w:val="-2"/>
              </w:rPr>
              <w:t>S</w:t>
            </w:r>
            <w:r w:rsidRPr="00C84AD3">
              <w:rPr>
                <w:rFonts w:eastAsia="Calibri"/>
              </w:rPr>
              <w:t>c</w:t>
            </w:r>
            <w:r w:rsidRPr="00C84AD3">
              <w:rPr>
                <w:rFonts w:eastAsia="Calibri"/>
                <w:spacing w:val="1"/>
              </w:rPr>
              <w:t>o</w:t>
            </w:r>
            <w:r w:rsidRPr="00C84AD3">
              <w:rPr>
                <w:rFonts w:eastAsia="Calibri"/>
              </w:rPr>
              <w:t>t</w:t>
            </w:r>
            <w:r w:rsidRPr="00C84AD3">
              <w:rPr>
                <w:rFonts w:eastAsia="Calibri"/>
                <w:spacing w:val="1"/>
              </w:rPr>
              <w:t>t</w:t>
            </w:r>
            <w:r w:rsidRPr="00C84AD3">
              <w:rPr>
                <w:rFonts w:eastAsia="Calibri"/>
              </w:rPr>
              <w:t>,</w:t>
            </w:r>
            <w:r w:rsidRPr="00C84AD3">
              <w:rPr>
                <w:rFonts w:eastAsia="Calibri"/>
                <w:spacing w:val="-3"/>
              </w:rPr>
              <w:t>F</w:t>
            </w:r>
            <w:r w:rsidRPr="00C84AD3">
              <w:rPr>
                <w:rFonts w:eastAsia="Calibri"/>
                <w:spacing w:val="1"/>
              </w:rPr>
              <w:t>o</w:t>
            </w:r>
            <w:r w:rsidRPr="00C84AD3">
              <w:rPr>
                <w:rFonts w:eastAsia="Calibri"/>
              </w:rPr>
              <w:t>resman &amp;C</w:t>
            </w:r>
            <w:r w:rsidRPr="00C84AD3">
              <w:rPr>
                <w:rFonts w:eastAsia="Calibri"/>
                <w:spacing w:val="-1"/>
              </w:rPr>
              <w:t>om</w:t>
            </w:r>
            <w:r w:rsidRPr="00C84AD3">
              <w:rPr>
                <w:rFonts w:eastAsia="Calibri"/>
                <w:spacing w:val="1"/>
              </w:rPr>
              <w:t>pan</w:t>
            </w:r>
            <w:r w:rsidRPr="00C84AD3">
              <w:rPr>
                <w:rFonts w:eastAsia="Calibri"/>
                <w:spacing w:val="-2"/>
              </w:rPr>
              <w:t>y</w:t>
            </w:r>
            <w:r w:rsidRPr="00C84AD3">
              <w:rPr>
                <w:rFonts w:eastAsia="Calibri"/>
              </w:rPr>
              <w:t>.</w:t>
            </w:r>
          </w:p>
          <w:p w:rsidR="00322744" w:rsidRPr="00230A96" w:rsidRDefault="00322744" w:rsidP="00794EB0">
            <w:pPr>
              <w:widowControl w:val="0"/>
              <w:tabs>
                <w:tab w:val="left" w:pos="880"/>
              </w:tabs>
              <w:autoSpaceDE w:val="0"/>
              <w:autoSpaceDN w:val="0"/>
              <w:adjustRightInd w:val="0"/>
              <w:ind w:left="360"/>
              <w:rPr>
                <w:rFonts w:eastAsia="Calibri"/>
              </w:rPr>
            </w:pPr>
            <w:r>
              <w:rPr>
                <w:rFonts w:eastAsia="Calibri"/>
              </w:rPr>
              <w:t xml:space="preserve">5. </w:t>
            </w:r>
            <w:r w:rsidRPr="00230A96">
              <w:rPr>
                <w:rFonts w:eastAsia="Calibri"/>
              </w:rPr>
              <w:t>S</w:t>
            </w:r>
            <w:r w:rsidRPr="00230A96">
              <w:rPr>
                <w:rFonts w:eastAsia="Calibri"/>
                <w:spacing w:val="1"/>
              </w:rPr>
              <w:t>a</w:t>
            </w:r>
            <w:r w:rsidRPr="00230A96">
              <w:rPr>
                <w:rFonts w:eastAsia="Calibri"/>
                <w:spacing w:val="-1"/>
              </w:rPr>
              <w:t>m</w:t>
            </w:r>
            <w:r w:rsidRPr="00230A96">
              <w:rPr>
                <w:rFonts w:eastAsia="Calibri"/>
                <w:spacing w:val="1"/>
              </w:rPr>
              <w:t>ue</w:t>
            </w:r>
            <w:r w:rsidRPr="00230A96">
              <w:rPr>
                <w:rFonts w:eastAsia="Calibri"/>
              </w:rPr>
              <w:t>ls</w:t>
            </w:r>
            <w:r w:rsidRPr="00230A96">
              <w:rPr>
                <w:rFonts w:eastAsia="Calibri"/>
                <w:spacing w:val="-2"/>
              </w:rPr>
              <w:t>o</w:t>
            </w:r>
            <w:r w:rsidRPr="00230A96">
              <w:rPr>
                <w:rFonts w:eastAsia="Calibri"/>
              </w:rPr>
              <w:t xml:space="preserve">n </w:t>
            </w:r>
            <w:r w:rsidRPr="00230A96">
              <w:rPr>
                <w:rFonts w:eastAsia="Calibri"/>
                <w:spacing w:val="1"/>
              </w:rPr>
              <w:t>a</w:t>
            </w:r>
            <w:r w:rsidRPr="00230A96">
              <w:rPr>
                <w:rFonts w:eastAsia="Calibri"/>
                <w:spacing w:val="-1"/>
              </w:rPr>
              <w:t>n</w:t>
            </w:r>
            <w:r w:rsidRPr="00230A96">
              <w:rPr>
                <w:rFonts w:eastAsia="Calibri"/>
              </w:rPr>
              <w:t>dNo</w:t>
            </w:r>
            <w:r w:rsidRPr="00230A96">
              <w:rPr>
                <w:rFonts w:eastAsia="Calibri"/>
                <w:spacing w:val="-3"/>
              </w:rPr>
              <w:t>r</w:t>
            </w:r>
            <w:r w:rsidRPr="00230A96">
              <w:rPr>
                <w:rFonts w:eastAsia="Calibri"/>
                <w:spacing w:val="1"/>
              </w:rPr>
              <w:t>dh</w:t>
            </w:r>
            <w:r w:rsidRPr="00230A96">
              <w:rPr>
                <w:rFonts w:eastAsia="Calibri"/>
                <w:spacing w:val="-1"/>
              </w:rPr>
              <w:t>a</w:t>
            </w:r>
            <w:r w:rsidRPr="00230A96">
              <w:rPr>
                <w:rFonts w:eastAsia="Calibri"/>
                <w:spacing w:val="1"/>
              </w:rPr>
              <w:t>u</w:t>
            </w:r>
            <w:r w:rsidRPr="00230A96">
              <w:rPr>
                <w:rFonts w:eastAsia="Calibri"/>
              </w:rPr>
              <w:t>s, Ec</w:t>
            </w:r>
            <w:r w:rsidRPr="00230A96">
              <w:rPr>
                <w:rFonts w:eastAsia="Calibri"/>
                <w:spacing w:val="-1"/>
              </w:rPr>
              <w:t>o</w:t>
            </w:r>
            <w:r w:rsidRPr="00230A96">
              <w:rPr>
                <w:rFonts w:eastAsia="Calibri"/>
                <w:spacing w:val="1"/>
              </w:rPr>
              <w:t>n</w:t>
            </w:r>
            <w:r w:rsidRPr="00230A96">
              <w:rPr>
                <w:rFonts w:eastAsia="Calibri"/>
                <w:spacing w:val="-1"/>
              </w:rPr>
              <w:t>o</w:t>
            </w:r>
            <w:r w:rsidRPr="00230A96">
              <w:rPr>
                <w:rFonts w:eastAsia="Calibri"/>
                <w:spacing w:val="1"/>
              </w:rPr>
              <w:t>m</w:t>
            </w:r>
            <w:r w:rsidRPr="00230A96">
              <w:rPr>
                <w:rFonts w:eastAsia="Calibri"/>
              </w:rPr>
              <w:t xml:space="preserve">ics, </w:t>
            </w:r>
            <w:r w:rsidRPr="00230A96">
              <w:rPr>
                <w:rFonts w:eastAsia="Calibri"/>
                <w:spacing w:val="-1"/>
              </w:rPr>
              <w:t>M</w:t>
            </w:r>
            <w:r w:rsidRPr="00230A96">
              <w:rPr>
                <w:rFonts w:eastAsia="Calibri"/>
              </w:rPr>
              <w:t xml:space="preserve">cGraw </w:t>
            </w:r>
            <w:r w:rsidRPr="00230A96">
              <w:rPr>
                <w:rFonts w:eastAsia="Calibri"/>
                <w:spacing w:val="2"/>
              </w:rPr>
              <w:t>H</w:t>
            </w:r>
            <w:r w:rsidRPr="00230A96">
              <w:rPr>
                <w:rFonts w:eastAsia="Calibri"/>
              </w:rPr>
              <w:t>i</w:t>
            </w:r>
            <w:r w:rsidRPr="00230A96">
              <w:rPr>
                <w:rFonts w:eastAsia="Calibri"/>
                <w:spacing w:val="-1"/>
              </w:rPr>
              <w:t>l</w:t>
            </w:r>
            <w:r w:rsidRPr="00230A96">
              <w:rPr>
                <w:rFonts w:eastAsia="Calibri"/>
              </w:rPr>
              <w:t>l, N</w:t>
            </w:r>
            <w:r w:rsidRPr="00230A96">
              <w:rPr>
                <w:rFonts w:eastAsia="Calibri"/>
                <w:spacing w:val="3"/>
              </w:rPr>
              <w:t>e</w:t>
            </w:r>
            <w:r w:rsidRPr="00230A96">
              <w:rPr>
                <w:rFonts w:eastAsia="Calibri"/>
              </w:rPr>
              <w:t>w Y</w:t>
            </w:r>
            <w:r w:rsidRPr="00230A96">
              <w:rPr>
                <w:rFonts w:eastAsia="Calibri"/>
                <w:spacing w:val="1"/>
              </w:rPr>
              <w:t>o</w:t>
            </w:r>
            <w:r w:rsidRPr="00230A96">
              <w:rPr>
                <w:rFonts w:eastAsia="Calibri"/>
              </w:rPr>
              <w:t>rk. (L</w:t>
            </w:r>
            <w:r w:rsidRPr="00230A96">
              <w:rPr>
                <w:rFonts w:eastAsia="Calibri"/>
                <w:spacing w:val="1"/>
              </w:rPr>
              <w:t>a</w:t>
            </w:r>
            <w:r w:rsidRPr="00230A96">
              <w:rPr>
                <w:rFonts w:eastAsia="Calibri"/>
              </w:rPr>
              <w:t>t</w:t>
            </w:r>
            <w:r w:rsidRPr="00230A96">
              <w:rPr>
                <w:rFonts w:eastAsia="Calibri"/>
                <w:spacing w:val="1"/>
              </w:rPr>
              <w:t>e</w:t>
            </w:r>
            <w:r w:rsidRPr="00230A96">
              <w:rPr>
                <w:rFonts w:eastAsia="Calibri"/>
                <w:spacing w:val="-2"/>
              </w:rPr>
              <w:t>s</w:t>
            </w:r>
            <w:r w:rsidRPr="00230A96">
              <w:rPr>
                <w:rFonts w:eastAsia="Calibri"/>
              </w:rPr>
              <w:t>t</w:t>
            </w:r>
            <w:r w:rsidRPr="00230A96">
              <w:rPr>
                <w:rFonts w:eastAsia="Calibri"/>
                <w:position w:val="-1"/>
              </w:rPr>
              <w:t>E</w:t>
            </w:r>
            <w:r w:rsidRPr="00230A96">
              <w:rPr>
                <w:rFonts w:eastAsia="Calibri"/>
                <w:spacing w:val="1"/>
                <w:position w:val="-1"/>
              </w:rPr>
              <w:t>d</w:t>
            </w:r>
            <w:r w:rsidRPr="00230A96">
              <w:rPr>
                <w:rFonts w:eastAsia="Calibri"/>
                <w:position w:val="-1"/>
              </w:rPr>
              <w:t>itio</w:t>
            </w:r>
            <w:r w:rsidRPr="00230A96">
              <w:rPr>
                <w:rFonts w:eastAsia="Calibri"/>
                <w:spacing w:val="1"/>
                <w:position w:val="-1"/>
              </w:rPr>
              <w:t>n</w:t>
            </w:r>
            <w:r w:rsidRPr="00230A96">
              <w:rPr>
                <w:rFonts w:eastAsia="Calibri"/>
                <w:position w:val="-1"/>
              </w:rPr>
              <w:t>)</w:t>
            </w:r>
          </w:p>
        </w:tc>
      </w:tr>
    </w:tbl>
    <w:p w:rsidR="00322744" w:rsidRDefault="00322744" w:rsidP="00322744">
      <w:pPr>
        <w:rPr>
          <w:b/>
          <w:u w:val="single"/>
        </w:rPr>
      </w:pPr>
    </w:p>
    <w:p w:rsidR="00322744" w:rsidRDefault="00322744" w:rsidP="00322744">
      <w:pPr>
        <w:rPr>
          <w:b/>
          <w:u w:val="single"/>
        </w:rPr>
      </w:pPr>
    </w:p>
    <w:p w:rsidR="00322744" w:rsidRDefault="00322744" w:rsidP="00322744">
      <w:pPr>
        <w:rPr>
          <w:b/>
          <w:u w:val="single"/>
        </w:rPr>
      </w:pPr>
    </w:p>
    <w:p w:rsidR="00322744" w:rsidRDefault="00322744" w:rsidP="0032274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510"/>
      </w:tblGrid>
      <w:tr w:rsidR="00322744" w:rsidTr="00794EB0">
        <w:tc>
          <w:tcPr>
            <w:tcW w:w="5310" w:type="dxa"/>
            <w:shd w:val="clear" w:color="auto" w:fill="auto"/>
          </w:tcPr>
          <w:p w:rsidR="00322744" w:rsidRPr="004E48D1" w:rsidRDefault="00322744" w:rsidP="00794EB0">
            <w:r w:rsidRPr="007F7066">
              <w:rPr>
                <w:b/>
                <w:bCs/>
              </w:rPr>
              <w:t>Course Name:</w:t>
            </w:r>
            <w:r>
              <w:rPr>
                <w:rFonts w:eastAsia="Calibri"/>
              </w:rPr>
              <w:t>Managerial</w:t>
            </w:r>
            <w:r w:rsidRPr="00C84AD3">
              <w:rPr>
                <w:rFonts w:eastAsia="Calibri"/>
              </w:rPr>
              <w:t xml:space="preserve"> economics</w:t>
            </w:r>
          </w:p>
        </w:tc>
        <w:tc>
          <w:tcPr>
            <w:tcW w:w="3510" w:type="dxa"/>
            <w:shd w:val="clear" w:color="auto" w:fill="auto"/>
          </w:tcPr>
          <w:p w:rsidR="00322744" w:rsidRPr="004E48D1" w:rsidRDefault="00322744" w:rsidP="00794EB0">
            <w:r w:rsidRPr="007F7066">
              <w:rPr>
                <w:b/>
                <w:bCs/>
              </w:rPr>
              <w:t>Course Code:</w:t>
            </w:r>
            <w:r>
              <w:t xml:space="preserve"> EC</w:t>
            </w:r>
            <w:r w:rsidRPr="004E48D1">
              <w:t xml:space="preserve">- </w:t>
            </w:r>
            <w:r>
              <w:t>03</w:t>
            </w:r>
          </w:p>
        </w:tc>
      </w:tr>
      <w:tr w:rsidR="00322744" w:rsidTr="00794EB0">
        <w:tc>
          <w:tcPr>
            <w:tcW w:w="5310" w:type="dxa"/>
            <w:shd w:val="clear" w:color="auto" w:fill="auto"/>
          </w:tcPr>
          <w:p w:rsidR="00322744" w:rsidRPr="004E48D1" w:rsidRDefault="00322744" w:rsidP="00794EB0">
            <w:r w:rsidRPr="007F7066">
              <w:rPr>
                <w:b/>
                <w:bCs/>
              </w:rPr>
              <w:t>Course Structure:</w:t>
            </w:r>
            <w:r w:rsidRPr="004E48D1">
              <w:t xml:space="preserve"> Lectures – 3 </w:t>
            </w:r>
          </w:p>
        </w:tc>
        <w:tc>
          <w:tcPr>
            <w:tcW w:w="3510" w:type="dxa"/>
            <w:shd w:val="clear" w:color="auto" w:fill="auto"/>
          </w:tcPr>
          <w:p w:rsidR="00322744" w:rsidRPr="004E48D1" w:rsidRDefault="00322744" w:rsidP="00794EB0">
            <w:r w:rsidRPr="007F7066">
              <w:rPr>
                <w:b/>
                <w:bCs/>
              </w:rPr>
              <w:t>Credit Hours:</w:t>
            </w:r>
            <w:r w:rsidRPr="004E48D1">
              <w:t xml:space="preserve"> 3</w:t>
            </w:r>
          </w:p>
        </w:tc>
      </w:tr>
      <w:tr w:rsidR="00322744" w:rsidTr="00794EB0">
        <w:tc>
          <w:tcPr>
            <w:tcW w:w="5310" w:type="dxa"/>
            <w:shd w:val="clear" w:color="auto" w:fill="auto"/>
          </w:tcPr>
          <w:p w:rsidR="00322744" w:rsidRPr="004E48D1" w:rsidRDefault="00322744" w:rsidP="00794EB0">
            <w:r w:rsidRPr="007F7066">
              <w:rPr>
                <w:b/>
                <w:bCs/>
              </w:rPr>
              <w:t>Pre-requisites: None</w:t>
            </w:r>
          </w:p>
        </w:tc>
        <w:tc>
          <w:tcPr>
            <w:tcW w:w="3510" w:type="dxa"/>
            <w:shd w:val="clear" w:color="auto" w:fill="auto"/>
          </w:tcPr>
          <w:p w:rsidR="00322744" w:rsidRPr="004E48D1" w:rsidRDefault="00322744" w:rsidP="00794EB0"/>
        </w:tc>
      </w:tr>
      <w:tr w:rsidR="00322744" w:rsidTr="00794EB0">
        <w:tc>
          <w:tcPr>
            <w:tcW w:w="8820" w:type="dxa"/>
            <w:gridSpan w:val="2"/>
            <w:shd w:val="clear" w:color="auto" w:fill="auto"/>
          </w:tcPr>
          <w:p w:rsidR="00322744" w:rsidRPr="004E4D36" w:rsidRDefault="00322744" w:rsidP="00794EB0">
            <w:pPr>
              <w:widowControl w:val="0"/>
              <w:autoSpaceDE w:val="0"/>
              <w:autoSpaceDN w:val="0"/>
              <w:adjustRightInd w:val="0"/>
              <w:ind w:right="6311"/>
              <w:rPr>
                <w:rFonts w:eastAsia="Calibri"/>
              </w:rPr>
            </w:pPr>
            <w:r w:rsidRPr="004E4D36">
              <w:rPr>
                <w:rFonts w:eastAsia="Calibri"/>
                <w:b/>
                <w:bCs/>
              </w:rPr>
              <w:t xml:space="preserve">Course objectives </w:t>
            </w:r>
          </w:p>
          <w:p w:rsidR="00322744" w:rsidRPr="00C84AD3" w:rsidRDefault="00322744" w:rsidP="00794EB0">
            <w:pPr>
              <w:widowControl w:val="0"/>
              <w:autoSpaceDE w:val="0"/>
              <w:autoSpaceDN w:val="0"/>
              <w:adjustRightInd w:val="0"/>
              <w:spacing w:before="8" w:line="150" w:lineRule="exact"/>
              <w:rPr>
                <w:rFonts w:ascii="Arial" w:eastAsia="Calibri" w:hAnsi="Arial" w:cs="Arial"/>
                <w:sz w:val="15"/>
                <w:szCs w:val="15"/>
              </w:rPr>
            </w:pPr>
          </w:p>
          <w:p w:rsidR="00322744" w:rsidRPr="00C84AD3" w:rsidRDefault="00322744" w:rsidP="00794EB0">
            <w:pPr>
              <w:widowControl w:val="0"/>
              <w:autoSpaceDE w:val="0"/>
              <w:autoSpaceDN w:val="0"/>
              <w:adjustRightInd w:val="0"/>
              <w:spacing w:line="235" w:lineRule="exact"/>
              <w:ind w:left="140" w:right="123"/>
              <w:rPr>
                <w:rFonts w:eastAsia="Calibri"/>
              </w:rPr>
            </w:pPr>
            <w:r w:rsidRPr="00C84AD3">
              <w:rPr>
                <w:rFonts w:eastAsia="Calibri"/>
                <w:spacing w:val="-1"/>
              </w:rPr>
              <w:t>M</w:t>
            </w:r>
            <w:r w:rsidRPr="00C84AD3">
              <w:rPr>
                <w:rFonts w:eastAsia="Calibri"/>
                <w:spacing w:val="1"/>
              </w:rPr>
              <w:t>ana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lEc</w:t>
            </w:r>
            <w:r w:rsidRPr="00C84AD3">
              <w:rPr>
                <w:rFonts w:eastAsia="Calibri"/>
                <w:spacing w:val="1"/>
              </w:rPr>
              <w:t>o</w:t>
            </w:r>
            <w:r w:rsidRPr="00C84AD3">
              <w:rPr>
                <w:rFonts w:eastAsia="Calibri"/>
                <w:spacing w:val="-1"/>
              </w:rPr>
              <w:t>n</w:t>
            </w:r>
            <w:r w:rsidRPr="00C84AD3">
              <w:rPr>
                <w:rFonts w:eastAsia="Calibri"/>
                <w:spacing w:val="1"/>
              </w:rPr>
              <w:t>om</w:t>
            </w:r>
            <w:r w:rsidRPr="00C84AD3">
              <w:rPr>
                <w:rFonts w:eastAsia="Calibri"/>
              </w:rPr>
              <w:t>i</w:t>
            </w:r>
            <w:r w:rsidRPr="00C84AD3">
              <w:rPr>
                <w:rFonts w:eastAsia="Calibri"/>
                <w:spacing w:val="-3"/>
              </w:rPr>
              <w:t>c</w:t>
            </w:r>
            <w:r w:rsidRPr="00C84AD3">
              <w:rPr>
                <w:rFonts w:eastAsia="Calibri"/>
              </w:rPr>
              <w:t>sisak</w:t>
            </w:r>
            <w:r w:rsidRPr="00C84AD3">
              <w:rPr>
                <w:rFonts w:eastAsia="Calibri"/>
                <w:spacing w:val="1"/>
              </w:rPr>
              <w:t>e</w:t>
            </w:r>
            <w:r w:rsidRPr="00C84AD3">
              <w:rPr>
                <w:rFonts w:eastAsia="Calibri"/>
              </w:rPr>
              <w:t>y</w:t>
            </w:r>
            <w:r w:rsidRPr="00C84AD3">
              <w:rPr>
                <w:rFonts w:eastAsia="Calibri"/>
                <w:spacing w:val="1"/>
              </w:rPr>
              <w:t>b</w:t>
            </w:r>
            <w:r w:rsidRPr="00C84AD3">
              <w:rPr>
                <w:rFonts w:eastAsia="Calibri"/>
              </w:rPr>
              <w:t>ra</w:t>
            </w:r>
            <w:r w:rsidRPr="00C84AD3">
              <w:rPr>
                <w:rFonts w:eastAsia="Calibri"/>
                <w:spacing w:val="1"/>
              </w:rPr>
              <w:t>n</w:t>
            </w:r>
            <w:r w:rsidRPr="00C84AD3">
              <w:rPr>
                <w:rFonts w:eastAsia="Calibri"/>
              </w:rPr>
              <w:t>ch</w:t>
            </w:r>
            <w:r w:rsidRPr="00C84AD3">
              <w:rPr>
                <w:rFonts w:eastAsia="Calibri"/>
                <w:spacing w:val="-1"/>
              </w:rPr>
              <w:t>o</w:t>
            </w:r>
            <w:r w:rsidRPr="00C84AD3">
              <w:rPr>
                <w:rFonts w:eastAsia="Calibri"/>
              </w:rPr>
              <w:t>f</w:t>
            </w:r>
            <w:r w:rsidRPr="00C84AD3">
              <w:rPr>
                <w:rFonts w:eastAsia="Calibri"/>
                <w:spacing w:val="1"/>
              </w:rPr>
              <w:t>e</w:t>
            </w:r>
            <w:r w:rsidRPr="00C84AD3">
              <w:rPr>
                <w:rFonts w:eastAsia="Calibri"/>
              </w:rPr>
              <w:t>c</w:t>
            </w:r>
            <w:r w:rsidRPr="00C84AD3">
              <w:rPr>
                <w:rFonts w:eastAsia="Calibri"/>
                <w:spacing w:val="1"/>
              </w:rPr>
              <w:t>on</w:t>
            </w:r>
            <w:r w:rsidRPr="00C84AD3">
              <w:rPr>
                <w:rFonts w:eastAsia="Calibri"/>
                <w:spacing w:val="-1"/>
              </w:rPr>
              <w:t>o</w:t>
            </w:r>
            <w:r w:rsidRPr="00C84AD3">
              <w:rPr>
                <w:rFonts w:eastAsia="Calibri"/>
                <w:spacing w:val="1"/>
              </w:rPr>
              <w:t>m</w:t>
            </w:r>
            <w:r w:rsidRPr="00C84AD3">
              <w:rPr>
                <w:rFonts w:eastAsia="Calibri"/>
              </w:rPr>
              <w:t>ics</w:t>
            </w:r>
            <w:r w:rsidRPr="00C84AD3">
              <w:rPr>
                <w:rFonts w:eastAsia="Calibri"/>
                <w:spacing w:val="1"/>
              </w:rPr>
              <w:t>a</w:t>
            </w:r>
            <w:r w:rsidRPr="00C84AD3">
              <w:rPr>
                <w:rFonts w:eastAsia="Calibri"/>
              </w:rPr>
              <w:t>t</w:t>
            </w:r>
            <w:r w:rsidRPr="00C84AD3">
              <w:rPr>
                <w:rFonts w:eastAsia="Calibri"/>
                <w:spacing w:val="-1"/>
              </w:rPr>
              <w:t>g</w:t>
            </w:r>
            <w:r w:rsidRPr="00C84AD3">
              <w:rPr>
                <w:rFonts w:eastAsia="Calibri"/>
              </w:rPr>
              <w:t>ra</w:t>
            </w:r>
            <w:r w:rsidRPr="00C84AD3">
              <w:rPr>
                <w:rFonts w:eastAsia="Calibri"/>
                <w:spacing w:val="-1"/>
              </w:rPr>
              <w:t>du</w:t>
            </w:r>
            <w:r w:rsidRPr="00C84AD3">
              <w:rPr>
                <w:rFonts w:eastAsia="Calibri"/>
                <w:spacing w:val="1"/>
              </w:rPr>
              <w:t>a</w:t>
            </w:r>
            <w:r w:rsidRPr="00C84AD3">
              <w:rPr>
                <w:rFonts w:eastAsia="Calibri"/>
              </w:rPr>
              <w:t>tele</w:t>
            </w:r>
            <w:r w:rsidRPr="00C84AD3">
              <w:rPr>
                <w:rFonts w:eastAsia="Calibri"/>
                <w:spacing w:val="-2"/>
              </w:rPr>
              <w:t>v</w:t>
            </w:r>
            <w:r w:rsidRPr="00C84AD3">
              <w:rPr>
                <w:rFonts w:eastAsia="Calibri"/>
                <w:spacing w:val="1"/>
              </w:rPr>
              <w:t>e</w:t>
            </w:r>
            <w:r w:rsidRPr="00C84AD3">
              <w:rPr>
                <w:rFonts w:eastAsia="Calibri"/>
              </w:rPr>
              <w:t>l.Thisis</w:t>
            </w:r>
          </w:p>
          <w:p w:rsidR="00322744" w:rsidRPr="00C84AD3" w:rsidRDefault="00322744" w:rsidP="00794EB0">
            <w:pPr>
              <w:widowControl w:val="0"/>
              <w:tabs>
                <w:tab w:val="left" w:pos="3700"/>
              </w:tabs>
              <w:autoSpaceDE w:val="0"/>
              <w:autoSpaceDN w:val="0"/>
              <w:adjustRightInd w:val="0"/>
              <w:spacing w:line="239" w:lineRule="auto"/>
              <w:ind w:left="140" w:right="110"/>
              <w:rPr>
                <w:rFonts w:eastAsia="Calibri"/>
              </w:rPr>
            </w:pPr>
            <w:r w:rsidRPr="00C84AD3">
              <w:rPr>
                <w:rFonts w:eastAsia="Calibri"/>
                <w:spacing w:val="1"/>
              </w:rPr>
              <w:t>ba</w:t>
            </w:r>
            <w:r w:rsidRPr="00C84AD3">
              <w:rPr>
                <w:rFonts w:eastAsia="Calibri"/>
              </w:rPr>
              <w:t>sically</w:t>
            </w:r>
            <w:r w:rsidRPr="00C84AD3">
              <w:rPr>
                <w:rFonts w:eastAsia="Calibri"/>
                <w:spacing w:val="1"/>
              </w:rPr>
              <w:t>app</w:t>
            </w:r>
            <w:r w:rsidRPr="00C84AD3">
              <w:rPr>
                <w:rFonts w:eastAsia="Calibri"/>
              </w:rPr>
              <w:t>l</w:t>
            </w:r>
            <w:r w:rsidRPr="00C84AD3">
              <w:rPr>
                <w:rFonts w:eastAsia="Calibri"/>
                <w:spacing w:val="-1"/>
              </w:rPr>
              <w:t>i</w:t>
            </w:r>
            <w:r w:rsidRPr="00C84AD3">
              <w:rPr>
                <w:rFonts w:eastAsia="Calibri"/>
                <w:spacing w:val="1"/>
              </w:rPr>
              <w:t>e</w:t>
            </w:r>
            <w:r w:rsidRPr="00C84AD3">
              <w:rPr>
                <w:rFonts w:eastAsia="Calibri"/>
              </w:rPr>
              <w:t>d</w:t>
            </w:r>
            <w:r w:rsidRPr="00C84AD3">
              <w:rPr>
                <w:rFonts w:eastAsia="Calibri"/>
                <w:spacing w:val="1"/>
              </w:rPr>
              <w:t>m</w:t>
            </w:r>
            <w:r w:rsidRPr="00C84AD3">
              <w:rPr>
                <w:rFonts w:eastAsia="Calibri"/>
              </w:rPr>
              <w:t>ic</w:t>
            </w:r>
            <w:r w:rsidRPr="00C84AD3">
              <w:rPr>
                <w:rFonts w:eastAsia="Calibri"/>
                <w:spacing w:val="-1"/>
              </w:rPr>
              <w:t>r</w:t>
            </w:r>
            <w:r w:rsidRPr="00C84AD3">
              <w:rPr>
                <w:rFonts w:eastAsia="Calibri"/>
                <w:spacing w:val="1"/>
              </w:rPr>
              <w:t>oe</w:t>
            </w:r>
            <w:r w:rsidRPr="00C84AD3">
              <w:rPr>
                <w:rFonts w:eastAsia="Calibri"/>
              </w:rPr>
              <w:t>c</w:t>
            </w:r>
            <w:r w:rsidRPr="00C84AD3">
              <w:rPr>
                <w:rFonts w:eastAsia="Calibri"/>
                <w:spacing w:val="-1"/>
              </w:rPr>
              <w:t>o</w:t>
            </w:r>
            <w:r w:rsidRPr="00C84AD3">
              <w:rPr>
                <w:rFonts w:eastAsia="Calibri"/>
                <w:spacing w:val="1"/>
              </w:rPr>
              <w:t>n</w:t>
            </w:r>
            <w:r w:rsidRPr="00C84AD3">
              <w:rPr>
                <w:rFonts w:eastAsia="Calibri"/>
                <w:spacing w:val="-1"/>
              </w:rPr>
              <w:t>o</w:t>
            </w:r>
            <w:r w:rsidRPr="00C84AD3">
              <w:rPr>
                <w:rFonts w:eastAsia="Calibri"/>
                <w:spacing w:val="1"/>
              </w:rPr>
              <w:t>m</w:t>
            </w:r>
            <w:r w:rsidRPr="00C84AD3">
              <w:rPr>
                <w:rFonts w:eastAsia="Calibri"/>
              </w:rPr>
              <w:t>icst</w:t>
            </w:r>
            <w:r w:rsidRPr="00C84AD3">
              <w:rPr>
                <w:rFonts w:eastAsia="Calibri"/>
                <w:spacing w:val="1"/>
              </w:rPr>
              <w:t>h</w:t>
            </w:r>
            <w:r w:rsidRPr="00C84AD3">
              <w:rPr>
                <w:rFonts w:eastAsia="Calibri"/>
                <w:spacing w:val="-1"/>
              </w:rPr>
              <w:t>o</w:t>
            </w:r>
            <w:r w:rsidRPr="00C84AD3">
              <w:rPr>
                <w:rFonts w:eastAsia="Calibri"/>
                <w:spacing w:val="1"/>
              </w:rPr>
              <w:t>u</w:t>
            </w:r>
            <w:r w:rsidRPr="00C84AD3">
              <w:rPr>
                <w:rFonts w:eastAsia="Calibri"/>
                <w:spacing w:val="-1"/>
              </w:rPr>
              <w:t>g</w:t>
            </w:r>
            <w:r w:rsidRPr="00C84AD3">
              <w:rPr>
                <w:rFonts w:eastAsia="Calibri"/>
              </w:rPr>
              <w:t>hit</w:t>
            </w:r>
            <w:r w:rsidRPr="00C84AD3">
              <w:rPr>
                <w:rFonts w:eastAsia="Calibri"/>
                <w:spacing w:val="1"/>
              </w:rPr>
              <w:t>u</w:t>
            </w:r>
            <w:r w:rsidRPr="00C84AD3">
              <w:rPr>
                <w:rFonts w:eastAsia="Calibri"/>
              </w:rPr>
              <w:t>s</w:t>
            </w:r>
            <w:r w:rsidRPr="00C84AD3">
              <w:rPr>
                <w:rFonts w:eastAsia="Calibri"/>
                <w:spacing w:val="1"/>
              </w:rPr>
              <w:t>e</w:t>
            </w:r>
            <w:r w:rsidRPr="00C84AD3">
              <w:rPr>
                <w:rFonts w:eastAsia="Calibri"/>
              </w:rPr>
              <w:t>s</w:t>
            </w:r>
            <w:r w:rsidRPr="00C84AD3">
              <w:rPr>
                <w:rFonts w:eastAsia="Calibri"/>
                <w:spacing w:val="1"/>
              </w:rPr>
              <w:t>ma</w:t>
            </w:r>
            <w:r w:rsidRPr="00C84AD3">
              <w:rPr>
                <w:rFonts w:eastAsia="Calibri"/>
              </w:rPr>
              <w:t>c</w:t>
            </w:r>
            <w:r w:rsidRPr="00C84AD3">
              <w:rPr>
                <w:rFonts w:eastAsia="Calibri"/>
                <w:spacing w:val="-1"/>
              </w:rPr>
              <w:t>r</w:t>
            </w:r>
            <w:r w:rsidRPr="00C84AD3">
              <w:rPr>
                <w:rFonts w:eastAsia="Calibri"/>
                <w:spacing w:val="1"/>
              </w:rPr>
              <w:t>oe</w:t>
            </w:r>
            <w:r w:rsidRPr="00C84AD3">
              <w:rPr>
                <w:rFonts w:eastAsia="Calibri"/>
                <w:spacing w:val="-2"/>
              </w:rPr>
              <w:t>c</w:t>
            </w:r>
            <w:r w:rsidRPr="00C84AD3">
              <w:rPr>
                <w:rFonts w:eastAsia="Calibri"/>
                <w:spacing w:val="1"/>
              </w:rPr>
              <w:t>o</w:t>
            </w:r>
            <w:r w:rsidRPr="00C84AD3">
              <w:rPr>
                <w:rFonts w:eastAsia="Calibri"/>
                <w:spacing w:val="-1"/>
              </w:rPr>
              <w:t>n</w:t>
            </w:r>
            <w:r w:rsidRPr="00C84AD3">
              <w:rPr>
                <w:rFonts w:eastAsia="Calibri"/>
                <w:spacing w:val="1"/>
              </w:rPr>
              <w:t>om</w:t>
            </w:r>
            <w:r w:rsidRPr="00C84AD3">
              <w:rPr>
                <w:rFonts w:eastAsia="Calibri"/>
              </w:rPr>
              <w:t>ic</w:t>
            </w:r>
            <w:r w:rsidRPr="00C84AD3">
              <w:rPr>
                <w:rFonts w:eastAsia="Calibri"/>
                <w:spacing w:val="-2"/>
              </w:rPr>
              <w:t>v</w:t>
            </w:r>
            <w:r w:rsidRPr="00C84AD3">
              <w:rPr>
                <w:rFonts w:eastAsia="Calibri"/>
                <w:spacing w:val="1"/>
              </w:rPr>
              <w:t>a</w:t>
            </w:r>
            <w:r w:rsidRPr="00C84AD3">
              <w:rPr>
                <w:rFonts w:eastAsia="Calibri"/>
              </w:rPr>
              <w:t>r</w:t>
            </w:r>
            <w:r w:rsidRPr="00C84AD3">
              <w:rPr>
                <w:rFonts w:eastAsia="Calibri"/>
                <w:spacing w:val="-1"/>
              </w:rPr>
              <w:t>i</w:t>
            </w:r>
            <w:r w:rsidRPr="00C84AD3">
              <w:rPr>
                <w:rFonts w:eastAsia="Calibri"/>
                <w:spacing w:val="1"/>
              </w:rPr>
              <w:t>ab</w:t>
            </w:r>
            <w:r w:rsidRPr="00C84AD3">
              <w:rPr>
                <w:rFonts w:eastAsia="Calibri"/>
              </w:rPr>
              <w:t>les</w:t>
            </w:r>
            <w:r w:rsidRPr="00C84AD3">
              <w:rPr>
                <w:rFonts w:eastAsia="Calibri"/>
                <w:spacing w:val="1"/>
              </w:rPr>
              <w:t>a</w:t>
            </w:r>
            <w:r w:rsidRPr="00C84AD3">
              <w:rPr>
                <w:rFonts w:eastAsia="Calibri"/>
              </w:rPr>
              <w:t xml:space="preserve">lso. </w:t>
            </w:r>
            <w:r w:rsidRPr="00C84AD3">
              <w:rPr>
                <w:rFonts w:eastAsia="Calibri"/>
                <w:spacing w:val="2"/>
              </w:rPr>
              <w:t>T</w:t>
            </w:r>
            <w:r w:rsidRPr="00C84AD3">
              <w:rPr>
                <w:rFonts w:eastAsia="Calibri"/>
                <w:spacing w:val="-1"/>
              </w:rPr>
              <w:t>h</w:t>
            </w:r>
            <w:r w:rsidRPr="00C84AD3">
              <w:rPr>
                <w:rFonts w:eastAsia="Calibri"/>
              </w:rPr>
              <w:t>es</w:t>
            </w:r>
            <w:r w:rsidRPr="00C84AD3">
              <w:rPr>
                <w:rFonts w:eastAsia="Calibri"/>
                <w:spacing w:val="1"/>
              </w:rPr>
              <w:t>ub</w:t>
            </w:r>
            <w:r w:rsidRPr="00C84AD3">
              <w:rPr>
                <w:rFonts w:eastAsia="Calibri"/>
                <w:spacing w:val="-3"/>
              </w:rPr>
              <w:t>j</w:t>
            </w:r>
            <w:r w:rsidRPr="00C84AD3">
              <w:rPr>
                <w:rFonts w:eastAsia="Calibri"/>
                <w:spacing w:val="1"/>
              </w:rPr>
              <w:t>e</w:t>
            </w:r>
            <w:r w:rsidRPr="00C84AD3">
              <w:rPr>
                <w:rFonts w:eastAsia="Calibri"/>
              </w:rPr>
              <w:t>ct</w:t>
            </w:r>
            <w:r w:rsidRPr="00C84AD3">
              <w:rPr>
                <w:rFonts w:eastAsia="Calibri"/>
                <w:spacing w:val="-1"/>
              </w:rPr>
              <w:t>m</w:t>
            </w:r>
            <w:r w:rsidRPr="00C84AD3">
              <w:rPr>
                <w:rFonts w:eastAsia="Calibri"/>
                <w:spacing w:val="1"/>
              </w:rPr>
              <w:t>a</w:t>
            </w:r>
            <w:r w:rsidRPr="00C84AD3">
              <w:rPr>
                <w:rFonts w:eastAsia="Calibri"/>
              </w:rPr>
              <w:t>t</w:t>
            </w:r>
            <w:r w:rsidRPr="00C84AD3">
              <w:rPr>
                <w:rFonts w:eastAsia="Calibri"/>
                <w:spacing w:val="-1"/>
              </w:rPr>
              <w:t>t</w:t>
            </w:r>
            <w:r w:rsidRPr="00C84AD3">
              <w:rPr>
                <w:rFonts w:eastAsia="Calibri"/>
                <w:spacing w:val="1"/>
              </w:rPr>
              <w:t>e</w:t>
            </w:r>
            <w:r w:rsidRPr="00C84AD3">
              <w:rPr>
                <w:rFonts w:eastAsia="Calibri"/>
              </w:rPr>
              <w:t>r</w:t>
            </w:r>
            <w:r w:rsidRPr="00C84AD3">
              <w:rPr>
                <w:rFonts w:eastAsia="Calibri"/>
                <w:spacing w:val="1"/>
              </w:rPr>
              <w:t>d</w:t>
            </w:r>
            <w:r w:rsidRPr="00C84AD3">
              <w:rPr>
                <w:rFonts w:eastAsia="Calibri"/>
                <w:spacing w:val="-1"/>
              </w:rPr>
              <w:t>e</w:t>
            </w:r>
            <w:r w:rsidRPr="00C84AD3">
              <w:rPr>
                <w:rFonts w:eastAsia="Calibri"/>
                <w:spacing w:val="1"/>
              </w:rPr>
              <w:t>a</w:t>
            </w:r>
            <w:r w:rsidRPr="00C84AD3">
              <w:rPr>
                <w:rFonts w:eastAsia="Calibri"/>
              </w:rPr>
              <w:t>ls</w:t>
            </w:r>
            <w:r w:rsidRPr="00C84AD3">
              <w:rPr>
                <w:rFonts w:eastAsia="Calibri"/>
                <w:spacing w:val="-3"/>
              </w:rPr>
              <w:t>w</w:t>
            </w:r>
            <w:r w:rsidRPr="00C84AD3">
              <w:rPr>
                <w:rFonts w:eastAsia="Calibri"/>
              </w:rPr>
              <w:t>itht</w:t>
            </w:r>
            <w:r w:rsidRPr="00C84AD3">
              <w:rPr>
                <w:rFonts w:eastAsia="Calibri"/>
                <w:spacing w:val="1"/>
              </w:rPr>
              <w:t>h</w:t>
            </w:r>
            <w:r w:rsidRPr="00C84AD3">
              <w:rPr>
                <w:rFonts w:eastAsia="Calibri"/>
              </w:rPr>
              <w:t>e</w:t>
            </w:r>
            <w:r w:rsidRPr="00C84AD3">
              <w:rPr>
                <w:rFonts w:eastAsia="Calibri"/>
                <w:spacing w:val="1"/>
              </w:rPr>
              <w:t>e</w:t>
            </w:r>
            <w:r w:rsidRPr="00C84AD3">
              <w:rPr>
                <w:rFonts w:eastAsia="Calibri"/>
              </w:rPr>
              <w:t>c</w:t>
            </w:r>
            <w:r w:rsidRPr="00C84AD3">
              <w:rPr>
                <w:rFonts w:eastAsia="Calibri"/>
                <w:spacing w:val="1"/>
              </w:rPr>
              <w:t>o</w:t>
            </w:r>
            <w:r w:rsidRPr="00C84AD3">
              <w:rPr>
                <w:rFonts w:eastAsia="Calibri"/>
                <w:spacing w:val="-1"/>
              </w:rPr>
              <w:t>n</w:t>
            </w:r>
            <w:r w:rsidRPr="00C84AD3">
              <w:rPr>
                <w:rFonts w:eastAsia="Calibri"/>
                <w:spacing w:val="1"/>
              </w:rPr>
              <w:t>om</w:t>
            </w:r>
            <w:r w:rsidRPr="00C84AD3">
              <w:rPr>
                <w:rFonts w:eastAsia="Calibri"/>
              </w:rPr>
              <w:t>ict</w:t>
            </w:r>
            <w:r w:rsidRPr="00C84AD3">
              <w:rPr>
                <w:rFonts w:eastAsia="Calibri"/>
                <w:spacing w:val="1"/>
              </w:rPr>
              <w:t>heo</w:t>
            </w:r>
            <w:r w:rsidRPr="00C84AD3">
              <w:rPr>
                <w:rFonts w:eastAsia="Calibri"/>
              </w:rPr>
              <w:t>ry</w:t>
            </w:r>
            <w:r w:rsidRPr="00C84AD3">
              <w:rPr>
                <w:rFonts w:eastAsia="Calibri"/>
                <w:spacing w:val="1"/>
              </w:rPr>
              <w:t>an</w:t>
            </w:r>
            <w:r w:rsidRPr="00C84AD3">
              <w:rPr>
                <w:rFonts w:eastAsia="Calibri"/>
              </w:rPr>
              <w:t>dits</w:t>
            </w:r>
            <w:r w:rsidRPr="00C84AD3">
              <w:rPr>
                <w:rFonts w:eastAsia="Calibri"/>
                <w:spacing w:val="1"/>
              </w:rPr>
              <w:t>app</w:t>
            </w:r>
            <w:r w:rsidRPr="00C84AD3">
              <w:rPr>
                <w:rFonts w:eastAsia="Calibri"/>
              </w:rPr>
              <w:t>l</w:t>
            </w:r>
            <w:r w:rsidRPr="00C84AD3">
              <w:rPr>
                <w:rFonts w:eastAsia="Calibri"/>
                <w:spacing w:val="-1"/>
              </w:rPr>
              <w:t>i</w:t>
            </w:r>
            <w:r w:rsidRPr="00C84AD3">
              <w:rPr>
                <w:rFonts w:eastAsia="Calibri"/>
              </w:rPr>
              <w:t>c</w:t>
            </w:r>
            <w:r w:rsidRPr="00C84AD3">
              <w:rPr>
                <w:rFonts w:eastAsia="Calibri"/>
                <w:spacing w:val="-1"/>
              </w:rPr>
              <w:t>a</w:t>
            </w:r>
            <w:r w:rsidRPr="00C84AD3">
              <w:rPr>
                <w:rFonts w:eastAsia="Calibri"/>
              </w:rPr>
              <w:t>ti</w:t>
            </w:r>
            <w:r w:rsidRPr="00C84AD3">
              <w:rPr>
                <w:rFonts w:eastAsia="Calibri"/>
                <w:spacing w:val="1"/>
              </w:rPr>
              <w:t>o</w:t>
            </w:r>
            <w:r w:rsidRPr="00C84AD3">
              <w:rPr>
                <w:rFonts w:eastAsia="Calibri"/>
              </w:rPr>
              <w:t>nin</w:t>
            </w:r>
            <w:r w:rsidRPr="00C84AD3">
              <w:rPr>
                <w:rFonts w:eastAsia="Calibri"/>
                <w:spacing w:val="-1"/>
              </w:rPr>
              <w:t>b</w:t>
            </w:r>
            <w:r w:rsidRPr="00C84AD3">
              <w:rPr>
                <w:rFonts w:eastAsia="Calibri"/>
                <w:spacing w:val="1"/>
              </w:rPr>
              <w:t>u</w:t>
            </w:r>
            <w:r w:rsidRPr="00C84AD3">
              <w:rPr>
                <w:rFonts w:eastAsia="Calibri"/>
              </w:rPr>
              <w:t>sin</w:t>
            </w:r>
            <w:r w:rsidRPr="00C84AD3">
              <w:rPr>
                <w:rFonts w:eastAsia="Calibri"/>
                <w:spacing w:val="1"/>
              </w:rPr>
              <w:t>e</w:t>
            </w:r>
            <w:r w:rsidRPr="00C84AD3">
              <w:rPr>
                <w:rFonts w:eastAsia="Calibri"/>
                <w:spacing w:val="-2"/>
              </w:rPr>
              <w:t>s</w:t>
            </w:r>
            <w:r w:rsidRPr="00C84AD3">
              <w:rPr>
                <w:rFonts w:eastAsia="Calibri"/>
              </w:rPr>
              <w:t xml:space="preserve">s </w:t>
            </w:r>
            <w:r w:rsidRPr="00C84AD3">
              <w:rPr>
                <w:rFonts w:eastAsia="Calibri"/>
                <w:spacing w:val="1"/>
              </w:rPr>
              <w:t>ma</w:t>
            </w:r>
            <w:r w:rsidRPr="00C84AD3">
              <w:rPr>
                <w:rFonts w:eastAsia="Calibri"/>
                <w:spacing w:val="-1"/>
              </w:rPr>
              <w:t>n</w:t>
            </w:r>
            <w:r w:rsidRPr="00C84AD3">
              <w:rPr>
                <w:rFonts w:eastAsia="Calibri"/>
                <w:spacing w:val="1"/>
              </w:rPr>
              <w:t>a</w:t>
            </w:r>
            <w:r w:rsidRPr="00C84AD3">
              <w:rPr>
                <w:rFonts w:eastAsia="Calibri"/>
                <w:spacing w:val="-1"/>
              </w:rPr>
              <w:t>g</w:t>
            </w:r>
            <w:r w:rsidRPr="00C84AD3">
              <w:rPr>
                <w:rFonts w:eastAsia="Calibri"/>
                <w:spacing w:val="1"/>
              </w:rPr>
              <w:t>e</w:t>
            </w:r>
            <w:r w:rsidRPr="00C84AD3">
              <w:rPr>
                <w:rFonts w:eastAsia="Calibri"/>
                <w:spacing w:val="-1"/>
              </w:rPr>
              <w:t>m</w:t>
            </w:r>
            <w:r w:rsidRPr="00C84AD3">
              <w:rPr>
                <w:rFonts w:eastAsia="Calibri"/>
                <w:spacing w:val="1"/>
              </w:rPr>
              <w:t>en</w:t>
            </w:r>
            <w:r w:rsidRPr="00C84AD3">
              <w:rPr>
                <w:rFonts w:eastAsia="Calibri"/>
              </w:rPr>
              <w:t>t.</w:t>
            </w:r>
            <w:r w:rsidRPr="00C84AD3">
              <w:rPr>
                <w:rFonts w:eastAsia="Calibri"/>
                <w:spacing w:val="2"/>
              </w:rPr>
              <w:t>T</w:t>
            </w:r>
            <w:r w:rsidRPr="00C84AD3">
              <w:rPr>
                <w:rFonts w:eastAsia="Calibri"/>
                <w:spacing w:val="1"/>
              </w:rPr>
              <w:t>h</w:t>
            </w:r>
            <w:r w:rsidRPr="00C84AD3">
              <w:rPr>
                <w:rFonts w:eastAsia="Calibri"/>
              </w:rPr>
              <w:t>e</w:t>
            </w:r>
            <w:r w:rsidRPr="00C84AD3">
              <w:rPr>
                <w:rFonts w:eastAsia="Calibri"/>
                <w:spacing w:val="3"/>
              </w:rPr>
              <w:t>c</w:t>
            </w:r>
            <w:r w:rsidRPr="00C84AD3">
              <w:rPr>
                <w:rFonts w:eastAsia="Calibri"/>
                <w:spacing w:val="-1"/>
              </w:rPr>
              <w:t>o</w:t>
            </w:r>
            <w:r w:rsidRPr="00C84AD3">
              <w:rPr>
                <w:rFonts w:eastAsia="Calibri"/>
                <w:spacing w:val="1"/>
              </w:rPr>
              <w:t>u</w:t>
            </w:r>
            <w:r w:rsidRPr="00C84AD3">
              <w:rPr>
                <w:rFonts w:eastAsia="Calibri"/>
              </w:rPr>
              <w:t>rse</w:t>
            </w:r>
            <w:r w:rsidRPr="00C84AD3">
              <w:rPr>
                <w:rFonts w:eastAsia="Calibri"/>
                <w:spacing w:val="1"/>
              </w:rPr>
              <w:t xml:space="preserve"> p</w:t>
            </w:r>
            <w:r w:rsidRPr="00C84AD3">
              <w:rPr>
                <w:rFonts w:eastAsia="Calibri"/>
              </w:rPr>
              <w:t>ro</w:t>
            </w:r>
            <w:r w:rsidRPr="00C84AD3">
              <w:rPr>
                <w:rFonts w:eastAsia="Calibri"/>
                <w:spacing w:val="-2"/>
              </w:rPr>
              <w:t>v</w:t>
            </w:r>
            <w:r w:rsidRPr="00C84AD3">
              <w:rPr>
                <w:rFonts w:eastAsia="Calibri"/>
              </w:rPr>
              <w:t>id</w:t>
            </w:r>
            <w:r w:rsidRPr="00C84AD3">
              <w:rPr>
                <w:rFonts w:eastAsia="Calibri"/>
                <w:spacing w:val="1"/>
              </w:rPr>
              <w:t>e</w:t>
            </w:r>
            <w:r w:rsidRPr="00C84AD3">
              <w:rPr>
                <w:rFonts w:eastAsia="Calibri"/>
              </w:rPr>
              <w:t>s a</w:t>
            </w:r>
            <w:r w:rsidRPr="00C84AD3">
              <w:rPr>
                <w:rFonts w:eastAsia="Calibri"/>
                <w:spacing w:val="1"/>
              </w:rPr>
              <w:t xml:space="preserve"> un</w:t>
            </w:r>
            <w:r w:rsidRPr="00C84AD3">
              <w:rPr>
                <w:rFonts w:eastAsia="Calibri"/>
              </w:rPr>
              <w:t>i</w:t>
            </w:r>
            <w:r w:rsidRPr="00C84AD3">
              <w:rPr>
                <w:rFonts w:eastAsia="Calibri"/>
                <w:spacing w:val="2"/>
              </w:rPr>
              <w:t>f</w:t>
            </w:r>
            <w:r w:rsidRPr="00C84AD3">
              <w:rPr>
                <w:rFonts w:eastAsia="Calibri"/>
                <w:spacing w:val="-2"/>
              </w:rPr>
              <w:t>y</w:t>
            </w:r>
            <w:r w:rsidRPr="00C84AD3">
              <w:rPr>
                <w:rFonts w:eastAsia="Calibri"/>
              </w:rPr>
              <w:t>i</w:t>
            </w:r>
            <w:r w:rsidRPr="00C84AD3">
              <w:rPr>
                <w:rFonts w:eastAsia="Calibri"/>
                <w:spacing w:val="-2"/>
              </w:rPr>
              <w:t>n</w:t>
            </w:r>
            <w:r w:rsidRPr="00C84AD3">
              <w:rPr>
                <w:rFonts w:eastAsia="Calibri"/>
              </w:rPr>
              <w:t>g</w:t>
            </w:r>
            <w:r w:rsidRPr="00C84AD3">
              <w:rPr>
                <w:rFonts w:eastAsia="Calibri"/>
                <w:spacing w:val="1"/>
              </w:rPr>
              <w:t>them</w:t>
            </w:r>
            <w:r w:rsidRPr="00C84AD3">
              <w:rPr>
                <w:rFonts w:eastAsia="Calibri"/>
              </w:rPr>
              <w:t>e</w:t>
            </w:r>
            <w:r w:rsidRPr="00C84AD3">
              <w:rPr>
                <w:rFonts w:eastAsia="Calibri"/>
                <w:spacing w:val="-1"/>
              </w:rPr>
              <w:t>o</w:t>
            </w:r>
            <w:r w:rsidRPr="00C84AD3">
              <w:rPr>
                <w:rFonts w:eastAsia="Calibri"/>
              </w:rPr>
              <w:t>fma</w:t>
            </w:r>
            <w:r w:rsidRPr="00C84AD3">
              <w:rPr>
                <w:rFonts w:eastAsia="Calibri"/>
                <w:spacing w:val="-1"/>
              </w:rPr>
              <w:t>n</w:t>
            </w:r>
            <w:r w:rsidRPr="00C84AD3">
              <w:rPr>
                <w:rFonts w:eastAsia="Calibri"/>
                <w:spacing w:val="1"/>
              </w:rPr>
              <w:t>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 xml:space="preserve">l </w:t>
            </w:r>
            <w:r w:rsidRPr="00C84AD3">
              <w:rPr>
                <w:rFonts w:eastAsia="Calibri"/>
                <w:spacing w:val="1"/>
              </w:rPr>
              <w:t>de</w:t>
            </w:r>
            <w:r w:rsidRPr="00C84AD3">
              <w:rPr>
                <w:rFonts w:eastAsia="Calibri"/>
              </w:rPr>
              <w:t>cis</w:t>
            </w:r>
            <w:r w:rsidRPr="00C84AD3">
              <w:rPr>
                <w:rFonts w:eastAsia="Calibri"/>
                <w:spacing w:val="-1"/>
              </w:rPr>
              <w:t>i</w:t>
            </w:r>
            <w:r w:rsidRPr="00C84AD3">
              <w:rPr>
                <w:rFonts w:eastAsia="Calibri"/>
                <w:spacing w:val="1"/>
              </w:rPr>
              <w:t>o</w:t>
            </w:r>
            <w:r w:rsidRPr="00C84AD3">
              <w:rPr>
                <w:rFonts w:eastAsia="Calibri"/>
              </w:rPr>
              <w:t>n</w:t>
            </w:r>
            <w:r w:rsidRPr="00C84AD3">
              <w:rPr>
                <w:rFonts w:eastAsia="Calibri"/>
                <w:spacing w:val="2"/>
              </w:rPr>
              <w:t>m</w:t>
            </w:r>
            <w:r w:rsidRPr="00C84AD3">
              <w:rPr>
                <w:rFonts w:eastAsia="Calibri"/>
                <w:spacing w:val="1"/>
              </w:rPr>
              <w:t>a</w:t>
            </w:r>
            <w:r w:rsidRPr="00C84AD3">
              <w:rPr>
                <w:rFonts w:eastAsia="Calibri"/>
              </w:rPr>
              <w:t xml:space="preserve">king </w:t>
            </w:r>
            <w:r w:rsidRPr="00C84AD3">
              <w:rPr>
                <w:rFonts w:eastAsia="Calibri"/>
                <w:spacing w:val="1"/>
              </w:rPr>
              <w:t>a</w:t>
            </w:r>
            <w:r w:rsidRPr="00C84AD3">
              <w:rPr>
                <w:rFonts w:eastAsia="Calibri"/>
              </w:rPr>
              <w:t>ro</w:t>
            </w:r>
            <w:r w:rsidRPr="00C84AD3">
              <w:rPr>
                <w:rFonts w:eastAsia="Calibri"/>
                <w:spacing w:val="1"/>
              </w:rPr>
              <w:t>u</w:t>
            </w:r>
            <w:r w:rsidRPr="00C84AD3">
              <w:rPr>
                <w:rFonts w:eastAsia="Calibri"/>
                <w:spacing w:val="-1"/>
              </w:rPr>
              <w:t>n</w:t>
            </w:r>
            <w:r w:rsidRPr="00C84AD3">
              <w:rPr>
                <w:rFonts w:eastAsia="Calibri"/>
              </w:rPr>
              <w:t>dt</w:t>
            </w:r>
            <w:r w:rsidRPr="00C84AD3">
              <w:rPr>
                <w:rFonts w:eastAsia="Calibri"/>
                <w:spacing w:val="1"/>
              </w:rPr>
              <w:t>h</w:t>
            </w:r>
            <w:r w:rsidRPr="00C84AD3">
              <w:rPr>
                <w:rFonts w:eastAsia="Calibri"/>
              </w:rPr>
              <w:t>et</w:t>
            </w:r>
            <w:r w:rsidRPr="00C84AD3">
              <w:rPr>
                <w:rFonts w:eastAsia="Calibri"/>
                <w:spacing w:val="-1"/>
              </w:rPr>
              <w:t>h</w:t>
            </w:r>
            <w:r w:rsidRPr="00C84AD3">
              <w:rPr>
                <w:rFonts w:eastAsia="Calibri"/>
                <w:spacing w:val="1"/>
              </w:rPr>
              <w:t>eo</w:t>
            </w:r>
            <w:r w:rsidRPr="00C84AD3">
              <w:rPr>
                <w:rFonts w:eastAsia="Calibri"/>
              </w:rPr>
              <w:t>ry</w:t>
            </w:r>
            <w:r w:rsidRPr="00C84AD3">
              <w:rPr>
                <w:rFonts w:eastAsia="Calibri"/>
                <w:spacing w:val="1"/>
              </w:rPr>
              <w:t>o</w:t>
            </w:r>
            <w:r w:rsidRPr="00C84AD3">
              <w:rPr>
                <w:rFonts w:eastAsia="Calibri"/>
              </w:rPr>
              <w:t>f</w:t>
            </w:r>
            <w:r w:rsidRPr="00C84AD3">
              <w:rPr>
                <w:rFonts w:eastAsia="Calibri"/>
                <w:spacing w:val="-2"/>
              </w:rPr>
              <w:t>t</w:t>
            </w:r>
            <w:r w:rsidRPr="00C84AD3">
              <w:rPr>
                <w:rFonts w:eastAsia="Calibri"/>
                <w:spacing w:val="1"/>
              </w:rPr>
              <w:t>h</w:t>
            </w:r>
            <w:r w:rsidRPr="00C84AD3">
              <w:rPr>
                <w:rFonts w:eastAsia="Calibri"/>
              </w:rPr>
              <w:t>e</w:t>
            </w:r>
            <w:r w:rsidRPr="00C84AD3">
              <w:rPr>
                <w:rFonts w:eastAsia="Calibri"/>
                <w:spacing w:val="3"/>
              </w:rPr>
              <w:t>f</w:t>
            </w:r>
            <w:r w:rsidRPr="00C84AD3">
              <w:rPr>
                <w:rFonts w:eastAsia="Calibri"/>
              </w:rPr>
              <w:t>i</w:t>
            </w:r>
            <w:r w:rsidRPr="00C84AD3">
              <w:rPr>
                <w:rFonts w:eastAsia="Calibri"/>
                <w:spacing w:val="-1"/>
              </w:rPr>
              <w:t>r</w:t>
            </w:r>
            <w:r w:rsidRPr="00C84AD3">
              <w:rPr>
                <w:rFonts w:eastAsia="Calibri"/>
                <w:spacing w:val="1"/>
              </w:rPr>
              <w:t>m</w:t>
            </w:r>
            <w:r w:rsidRPr="00C84AD3">
              <w:rPr>
                <w:rFonts w:eastAsia="Calibri"/>
              </w:rPr>
              <w:t>. It</w:t>
            </w:r>
            <w:r w:rsidRPr="00C84AD3">
              <w:rPr>
                <w:rFonts w:eastAsia="Calibri"/>
                <w:spacing w:val="1"/>
              </w:rPr>
              <w:t>e</w:t>
            </w:r>
            <w:r w:rsidRPr="00C84AD3">
              <w:rPr>
                <w:rFonts w:eastAsia="Calibri"/>
                <w:spacing w:val="-2"/>
              </w:rPr>
              <w:t>x</w:t>
            </w:r>
            <w:r w:rsidRPr="00C84AD3">
              <w:rPr>
                <w:rFonts w:eastAsia="Calibri"/>
                <w:spacing w:val="1"/>
              </w:rPr>
              <w:t>am</w:t>
            </w:r>
            <w:r w:rsidRPr="00C84AD3">
              <w:rPr>
                <w:rFonts w:eastAsia="Calibri"/>
              </w:rPr>
              <w:t>in</w:t>
            </w:r>
            <w:r w:rsidRPr="00C84AD3">
              <w:rPr>
                <w:rFonts w:eastAsia="Calibri"/>
                <w:spacing w:val="1"/>
              </w:rPr>
              <w:t>e</w:t>
            </w:r>
            <w:r w:rsidRPr="00C84AD3">
              <w:rPr>
                <w:rFonts w:eastAsia="Calibri"/>
              </w:rPr>
              <w:t>s</w:t>
            </w:r>
            <w:r w:rsidRPr="00C84AD3">
              <w:rPr>
                <w:rFonts w:eastAsia="Calibri"/>
                <w:spacing w:val="-2"/>
              </w:rPr>
              <w:t>t</w:t>
            </w:r>
            <w:r w:rsidRPr="00C84AD3">
              <w:rPr>
                <w:rFonts w:eastAsia="Calibri"/>
                <w:spacing w:val="1"/>
              </w:rPr>
              <w:t>h</w:t>
            </w:r>
            <w:r w:rsidRPr="00C84AD3">
              <w:rPr>
                <w:rFonts w:eastAsia="Calibri"/>
              </w:rPr>
              <w:t>e</w:t>
            </w:r>
            <w:r w:rsidRPr="00C84AD3">
              <w:rPr>
                <w:rFonts w:eastAsia="Calibri"/>
                <w:spacing w:val="1"/>
              </w:rPr>
              <w:t>p</w:t>
            </w:r>
            <w:r w:rsidRPr="00C84AD3">
              <w:rPr>
                <w:rFonts w:eastAsia="Calibri"/>
              </w:rPr>
              <w:t>roc</w:t>
            </w:r>
            <w:r w:rsidRPr="00C84AD3">
              <w:rPr>
                <w:rFonts w:eastAsia="Calibri"/>
                <w:spacing w:val="1"/>
              </w:rPr>
              <w:t>e</w:t>
            </w:r>
            <w:r w:rsidRPr="00C84AD3">
              <w:rPr>
                <w:rFonts w:eastAsia="Calibri"/>
              </w:rPr>
              <w:t>ss</w:t>
            </w:r>
            <w:r w:rsidRPr="00C84AD3">
              <w:rPr>
                <w:rFonts w:eastAsia="Calibri"/>
                <w:spacing w:val="-3"/>
              </w:rPr>
              <w:t>w</w:t>
            </w:r>
            <w:r w:rsidRPr="00C84AD3">
              <w:rPr>
                <w:rFonts w:eastAsia="Calibri"/>
                <w:spacing w:val="1"/>
              </w:rPr>
              <w:t>he</w:t>
            </w:r>
            <w:r w:rsidRPr="00C84AD3">
              <w:rPr>
                <w:rFonts w:eastAsia="Calibri"/>
              </w:rPr>
              <w:t>re</w:t>
            </w:r>
            <w:r w:rsidRPr="00C84AD3">
              <w:rPr>
                <w:rFonts w:eastAsia="Calibri"/>
                <w:spacing w:val="1"/>
              </w:rPr>
              <w:t>b</w:t>
            </w:r>
            <w:r w:rsidRPr="00C84AD3">
              <w:rPr>
                <w:rFonts w:eastAsia="Calibri"/>
              </w:rPr>
              <w:t>ya</w:t>
            </w:r>
            <w:r w:rsidRPr="00C84AD3">
              <w:rPr>
                <w:rFonts w:eastAsia="Calibri"/>
                <w:spacing w:val="3"/>
              </w:rPr>
              <w:t>f</w:t>
            </w:r>
            <w:r w:rsidRPr="00C84AD3">
              <w:rPr>
                <w:rFonts w:eastAsia="Calibri"/>
              </w:rPr>
              <w:t>i</w:t>
            </w:r>
            <w:r w:rsidRPr="00C84AD3">
              <w:rPr>
                <w:rFonts w:eastAsia="Calibri"/>
                <w:spacing w:val="-1"/>
              </w:rPr>
              <w:t>r</w:t>
            </w:r>
            <w:r w:rsidRPr="00C84AD3">
              <w:rPr>
                <w:rFonts w:eastAsia="Calibri"/>
              </w:rPr>
              <w:t>mc</w:t>
            </w:r>
            <w:r w:rsidRPr="00C84AD3">
              <w:rPr>
                <w:rFonts w:eastAsia="Calibri"/>
                <w:spacing w:val="1"/>
              </w:rPr>
              <w:t>a</w:t>
            </w:r>
            <w:r w:rsidRPr="00C84AD3">
              <w:rPr>
                <w:rFonts w:eastAsia="Calibri"/>
              </w:rPr>
              <w:t>nre</w:t>
            </w:r>
            <w:r w:rsidRPr="00C84AD3">
              <w:rPr>
                <w:rFonts w:eastAsia="Calibri"/>
                <w:spacing w:val="1"/>
              </w:rPr>
              <w:t>a</w:t>
            </w:r>
            <w:r w:rsidRPr="00C84AD3">
              <w:rPr>
                <w:rFonts w:eastAsia="Calibri"/>
                <w:spacing w:val="-2"/>
              </w:rPr>
              <w:t>c</w:t>
            </w:r>
            <w:r w:rsidRPr="00C84AD3">
              <w:rPr>
                <w:rFonts w:eastAsia="Calibri"/>
              </w:rPr>
              <w:t xml:space="preserve">h </w:t>
            </w:r>
            <w:r w:rsidRPr="00C84AD3">
              <w:rPr>
                <w:rFonts w:eastAsia="Calibri"/>
                <w:spacing w:val="1"/>
              </w:rPr>
              <w:t>op</w:t>
            </w:r>
            <w:r w:rsidRPr="00C84AD3">
              <w:rPr>
                <w:rFonts w:eastAsia="Calibri"/>
              </w:rPr>
              <w:t>timal</w:t>
            </w:r>
            <w:r w:rsidRPr="00C84AD3">
              <w:rPr>
                <w:rFonts w:eastAsia="Calibri"/>
                <w:spacing w:val="1"/>
              </w:rPr>
              <w:t>m</w:t>
            </w:r>
            <w:r w:rsidRPr="00C84AD3">
              <w:rPr>
                <w:rFonts w:eastAsia="Calibri"/>
                <w:spacing w:val="-1"/>
              </w:rPr>
              <w:t>a</w:t>
            </w:r>
            <w:r w:rsidRPr="00C84AD3">
              <w:rPr>
                <w:rFonts w:eastAsia="Calibri"/>
                <w:spacing w:val="1"/>
              </w:rPr>
              <w:t>na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l</w:t>
            </w:r>
            <w:r w:rsidRPr="00C84AD3">
              <w:rPr>
                <w:rFonts w:eastAsia="Calibri"/>
                <w:spacing w:val="-1"/>
              </w:rPr>
              <w:t>de</w:t>
            </w:r>
            <w:r w:rsidRPr="00C84AD3">
              <w:rPr>
                <w:rFonts w:eastAsia="Calibri"/>
              </w:rPr>
              <w:t>cis</w:t>
            </w:r>
            <w:r w:rsidRPr="00C84AD3">
              <w:rPr>
                <w:rFonts w:eastAsia="Calibri"/>
                <w:spacing w:val="-1"/>
              </w:rPr>
              <w:t>i</w:t>
            </w:r>
            <w:r w:rsidRPr="00C84AD3">
              <w:rPr>
                <w:rFonts w:eastAsia="Calibri"/>
                <w:spacing w:val="1"/>
              </w:rPr>
              <w:t>on</w:t>
            </w:r>
            <w:r w:rsidRPr="00C84AD3">
              <w:rPr>
                <w:rFonts w:eastAsia="Calibri"/>
              </w:rPr>
              <w:t>sint</w:t>
            </w:r>
            <w:r w:rsidRPr="00C84AD3">
              <w:rPr>
                <w:rFonts w:eastAsia="Calibri"/>
                <w:spacing w:val="1"/>
              </w:rPr>
              <w:t>h</w:t>
            </w:r>
            <w:r w:rsidRPr="00C84AD3">
              <w:rPr>
                <w:rFonts w:eastAsia="Calibri"/>
              </w:rPr>
              <w:t>e</w:t>
            </w:r>
            <w:r w:rsidRPr="00C84AD3">
              <w:rPr>
                <w:rFonts w:eastAsia="Calibri"/>
                <w:spacing w:val="3"/>
              </w:rPr>
              <w:t>f</w:t>
            </w:r>
            <w:r w:rsidRPr="00C84AD3">
              <w:rPr>
                <w:rFonts w:eastAsia="Calibri"/>
                <w:spacing w:val="1"/>
              </w:rPr>
              <w:t>a</w:t>
            </w:r>
            <w:r w:rsidRPr="00C84AD3">
              <w:rPr>
                <w:rFonts w:eastAsia="Calibri"/>
                <w:spacing w:val="-2"/>
              </w:rPr>
              <w:t>c</w:t>
            </w:r>
            <w:r w:rsidRPr="00C84AD3">
              <w:rPr>
                <w:rFonts w:eastAsia="Calibri"/>
              </w:rPr>
              <w:t>e</w:t>
            </w:r>
            <w:r w:rsidRPr="00C84AD3">
              <w:rPr>
                <w:rFonts w:eastAsia="Calibri"/>
                <w:spacing w:val="-1"/>
              </w:rPr>
              <w:t>o</w:t>
            </w:r>
            <w:r w:rsidRPr="00C84AD3">
              <w:rPr>
                <w:rFonts w:eastAsia="Calibri"/>
              </w:rPr>
              <w:t>fc</w:t>
            </w:r>
            <w:r w:rsidRPr="00C84AD3">
              <w:rPr>
                <w:rFonts w:eastAsia="Calibri"/>
                <w:spacing w:val="1"/>
              </w:rPr>
              <w:t>on</w:t>
            </w:r>
            <w:r w:rsidRPr="00C84AD3">
              <w:rPr>
                <w:rFonts w:eastAsia="Calibri"/>
              </w:rPr>
              <w:t>strai</w:t>
            </w:r>
            <w:r w:rsidRPr="00C84AD3">
              <w:rPr>
                <w:rFonts w:eastAsia="Calibri"/>
                <w:spacing w:val="1"/>
              </w:rPr>
              <w:t>n</w:t>
            </w:r>
            <w:r w:rsidRPr="00C84AD3">
              <w:rPr>
                <w:rFonts w:eastAsia="Calibri"/>
              </w:rPr>
              <w:t>tsint</w:t>
            </w:r>
            <w:r w:rsidRPr="00C84AD3">
              <w:rPr>
                <w:rFonts w:eastAsia="Calibri"/>
                <w:spacing w:val="1"/>
              </w:rPr>
              <w:t>o</w:t>
            </w:r>
            <w:r w:rsidRPr="00C84AD3">
              <w:rPr>
                <w:rFonts w:eastAsia="Calibri"/>
                <w:spacing w:val="-1"/>
              </w:rPr>
              <w:t>d</w:t>
            </w:r>
            <w:r w:rsidRPr="00C84AD3">
              <w:rPr>
                <w:rFonts w:eastAsia="Calibri"/>
                <w:spacing w:val="1"/>
              </w:rPr>
              <w:t>a</w:t>
            </w:r>
            <w:r w:rsidRPr="00C84AD3">
              <w:rPr>
                <w:rFonts w:eastAsia="Calibri"/>
                <w:spacing w:val="-2"/>
              </w:rPr>
              <w:t>y</w:t>
            </w:r>
            <w:r w:rsidRPr="00C84AD3">
              <w:rPr>
                <w:rFonts w:eastAsia="Calibri"/>
              </w:rPr>
              <w:t>‟s</w:t>
            </w:r>
            <w:r w:rsidRPr="00C84AD3">
              <w:rPr>
                <w:rFonts w:eastAsia="Calibri"/>
                <w:spacing w:val="1"/>
              </w:rPr>
              <w:t xml:space="preserve"> d</w:t>
            </w:r>
            <w:r w:rsidRPr="00C84AD3">
              <w:rPr>
                <w:rFonts w:eastAsia="Calibri"/>
                <w:spacing w:val="-2"/>
              </w:rPr>
              <w:t>y</w:t>
            </w:r>
            <w:r w:rsidRPr="00C84AD3">
              <w:rPr>
                <w:rFonts w:eastAsia="Calibri"/>
                <w:spacing w:val="1"/>
              </w:rPr>
              <w:t>nam</w:t>
            </w:r>
            <w:r w:rsidRPr="00C84AD3">
              <w:rPr>
                <w:rFonts w:eastAsia="Calibri"/>
              </w:rPr>
              <w:t>ic</w:t>
            </w:r>
            <w:r w:rsidRPr="00C84AD3">
              <w:rPr>
                <w:rFonts w:eastAsia="Calibri"/>
                <w:spacing w:val="1"/>
              </w:rPr>
              <w:t>ma</w:t>
            </w:r>
            <w:r w:rsidRPr="00C84AD3">
              <w:rPr>
                <w:rFonts w:eastAsia="Calibri"/>
              </w:rPr>
              <w:t>rke</w:t>
            </w:r>
            <w:r w:rsidRPr="00C84AD3">
              <w:rPr>
                <w:rFonts w:eastAsia="Calibri"/>
                <w:spacing w:val="-2"/>
              </w:rPr>
              <w:t>t</w:t>
            </w:r>
            <w:r w:rsidRPr="00C84AD3">
              <w:rPr>
                <w:rFonts w:eastAsia="Calibri"/>
              </w:rPr>
              <w:t>. Itc</w:t>
            </w:r>
            <w:r w:rsidRPr="00C84AD3">
              <w:rPr>
                <w:rFonts w:eastAsia="Calibri"/>
                <w:spacing w:val="1"/>
              </w:rPr>
              <w:t>o</w:t>
            </w:r>
            <w:r w:rsidRPr="00C84AD3">
              <w:rPr>
                <w:rFonts w:eastAsia="Calibri"/>
                <w:spacing w:val="-2"/>
              </w:rPr>
              <w:t>v</w:t>
            </w:r>
            <w:r w:rsidRPr="00C84AD3">
              <w:rPr>
                <w:rFonts w:eastAsia="Calibri"/>
                <w:spacing w:val="1"/>
              </w:rPr>
              <w:t>e</w:t>
            </w:r>
            <w:r w:rsidRPr="00C84AD3">
              <w:rPr>
                <w:rFonts w:eastAsia="Calibri"/>
              </w:rPr>
              <w:t>rsa</w:t>
            </w:r>
            <w:r w:rsidRPr="00C84AD3">
              <w:rPr>
                <w:rFonts w:eastAsia="Calibri"/>
                <w:spacing w:val="-2"/>
              </w:rPr>
              <w:t>v</w:t>
            </w:r>
            <w:r w:rsidRPr="00C84AD3">
              <w:rPr>
                <w:rFonts w:eastAsia="Calibri"/>
                <w:spacing w:val="1"/>
              </w:rPr>
              <w:t>a</w:t>
            </w:r>
            <w:r w:rsidRPr="00C84AD3">
              <w:rPr>
                <w:rFonts w:eastAsia="Calibri"/>
              </w:rPr>
              <w:t>r</w:t>
            </w:r>
            <w:r w:rsidRPr="00C84AD3">
              <w:rPr>
                <w:rFonts w:eastAsia="Calibri"/>
                <w:spacing w:val="-1"/>
              </w:rPr>
              <w:t>i</w:t>
            </w:r>
            <w:r w:rsidRPr="00C84AD3">
              <w:rPr>
                <w:rFonts w:eastAsia="Calibri"/>
                <w:spacing w:val="1"/>
              </w:rPr>
              <w:t>e</w:t>
            </w:r>
            <w:r w:rsidRPr="00C84AD3">
              <w:rPr>
                <w:rFonts w:eastAsia="Calibri"/>
                <w:spacing w:val="3"/>
              </w:rPr>
              <w:t>t</w:t>
            </w:r>
            <w:r w:rsidRPr="00C84AD3">
              <w:rPr>
                <w:rFonts w:eastAsia="Calibri"/>
              </w:rPr>
              <w:t>y</w:t>
            </w:r>
            <w:r w:rsidRPr="00C84AD3">
              <w:rPr>
                <w:rFonts w:eastAsia="Calibri"/>
                <w:spacing w:val="1"/>
              </w:rPr>
              <w:t>o</w:t>
            </w:r>
            <w:r w:rsidRPr="00C84AD3">
              <w:rPr>
                <w:rFonts w:eastAsia="Calibri"/>
              </w:rPr>
              <w:t>f</w:t>
            </w:r>
            <w:r w:rsidRPr="00C84AD3">
              <w:rPr>
                <w:rFonts w:eastAsia="Calibri"/>
                <w:spacing w:val="-2"/>
              </w:rPr>
              <w:t>t</w:t>
            </w:r>
            <w:r w:rsidRPr="00C84AD3">
              <w:rPr>
                <w:rFonts w:eastAsia="Calibri"/>
                <w:spacing w:val="1"/>
              </w:rPr>
              <w:t>op</w:t>
            </w:r>
            <w:r w:rsidRPr="00C84AD3">
              <w:rPr>
                <w:rFonts w:eastAsia="Calibri"/>
              </w:rPr>
              <w:t>icss</w:t>
            </w:r>
            <w:r w:rsidRPr="00C84AD3">
              <w:rPr>
                <w:rFonts w:eastAsia="Calibri"/>
                <w:spacing w:val="1"/>
              </w:rPr>
              <w:t>u</w:t>
            </w:r>
            <w:r w:rsidRPr="00C84AD3">
              <w:rPr>
                <w:rFonts w:eastAsia="Calibri"/>
              </w:rPr>
              <w:t>ch</w:t>
            </w:r>
            <w:r w:rsidRPr="00C84AD3">
              <w:rPr>
                <w:rFonts w:eastAsia="Calibri"/>
                <w:spacing w:val="1"/>
              </w:rPr>
              <w:t>a</w:t>
            </w:r>
            <w:r w:rsidRPr="00C84AD3">
              <w:rPr>
                <w:rFonts w:eastAsia="Calibri"/>
              </w:rPr>
              <w:t>s</w:t>
            </w:r>
            <w:r w:rsidRPr="00C84AD3">
              <w:rPr>
                <w:rFonts w:eastAsia="Calibri"/>
                <w:spacing w:val="1"/>
              </w:rPr>
              <w:t>d</w:t>
            </w:r>
            <w:r w:rsidRPr="00C84AD3">
              <w:rPr>
                <w:rFonts w:eastAsia="Calibri"/>
                <w:spacing w:val="-1"/>
              </w:rPr>
              <w:t>e</w:t>
            </w:r>
            <w:r w:rsidRPr="00C84AD3">
              <w:rPr>
                <w:rFonts w:eastAsia="Calibri"/>
                <w:spacing w:val="1"/>
              </w:rPr>
              <w:t>ma</w:t>
            </w:r>
            <w:r w:rsidRPr="00C84AD3">
              <w:rPr>
                <w:rFonts w:eastAsia="Calibri"/>
                <w:spacing w:val="-1"/>
              </w:rPr>
              <w:t>n</w:t>
            </w:r>
            <w:r w:rsidRPr="00C84AD3">
              <w:rPr>
                <w:rFonts w:eastAsia="Calibri"/>
              </w:rPr>
              <w:t>dA</w:t>
            </w:r>
            <w:r w:rsidRPr="00C84AD3">
              <w:rPr>
                <w:rFonts w:eastAsia="Calibri"/>
                <w:spacing w:val="1"/>
              </w:rPr>
              <w:t>na</w:t>
            </w:r>
            <w:r w:rsidRPr="00C84AD3">
              <w:rPr>
                <w:rFonts w:eastAsia="Calibri"/>
              </w:rPr>
              <w:t>l</w:t>
            </w:r>
            <w:r w:rsidRPr="00C84AD3">
              <w:rPr>
                <w:rFonts w:eastAsia="Calibri"/>
                <w:spacing w:val="-3"/>
              </w:rPr>
              <w:t>y</w:t>
            </w:r>
            <w:r w:rsidRPr="00C84AD3">
              <w:rPr>
                <w:rFonts w:eastAsia="Calibri"/>
              </w:rPr>
              <w:t>sis,Esti</w:t>
            </w:r>
            <w:r w:rsidRPr="00C84AD3">
              <w:rPr>
                <w:rFonts w:eastAsia="Calibri"/>
                <w:spacing w:val="1"/>
              </w:rPr>
              <w:t>ma</w:t>
            </w:r>
            <w:r w:rsidRPr="00C84AD3">
              <w:rPr>
                <w:rFonts w:eastAsia="Calibri"/>
              </w:rPr>
              <w:t>ti</w:t>
            </w:r>
            <w:r w:rsidRPr="00C84AD3">
              <w:rPr>
                <w:rFonts w:eastAsia="Calibri"/>
                <w:spacing w:val="-1"/>
              </w:rPr>
              <w:t>o</w:t>
            </w:r>
            <w:r w:rsidRPr="00C84AD3">
              <w:rPr>
                <w:rFonts w:eastAsia="Calibri"/>
              </w:rPr>
              <w:t>n</w:t>
            </w:r>
            <w:r w:rsidRPr="00C84AD3">
              <w:rPr>
                <w:rFonts w:eastAsia="Calibri"/>
                <w:spacing w:val="1"/>
              </w:rPr>
              <w:t>an</w:t>
            </w:r>
            <w:r w:rsidRPr="00C84AD3">
              <w:rPr>
                <w:rFonts w:eastAsia="Calibri"/>
              </w:rPr>
              <w:t>df</w:t>
            </w:r>
            <w:r w:rsidRPr="00C84AD3">
              <w:rPr>
                <w:rFonts w:eastAsia="Calibri"/>
                <w:spacing w:val="1"/>
              </w:rPr>
              <w:t>o</w:t>
            </w:r>
            <w:r w:rsidRPr="00C84AD3">
              <w:rPr>
                <w:rFonts w:eastAsia="Calibri"/>
              </w:rPr>
              <w:t>rec</w:t>
            </w:r>
            <w:r w:rsidRPr="00C84AD3">
              <w:rPr>
                <w:rFonts w:eastAsia="Calibri"/>
                <w:spacing w:val="1"/>
              </w:rPr>
              <w:t>a</w:t>
            </w:r>
            <w:r w:rsidRPr="00C84AD3">
              <w:rPr>
                <w:rFonts w:eastAsia="Calibri"/>
              </w:rPr>
              <w:t>sti</w:t>
            </w:r>
            <w:r w:rsidRPr="00C84AD3">
              <w:rPr>
                <w:rFonts w:eastAsia="Calibri"/>
                <w:spacing w:val="1"/>
              </w:rPr>
              <w:t>n</w:t>
            </w:r>
            <w:r w:rsidRPr="00C84AD3">
              <w:rPr>
                <w:rFonts w:eastAsia="Calibri"/>
                <w:spacing w:val="-1"/>
              </w:rPr>
              <w:t>g</w:t>
            </w:r>
            <w:r w:rsidRPr="00C84AD3">
              <w:rPr>
                <w:rFonts w:eastAsia="Calibri"/>
              </w:rPr>
              <w:t xml:space="preserve">, </w:t>
            </w:r>
            <w:r w:rsidRPr="00C84AD3">
              <w:rPr>
                <w:rFonts w:eastAsia="Calibri"/>
                <w:spacing w:val="1"/>
              </w:rPr>
              <w:t>ma</w:t>
            </w:r>
            <w:r w:rsidRPr="00C84AD3">
              <w:rPr>
                <w:rFonts w:eastAsia="Calibri"/>
              </w:rPr>
              <w:t>rket st</w:t>
            </w:r>
            <w:r w:rsidRPr="00C84AD3">
              <w:rPr>
                <w:rFonts w:eastAsia="Calibri"/>
                <w:spacing w:val="-3"/>
              </w:rPr>
              <w:t>r</w:t>
            </w:r>
            <w:r w:rsidRPr="00C84AD3">
              <w:rPr>
                <w:rFonts w:eastAsia="Calibri"/>
                <w:spacing w:val="1"/>
              </w:rPr>
              <w:t>u</w:t>
            </w:r>
            <w:r w:rsidRPr="00C84AD3">
              <w:rPr>
                <w:rFonts w:eastAsia="Calibri"/>
              </w:rPr>
              <w:t>ct</w:t>
            </w:r>
            <w:r w:rsidRPr="00C84AD3">
              <w:rPr>
                <w:rFonts w:eastAsia="Calibri"/>
                <w:spacing w:val="1"/>
              </w:rPr>
              <w:t>u</w:t>
            </w:r>
            <w:r w:rsidRPr="00C84AD3">
              <w:rPr>
                <w:rFonts w:eastAsia="Calibri"/>
              </w:rPr>
              <w:t xml:space="preserve">re, </w:t>
            </w:r>
            <w:r w:rsidRPr="00C84AD3">
              <w:rPr>
                <w:rFonts w:eastAsia="Calibri"/>
                <w:spacing w:val="1"/>
              </w:rPr>
              <w:t>p</w:t>
            </w:r>
            <w:r w:rsidRPr="00C84AD3">
              <w:rPr>
                <w:rFonts w:eastAsia="Calibri"/>
              </w:rPr>
              <w:t>ro</w:t>
            </w:r>
            <w:r w:rsidRPr="00C84AD3">
              <w:rPr>
                <w:rFonts w:eastAsia="Calibri"/>
                <w:spacing w:val="1"/>
              </w:rPr>
              <w:t>du</w:t>
            </w:r>
            <w:r w:rsidRPr="00C84AD3">
              <w:rPr>
                <w:rFonts w:eastAsia="Calibri"/>
              </w:rPr>
              <w:t>ct</w:t>
            </w:r>
            <w:r w:rsidRPr="00C84AD3">
              <w:rPr>
                <w:rFonts w:eastAsia="Calibri"/>
                <w:spacing w:val="-2"/>
              </w:rPr>
              <w:t>i</w:t>
            </w:r>
            <w:r w:rsidRPr="00C84AD3">
              <w:rPr>
                <w:rFonts w:eastAsia="Calibri"/>
                <w:spacing w:val="1"/>
              </w:rPr>
              <w:t>o</w:t>
            </w:r>
            <w:r w:rsidRPr="00C84AD3">
              <w:rPr>
                <w:rFonts w:eastAsia="Calibri"/>
              </w:rPr>
              <w:t xml:space="preserve">n </w:t>
            </w:r>
            <w:r w:rsidRPr="00C84AD3">
              <w:rPr>
                <w:rFonts w:eastAsia="Calibri"/>
                <w:spacing w:val="-1"/>
              </w:rPr>
              <w:t>a</w:t>
            </w:r>
            <w:r w:rsidRPr="00C84AD3">
              <w:rPr>
                <w:rFonts w:eastAsia="Calibri"/>
                <w:spacing w:val="1"/>
              </w:rPr>
              <w:t>n</w:t>
            </w:r>
            <w:r w:rsidRPr="00C84AD3">
              <w:rPr>
                <w:rFonts w:eastAsia="Calibri"/>
              </w:rPr>
              <w:t>d c</w:t>
            </w:r>
            <w:r w:rsidRPr="00C84AD3">
              <w:rPr>
                <w:rFonts w:eastAsia="Calibri"/>
                <w:spacing w:val="1"/>
              </w:rPr>
              <w:t>o</w:t>
            </w:r>
            <w:r w:rsidRPr="00C84AD3">
              <w:rPr>
                <w:rFonts w:eastAsia="Calibri"/>
              </w:rPr>
              <w:t xml:space="preserve">st </w:t>
            </w:r>
            <w:r w:rsidRPr="00C84AD3">
              <w:rPr>
                <w:rFonts w:eastAsia="Calibri"/>
                <w:spacing w:val="1"/>
              </w:rPr>
              <w:t>ana</w:t>
            </w:r>
            <w:r w:rsidRPr="00C84AD3">
              <w:rPr>
                <w:rFonts w:eastAsia="Calibri"/>
              </w:rPr>
              <w:t>l</w:t>
            </w:r>
            <w:r w:rsidRPr="00C84AD3">
              <w:rPr>
                <w:rFonts w:eastAsia="Calibri"/>
                <w:spacing w:val="-3"/>
              </w:rPr>
              <w:t>y</w:t>
            </w:r>
            <w:r w:rsidRPr="00C84AD3">
              <w:rPr>
                <w:rFonts w:eastAsia="Calibri"/>
              </w:rPr>
              <w:t xml:space="preserve">sis, </w:t>
            </w:r>
            <w:r w:rsidRPr="00C84AD3">
              <w:rPr>
                <w:rFonts w:eastAsia="Calibri"/>
                <w:spacing w:val="1"/>
              </w:rPr>
              <w:t>p</w:t>
            </w:r>
            <w:r w:rsidRPr="00C84AD3">
              <w:rPr>
                <w:rFonts w:eastAsia="Calibri"/>
              </w:rPr>
              <w:t>r</w:t>
            </w:r>
            <w:r w:rsidRPr="00C84AD3">
              <w:rPr>
                <w:rFonts w:eastAsia="Calibri"/>
                <w:spacing w:val="-1"/>
              </w:rPr>
              <w:t>i</w:t>
            </w:r>
            <w:r w:rsidRPr="00C84AD3">
              <w:rPr>
                <w:rFonts w:eastAsia="Calibri"/>
              </w:rPr>
              <w:t xml:space="preserve">cing </w:t>
            </w:r>
            <w:r w:rsidRPr="00C84AD3">
              <w:rPr>
                <w:rFonts w:eastAsia="Calibri"/>
                <w:spacing w:val="1"/>
              </w:rPr>
              <w:t>p</w:t>
            </w:r>
            <w:r w:rsidRPr="00C84AD3">
              <w:rPr>
                <w:rFonts w:eastAsia="Calibri"/>
              </w:rPr>
              <w:t xml:space="preserve">ractices,  </w:t>
            </w:r>
            <w:r w:rsidRPr="00C84AD3">
              <w:rPr>
                <w:rFonts w:eastAsia="Calibri"/>
                <w:spacing w:val="1"/>
              </w:rPr>
              <w:t>e</w:t>
            </w:r>
            <w:r w:rsidRPr="00C84AD3">
              <w:rPr>
                <w:rFonts w:eastAsia="Calibri"/>
              </w:rPr>
              <w:t>c</w:t>
            </w:r>
            <w:r w:rsidRPr="00C84AD3">
              <w:rPr>
                <w:rFonts w:eastAsia="Calibri"/>
                <w:spacing w:val="-1"/>
              </w:rPr>
              <w:t>o</w:t>
            </w:r>
            <w:r w:rsidRPr="00C84AD3">
              <w:rPr>
                <w:rFonts w:eastAsia="Calibri"/>
                <w:spacing w:val="1"/>
              </w:rPr>
              <w:t>n</w:t>
            </w:r>
            <w:r w:rsidRPr="00C84AD3">
              <w:rPr>
                <w:rFonts w:eastAsia="Calibri"/>
                <w:spacing w:val="-1"/>
              </w:rPr>
              <w:t>o</w:t>
            </w:r>
            <w:r w:rsidRPr="00C84AD3">
              <w:rPr>
                <w:rFonts w:eastAsia="Calibri"/>
                <w:spacing w:val="1"/>
              </w:rPr>
              <w:t>m</w:t>
            </w:r>
            <w:r w:rsidRPr="00C84AD3">
              <w:rPr>
                <w:rFonts w:eastAsia="Calibri"/>
              </w:rPr>
              <w:t xml:space="preserve">ic </w:t>
            </w:r>
            <w:r w:rsidRPr="00C84AD3">
              <w:rPr>
                <w:rFonts w:eastAsia="Calibri"/>
                <w:spacing w:val="1"/>
              </w:rPr>
              <w:t>op</w:t>
            </w:r>
            <w:r w:rsidRPr="00C84AD3">
              <w:rPr>
                <w:rFonts w:eastAsia="Calibri"/>
              </w:rPr>
              <w:t>ti</w:t>
            </w:r>
            <w:r w:rsidRPr="00C84AD3">
              <w:rPr>
                <w:rFonts w:eastAsia="Calibri"/>
                <w:spacing w:val="1"/>
              </w:rPr>
              <w:t>m</w:t>
            </w:r>
            <w:r w:rsidRPr="00C84AD3">
              <w:rPr>
                <w:rFonts w:eastAsia="Calibri"/>
              </w:rPr>
              <w:t>i</w:t>
            </w:r>
            <w:r w:rsidRPr="00C84AD3">
              <w:rPr>
                <w:rFonts w:eastAsia="Calibri"/>
                <w:spacing w:val="-3"/>
              </w:rPr>
              <w:t>z</w:t>
            </w:r>
            <w:r w:rsidRPr="00C84AD3">
              <w:rPr>
                <w:rFonts w:eastAsia="Calibri"/>
                <w:spacing w:val="1"/>
              </w:rPr>
              <w:t>a</w:t>
            </w:r>
            <w:r w:rsidRPr="00C84AD3">
              <w:rPr>
                <w:rFonts w:eastAsia="Calibri"/>
              </w:rPr>
              <w:t>ti</w:t>
            </w:r>
            <w:r w:rsidRPr="00C84AD3">
              <w:rPr>
                <w:rFonts w:eastAsia="Calibri"/>
                <w:spacing w:val="1"/>
              </w:rPr>
              <w:t>o</w:t>
            </w:r>
            <w:r w:rsidRPr="00C84AD3">
              <w:rPr>
                <w:rFonts w:eastAsia="Calibri"/>
              </w:rPr>
              <w:t>n</w:t>
            </w:r>
            <w:r w:rsidRPr="00C84AD3">
              <w:rPr>
                <w:rFonts w:eastAsia="Calibri"/>
                <w:spacing w:val="1"/>
              </w:rPr>
              <w:t>a</w:t>
            </w:r>
            <w:r w:rsidRPr="00C84AD3">
              <w:rPr>
                <w:rFonts w:eastAsia="Calibri"/>
                <w:spacing w:val="-1"/>
              </w:rPr>
              <w:t>n</w:t>
            </w:r>
            <w:r w:rsidRPr="00C84AD3">
              <w:rPr>
                <w:rFonts w:eastAsia="Calibri"/>
              </w:rPr>
              <w:t>dr</w:t>
            </w:r>
            <w:r w:rsidRPr="00C84AD3">
              <w:rPr>
                <w:rFonts w:eastAsia="Calibri"/>
                <w:spacing w:val="-1"/>
              </w:rPr>
              <w:t>i</w:t>
            </w:r>
            <w:r w:rsidRPr="00C84AD3">
              <w:rPr>
                <w:rFonts w:eastAsia="Calibri"/>
              </w:rPr>
              <w:t>sk</w:t>
            </w:r>
            <w:r w:rsidRPr="00C84AD3">
              <w:rPr>
                <w:rFonts w:eastAsia="Calibri"/>
                <w:spacing w:val="1"/>
              </w:rPr>
              <w:t>ana</w:t>
            </w:r>
            <w:r w:rsidRPr="00C84AD3">
              <w:rPr>
                <w:rFonts w:eastAsia="Calibri"/>
              </w:rPr>
              <w:t>l</w:t>
            </w:r>
            <w:r w:rsidRPr="00C84AD3">
              <w:rPr>
                <w:rFonts w:eastAsia="Calibri"/>
                <w:spacing w:val="-3"/>
              </w:rPr>
              <w:t>y</w:t>
            </w:r>
            <w:r w:rsidRPr="00C84AD3">
              <w:rPr>
                <w:rFonts w:eastAsia="Calibri"/>
              </w:rPr>
              <w:t>sis.</w:t>
            </w:r>
            <w:r w:rsidRPr="00C84AD3">
              <w:rPr>
                <w:rFonts w:eastAsia="Calibri"/>
              </w:rPr>
              <w:tab/>
              <w:t>Astro</w:t>
            </w:r>
            <w:r w:rsidRPr="00C84AD3">
              <w:rPr>
                <w:rFonts w:eastAsia="Calibri"/>
                <w:spacing w:val="1"/>
              </w:rPr>
              <w:t>n</w:t>
            </w:r>
            <w:r w:rsidRPr="00C84AD3">
              <w:rPr>
                <w:rFonts w:eastAsia="Calibri"/>
              </w:rPr>
              <w:t>g</w:t>
            </w:r>
            <w:r w:rsidRPr="00C84AD3">
              <w:rPr>
                <w:rFonts w:eastAsia="Calibri"/>
                <w:spacing w:val="-1"/>
              </w:rPr>
              <w:t>g</w:t>
            </w:r>
            <w:r w:rsidRPr="00C84AD3">
              <w:rPr>
                <w:rFonts w:eastAsia="Calibri"/>
                <w:spacing w:val="1"/>
              </w:rPr>
              <w:t>ra</w:t>
            </w:r>
            <w:r w:rsidRPr="00C84AD3">
              <w:rPr>
                <w:rFonts w:eastAsia="Calibri"/>
              </w:rPr>
              <w:t>sp</w:t>
            </w:r>
            <w:r w:rsidRPr="00C84AD3">
              <w:rPr>
                <w:rFonts w:eastAsia="Calibri"/>
                <w:spacing w:val="-1"/>
              </w:rPr>
              <w:t>o</w:t>
            </w:r>
            <w:r w:rsidRPr="00C84AD3">
              <w:rPr>
                <w:rFonts w:eastAsia="Calibri"/>
              </w:rPr>
              <w:t>ft</w:t>
            </w:r>
            <w:r w:rsidRPr="00C84AD3">
              <w:rPr>
                <w:rFonts w:eastAsia="Calibri"/>
                <w:spacing w:val="1"/>
              </w:rPr>
              <w:t>h</w:t>
            </w:r>
            <w:r w:rsidRPr="00C84AD3">
              <w:rPr>
                <w:rFonts w:eastAsia="Calibri"/>
              </w:rPr>
              <w:t>e</w:t>
            </w:r>
            <w:r w:rsidRPr="00C84AD3">
              <w:rPr>
                <w:rFonts w:eastAsia="Calibri"/>
                <w:spacing w:val="1"/>
              </w:rPr>
              <w:t>p</w:t>
            </w:r>
            <w:r w:rsidRPr="00C84AD3">
              <w:rPr>
                <w:rFonts w:eastAsia="Calibri"/>
              </w:rPr>
              <w:t>r</w:t>
            </w:r>
            <w:r w:rsidRPr="00C84AD3">
              <w:rPr>
                <w:rFonts w:eastAsia="Calibri"/>
                <w:spacing w:val="-1"/>
              </w:rPr>
              <w:t>i</w:t>
            </w:r>
            <w:r w:rsidRPr="00C84AD3">
              <w:rPr>
                <w:rFonts w:eastAsia="Calibri"/>
                <w:spacing w:val="1"/>
              </w:rPr>
              <w:t>n</w:t>
            </w:r>
            <w:r w:rsidRPr="00C84AD3">
              <w:rPr>
                <w:rFonts w:eastAsia="Calibri"/>
              </w:rPr>
              <w:t>cipl</w:t>
            </w:r>
            <w:r w:rsidRPr="00C84AD3">
              <w:rPr>
                <w:rFonts w:eastAsia="Calibri"/>
                <w:spacing w:val="1"/>
              </w:rPr>
              <w:t>e</w:t>
            </w:r>
            <w:r w:rsidRPr="00C84AD3">
              <w:rPr>
                <w:rFonts w:eastAsia="Calibri"/>
              </w:rPr>
              <w:t>st</w:t>
            </w:r>
            <w:r w:rsidRPr="00C84AD3">
              <w:rPr>
                <w:rFonts w:eastAsia="Calibri"/>
                <w:spacing w:val="1"/>
              </w:rPr>
              <w:t>ha</w:t>
            </w:r>
            <w:r w:rsidRPr="00C84AD3">
              <w:rPr>
                <w:rFonts w:eastAsia="Calibri"/>
              </w:rPr>
              <w:t>t</w:t>
            </w:r>
            <w:r w:rsidRPr="00C84AD3">
              <w:rPr>
                <w:rFonts w:eastAsia="Calibri"/>
                <w:spacing w:val="-1"/>
              </w:rPr>
              <w:t>g</w:t>
            </w:r>
            <w:r w:rsidRPr="00C84AD3">
              <w:rPr>
                <w:rFonts w:eastAsia="Calibri"/>
                <w:spacing w:val="1"/>
              </w:rPr>
              <w:t>o</w:t>
            </w:r>
            <w:r w:rsidRPr="00C84AD3">
              <w:rPr>
                <w:rFonts w:eastAsia="Calibri"/>
                <w:spacing w:val="-2"/>
              </w:rPr>
              <w:t>v</w:t>
            </w:r>
            <w:r w:rsidRPr="00C84AD3">
              <w:rPr>
                <w:rFonts w:eastAsia="Calibri"/>
                <w:spacing w:val="1"/>
              </w:rPr>
              <w:t>e</w:t>
            </w:r>
            <w:r w:rsidRPr="00C84AD3">
              <w:rPr>
                <w:rFonts w:eastAsia="Calibri"/>
              </w:rPr>
              <w:t>rnt</w:t>
            </w:r>
            <w:r w:rsidRPr="00C84AD3">
              <w:rPr>
                <w:rFonts w:eastAsia="Calibri"/>
                <w:spacing w:val="-1"/>
              </w:rPr>
              <w:t>h</w:t>
            </w:r>
            <w:r w:rsidRPr="00C84AD3">
              <w:rPr>
                <w:rFonts w:eastAsia="Calibri"/>
              </w:rPr>
              <w:t xml:space="preserve">e </w:t>
            </w:r>
            <w:r w:rsidRPr="00C84AD3">
              <w:rPr>
                <w:rFonts w:eastAsia="Calibri"/>
                <w:spacing w:val="1"/>
              </w:rPr>
              <w:t>be</w:t>
            </w:r>
            <w:r w:rsidRPr="00C84AD3">
              <w:rPr>
                <w:rFonts w:eastAsia="Calibri"/>
                <w:spacing w:val="-1"/>
              </w:rPr>
              <w:t>h</w:t>
            </w:r>
            <w:r w:rsidRPr="00C84AD3">
              <w:rPr>
                <w:rFonts w:eastAsia="Calibri"/>
                <w:spacing w:val="1"/>
              </w:rPr>
              <w:t>a</w:t>
            </w:r>
            <w:r w:rsidRPr="00C84AD3">
              <w:rPr>
                <w:rFonts w:eastAsia="Calibri"/>
                <w:spacing w:val="-2"/>
              </w:rPr>
              <w:t>v</w:t>
            </w:r>
            <w:r w:rsidRPr="00C84AD3">
              <w:rPr>
                <w:rFonts w:eastAsia="Calibri"/>
              </w:rPr>
              <w:t xml:space="preserve">ior  </w:t>
            </w:r>
            <w:r w:rsidRPr="00C84AD3">
              <w:rPr>
                <w:rFonts w:eastAsia="Calibri"/>
                <w:spacing w:val="1"/>
              </w:rPr>
              <w:t>o</w:t>
            </w:r>
            <w:r w:rsidRPr="00C84AD3">
              <w:rPr>
                <w:rFonts w:eastAsia="Calibri"/>
              </w:rPr>
              <w:t xml:space="preserve">f </w:t>
            </w:r>
            <w:r w:rsidRPr="00C84AD3">
              <w:rPr>
                <w:rFonts w:eastAsia="Calibri"/>
                <w:spacing w:val="1"/>
              </w:rPr>
              <w:t>e</w:t>
            </w:r>
            <w:r w:rsidRPr="00C84AD3">
              <w:rPr>
                <w:rFonts w:eastAsia="Calibri"/>
              </w:rPr>
              <w:t>c</w:t>
            </w:r>
            <w:r w:rsidRPr="00C84AD3">
              <w:rPr>
                <w:rFonts w:eastAsia="Calibri"/>
                <w:spacing w:val="-1"/>
              </w:rPr>
              <w:t>o</w:t>
            </w:r>
            <w:r w:rsidRPr="00C84AD3">
              <w:rPr>
                <w:rFonts w:eastAsia="Calibri"/>
                <w:spacing w:val="1"/>
              </w:rPr>
              <w:t>n</w:t>
            </w:r>
            <w:r w:rsidRPr="00C84AD3">
              <w:rPr>
                <w:rFonts w:eastAsia="Calibri"/>
                <w:spacing w:val="-1"/>
              </w:rPr>
              <w:t>o</w:t>
            </w:r>
            <w:r w:rsidRPr="00C84AD3">
              <w:rPr>
                <w:rFonts w:eastAsia="Calibri"/>
                <w:spacing w:val="1"/>
              </w:rPr>
              <w:t>m</w:t>
            </w:r>
            <w:r w:rsidRPr="00C84AD3">
              <w:rPr>
                <w:rFonts w:eastAsia="Calibri"/>
                <w:spacing w:val="-3"/>
              </w:rPr>
              <w:t>i</w:t>
            </w:r>
            <w:r w:rsidRPr="00C84AD3">
              <w:rPr>
                <w:rFonts w:eastAsia="Calibri"/>
              </w:rPr>
              <w:t>c</w:t>
            </w:r>
            <w:r w:rsidRPr="00C84AD3">
              <w:rPr>
                <w:rFonts w:eastAsia="Calibri"/>
                <w:spacing w:val="1"/>
              </w:rPr>
              <w:t>a</w:t>
            </w:r>
            <w:r w:rsidRPr="00C84AD3">
              <w:rPr>
                <w:rFonts w:eastAsia="Calibri"/>
                <w:spacing w:val="-1"/>
              </w:rPr>
              <w:t>g</w:t>
            </w:r>
            <w:r w:rsidRPr="00C84AD3">
              <w:rPr>
                <w:rFonts w:eastAsia="Calibri"/>
                <w:spacing w:val="1"/>
              </w:rPr>
              <w:t>en</w:t>
            </w:r>
            <w:r w:rsidRPr="00C84AD3">
              <w:rPr>
                <w:rFonts w:eastAsia="Calibri"/>
              </w:rPr>
              <w:t xml:space="preserve">ts </w:t>
            </w:r>
            <w:r w:rsidRPr="00C84AD3">
              <w:rPr>
                <w:rFonts w:eastAsia="Calibri"/>
                <w:spacing w:val="-3"/>
              </w:rPr>
              <w:t>(</w:t>
            </w:r>
            <w:r w:rsidRPr="00C84AD3">
              <w:rPr>
                <w:rFonts w:eastAsia="Calibri"/>
                <w:spacing w:val="3"/>
              </w:rPr>
              <w:t>f</w:t>
            </w:r>
            <w:r w:rsidRPr="00C84AD3">
              <w:rPr>
                <w:rFonts w:eastAsia="Calibri"/>
              </w:rPr>
              <w:t>i</w:t>
            </w:r>
            <w:r w:rsidRPr="00C84AD3">
              <w:rPr>
                <w:rFonts w:eastAsia="Calibri"/>
                <w:spacing w:val="-4"/>
              </w:rPr>
              <w:t>r</w:t>
            </w:r>
            <w:r w:rsidRPr="00C84AD3">
              <w:rPr>
                <w:rFonts w:eastAsia="Calibri"/>
                <w:spacing w:val="1"/>
              </w:rPr>
              <w:t>m</w:t>
            </w:r>
            <w:r w:rsidRPr="00C84AD3">
              <w:rPr>
                <w:rFonts w:eastAsia="Calibri"/>
              </w:rPr>
              <w:t>s, i</w:t>
            </w:r>
            <w:r w:rsidRPr="00C84AD3">
              <w:rPr>
                <w:rFonts w:eastAsia="Calibri"/>
                <w:spacing w:val="-2"/>
              </w:rPr>
              <w:t>n</w:t>
            </w:r>
            <w:r w:rsidRPr="00C84AD3">
              <w:rPr>
                <w:rFonts w:eastAsia="Calibri"/>
                <w:spacing w:val="1"/>
              </w:rPr>
              <w:t>d</w:t>
            </w:r>
            <w:r w:rsidRPr="00C84AD3">
              <w:rPr>
                <w:rFonts w:eastAsia="Calibri"/>
              </w:rPr>
              <w:t>i</w:t>
            </w:r>
            <w:r w:rsidRPr="00C84AD3">
              <w:rPr>
                <w:rFonts w:eastAsia="Calibri"/>
                <w:spacing w:val="-3"/>
              </w:rPr>
              <w:t>v</w:t>
            </w:r>
            <w:r w:rsidRPr="00C84AD3">
              <w:rPr>
                <w:rFonts w:eastAsia="Calibri"/>
              </w:rPr>
              <w:t>id</w:t>
            </w:r>
            <w:r w:rsidRPr="00C84AD3">
              <w:rPr>
                <w:rFonts w:eastAsia="Calibri"/>
                <w:spacing w:val="6"/>
              </w:rPr>
              <w:t>u</w:t>
            </w:r>
            <w:r w:rsidRPr="00C84AD3">
              <w:rPr>
                <w:rFonts w:eastAsia="Calibri"/>
                <w:spacing w:val="1"/>
              </w:rPr>
              <w:t>a</w:t>
            </w:r>
            <w:r w:rsidRPr="00C84AD3">
              <w:rPr>
                <w:rFonts w:eastAsia="Calibri"/>
              </w:rPr>
              <w:t xml:space="preserve">ls </w:t>
            </w:r>
            <w:r w:rsidRPr="00C84AD3">
              <w:rPr>
                <w:rFonts w:eastAsia="Calibri"/>
                <w:spacing w:val="1"/>
              </w:rPr>
              <w:t>an</w:t>
            </w:r>
            <w:r w:rsidRPr="00C84AD3">
              <w:rPr>
                <w:rFonts w:eastAsia="Calibri"/>
              </w:rPr>
              <w:t xml:space="preserve">d </w:t>
            </w:r>
            <w:r w:rsidRPr="00C84AD3">
              <w:rPr>
                <w:rFonts w:eastAsia="Calibri"/>
                <w:spacing w:val="-1"/>
              </w:rPr>
              <w:t>g</w:t>
            </w:r>
            <w:r w:rsidRPr="00C84AD3">
              <w:rPr>
                <w:rFonts w:eastAsia="Calibri"/>
                <w:spacing w:val="1"/>
              </w:rPr>
              <w:t>o</w:t>
            </w:r>
            <w:r w:rsidRPr="00C84AD3">
              <w:rPr>
                <w:rFonts w:eastAsia="Calibri"/>
                <w:spacing w:val="-2"/>
              </w:rPr>
              <w:t>v</w:t>
            </w:r>
            <w:r w:rsidRPr="00C84AD3">
              <w:rPr>
                <w:rFonts w:eastAsia="Calibri"/>
                <w:spacing w:val="1"/>
              </w:rPr>
              <w:t>e</w:t>
            </w:r>
            <w:r w:rsidRPr="00C84AD3">
              <w:rPr>
                <w:rFonts w:eastAsia="Calibri"/>
              </w:rPr>
              <w:t>rn</w:t>
            </w:r>
            <w:r w:rsidRPr="00C84AD3">
              <w:rPr>
                <w:rFonts w:eastAsia="Calibri"/>
                <w:spacing w:val="2"/>
              </w:rPr>
              <w:t>m</w:t>
            </w:r>
            <w:r w:rsidRPr="00C84AD3">
              <w:rPr>
                <w:rFonts w:eastAsia="Calibri"/>
                <w:spacing w:val="1"/>
              </w:rPr>
              <w:t>en</w:t>
            </w:r>
            <w:r w:rsidRPr="00C84AD3">
              <w:rPr>
                <w:rFonts w:eastAsia="Calibri"/>
              </w:rPr>
              <w:t xml:space="preserve">t) is a </w:t>
            </w:r>
            <w:r w:rsidRPr="00C84AD3">
              <w:rPr>
                <w:rFonts w:eastAsia="Calibri"/>
                <w:spacing w:val="-2"/>
              </w:rPr>
              <w:t>v</w:t>
            </w:r>
            <w:r w:rsidRPr="00C84AD3">
              <w:rPr>
                <w:rFonts w:eastAsia="Calibri"/>
              </w:rPr>
              <w:t>it</w:t>
            </w:r>
            <w:r w:rsidRPr="00C84AD3">
              <w:rPr>
                <w:rFonts w:eastAsia="Calibri"/>
                <w:spacing w:val="1"/>
              </w:rPr>
              <w:t>a</w:t>
            </w:r>
            <w:r w:rsidRPr="00C84AD3">
              <w:rPr>
                <w:rFonts w:eastAsia="Calibri"/>
              </w:rPr>
              <w:t xml:space="preserve">l </w:t>
            </w:r>
            <w:r w:rsidRPr="00C84AD3">
              <w:rPr>
                <w:rFonts w:eastAsia="Calibri"/>
                <w:spacing w:val="1"/>
              </w:rPr>
              <w:t>ma</w:t>
            </w:r>
            <w:r w:rsidRPr="00C84AD3">
              <w:rPr>
                <w:rFonts w:eastAsia="Calibri"/>
                <w:spacing w:val="-1"/>
              </w:rPr>
              <w:t>n</w:t>
            </w:r>
            <w:r w:rsidRPr="00C84AD3">
              <w:rPr>
                <w:rFonts w:eastAsia="Calibri"/>
                <w:spacing w:val="1"/>
              </w:rPr>
              <w:t>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l t</w:t>
            </w:r>
            <w:r w:rsidRPr="00C84AD3">
              <w:rPr>
                <w:rFonts w:eastAsia="Calibri"/>
                <w:spacing w:val="1"/>
              </w:rPr>
              <w:t>a</w:t>
            </w:r>
            <w:r w:rsidRPr="00C84AD3">
              <w:rPr>
                <w:rFonts w:eastAsia="Calibri"/>
              </w:rPr>
              <w:t>l</w:t>
            </w:r>
            <w:r w:rsidRPr="00C84AD3">
              <w:rPr>
                <w:rFonts w:eastAsia="Calibri"/>
                <w:spacing w:val="-2"/>
              </w:rPr>
              <w:t>e</w:t>
            </w:r>
            <w:r w:rsidRPr="00C84AD3">
              <w:rPr>
                <w:rFonts w:eastAsia="Calibri"/>
                <w:spacing w:val="1"/>
              </w:rPr>
              <w:t>n</w:t>
            </w:r>
            <w:r w:rsidRPr="00C84AD3">
              <w:rPr>
                <w:rFonts w:eastAsia="Calibri"/>
              </w:rPr>
              <w:t>t.</w:t>
            </w:r>
          </w:p>
          <w:p w:rsidR="00322744" w:rsidRPr="00C84AD3" w:rsidRDefault="00322744" w:rsidP="00794EB0">
            <w:pPr>
              <w:widowControl w:val="0"/>
              <w:autoSpaceDE w:val="0"/>
              <w:autoSpaceDN w:val="0"/>
              <w:adjustRightInd w:val="0"/>
              <w:spacing w:before="16" w:line="260" w:lineRule="exact"/>
              <w:rPr>
                <w:rFonts w:eastAsia="Calibri"/>
              </w:rPr>
            </w:pPr>
          </w:p>
          <w:p w:rsidR="00322744" w:rsidRPr="00C84AD3" w:rsidRDefault="00322744" w:rsidP="00794EB0">
            <w:pPr>
              <w:widowControl w:val="0"/>
              <w:autoSpaceDE w:val="0"/>
              <w:autoSpaceDN w:val="0"/>
              <w:adjustRightInd w:val="0"/>
              <w:ind w:left="140" w:right="116"/>
              <w:rPr>
                <w:rFonts w:eastAsia="Calibri"/>
              </w:rPr>
            </w:pPr>
            <w:r w:rsidRPr="00C84AD3">
              <w:rPr>
                <w:rFonts w:eastAsia="Calibri"/>
                <w:spacing w:val="2"/>
              </w:rPr>
              <w:t>T</w:t>
            </w:r>
            <w:r w:rsidRPr="00C84AD3">
              <w:rPr>
                <w:rFonts w:eastAsia="Calibri"/>
                <w:spacing w:val="-1"/>
              </w:rPr>
              <w:t>h</w:t>
            </w:r>
            <w:r w:rsidRPr="00C84AD3">
              <w:rPr>
                <w:rFonts w:eastAsia="Calibri"/>
              </w:rPr>
              <w:t>e c</w:t>
            </w:r>
            <w:r w:rsidRPr="00C84AD3">
              <w:rPr>
                <w:rFonts w:eastAsia="Calibri"/>
                <w:spacing w:val="-1"/>
              </w:rPr>
              <w:t>o</w:t>
            </w:r>
            <w:r w:rsidRPr="00C84AD3">
              <w:rPr>
                <w:rFonts w:eastAsia="Calibri"/>
                <w:spacing w:val="1"/>
              </w:rPr>
              <w:t>u</w:t>
            </w:r>
            <w:r w:rsidRPr="00C84AD3">
              <w:rPr>
                <w:rFonts w:eastAsia="Calibri"/>
              </w:rPr>
              <w:t xml:space="preserve">rse </w:t>
            </w:r>
            <w:r w:rsidRPr="00C84AD3">
              <w:rPr>
                <w:rFonts w:eastAsia="Calibri"/>
                <w:spacing w:val="1"/>
              </w:rPr>
              <w:t>p</w:t>
            </w:r>
            <w:r w:rsidRPr="00C84AD3">
              <w:rPr>
                <w:rFonts w:eastAsia="Calibri"/>
              </w:rPr>
              <w:t>ro</w:t>
            </w:r>
            <w:r w:rsidRPr="00C84AD3">
              <w:rPr>
                <w:rFonts w:eastAsia="Calibri"/>
                <w:spacing w:val="-2"/>
              </w:rPr>
              <w:t>v</w:t>
            </w:r>
            <w:r w:rsidRPr="00C84AD3">
              <w:rPr>
                <w:rFonts w:eastAsia="Calibri"/>
              </w:rPr>
              <w:t>id</w:t>
            </w:r>
            <w:r w:rsidRPr="00C84AD3">
              <w:rPr>
                <w:rFonts w:eastAsia="Calibri"/>
                <w:spacing w:val="1"/>
              </w:rPr>
              <w:t>e</w:t>
            </w:r>
            <w:r w:rsidRPr="00C84AD3">
              <w:rPr>
                <w:rFonts w:eastAsia="Calibri"/>
              </w:rPr>
              <w:t xml:space="preserve">s </w:t>
            </w:r>
            <w:r w:rsidRPr="00C84AD3">
              <w:rPr>
                <w:rFonts w:eastAsia="Calibri"/>
                <w:spacing w:val="1"/>
              </w:rPr>
              <w:t>p</w:t>
            </w:r>
            <w:r w:rsidRPr="00C84AD3">
              <w:rPr>
                <w:rFonts w:eastAsia="Calibri"/>
              </w:rPr>
              <w:t xml:space="preserve">ractical </w:t>
            </w:r>
            <w:r w:rsidRPr="00C84AD3">
              <w:rPr>
                <w:rFonts w:eastAsia="Calibri"/>
                <w:spacing w:val="-1"/>
              </w:rPr>
              <w:t>g</w:t>
            </w:r>
            <w:r w:rsidRPr="00C84AD3">
              <w:rPr>
                <w:rFonts w:eastAsia="Calibri"/>
                <w:spacing w:val="1"/>
              </w:rPr>
              <w:t>u</w:t>
            </w:r>
            <w:r w:rsidRPr="00C84AD3">
              <w:rPr>
                <w:rFonts w:eastAsia="Calibri"/>
              </w:rPr>
              <w:t>id</w:t>
            </w:r>
            <w:r w:rsidRPr="00C84AD3">
              <w:rPr>
                <w:rFonts w:eastAsia="Calibri"/>
                <w:spacing w:val="1"/>
              </w:rPr>
              <w:t>e</w:t>
            </w:r>
            <w:r w:rsidRPr="00C84AD3">
              <w:rPr>
                <w:rFonts w:eastAsia="Calibri"/>
              </w:rPr>
              <w:t>l</w:t>
            </w:r>
            <w:r w:rsidRPr="00C84AD3">
              <w:rPr>
                <w:rFonts w:eastAsia="Calibri"/>
                <w:spacing w:val="-1"/>
              </w:rPr>
              <w:t>in</w:t>
            </w:r>
            <w:r w:rsidRPr="00C84AD3">
              <w:rPr>
                <w:rFonts w:eastAsia="Calibri"/>
                <w:spacing w:val="1"/>
              </w:rPr>
              <w:t>e</w:t>
            </w:r>
            <w:r w:rsidRPr="00C84AD3">
              <w:rPr>
                <w:rFonts w:eastAsia="Calibri"/>
              </w:rPr>
              <w:t>s to st</w:t>
            </w:r>
            <w:r w:rsidRPr="00C84AD3">
              <w:rPr>
                <w:rFonts w:eastAsia="Calibri"/>
                <w:spacing w:val="-1"/>
              </w:rPr>
              <w:t>u</w:t>
            </w:r>
            <w:r w:rsidRPr="00C84AD3">
              <w:rPr>
                <w:rFonts w:eastAsia="Calibri"/>
                <w:spacing w:val="1"/>
              </w:rPr>
              <w:t>d</w:t>
            </w:r>
            <w:r w:rsidRPr="00C84AD3">
              <w:rPr>
                <w:rFonts w:eastAsia="Calibri"/>
                <w:spacing w:val="-1"/>
              </w:rPr>
              <w:t>e</w:t>
            </w:r>
            <w:r w:rsidRPr="00C84AD3">
              <w:rPr>
                <w:rFonts w:eastAsia="Calibri"/>
                <w:spacing w:val="1"/>
              </w:rPr>
              <w:t>n</w:t>
            </w:r>
            <w:r w:rsidRPr="00C84AD3">
              <w:rPr>
                <w:rFonts w:eastAsia="Calibri"/>
              </w:rPr>
              <w:t xml:space="preserve">ts </w:t>
            </w:r>
            <w:r w:rsidRPr="00C84AD3">
              <w:rPr>
                <w:rFonts w:eastAsia="Calibri"/>
                <w:spacing w:val="-2"/>
              </w:rPr>
              <w:t>t</w:t>
            </w:r>
            <w:r w:rsidRPr="00C84AD3">
              <w:rPr>
                <w:rFonts w:eastAsia="Calibri"/>
              </w:rPr>
              <w:t xml:space="preserve">o </w:t>
            </w:r>
            <w:r w:rsidRPr="00C84AD3">
              <w:rPr>
                <w:rFonts w:eastAsia="Calibri"/>
                <w:spacing w:val="-1"/>
              </w:rPr>
              <w:t>a</w:t>
            </w:r>
            <w:r w:rsidRPr="00C84AD3">
              <w:rPr>
                <w:rFonts w:eastAsia="Calibri"/>
                <w:spacing w:val="1"/>
              </w:rPr>
              <w:t>na</w:t>
            </w:r>
            <w:r w:rsidRPr="00C84AD3">
              <w:rPr>
                <w:rFonts w:eastAsia="Calibri"/>
              </w:rPr>
              <w:t>l</w:t>
            </w:r>
            <w:r w:rsidRPr="00C84AD3">
              <w:rPr>
                <w:rFonts w:eastAsia="Calibri"/>
                <w:spacing w:val="-3"/>
              </w:rPr>
              <w:t>y</w:t>
            </w:r>
            <w:r w:rsidRPr="00C84AD3">
              <w:rPr>
                <w:rFonts w:eastAsia="Calibri"/>
              </w:rPr>
              <w:t xml:space="preserve">ze in </w:t>
            </w:r>
            <w:r w:rsidRPr="00C84AD3">
              <w:rPr>
                <w:rFonts w:eastAsia="Calibri"/>
                <w:spacing w:val="-1"/>
              </w:rPr>
              <w:t>d</w:t>
            </w:r>
            <w:r w:rsidRPr="00C84AD3">
              <w:rPr>
                <w:rFonts w:eastAsia="Calibri"/>
                <w:spacing w:val="1"/>
              </w:rPr>
              <w:t>ep</w:t>
            </w:r>
            <w:r w:rsidRPr="00C84AD3">
              <w:rPr>
                <w:rFonts w:eastAsia="Calibri"/>
                <w:spacing w:val="-2"/>
              </w:rPr>
              <w:t>t</w:t>
            </w:r>
            <w:r w:rsidRPr="00C84AD3">
              <w:rPr>
                <w:rFonts w:eastAsia="Calibri"/>
              </w:rPr>
              <w:t xml:space="preserve">h </w:t>
            </w:r>
            <w:r w:rsidRPr="00C84AD3">
              <w:rPr>
                <w:rFonts w:eastAsia="Calibri"/>
                <w:spacing w:val="-2"/>
              </w:rPr>
              <w:t>t</w:t>
            </w:r>
            <w:r w:rsidRPr="00C84AD3">
              <w:rPr>
                <w:rFonts w:eastAsia="Calibri"/>
                <w:spacing w:val="1"/>
              </w:rPr>
              <w:t>h</w:t>
            </w:r>
            <w:r w:rsidRPr="00C84AD3">
              <w:rPr>
                <w:rFonts w:eastAsia="Calibri"/>
              </w:rPr>
              <w:t xml:space="preserve">e </w:t>
            </w:r>
            <w:r w:rsidRPr="00C84AD3">
              <w:rPr>
                <w:rFonts w:eastAsia="Calibri"/>
                <w:spacing w:val="1"/>
              </w:rPr>
              <w:t>ma</w:t>
            </w:r>
            <w:r w:rsidRPr="00C84AD3">
              <w:rPr>
                <w:rFonts w:eastAsia="Calibri"/>
                <w:spacing w:val="-1"/>
              </w:rPr>
              <w:t>n</w:t>
            </w:r>
            <w:r w:rsidRPr="00C84AD3">
              <w:rPr>
                <w:rFonts w:eastAsia="Calibri"/>
                <w:spacing w:val="1"/>
              </w:rPr>
              <w:t>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 xml:space="preserve">l  </w:t>
            </w:r>
            <w:r w:rsidRPr="00C84AD3">
              <w:rPr>
                <w:rFonts w:eastAsia="Calibri"/>
                <w:spacing w:val="1"/>
              </w:rPr>
              <w:t>de</w:t>
            </w:r>
            <w:r w:rsidRPr="00C84AD3">
              <w:rPr>
                <w:rFonts w:eastAsia="Calibri"/>
              </w:rPr>
              <w:t>cis</w:t>
            </w:r>
            <w:r w:rsidRPr="00C84AD3">
              <w:rPr>
                <w:rFonts w:eastAsia="Calibri"/>
                <w:spacing w:val="-1"/>
              </w:rPr>
              <w:t>io</w:t>
            </w:r>
            <w:r w:rsidRPr="00C84AD3">
              <w:rPr>
                <w:rFonts w:eastAsia="Calibri"/>
                <w:spacing w:val="1"/>
              </w:rPr>
              <w:t>n</w:t>
            </w:r>
            <w:r w:rsidRPr="00C84AD3">
              <w:rPr>
                <w:rFonts w:eastAsia="Calibri"/>
              </w:rPr>
              <w:t xml:space="preserve">s in </w:t>
            </w:r>
            <w:r w:rsidRPr="00C84AD3">
              <w:rPr>
                <w:rFonts w:eastAsia="Calibri"/>
                <w:spacing w:val="-2"/>
              </w:rPr>
              <w:t>t</w:t>
            </w:r>
            <w:r w:rsidRPr="00C84AD3">
              <w:rPr>
                <w:rFonts w:eastAsia="Calibri"/>
                <w:spacing w:val="1"/>
              </w:rPr>
              <w:t>h</w:t>
            </w:r>
            <w:r w:rsidRPr="00C84AD3">
              <w:rPr>
                <w:rFonts w:eastAsia="Calibri"/>
              </w:rPr>
              <w:t xml:space="preserve">e </w:t>
            </w:r>
            <w:r w:rsidRPr="00C84AD3">
              <w:rPr>
                <w:rFonts w:eastAsia="Calibri"/>
                <w:spacing w:val="1"/>
              </w:rPr>
              <w:t>ma</w:t>
            </w:r>
            <w:r w:rsidRPr="00C84AD3">
              <w:rPr>
                <w:rFonts w:eastAsia="Calibri"/>
              </w:rPr>
              <w:t>rk</w:t>
            </w:r>
            <w:r w:rsidRPr="00C84AD3">
              <w:rPr>
                <w:rFonts w:eastAsia="Calibri"/>
                <w:spacing w:val="-2"/>
              </w:rPr>
              <w:t>e</w:t>
            </w:r>
            <w:r w:rsidRPr="00C84AD3">
              <w:rPr>
                <w:rFonts w:eastAsia="Calibri"/>
              </w:rPr>
              <w:t xml:space="preserve">t. It </w:t>
            </w:r>
            <w:r w:rsidRPr="00C84AD3">
              <w:rPr>
                <w:rFonts w:eastAsia="Calibri"/>
                <w:spacing w:val="-1"/>
              </w:rPr>
              <w:t>e</w:t>
            </w:r>
            <w:r w:rsidRPr="00C84AD3">
              <w:rPr>
                <w:rFonts w:eastAsia="Calibri"/>
                <w:spacing w:val="1"/>
              </w:rPr>
              <w:t>nab</w:t>
            </w:r>
            <w:r w:rsidRPr="00C84AD3">
              <w:rPr>
                <w:rFonts w:eastAsia="Calibri"/>
              </w:rPr>
              <w:t>lesst</w:t>
            </w:r>
            <w:r w:rsidRPr="00C84AD3">
              <w:rPr>
                <w:rFonts w:eastAsia="Calibri"/>
                <w:spacing w:val="-1"/>
              </w:rPr>
              <w:t>u</w:t>
            </w:r>
            <w:r w:rsidRPr="00C84AD3">
              <w:rPr>
                <w:rFonts w:eastAsia="Calibri"/>
                <w:spacing w:val="1"/>
              </w:rPr>
              <w:t>de</w:t>
            </w:r>
            <w:r w:rsidRPr="00C84AD3">
              <w:rPr>
                <w:rFonts w:eastAsia="Calibri"/>
                <w:spacing w:val="-1"/>
              </w:rPr>
              <w:t>n</w:t>
            </w:r>
            <w:r w:rsidRPr="00C84AD3">
              <w:rPr>
                <w:rFonts w:eastAsia="Calibri"/>
              </w:rPr>
              <w:t xml:space="preserve">ts </w:t>
            </w:r>
            <w:r w:rsidRPr="00C84AD3">
              <w:rPr>
                <w:rFonts w:eastAsia="Calibri"/>
                <w:spacing w:val="-2"/>
              </w:rPr>
              <w:t>t</w:t>
            </w:r>
            <w:r w:rsidRPr="00C84AD3">
              <w:rPr>
                <w:rFonts w:eastAsia="Calibri"/>
              </w:rPr>
              <w:t xml:space="preserve">o </w:t>
            </w:r>
            <w:r w:rsidRPr="00C84AD3">
              <w:rPr>
                <w:rFonts w:eastAsia="Calibri"/>
                <w:spacing w:val="-2"/>
              </w:rPr>
              <w:t>c</w:t>
            </w:r>
            <w:r w:rsidRPr="00C84AD3">
              <w:rPr>
                <w:rFonts w:eastAsia="Calibri"/>
                <w:spacing w:val="1"/>
              </w:rPr>
              <w:t>omp</w:t>
            </w:r>
            <w:r w:rsidRPr="00C84AD3">
              <w:rPr>
                <w:rFonts w:eastAsia="Calibri"/>
                <w:spacing w:val="-3"/>
              </w:rPr>
              <w:t>r</w:t>
            </w:r>
            <w:r w:rsidRPr="00C84AD3">
              <w:rPr>
                <w:rFonts w:eastAsia="Calibri"/>
                <w:spacing w:val="1"/>
              </w:rPr>
              <w:t>eh</w:t>
            </w:r>
            <w:r w:rsidRPr="00C84AD3">
              <w:rPr>
                <w:rFonts w:eastAsia="Calibri"/>
                <w:spacing w:val="-1"/>
              </w:rPr>
              <w:t>e</w:t>
            </w:r>
            <w:r w:rsidRPr="00C84AD3">
              <w:rPr>
                <w:rFonts w:eastAsia="Calibri"/>
                <w:spacing w:val="1"/>
              </w:rPr>
              <w:t>n</w:t>
            </w:r>
            <w:r w:rsidRPr="00C84AD3">
              <w:rPr>
                <w:rFonts w:eastAsia="Calibri"/>
              </w:rPr>
              <w:t>d t</w:t>
            </w:r>
            <w:r w:rsidRPr="00C84AD3">
              <w:rPr>
                <w:rFonts w:eastAsia="Calibri"/>
                <w:spacing w:val="1"/>
              </w:rPr>
              <w:t>h</w:t>
            </w:r>
            <w:r w:rsidRPr="00C84AD3">
              <w:rPr>
                <w:rFonts w:eastAsia="Calibri"/>
              </w:rPr>
              <w:t>e c</w:t>
            </w:r>
            <w:r w:rsidRPr="00C84AD3">
              <w:rPr>
                <w:rFonts w:eastAsia="Calibri"/>
                <w:spacing w:val="1"/>
              </w:rPr>
              <w:t>omp</w:t>
            </w:r>
            <w:r w:rsidRPr="00C84AD3">
              <w:rPr>
                <w:rFonts w:eastAsia="Calibri"/>
                <w:spacing w:val="-3"/>
              </w:rPr>
              <w:t>l</w:t>
            </w:r>
            <w:r w:rsidRPr="00C84AD3">
              <w:rPr>
                <w:rFonts w:eastAsia="Calibri"/>
                <w:spacing w:val="1"/>
              </w:rPr>
              <w:t>e</w:t>
            </w:r>
            <w:r w:rsidRPr="00C84AD3">
              <w:rPr>
                <w:rFonts w:eastAsia="Calibri"/>
                <w:spacing w:val="-2"/>
              </w:rPr>
              <w:t>x</w:t>
            </w:r>
            <w:r w:rsidRPr="00C84AD3">
              <w:rPr>
                <w:rFonts w:eastAsia="Calibri"/>
              </w:rPr>
              <w:t>it</w:t>
            </w:r>
            <w:r w:rsidRPr="00C84AD3">
              <w:rPr>
                <w:rFonts w:eastAsia="Calibri"/>
                <w:spacing w:val="-2"/>
              </w:rPr>
              <w:t>y</w:t>
            </w:r>
            <w:r w:rsidRPr="00C84AD3">
              <w:rPr>
                <w:rFonts w:eastAsia="Calibri"/>
              </w:rPr>
              <w:t>,r</w:t>
            </w:r>
            <w:r w:rsidRPr="00C84AD3">
              <w:rPr>
                <w:rFonts w:eastAsia="Calibri"/>
                <w:spacing w:val="-1"/>
              </w:rPr>
              <w:t>i</w:t>
            </w:r>
            <w:r w:rsidRPr="00C84AD3">
              <w:rPr>
                <w:rFonts w:eastAsia="Calibri"/>
                <w:spacing w:val="2"/>
              </w:rPr>
              <w:t>s</w:t>
            </w:r>
            <w:r w:rsidRPr="00C84AD3">
              <w:rPr>
                <w:rFonts w:eastAsia="Calibri"/>
              </w:rPr>
              <w:t xml:space="preserve">k </w:t>
            </w:r>
            <w:r w:rsidRPr="00C84AD3">
              <w:rPr>
                <w:rFonts w:eastAsia="Calibri"/>
                <w:spacing w:val="1"/>
              </w:rPr>
              <w:t>e</w:t>
            </w:r>
            <w:r w:rsidRPr="00C84AD3">
              <w:rPr>
                <w:rFonts w:eastAsia="Calibri"/>
              </w:rPr>
              <w:t>le</w:t>
            </w:r>
            <w:r w:rsidRPr="00C84AD3">
              <w:rPr>
                <w:rFonts w:eastAsia="Calibri"/>
                <w:spacing w:val="2"/>
              </w:rPr>
              <w:t>m</w:t>
            </w:r>
            <w:r w:rsidRPr="00C84AD3">
              <w:rPr>
                <w:rFonts w:eastAsia="Calibri"/>
                <w:spacing w:val="-1"/>
              </w:rPr>
              <w:t>e</w:t>
            </w:r>
            <w:r w:rsidRPr="00C84AD3">
              <w:rPr>
                <w:rFonts w:eastAsia="Calibri"/>
                <w:spacing w:val="1"/>
              </w:rPr>
              <w:t>n</w:t>
            </w:r>
            <w:r w:rsidRPr="00C84AD3">
              <w:rPr>
                <w:rFonts w:eastAsia="Calibri"/>
              </w:rPr>
              <w:t>t,</w:t>
            </w:r>
            <w:r w:rsidRPr="00C84AD3">
              <w:rPr>
                <w:rFonts w:eastAsia="Calibri"/>
                <w:spacing w:val="-1"/>
              </w:rPr>
              <w:t>a</w:t>
            </w:r>
            <w:r w:rsidRPr="00C84AD3">
              <w:rPr>
                <w:rFonts w:eastAsia="Calibri"/>
                <w:spacing w:val="1"/>
              </w:rPr>
              <w:t>n</w:t>
            </w:r>
            <w:r w:rsidRPr="00C84AD3">
              <w:rPr>
                <w:rFonts w:eastAsia="Calibri"/>
              </w:rPr>
              <w:t>d</w:t>
            </w:r>
            <w:r w:rsidRPr="00C84AD3">
              <w:rPr>
                <w:rFonts w:eastAsia="Calibri"/>
                <w:spacing w:val="-2"/>
              </w:rPr>
              <w:t>k</w:t>
            </w:r>
            <w:r w:rsidRPr="00C84AD3">
              <w:rPr>
                <w:rFonts w:eastAsia="Calibri"/>
                <w:spacing w:val="1"/>
              </w:rPr>
              <w:t>e</w:t>
            </w:r>
            <w:r w:rsidRPr="00C84AD3">
              <w:rPr>
                <w:rFonts w:eastAsia="Calibri"/>
              </w:rPr>
              <w:t>ys</w:t>
            </w:r>
            <w:r w:rsidRPr="00C84AD3">
              <w:rPr>
                <w:rFonts w:eastAsia="Calibri"/>
                <w:spacing w:val="1"/>
              </w:rPr>
              <w:t>u</w:t>
            </w:r>
            <w:r w:rsidRPr="00C84AD3">
              <w:rPr>
                <w:rFonts w:eastAsia="Calibri"/>
              </w:rPr>
              <w:t>cc</w:t>
            </w:r>
            <w:r w:rsidRPr="00C84AD3">
              <w:rPr>
                <w:rFonts w:eastAsia="Calibri"/>
                <w:spacing w:val="1"/>
              </w:rPr>
              <w:t>e</w:t>
            </w:r>
            <w:r w:rsidRPr="00C84AD3">
              <w:rPr>
                <w:rFonts w:eastAsia="Calibri"/>
              </w:rPr>
              <w:t>ss in</w:t>
            </w:r>
            <w:r w:rsidRPr="00C84AD3">
              <w:rPr>
                <w:rFonts w:eastAsia="Calibri"/>
                <w:spacing w:val="1"/>
              </w:rPr>
              <w:t>bu</w:t>
            </w:r>
            <w:r w:rsidRPr="00C84AD3">
              <w:rPr>
                <w:rFonts w:eastAsia="Calibri"/>
              </w:rPr>
              <w:t>sin</w:t>
            </w:r>
            <w:r w:rsidRPr="00C84AD3">
              <w:rPr>
                <w:rFonts w:eastAsia="Calibri"/>
                <w:spacing w:val="1"/>
              </w:rPr>
              <w:t>e</w:t>
            </w:r>
            <w:r w:rsidRPr="00C84AD3">
              <w:rPr>
                <w:rFonts w:eastAsia="Calibri"/>
                <w:spacing w:val="5"/>
              </w:rPr>
              <w:t>s</w:t>
            </w:r>
            <w:r w:rsidRPr="00C84AD3">
              <w:rPr>
                <w:rFonts w:eastAsia="Calibri"/>
                <w:spacing w:val="-2"/>
              </w:rPr>
              <w:t>s</w:t>
            </w:r>
            <w:r w:rsidRPr="00C84AD3">
              <w:rPr>
                <w:rFonts w:eastAsia="Calibri"/>
              </w:rPr>
              <w:t>.</w:t>
            </w:r>
          </w:p>
          <w:p w:rsidR="00322744" w:rsidRPr="00C84AD3" w:rsidRDefault="00322744" w:rsidP="00794EB0">
            <w:pPr>
              <w:widowControl w:val="0"/>
              <w:autoSpaceDE w:val="0"/>
              <w:autoSpaceDN w:val="0"/>
              <w:adjustRightInd w:val="0"/>
              <w:ind w:left="140" w:right="116"/>
              <w:rPr>
                <w:rFonts w:eastAsia="Calibri"/>
              </w:rPr>
            </w:pPr>
            <w:r w:rsidRPr="00C84AD3">
              <w:rPr>
                <w:rFonts w:eastAsia="Calibri"/>
              </w:rPr>
              <w:t>A s</w:t>
            </w:r>
            <w:r w:rsidRPr="00C84AD3">
              <w:rPr>
                <w:rFonts w:eastAsia="Calibri"/>
                <w:spacing w:val="1"/>
              </w:rPr>
              <w:t>oun</w:t>
            </w:r>
            <w:r w:rsidRPr="00C84AD3">
              <w:rPr>
                <w:rFonts w:eastAsia="Calibri"/>
              </w:rPr>
              <w:t>d</w:t>
            </w:r>
            <w:r w:rsidRPr="00C84AD3">
              <w:rPr>
                <w:rFonts w:eastAsia="Calibri"/>
                <w:spacing w:val="-1"/>
              </w:rPr>
              <w:t>b</w:t>
            </w:r>
            <w:r w:rsidRPr="00C84AD3">
              <w:rPr>
                <w:rFonts w:eastAsia="Calibri"/>
                <w:spacing w:val="1"/>
              </w:rPr>
              <w:t>a</w:t>
            </w:r>
            <w:r w:rsidRPr="00C84AD3">
              <w:rPr>
                <w:rFonts w:eastAsia="Calibri"/>
              </w:rPr>
              <w:t>ck</w:t>
            </w:r>
            <w:r w:rsidRPr="00C84AD3">
              <w:rPr>
                <w:rFonts w:eastAsia="Calibri"/>
                <w:spacing w:val="-1"/>
              </w:rPr>
              <w:t>g</w:t>
            </w:r>
            <w:r w:rsidRPr="00C84AD3">
              <w:rPr>
                <w:rFonts w:eastAsia="Calibri"/>
              </w:rPr>
              <w:t>ro</w:t>
            </w:r>
            <w:r w:rsidRPr="00C84AD3">
              <w:rPr>
                <w:rFonts w:eastAsia="Calibri"/>
                <w:spacing w:val="1"/>
              </w:rPr>
              <w:t>un</w:t>
            </w:r>
            <w:r w:rsidRPr="00C84AD3">
              <w:rPr>
                <w:rFonts w:eastAsia="Calibri"/>
              </w:rPr>
              <w:t>d</w:t>
            </w:r>
            <w:r w:rsidRPr="00C84AD3">
              <w:rPr>
                <w:rFonts w:eastAsia="Calibri"/>
                <w:spacing w:val="-1"/>
              </w:rPr>
              <w:t>o</w:t>
            </w:r>
            <w:r w:rsidRPr="00C84AD3">
              <w:rPr>
                <w:rFonts w:eastAsia="Calibri"/>
              </w:rPr>
              <w:t>f</w:t>
            </w:r>
            <w:r w:rsidRPr="00C84AD3">
              <w:rPr>
                <w:rFonts w:eastAsia="Calibri"/>
                <w:spacing w:val="1"/>
              </w:rPr>
              <w:t>ma</w:t>
            </w:r>
            <w:r w:rsidRPr="00C84AD3">
              <w:rPr>
                <w:rFonts w:eastAsia="Calibri"/>
                <w:spacing w:val="-2"/>
              </w:rPr>
              <w:t>t</w:t>
            </w:r>
            <w:r w:rsidRPr="00C84AD3">
              <w:rPr>
                <w:rFonts w:eastAsia="Calibri"/>
                <w:spacing w:val="1"/>
              </w:rPr>
              <w:t>h</w:t>
            </w:r>
            <w:r w:rsidRPr="00C84AD3">
              <w:rPr>
                <w:rFonts w:eastAsia="Calibri"/>
                <w:spacing w:val="-1"/>
              </w:rPr>
              <w:t>e</w:t>
            </w:r>
            <w:r w:rsidRPr="00C84AD3">
              <w:rPr>
                <w:rFonts w:eastAsia="Calibri"/>
                <w:spacing w:val="1"/>
              </w:rPr>
              <w:t>ma</w:t>
            </w:r>
            <w:r w:rsidRPr="00C84AD3">
              <w:rPr>
                <w:rFonts w:eastAsia="Calibri"/>
              </w:rPr>
              <w:t>tic</w:t>
            </w:r>
            <w:r w:rsidRPr="00C84AD3">
              <w:rPr>
                <w:rFonts w:eastAsia="Calibri"/>
                <w:spacing w:val="1"/>
              </w:rPr>
              <w:t>a</w:t>
            </w:r>
            <w:r w:rsidRPr="00C84AD3">
              <w:rPr>
                <w:rFonts w:eastAsia="Calibri"/>
              </w:rPr>
              <w:t>l</w:t>
            </w:r>
            <w:r w:rsidRPr="00C84AD3">
              <w:rPr>
                <w:rFonts w:eastAsia="Calibri"/>
                <w:spacing w:val="-1"/>
              </w:rPr>
              <w:t>a</w:t>
            </w:r>
            <w:r w:rsidRPr="00C84AD3">
              <w:rPr>
                <w:rFonts w:eastAsia="Calibri"/>
                <w:spacing w:val="1"/>
              </w:rPr>
              <w:t>n</w:t>
            </w:r>
            <w:r w:rsidRPr="00C84AD3">
              <w:rPr>
                <w:rFonts w:eastAsia="Calibri"/>
              </w:rPr>
              <w:t>dst</w:t>
            </w:r>
            <w:r w:rsidRPr="00C84AD3">
              <w:rPr>
                <w:rFonts w:eastAsia="Calibri"/>
                <w:spacing w:val="-1"/>
              </w:rPr>
              <w:t>a</w:t>
            </w:r>
            <w:r w:rsidRPr="00C84AD3">
              <w:rPr>
                <w:rFonts w:eastAsia="Calibri"/>
              </w:rPr>
              <w:t>tistic</w:t>
            </w:r>
            <w:r w:rsidRPr="00C84AD3">
              <w:rPr>
                <w:rFonts w:eastAsia="Calibri"/>
                <w:spacing w:val="1"/>
              </w:rPr>
              <w:t>a</w:t>
            </w:r>
            <w:r w:rsidRPr="00C84AD3">
              <w:rPr>
                <w:rFonts w:eastAsia="Calibri"/>
              </w:rPr>
              <w:t>lt</w:t>
            </w:r>
            <w:r w:rsidRPr="00C84AD3">
              <w:rPr>
                <w:rFonts w:eastAsia="Calibri"/>
                <w:spacing w:val="1"/>
              </w:rPr>
              <w:t>oo</w:t>
            </w:r>
            <w:r w:rsidRPr="00C84AD3">
              <w:rPr>
                <w:rFonts w:eastAsia="Calibri"/>
              </w:rPr>
              <w:t>ls</w:t>
            </w:r>
            <w:r w:rsidRPr="00C84AD3">
              <w:rPr>
                <w:rFonts w:eastAsia="Calibri"/>
                <w:spacing w:val="1"/>
              </w:rPr>
              <w:t>ma</w:t>
            </w:r>
            <w:r w:rsidRPr="00C84AD3">
              <w:rPr>
                <w:rFonts w:eastAsia="Calibri"/>
                <w:spacing w:val="-2"/>
              </w:rPr>
              <w:t>k</w:t>
            </w:r>
            <w:r w:rsidRPr="00C84AD3">
              <w:rPr>
                <w:rFonts w:eastAsia="Calibri"/>
                <w:spacing w:val="1"/>
              </w:rPr>
              <w:t>e</w:t>
            </w:r>
            <w:r w:rsidRPr="00C84AD3">
              <w:rPr>
                <w:rFonts w:eastAsia="Calibri"/>
              </w:rPr>
              <w:t>st</w:t>
            </w:r>
            <w:r w:rsidRPr="00C84AD3">
              <w:rPr>
                <w:rFonts w:eastAsia="Calibri"/>
                <w:spacing w:val="1"/>
              </w:rPr>
              <w:t>h</w:t>
            </w:r>
            <w:r w:rsidRPr="00C84AD3">
              <w:rPr>
                <w:rFonts w:eastAsia="Calibri"/>
              </w:rPr>
              <w:t>e</w:t>
            </w:r>
            <w:r w:rsidRPr="00C84AD3">
              <w:rPr>
                <w:rFonts w:eastAsia="Calibri"/>
                <w:spacing w:val="1"/>
              </w:rPr>
              <w:t>unde</w:t>
            </w:r>
            <w:r w:rsidRPr="00C84AD3">
              <w:rPr>
                <w:rFonts w:eastAsia="Calibri"/>
              </w:rPr>
              <w:t>rst</w:t>
            </w:r>
            <w:r w:rsidRPr="00C84AD3">
              <w:rPr>
                <w:rFonts w:eastAsia="Calibri"/>
                <w:spacing w:val="-2"/>
              </w:rPr>
              <w:t>a</w:t>
            </w:r>
            <w:r w:rsidRPr="00C84AD3">
              <w:rPr>
                <w:rFonts w:eastAsia="Calibri"/>
                <w:spacing w:val="1"/>
              </w:rPr>
              <w:t>nd</w:t>
            </w:r>
            <w:r w:rsidRPr="00C84AD3">
              <w:rPr>
                <w:rFonts w:eastAsia="Calibri"/>
              </w:rPr>
              <w:t>i</w:t>
            </w:r>
            <w:r w:rsidRPr="00C84AD3">
              <w:rPr>
                <w:rFonts w:eastAsia="Calibri"/>
                <w:spacing w:val="-2"/>
              </w:rPr>
              <w:t>n</w:t>
            </w:r>
            <w:r w:rsidRPr="00C84AD3">
              <w:rPr>
                <w:rFonts w:eastAsia="Calibri"/>
              </w:rPr>
              <w:t xml:space="preserve">g </w:t>
            </w:r>
            <w:r w:rsidRPr="00C84AD3">
              <w:rPr>
                <w:rFonts w:eastAsia="Calibri"/>
                <w:spacing w:val="-1"/>
              </w:rPr>
              <w:t>o</w:t>
            </w:r>
            <w:r w:rsidRPr="00C84AD3">
              <w:rPr>
                <w:rFonts w:eastAsia="Calibri"/>
              </w:rPr>
              <w:t>f</w:t>
            </w:r>
            <w:r w:rsidRPr="00C84AD3">
              <w:rPr>
                <w:rFonts w:eastAsia="Calibri"/>
                <w:spacing w:val="1"/>
              </w:rPr>
              <w:t>t</w:t>
            </w:r>
            <w:r w:rsidRPr="00C84AD3">
              <w:rPr>
                <w:rFonts w:eastAsia="Calibri"/>
                <w:spacing w:val="-1"/>
              </w:rPr>
              <w:t>h</w:t>
            </w:r>
            <w:r w:rsidRPr="00C84AD3">
              <w:rPr>
                <w:rFonts w:eastAsia="Calibri"/>
              </w:rPr>
              <w:t>es</w:t>
            </w:r>
            <w:r w:rsidRPr="00C84AD3">
              <w:rPr>
                <w:rFonts w:eastAsia="Calibri"/>
                <w:spacing w:val="-1"/>
              </w:rPr>
              <w:t>u</w:t>
            </w:r>
            <w:r w:rsidRPr="00C84AD3">
              <w:rPr>
                <w:rFonts w:eastAsia="Calibri"/>
                <w:spacing w:val="1"/>
              </w:rPr>
              <w:t>b</w:t>
            </w:r>
            <w:r w:rsidRPr="00C84AD3">
              <w:rPr>
                <w:rFonts w:eastAsia="Calibri"/>
              </w:rPr>
              <w:t>ject</w:t>
            </w:r>
            <w:r w:rsidRPr="00C84AD3">
              <w:rPr>
                <w:rFonts w:eastAsia="Calibri"/>
                <w:spacing w:val="1"/>
              </w:rPr>
              <w:t>m</w:t>
            </w:r>
            <w:r w:rsidRPr="00C84AD3">
              <w:rPr>
                <w:rFonts w:eastAsia="Calibri"/>
                <w:spacing w:val="-1"/>
              </w:rPr>
              <w:t>a</w:t>
            </w:r>
            <w:r w:rsidRPr="00C84AD3">
              <w:rPr>
                <w:rFonts w:eastAsia="Calibri"/>
              </w:rPr>
              <w:t>t</w:t>
            </w:r>
            <w:r w:rsidRPr="00C84AD3">
              <w:rPr>
                <w:rFonts w:eastAsia="Calibri"/>
                <w:spacing w:val="1"/>
              </w:rPr>
              <w:t>te</w:t>
            </w:r>
            <w:r w:rsidRPr="00C84AD3">
              <w:rPr>
                <w:rFonts w:eastAsia="Calibri"/>
              </w:rPr>
              <w:t>r</w:t>
            </w:r>
            <w:r w:rsidRPr="00C84AD3">
              <w:rPr>
                <w:rFonts w:eastAsia="Calibri"/>
                <w:spacing w:val="-1"/>
              </w:rPr>
              <w:t>m</w:t>
            </w:r>
            <w:r w:rsidRPr="00C84AD3">
              <w:rPr>
                <w:rFonts w:eastAsia="Calibri"/>
                <w:spacing w:val="1"/>
              </w:rPr>
              <w:t>o</w:t>
            </w:r>
            <w:r w:rsidRPr="00C84AD3">
              <w:rPr>
                <w:rFonts w:eastAsia="Calibri"/>
              </w:rPr>
              <w:t>re i</w:t>
            </w:r>
            <w:r w:rsidRPr="00C84AD3">
              <w:rPr>
                <w:rFonts w:eastAsia="Calibri"/>
                <w:spacing w:val="1"/>
              </w:rPr>
              <w:t>n</w:t>
            </w:r>
            <w:r w:rsidRPr="00C84AD3">
              <w:rPr>
                <w:rFonts w:eastAsia="Calibri"/>
              </w:rPr>
              <w:t>t</w:t>
            </w:r>
            <w:r w:rsidRPr="00C84AD3">
              <w:rPr>
                <w:rFonts w:eastAsia="Calibri"/>
                <w:spacing w:val="1"/>
              </w:rPr>
              <w:t>e</w:t>
            </w:r>
            <w:r w:rsidRPr="00C84AD3">
              <w:rPr>
                <w:rFonts w:eastAsia="Calibri"/>
                <w:spacing w:val="-3"/>
              </w:rPr>
              <w:t>r</w:t>
            </w:r>
            <w:r w:rsidRPr="00C84AD3">
              <w:rPr>
                <w:rFonts w:eastAsia="Calibri"/>
                <w:spacing w:val="1"/>
              </w:rPr>
              <w:t>e</w:t>
            </w:r>
            <w:r w:rsidRPr="00C84AD3">
              <w:rPr>
                <w:rFonts w:eastAsia="Calibri"/>
              </w:rPr>
              <w:t>sti</w:t>
            </w:r>
            <w:r w:rsidRPr="00C84AD3">
              <w:rPr>
                <w:rFonts w:eastAsia="Calibri"/>
                <w:spacing w:val="1"/>
              </w:rPr>
              <w:t>n</w:t>
            </w:r>
            <w:r w:rsidRPr="00C84AD3">
              <w:rPr>
                <w:rFonts w:eastAsia="Calibri"/>
              </w:rPr>
              <w:t>g</w:t>
            </w:r>
            <w:r w:rsidRPr="00C84AD3">
              <w:rPr>
                <w:rFonts w:eastAsia="Calibri"/>
                <w:spacing w:val="1"/>
              </w:rPr>
              <w:t>a</w:t>
            </w:r>
            <w:r w:rsidRPr="00C84AD3">
              <w:rPr>
                <w:rFonts w:eastAsia="Calibri"/>
                <w:spacing w:val="-1"/>
              </w:rPr>
              <w:t>n</w:t>
            </w:r>
            <w:r w:rsidRPr="00C84AD3">
              <w:rPr>
                <w:rFonts w:eastAsia="Calibri"/>
              </w:rPr>
              <w:t>d</w:t>
            </w:r>
            <w:r w:rsidRPr="00C84AD3">
              <w:rPr>
                <w:rFonts w:eastAsia="Calibri"/>
                <w:spacing w:val="-1"/>
              </w:rPr>
              <w:t>e</w:t>
            </w:r>
            <w:r w:rsidRPr="00C84AD3">
              <w:rPr>
                <w:rFonts w:eastAsia="Calibri"/>
                <w:spacing w:val="1"/>
              </w:rPr>
              <w:t>a</w:t>
            </w:r>
            <w:r w:rsidRPr="00C84AD3">
              <w:rPr>
                <w:rFonts w:eastAsia="Calibri"/>
                <w:spacing w:val="-2"/>
              </w:rPr>
              <w:t>s</w:t>
            </w:r>
            <w:r w:rsidRPr="00C84AD3">
              <w:rPr>
                <w:rFonts w:eastAsia="Calibri"/>
              </w:rPr>
              <w:t>ier.</w:t>
            </w:r>
          </w:p>
          <w:p w:rsidR="00322744" w:rsidRPr="00C84AD3" w:rsidRDefault="00322744" w:rsidP="00794EB0">
            <w:pPr>
              <w:widowControl w:val="0"/>
              <w:autoSpaceDE w:val="0"/>
              <w:autoSpaceDN w:val="0"/>
              <w:adjustRightInd w:val="0"/>
              <w:spacing w:before="4" w:line="120" w:lineRule="exact"/>
              <w:rPr>
                <w:rFonts w:eastAsia="Calibri"/>
              </w:rPr>
            </w:pPr>
          </w:p>
          <w:p w:rsidR="00322744" w:rsidRPr="00C84AD3" w:rsidRDefault="00322744" w:rsidP="00794EB0">
            <w:pPr>
              <w:widowControl w:val="0"/>
              <w:autoSpaceDE w:val="0"/>
              <w:autoSpaceDN w:val="0"/>
              <w:adjustRightInd w:val="0"/>
              <w:spacing w:line="200" w:lineRule="exact"/>
              <w:rPr>
                <w:rFonts w:eastAsia="Calibri"/>
              </w:rPr>
            </w:pPr>
          </w:p>
          <w:p w:rsidR="00322744" w:rsidRPr="004E4D36" w:rsidRDefault="00322744" w:rsidP="00794EB0">
            <w:pPr>
              <w:widowControl w:val="0"/>
              <w:autoSpaceDE w:val="0"/>
              <w:autoSpaceDN w:val="0"/>
              <w:adjustRightInd w:val="0"/>
              <w:spacing w:before="9" w:line="276" w:lineRule="auto"/>
              <w:rPr>
                <w:rFonts w:eastAsia="Calibri"/>
                <w:b/>
              </w:rPr>
            </w:pPr>
            <w:r w:rsidRPr="004E4D36">
              <w:rPr>
                <w:rFonts w:eastAsia="Calibri"/>
                <w:b/>
              </w:rPr>
              <w:t>Indented Learning Outcomes</w:t>
            </w:r>
          </w:p>
          <w:p w:rsidR="00322744" w:rsidRPr="004E4D36" w:rsidRDefault="00322744" w:rsidP="00794EB0">
            <w:pPr>
              <w:widowControl w:val="0"/>
              <w:autoSpaceDE w:val="0"/>
              <w:autoSpaceDN w:val="0"/>
              <w:adjustRightInd w:val="0"/>
              <w:spacing w:before="9" w:line="276" w:lineRule="auto"/>
              <w:rPr>
                <w:rFonts w:eastAsia="Calibri"/>
              </w:rPr>
            </w:pPr>
            <w:r w:rsidRPr="004E4D36">
              <w:rPr>
                <w:rFonts w:eastAsia="Calibri"/>
              </w:rPr>
              <w:t>After studying this course the student will be able to understand:</w:t>
            </w:r>
          </w:p>
          <w:p w:rsidR="00322744" w:rsidRPr="007548A6" w:rsidRDefault="00322744" w:rsidP="00D80E67">
            <w:pPr>
              <w:pStyle w:val="ListParagraph"/>
              <w:widowControl w:val="0"/>
              <w:numPr>
                <w:ilvl w:val="0"/>
                <w:numId w:val="351"/>
              </w:numPr>
              <w:autoSpaceDE w:val="0"/>
              <w:autoSpaceDN w:val="0"/>
              <w:adjustRightInd w:val="0"/>
              <w:spacing w:before="9" w:line="276" w:lineRule="auto"/>
              <w:rPr>
                <w:rFonts w:eastAsia="Calibri"/>
              </w:rPr>
            </w:pPr>
            <w:r w:rsidRPr="007548A6">
              <w:rPr>
                <w:rFonts w:eastAsia="Calibri"/>
              </w:rPr>
              <w:t>Understand the key role of managers in decision making</w:t>
            </w:r>
          </w:p>
          <w:p w:rsidR="00322744" w:rsidRPr="007548A6" w:rsidRDefault="00322744" w:rsidP="00D80E67">
            <w:pPr>
              <w:pStyle w:val="ListParagraph"/>
              <w:widowControl w:val="0"/>
              <w:numPr>
                <w:ilvl w:val="0"/>
                <w:numId w:val="351"/>
              </w:numPr>
              <w:autoSpaceDE w:val="0"/>
              <w:autoSpaceDN w:val="0"/>
              <w:adjustRightInd w:val="0"/>
              <w:spacing w:before="9" w:line="276" w:lineRule="auto"/>
              <w:rPr>
                <w:rFonts w:eastAsia="Calibri"/>
              </w:rPr>
            </w:pPr>
            <w:r w:rsidRPr="007548A6">
              <w:rPr>
                <w:rFonts w:eastAsia="Calibri"/>
              </w:rPr>
              <w:t>Analyze firm‟s decision making process</w:t>
            </w:r>
          </w:p>
          <w:p w:rsidR="00322744" w:rsidRPr="007548A6" w:rsidRDefault="00322744" w:rsidP="00D80E67">
            <w:pPr>
              <w:pStyle w:val="ListParagraph"/>
              <w:widowControl w:val="0"/>
              <w:numPr>
                <w:ilvl w:val="0"/>
                <w:numId w:val="351"/>
              </w:numPr>
              <w:autoSpaceDE w:val="0"/>
              <w:autoSpaceDN w:val="0"/>
              <w:adjustRightInd w:val="0"/>
              <w:spacing w:before="9" w:line="276" w:lineRule="auto"/>
              <w:rPr>
                <w:rFonts w:eastAsia="Calibri"/>
              </w:rPr>
            </w:pPr>
            <w:r w:rsidRPr="007548A6">
              <w:rPr>
                <w:rFonts w:eastAsia="Calibri"/>
              </w:rPr>
              <w:t>Examine how a firm achieves its aims and objectives most efficiently</w:t>
            </w:r>
          </w:p>
          <w:p w:rsidR="00322744" w:rsidRPr="007548A6" w:rsidRDefault="00322744" w:rsidP="00D80E67">
            <w:pPr>
              <w:pStyle w:val="ListParagraph"/>
              <w:widowControl w:val="0"/>
              <w:numPr>
                <w:ilvl w:val="0"/>
                <w:numId w:val="351"/>
              </w:numPr>
              <w:autoSpaceDE w:val="0"/>
              <w:autoSpaceDN w:val="0"/>
              <w:adjustRightInd w:val="0"/>
              <w:spacing w:before="9" w:line="276" w:lineRule="auto"/>
              <w:rPr>
                <w:rFonts w:eastAsia="Calibri"/>
              </w:rPr>
            </w:pPr>
            <w:r w:rsidRPr="007548A6">
              <w:rPr>
                <w:rFonts w:eastAsia="Calibri"/>
              </w:rPr>
              <w:t>Understand functioning of different markets</w:t>
            </w:r>
          </w:p>
          <w:p w:rsidR="00322744" w:rsidRPr="007548A6" w:rsidRDefault="00322744" w:rsidP="00D80E67">
            <w:pPr>
              <w:pStyle w:val="ListParagraph"/>
              <w:widowControl w:val="0"/>
              <w:numPr>
                <w:ilvl w:val="0"/>
                <w:numId w:val="351"/>
              </w:numPr>
              <w:autoSpaceDE w:val="0"/>
              <w:autoSpaceDN w:val="0"/>
              <w:adjustRightInd w:val="0"/>
              <w:spacing w:before="9" w:line="276" w:lineRule="auto"/>
              <w:rPr>
                <w:rFonts w:eastAsia="Calibri"/>
              </w:rPr>
            </w:pPr>
            <w:r w:rsidRPr="007548A6">
              <w:rPr>
                <w:rFonts w:eastAsia="Calibri"/>
              </w:rPr>
              <w:t>Meet the challenges of the risky businesses</w:t>
            </w:r>
          </w:p>
          <w:p w:rsidR="00322744" w:rsidRPr="007548A6" w:rsidRDefault="00322744" w:rsidP="00D80E67">
            <w:pPr>
              <w:pStyle w:val="ListParagraph"/>
              <w:widowControl w:val="0"/>
              <w:numPr>
                <w:ilvl w:val="0"/>
                <w:numId w:val="351"/>
              </w:numPr>
              <w:autoSpaceDE w:val="0"/>
              <w:autoSpaceDN w:val="0"/>
              <w:adjustRightInd w:val="0"/>
              <w:spacing w:before="9" w:line="276" w:lineRule="auto"/>
              <w:rPr>
                <w:rFonts w:eastAsia="Calibri"/>
              </w:rPr>
            </w:pPr>
            <w:r w:rsidRPr="007548A6">
              <w:rPr>
                <w:rFonts w:eastAsia="Calibri"/>
              </w:rPr>
              <w:t>Formulate price strategies in different markets</w:t>
            </w:r>
          </w:p>
          <w:p w:rsidR="00322744" w:rsidRPr="007548A6" w:rsidRDefault="00322744" w:rsidP="00D80E67">
            <w:pPr>
              <w:widowControl w:val="0"/>
              <w:numPr>
                <w:ilvl w:val="0"/>
                <w:numId w:val="351"/>
              </w:numPr>
              <w:autoSpaceDE w:val="0"/>
              <w:autoSpaceDN w:val="0"/>
              <w:adjustRightInd w:val="0"/>
              <w:spacing w:before="9" w:line="190" w:lineRule="exact"/>
              <w:rPr>
                <w:rFonts w:eastAsia="Calibri"/>
                <w:b/>
              </w:rPr>
            </w:pPr>
            <w:r w:rsidRPr="007548A6">
              <w:rPr>
                <w:rFonts w:eastAsia="Calibri"/>
              </w:rPr>
              <w:t>Become confident in making managerial decisions</w:t>
            </w:r>
          </w:p>
          <w:p w:rsidR="00322744" w:rsidRDefault="00322744" w:rsidP="00794EB0">
            <w:pPr>
              <w:widowControl w:val="0"/>
              <w:autoSpaceDE w:val="0"/>
              <w:autoSpaceDN w:val="0"/>
              <w:adjustRightInd w:val="0"/>
              <w:spacing w:before="9" w:line="190" w:lineRule="exact"/>
              <w:ind w:left="1440"/>
              <w:rPr>
                <w:rFonts w:eastAsia="Calibri"/>
                <w:b/>
              </w:rPr>
            </w:pPr>
          </w:p>
          <w:p w:rsidR="00322744" w:rsidRPr="007548A6" w:rsidRDefault="00322744" w:rsidP="00794EB0">
            <w:pPr>
              <w:widowControl w:val="0"/>
              <w:autoSpaceDE w:val="0"/>
              <w:autoSpaceDN w:val="0"/>
              <w:adjustRightInd w:val="0"/>
              <w:spacing w:before="9" w:line="190" w:lineRule="exact"/>
              <w:ind w:left="1440"/>
              <w:rPr>
                <w:rFonts w:eastAsia="Calibri"/>
                <w:b/>
              </w:rPr>
            </w:pPr>
          </w:p>
          <w:p w:rsidR="00322744" w:rsidRPr="004E4D36" w:rsidRDefault="00322744" w:rsidP="00794EB0">
            <w:pPr>
              <w:widowControl w:val="0"/>
              <w:autoSpaceDE w:val="0"/>
              <w:autoSpaceDN w:val="0"/>
              <w:adjustRightInd w:val="0"/>
              <w:spacing w:before="9" w:line="190" w:lineRule="exact"/>
              <w:rPr>
                <w:rFonts w:eastAsia="Calibri"/>
                <w:b/>
              </w:rPr>
            </w:pPr>
            <w:r w:rsidRPr="004E4D36">
              <w:rPr>
                <w:rFonts w:eastAsia="Calibri"/>
                <w:b/>
              </w:rPr>
              <w:t>Course Outline</w:t>
            </w:r>
          </w:p>
          <w:p w:rsidR="00322744" w:rsidRPr="004E4D36" w:rsidRDefault="00322744" w:rsidP="00794EB0">
            <w:pPr>
              <w:widowControl w:val="0"/>
              <w:autoSpaceDE w:val="0"/>
              <w:autoSpaceDN w:val="0"/>
              <w:adjustRightInd w:val="0"/>
              <w:spacing w:before="9" w:line="276" w:lineRule="auto"/>
              <w:rPr>
                <w:rFonts w:eastAsia="Calibri"/>
                <w:b/>
              </w:rPr>
            </w:pPr>
          </w:p>
          <w:p w:rsidR="00322744" w:rsidRPr="007548A6" w:rsidRDefault="00322744" w:rsidP="00794EB0">
            <w:pPr>
              <w:widowControl w:val="0"/>
              <w:autoSpaceDE w:val="0"/>
              <w:autoSpaceDN w:val="0"/>
              <w:adjustRightInd w:val="0"/>
              <w:spacing w:before="9" w:line="276" w:lineRule="auto"/>
              <w:rPr>
                <w:rFonts w:eastAsia="Calibri"/>
              </w:rPr>
            </w:pPr>
            <w:r w:rsidRPr="007548A6">
              <w:rPr>
                <w:rFonts w:eastAsia="Calibri"/>
              </w:rPr>
              <w:t>The nature and scope of Managerial Economics.</w:t>
            </w:r>
          </w:p>
          <w:p w:rsidR="00322744" w:rsidRPr="007548A6" w:rsidRDefault="00322744" w:rsidP="00D80E67">
            <w:pPr>
              <w:pStyle w:val="ListParagraph"/>
              <w:widowControl w:val="0"/>
              <w:numPr>
                <w:ilvl w:val="1"/>
                <w:numId w:val="352"/>
              </w:numPr>
              <w:autoSpaceDE w:val="0"/>
              <w:autoSpaceDN w:val="0"/>
              <w:adjustRightInd w:val="0"/>
              <w:spacing w:before="9" w:line="276" w:lineRule="auto"/>
              <w:rPr>
                <w:rFonts w:eastAsia="Calibri"/>
              </w:rPr>
            </w:pPr>
            <w:r w:rsidRPr="007548A6">
              <w:rPr>
                <w:rFonts w:eastAsia="Calibri"/>
              </w:rPr>
              <w:t>Management Problem</w:t>
            </w:r>
          </w:p>
          <w:p w:rsidR="00322744" w:rsidRPr="007548A6" w:rsidRDefault="00322744" w:rsidP="00D80E67">
            <w:pPr>
              <w:pStyle w:val="ListParagraph"/>
              <w:widowControl w:val="0"/>
              <w:numPr>
                <w:ilvl w:val="1"/>
                <w:numId w:val="352"/>
              </w:numPr>
              <w:autoSpaceDE w:val="0"/>
              <w:autoSpaceDN w:val="0"/>
              <w:adjustRightInd w:val="0"/>
              <w:spacing w:before="9" w:line="276" w:lineRule="auto"/>
              <w:rPr>
                <w:rFonts w:eastAsia="Calibri"/>
              </w:rPr>
            </w:pPr>
            <w:r w:rsidRPr="007548A6">
              <w:rPr>
                <w:rFonts w:eastAsia="Calibri"/>
              </w:rPr>
              <w:t>Effective Management</w:t>
            </w:r>
          </w:p>
          <w:p w:rsidR="00322744" w:rsidRPr="007548A6" w:rsidRDefault="00322744" w:rsidP="00D80E67">
            <w:pPr>
              <w:pStyle w:val="ListParagraph"/>
              <w:widowControl w:val="0"/>
              <w:numPr>
                <w:ilvl w:val="1"/>
                <w:numId w:val="352"/>
              </w:numPr>
              <w:autoSpaceDE w:val="0"/>
              <w:autoSpaceDN w:val="0"/>
              <w:adjustRightInd w:val="0"/>
              <w:spacing w:before="9" w:line="276" w:lineRule="auto"/>
              <w:rPr>
                <w:rFonts w:eastAsia="Calibri"/>
              </w:rPr>
            </w:pPr>
            <w:r w:rsidRPr="007548A6">
              <w:rPr>
                <w:rFonts w:eastAsia="Calibri"/>
              </w:rPr>
              <w:t>Theory of firm</w:t>
            </w:r>
          </w:p>
          <w:p w:rsidR="00322744" w:rsidRPr="007548A6" w:rsidRDefault="00322744" w:rsidP="00D80E67">
            <w:pPr>
              <w:pStyle w:val="ListParagraph"/>
              <w:widowControl w:val="0"/>
              <w:numPr>
                <w:ilvl w:val="1"/>
                <w:numId w:val="352"/>
              </w:numPr>
              <w:autoSpaceDE w:val="0"/>
              <w:autoSpaceDN w:val="0"/>
              <w:adjustRightInd w:val="0"/>
              <w:spacing w:before="9" w:line="276" w:lineRule="auto"/>
              <w:rPr>
                <w:rFonts w:eastAsia="Calibri"/>
              </w:rPr>
            </w:pPr>
            <w:r w:rsidRPr="007548A6">
              <w:rPr>
                <w:rFonts w:eastAsia="Calibri"/>
              </w:rPr>
              <w:t>The objective of the Firm</w:t>
            </w:r>
          </w:p>
          <w:p w:rsidR="00322744" w:rsidRDefault="00322744" w:rsidP="00D80E67">
            <w:pPr>
              <w:pStyle w:val="ListParagraph"/>
              <w:widowControl w:val="0"/>
              <w:numPr>
                <w:ilvl w:val="1"/>
                <w:numId w:val="352"/>
              </w:numPr>
              <w:autoSpaceDE w:val="0"/>
              <w:autoSpaceDN w:val="0"/>
              <w:adjustRightInd w:val="0"/>
              <w:spacing w:before="9" w:line="276" w:lineRule="auto"/>
              <w:rPr>
                <w:rFonts w:eastAsia="Calibri"/>
              </w:rPr>
            </w:pPr>
            <w:r w:rsidRPr="007548A6">
              <w:rPr>
                <w:rFonts w:eastAsia="Calibri"/>
              </w:rPr>
              <w:t>Constrains faced by a firm</w:t>
            </w:r>
          </w:p>
          <w:p w:rsidR="00322744" w:rsidRDefault="00322744" w:rsidP="00D80E67">
            <w:pPr>
              <w:pStyle w:val="ListParagraph"/>
              <w:widowControl w:val="0"/>
              <w:numPr>
                <w:ilvl w:val="1"/>
                <w:numId w:val="352"/>
              </w:numPr>
              <w:autoSpaceDE w:val="0"/>
              <w:autoSpaceDN w:val="0"/>
              <w:adjustRightInd w:val="0"/>
              <w:spacing w:before="9" w:line="276" w:lineRule="auto"/>
              <w:rPr>
                <w:rFonts w:eastAsia="Calibri"/>
              </w:rPr>
            </w:pPr>
            <w:r w:rsidRPr="007548A6">
              <w:rPr>
                <w:rFonts w:eastAsia="Calibri"/>
              </w:rPr>
              <w:t>Business vs. Economic profit</w:t>
            </w:r>
          </w:p>
          <w:p w:rsidR="00322744" w:rsidRPr="007548A6" w:rsidRDefault="00322744" w:rsidP="00794EB0">
            <w:pPr>
              <w:widowControl w:val="0"/>
              <w:autoSpaceDE w:val="0"/>
              <w:autoSpaceDN w:val="0"/>
              <w:adjustRightInd w:val="0"/>
              <w:spacing w:before="9" w:line="276" w:lineRule="auto"/>
              <w:rPr>
                <w:rFonts w:eastAsia="Calibri"/>
                <w:b/>
              </w:rPr>
            </w:pPr>
            <w:r w:rsidRPr="007548A6">
              <w:rPr>
                <w:rFonts w:eastAsia="Calibri"/>
                <w:b/>
              </w:rPr>
              <w:t>Advanced Demand Analysis</w:t>
            </w:r>
          </w:p>
          <w:p w:rsidR="00322744" w:rsidRPr="007548A6" w:rsidRDefault="00322744" w:rsidP="00794EB0">
            <w:pPr>
              <w:widowControl w:val="0"/>
              <w:autoSpaceDE w:val="0"/>
              <w:autoSpaceDN w:val="0"/>
              <w:adjustRightInd w:val="0"/>
              <w:spacing w:before="9" w:line="276" w:lineRule="auto"/>
              <w:rPr>
                <w:rFonts w:eastAsia="Calibri"/>
              </w:rPr>
            </w:pPr>
          </w:p>
          <w:p w:rsidR="00322744" w:rsidRPr="007548A6" w:rsidRDefault="00322744" w:rsidP="00D80E67">
            <w:pPr>
              <w:pStyle w:val="ListParagraph"/>
              <w:widowControl w:val="0"/>
              <w:numPr>
                <w:ilvl w:val="1"/>
                <w:numId w:val="353"/>
              </w:numPr>
              <w:autoSpaceDE w:val="0"/>
              <w:autoSpaceDN w:val="0"/>
              <w:adjustRightInd w:val="0"/>
              <w:spacing w:before="9" w:line="276" w:lineRule="auto"/>
              <w:rPr>
                <w:rFonts w:eastAsia="Calibri"/>
              </w:rPr>
            </w:pPr>
            <w:r w:rsidRPr="007548A6">
              <w:rPr>
                <w:rFonts w:eastAsia="Calibri"/>
              </w:rPr>
              <w:t>The Market Demand Function</w:t>
            </w:r>
          </w:p>
          <w:p w:rsidR="00322744" w:rsidRPr="007548A6" w:rsidRDefault="00322744" w:rsidP="00D80E67">
            <w:pPr>
              <w:pStyle w:val="ListParagraph"/>
              <w:widowControl w:val="0"/>
              <w:numPr>
                <w:ilvl w:val="1"/>
                <w:numId w:val="353"/>
              </w:numPr>
              <w:autoSpaceDE w:val="0"/>
              <w:autoSpaceDN w:val="0"/>
              <w:adjustRightInd w:val="0"/>
              <w:spacing w:before="9" w:line="276" w:lineRule="auto"/>
              <w:rPr>
                <w:rFonts w:eastAsia="Calibri"/>
              </w:rPr>
            </w:pPr>
            <w:r w:rsidRPr="007548A6">
              <w:rPr>
                <w:rFonts w:eastAsia="Calibri"/>
              </w:rPr>
              <w:t>Total and Marginal Revenue</w:t>
            </w:r>
          </w:p>
          <w:p w:rsidR="00322744" w:rsidRPr="007548A6" w:rsidRDefault="00322744" w:rsidP="00D80E67">
            <w:pPr>
              <w:pStyle w:val="ListParagraph"/>
              <w:widowControl w:val="0"/>
              <w:numPr>
                <w:ilvl w:val="1"/>
                <w:numId w:val="353"/>
              </w:numPr>
              <w:autoSpaceDE w:val="0"/>
              <w:autoSpaceDN w:val="0"/>
              <w:adjustRightInd w:val="0"/>
              <w:spacing w:before="9" w:line="276" w:lineRule="auto"/>
              <w:rPr>
                <w:rFonts w:eastAsia="Calibri"/>
              </w:rPr>
            </w:pPr>
            <w:r w:rsidRPr="007548A6">
              <w:rPr>
                <w:rFonts w:eastAsia="Calibri"/>
              </w:rPr>
              <w:t>Sensitivity analysis</w:t>
            </w:r>
          </w:p>
          <w:p w:rsidR="00322744" w:rsidRPr="007548A6" w:rsidRDefault="00322744" w:rsidP="00D80E67">
            <w:pPr>
              <w:pStyle w:val="ListParagraph"/>
              <w:widowControl w:val="0"/>
              <w:numPr>
                <w:ilvl w:val="1"/>
                <w:numId w:val="353"/>
              </w:numPr>
              <w:autoSpaceDE w:val="0"/>
              <w:autoSpaceDN w:val="0"/>
              <w:adjustRightInd w:val="0"/>
              <w:spacing w:before="9" w:line="276" w:lineRule="auto"/>
              <w:rPr>
                <w:rFonts w:eastAsia="Calibri"/>
              </w:rPr>
            </w:pPr>
            <w:r w:rsidRPr="007548A6">
              <w:rPr>
                <w:rFonts w:eastAsia="Calibri"/>
              </w:rPr>
              <w:t>Computation of Price, Income and Cross price Elasticity of Demand by two Methods</w:t>
            </w:r>
          </w:p>
          <w:p w:rsidR="00322744" w:rsidRPr="007548A6" w:rsidRDefault="00322744" w:rsidP="00D80E67">
            <w:pPr>
              <w:pStyle w:val="ListParagraph"/>
              <w:widowControl w:val="0"/>
              <w:numPr>
                <w:ilvl w:val="1"/>
                <w:numId w:val="353"/>
              </w:numPr>
              <w:autoSpaceDE w:val="0"/>
              <w:autoSpaceDN w:val="0"/>
              <w:adjustRightInd w:val="0"/>
              <w:spacing w:before="9" w:line="276" w:lineRule="auto"/>
              <w:rPr>
                <w:rFonts w:eastAsia="Calibri"/>
              </w:rPr>
            </w:pPr>
            <w:r w:rsidRPr="007548A6">
              <w:rPr>
                <w:rFonts w:eastAsia="Calibri"/>
              </w:rPr>
              <w:t>Uses and Application of  Price, Income and Cross-Price Elasticity of demand</w:t>
            </w:r>
          </w:p>
          <w:p w:rsidR="00322744" w:rsidRPr="007548A6" w:rsidRDefault="00322744" w:rsidP="00D80E67">
            <w:pPr>
              <w:pStyle w:val="ListParagraph"/>
              <w:widowControl w:val="0"/>
              <w:numPr>
                <w:ilvl w:val="1"/>
                <w:numId w:val="353"/>
              </w:numPr>
              <w:autoSpaceDE w:val="0"/>
              <w:autoSpaceDN w:val="0"/>
              <w:adjustRightInd w:val="0"/>
              <w:spacing w:before="9" w:line="276" w:lineRule="auto"/>
              <w:rPr>
                <w:rFonts w:eastAsia="Calibri"/>
              </w:rPr>
            </w:pPr>
            <w:r w:rsidRPr="007548A6">
              <w:rPr>
                <w:rFonts w:eastAsia="Calibri"/>
              </w:rPr>
              <w:t>Some other Demand Elasticity</w:t>
            </w:r>
          </w:p>
          <w:p w:rsidR="00322744" w:rsidRPr="007548A6" w:rsidRDefault="00322744" w:rsidP="00D80E67">
            <w:pPr>
              <w:pStyle w:val="ListParagraph"/>
              <w:widowControl w:val="0"/>
              <w:numPr>
                <w:ilvl w:val="1"/>
                <w:numId w:val="353"/>
              </w:numPr>
              <w:autoSpaceDE w:val="0"/>
              <w:autoSpaceDN w:val="0"/>
              <w:adjustRightInd w:val="0"/>
              <w:spacing w:before="9" w:line="276" w:lineRule="auto"/>
              <w:rPr>
                <w:rFonts w:eastAsia="Calibri"/>
              </w:rPr>
            </w:pPr>
            <w:r w:rsidRPr="007548A6">
              <w:rPr>
                <w:rFonts w:eastAsia="Calibri"/>
              </w:rPr>
              <w:t>Price elasticity, Marginal Revenue and Total Revenue</w:t>
            </w:r>
          </w:p>
          <w:p w:rsidR="00322744" w:rsidRPr="007548A6" w:rsidRDefault="00322744" w:rsidP="00D80E67">
            <w:pPr>
              <w:pStyle w:val="ListParagraph"/>
              <w:widowControl w:val="0"/>
              <w:numPr>
                <w:ilvl w:val="1"/>
                <w:numId w:val="353"/>
              </w:numPr>
              <w:autoSpaceDE w:val="0"/>
              <w:autoSpaceDN w:val="0"/>
              <w:adjustRightInd w:val="0"/>
              <w:spacing w:before="9" w:line="276" w:lineRule="auto"/>
              <w:rPr>
                <w:rFonts w:eastAsia="Calibri"/>
              </w:rPr>
            </w:pPr>
            <w:r w:rsidRPr="007548A6">
              <w:rPr>
                <w:rFonts w:eastAsia="Calibri"/>
              </w:rPr>
              <w:t>Optimal Pricing Policy under given price elasticity</w:t>
            </w:r>
          </w:p>
          <w:p w:rsidR="00322744" w:rsidRDefault="00322744" w:rsidP="00794EB0">
            <w:pPr>
              <w:widowControl w:val="0"/>
              <w:autoSpaceDE w:val="0"/>
              <w:autoSpaceDN w:val="0"/>
              <w:adjustRightInd w:val="0"/>
              <w:spacing w:line="271" w:lineRule="exact"/>
              <w:ind w:left="102"/>
              <w:rPr>
                <w:rFonts w:eastAsia="Calibri"/>
                <w:b/>
              </w:rPr>
            </w:pPr>
            <w:r w:rsidRPr="007548A6">
              <w:rPr>
                <w:rFonts w:eastAsia="Calibri"/>
                <w:b/>
              </w:rPr>
              <w:t>De</w:t>
            </w:r>
            <w:r w:rsidRPr="007548A6">
              <w:rPr>
                <w:rFonts w:eastAsia="Calibri"/>
                <w:b/>
                <w:spacing w:val="2"/>
              </w:rPr>
              <w:t>m</w:t>
            </w:r>
            <w:r w:rsidRPr="007548A6">
              <w:rPr>
                <w:rFonts w:eastAsia="Calibri"/>
                <w:b/>
                <w:spacing w:val="-1"/>
              </w:rPr>
              <w:t>a</w:t>
            </w:r>
            <w:r w:rsidRPr="007548A6">
              <w:rPr>
                <w:rFonts w:eastAsia="Calibri"/>
                <w:b/>
                <w:spacing w:val="1"/>
              </w:rPr>
              <w:t>n</w:t>
            </w:r>
            <w:r w:rsidRPr="007548A6">
              <w:rPr>
                <w:rFonts w:eastAsia="Calibri"/>
                <w:b/>
              </w:rPr>
              <w:t>d</w:t>
            </w:r>
            <w:r w:rsidRPr="007548A6">
              <w:rPr>
                <w:rFonts w:eastAsia="Calibri"/>
                <w:b/>
                <w:spacing w:val="1"/>
              </w:rPr>
              <w:t>e</w:t>
            </w:r>
            <w:r w:rsidRPr="007548A6">
              <w:rPr>
                <w:rFonts w:eastAsia="Calibri"/>
                <w:b/>
              </w:rPr>
              <w:t>stimation</w:t>
            </w:r>
            <w:r w:rsidRPr="007548A6">
              <w:rPr>
                <w:rFonts w:eastAsia="Calibri"/>
                <w:b/>
                <w:spacing w:val="1"/>
              </w:rPr>
              <w:t>b</w:t>
            </w:r>
            <w:r w:rsidRPr="007548A6">
              <w:rPr>
                <w:rFonts w:eastAsia="Calibri"/>
                <w:b/>
              </w:rPr>
              <w:t>yR</w:t>
            </w:r>
            <w:r w:rsidRPr="007548A6">
              <w:rPr>
                <w:rFonts w:eastAsia="Calibri"/>
                <w:b/>
                <w:spacing w:val="1"/>
              </w:rPr>
              <w:t>e</w:t>
            </w:r>
            <w:r w:rsidRPr="007548A6">
              <w:rPr>
                <w:rFonts w:eastAsia="Calibri"/>
                <w:b/>
                <w:spacing w:val="-1"/>
              </w:rPr>
              <w:t>g</w:t>
            </w:r>
            <w:r w:rsidRPr="007548A6">
              <w:rPr>
                <w:rFonts w:eastAsia="Calibri"/>
                <w:b/>
              </w:rPr>
              <w:t>ression</w:t>
            </w:r>
            <w:r w:rsidRPr="007548A6">
              <w:rPr>
                <w:rFonts w:eastAsia="Calibri"/>
                <w:b/>
                <w:spacing w:val="1"/>
              </w:rPr>
              <w:t>Ana</w:t>
            </w:r>
            <w:r w:rsidRPr="007548A6">
              <w:rPr>
                <w:rFonts w:eastAsia="Calibri"/>
                <w:b/>
              </w:rPr>
              <w:t>l</w:t>
            </w:r>
            <w:r w:rsidRPr="007548A6">
              <w:rPr>
                <w:rFonts w:eastAsia="Calibri"/>
                <w:b/>
                <w:spacing w:val="-3"/>
              </w:rPr>
              <w:t>y</w:t>
            </w:r>
            <w:r w:rsidRPr="007548A6">
              <w:rPr>
                <w:rFonts w:eastAsia="Calibri"/>
                <w:b/>
              </w:rPr>
              <w:t>sis</w:t>
            </w:r>
          </w:p>
          <w:p w:rsidR="00322744" w:rsidRPr="007548A6" w:rsidRDefault="00322744" w:rsidP="00D80E67">
            <w:pPr>
              <w:pStyle w:val="ListParagraph"/>
              <w:widowControl w:val="0"/>
              <w:numPr>
                <w:ilvl w:val="0"/>
                <w:numId w:val="354"/>
              </w:numPr>
              <w:autoSpaceDE w:val="0"/>
              <w:autoSpaceDN w:val="0"/>
              <w:adjustRightInd w:val="0"/>
              <w:spacing w:line="271" w:lineRule="exact"/>
              <w:ind w:firstLine="342"/>
              <w:rPr>
                <w:rFonts w:eastAsia="Calibri"/>
              </w:rPr>
            </w:pPr>
            <w:r w:rsidRPr="007548A6">
              <w:rPr>
                <w:rFonts w:eastAsia="Calibri"/>
              </w:rPr>
              <w:t>Simple Linear and Multiple Linear Regression Models</w:t>
            </w:r>
          </w:p>
          <w:p w:rsidR="00322744" w:rsidRPr="007548A6" w:rsidRDefault="00322744" w:rsidP="00D80E67">
            <w:pPr>
              <w:pStyle w:val="ListParagraph"/>
              <w:widowControl w:val="0"/>
              <w:numPr>
                <w:ilvl w:val="0"/>
                <w:numId w:val="354"/>
              </w:numPr>
              <w:autoSpaceDE w:val="0"/>
              <w:autoSpaceDN w:val="0"/>
              <w:adjustRightInd w:val="0"/>
              <w:spacing w:line="271" w:lineRule="exact"/>
              <w:ind w:firstLine="342"/>
              <w:rPr>
                <w:rFonts w:eastAsia="Calibri"/>
              </w:rPr>
            </w:pPr>
            <w:r w:rsidRPr="007548A6">
              <w:rPr>
                <w:rFonts w:eastAsia="Calibri"/>
              </w:rPr>
              <w:t>Significance of estimated coefficients and model</w:t>
            </w:r>
          </w:p>
          <w:p w:rsidR="00322744" w:rsidRDefault="00322744" w:rsidP="00794EB0">
            <w:pPr>
              <w:widowControl w:val="0"/>
              <w:autoSpaceDE w:val="0"/>
              <w:autoSpaceDN w:val="0"/>
              <w:adjustRightInd w:val="0"/>
              <w:spacing w:line="271" w:lineRule="exact"/>
              <w:ind w:left="64" w:right="5658"/>
              <w:rPr>
                <w:rFonts w:eastAsia="Calibri"/>
              </w:rPr>
            </w:pPr>
          </w:p>
          <w:p w:rsidR="00322744" w:rsidRDefault="00322744" w:rsidP="00794EB0">
            <w:pPr>
              <w:widowControl w:val="0"/>
              <w:autoSpaceDE w:val="0"/>
              <w:autoSpaceDN w:val="0"/>
              <w:adjustRightInd w:val="0"/>
              <w:spacing w:line="271" w:lineRule="exact"/>
              <w:ind w:left="64" w:right="5658"/>
              <w:rPr>
                <w:rFonts w:eastAsia="Calibri"/>
                <w:b/>
              </w:rPr>
            </w:pPr>
            <w:r w:rsidRPr="007548A6">
              <w:rPr>
                <w:rFonts w:eastAsia="Calibri"/>
                <w:b/>
              </w:rPr>
              <w:t>De</w:t>
            </w:r>
            <w:r w:rsidRPr="007548A6">
              <w:rPr>
                <w:rFonts w:eastAsia="Calibri"/>
                <w:b/>
                <w:spacing w:val="2"/>
              </w:rPr>
              <w:t>m</w:t>
            </w:r>
            <w:r w:rsidRPr="007548A6">
              <w:rPr>
                <w:rFonts w:eastAsia="Calibri"/>
                <w:b/>
                <w:spacing w:val="-1"/>
              </w:rPr>
              <w:t>a</w:t>
            </w:r>
            <w:r w:rsidRPr="007548A6">
              <w:rPr>
                <w:rFonts w:eastAsia="Calibri"/>
                <w:b/>
                <w:spacing w:val="1"/>
              </w:rPr>
              <w:t>n</w:t>
            </w:r>
            <w:r w:rsidRPr="007548A6">
              <w:rPr>
                <w:rFonts w:eastAsia="Calibri"/>
                <w:b/>
              </w:rPr>
              <w:t>dF</w:t>
            </w:r>
            <w:r w:rsidRPr="007548A6">
              <w:rPr>
                <w:rFonts w:eastAsia="Calibri"/>
                <w:b/>
                <w:spacing w:val="1"/>
              </w:rPr>
              <w:t>o</w:t>
            </w:r>
            <w:r w:rsidRPr="007548A6">
              <w:rPr>
                <w:rFonts w:eastAsia="Calibri"/>
                <w:b/>
                <w:spacing w:val="-3"/>
              </w:rPr>
              <w:t>r</w:t>
            </w:r>
            <w:r w:rsidRPr="007548A6">
              <w:rPr>
                <w:rFonts w:eastAsia="Calibri"/>
                <w:b/>
                <w:spacing w:val="1"/>
              </w:rPr>
              <w:t>e</w:t>
            </w:r>
            <w:r w:rsidRPr="007548A6">
              <w:rPr>
                <w:rFonts w:eastAsia="Calibri"/>
                <w:b/>
              </w:rPr>
              <w:t>c</w:t>
            </w:r>
            <w:r w:rsidRPr="007548A6">
              <w:rPr>
                <w:rFonts w:eastAsia="Calibri"/>
                <w:b/>
                <w:spacing w:val="1"/>
              </w:rPr>
              <w:t>a</w:t>
            </w:r>
            <w:r w:rsidRPr="007548A6">
              <w:rPr>
                <w:rFonts w:eastAsia="Calibri"/>
                <w:b/>
              </w:rPr>
              <w:t>sti</w:t>
            </w:r>
            <w:r w:rsidRPr="007548A6">
              <w:rPr>
                <w:rFonts w:eastAsia="Calibri"/>
                <w:b/>
                <w:spacing w:val="1"/>
              </w:rPr>
              <w:t>n</w:t>
            </w:r>
            <w:r w:rsidRPr="007548A6">
              <w:rPr>
                <w:rFonts w:eastAsia="Calibri"/>
                <w:b/>
              </w:rPr>
              <w:t>g</w:t>
            </w:r>
          </w:p>
          <w:p w:rsidR="00322744" w:rsidRPr="007548A6" w:rsidRDefault="00322744" w:rsidP="00D80E67">
            <w:pPr>
              <w:pStyle w:val="ListParagraph"/>
              <w:widowControl w:val="0"/>
              <w:numPr>
                <w:ilvl w:val="1"/>
                <w:numId w:val="355"/>
              </w:numPr>
              <w:tabs>
                <w:tab w:val="left" w:pos="540"/>
              </w:tabs>
              <w:autoSpaceDE w:val="0"/>
              <w:autoSpaceDN w:val="0"/>
              <w:adjustRightInd w:val="0"/>
              <w:ind w:hanging="288"/>
              <w:rPr>
                <w:rFonts w:eastAsia="Calibri"/>
              </w:rPr>
            </w:pPr>
            <w:r w:rsidRPr="007548A6">
              <w:rPr>
                <w:rFonts w:eastAsia="Calibri"/>
              </w:rPr>
              <w:t>Q</w:t>
            </w:r>
            <w:r w:rsidRPr="007548A6">
              <w:rPr>
                <w:rFonts w:eastAsia="Calibri"/>
                <w:spacing w:val="1"/>
              </w:rPr>
              <w:t>ua</w:t>
            </w:r>
            <w:r w:rsidRPr="007548A6">
              <w:rPr>
                <w:rFonts w:eastAsia="Calibri"/>
                <w:spacing w:val="-1"/>
              </w:rPr>
              <w:t>n</w:t>
            </w:r>
            <w:r w:rsidRPr="007548A6">
              <w:rPr>
                <w:rFonts w:eastAsia="Calibri"/>
              </w:rPr>
              <w:t>tit</w:t>
            </w:r>
            <w:r w:rsidRPr="007548A6">
              <w:rPr>
                <w:rFonts w:eastAsia="Calibri"/>
                <w:spacing w:val="1"/>
              </w:rPr>
              <w:t>a</w:t>
            </w:r>
            <w:r w:rsidRPr="007548A6">
              <w:rPr>
                <w:rFonts w:eastAsia="Calibri"/>
              </w:rPr>
              <w:t>ti</w:t>
            </w:r>
            <w:r w:rsidRPr="007548A6">
              <w:rPr>
                <w:rFonts w:eastAsia="Calibri"/>
                <w:spacing w:val="-2"/>
              </w:rPr>
              <w:t>v</w:t>
            </w:r>
            <w:r w:rsidRPr="007548A6">
              <w:rPr>
                <w:rFonts w:eastAsia="Calibri"/>
              </w:rPr>
              <w:t>eMe</w:t>
            </w:r>
            <w:r w:rsidRPr="007548A6">
              <w:rPr>
                <w:rFonts w:eastAsia="Calibri"/>
                <w:spacing w:val="1"/>
              </w:rPr>
              <w:t>t</w:t>
            </w:r>
            <w:r w:rsidRPr="007548A6">
              <w:rPr>
                <w:rFonts w:eastAsia="Calibri"/>
                <w:spacing w:val="-1"/>
              </w:rPr>
              <w:t>h</w:t>
            </w:r>
            <w:r w:rsidRPr="007548A6">
              <w:rPr>
                <w:rFonts w:eastAsia="Calibri"/>
                <w:spacing w:val="1"/>
              </w:rPr>
              <w:t>od</w:t>
            </w:r>
            <w:r w:rsidRPr="007548A6">
              <w:rPr>
                <w:rFonts w:eastAsia="Calibri"/>
              </w:rPr>
              <w:t>sf</w:t>
            </w:r>
            <w:r w:rsidRPr="007548A6">
              <w:rPr>
                <w:rFonts w:eastAsia="Calibri"/>
                <w:spacing w:val="1"/>
              </w:rPr>
              <w:t>o</w:t>
            </w:r>
            <w:r w:rsidRPr="007548A6">
              <w:rPr>
                <w:rFonts w:eastAsia="Calibri"/>
              </w:rPr>
              <w:t>r Forec</w:t>
            </w:r>
            <w:r w:rsidRPr="007548A6">
              <w:rPr>
                <w:rFonts w:eastAsia="Calibri"/>
                <w:spacing w:val="1"/>
              </w:rPr>
              <w:t>a</w:t>
            </w:r>
            <w:r w:rsidRPr="007548A6">
              <w:rPr>
                <w:rFonts w:eastAsia="Calibri"/>
              </w:rPr>
              <w:t>sti</w:t>
            </w:r>
            <w:r w:rsidRPr="007548A6">
              <w:rPr>
                <w:rFonts w:eastAsia="Calibri"/>
                <w:spacing w:val="1"/>
              </w:rPr>
              <w:t>n</w:t>
            </w:r>
            <w:r w:rsidRPr="007548A6">
              <w:rPr>
                <w:rFonts w:eastAsia="Calibri"/>
              </w:rPr>
              <w:t>g</w:t>
            </w:r>
          </w:p>
          <w:p w:rsidR="00322744" w:rsidRPr="007548A6" w:rsidRDefault="00322744" w:rsidP="00D80E67">
            <w:pPr>
              <w:pStyle w:val="ListParagraph"/>
              <w:widowControl w:val="0"/>
              <w:numPr>
                <w:ilvl w:val="1"/>
                <w:numId w:val="355"/>
              </w:numPr>
              <w:tabs>
                <w:tab w:val="left" w:pos="540"/>
              </w:tabs>
              <w:autoSpaceDE w:val="0"/>
              <w:autoSpaceDN w:val="0"/>
              <w:adjustRightInd w:val="0"/>
              <w:spacing w:line="293" w:lineRule="exact"/>
              <w:ind w:hanging="288"/>
              <w:rPr>
                <w:rFonts w:eastAsia="Calibri"/>
              </w:rPr>
            </w:pPr>
            <w:r w:rsidRPr="007548A6">
              <w:rPr>
                <w:rFonts w:eastAsia="Calibri"/>
                <w:position w:val="-1"/>
              </w:rPr>
              <w:t>B</w:t>
            </w:r>
            <w:r w:rsidRPr="007548A6">
              <w:rPr>
                <w:rFonts w:eastAsia="Calibri"/>
                <w:spacing w:val="1"/>
                <w:position w:val="-1"/>
              </w:rPr>
              <w:t>e</w:t>
            </w:r>
            <w:r w:rsidRPr="007548A6">
              <w:rPr>
                <w:rFonts w:eastAsia="Calibri"/>
                <w:position w:val="-1"/>
              </w:rPr>
              <w:t>stFor</w:t>
            </w:r>
            <w:r w:rsidRPr="007548A6">
              <w:rPr>
                <w:rFonts w:eastAsia="Calibri"/>
                <w:spacing w:val="1"/>
                <w:position w:val="-1"/>
              </w:rPr>
              <w:t>e</w:t>
            </w:r>
            <w:r w:rsidRPr="007548A6">
              <w:rPr>
                <w:rFonts w:eastAsia="Calibri"/>
                <w:spacing w:val="-2"/>
                <w:position w:val="-1"/>
              </w:rPr>
              <w:t>c</w:t>
            </w:r>
            <w:r w:rsidRPr="007548A6">
              <w:rPr>
                <w:rFonts w:eastAsia="Calibri"/>
                <w:spacing w:val="1"/>
                <w:position w:val="-1"/>
              </w:rPr>
              <w:t>a</w:t>
            </w:r>
            <w:r w:rsidRPr="007548A6">
              <w:rPr>
                <w:rFonts w:eastAsia="Calibri"/>
                <w:position w:val="-1"/>
              </w:rPr>
              <w:t>sts</w:t>
            </w:r>
          </w:p>
          <w:p w:rsidR="00322744" w:rsidRPr="007548A6" w:rsidRDefault="00322744" w:rsidP="00D80E67">
            <w:pPr>
              <w:pStyle w:val="ListParagraph"/>
              <w:widowControl w:val="0"/>
              <w:numPr>
                <w:ilvl w:val="1"/>
                <w:numId w:val="355"/>
              </w:numPr>
              <w:tabs>
                <w:tab w:val="left" w:pos="540"/>
              </w:tabs>
              <w:autoSpaceDE w:val="0"/>
              <w:autoSpaceDN w:val="0"/>
              <w:adjustRightInd w:val="0"/>
              <w:spacing w:line="293" w:lineRule="exact"/>
              <w:ind w:hanging="288"/>
              <w:rPr>
                <w:rFonts w:eastAsia="Calibri"/>
              </w:rPr>
            </w:pPr>
            <w:r w:rsidRPr="007548A6">
              <w:rPr>
                <w:rFonts w:eastAsia="Calibri"/>
                <w:position w:val="-1"/>
              </w:rPr>
              <w:t>For</w:t>
            </w:r>
            <w:r w:rsidRPr="007548A6">
              <w:rPr>
                <w:rFonts w:eastAsia="Calibri"/>
                <w:spacing w:val="1"/>
                <w:position w:val="-1"/>
              </w:rPr>
              <w:t>e</w:t>
            </w:r>
            <w:r w:rsidRPr="007548A6">
              <w:rPr>
                <w:rFonts w:eastAsia="Calibri"/>
                <w:position w:val="-1"/>
              </w:rPr>
              <w:t>c</w:t>
            </w:r>
            <w:r w:rsidRPr="007548A6">
              <w:rPr>
                <w:rFonts w:eastAsia="Calibri"/>
                <w:spacing w:val="1"/>
                <w:position w:val="-1"/>
              </w:rPr>
              <w:t>a</w:t>
            </w:r>
            <w:r w:rsidRPr="007548A6">
              <w:rPr>
                <w:rFonts w:eastAsia="Calibri"/>
                <w:position w:val="-1"/>
              </w:rPr>
              <w:t>sti</w:t>
            </w:r>
            <w:r w:rsidRPr="007548A6">
              <w:rPr>
                <w:rFonts w:eastAsia="Calibri"/>
                <w:spacing w:val="1"/>
                <w:position w:val="-1"/>
              </w:rPr>
              <w:t>n</w:t>
            </w:r>
            <w:r w:rsidRPr="007548A6">
              <w:rPr>
                <w:rFonts w:eastAsia="Calibri"/>
                <w:position w:val="-1"/>
              </w:rPr>
              <w:t>g</w:t>
            </w:r>
            <w:r w:rsidRPr="007548A6">
              <w:rPr>
                <w:rFonts w:eastAsia="Calibri"/>
                <w:spacing w:val="1"/>
                <w:position w:val="-1"/>
              </w:rPr>
              <w:t>po</w:t>
            </w:r>
            <w:r w:rsidRPr="007548A6">
              <w:rPr>
                <w:rFonts w:eastAsia="Calibri"/>
                <w:spacing w:val="-3"/>
                <w:position w:val="-1"/>
              </w:rPr>
              <w:t>w</w:t>
            </w:r>
            <w:r w:rsidRPr="007548A6">
              <w:rPr>
                <w:rFonts w:eastAsia="Calibri"/>
                <w:spacing w:val="1"/>
                <w:position w:val="-1"/>
              </w:rPr>
              <w:t xml:space="preserve">er </w:t>
            </w:r>
            <w:r w:rsidRPr="007548A6">
              <w:rPr>
                <w:rFonts w:eastAsia="Calibri"/>
                <w:position w:val="-1"/>
              </w:rPr>
              <w:t xml:space="preserve"> of a Regression Model</w:t>
            </w:r>
          </w:p>
          <w:p w:rsidR="00322744" w:rsidRPr="00A52CFA" w:rsidRDefault="00322744" w:rsidP="00794EB0">
            <w:pPr>
              <w:widowControl w:val="0"/>
              <w:autoSpaceDE w:val="0"/>
              <w:autoSpaceDN w:val="0"/>
              <w:adjustRightInd w:val="0"/>
              <w:spacing w:line="271" w:lineRule="exact"/>
              <w:ind w:left="102"/>
              <w:rPr>
                <w:rFonts w:eastAsia="Calibri"/>
                <w:b/>
              </w:rPr>
            </w:pPr>
            <w:r w:rsidRPr="00A52CFA">
              <w:rPr>
                <w:rFonts w:eastAsia="Calibri"/>
                <w:b/>
              </w:rPr>
              <w:t>Pro</w:t>
            </w:r>
            <w:r w:rsidRPr="00A52CFA">
              <w:rPr>
                <w:rFonts w:eastAsia="Calibri"/>
                <w:b/>
                <w:spacing w:val="1"/>
              </w:rPr>
              <w:t>du</w:t>
            </w:r>
            <w:r w:rsidRPr="00A52CFA">
              <w:rPr>
                <w:rFonts w:eastAsia="Calibri"/>
                <w:b/>
              </w:rPr>
              <w:t>ct</w:t>
            </w:r>
            <w:r w:rsidRPr="00A52CFA">
              <w:rPr>
                <w:rFonts w:eastAsia="Calibri"/>
                <w:b/>
                <w:spacing w:val="-2"/>
              </w:rPr>
              <w:t>i</w:t>
            </w:r>
            <w:r w:rsidRPr="00A52CFA">
              <w:rPr>
                <w:rFonts w:eastAsia="Calibri"/>
                <w:b/>
                <w:spacing w:val="1"/>
              </w:rPr>
              <w:t>o</w:t>
            </w:r>
            <w:r w:rsidRPr="00A52CFA">
              <w:rPr>
                <w:rFonts w:eastAsia="Calibri"/>
                <w:b/>
              </w:rPr>
              <w:t>n</w:t>
            </w:r>
            <w:r w:rsidRPr="00A52CFA">
              <w:rPr>
                <w:rFonts w:eastAsia="Calibri"/>
                <w:b/>
                <w:spacing w:val="-1"/>
              </w:rPr>
              <w:t>A</w:t>
            </w:r>
            <w:r w:rsidRPr="00A52CFA">
              <w:rPr>
                <w:rFonts w:eastAsia="Calibri"/>
                <w:b/>
                <w:spacing w:val="1"/>
              </w:rPr>
              <w:t>na</w:t>
            </w:r>
            <w:r w:rsidRPr="00A52CFA">
              <w:rPr>
                <w:rFonts w:eastAsia="Calibri"/>
                <w:b/>
              </w:rPr>
              <w:t>l</w:t>
            </w:r>
            <w:r w:rsidRPr="00A52CFA">
              <w:rPr>
                <w:rFonts w:eastAsia="Calibri"/>
                <w:b/>
                <w:spacing w:val="-3"/>
              </w:rPr>
              <w:t>y</w:t>
            </w:r>
            <w:r w:rsidRPr="00A52CFA">
              <w:rPr>
                <w:rFonts w:eastAsia="Calibri"/>
                <w:b/>
              </w:rPr>
              <w:t>sis</w:t>
            </w:r>
          </w:p>
          <w:p w:rsidR="00322744" w:rsidRPr="00A52CFA" w:rsidRDefault="00322744" w:rsidP="00D80E67">
            <w:pPr>
              <w:pStyle w:val="ListParagraph"/>
              <w:widowControl w:val="0"/>
              <w:numPr>
                <w:ilvl w:val="0"/>
                <w:numId w:val="356"/>
              </w:numPr>
              <w:tabs>
                <w:tab w:val="left" w:pos="540"/>
              </w:tabs>
              <w:autoSpaceDE w:val="0"/>
              <w:autoSpaceDN w:val="0"/>
              <w:adjustRightInd w:val="0"/>
              <w:ind w:left="1332" w:hanging="90"/>
              <w:rPr>
                <w:rFonts w:eastAsia="Calibri"/>
              </w:rPr>
            </w:pPr>
            <w:r w:rsidRPr="00A52CFA">
              <w:rPr>
                <w:rFonts w:eastAsia="Calibri"/>
              </w:rPr>
              <w:t>Pro</w:t>
            </w:r>
            <w:r w:rsidRPr="00A52CFA">
              <w:rPr>
                <w:rFonts w:eastAsia="Calibri"/>
                <w:spacing w:val="1"/>
              </w:rPr>
              <w:t>du</w:t>
            </w:r>
            <w:r w:rsidRPr="00A52CFA">
              <w:rPr>
                <w:rFonts w:eastAsia="Calibri"/>
              </w:rPr>
              <w:t>ct</w:t>
            </w:r>
            <w:r w:rsidRPr="00A52CFA">
              <w:rPr>
                <w:rFonts w:eastAsia="Calibri"/>
                <w:spacing w:val="-2"/>
              </w:rPr>
              <w:t>i</w:t>
            </w:r>
            <w:r w:rsidRPr="00A52CFA">
              <w:rPr>
                <w:rFonts w:eastAsia="Calibri"/>
                <w:spacing w:val="1"/>
              </w:rPr>
              <w:t>o</w:t>
            </w:r>
            <w:r w:rsidRPr="00A52CFA">
              <w:rPr>
                <w:rFonts w:eastAsia="Calibri"/>
              </w:rPr>
              <w:t>nF</w:t>
            </w:r>
            <w:r w:rsidRPr="00A52CFA">
              <w:rPr>
                <w:rFonts w:eastAsia="Calibri"/>
                <w:spacing w:val="-1"/>
              </w:rPr>
              <w:t>u</w:t>
            </w:r>
            <w:r w:rsidRPr="00A52CFA">
              <w:rPr>
                <w:rFonts w:eastAsia="Calibri"/>
                <w:spacing w:val="1"/>
              </w:rPr>
              <w:t>n</w:t>
            </w:r>
            <w:r w:rsidRPr="00A52CFA">
              <w:rPr>
                <w:rFonts w:eastAsia="Calibri"/>
              </w:rPr>
              <w:t>cti</w:t>
            </w:r>
            <w:r w:rsidRPr="00A52CFA">
              <w:rPr>
                <w:rFonts w:eastAsia="Calibri"/>
                <w:spacing w:val="-1"/>
              </w:rPr>
              <w:t>o</w:t>
            </w:r>
            <w:r w:rsidRPr="00A52CFA">
              <w:rPr>
                <w:rFonts w:eastAsia="Calibri"/>
              </w:rPr>
              <w:t>n</w:t>
            </w:r>
          </w:p>
          <w:p w:rsidR="00322744" w:rsidRPr="00A52CFA" w:rsidRDefault="00322744" w:rsidP="00D80E67">
            <w:pPr>
              <w:pStyle w:val="ListParagraph"/>
              <w:widowControl w:val="0"/>
              <w:numPr>
                <w:ilvl w:val="0"/>
                <w:numId w:val="356"/>
              </w:numPr>
              <w:tabs>
                <w:tab w:val="left" w:pos="540"/>
              </w:tabs>
              <w:autoSpaceDE w:val="0"/>
              <w:autoSpaceDN w:val="0"/>
              <w:adjustRightInd w:val="0"/>
              <w:spacing w:before="19" w:line="276" w:lineRule="exact"/>
              <w:ind w:left="1332" w:right="740" w:hanging="90"/>
              <w:rPr>
                <w:rFonts w:eastAsia="Calibri"/>
              </w:rPr>
            </w:pPr>
            <w:r w:rsidRPr="00A52CFA">
              <w:rPr>
                <w:rFonts w:eastAsia="Calibri"/>
                <w:spacing w:val="2"/>
              </w:rPr>
              <w:t>T</w:t>
            </w:r>
            <w:r w:rsidRPr="00A52CFA">
              <w:rPr>
                <w:rFonts w:eastAsia="Calibri"/>
                <w:spacing w:val="-1"/>
              </w:rPr>
              <w:t>o</w:t>
            </w:r>
            <w:r w:rsidRPr="00A52CFA">
              <w:rPr>
                <w:rFonts w:eastAsia="Calibri"/>
              </w:rPr>
              <w:t>t</w:t>
            </w:r>
            <w:r w:rsidRPr="00A52CFA">
              <w:rPr>
                <w:rFonts w:eastAsia="Calibri"/>
                <w:spacing w:val="1"/>
              </w:rPr>
              <w:t>a</w:t>
            </w:r>
            <w:r w:rsidRPr="00A52CFA">
              <w:rPr>
                <w:rFonts w:eastAsia="Calibri"/>
              </w:rPr>
              <w:t>l, Mar</w:t>
            </w:r>
            <w:r w:rsidRPr="00A52CFA">
              <w:rPr>
                <w:rFonts w:eastAsia="Calibri"/>
                <w:spacing w:val="-2"/>
              </w:rPr>
              <w:t>g</w:t>
            </w:r>
            <w:r w:rsidRPr="00A52CFA">
              <w:rPr>
                <w:rFonts w:eastAsia="Calibri"/>
              </w:rPr>
              <w:t>in</w:t>
            </w:r>
            <w:r w:rsidRPr="00A52CFA">
              <w:rPr>
                <w:rFonts w:eastAsia="Calibri"/>
                <w:spacing w:val="1"/>
              </w:rPr>
              <w:t>a</w:t>
            </w:r>
            <w:r w:rsidRPr="00A52CFA">
              <w:rPr>
                <w:rFonts w:eastAsia="Calibri"/>
              </w:rPr>
              <w:t xml:space="preserve">l </w:t>
            </w:r>
            <w:r w:rsidRPr="00A52CFA">
              <w:rPr>
                <w:rFonts w:eastAsia="Calibri"/>
                <w:spacing w:val="-1"/>
              </w:rPr>
              <w:t>a</w:t>
            </w:r>
            <w:r w:rsidRPr="00A52CFA">
              <w:rPr>
                <w:rFonts w:eastAsia="Calibri"/>
                <w:spacing w:val="1"/>
              </w:rPr>
              <w:t>n</w:t>
            </w:r>
            <w:r w:rsidRPr="00A52CFA">
              <w:rPr>
                <w:rFonts w:eastAsia="Calibri"/>
              </w:rPr>
              <w:t>d</w:t>
            </w:r>
            <w:r w:rsidRPr="00A52CFA">
              <w:rPr>
                <w:rFonts w:eastAsia="Calibri"/>
                <w:spacing w:val="1"/>
              </w:rPr>
              <w:t>a</w:t>
            </w:r>
            <w:r w:rsidRPr="00A52CFA">
              <w:rPr>
                <w:rFonts w:eastAsia="Calibri"/>
                <w:spacing w:val="-2"/>
              </w:rPr>
              <w:t>v</w:t>
            </w:r>
            <w:r w:rsidRPr="00A52CFA">
              <w:rPr>
                <w:rFonts w:eastAsia="Calibri"/>
                <w:spacing w:val="1"/>
              </w:rPr>
              <w:t>e</w:t>
            </w:r>
            <w:r w:rsidRPr="00A52CFA">
              <w:rPr>
                <w:rFonts w:eastAsia="Calibri"/>
              </w:rPr>
              <w:t>ra</w:t>
            </w:r>
            <w:r w:rsidRPr="00A52CFA">
              <w:rPr>
                <w:rFonts w:eastAsia="Calibri"/>
                <w:spacing w:val="-1"/>
              </w:rPr>
              <w:t>g</w:t>
            </w:r>
            <w:r w:rsidRPr="00A52CFA">
              <w:rPr>
                <w:rFonts w:eastAsia="Calibri"/>
              </w:rPr>
              <w:t>ePro</w:t>
            </w:r>
            <w:r w:rsidRPr="00A52CFA">
              <w:rPr>
                <w:rFonts w:eastAsia="Calibri"/>
                <w:spacing w:val="-1"/>
              </w:rPr>
              <w:t>d</w:t>
            </w:r>
            <w:r w:rsidRPr="00A52CFA">
              <w:rPr>
                <w:rFonts w:eastAsia="Calibri"/>
                <w:spacing w:val="1"/>
              </w:rPr>
              <w:t>u</w:t>
            </w:r>
            <w:r w:rsidRPr="00A52CFA">
              <w:rPr>
                <w:rFonts w:eastAsia="Calibri"/>
              </w:rPr>
              <w:t>ctsin</w:t>
            </w:r>
            <w:r w:rsidRPr="00A52CFA">
              <w:rPr>
                <w:rFonts w:eastAsia="Calibri"/>
                <w:spacing w:val="-2"/>
              </w:rPr>
              <w:t>c</w:t>
            </w:r>
            <w:r w:rsidRPr="00A52CFA">
              <w:rPr>
                <w:rFonts w:eastAsia="Calibri"/>
                <w:spacing w:val="1"/>
              </w:rPr>
              <w:t>a</w:t>
            </w:r>
            <w:r w:rsidRPr="00A52CFA">
              <w:rPr>
                <w:rFonts w:eastAsia="Calibri"/>
              </w:rPr>
              <w:t>se</w:t>
            </w:r>
            <w:r w:rsidRPr="00A52CFA">
              <w:rPr>
                <w:rFonts w:eastAsia="Calibri"/>
                <w:spacing w:val="-1"/>
              </w:rPr>
              <w:t xml:space="preserve"> o</w:t>
            </w:r>
            <w:r w:rsidRPr="00A52CFA">
              <w:rPr>
                <w:rFonts w:eastAsia="Calibri"/>
              </w:rPr>
              <w:t>fsi</w:t>
            </w:r>
            <w:r w:rsidRPr="00A52CFA">
              <w:rPr>
                <w:rFonts w:eastAsia="Calibri"/>
                <w:spacing w:val="1"/>
              </w:rPr>
              <w:t>n</w:t>
            </w:r>
            <w:r w:rsidRPr="00A52CFA">
              <w:rPr>
                <w:rFonts w:eastAsia="Calibri"/>
                <w:spacing w:val="-1"/>
              </w:rPr>
              <w:t>g</w:t>
            </w:r>
            <w:r w:rsidRPr="00A52CFA">
              <w:rPr>
                <w:rFonts w:eastAsia="Calibri"/>
              </w:rPr>
              <w:t>le</w:t>
            </w:r>
            <w:r w:rsidRPr="00A52CFA">
              <w:rPr>
                <w:rFonts w:eastAsia="Calibri"/>
                <w:spacing w:val="-1"/>
              </w:rPr>
              <w:t>a</w:t>
            </w:r>
            <w:r w:rsidRPr="00A52CFA">
              <w:rPr>
                <w:rFonts w:eastAsia="Calibri"/>
                <w:spacing w:val="1"/>
              </w:rPr>
              <w:t>n</w:t>
            </w:r>
            <w:r w:rsidRPr="00A52CFA">
              <w:rPr>
                <w:rFonts w:eastAsia="Calibri"/>
              </w:rPr>
              <w:t>dt</w:t>
            </w:r>
            <w:r w:rsidRPr="00A52CFA">
              <w:rPr>
                <w:rFonts w:eastAsia="Calibri"/>
                <w:spacing w:val="-2"/>
              </w:rPr>
              <w:t>w</w:t>
            </w:r>
            <w:r w:rsidRPr="00A52CFA">
              <w:rPr>
                <w:rFonts w:eastAsia="Calibri"/>
              </w:rPr>
              <w:t xml:space="preserve">o </w:t>
            </w:r>
            <w:r w:rsidRPr="00A52CFA">
              <w:rPr>
                <w:rFonts w:eastAsia="Calibri"/>
                <w:spacing w:val="-2"/>
              </w:rPr>
              <w:t>v</w:t>
            </w:r>
            <w:r w:rsidRPr="00A52CFA">
              <w:rPr>
                <w:rFonts w:eastAsia="Calibri"/>
                <w:spacing w:val="1"/>
              </w:rPr>
              <w:t>a</w:t>
            </w:r>
            <w:r w:rsidRPr="00A52CFA">
              <w:rPr>
                <w:rFonts w:eastAsia="Calibri"/>
              </w:rPr>
              <w:t>r</w:t>
            </w:r>
            <w:r w:rsidRPr="00A52CFA">
              <w:rPr>
                <w:rFonts w:eastAsia="Calibri"/>
                <w:spacing w:val="-1"/>
              </w:rPr>
              <w:t>i</w:t>
            </w:r>
            <w:r w:rsidRPr="00A52CFA">
              <w:rPr>
                <w:rFonts w:eastAsia="Calibri"/>
                <w:spacing w:val="1"/>
              </w:rPr>
              <w:t>ab</w:t>
            </w:r>
            <w:r w:rsidRPr="00A52CFA">
              <w:rPr>
                <w:rFonts w:eastAsia="Calibri"/>
              </w:rPr>
              <w:t>lein</w:t>
            </w:r>
            <w:r w:rsidRPr="00A52CFA">
              <w:rPr>
                <w:rFonts w:eastAsia="Calibri"/>
                <w:spacing w:val="1"/>
              </w:rPr>
              <w:t>pu</w:t>
            </w:r>
            <w:r w:rsidRPr="00A52CFA">
              <w:rPr>
                <w:rFonts w:eastAsia="Calibri"/>
              </w:rPr>
              <w:t>ts</w:t>
            </w:r>
          </w:p>
          <w:p w:rsidR="00322744" w:rsidRPr="00A52CFA" w:rsidRDefault="00322744" w:rsidP="00D80E67">
            <w:pPr>
              <w:pStyle w:val="ListParagraph"/>
              <w:widowControl w:val="0"/>
              <w:numPr>
                <w:ilvl w:val="0"/>
                <w:numId w:val="356"/>
              </w:numPr>
              <w:tabs>
                <w:tab w:val="left" w:pos="540"/>
              </w:tabs>
              <w:autoSpaceDE w:val="0"/>
              <w:autoSpaceDN w:val="0"/>
              <w:adjustRightInd w:val="0"/>
              <w:spacing w:line="291" w:lineRule="exact"/>
              <w:ind w:left="1332" w:hanging="90"/>
              <w:rPr>
                <w:rFonts w:eastAsia="Calibri"/>
              </w:rPr>
            </w:pPr>
            <w:r w:rsidRPr="00A52CFA">
              <w:rPr>
                <w:rFonts w:eastAsia="Calibri"/>
                <w:spacing w:val="-1"/>
                <w:position w:val="-1"/>
              </w:rPr>
              <w:t>M</w:t>
            </w:r>
            <w:r w:rsidRPr="00A52CFA">
              <w:rPr>
                <w:rFonts w:eastAsia="Calibri"/>
                <w:spacing w:val="1"/>
                <w:position w:val="-1"/>
              </w:rPr>
              <w:t>a</w:t>
            </w:r>
            <w:r w:rsidRPr="00A52CFA">
              <w:rPr>
                <w:rFonts w:eastAsia="Calibri"/>
                <w:position w:val="-1"/>
              </w:rPr>
              <w:t>r</w:t>
            </w:r>
            <w:r w:rsidRPr="00A52CFA">
              <w:rPr>
                <w:rFonts w:eastAsia="Calibri"/>
                <w:spacing w:val="-2"/>
                <w:position w:val="-1"/>
              </w:rPr>
              <w:t>g</w:t>
            </w:r>
            <w:r w:rsidRPr="00A52CFA">
              <w:rPr>
                <w:rFonts w:eastAsia="Calibri"/>
                <w:position w:val="-1"/>
              </w:rPr>
              <w:t>in</w:t>
            </w:r>
            <w:r w:rsidRPr="00A52CFA">
              <w:rPr>
                <w:rFonts w:eastAsia="Calibri"/>
                <w:spacing w:val="1"/>
                <w:position w:val="-1"/>
              </w:rPr>
              <w:t>a</w:t>
            </w:r>
            <w:r w:rsidRPr="00A52CFA">
              <w:rPr>
                <w:rFonts w:eastAsia="Calibri"/>
                <w:position w:val="-1"/>
              </w:rPr>
              <w:t>l Re</w:t>
            </w:r>
            <w:r w:rsidRPr="00A52CFA">
              <w:rPr>
                <w:rFonts w:eastAsia="Calibri"/>
                <w:spacing w:val="-2"/>
                <w:position w:val="-1"/>
              </w:rPr>
              <w:t>v</w:t>
            </w:r>
            <w:r w:rsidRPr="00A52CFA">
              <w:rPr>
                <w:rFonts w:eastAsia="Calibri"/>
                <w:spacing w:val="1"/>
                <w:position w:val="-1"/>
              </w:rPr>
              <w:t>enu</w:t>
            </w:r>
            <w:r w:rsidRPr="00A52CFA">
              <w:rPr>
                <w:rFonts w:eastAsia="Calibri"/>
                <w:position w:val="-1"/>
              </w:rPr>
              <w:t>e</w:t>
            </w:r>
            <w:r w:rsidRPr="00A52CFA">
              <w:rPr>
                <w:rFonts w:eastAsia="Calibri"/>
                <w:spacing w:val="1"/>
                <w:position w:val="-1"/>
              </w:rPr>
              <w:t xml:space="preserve"> P</w:t>
            </w:r>
            <w:r w:rsidRPr="00A52CFA">
              <w:rPr>
                <w:rFonts w:eastAsia="Calibri"/>
                <w:position w:val="-1"/>
              </w:rPr>
              <w:t>r</w:t>
            </w:r>
            <w:r w:rsidRPr="00A52CFA">
              <w:rPr>
                <w:rFonts w:eastAsia="Calibri"/>
                <w:spacing w:val="-2"/>
                <w:position w:val="-1"/>
              </w:rPr>
              <w:t>o</w:t>
            </w:r>
            <w:r w:rsidRPr="00A52CFA">
              <w:rPr>
                <w:rFonts w:eastAsia="Calibri"/>
                <w:spacing w:val="1"/>
                <w:position w:val="-1"/>
              </w:rPr>
              <w:t>du</w:t>
            </w:r>
            <w:r w:rsidRPr="00A52CFA">
              <w:rPr>
                <w:rFonts w:eastAsia="Calibri"/>
                <w:position w:val="-1"/>
              </w:rPr>
              <w:t>ct</w:t>
            </w:r>
            <w:r w:rsidRPr="00A52CFA">
              <w:rPr>
                <w:rFonts w:eastAsia="Calibri"/>
                <w:spacing w:val="1"/>
                <w:position w:val="-1"/>
              </w:rPr>
              <w:t>an</w:t>
            </w:r>
            <w:r w:rsidRPr="00A52CFA">
              <w:rPr>
                <w:rFonts w:eastAsia="Calibri"/>
                <w:position w:val="-1"/>
              </w:rPr>
              <w:t>d</w:t>
            </w:r>
            <w:r w:rsidRPr="00A52CFA">
              <w:rPr>
                <w:rFonts w:eastAsia="Calibri"/>
                <w:spacing w:val="1"/>
                <w:position w:val="-1"/>
              </w:rPr>
              <w:t>Op</w:t>
            </w:r>
            <w:r w:rsidRPr="00A52CFA">
              <w:rPr>
                <w:rFonts w:eastAsia="Calibri"/>
                <w:position w:val="-1"/>
              </w:rPr>
              <w:t>t</w:t>
            </w:r>
            <w:r w:rsidRPr="00A52CFA">
              <w:rPr>
                <w:rFonts w:eastAsia="Calibri"/>
                <w:spacing w:val="-2"/>
                <w:position w:val="-1"/>
              </w:rPr>
              <w:t>i</w:t>
            </w:r>
            <w:r w:rsidRPr="00A52CFA">
              <w:rPr>
                <w:rFonts w:eastAsia="Calibri"/>
                <w:spacing w:val="1"/>
                <w:position w:val="-1"/>
              </w:rPr>
              <w:t>ma</w:t>
            </w:r>
            <w:r w:rsidRPr="00A52CFA">
              <w:rPr>
                <w:rFonts w:eastAsia="Calibri"/>
                <w:position w:val="-1"/>
              </w:rPr>
              <w:t xml:space="preserve">l </w:t>
            </w:r>
            <w:r w:rsidRPr="00A52CFA">
              <w:rPr>
                <w:rFonts w:eastAsia="Calibri"/>
                <w:spacing w:val="-2"/>
                <w:position w:val="-1"/>
              </w:rPr>
              <w:t>E</w:t>
            </w:r>
            <w:r w:rsidRPr="00A52CFA">
              <w:rPr>
                <w:rFonts w:eastAsia="Calibri"/>
                <w:spacing w:val="-1"/>
                <w:position w:val="-1"/>
              </w:rPr>
              <w:t>m</w:t>
            </w:r>
            <w:r w:rsidRPr="00A52CFA">
              <w:rPr>
                <w:rFonts w:eastAsia="Calibri"/>
                <w:spacing w:val="1"/>
                <w:position w:val="-1"/>
              </w:rPr>
              <w:t>p</w:t>
            </w:r>
            <w:r w:rsidRPr="00A52CFA">
              <w:rPr>
                <w:rFonts w:eastAsia="Calibri"/>
                <w:position w:val="-1"/>
              </w:rPr>
              <w:t>lo</w:t>
            </w:r>
            <w:r w:rsidRPr="00A52CFA">
              <w:rPr>
                <w:rFonts w:eastAsia="Calibri"/>
                <w:spacing w:val="-2"/>
                <w:position w:val="-1"/>
              </w:rPr>
              <w:t>y</w:t>
            </w:r>
            <w:r w:rsidRPr="00A52CFA">
              <w:rPr>
                <w:rFonts w:eastAsia="Calibri"/>
                <w:spacing w:val="1"/>
                <w:position w:val="-1"/>
              </w:rPr>
              <w:t>men</w:t>
            </w:r>
            <w:r w:rsidRPr="00A52CFA">
              <w:rPr>
                <w:rFonts w:eastAsia="Calibri"/>
                <w:position w:val="-1"/>
              </w:rPr>
              <w:t>t</w:t>
            </w:r>
            <w:r w:rsidRPr="00A52CFA">
              <w:rPr>
                <w:rFonts w:eastAsia="Calibri"/>
                <w:spacing w:val="-1"/>
                <w:position w:val="-1"/>
              </w:rPr>
              <w:t xml:space="preserve"> o</w:t>
            </w:r>
            <w:r w:rsidRPr="00A52CFA">
              <w:rPr>
                <w:rFonts w:eastAsia="Calibri"/>
                <w:position w:val="-1"/>
              </w:rPr>
              <w:t>f</w:t>
            </w:r>
            <w:r w:rsidRPr="00A52CFA">
              <w:rPr>
                <w:rFonts w:eastAsia="Calibri"/>
                <w:spacing w:val="-1"/>
                <w:position w:val="-1"/>
              </w:rPr>
              <w:t>I</w:t>
            </w:r>
            <w:r w:rsidRPr="00A52CFA">
              <w:rPr>
                <w:rFonts w:eastAsia="Calibri"/>
                <w:spacing w:val="1"/>
                <w:position w:val="-1"/>
              </w:rPr>
              <w:t>np</w:t>
            </w:r>
            <w:r w:rsidRPr="00A52CFA">
              <w:rPr>
                <w:rFonts w:eastAsia="Calibri"/>
                <w:spacing w:val="-1"/>
                <w:position w:val="-1"/>
              </w:rPr>
              <w:t>u</w:t>
            </w:r>
            <w:r w:rsidRPr="00A52CFA">
              <w:rPr>
                <w:rFonts w:eastAsia="Calibri"/>
                <w:position w:val="-1"/>
              </w:rPr>
              <w:t>ts</w:t>
            </w:r>
          </w:p>
          <w:p w:rsidR="00322744" w:rsidRPr="00A52CFA" w:rsidRDefault="00322744" w:rsidP="00794EB0">
            <w:pPr>
              <w:widowControl w:val="0"/>
              <w:autoSpaceDE w:val="0"/>
              <w:autoSpaceDN w:val="0"/>
              <w:adjustRightInd w:val="0"/>
              <w:spacing w:before="9" w:line="276" w:lineRule="auto"/>
              <w:rPr>
                <w:rFonts w:eastAsia="Calibri"/>
                <w:b/>
              </w:rPr>
            </w:pPr>
            <w:r w:rsidRPr="00A52CFA">
              <w:rPr>
                <w:rFonts w:eastAsia="Calibri"/>
                <w:b/>
              </w:rPr>
              <w:t>Cost Analysis</w:t>
            </w:r>
          </w:p>
          <w:p w:rsidR="00322744" w:rsidRPr="00A52CFA" w:rsidRDefault="00322744" w:rsidP="00D80E67">
            <w:pPr>
              <w:pStyle w:val="ListParagraph"/>
              <w:widowControl w:val="0"/>
              <w:numPr>
                <w:ilvl w:val="1"/>
                <w:numId w:val="357"/>
              </w:numPr>
              <w:autoSpaceDE w:val="0"/>
              <w:autoSpaceDN w:val="0"/>
              <w:adjustRightInd w:val="0"/>
              <w:spacing w:before="9" w:line="276" w:lineRule="auto"/>
              <w:ind w:left="1602" w:hanging="450"/>
              <w:rPr>
                <w:rFonts w:eastAsia="Calibri"/>
              </w:rPr>
            </w:pPr>
            <w:r w:rsidRPr="00A52CFA">
              <w:rPr>
                <w:rFonts w:eastAsia="Calibri"/>
              </w:rPr>
              <w:t>Explicit and Implicit Costs</w:t>
            </w:r>
          </w:p>
          <w:p w:rsidR="00322744" w:rsidRPr="00A52CFA" w:rsidRDefault="00322744" w:rsidP="00D80E67">
            <w:pPr>
              <w:pStyle w:val="ListParagraph"/>
              <w:widowControl w:val="0"/>
              <w:numPr>
                <w:ilvl w:val="1"/>
                <w:numId w:val="357"/>
              </w:numPr>
              <w:autoSpaceDE w:val="0"/>
              <w:autoSpaceDN w:val="0"/>
              <w:adjustRightInd w:val="0"/>
              <w:spacing w:before="9" w:line="276" w:lineRule="auto"/>
              <w:ind w:left="1602" w:hanging="450"/>
              <w:rPr>
                <w:rFonts w:eastAsia="Calibri"/>
              </w:rPr>
            </w:pPr>
            <w:r w:rsidRPr="00A52CFA">
              <w:rPr>
                <w:rFonts w:eastAsia="Calibri"/>
              </w:rPr>
              <w:t>Incremental and Sunk Costs</w:t>
            </w:r>
          </w:p>
          <w:p w:rsidR="00322744" w:rsidRPr="00A52CFA" w:rsidRDefault="00322744" w:rsidP="00D80E67">
            <w:pPr>
              <w:pStyle w:val="ListParagraph"/>
              <w:widowControl w:val="0"/>
              <w:numPr>
                <w:ilvl w:val="1"/>
                <w:numId w:val="357"/>
              </w:numPr>
              <w:autoSpaceDE w:val="0"/>
              <w:autoSpaceDN w:val="0"/>
              <w:adjustRightInd w:val="0"/>
              <w:spacing w:before="9" w:line="276" w:lineRule="auto"/>
              <w:ind w:left="1602" w:hanging="450"/>
              <w:rPr>
                <w:rFonts w:eastAsia="Calibri"/>
              </w:rPr>
            </w:pPr>
            <w:r w:rsidRPr="00A52CFA">
              <w:rPr>
                <w:rFonts w:eastAsia="Calibri"/>
              </w:rPr>
              <w:t>Short-Run vs. Long-Run Costs</w:t>
            </w:r>
          </w:p>
          <w:p w:rsidR="00322744" w:rsidRPr="00A52CFA" w:rsidRDefault="00322744" w:rsidP="00D80E67">
            <w:pPr>
              <w:pStyle w:val="ListParagraph"/>
              <w:widowControl w:val="0"/>
              <w:numPr>
                <w:ilvl w:val="1"/>
                <w:numId w:val="357"/>
              </w:numPr>
              <w:autoSpaceDE w:val="0"/>
              <w:autoSpaceDN w:val="0"/>
              <w:adjustRightInd w:val="0"/>
              <w:spacing w:before="9" w:line="276" w:lineRule="auto"/>
              <w:ind w:left="1602" w:hanging="450"/>
              <w:rPr>
                <w:rFonts w:eastAsia="Calibri"/>
              </w:rPr>
            </w:pPr>
            <w:r w:rsidRPr="00A52CFA">
              <w:rPr>
                <w:rFonts w:eastAsia="Calibri"/>
              </w:rPr>
              <w:t xml:space="preserve">Economies of Scale </w:t>
            </w:r>
          </w:p>
          <w:p w:rsidR="00322744" w:rsidRPr="00A52CFA" w:rsidRDefault="00322744" w:rsidP="00D80E67">
            <w:pPr>
              <w:pStyle w:val="ListParagraph"/>
              <w:widowControl w:val="0"/>
              <w:numPr>
                <w:ilvl w:val="1"/>
                <w:numId w:val="357"/>
              </w:numPr>
              <w:autoSpaceDE w:val="0"/>
              <w:autoSpaceDN w:val="0"/>
              <w:adjustRightInd w:val="0"/>
              <w:spacing w:before="9" w:line="276" w:lineRule="auto"/>
              <w:ind w:left="1602" w:hanging="450"/>
              <w:rPr>
                <w:rFonts w:eastAsia="Calibri"/>
              </w:rPr>
            </w:pPr>
            <w:r w:rsidRPr="00A52CFA">
              <w:rPr>
                <w:rFonts w:eastAsia="Calibri"/>
              </w:rPr>
              <w:t>Breakeven Analysis</w:t>
            </w:r>
          </w:p>
          <w:p w:rsidR="00322744" w:rsidRDefault="00322744" w:rsidP="00D80E67">
            <w:pPr>
              <w:pStyle w:val="ListParagraph"/>
              <w:widowControl w:val="0"/>
              <w:numPr>
                <w:ilvl w:val="0"/>
                <w:numId w:val="357"/>
              </w:numPr>
              <w:autoSpaceDE w:val="0"/>
              <w:autoSpaceDN w:val="0"/>
              <w:adjustRightInd w:val="0"/>
              <w:spacing w:before="9" w:line="276" w:lineRule="auto"/>
              <w:ind w:left="1602" w:hanging="450"/>
              <w:rPr>
                <w:rFonts w:eastAsia="Calibri"/>
              </w:rPr>
            </w:pPr>
            <w:r w:rsidRPr="00A52CFA">
              <w:rPr>
                <w:rFonts w:eastAsia="Calibri"/>
              </w:rPr>
              <w:t>Degree of Operating Leverage</w:t>
            </w:r>
          </w:p>
          <w:p w:rsidR="00322744" w:rsidRPr="00F15669" w:rsidRDefault="00322744" w:rsidP="00794EB0">
            <w:pPr>
              <w:widowControl w:val="0"/>
              <w:autoSpaceDE w:val="0"/>
              <w:autoSpaceDN w:val="0"/>
              <w:adjustRightInd w:val="0"/>
              <w:spacing w:line="271" w:lineRule="exact"/>
              <w:ind w:left="102"/>
              <w:rPr>
                <w:rFonts w:eastAsia="Calibri"/>
                <w:b/>
              </w:rPr>
            </w:pPr>
            <w:r w:rsidRPr="00F15669">
              <w:rPr>
                <w:rFonts w:eastAsia="Calibri"/>
                <w:b/>
              </w:rPr>
              <w:t>Pr</w:t>
            </w:r>
            <w:r w:rsidRPr="00F15669">
              <w:rPr>
                <w:rFonts w:eastAsia="Calibri"/>
                <w:b/>
                <w:spacing w:val="-1"/>
              </w:rPr>
              <w:t>i</w:t>
            </w:r>
            <w:r w:rsidRPr="00F15669">
              <w:rPr>
                <w:rFonts w:eastAsia="Calibri"/>
                <w:b/>
              </w:rPr>
              <w:t>cing</w:t>
            </w:r>
            <w:r w:rsidRPr="00F15669">
              <w:rPr>
                <w:rFonts w:eastAsia="Calibri"/>
                <w:b/>
                <w:spacing w:val="1"/>
              </w:rPr>
              <w:t>P</w:t>
            </w:r>
            <w:r w:rsidRPr="00F15669">
              <w:rPr>
                <w:rFonts w:eastAsia="Calibri"/>
                <w:b/>
              </w:rPr>
              <w:t>ractices</w:t>
            </w:r>
          </w:p>
          <w:p w:rsidR="00322744" w:rsidRPr="00F15669" w:rsidRDefault="00322744" w:rsidP="00D80E67">
            <w:pPr>
              <w:pStyle w:val="ListParagraph"/>
              <w:widowControl w:val="0"/>
              <w:numPr>
                <w:ilvl w:val="0"/>
                <w:numId w:val="358"/>
              </w:numPr>
              <w:tabs>
                <w:tab w:val="left" w:pos="540"/>
              </w:tabs>
              <w:autoSpaceDE w:val="0"/>
              <w:autoSpaceDN w:val="0"/>
              <w:adjustRightInd w:val="0"/>
              <w:spacing w:before="1"/>
              <w:ind w:left="1422"/>
              <w:rPr>
                <w:rFonts w:eastAsia="Calibri"/>
              </w:rPr>
            </w:pPr>
            <w:r w:rsidRPr="00F15669">
              <w:rPr>
                <w:rFonts w:eastAsia="Calibri"/>
                <w:spacing w:val="-1"/>
              </w:rPr>
              <w:t>M</w:t>
            </w:r>
            <w:r w:rsidRPr="00F15669">
              <w:rPr>
                <w:rFonts w:eastAsia="Calibri"/>
                <w:spacing w:val="1"/>
              </w:rPr>
              <w:t>a</w:t>
            </w:r>
            <w:r w:rsidRPr="00F15669">
              <w:rPr>
                <w:rFonts w:eastAsia="Calibri"/>
              </w:rPr>
              <w:t>rkup</w:t>
            </w:r>
            <w:r w:rsidRPr="00F15669">
              <w:rPr>
                <w:rFonts w:eastAsia="Calibri"/>
                <w:spacing w:val="1"/>
              </w:rPr>
              <w:t xml:space="preserve"> P</w:t>
            </w:r>
            <w:r w:rsidRPr="00F15669">
              <w:rPr>
                <w:rFonts w:eastAsia="Calibri"/>
              </w:rPr>
              <w:t>r</w:t>
            </w:r>
            <w:r w:rsidRPr="00F15669">
              <w:rPr>
                <w:rFonts w:eastAsia="Calibri"/>
                <w:spacing w:val="-1"/>
              </w:rPr>
              <w:t>i</w:t>
            </w:r>
            <w:r w:rsidRPr="00F15669">
              <w:rPr>
                <w:rFonts w:eastAsia="Calibri"/>
              </w:rPr>
              <w:t>cing</w:t>
            </w:r>
            <w:r w:rsidRPr="00F15669">
              <w:rPr>
                <w:rFonts w:eastAsia="Calibri"/>
                <w:spacing w:val="1"/>
              </w:rPr>
              <w:t>an</w:t>
            </w:r>
            <w:r w:rsidRPr="00F15669">
              <w:rPr>
                <w:rFonts w:eastAsia="Calibri"/>
              </w:rPr>
              <w:t>d</w:t>
            </w:r>
            <w:r w:rsidRPr="00F15669">
              <w:rPr>
                <w:rFonts w:eastAsia="Calibri"/>
                <w:spacing w:val="1"/>
              </w:rPr>
              <w:t>p</w:t>
            </w:r>
            <w:r w:rsidRPr="00F15669">
              <w:rPr>
                <w:rFonts w:eastAsia="Calibri"/>
                <w:spacing w:val="-3"/>
              </w:rPr>
              <w:t>r</w:t>
            </w:r>
            <w:r w:rsidRPr="00F15669">
              <w:rPr>
                <w:rFonts w:eastAsia="Calibri"/>
                <w:spacing w:val="-1"/>
              </w:rPr>
              <w:t>o</w:t>
            </w:r>
            <w:r w:rsidRPr="00F15669">
              <w:rPr>
                <w:rFonts w:eastAsia="Calibri"/>
                <w:spacing w:val="3"/>
              </w:rPr>
              <w:t>f</w:t>
            </w:r>
            <w:r w:rsidRPr="00F15669">
              <w:rPr>
                <w:rFonts w:eastAsia="Calibri"/>
              </w:rPr>
              <w:t>it ma</w:t>
            </w:r>
            <w:r w:rsidRPr="00F15669">
              <w:rPr>
                <w:rFonts w:eastAsia="Calibri"/>
                <w:spacing w:val="-2"/>
              </w:rPr>
              <w:t>x</w:t>
            </w:r>
            <w:r w:rsidRPr="00F15669">
              <w:rPr>
                <w:rFonts w:eastAsia="Calibri"/>
              </w:rPr>
              <w:t>i</w:t>
            </w:r>
            <w:r w:rsidRPr="00F15669">
              <w:rPr>
                <w:rFonts w:eastAsia="Calibri"/>
                <w:spacing w:val="1"/>
              </w:rPr>
              <w:t>m</w:t>
            </w:r>
            <w:r w:rsidRPr="00F15669">
              <w:rPr>
                <w:rFonts w:eastAsia="Calibri"/>
              </w:rPr>
              <w:t>i</w:t>
            </w:r>
            <w:r w:rsidRPr="00F15669">
              <w:rPr>
                <w:rFonts w:eastAsia="Calibri"/>
                <w:spacing w:val="-3"/>
              </w:rPr>
              <w:t>z</w:t>
            </w:r>
            <w:r w:rsidRPr="00F15669">
              <w:rPr>
                <w:rFonts w:eastAsia="Calibri"/>
                <w:spacing w:val="1"/>
              </w:rPr>
              <w:t>a</w:t>
            </w:r>
            <w:r w:rsidRPr="00F15669">
              <w:rPr>
                <w:rFonts w:eastAsia="Calibri"/>
              </w:rPr>
              <w:t>ti</w:t>
            </w:r>
            <w:r w:rsidRPr="00F15669">
              <w:rPr>
                <w:rFonts w:eastAsia="Calibri"/>
                <w:spacing w:val="1"/>
              </w:rPr>
              <w:t>o</w:t>
            </w:r>
            <w:r w:rsidRPr="00F15669">
              <w:rPr>
                <w:rFonts w:eastAsia="Calibri"/>
              </w:rPr>
              <w:t>n</w:t>
            </w:r>
          </w:p>
          <w:p w:rsidR="00322744" w:rsidRPr="00F15669" w:rsidRDefault="00322744" w:rsidP="00D80E67">
            <w:pPr>
              <w:pStyle w:val="ListParagraph"/>
              <w:widowControl w:val="0"/>
              <w:numPr>
                <w:ilvl w:val="0"/>
                <w:numId w:val="358"/>
              </w:numPr>
              <w:tabs>
                <w:tab w:val="left" w:pos="540"/>
              </w:tabs>
              <w:autoSpaceDE w:val="0"/>
              <w:autoSpaceDN w:val="0"/>
              <w:adjustRightInd w:val="0"/>
              <w:spacing w:line="293" w:lineRule="exact"/>
              <w:ind w:left="1422"/>
              <w:rPr>
                <w:rFonts w:eastAsia="Calibri"/>
              </w:rPr>
            </w:pPr>
            <w:r w:rsidRPr="00F15669">
              <w:rPr>
                <w:rFonts w:eastAsia="Calibri"/>
                <w:spacing w:val="-1"/>
                <w:position w:val="-1"/>
              </w:rPr>
              <w:t>M</w:t>
            </w:r>
            <w:r w:rsidRPr="00F15669">
              <w:rPr>
                <w:rFonts w:eastAsia="Calibri"/>
                <w:spacing w:val="1"/>
                <w:position w:val="-1"/>
              </w:rPr>
              <w:t>a</w:t>
            </w:r>
            <w:r w:rsidRPr="00F15669">
              <w:rPr>
                <w:rFonts w:eastAsia="Calibri"/>
                <w:position w:val="-1"/>
              </w:rPr>
              <w:t>rk up</w:t>
            </w:r>
            <w:r w:rsidRPr="00F15669">
              <w:rPr>
                <w:rFonts w:eastAsia="Calibri"/>
                <w:spacing w:val="-1"/>
                <w:position w:val="-1"/>
              </w:rPr>
              <w:t>o</w:t>
            </w:r>
            <w:r w:rsidRPr="00F15669">
              <w:rPr>
                <w:rFonts w:eastAsia="Calibri"/>
                <w:position w:val="-1"/>
              </w:rPr>
              <w:t>nc</w:t>
            </w:r>
            <w:r w:rsidRPr="00F15669">
              <w:rPr>
                <w:rFonts w:eastAsia="Calibri"/>
                <w:spacing w:val="1"/>
                <w:position w:val="-1"/>
              </w:rPr>
              <w:t>o</w:t>
            </w:r>
            <w:r w:rsidRPr="00F15669">
              <w:rPr>
                <w:rFonts w:eastAsia="Calibri"/>
                <w:spacing w:val="-2"/>
                <w:position w:val="-1"/>
              </w:rPr>
              <w:t>s</w:t>
            </w:r>
            <w:r w:rsidRPr="00F15669">
              <w:rPr>
                <w:rFonts w:eastAsia="Calibri"/>
                <w:position w:val="-1"/>
              </w:rPr>
              <w:t>ts</w:t>
            </w:r>
            <w:r w:rsidRPr="00F15669">
              <w:rPr>
                <w:rFonts w:eastAsia="Calibri"/>
                <w:spacing w:val="1"/>
                <w:position w:val="-1"/>
              </w:rPr>
              <w:t xml:space="preserve"> a</w:t>
            </w:r>
            <w:r w:rsidRPr="00F15669">
              <w:rPr>
                <w:rFonts w:eastAsia="Calibri"/>
                <w:spacing w:val="-1"/>
                <w:position w:val="-1"/>
              </w:rPr>
              <w:t>n</w:t>
            </w:r>
            <w:r w:rsidRPr="00F15669">
              <w:rPr>
                <w:rFonts w:eastAsia="Calibri"/>
                <w:position w:val="-1"/>
              </w:rPr>
              <w:t>d</w:t>
            </w:r>
            <w:r w:rsidRPr="00F15669">
              <w:rPr>
                <w:rFonts w:eastAsia="Calibri"/>
                <w:spacing w:val="1"/>
                <w:position w:val="-1"/>
              </w:rPr>
              <w:t>p</w:t>
            </w:r>
            <w:r w:rsidRPr="00F15669">
              <w:rPr>
                <w:rFonts w:eastAsia="Calibri"/>
                <w:position w:val="-1"/>
              </w:rPr>
              <w:t>r</w:t>
            </w:r>
            <w:r w:rsidRPr="00F15669">
              <w:rPr>
                <w:rFonts w:eastAsia="Calibri"/>
                <w:spacing w:val="-1"/>
                <w:position w:val="-1"/>
              </w:rPr>
              <w:t>i</w:t>
            </w:r>
            <w:r w:rsidRPr="00F15669">
              <w:rPr>
                <w:rFonts w:eastAsia="Calibri"/>
                <w:position w:val="-1"/>
              </w:rPr>
              <w:t>ce</w:t>
            </w:r>
          </w:p>
          <w:p w:rsidR="00322744" w:rsidRPr="00F15669" w:rsidRDefault="00322744" w:rsidP="00D80E67">
            <w:pPr>
              <w:pStyle w:val="ListParagraph"/>
              <w:widowControl w:val="0"/>
              <w:numPr>
                <w:ilvl w:val="0"/>
                <w:numId w:val="358"/>
              </w:numPr>
              <w:tabs>
                <w:tab w:val="left" w:pos="540"/>
              </w:tabs>
              <w:autoSpaceDE w:val="0"/>
              <w:autoSpaceDN w:val="0"/>
              <w:adjustRightInd w:val="0"/>
              <w:spacing w:line="293" w:lineRule="exact"/>
              <w:ind w:left="1422"/>
              <w:rPr>
                <w:rFonts w:eastAsia="Calibri"/>
              </w:rPr>
            </w:pPr>
            <w:r w:rsidRPr="00F15669">
              <w:rPr>
                <w:rFonts w:eastAsia="Calibri"/>
                <w:position w:val="-1"/>
              </w:rPr>
              <w:t>O</w:t>
            </w:r>
            <w:r w:rsidRPr="00F15669">
              <w:rPr>
                <w:rFonts w:eastAsia="Calibri"/>
                <w:spacing w:val="1"/>
                <w:position w:val="-1"/>
              </w:rPr>
              <w:t>p</w:t>
            </w:r>
            <w:r w:rsidRPr="00F15669">
              <w:rPr>
                <w:rFonts w:eastAsia="Calibri"/>
                <w:position w:val="-1"/>
              </w:rPr>
              <w:t xml:space="preserve">timal markup </w:t>
            </w:r>
            <w:r w:rsidRPr="00F15669">
              <w:rPr>
                <w:rFonts w:eastAsia="Calibri"/>
                <w:spacing w:val="1"/>
                <w:position w:val="-1"/>
              </w:rPr>
              <w:t>o</w:t>
            </w:r>
            <w:r w:rsidRPr="00F15669">
              <w:rPr>
                <w:rFonts w:eastAsia="Calibri"/>
                <w:position w:val="-1"/>
              </w:rPr>
              <w:t>n</w:t>
            </w:r>
            <w:r w:rsidRPr="00F15669">
              <w:rPr>
                <w:rFonts w:eastAsia="Calibri"/>
                <w:spacing w:val="1"/>
                <w:position w:val="-1"/>
              </w:rPr>
              <w:t>p</w:t>
            </w:r>
            <w:r w:rsidRPr="00F15669">
              <w:rPr>
                <w:rFonts w:eastAsia="Calibri"/>
                <w:position w:val="-1"/>
              </w:rPr>
              <w:t>r</w:t>
            </w:r>
            <w:r w:rsidRPr="00F15669">
              <w:rPr>
                <w:rFonts w:eastAsia="Calibri"/>
                <w:spacing w:val="-1"/>
                <w:position w:val="-1"/>
              </w:rPr>
              <w:t>i</w:t>
            </w:r>
            <w:r w:rsidRPr="00F15669">
              <w:rPr>
                <w:rFonts w:eastAsia="Calibri"/>
                <w:position w:val="-1"/>
              </w:rPr>
              <w:t>ce</w:t>
            </w:r>
            <w:r w:rsidRPr="00F15669">
              <w:rPr>
                <w:rFonts w:eastAsia="Calibri"/>
                <w:spacing w:val="1"/>
                <w:position w:val="-1"/>
              </w:rPr>
              <w:t xml:space="preserve"> a</w:t>
            </w:r>
            <w:r w:rsidRPr="00F15669">
              <w:rPr>
                <w:rFonts w:eastAsia="Calibri"/>
                <w:spacing w:val="-1"/>
                <w:position w:val="-1"/>
              </w:rPr>
              <w:t>n</w:t>
            </w:r>
            <w:r w:rsidRPr="00F15669">
              <w:rPr>
                <w:rFonts w:eastAsia="Calibri"/>
                <w:position w:val="-1"/>
              </w:rPr>
              <w:t>dc</w:t>
            </w:r>
            <w:r w:rsidRPr="00F15669">
              <w:rPr>
                <w:rFonts w:eastAsia="Calibri"/>
                <w:spacing w:val="1"/>
                <w:position w:val="-1"/>
              </w:rPr>
              <w:t>o</w:t>
            </w:r>
            <w:r w:rsidRPr="00F15669">
              <w:rPr>
                <w:rFonts w:eastAsia="Calibri"/>
                <w:spacing w:val="-2"/>
                <w:position w:val="-1"/>
              </w:rPr>
              <w:t>s</w:t>
            </w:r>
            <w:r w:rsidRPr="00F15669">
              <w:rPr>
                <w:rFonts w:eastAsia="Calibri"/>
                <w:position w:val="-1"/>
              </w:rPr>
              <w:t>t</w:t>
            </w:r>
          </w:p>
          <w:p w:rsidR="00322744" w:rsidRPr="00F15669" w:rsidRDefault="00322744" w:rsidP="00D80E67">
            <w:pPr>
              <w:pStyle w:val="ListParagraph"/>
              <w:widowControl w:val="0"/>
              <w:numPr>
                <w:ilvl w:val="0"/>
                <w:numId w:val="358"/>
              </w:numPr>
              <w:autoSpaceDE w:val="0"/>
              <w:autoSpaceDN w:val="0"/>
              <w:adjustRightInd w:val="0"/>
              <w:spacing w:before="9" w:line="276" w:lineRule="auto"/>
              <w:ind w:left="1422"/>
              <w:rPr>
                <w:rFonts w:eastAsia="Calibri"/>
              </w:rPr>
            </w:pPr>
            <w:r w:rsidRPr="00F15669">
              <w:rPr>
                <w:rFonts w:eastAsia="Calibri"/>
                <w:position w:val="-1"/>
              </w:rPr>
              <w:t>Pr</w:t>
            </w:r>
            <w:r w:rsidRPr="00F15669">
              <w:rPr>
                <w:rFonts w:eastAsia="Calibri"/>
                <w:spacing w:val="-1"/>
                <w:position w:val="-1"/>
              </w:rPr>
              <w:t>i</w:t>
            </w:r>
            <w:r w:rsidRPr="00F15669">
              <w:rPr>
                <w:rFonts w:eastAsia="Calibri"/>
                <w:position w:val="-1"/>
              </w:rPr>
              <w:t>ce</w:t>
            </w:r>
            <w:r w:rsidRPr="00F15669">
              <w:rPr>
                <w:rFonts w:eastAsia="Calibri"/>
                <w:spacing w:val="1"/>
                <w:position w:val="-1"/>
              </w:rPr>
              <w:t xml:space="preserve"> d</w:t>
            </w:r>
            <w:r w:rsidRPr="00F15669">
              <w:rPr>
                <w:rFonts w:eastAsia="Calibri"/>
                <w:position w:val="-1"/>
              </w:rPr>
              <w:t>isc</w:t>
            </w:r>
            <w:r w:rsidRPr="00F15669">
              <w:rPr>
                <w:rFonts w:eastAsia="Calibri"/>
                <w:spacing w:val="-1"/>
                <w:position w:val="-1"/>
              </w:rPr>
              <w:t>r</w:t>
            </w:r>
            <w:r w:rsidRPr="00F15669">
              <w:rPr>
                <w:rFonts w:eastAsia="Calibri"/>
                <w:position w:val="-1"/>
              </w:rPr>
              <w:t>i</w:t>
            </w:r>
            <w:r w:rsidRPr="00F15669">
              <w:rPr>
                <w:rFonts w:eastAsia="Calibri"/>
                <w:spacing w:val="1"/>
                <w:position w:val="-1"/>
              </w:rPr>
              <w:t>m</w:t>
            </w:r>
            <w:r w:rsidRPr="00F15669">
              <w:rPr>
                <w:rFonts w:eastAsia="Calibri"/>
                <w:position w:val="-1"/>
              </w:rPr>
              <w:t>in</w:t>
            </w:r>
            <w:r w:rsidRPr="00F15669">
              <w:rPr>
                <w:rFonts w:eastAsia="Calibri"/>
                <w:spacing w:val="1"/>
                <w:position w:val="-1"/>
              </w:rPr>
              <w:t>a</w:t>
            </w:r>
            <w:r w:rsidRPr="00F15669">
              <w:rPr>
                <w:rFonts w:eastAsia="Calibri"/>
                <w:position w:val="-1"/>
              </w:rPr>
              <w:t>t</w:t>
            </w:r>
            <w:r w:rsidRPr="00F15669">
              <w:rPr>
                <w:rFonts w:eastAsia="Calibri"/>
                <w:spacing w:val="-2"/>
                <w:position w:val="-1"/>
              </w:rPr>
              <w:t>i</w:t>
            </w:r>
            <w:r w:rsidRPr="00F15669">
              <w:rPr>
                <w:rFonts w:eastAsia="Calibri"/>
                <w:spacing w:val="1"/>
                <w:position w:val="-1"/>
              </w:rPr>
              <w:t>o</w:t>
            </w:r>
            <w:r w:rsidRPr="00F15669">
              <w:rPr>
                <w:rFonts w:eastAsia="Calibri"/>
                <w:position w:val="-1"/>
              </w:rPr>
              <w:t>n</w:t>
            </w:r>
          </w:p>
          <w:p w:rsidR="00322744" w:rsidRPr="00F15669" w:rsidRDefault="00322744" w:rsidP="00794EB0">
            <w:pPr>
              <w:widowControl w:val="0"/>
              <w:autoSpaceDE w:val="0"/>
              <w:autoSpaceDN w:val="0"/>
              <w:adjustRightInd w:val="0"/>
              <w:spacing w:line="271" w:lineRule="exact"/>
              <w:rPr>
                <w:rFonts w:eastAsia="Calibri"/>
                <w:b/>
              </w:rPr>
            </w:pPr>
            <w:r w:rsidRPr="00F15669">
              <w:rPr>
                <w:rFonts w:eastAsia="Calibri"/>
                <w:b/>
              </w:rPr>
              <w:t>R</w:t>
            </w:r>
            <w:r w:rsidRPr="00F15669">
              <w:rPr>
                <w:rFonts w:eastAsia="Calibri"/>
                <w:b/>
                <w:spacing w:val="-1"/>
              </w:rPr>
              <w:t>i</w:t>
            </w:r>
            <w:r w:rsidRPr="00F15669">
              <w:rPr>
                <w:rFonts w:eastAsia="Calibri"/>
                <w:b/>
              </w:rPr>
              <w:t xml:space="preserve">sk </w:t>
            </w:r>
            <w:r w:rsidRPr="00F15669">
              <w:rPr>
                <w:rFonts w:eastAsia="Calibri"/>
                <w:b/>
                <w:spacing w:val="1"/>
              </w:rPr>
              <w:t>Ana</w:t>
            </w:r>
            <w:r w:rsidRPr="00F15669">
              <w:rPr>
                <w:rFonts w:eastAsia="Calibri"/>
                <w:b/>
              </w:rPr>
              <w:t>l</w:t>
            </w:r>
            <w:r w:rsidRPr="00F15669">
              <w:rPr>
                <w:rFonts w:eastAsia="Calibri"/>
                <w:b/>
                <w:spacing w:val="-3"/>
              </w:rPr>
              <w:t>y</w:t>
            </w:r>
            <w:r w:rsidRPr="00F15669">
              <w:rPr>
                <w:rFonts w:eastAsia="Calibri"/>
                <w:b/>
              </w:rPr>
              <w:t>sis</w:t>
            </w:r>
          </w:p>
          <w:p w:rsidR="00322744" w:rsidRPr="00F15669" w:rsidRDefault="00322744" w:rsidP="00D80E67">
            <w:pPr>
              <w:pStyle w:val="ListParagraph"/>
              <w:widowControl w:val="0"/>
              <w:numPr>
                <w:ilvl w:val="0"/>
                <w:numId w:val="359"/>
              </w:numPr>
              <w:tabs>
                <w:tab w:val="left" w:pos="540"/>
              </w:tabs>
              <w:autoSpaceDE w:val="0"/>
              <w:autoSpaceDN w:val="0"/>
              <w:adjustRightInd w:val="0"/>
              <w:ind w:left="1422"/>
              <w:rPr>
                <w:rFonts w:eastAsia="Calibri"/>
              </w:rPr>
            </w:pPr>
            <w:r w:rsidRPr="00F15669">
              <w:rPr>
                <w:rFonts w:eastAsia="Calibri"/>
              </w:rPr>
              <w:t>Ec</w:t>
            </w:r>
            <w:r w:rsidRPr="00F15669">
              <w:rPr>
                <w:rFonts w:eastAsia="Calibri"/>
                <w:spacing w:val="1"/>
              </w:rPr>
              <w:t>on</w:t>
            </w:r>
            <w:r w:rsidRPr="00F15669">
              <w:rPr>
                <w:rFonts w:eastAsia="Calibri"/>
                <w:spacing w:val="-1"/>
              </w:rPr>
              <w:t>o</w:t>
            </w:r>
            <w:r w:rsidRPr="00F15669">
              <w:rPr>
                <w:rFonts w:eastAsia="Calibri"/>
                <w:spacing w:val="1"/>
              </w:rPr>
              <w:t>m</w:t>
            </w:r>
            <w:r w:rsidRPr="00F15669">
              <w:rPr>
                <w:rFonts w:eastAsia="Calibri"/>
              </w:rPr>
              <w:t>ics R</w:t>
            </w:r>
            <w:r w:rsidRPr="00F15669">
              <w:rPr>
                <w:rFonts w:eastAsia="Calibri"/>
                <w:spacing w:val="-1"/>
              </w:rPr>
              <w:t>i</w:t>
            </w:r>
            <w:r w:rsidRPr="00F15669">
              <w:rPr>
                <w:rFonts w:eastAsia="Calibri"/>
              </w:rPr>
              <w:t xml:space="preserve">sk </w:t>
            </w:r>
            <w:r w:rsidRPr="00F15669">
              <w:rPr>
                <w:rFonts w:eastAsia="Calibri"/>
                <w:spacing w:val="-2"/>
              </w:rPr>
              <w:t>v</w:t>
            </w:r>
            <w:r w:rsidRPr="00F15669">
              <w:rPr>
                <w:rFonts w:eastAsia="Calibri"/>
              </w:rPr>
              <w:t>s.Unc</w:t>
            </w:r>
            <w:r w:rsidRPr="00F15669">
              <w:rPr>
                <w:rFonts w:eastAsia="Calibri"/>
                <w:spacing w:val="1"/>
              </w:rPr>
              <w:t>e</w:t>
            </w:r>
            <w:r w:rsidRPr="00F15669">
              <w:rPr>
                <w:rFonts w:eastAsia="Calibri"/>
              </w:rPr>
              <w:t>rtai</w:t>
            </w:r>
            <w:r w:rsidRPr="00F15669">
              <w:rPr>
                <w:rFonts w:eastAsia="Calibri"/>
                <w:spacing w:val="1"/>
              </w:rPr>
              <w:t>n</w:t>
            </w:r>
            <w:r w:rsidRPr="00F15669">
              <w:rPr>
                <w:rFonts w:eastAsia="Calibri"/>
              </w:rPr>
              <w:t>ty</w:t>
            </w:r>
          </w:p>
          <w:p w:rsidR="00322744" w:rsidRPr="00F15669" w:rsidRDefault="00322744" w:rsidP="00D80E67">
            <w:pPr>
              <w:pStyle w:val="ListParagraph"/>
              <w:widowControl w:val="0"/>
              <w:numPr>
                <w:ilvl w:val="0"/>
                <w:numId w:val="359"/>
              </w:numPr>
              <w:tabs>
                <w:tab w:val="left" w:pos="540"/>
              </w:tabs>
              <w:autoSpaceDE w:val="0"/>
              <w:autoSpaceDN w:val="0"/>
              <w:adjustRightInd w:val="0"/>
              <w:spacing w:line="293" w:lineRule="exact"/>
              <w:ind w:left="1422"/>
              <w:rPr>
                <w:rFonts w:eastAsia="Calibri"/>
              </w:rPr>
            </w:pPr>
            <w:r w:rsidRPr="00F15669">
              <w:rPr>
                <w:rFonts w:eastAsia="Calibri"/>
                <w:position w:val="-1"/>
              </w:rPr>
              <w:t>V</w:t>
            </w:r>
            <w:r w:rsidRPr="00F15669">
              <w:rPr>
                <w:rFonts w:eastAsia="Calibri"/>
                <w:spacing w:val="1"/>
                <w:position w:val="-1"/>
              </w:rPr>
              <w:t>a</w:t>
            </w:r>
            <w:r w:rsidRPr="00F15669">
              <w:rPr>
                <w:rFonts w:eastAsia="Calibri"/>
                <w:position w:val="-1"/>
              </w:rPr>
              <w:t>r</w:t>
            </w:r>
            <w:r w:rsidRPr="00F15669">
              <w:rPr>
                <w:rFonts w:eastAsia="Calibri"/>
                <w:spacing w:val="-1"/>
                <w:position w:val="-1"/>
              </w:rPr>
              <w:t>i</w:t>
            </w:r>
            <w:r w:rsidRPr="00F15669">
              <w:rPr>
                <w:rFonts w:eastAsia="Calibri"/>
                <w:spacing w:val="1"/>
                <w:position w:val="-1"/>
              </w:rPr>
              <w:t>ou</w:t>
            </w:r>
            <w:r w:rsidRPr="00F15669">
              <w:rPr>
                <w:rFonts w:eastAsia="Calibri"/>
                <w:position w:val="-1"/>
              </w:rPr>
              <w:t xml:space="preserve">s </w:t>
            </w:r>
            <w:r w:rsidRPr="00F15669">
              <w:rPr>
                <w:rFonts w:eastAsia="Calibri"/>
                <w:spacing w:val="1"/>
                <w:position w:val="-1"/>
              </w:rPr>
              <w:t>t</w:t>
            </w:r>
            <w:r w:rsidRPr="00F15669">
              <w:rPr>
                <w:rFonts w:eastAsia="Calibri"/>
                <w:spacing w:val="-2"/>
                <w:position w:val="-1"/>
              </w:rPr>
              <w:t>y</w:t>
            </w:r>
            <w:r w:rsidRPr="00F15669">
              <w:rPr>
                <w:rFonts w:eastAsia="Calibri"/>
                <w:spacing w:val="1"/>
                <w:position w:val="-1"/>
              </w:rPr>
              <w:t>pe</w:t>
            </w:r>
            <w:r w:rsidRPr="00F15669">
              <w:rPr>
                <w:rFonts w:eastAsia="Calibri"/>
                <w:position w:val="-1"/>
              </w:rPr>
              <w:t>s</w:t>
            </w:r>
            <w:r w:rsidRPr="00F15669">
              <w:rPr>
                <w:rFonts w:eastAsia="Calibri"/>
                <w:spacing w:val="-1"/>
                <w:position w:val="-1"/>
              </w:rPr>
              <w:t>o</w:t>
            </w:r>
            <w:r w:rsidRPr="00F15669">
              <w:rPr>
                <w:rFonts w:eastAsia="Calibri"/>
                <w:position w:val="-1"/>
              </w:rPr>
              <w:t>frisk</w:t>
            </w:r>
          </w:p>
          <w:p w:rsidR="00322744" w:rsidRPr="00F15669" w:rsidRDefault="00322744" w:rsidP="00D80E67">
            <w:pPr>
              <w:pStyle w:val="ListParagraph"/>
              <w:widowControl w:val="0"/>
              <w:numPr>
                <w:ilvl w:val="0"/>
                <w:numId w:val="359"/>
              </w:numPr>
              <w:tabs>
                <w:tab w:val="left" w:pos="540"/>
              </w:tabs>
              <w:autoSpaceDE w:val="0"/>
              <w:autoSpaceDN w:val="0"/>
              <w:adjustRightInd w:val="0"/>
              <w:spacing w:line="293" w:lineRule="exact"/>
              <w:ind w:left="1422"/>
              <w:rPr>
                <w:rFonts w:eastAsia="Calibri"/>
              </w:rPr>
            </w:pPr>
            <w:r w:rsidRPr="00F15669">
              <w:rPr>
                <w:rFonts w:eastAsia="Calibri"/>
                <w:position w:val="-1"/>
              </w:rPr>
              <w:t>E</w:t>
            </w:r>
            <w:r w:rsidRPr="00F15669">
              <w:rPr>
                <w:rFonts w:eastAsia="Calibri"/>
                <w:spacing w:val="-2"/>
                <w:position w:val="-1"/>
              </w:rPr>
              <w:t>x</w:t>
            </w:r>
            <w:r w:rsidRPr="00F15669">
              <w:rPr>
                <w:rFonts w:eastAsia="Calibri"/>
                <w:spacing w:val="1"/>
                <w:position w:val="-1"/>
              </w:rPr>
              <w:t>pe</w:t>
            </w:r>
            <w:r w:rsidRPr="00F15669">
              <w:rPr>
                <w:rFonts w:eastAsia="Calibri"/>
                <w:position w:val="-1"/>
              </w:rPr>
              <w:t>ct</w:t>
            </w:r>
            <w:r w:rsidRPr="00F15669">
              <w:rPr>
                <w:rFonts w:eastAsia="Calibri"/>
                <w:spacing w:val="1"/>
                <w:position w:val="-1"/>
              </w:rPr>
              <w:t>e</w:t>
            </w:r>
            <w:r w:rsidRPr="00F15669">
              <w:rPr>
                <w:rFonts w:eastAsia="Calibri"/>
                <w:position w:val="-1"/>
              </w:rPr>
              <w:t>dPr</w:t>
            </w:r>
            <w:r w:rsidRPr="00F15669">
              <w:rPr>
                <w:rFonts w:eastAsia="Calibri"/>
                <w:spacing w:val="-2"/>
                <w:position w:val="-1"/>
              </w:rPr>
              <w:t>o</w:t>
            </w:r>
            <w:r w:rsidRPr="00F15669">
              <w:rPr>
                <w:rFonts w:eastAsia="Calibri"/>
                <w:spacing w:val="3"/>
                <w:position w:val="-1"/>
              </w:rPr>
              <w:t>f</w:t>
            </w:r>
            <w:r w:rsidRPr="00F15669">
              <w:rPr>
                <w:rFonts w:eastAsia="Calibri"/>
                <w:position w:val="-1"/>
              </w:rPr>
              <w:t xml:space="preserve">it </w:t>
            </w:r>
            <w:r w:rsidRPr="00F15669">
              <w:rPr>
                <w:rFonts w:eastAsia="Calibri"/>
                <w:spacing w:val="-1"/>
                <w:position w:val="-1"/>
              </w:rPr>
              <w:t>o</w:t>
            </w:r>
            <w:r w:rsidRPr="00F15669">
              <w:rPr>
                <w:rFonts w:eastAsia="Calibri"/>
                <w:position w:val="-1"/>
              </w:rPr>
              <w:t>faProject</w:t>
            </w:r>
          </w:p>
          <w:p w:rsidR="00322744" w:rsidRPr="00F15669" w:rsidRDefault="00322744" w:rsidP="00D80E67">
            <w:pPr>
              <w:pStyle w:val="ListParagraph"/>
              <w:widowControl w:val="0"/>
              <w:numPr>
                <w:ilvl w:val="0"/>
                <w:numId w:val="359"/>
              </w:numPr>
              <w:tabs>
                <w:tab w:val="left" w:pos="540"/>
              </w:tabs>
              <w:autoSpaceDE w:val="0"/>
              <w:autoSpaceDN w:val="0"/>
              <w:adjustRightInd w:val="0"/>
              <w:spacing w:line="290" w:lineRule="exact"/>
              <w:ind w:left="1422"/>
              <w:rPr>
                <w:rFonts w:eastAsia="Calibri"/>
              </w:rPr>
            </w:pPr>
            <w:r w:rsidRPr="00F15669">
              <w:rPr>
                <w:rFonts w:eastAsia="Calibri"/>
                <w:position w:val="-1"/>
              </w:rPr>
              <w:t>A</w:t>
            </w:r>
            <w:r w:rsidRPr="00F15669">
              <w:rPr>
                <w:rFonts w:eastAsia="Calibri"/>
                <w:spacing w:val="1"/>
                <w:position w:val="-1"/>
              </w:rPr>
              <w:t>b</w:t>
            </w:r>
            <w:r w:rsidRPr="00F15669">
              <w:rPr>
                <w:rFonts w:eastAsia="Calibri"/>
                <w:position w:val="-1"/>
              </w:rPr>
              <w:t>s</w:t>
            </w:r>
            <w:r w:rsidRPr="00F15669">
              <w:rPr>
                <w:rFonts w:eastAsia="Calibri"/>
                <w:spacing w:val="1"/>
                <w:position w:val="-1"/>
              </w:rPr>
              <w:t>o</w:t>
            </w:r>
            <w:r w:rsidRPr="00F15669">
              <w:rPr>
                <w:rFonts w:eastAsia="Calibri"/>
                <w:position w:val="-1"/>
              </w:rPr>
              <w:t>lu</w:t>
            </w:r>
            <w:r w:rsidRPr="00F15669">
              <w:rPr>
                <w:rFonts w:eastAsia="Calibri"/>
                <w:spacing w:val="-1"/>
                <w:position w:val="-1"/>
              </w:rPr>
              <w:t>t</w:t>
            </w:r>
            <w:r w:rsidRPr="00F15669">
              <w:rPr>
                <w:rFonts w:eastAsia="Calibri"/>
                <w:position w:val="-1"/>
              </w:rPr>
              <w:t>e</w:t>
            </w:r>
            <w:r w:rsidRPr="00F15669">
              <w:rPr>
                <w:rFonts w:eastAsia="Calibri"/>
                <w:spacing w:val="-2"/>
                <w:position w:val="-1"/>
              </w:rPr>
              <w:t>v</w:t>
            </w:r>
            <w:r w:rsidRPr="00F15669">
              <w:rPr>
                <w:rFonts w:eastAsia="Calibri"/>
                <w:position w:val="-1"/>
              </w:rPr>
              <w:t>s.Rel</w:t>
            </w:r>
            <w:r w:rsidRPr="00F15669">
              <w:rPr>
                <w:rFonts w:eastAsia="Calibri"/>
                <w:spacing w:val="1"/>
                <w:position w:val="-1"/>
              </w:rPr>
              <w:t>a</w:t>
            </w:r>
            <w:r w:rsidRPr="00F15669">
              <w:rPr>
                <w:rFonts w:eastAsia="Calibri"/>
                <w:position w:val="-1"/>
              </w:rPr>
              <w:t>ti</w:t>
            </w:r>
            <w:r w:rsidRPr="00F15669">
              <w:rPr>
                <w:rFonts w:eastAsia="Calibri"/>
                <w:spacing w:val="-2"/>
                <w:position w:val="-1"/>
              </w:rPr>
              <w:t>v</w:t>
            </w:r>
            <w:r w:rsidRPr="00F15669">
              <w:rPr>
                <w:rFonts w:eastAsia="Calibri"/>
                <w:position w:val="-1"/>
              </w:rPr>
              <w:t>eRisk</w:t>
            </w:r>
          </w:p>
          <w:p w:rsidR="00322744" w:rsidRPr="00F15669" w:rsidRDefault="00322744" w:rsidP="00D80E67">
            <w:pPr>
              <w:pStyle w:val="ListParagraph"/>
              <w:widowControl w:val="0"/>
              <w:numPr>
                <w:ilvl w:val="0"/>
                <w:numId w:val="359"/>
              </w:numPr>
              <w:tabs>
                <w:tab w:val="left" w:pos="540"/>
              </w:tabs>
              <w:autoSpaceDE w:val="0"/>
              <w:autoSpaceDN w:val="0"/>
              <w:adjustRightInd w:val="0"/>
              <w:spacing w:line="293" w:lineRule="exact"/>
              <w:ind w:left="1422"/>
              <w:rPr>
                <w:rFonts w:eastAsia="Calibri"/>
              </w:rPr>
            </w:pPr>
            <w:r w:rsidRPr="00F15669">
              <w:rPr>
                <w:rFonts w:eastAsia="Calibri"/>
                <w:position w:val="-1"/>
              </w:rPr>
              <w:t>B</w:t>
            </w:r>
            <w:r w:rsidRPr="00F15669">
              <w:rPr>
                <w:rFonts w:eastAsia="Calibri"/>
                <w:spacing w:val="1"/>
                <w:position w:val="-1"/>
              </w:rPr>
              <w:t>e</w:t>
            </w:r>
            <w:r w:rsidRPr="00F15669">
              <w:rPr>
                <w:rFonts w:eastAsia="Calibri"/>
                <w:position w:val="-1"/>
              </w:rPr>
              <w:t xml:space="preserve">ta </w:t>
            </w:r>
            <w:r w:rsidRPr="00F15669">
              <w:rPr>
                <w:rFonts w:eastAsia="Calibri"/>
                <w:spacing w:val="1"/>
                <w:position w:val="-1"/>
              </w:rPr>
              <w:t>a</w:t>
            </w:r>
            <w:r w:rsidRPr="00F15669">
              <w:rPr>
                <w:rFonts w:eastAsia="Calibri"/>
                <w:position w:val="-1"/>
              </w:rPr>
              <w:t>s M</w:t>
            </w:r>
            <w:r w:rsidRPr="00F15669">
              <w:rPr>
                <w:rFonts w:eastAsia="Calibri"/>
                <w:spacing w:val="-2"/>
                <w:position w:val="-1"/>
              </w:rPr>
              <w:t>e</w:t>
            </w:r>
            <w:r w:rsidRPr="00F15669">
              <w:rPr>
                <w:rFonts w:eastAsia="Calibri"/>
                <w:spacing w:val="1"/>
                <w:position w:val="-1"/>
              </w:rPr>
              <w:t>a</w:t>
            </w:r>
            <w:r w:rsidRPr="00F15669">
              <w:rPr>
                <w:rFonts w:eastAsia="Calibri"/>
                <w:position w:val="-1"/>
              </w:rPr>
              <w:t>s</w:t>
            </w:r>
            <w:r w:rsidRPr="00F15669">
              <w:rPr>
                <w:rFonts w:eastAsia="Calibri"/>
                <w:spacing w:val="1"/>
                <w:position w:val="-1"/>
              </w:rPr>
              <w:t>u</w:t>
            </w:r>
            <w:r w:rsidRPr="00F15669">
              <w:rPr>
                <w:rFonts w:eastAsia="Calibri"/>
                <w:position w:val="-1"/>
              </w:rPr>
              <w:t>re</w:t>
            </w:r>
            <w:r w:rsidRPr="00F15669">
              <w:rPr>
                <w:rFonts w:eastAsia="Calibri"/>
                <w:spacing w:val="-1"/>
                <w:position w:val="-1"/>
              </w:rPr>
              <w:t xml:space="preserve"> o</w:t>
            </w:r>
            <w:r w:rsidRPr="00F15669">
              <w:rPr>
                <w:rFonts w:eastAsia="Calibri"/>
                <w:position w:val="-1"/>
              </w:rPr>
              <w:t>fR</w:t>
            </w:r>
            <w:r w:rsidRPr="00F15669">
              <w:rPr>
                <w:rFonts w:eastAsia="Calibri"/>
                <w:spacing w:val="-3"/>
                <w:position w:val="-1"/>
              </w:rPr>
              <w:t>i</w:t>
            </w:r>
            <w:r w:rsidRPr="00F15669">
              <w:rPr>
                <w:rFonts w:eastAsia="Calibri"/>
                <w:position w:val="-1"/>
              </w:rPr>
              <w:t>sk</w:t>
            </w:r>
          </w:p>
          <w:p w:rsidR="00322744" w:rsidRPr="00F15669" w:rsidRDefault="00322744" w:rsidP="00D80E67">
            <w:pPr>
              <w:pStyle w:val="ListParagraph"/>
              <w:widowControl w:val="0"/>
              <w:numPr>
                <w:ilvl w:val="0"/>
                <w:numId w:val="359"/>
              </w:numPr>
              <w:autoSpaceDE w:val="0"/>
              <w:autoSpaceDN w:val="0"/>
              <w:adjustRightInd w:val="0"/>
              <w:spacing w:before="9" w:line="276" w:lineRule="auto"/>
              <w:ind w:left="1422"/>
              <w:rPr>
                <w:rFonts w:eastAsia="Calibri"/>
              </w:rPr>
            </w:pPr>
            <w:r w:rsidRPr="00F15669">
              <w:rPr>
                <w:rFonts w:eastAsia="Calibri"/>
                <w:spacing w:val="-1"/>
                <w:position w:val="-1"/>
              </w:rPr>
              <w:t>M</w:t>
            </w:r>
            <w:r w:rsidRPr="00F15669">
              <w:rPr>
                <w:rFonts w:eastAsia="Calibri"/>
                <w:spacing w:val="1"/>
                <w:position w:val="-1"/>
              </w:rPr>
              <w:t>ana</w:t>
            </w:r>
            <w:r w:rsidRPr="00F15669">
              <w:rPr>
                <w:rFonts w:eastAsia="Calibri"/>
                <w:spacing w:val="-1"/>
                <w:position w:val="-1"/>
              </w:rPr>
              <w:t>g</w:t>
            </w:r>
            <w:r w:rsidRPr="00F15669">
              <w:rPr>
                <w:rFonts w:eastAsia="Calibri"/>
                <w:spacing w:val="1"/>
                <w:position w:val="-1"/>
              </w:rPr>
              <w:t>e</w:t>
            </w:r>
            <w:r w:rsidRPr="00F15669">
              <w:rPr>
                <w:rFonts w:eastAsia="Calibri"/>
                <w:position w:val="-1"/>
              </w:rPr>
              <w:t>r</w:t>
            </w:r>
            <w:r w:rsidRPr="00F15669">
              <w:rPr>
                <w:rFonts w:eastAsia="Calibri"/>
                <w:spacing w:val="-1"/>
                <w:position w:val="-1"/>
              </w:rPr>
              <w:t>i</w:t>
            </w:r>
            <w:r w:rsidRPr="00F15669">
              <w:rPr>
                <w:rFonts w:eastAsia="Calibri"/>
                <w:spacing w:val="1"/>
                <w:position w:val="-1"/>
              </w:rPr>
              <w:t>a</w:t>
            </w:r>
            <w:r w:rsidRPr="00F15669">
              <w:rPr>
                <w:rFonts w:eastAsia="Calibri"/>
                <w:position w:val="-1"/>
              </w:rPr>
              <w:t>l A</w:t>
            </w:r>
            <w:r w:rsidRPr="00F15669">
              <w:rPr>
                <w:rFonts w:eastAsia="Calibri"/>
                <w:spacing w:val="-1"/>
                <w:position w:val="-1"/>
              </w:rPr>
              <w:t>p</w:t>
            </w:r>
            <w:r w:rsidRPr="00F15669">
              <w:rPr>
                <w:rFonts w:eastAsia="Calibri"/>
                <w:spacing w:val="1"/>
                <w:position w:val="-1"/>
              </w:rPr>
              <w:t>p</w:t>
            </w:r>
            <w:r w:rsidRPr="00F15669">
              <w:rPr>
                <w:rFonts w:eastAsia="Calibri"/>
                <w:position w:val="-1"/>
              </w:rPr>
              <w:t>l</w:t>
            </w:r>
            <w:r w:rsidRPr="00F15669">
              <w:rPr>
                <w:rFonts w:eastAsia="Calibri"/>
                <w:spacing w:val="-1"/>
                <w:position w:val="-1"/>
              </w:rPr>
              <w:t>i</w:t>
            </w:r>
            <w:r w:rsidRPr="00F15669">
              <w:rPr>
                <w:rFonts w:eastAsia="Calibri"/>
                <w:position w:val="-1"/>
              </w:rPr>
              <w:t>c</w:t>
            </w:r>
            <w:r w:rsidRPr="00F15669">
              <w:rPr>
                <w:rFonts w:eastAsia="Calibri"/>
                <w:spacing w:val="1"/>
                <w:position w:val="-1"/>
              </w:rPr>
              <w:t>a</w:t>
            </w:r>
            <w:r w:rsidRPr="00F15669">
              <w:rPr>
                <w:rFonts w:eastAsia="Calibri"/>
                <w:position w:val="-1"/>
              </w:rPr>
              <w:t>ti</w:t>
            </w:r>
            <w:r w:rsidRPr="00F15669">
              <w:rPr>
                <w:rFonts w:eastAsia="Calibri"/>
                <w:spacing w:val="1"/>
                <w:position w:val="-1"/>
              </w:rPr>
              <w:t>o</w:t>
            </w:r>
            <w:r w:rsidRPr="00F15669">
              <w:rPr>
                <w:rFonts w:eastAsia="Calibri"/>
                <w:spacing w:val="-1"/>
                <w:position w:val="-1"/>
              </w:rPr>
              <w:t>n</w:t>
            </w:r>
            <w:r w:rsidRPr="00F15669">
              <w:rPr>
                <w:rFonts w:eastAsia="Calibri"/>
                <w:position w:val="-1"/>
              </w:rPr>
              <w:t>s</w:t>
            </w:r>
          </w:p>
        </w:tc>
      </w:tr>
      <w:tr w:rsidR="00322744" w:rsidTr="00794EB0">
        <w:tc>
          <w:tcPr>
            <w:tcW w:w="8820" w:type="dxa"/>
            <w:gridSpan w:val="2"/>
            <w:shd w:val="clear" w:color="auto" w:fill="auto"/>
          </w:tcPr>
          <w:p w:rsidR="00322744" w:rsidRPr="00C84AD3" w:rsidRDefault="00322744" w:rsidP="00794EB0">
            <w:pPr>
              <w:widowControl w:val="0"/>
              <w:autoSpaceDE w:val="0"/>
              <w:autoSpaceDN w:val="0"/>
              <w:adjustRightInd w:val="0"/>
              <w:spacing w:before="25"/>
              <w:ind w:left="340"/>
              <w:rPr>
                <w:rFonts w:eastAsia="Calibri"/>
                <w:b/>
                <w:bCs/>
              </w:rPr>
            </w:pPr>
            <w:r w:rsidRPr="00C84AD3">
              <w:rPr>
                <w:rFonts w:eastAsia="Calibri"/>
                <w:b/>
                <w:bCs/>
                <w:spacing w:val="-1"/>
              </w:rPr>
              <w:t>T</w:t>
            </w:r>
            <w:r w:rsidRPr="00C84AD3">
              <w:rPr>
                <w:rFonts w:eastAsia="Calibri"/>
                <w:b/>
                <w:bCs/>
              </w:rPr>
              <w:t xml:space="preserve">EXT </w:t>
            </w:r>
            <w:r w:rsidRPr="00C84AD3">
              <w:rPr>
                <w:rFonts w:eastAsia="Calibri"/>
                <w:b/>
                <w:bCs/>
                <w:spacing w:val="-1"/>
              </w:rPr>
              <w:t>B</w:t>
            </w:r>
            <w:r w:rsidRPr="00C84AD3">
              <w:rPr>
                <w:rFonts w:eastAsia="Calibri"/>
                <w:b/>
                <w:bCs/>
              </w:rPr>
              <w:t>OO</w:t>
            </w:r>
            <w:r w:rsidRPr="00C84AD3">
              <w:rPr>
                <w:rFonts w:eastAsia="Calibri"/>
                <w:b/>
                <w:bCs/>
                <w:spacing w:val="-1"/>
              </w:rPr>
              <w:t>K</w:t>
            </w:r>
            <w:r w:rsidRPr="00C84AD3">
              <w:rPr>
                <w:rFonts w:eastAsia="Calibri"/>
                <w:b/>
                <w:bCs/>
              </w:rPr>
              <w:t>:</w:t>
            </w:r>
          </w:p>
          <w:p w:rsidR="00322744" w:rsidRPr="00C84AD3" w:rsidRDefault="00322744" w:rsidP="00794EB0">
            <w:pPr>
              <w:widowControl w:val="0"/>
              <w:autoSpaceDE w:val="0"/>
              <w:autoSpaceDN w:val="0"/>
              <w:adjustRightInd w:val="0"/>
              <w:spacing w:before="9" w:line="160" w:lineRule="exact"/>
              <w:rPr>
                <w:rFonts w:eastAsia="Calibri"/>
              </w:rPr>
            </w:pPr>
          </w:p>
          <w:p w:rsidR="00322744" w:rsidRPr="00F97F07" w:rsidRDefault="00322744" w:rsidP="00794EB0">
            <w:pPr>
              <w:widowControl w:val="0"/>
              <w:tabs>
                <w:tab w:val="left" w:pos="880"/>
              </w:tabs>
              <w:autoSpaceDE w:val="0"/>
              <w:autoSpaceDN w:val="0"/>
              <w:adjustRightInd w:val="0"/>
              <w:rPr>
                <w:rFonts w:eastAsia="Calibri"/>
              </w:rPr>
            </w:pPr>
            <w:r w:rsidRPr="00F97F07">
              <w:rPr>
                <w:rFonts w:eastAsia="Calibri"/>
              </w:rPr>
              <w:t>Do</w:t>
            </w:r>
            <w:r w:rsidRPr="00F97F07">
              <w:rPr>
                <w:rFonts w:eastAsia="Calibri"/>
                <w:spacing w:val="2"/>
              </w:rPr>
              <w:t>m</w:t>
            </w:r>
            <w:r w:rsidRPr="00F97F07">
              <w:rPr>
                <w:rFonts w:eastAsia="Calibri"/>
              </w:rPr>
              <w:t xml:space="preserve">inick </w:t>
            </w:r>
            <w:r w:rsidRPr="00F97F07">
              <w:rPr>
                <w:rFonts w:eastAsia="Calibri"/>
                <w:spacing w:val="-2"/>
              </w:rPr>
              <w:t>S</w:t>
            </w:r>
            <w:r w:rsidRPr="00F97F07">
              <w:rPr>
                <w:rFonts w:eastAsia="Calibri"/>
                <w:spacing w:val="1"/>
              </w:rPr>
              <w:t>a</w:t>
            </w:r>
            <w:r w:rsidRPr="00F97F07">
              <w:rPr>
                <w:rFonts w:eastAsia="Calibri"/>
              </w:rPr>
              <w:t>l</w:t>
            </w:r>
            <w:r w:rsidRPr="00F97F07">
              <w:rPr>
                <w:rFonts w:eastAsia="Calibri"/>
                <w:spacing w:val="-3"/>
              </w:rPr>
              <w:t>v</w:t>
            </w:r>
            <w:r w:rsidRPr="00F97F07">
              <w:rPr>
                <w:rFonts w:eastAsia="Calibri"/>
                <w:spacing w:val="1"/>
              </w:rPr>
              <w:t>a</w:t>
            </w:r>
            <w:r w:rsidRPr="00F97F07">
              <w:rPr>
                <w:rFonts w:eastAsia="Calibri"/>
              </w:rPr>
              <w:t>t</w:t>
            </w:r>
            <w:r w:rsidRPr="00F97F07">
              <w:rPr>
                <w:rFonts w:eastAsia="Calibri"/>
                <w:spacing w:val="1"/>
              </w:rPr>
              <w:t>o</w:t>
            </w:r>
            <w:r w:rsidRPr="00F97F07">
              <w:rPr>
                <w:rFonts w:eastAsia="Calibri"/>
              </w:rPr>
              <w:t xml:space="preserve">re </w:t>
            </w:r>
            <w:r w:rsidRPr="00F97F07">
              <w:rPr>
                <w:rFonts w:eastAsia="Calibri"/>
                <w:spacing w:val="-3"/>
              </w:rPr>
              <w:t>(</w:t>
            </w:r>
            <w:r w:rsidRPr="00F97F07">
              <w:rPr>
                <w:rFonts w:eastAsia="Calibri"/>
              </w:rPr>
              <w:t>la</w:t>
            </w:r>
            <w:r w:rsidRPr="00F97F07">
              <w:rPr>
                <w:rFonts w:eastAsia="Calibri"/>
                <w:spacing w:val="1"/>
              </w:rPr>
              <w:t>te</w:t>
            </w:r>
            <w:r w:rsidRPr="00F97F07">
              <w:rPr>
                <w:rFonts w:eastAsia="Calibri"/>
              </w:rPr>
              <w:t xml:space="preserve">st </w:t>
            </w:r>
            <w:r w:rsidRPr="00F97F07">
              <w:rPr>
                <w:rFonts w:eastAsia="Calibri"/>
                <w:spacing w:val="1"/>
              </w:rPr>
              <w:t>ed</w:t>
            </w:r>
            <w:r w:rsidRPr="00F97F07">
              <w:rPr>
                <w:rFonts w:eastAsia="Calibri"/>
              </w:rPr>
              <w:t>iti</w:t>
            </w:r>
            <w:r w:rsidRPr="00F97F07">
              <w:rPr>
                <w:rFonts w:eastAsia="Calibri"/>
                <w:spacing w:val="-2"/>
              </w:rPr>
              <w:t>o</w:t>
            </w:r>
            <w:r w:rsidRPr="00F97F07">
              <w:rPr>
                <w:rFonts w:eastAsia="Calibri"/>
                <w:spacing w:val="1"/>
              </w:rPr>
              <w:t>n</w:t>
            </w:r>
            <w:r w:rsidRPr="00F97F07">
              <w:rPr>
                <w:rFonts w:eastAsia="Calibri"/>
              </w:rPr>
              <w:t>), “</w:t>
            </w:r>
            <w:r w:rsidRPr="00F97F07">
              <w:rPr>
                <w:rFonts w:eastAsia="Calibri"/>
                <w:spacing w:val="-1"/>
              </w:rPr>
              <w:t>M</w:t>
            </w:r>
            <w:r w:rsidRPr="00F97F07">
              <w:rPr>
                <w:rFonts w:eastAsia="Calibri"/>
                <w:spacing w:val="1"/>
              </w:rPr>
              <w:t>a</w:t>
            </w:r>
            <w:r w:rsidRPr="00F97F07">
              <w:rPr>
                <w:rFonts w:eastAsia="Calibri"/>
                <w:spacing w:val="-1"/>
              </w:rPr>
              <w:t>n</w:t>
            </w:r>
            <w:r w:rsidRPr="00F97F07">
              <w:rPr>
                <w:rFonts w:eastAsia="Calibri"/>
                <w:spacing w:val="1"/>
              </w:rPr>
              <w:t>a</w:t>
            </w:r>
            <w:r w:rsidRPr="00F97F07">
              <w:rPr>
                <w:rFonts w:eastAsia="Calibri"/>
                <w:spacing w:val="-1"/>
              </w:rPr>
              <w:t>g</w:t>
            </w:r>
            <w:r w:rsidRPr="00F97F07">
              <w:rPr>
                <w:rFonts w:eastAsia="Calibri"/>
                <w:spacing w:val="1"/>
              </w:rPr>
              <w:t>e</w:t>
            </w:r>
            <w:r w:rsidRPr="00F97F07">
              <w:rPr>
                <w:rFonts w:eastAsia="Calibri"/>
              </w:rPr>
              <w:t>r</w:t>
            </w:r>
            <w:r w:rsidRPr="00F97F07">
              <w:rPr>
                <w:rFonts w:eastAsia="Calibri"/>
                <w:spacing w:val="-1"/>
              </w:rPr>
              <w:t>i</w:t>
            </w:r>
            <w:r w:rsidRPr="00F97F07">
              <w:rPr>
                <w:rFonts w:eastAsia="Calibri"/>
                <w:spacing w:val="1"/>
              </w:rPr>
              <w:t>a</w:t>
            </w:r>
            <w:r w:rsidRPr="00F97F07">
              <w:rPr>
                <w:rFonts w:eastAsia="Calibri"/>
              </w:rPr>
              <w:t>l Ec</w:t>
            </w:r>
            <w:r w:rsidRPr="00F97F07">
              <w:rPr>
                <w:rFonts w:eastAsia="Calibri"/>
                <w:spacing w:val="1"/>
              </w:rPr>
              <w:t>o</w:t>
            </w:r>
            <w:r w:rsidRPr="00F97F07">
              <w:rPr>
                <w:rFonts w:eastAsia="Calibri"/>
                <w:spacing w:val="-1"/>
              </w:rPr>
              <w:t>n</w:t>
            </w:r>
            <w:r w:rsidRPr="00F97F07">
              <w:rPr>
                <w:rFonts w:eastAsia="Calibri"/>
                <w:spacing w:val="1"/>
              </w:rPr>
              <w:t>om</w:t>
            </w:r>
            <w:r w:rsidRPr="00F97F07">
              <w:rPr>
                <w:rFonts w:eastAsia="Calibri"/>
              </w:rPr>
              <w:t>ics in a Gl</w:t>
            </w:r>
            <w:r w:rsidRPr="00F97F07">
              <w:rPr>
                <w:rFonts w:eastAsia="Calibri"/>
                <w:spacing w:val="-1"/>
              </w:rPr>
              <w:t>o</w:t>
            </w:r>
            <w:r w:rsidRPr="00F97F07">
              <w:rPr>
                <w:rFonts w:eastAsia="Calibri"/>
                <w:spacing w:val="1"/>
              </w:rPr>
              <w:t>ba</w:t>
            </w:r>
            <w:r w:rsidRPr="00F97F07">
              <w:rPr>
                <w:rFonts w:eastAsia="Calibri"/>
              </w:rPr>
              <w:t>l</w:t>
            </w:r>
          </w:p>
          <w:p w:rsidR="00322744" w:rsidRPr="00E32CB3" w:rsidRDefault="00322744" w:rsidP="00794EB0">
            <w:pPr>
              <w:widowControl w:val="0"/>
              <w:autoSpaceDE w:val="0"/>
              <w:autoSpaceDN w:val="0"/>
              <w:adjustRightInd w:val="0"/>
              <w:ind w:left="890"/>
              <w:rPr>
                <w:rFonts w:eastAsia="Calibri"/>
                <w:b/>
                <w:color w:val="FF0000"/>
              </w:rPr>
            </w:pPr>
            <w:r w:rsidRPr="00F97F07">
              <w:rPr>
                <w:rFonts w:eastAsia="Calibri"/>
              </w:rPr>
              <w:t>Ec</w:t>
            </w:r>
            <w:r w:rsidRPr="00F97F07">
              <w:rPr>
                <w:rFonts w:eastAsia="Calibri"/>
                <w:spacing w:val="1"/>
              </w:rPr>
              <w:t>on</w:t>
            </w:r>
            <w:r w:rsidRPr="00F97F07">
              <w:rPr>
                <w:rFonts w:eastAsia="Calibri"/>
                <w:spacing w:val="-1"/>
              </w:rPr>
              <w:t>o</w:t>
            </w:r>
            <w:r w:rsidRPr="00F97F07">
              <w:rPr>
                <w:rFonts w:eastAsia="Calibri"/>
                <w:spacing w:val="1"/>
              </w:rPr>
              <w:t>m</w:t>
            </w:r>
            <w:r w:rsidRPr="00F97F07">
              <w:rPr>
                <w:rFonts w:eastAsia="Calibri"/>
                <w:spacing w:val="-2"/>
              </w:rPr>
              <w:t>y</w:t>
            </w:r>
            <w:r w:rsidRPr="00F97F07">
              <w:rPr>
                <w:rFonts w:eastAsia="Calibri"/>
              </w:rPr>
              <w:t>”, McG</w:t>
            </w:r>
            <w:r w:rsidRPr="00F97F07">
              <w:rPr>
                <w:rFonts w:eastAsia="Calibri"/>
                <w:spacing w:val="-1"/>
              </w:rPr>
              <w:t>r</w:t>
            </w:r>
            <w:r w:rsidRPr="00F97F07">
              <w:rPr>
                <w:rFonts w:eastAsia="Calibri"/>
                <w:spacing w:val="1"/>
              </w:rPr>
              <w:t>a</w:t>
            </w:r>
            <w:r w:rsidRPr="00F97F07">
              <w:rPr>
                <w:rFonts w:eastAsia="Calibri"/>
              </w:rPr>
              <w:t>wHi</w:t>
            </w:r>
            <w:r w:rsidRPr="00F97F07">
              <w:rPr>
                <w:rFonts w:eastAsia="Calibri"/>
                <w:spacing w:val="1"/>
              </w:rPr>
              <w:t>l</w:t>
            </w:r>
            <w:r w:rsidRPr="00F97F07">
              <w:rPr>
                <w:rFonts w:eastAsia="Calibri"/>
              </w:rPr>
              <w:t>l</w:t>
            </w:r>
            <w:r w:rsidRPr="00E32CB3">
              <w:rPr>
                <w:rFonts w:eastAsia="Calibri"/>
                <w:b/>
                <w:color w:val="FF0000"/>
              </w:rPr>
              <w:t>.</w:t>
            </w:r>
          </w:p>
          <w:p w:rsidR="00322744" w:rsidRPr="00E32CB3" w:rsidRDefault="00322744" w:rsidP="00794EB0">
            <w:pPr>
              <w:widowControl w:val="0"/>
              <w:tabs>
                <w:tab w:val="left" w:pos="880"/>
              </w:tabs>
              <w:autoSpaceDE w:val="0"/>
              <w:autoSpaceDN w:val="0"/>
              <w:adjustRightInd w:val="0"/>
              <w:rPr>
                <w:rFonts w:eastAsia="Calibri"/>
              </w:rPr>
            </w:pPr>
            <w:r w:rsidRPr="00E32CB3">
              <w:rPr>
                <w:rFonts w:eastAsia="Calibri"/>
                <w:spacing w:val="-1"/>
              </w:rPr>
              <w:t>M</w:t>
            </w:r>
            <w:r w:rsidRPr="00E32CB3">
              <w:rPr>
                <w:rFonts w:eastAsia="Calibri"/>
                <w:spacing w:val="1"/>
              </w:rPr>
              <w:t>a</w:t>
            </w:r>
            <w:r w:rsidRPr="00E32CB3">
              <w:rPr>
                <w:rFonts w:eastAsia="Calibri"/>
              </w:rPr>
              <w:t xml:space="preserve">rk </w:t>
            </w:r>
            <w:r w:rsidRPr="00E32CB3">
              <w:rPr>
                <w:rFonts w:eastAsia="Calibri"/>
                <w:spacing w:val="-1"/>
              </w:rPr>
              <w:t>H</w:t>
            </w:r>
            <w:r w:rsidRPr="00E32CB3">
              <w:rPr>
                <w:rFonts w:eastAsia="Calibri"/>
              </w:rPr>
              <w:t>i</w:t>
            </w:r>
            <w:r w:rsidRPr="00E32CB3">
              <w:rPr>
                <w:rFonts w:eastAsia="Calibri"/>
                <w:spacing w:val="-1"/>
              </w:rPr>
              <w:t>r</w:t>
            </w:r>
            <w:r w:rsidRPr="00E32CB3">
              <w:rPr>
                <w:rFonts w:eastAsia="Calibri"/>
              </w:rPr>
              <w:t>sc</w:t>
            </w:r>
            <w:r w:rsidRPr="00E32CB3">
              <w:rPr>
                <w:rFonts w:eastAsia="Calibri"/>
                <w:spacing w:val="1"/>
              </w:rPr>
              <w:t>he</w:t>
            </w:r>
            <w:r w:rsidRPr="00E32CB3">
              <w:rPr>
                <w:rFonts w:eastAsia="Calibri"/>
              </w:rPr>
              <w:t>y(2</w:t>
            </w:r>
            <w:r w:rsidRPr="00E32CB3">
              <w:rPr>
                <w:rFonts w:eastAsia="Calibri"/>
                <w:spacing w:val="1"/>
              </w:rPr>
              <w:t>009</w:t>
            </w:r>
            <w:r w:rsidRPr="00E32CB3">
              <w:rPr>
                <w:rFonts w:eastAsia="Calibri"/>
              </w:rPr>
              <w:t>),“</w:t>
            </w:r>
            <w:r w:rsidRPr="00E32CB3">
              <w:rPr>
                <w:rFonts w:eastAsia="Calibri"/>
                <w:spacing w:val="-1"/>
              </w:rPr>
              <w:t>M</w:t>
            </w:r>
            <w:r w:rsidRPr="00E32CB3">
              <w:rPr>
                <w:rFonts w:eastAsia="Calibri"/>
                <w:spacing w:val="1"/>
              </w:rPr>
              <w:t>ana</w:t>
            </w:r>
            <w:r w:rsidRPr="00E32CB3">
              <w:rPr>
                <w:rFonts w:eastAsia="Calibri"/>
                <w:spacing w:val="-1"/>
              </w:rPr>
              <w:t>g</w:t>
            </w:r>
            <w:r w:rsidRPr="00E32CB3">
              <w:rPr>
                <w:rFonts w:eastAsia="Calibri"/>
                <w:spacing w:val="1"/>
              </w:rPr>
              <w:t>e</w:t>
            </w:r>
            <w:r w:rsidRPr="00E32CB3">
              <w:rPr>
                <w:rFonts w:eastAsia="Calibri"/>
              </w:rPr>
              <w:t>r</w:t>
            </w:r>
            <w:r w:rsidRPr="00E32CB3">
              <w:rPr>
                <w:rFonts w:eastAsia="Calibri"/>
                <w:spacing w:val="-1"/>
              </w:rPr>
              <w:t>i</w:t>
            </w:r>
            <w:r w:rsidRPr="00E32CB3">
              <w:rPr>
                <w:rFonts w:eastAsia="Calibri"/>
                <w:spacing w:val="1"/>
              </w:rPr>
              <w:t>a</w:t>
            </w:r>
            <w:r w:rsidRPr="00E32CB3">
              <w:rPr>
                <w:rFonts w:eastAsia="Calibri"/>
              </w:rPr>
              <w:t>l Ec</w:t>
            </w:r>
            <w:r w:rsidRPr="00E32CB3">
              <w:rPr>
                <w:rFonts w:eastAsia="Calibri"/>
                <w:spacing w:val="1"/>
              </w:rPr>
              <w:t>o</w:t>
            </w:r>
            <w:r w:rsidRPr="00E32CB3">
              <w:rPr>
                <w:rFonts w:eastAsia="Calibri"/>
                <w:spacing w:val="-1"/>
              </w:rPr>
              <w:t>n</w:t>
            </w:r>
            <w:r w:rsidRPr="00E32CB3">
              <w:rPr>
                <w:rFonts w:eastAsia="Calibri"/>
                <w:spacing w:val="1"/>
              </w:rPr>
              <w:t>om</w:t>
            </w:r>
            <w:r w:rsidRPr="00E32CB3">
              <w:rPr>
                <w:rFonts w:eastAsia="Calibri"/>
              </w:rPr>
              <w:t>i</w:t>
            </w:r>
            <w:r w:rsidRPr="00E32CB3">
              <w:rPr>
                <w:rFonts w:eastAsia="Calibri"/>
                <w:spacing w:val="-3"/>
              </w:rPr>
              <w:t>c</w:t>
            </w:r>
            <w:r w:rsidRPr="00E32CB3">
              <w:rPr>
                <w:rFonts w:eastAsia="Calibri"/>
              </w:rPr>
              <w:t>s</w:t>
            </w:r>
            <w:r w:rsidRPr="00E32CB3">
              <w:rPr>
                <w:rFonts w:eastAsia="Calibri"/>
                <w:spacing w:val="-1"/>
              </w:rPr>
              <w:t>”</w:t>
            </w:r>
            <w:r w:rsidRPr="00E32CB3">
              <w:rPr>
                <w:rFonts w:eastAsia="Calibri"/>
              </w:rPr>
              <w:t>,</w:t>
            </w:r>
            <w:r w:rsidRPr="00E32CB3">
              <w:rPr>
                <w:rFonts w:eastAsia="Calibri"/>
                <w:spacing w:val="2"/>
              </w:rPr>
              <w:t>T</w:t>
            </w:r>
            <w:r w:rsidRPr="00E32CB3">
              <w:rPr>
                <w:rFonts w:eastAsia="Calibri"/>
                <w:spacing w:val="-1"/>
              </w:rPr>
              <w:t>h</w:t>
            </w:r>
            <w:r w:rsidRPr="00E32CB3">
              <w:rPr>
                <w:rFonts w:eastAsia="Calibri"/>
                <w:spacing w:val="1"/>
              </w:rPr>
              <w:t>om</w:t>
            </w:r>
            <w:r w:rsidRPr="00E32CB3">
              <w:rPr>
                <w:rFonts w:eastAsia="Calibri"/>
                <w:spacing w:val="-2"/>
              </w:rPr>
              <w:t>s</w:t>
            </w:r>
            <w:r w:rsidRPr="00E32CB3">
              <w:rPr>
                <w:rFonts w:eastAsia="Calibri"/>
                <w:spacing w:val="1"/>
              </w:rPr>
              <w:t>on</w:t>
            </w:r>
            <w:r w:rsidRPr="00E32CB3">
              <w:rPr>
                <w:rFonts w:eastAsia="Calibri"/>
              </w:rPr>
              <w:t>:</w:t>
            </w:r>
            <w:r w:rsidRPr="00E32CB3">
              <w:rPr>
                <w:rFonts w:eastAsia="Calibri"/>
                <w:spacing w:val="1"/>
              </w:rPr>
              <w:t>S</w:t>
            </w:r>
            <w:r w:rsidRPr="00E32CB3">
              <w:rPr>
                <w:rFonts w:eastAsia="Calibri"/>
                <w:spacing w:val="-1"/>
              </w:rPr>
              <w:t>o</w:t>
            </w:r>
            <w:r w:rsidRPr="00E32CB3">
              <w:rPr>
                <w:rFonts w:eastAsia="Calibri"/>
                <w:spacing w:val="1"/>
              </w:rPr>
              <w:t>u</w:t>
            </w:r>
            <w:r w:rsidRPr="00E32CB3">
              <w:rPr>
                <w:rFonts w:eastAsia="Calibri"/>
              </w:rPr>
              <w:t>th</w:t>
            </w:r>
            <w:r w:rsidRPr="00E32CB3">
              <w:rPr>
                <w:rFonts w:eastAsia="Calibri"/>
                <w:spacing w:val="4"/>
              </w:rPr>
              <w:t>W</w:t>
            </w:r>
            <w:r w:rsidRPr="00E32CB3">
              <w:rPr>
                <w:rFonts w:eastAsia="Calibri"/>
                <w:spacing w:val="1"/>
              </w:rPr>
              <w:t>e</w:t>
            </w:r>
            <w:r w:rsidRPr="00E32CB3">
              <w:rPr>
                <w:rFonts w:eastAsia="Calibri"/>
              </w:rPr>
              <w:t>st</w:t>
            </w:r>
            <w:r w:rsidRPr="00E32CB3">
              <w:rPr>
                <w:rFonts w:eastAsia="Calibri"/>
                <w:spacing w:val="1"/>
              </w:rPr>
              <w:t>e</w:t>
            </w:r>
            <w:r w:rsidRPr="00E32CB3">
              <w:rPr>
                <w:rFonts w:eastAsia="Calibri"/>
              </w:rPr>
              <w:t>rn</w:t>
            </w:r>
          </w:p>
          <w:p w:rsidR="00322744" w:rsidRPr="00C84AD3" w:rsidRDefault="00322744" w:rsidP="00794EB0">
            <w:pPr>
              <w:widowControl w:val="0"/>
              <w:autoSpaceDE w:val="0"/>
              <w:autoSpaceDN w:val="0"/>
              <w:adjustRightInd w:val="0"/>
              <w:spacing w:before="16" w:line="260" w:lineRule="exact"/>
              <w:rPr>
                <w:rFonts w:eastAsia="Calibri"/>
              </w:rPr>
            </w:pPr>
          </w:p>
          <w:p w:rsidR="00322744" w:rsidRPr="00C84AD3" w:rsidRDefault="00322744" w:rsidP="00794EB0">
            <w:pPr>
              <w:widowControl w:val="0"/>
              <w:autoSpaceDE w:val="0"/>
              <w:autoSpaceDN w:val="0"/>
              <w:adjustRightInd w:val="0"/>
              <w:ind w:left="340"/>
              <w:rPr>
                <w:rFonts w:eastAsia="Calibri"/>
              </w:rPr>
            </w:pPr>
            <w:r w:rsidRPr="00C84AD3">
              <w:rPr>
                <w:rFonts w:eastAsia="Calibri"/>
                <w:b/>
                <w:bCs/>
                <w:spacing w:val="-5"/>
              </w:rPr>
              <w:t>A</w:t>
            </w:r>
            <w:r w:rsidRPr="00C84AD3">
              <w:rPr>
                <w:rFonts w:eastAsia="Calibri"/>
                <w:b/>
                <w:bCs/>
                <w:spacing w:val="2"/>
              </w:rPr>
              <w:t>DD</w:t>
            </w:r>
            <w:r w:rsidRPr="00C84AD3">
              <w:rPr>
                <w:rFonts w:eastAsia="Calibri"/>
                <w:b/>
                <w:bCs/>
              </w:rPr>
              <w:t>ITI</w:t>
            </w:r>
            <w:r w:rsidRPr="00C84AD3">
              <w:rPr>
                <w:rFonts w:eastAsia="Calibri"/>
                <w:b/>
                <w:bCs/>
                <w:spacing w:val="2"/>
              </w:rPr>
              <w:t>O</w:t>
            </w:r>
            <w:r w:rsidRPr="00C84AD3">
              <w:rPr>
                <w:rFonts w:eastAsia="Calibri"/>
                <w:b/>
                <w:bCs/>
                <w:spacing w:val="5"/>
              </w:rPr>
              <w:t>N</w:t>
            </w:r>
            <w:r w:rsidRPr="00C84AD3">
              <w:rPr>
                <w:rFonts w:eastAsia="Calibri"/>
                <w:b/>
                <w:bCs/>
                <w:spacing w:val="-5"/>
              </w:rPr>
              <w:t>A</w:t>
            </w:r>
            <w:r w:rsidRPr="00C84AD3">
              <w:rPr>
                <w:rFonts w:eastAsia="Calibri"/>
                <w:b/>
                <w:bCs/>
              </w:rPr>
              <w:t>L</w:t>
            </w:r>
            <w:r w:rsidRPr="00C84AD3">
              <w:rPr>
                <w:rFonts w:eastAsia="Calibri"/>
                <w:b/>
                <w:bCs/>
                <w:spacing w:val="2"/>
              </w:rPr>
              <w:t>R</w:t>
            </w:r>
            <w:r w:rsidRPr="00C84AD3">
              <w:rPr>
                <w:rFonts w:eastAsia="Calibri"/>
                <w:b/>
                <w:bCs/>
                <w:spacing w:val="4"/>
              </w:rPr>
              <w:t>E</w:t>
            </w:r>
            <w:r w:rsidRPr="00C84AD3">
              <w:rPr>
                <w:rFonts w:eastAsia="Calibri"/>
                <w:b/>
                <w:bCs/>
                <w:spacing w:val="-5"/>
              </w:rPr>
              <w:t>A</w:t>
            </w:r>
            <w:r w:rsidRPr="00C84AD3">
              <w:rPr>
                <w:rFonts w:eastAsia="Calibri"/>
                <w:b/>
                <w:bCs/>
                <w:spacing w:val="2"/>
              </w:rPr>
              <w:t>D</w:t>
            </w:r>
            <w:r w:rsidRPr="00C84AD3">
              <w:rPr>
                <w:rFonts w:eastAsia="Calibri"/>
                <w:b/>
                <w:bCs/>
              </w:rPr>
              <w:t>INGS:</w:t>
            </w:r>
          </w:p>
          <w:p w:rsidR="00322744" w:rsidRPr="00C84AD3" w:rsidRDefault="00322744" w:rsidP="00794EB0">
            <w:pPr>
              <w:widowControl w:val="0"/>
              <w:tabs>
                <w:tab w:val="left" w:pos="880"/>
              </w:tabs>
              <w:autoSpaceDE w:val="0"/>
              <w:autoSpaceDN w:val="0"/>
              <w:adjustRightInd w:val="0"/>
              <w:spacing w:line="274" w:lineRule="exact"/>
              <w:ind w:left="309"/>
              <w:rPr>
                <w:rFonts w:eastAsia="Calibri"/>
              </w:rPr>
            </w:pPr>
            <w:r w:rsidRPr="00C84AD3">
              <w:rPr>
                <w:rFonts w:eastAsia="Calibri"/>
                <w:spacing w:val="1"/>
              </w:rPr>
              <w:t>1</w:t>
            </w:r>
            <w:r w:rsidRPr="00C84AD3">
              <w:rPr>
                <w:rFonts w:eastAsia="Calibri"/>
              </w:rPr>
              <w:t>.</w:t>
            </w:r>
            <w:r w:rsidRPr="00C84AD3">
              <w:rPr>
                <w:rFonts w:eastAsia="Calibri"/>
              </w:rPr>
              <w:tab/>
            </w:r>
            <w:r w:rsidRPr="00C84AD3">
              <w:rPr>
                <w:rFonts w:eastAsia="Calibri"/>
                <w:spacing w:val="6"/>
              </w:rPr>
              <w:t>W</w:t>
            </w:r>
            <w:r w:rsidRPr="00C84AD3">
              <w:rPr>
                <w:rFonts w:eastAsia="Calibri"/>
                <w:spacing w:val="-3"/>
              </w:rPr>
              <w:t>i</w:t>
            </w:r>
            <w:r w:rsidRPr="00C84AD3">
              <w:rPr>
                <w:rFonts w:eastAsia="Calibri"/>
              </w:rPr>
              <w:t>l</w:t>
            </w:r>
            <w:r w:rsidRPr="00C84AD3">
              <w:rPr>
                <w:rFonts w:eastAsia="Calibri"/>
                <w:spacing w:val="-1"/>
              </w:rPr>
              <w:t>l</w:t>
            </w:r>
            <w:r w:rsidRPr="00C84AD3">
              <w:rPr>
                <w:rFonts w:eastAsia="Calibri"/>
              </w:rPr>
              <w:t>i</w:t>
            </w:r>
            <w:r w:rsidRPr="00C84AD3">
              <w:rPr>
                <w:rFonts w:eastAsia="Calibri"/>
                <w:spacing w:val="-2"/>
              </w:rPr>
              <w:t>a</w:t>
            </w:r>
            <w:r w:rsidRPr="00C84AD3">
              <w:rPr>
                <w:rFonts w:eastAsia="Calibri"/>
              </w:rPr>
              <w:t>mF.S</w:t>
            </w:r>
            <w:r w:rsidRPr="00C84AD3">
              <w:rPr>
                <w:rFonts w:eastAsia="Calibri"/>
                <w:spacing w:val="-1"/>
              </w:rPr>
              <w:t>a</w:t>
            </w:r>
            <w:r w:rsidRPr="00C84AD3">
              <w:rPr>
                <w:rFonts w:eastAsia="Calibri"/>
                <w:spacing w:val="1"/>
              </w:rPr>
              <w:t>mue</w:t>
            </w:r>
            <w:r w:rsidRPr="00C84AD3">
              <w:rPr>
                <w:rFonts w:eastAsia="Calibri"/>
              </w:rPr>
              <w:t>l</w:t>
            </w:r>
            <w:r w:rsidRPr="00C84AD3">
              <w:rPr>
                <w:rFonts w:eastAsia="Calibri"/>
                <w:spacing w:val="-3"/>
              </w:rPr>
              <w:t>s</w:t>
            </w:r>
            <w:r w:rsidRPr="00C84AD3">
              <w:rPr>
                <w:rFonts w:eastAsia="Calibri"/>
                <w:spacing w:val="1"/>
              </w:rPr>
              <w:t>on</w:t>
            </w:r>
            <w:r w:rsidRPr="00C84AD3">
              <w:rPr>
                <w:rFonts w:eastAsia="Calibri"/>
              </w:rPr>
              <w:t>,St</w:t>
            </w:r>
            <w:r w:rsidRPr="00C84AD3">
              <w:rPr>
                <w:rFonts w:eastAsia="Calibri"/>
                <w:spacing w:val="1"/>
              </w:rPr>
              <w:t>e</w:t>
            </w:r>
            <w:r w:rsidRPr="00C84AD3">
              <w:rPr>
                <w:rFonts w:eastAsia="Calibri"/>
                <w:spacing w:val="-1"/>
              </w:rPr>
              <w:t>p</w:t>
            </w:r>
            <w:r w:rsidRPr="00C84AD3">
              <w:rPr>
                <w:rFonts w:eastAsia="Calibri"/>
                <w:spacing w:val="1"/>
              </w:rPr>
              <w:t>he</w:t>
            </w:r>
            <w:r w:rsidRPr="00C84AD3">
              <w:rPr>
                <w:rFonts w:eastAsia="Calibri"/>
              </w:rPr>
              <w:t>n</w:t>
            </w:r>
            <w:r w:rsidRPr="00C84AD3">
              <w:rPr>
                <w:rFonts w:eastAsia="Calibri"/>
                <w:spacing w:val="1"/>
              </w:rPr>
              <w:t>G</w:t>
            </w:r>
            <w:r w:rsidRPr="00C84AD3">
              <w:rPr>
                <w:rFonts w:eastAsia="Calibri"/>
              </w:rPr>
              <w:t>.</w:t>
            </w:r>
            <w:r w:rsidRPr="00C84AD3">
              <w:rPr>
                <w:rFonts w:eastAsia="Calibri"/>
                <w:spacing w:val="-1"/>
              </w:rPr>
              <w:t>M</w:t>
            </w:r>
            <w:r w:rsidRPr="00C84AD3">
              <w:rPr>
                <w:rFonts w:eastAsia="Calibri"/>
                <w:spacing w:val="1"/>
              </w:rPr>
              <w:t>a</w:t>
            </w:r>
            <w:r w:rsidRPr="00C84AD3">
              <w:rPr>
                <w:rFonts w:eastAsia="Calibri"/>
              </w:rPr>
              <w:t xml:space="preserve">rks </w:t>
            </w:r>
            <w:r w:rsidRPr="00C84AD3">
              <w:rPr>
                <w:rFonts w:eastAsia="Calibri"/>
                <w:spacing w:val="-1"/>
              </w:rPr>
              <w:t>(20</w:t>
            </w:r>
            <w:r w:rsidRPr="00C84AD3">
              <w:rPr>
                <w:rFonts w:eastAsia="Calibri"/>
                <w:spacing w:val="1"/>
              </w:rPr>
              <w:t>03</w:t>
            </w:r>
            <w:r w:rsidRPr="00C84AD3">
              <w:rPr>
                <w:rFonts w:eastAsia="Calibri"/>
              </w:rPr>
              <w:t>), Ma</w:t>
            </w:r>
            <w:r w:rsidRPr="00C84AD3">
              <w:rPr>
                <w:rFonts w:eastAsia="Calibri"/>
                <w:spacing w:val="-1"/>
              </w:rPr>
              <w:t>n</w:t>
            </w:r>
            <w:r w:rsidRPr="00C84AD3">
              <w:rPr>
                <w:rFonts w:eastAsia="Calibri"/>
                <w:spacing w:val="1"/>
              </w:rPr>
              <w:t>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l Ec</w:t>
            </w:r>
            <w:r w:rsidRPr="00C84AD3">
              <w:rPr>
                <w:rFonts w:eastAsia="Calibri"/>
                <w:spacing w:val="1"/>
              </w:rPr>
              <w:t>o</w:t>
            </w:r>
            <w:r w:rsidRPr="00C84AD3">
              <w:rPr>
                <w:rFonts w:eastAsia="Calibri"/>
                <w:spacing w:val="-1"/>
              </w:rPr>
              <w:t>no</w:t>
            </w:r>
            <w:r w:rsidRPr="00C84AD3">
              <w:rPr>
                <w:rFonts w:eastAsia="Calibri"/>
                <w:spacing w:val="1"/>
              </w:rPr>
              <w:t>m</w:t>
            </w:r>
            <w:r w:rsidRPr="00C84AD3">
              <w:rPr>
                <w:rFonts w:eastAsia="Calibri"/>
              </w:rPr>
              <w:t>ics</w:t>
            </w:r>
          </w:p>
          <w:p w:rsidR="00322744" w:rsidRPr="00C84AD3" w:rsidRDefault="00322744" w:rsidP="00794EB0">
            <w:pPr>
              <w:widowControl w:val="0"/>
              <w:autoSpaceDE w:val="0"/>
              <w:autoSpaceDN w:val="0"/>
              <w:adjustRightInd w:val="0"/>
              <w:ind w:left="890"/>
              <w:rPr>
                <w:rFonts w:eastAsia="Calibri"/>
              </w:rPr>
            </w:pPr>
            <w:r w:rsidRPr="00C84AD3">
              <w:rPr>
                <w:rFonts w:eastAsia="Calibri"/>
              </w:rPr>
              <w:t>Fo</w:t>
            </w:r>
            <w:r w:rsidRPr="00C84AD3">
              <w:rPr>
                <w:rFonts w:eastAsia="Calibri"/>
                <w:spacing w:val="1"/>
              </w:rPr>
              <w:t>u</w:t>
            </w:r>
            <w:r w:rsidRPr="00C84AD3">
              <w:rPr>
                <w:rFonts w:eastAsia="Calibri"/>
              </w:rPr>
              <w:t>rth</w:t>
            </w:r>
            <w:r w:rsidRPr="00C84AD3">
              <w:rPr>
                <w:rFonts w:eastAsia="Calibri"/>
                <w:spacing w:val="-2"/>
              </w:rPr>
              <w:t>E</w:t>
            </w:r>
            <w:r w:rsidRPr="00C84AD3">
              <w:rPr>
                <w:rFonts w:eastAsia="Calibri"/>
                <w:spacing w:val="1"/>
              </w:rPr>
              <w:t>d</w:t>
            </w:r>
            <w:r w:rsidRPr="00C84AD3">
              <w:rPr>
                <w:rFonts w:eastAsia="Calibri"/>
              </w:rPr>
              <w:t>itio</w:t>
            </w:r>
            <w:r w:rsidRPr="00C84AD3">
              <w:rPr>
                <w:rFonts w:eastAsia="Calibri"/>
                <w:spacing w:val="-1"/>
              </w:rPr>
              <w:t>n</w:t>
            </w:r>
            <w:r w:rsidRPr="00C84AD3">
              <w:rPr>
                <w:rFonts w:eastAsia="Calibri"/>
              </w:rPr>
              <w:t>,</w:t>
            </w:r>
            <w:r w:rsidRPr="00C84AD3">
              <w:rPr>
                <w:rFonts w:eastAsia="Calibri"/>
                <w:spacing w:val="8"/>
              </w:rPr>
              <w:t>W</w:t>
            </w:r>
            <w:r w:rsidRPr="00C84AD3">
              <w:rPr>
                <w:rFonts w:eastAsia="Calibri"/>
                <w:spacing w:val="-3"/>
              </w:rPr>
              <w:t>i</w:t>
            </w:r>
            <w:r w:rsidRPr="00C84AD3">
              <w:rPr>
                <w:rFonts w:eastAsia="Calibri"/>
              </w:rPr>
              <w:t>le</w:t>
            </w:r>
            <w:r w:rsidRPr="00C84AD3">
              <w:rPr>
                <w:rFonts w:eastAsia="Calibri"/>
                <w:spacing w:val="-2"/>
              </w:rPr>
              <w:t>y</w:t>
            </w:r>
            <w:r w:rsidRPr="00C84AD3">
              <w:rPr>
                <w:rFonts w:eastAsia="Calibri"/>
              </w:rPr>
              <w:t>.</w:t>
            </w:r>
          </w:p>
          <w:p w:rsidR="00322744" w:rsidRPr="00C84AD3" w:rsidRDefault="00322744" w:rsidP="00794EB0">
            <w:pPr>
              <w:widowControl w:val="0"/>
              <w:tabs>
                <w:tab w:val="left" w:pos="880"/>
              </w:tabs>
              <w:autoSpaceDE w:val="0"/>
              <w:autoSpaceDN w:val="0"/>
              <w:adjustRightInd w:val="0"/>
              <w:ind w:left="890" w:right="813" w:hanging="581"/>
              <w:rPr>
                <w:rFonts w:eastAsia="Calibri"/>
              </w:rPr>
            </w:pPr>
            <w:r w:rsidRPr="00C84AD3">
              <w:rPr>
                <w:rFonts w:eastAsia="Calibri"/>
                <w:spacing w:val="1"/>
              </w:rPr>
              <w:t>2</w:t>
            </w:r>
            <w:r w:rsidRPr="00C84AD3">
              <w:rPr>
                <w:rFonts w:eastAsia="Calibri"/>
              </w:rPr>
              <w:t>.</w:t>
            </w:r>
            <w:r w:rsidRPr="00C84AD3">
              <w:rPr>
                <w:rFonts w:eastAsia="Calibri"/>
              </w:rPr>
              <w:tab/>
            </w:r>
            <w:r w:rsidRPr="00C84AD3">
              <w:rPr>
                <w:rFonts w:eastAsia="Calibri"/>
                <w:spacing w:val="1"/>
              </w:rPr>
              <w:t>L</w:t>
            </w:r>
            <w:r w:rsidRPr="00C84AD3">
              <w:rPr>
                <w:rFonts w:eastAsia="Calibri"/>
              </w:rPr>
              <w:t>i</w:t>
            </w:r>
            <w:r w:rsidRPr="00C84AD3">
              <w:rPr>
                <w:rFonts w:eastAsia="Calibri"/>
                <w:spacing w:val="-1"/>
              </w:rPr>
              <w:t>l</w:t>
            </w:r>
            <w:r w:rsidRPr="00C84AD3">
              <w:rPr>
                <w:rFonts w:eastAsia="Calibri"/>
              </w:rPr>
              <w:t>aJ.</w:t>
            </w:r>
            <w:r w:rsidRPr="00C84AD3">
              <w:rPr>
                <w:rFonts w:eastAsia="Calibri"/>
                <w:spacing w:val="2"/>
              </w:rPr>
              <w:t>T</w:t>
            </w:r>
            <w:r w:rsidRPr="00C84AD3">
              <w:rPr>
                <w:rFonts w:eastAsia="Calibri"/>
              </w:rPr>
              <w:t>ru</w:t>
            </w:r>
            <w:r w:rsidRPr="00C84AD3">
              <w:rPr>
                <w:rFonts w:eastAsia="Calibri"/>
                <w:spacing w:val="-1"/>
              </w:rPr>
              <w:t>e</w:t>
            </w:r>
            <w:r w:rsidRPr="00C84AD3">
              <w:rPr>
                <w:rFonts w:eastAsia="Calibri"/>
              </w:rPr>
              <w:t>tt</w:t>
            </w:r>
            <w:r w:rsidRPr="00C84AD3">
              <w:rPr>
                <w:rFonts w:eastAsia="Calibri"/>
                <w:spacing w:val="-1"/>
              </w:rPr>
              <w:t>a</w:t>
            </w:r>
            <w:r w:rsidRPr="00C84AD3">
              <w:rPr>
                <w:rFonts w:eastAsia="Calibri"/>
                <w:spacing w:val="1"/>
              </w:rPr>
              <w:t>n</w:t>
            </w:r>
            <w:r w:rsidRPr="00C84AD3">
              <w:rPr>
                <w:rFonts w:eastAsia="Calibri"/>
              </w:rPr>
              <w:t>dD</w:t>
            </w:r>
            <w:r w:rsidRPr="00C84AD3">
              <w:rPr>
                <w:rFonts w:eastAsia="Calibri"/>
                <w:spacing w:val="1"/>
              </w:rPr>
              <w:t>a</w:t>
            </w:r>
            <w:r w:rsidRPr="00C84AD3">
              <w:rPr>
                <w:rFonts w:eastAsia="Calibri"/>
                <w:spacing w:val="-3"/>
              </w:rPr>
              <w:t>l</w:t>
            </w:r>
            <w:r w:rsidRPr="00C84AD3">
              <w:rPr>
                <w:rFonts w:eastAsia="Calibri"/>
              </w:rPr>
              <w:t>eB.</w:t>
            </w:r>
            <w:r w:rsidRPr="00C84AD3">
              <w:rPr>
                <w:rFonts w:eastAsia="Calibri"/>
                <w:spacing w:val="2"/>
              </w:rPr>
              <w:t>T</w:t>
            </w:r>
            <w:r w:rsidRPr="00C84AD3">
              <w:rPr>
                <w:rFonts w:eastAsia="Calibri"/>
              </w:rPr>
              <w:t>ru</w:t>
            </w:r>
            <w:r w:rsidRPr="00C84AD3">
              <w:rPr>
                <w:rFonts w:eastAsia="Calibri"/>
                <w:spacing w:val="1"/>
              </w:rPr>
              <w:t>e</w:t>
            </w:r>
            <w:r w:rsidRPr="00C84AD3">
              <w:rPr>
                <w:rFonts w:eastAsia="Calibri"/>
                <w:spacing w:val="-2"/>
              </w:rPr>
              <w:t>t</w:t>
            </w:r>
            <w:r w:rsidRPr="00C84AD3">
              <w:rPr>
                <w:rFonts w:eastAsia="Calibri"/>
              </w:rPr>
              <w:t>t(1</w:t>
            </w:r>
            <w:r w:rsidRPr="00C84AD3">
              <w:rPr>
                <w:rFonts w:eastAsia="Calibri"/>
                <w:spacing w:val="-1"/>
              </w:rPr>
              <w:t>9</w:t>
            </w:r>
            <w:r w:rsidRPr="00C84AD3">
              <w:rPr>
                <w:rFonts w:eastAsia="Calibri"/>
                <w:spacing w:val="1"/>
              </w:rPr>
              <w:t>989</w:t>
            </w:r>
            <w:r w:rsidRPr="00C84AD3">
              <w:rPr>
                <w:rFonts w:eastAsia="Calibri"/>
              </w:rPr>
              <w:t xml:space="preserve">), </w:t>
            </w:r>
            <w:r w:rsidRPr="00C84AD3">
              <w:rPr>
                <w:rFonts w:eastAsia="Calibri"/>
                <w:spacing w:val="-3"/>
              </w:rPr>
              <w:t>M</w:t>
            </w:r>
            <w:r w:rsidRPr="00C84AD3">
              <w:rPr>
                <w:rFonts w:eastAsia="Calibri"/>
                <w:spacing w:val="1"/>
              </w:rPr>
              <w:t>a</w:t>
            </w:r>
            <w:r w:rsidRPr="00C84AD3">
              <w:rPr>
                <w:rFonts w:eastAsia="Calibri"/>
                <w:spacing w:val="-1"/>
              </w:rPr>
              <w:t>n</w:t>
            </w:r>
            <w:r w:rsidRPr="00C84AD3">
              <w:rPr>
                <w:rFonts w:eastAsia="Calibri"/>
                <w:spacing w:val="1"/>
              </w:rPr>
              <w:t>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l Ec</w:t>
            </w:r>
            <w:r w:rsidRPr="00C84AD3">
              <w:rPr>
                <w:rFonts w:eastAsia="Calibri"/>
                <w:spacing w:val="1"/>
              </w:rPr>
              <w:t>on</w:t>
            </w:r>
            <w:r w:rsidRPr="00C84AD3">
              <w:rPr>
                <w:rFonts w:eastAsia="Calibri"/>
                <w:spacing w:val="-1"/>
              </w:rPr>
              <w:t>o</w:t>
            </w:r>
            <w:r w:rsidRPr="00C84AD3">
              <w:rPr>
                <w:rFonts w:eastAsia="Calibri"/>
                <w:spacing w:val="1"/>
              </w:rPr>
              <w:t>m</w:t>
            </w:r>
            <w:r w:rsidRPr="00C84AD3">
              <w:rPr>
                <w:rFonts w:eastAsia="Calibri"/>
              </w:rPr>
              <w:t>ics:A</w:t>
            </w:r>
            <w:r w:rsidRPr="00C84AD3">
              <w:rPr>
                <w:rFonts w:eastAsia="Calibri"/>
                <w:spacing w:val="-1"/>
              </w:rPr>
              <w:t>n</w:t>
            </w:r>
            <w:r w:rsidRPr="00C84AD3">
              <w:rPr>
                <w:rFonts w:eastAsia="Calibri"/>
                <w:spacing w:val="1"/>
              </w:rPr>
              <w:t>a</w:t>
            </w:r>
            <w:r w:rsidRPr="00C84AD3">
              <w:rPr>
                <w:rFonts w:eastAsia="Calibri"/>
              </w:rPr>
              <w:t>l</w:t>
            </w:r>
            <w:r w:rsidRPr="00C84AD3">
              <w:rPr>
                <w:rFonts w:eastAsia="Calibri"/>
                <w:spacing w:val="-3"/>
              </w:rPr>
              <w:t>y</w:t>
            </w:r>
            <w:r w:rsidRPr="00C84AD3">
              <w:rPr>
                <w:rFonts w:eastAsia="Calibri"/>
              </w:rPr>
              <w:t>sis, Pro</w:t>
            </w:r>
            <w:r w:rsidRPr="00C84AD3">
              <w:rPr>
                <w:rFonts w:eastAsia="Calibri"/>
                <w:spacing w:val="1"/>
              </w:rPr>
              <w:t>b</w:t>
            </w:r>
            <w:r w:rsidRPr="00C84AD3">
              <w:rPr>
                <w:rFonts w:eastAsia="Calibri"/>
              </w:rPr>
              <w:t>l</w:t>
            </w:r>
            <w:r w:rsidRPr="00C84AD3">
              <w:rPr>
                <w:rFonts w:eastAsia="Calibri"/>
                <w:spacing w:val="-2"/>
              </w:rPr>
              <w:t>e</w:t>
            </w:r>
            <w:r w:rsidRPr="00C84AD3">
              <w:rPr>
                <w:rFonts w:eastAsia="Calibri"/>
                <w:spacing w:val="1"/>
              </w:rPr>
              <w:t>m</w:t>
            </w:r>
            <w:r w:rsidRPr="00C84AD3">
              <w:rPr>
                <w:rFonts w:eastAsia="Calibri"/>
              </w:rPr>
              <w:t>s,Ca</w:t>
            </w:r>
            <w:r w:rsidRPr="00C84AD3">
              <w:rPr>
                <w:rFonts w:eastAsia="Calibri"/>
                <w:spacing w:val="-2"/>
              </w:rPr>
              <w:t>s</w:t>
            </w:r>
            <w:r w:rsidRPr="00C84AD3">
              <w:rPr>
                <w:rFonts w:eastAsia="Calibri"/>
                <w:spacing w:val="1"/>
              </w:rPr>
              <w:t>e</w:t>
            </w:r>
            <w:r w:rsidRPr="00C84AD3">
              <w:rPr>
                <w:rFonts w:eastAsia="Calibri"/>
              </w:rPr>
              <w:t>s ,</w:t>
            </w:r>
            <w:r w:rsidRPr="00C84AD3">
              <w:rPr>
                <w:rFonts w:eastAsia="Calibri"/>
                <w:spacing w:val="-1"/>
              </w:rPr>
              <w:t>I</w:t>
            </w:r>
            <w:r w:rsidRPr="00C84AD3">
              <w:rPr>
                <w:rFonts w:eastAsia="Calibri"/>
                <w:spacing w:val="1"/>
              </w:rPr>
              <w:t>n</w:t>
            </w:r>
            <w:r w:rsidRPr="00C84AD3">
              <w:rPr>
                <w:rFonts w:eastAsia="Calibri"/>
              </w:rPr>
              <w:t>t</w:t>
            </w:r>
            <w:r w:rsidRPr="00C84AD3">
              <w:rPr>
                <w:rFonts w:eastAsia="Calibri"/>
                <w:spacing w:val="-1"/>
              </w:rPr>
              <w:t>e</w:t>
            </w:r>
            <w:r w:rsidRPr="00C84AD3">
              <w:rPr>
                <w:rFonts w:eastAsia="Calibri"/>
              </w:rPr>
              <w:t>rn</w:t>
            </w:r>
            <w:r w:rsidRPr="00C84AD3">
              <w:rPr>
                <w:rFonts w:eastAsia="Calibri"/>
                <w:spacing w:val="1"/>
              </w:rPr>
              <w:t>a</w:t>
            </w:r>
            <w:r w:rsidRPr="00C84AD3">
              <w:rPr>
                <w:rFonts w:eastAsia="Calibri"/>
              </w:rPr>
              <w:t>ti</w:t>
            </w:r>
            <w:r w:rsidRPr="00C84AD3">
              <w:rPr>
                <w:rFonts w:eastAsia="Calibri"/>
                <w:spacing w:val="1"/>
              </w:rPr>
              <w:t>o</w:t>
            </w:r>
            <w:r w:rsidRPr="00C84AD3">
              <w:rPr>
                <w:rFonts w:eastAsia="Calibri"/>
                <w:spacing w:val="-1"/>
              </w:rPr>
              <w:t>n</w:t>
            </w:r>
            <w:r w:rsidRPr="00C84AD3">
              <w:rPr>
                <w:rFonts w:eastAsia="Calibri"/>
                <w:spacing w:val="1"/>
              </w:rPr>
              <w:t>a</w:t>
            </w:r>
            <w:r w:rsidRPr="00C84AD3">
              <w:rPr>
                <w:rFonts w:eastAsia="Calibri"/>
              </w:rPr>
              <w:t>l</w:t>
            </w:r>
            <w:r w:rsidRPr="00C84AD3">
              <w:rPr>
                <w:rFonts w:eastAsia="Calibri"/>
                <w:spacing w:val="2"/>
              </w:rPr>
              <w:t>T</w:t>
            </w:r>
            <w:r w:rsidRPr="00C84AD3">
              <w:rPr>
                <w:rFonts w:eastAsia="Calibri"/>
                <w:spacing w:val="1"/>
              </w:rPr>
              <w:t>h</w:t>
            </w:r>
            <w:r w:rsidRPr="00C84AD3">
              <w:rPr>
                <w:rFonts w:eastAsia="Calibri"/>
                <w:spacing w:val="-1"/>
              </w:rPr>
              <w:t>o</w:t>
            </w:r>
            <w:r w:rsidRPr="00C84AD3">
              <w:rPr>
                <w:rFonts w:eastAsia="Calibri"/>
                <w:spacing w:val="1"/>
              </w:rPr>
              <w:t>m</w:t>
            </w:r>
            <w:r w:rsidRPr="00C84AD3">
              <w:rPr>
                <w:rFonts w:eastAsia="Calibri"/>
                <w:spacing w:val="4"/>
              </w:rPr>
              <w:t>s</w:t>
            </w:r>
            <w:r w:rsidRPr="00C84AD3">
              <w:rPr>
                <w:rFonts w:eastAsia="Calibri"/>
                <w:spacing w:val="-1"/>
              </w:rPr>
              <w:t>o</w:t>
            </w:r>
            <w:r w:rsidRPr="00C84AD3">
              <w:rPr>
                <w:rFonts w:eastAsia="Calibri"/>
              </w:rPr>
              <w:t>n</w:t>
            </w:r>
            <w:r w:rsidRPr="00C84AD3">
              <w:rPr>
                <w:rFonts w:eastAsia="Calibri"/>
                <w:spacing w:val="-1"/>
              </w:rPr>
              <w:t>Pu</w:t>
            </w:r>
            <w:r w:rsidRPr="00C84AD3">
              <w:rPr>
                <w:rFonts w:eastAsia="Calibri"/>
                <w:spacing w:val="1"/>
              </w:rPr>
              <w:t>b</w:t>
            </w:r>
            <w:r w:rsidRPr="00C84AD3">
              <w:rPr>
                <w:rFonts w:eastAsia="Calibri"/>
              </w:rPr>
              <w:t>l</w:t>
            </w:r>
            <w:r w:rsidRPr="00C84AD3">
              <w:rPr>
                <w:rFonts w:eastAsia="Calibri"/>
                <w:spacing w:val="-1"/>
              </w:rPr>
              <w:t>i</w:t>
            </w:r>
            <w:r w:rsidRPr="00C84AD3">
              <w:rPr>
                <w:rFonts w:eastAsia="Calibri"/>
              </w:rPr>
              <w:t>s</w:t>
            </w:r>
            <w:r w:rsidRPr="00C84AD3">
              <w:rPr>
                <w:rFonts w:eastAsia="Calibri"/>
                <w:spacing w:val="1"/>
              </w:rPr>
              <w:t>h</w:t>
            </w:r>
            <w:r w:rsidRPr="00C84AD3">
              <w:rPr>
                <w:rFonts w:eastAsia="Calibri"/>
              </w:rPr>
              <w:t>ing</w:t>
            </w:r>
          </w:p>
          <w:p w:rsidR="00322744" w:rsidRPr="00C84AD3" w:rsidRDefault="00322744" w:rsidP="00794EB0">
            <w:pPr>
              <w:widowControl w:val="0"/>
              <w:tabs>
                <w:tab w:val="left" w:pos="880"/>
              </w:tabs>
              <w:autoSpaceDE w:val="0"/>
              <w:autoSpaceDN w:val="0"/>
              <w:adjustRightInd w:val="0"/>
              <w:ind w:left="309"/>
              <w:rPr>
                <w:rFonts w:eastAsia="Calibri"/>
              </w:rPr>
            </w:pPr>
            <w:r w:rsidRPr="00C84AD3">
              <w:rPr>
                <w:rFonts w:eastAsia="Calibri"/>
                <w:spacing w:val="1"/>
              </w:rPr>
              <w:t>3</w:t>
            </w:r>
            <w:r w:rsidRPr="00C84AD3">
              <w:rPr>
                <w:rFonts w:eastAsia="Calibri"/>
              </w:rPr>
              <w:t>.</w:t>
            </w:r>
            <w:r w:rsidRPr="00C84AD3">
              <w:rPr>
                <w:rFonts w:eastAsia="Calibri"/>
              </w:rPr>
              <w:tab/>
            </w:r>
            <w:r w:rsidRPr="00C84AD3">
              <w:rPr>
                <w:rFonts w:eastAsia="Calibri"/>
                <w:spacing w:val="-1"/>
              </w:rPr>
              <w:t>M</w:t>
            </w:r>
            <w:r w:rsidRPr="00C84AD3">
              <w:rPr>
                <w:rFonts w:eastAsia="Calibri"/>
              </w:rPr>
              <w:t>ich</w:t>
            </w:r>
            <w:r w:rsidRPr="00C84AD3">
              <w:rPr>
                <w:rFonts w:eastAsia="Calibri"/>
                <w:spacing w:val="1"/>
              </w:rPr>
              <w:t>ea</w:t>
            </w:r>
            <w:r w:rsidRPr="00C84AD3">
              <w:rPr>
                <w:rFonts w:eastAsia="Calibri"/>
              </w:rPr>
              <w:t>l B</w:t>
            </w:r>
            <w:r w:rsidRPr="00C84AD3">
              <w:rPr>
                <w:rFonts w:eastAsia="Calibri"/>
                <w:spacing w:val="1"/>
              </w:rPr>
              <w:t>a</w:t>
            </w:r>
            <w:r w:rsidRPr="00C84AD3">
              <w:rPr>
                <w:rFonts w:eastAsia="Calibri"/>
                <w:spacing w:val="-2"/>
              </w:rPr>
              <w:t>y</w:t>
            </w:r>
            <w:r w:rsidRPr="00C84AD3">
              <w:rPr>
                <w:rFonts w:eastAsia="Calibri"/>
              </w:rPr>
              <w:t>e(2</w:t>
            </w:r>
            <w:r w:rsidRPr="00C84AD3">
              <w:rPr>
                <w:rFonts w:eastAsia="Calibri"/>
                <w:spacing w:val="-1"/>
              </w:rPr>
              <w:t>0</w:t>
            </w:r>
            <w:r w:rsidRPr="00C84AD3">
              <w:rPr>
                <w:rFonts w:eastAsia="Calibri"/>
                <w:spacing w:val="1"/>
              </w:rPr>
              <w:t>02</w:t>
            </w:r>
            <w:r w:rsidRPr="00C84AD3">
              <w:rPr>
                <w:rFonts w:eastAsia="Calibri"/>
              </w:rPr>
              <w:t xml:space="preserve">), </w:t>
            </w:r>
            <w:r w:rsidRPr="00C84AD3">
              <w:rPr>
                <w:rFonts w:eastAsia="Calibri"/>
                <w:spacing w:val="-3"/>
              </w:rPr>
              <w:t>“</w:t>
            </w:r>
            <w:r w:rsidRPr="00C84AD3">
              <w:rPr>
                <w:rFonts w:eastAsia="Calibri"/>
                <w:spacing w:val="-1"/>
              </w:rPr>
              <w:t>M</w:t>
            </w:r>
            <w:r w:rsidRPr="00C84AD3">
              <w:rPr>
                <w:rFonts w:eastAsia="Calibri"/>
                <w:spacing w:val="1"/>
              </w:rPr>
              <w:t>ana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l Ec</w:t>
            </w:r>
            <w:r w:rsidRPr="00C84AD3">
              <w:rPr>
                <w:rFonts w:eastAsia="Calibri"/>
                <w:spacing w:val="-1"/>
              </w:rPr>
              <w:t>o</w:t>
            </w:r>
            <w:r w:rsidRPr="00C84AD3">
              <w:rPr>
                <w:rFonts w:eastAsia="Calibri"/>
                <w:spacing w:val="1"/>
              </w:rPr>
              <w:t>n</w:t>
            </w:r>
            <w:r w:rsidRPr="00C84AD3">
              <w:rPr>
                <w:rFonts w:eastAsia="Calibri"/>
                <w:spacing w:val="-1"/>
              </w:rPr>
              <w:t>o</w:t>
            </w:r>
            <w:r w:rsidRPr="00C84AD3">
              <w:rPr>
                <w:rFonts w:eastAsia="Calibri"/>
                <w:spacing w:val="1"/>
              </w:rPr>
              <w:t>m</w:t>
            </w:r>
            <w:r w:rsidRPr="00C84AD3">
              <w:rPr>
                <w:rFonts w:eastAsia="Calibri"/>
              </w:rPr>
              <w:t xml:space="preserve">ics </w:t>
            </w:r>
            <w:r w:rsidRPr="00C84AD3">
              <w:rPr>
                <w:rFonts w:eastAsia="Calibri"/>
                <w:spacing w:val="1"/>
              </w:rPr>
              <w:t>an</w:t>
            </w:r>
            <w:r w:rsidRPr="00C84AD3">
              <w:rPr>
                <w:rFonts w:eastAsia="Calibri"/>
              </w:rPr>
              <w:t>d</w:t>
            </w:r>
            <w:r w:rsidRPr="00C84AD3">
              <w:rPr>
                <w:rFonts w:eastAsia="Calibri"/>
                <w:spacing w:val="1"/>
              </w:rPr>
              <w:t>Bu</w:t>
            </w:r>
            <w:r w:rsidRPr="00C84AD3">
              <w:rPr>
                <w:rFonts w:eastAsia="Calibri"/>
              </w:rPr>
              <w:t>si</w:t>
            </w:r>
            <w:r w:rsidRPr="00C84AD3">
              <w:rPr>
                <w:rFonts w:eastAsia="Calibri"/>
                <w:spacing w:val="-2"/>
              </w:rPr>
              <w:t>n</w:t>
            </w:r>
            <w:r w:rsidRPr="00C84AD3">
              <w:rPr>
                <w:rFonts w:eastAsia="Calibri"/>
                <w:spacing w:val="1"/>
              </w:rPr>
              <w:t>e</w:t>
            </w:r>
            <w:r w:rsidRPr="00C84AD3">
              <w:rPr>
                <w:rFonts w:eastAsia="Calibri"/>
              </w:rPr>
              <w:t xml:space="preserve">ss </w:t>
            </w:r>
            <w:r w:rsidRPr="00C84AD3">
              <w:rPr>
                <w:rFonts w:eastAsia="Calibri"/>
                <w:spacing w:val="-1"/>
              </w:rPr>
              <w:t>S</w:t>
            </w:r>
            <w:r w:rsidRPr="00C84AD3">
              <w:rPr>
                <w:rFonts w:eastAsia="Calibri"/>
              </w:rPr>
              <w:t>tra</w:t>
            </w:r>
            <w:r w:rsidRPr="00C84AD3">
              <w:rPr>
                <w:rFonts w:eastAsia="Calibri"/>
                <w:spacing w:val="1"/>
              </w:rPr>
              <w:t>te</w:t>
            </w:r>
            <w:r w:rsidRPr="00C84AD3">
              <w:rPr>
                <w:rFonts w:eastAsia="Calibri"/>
                <w:spacing w:val="-4"/>
              </w:rPr>
              <w:t>g</w:t>
            </w:r>
            <w:r w:rsidRPr="00C84AD3">
              <w:rPr>
                <w:rFonts w:eastAsia="Calibri"/>
                <w:spacing w:val="-2"/>
              </w:rPr>
              <w:t>y</w:t>
            </w:r>
            <w:r w:rsidRPr="00C84AD3">
              <w:rPr>
                <w:rFonts w:eastAsia="Calibri"/>
              </w:rPr>
              <w:t>”, I</w:t>
            </w:r>
            <w:r w:rsidRPr="00C84AD3">
              <w:rPr>
                <w:rFonts w:eastAsia="Calibri"/>
                <w:spacing w:val="2"/>
              </w:rPr>
              <w:t>r</w:t>
            </w:r>
            <w:r w:rsidRPr="00C84AD3">
              <w:rPr>
                <w:rFonts w:eastAsia="Calibri"/>
                <w:spacing w:val="-2"/>
              </w:rPr>
              <w:t>v</w:t>
            </w:r>
            <w:r w:rsidRPr="00C84AD3">
              <w:rPr>
                <w:rFonts w:eastAsia="Calibri"/>
              </w:rPr>
              <w:t>in</w:t>
            </w:r>
          </w:p>
          <w:p w:rsidR="00322744" w:rsidRPr="00C84AD3" w:rsidRDefault="00322744" w:rsidP="00794EB0">
            <w:pPr>
              <w:widowControl w:val="0"/>
              <w:autoSpaceDE w:val="0"/>
              <w:autoSpaceDN w:val="0"/>
              <w:adjustRightInd w:val="0"/>
              <w:ind w:left="890"/>
              <w:rPr>
                <w:rFonts w:eastAsia="Calibri"/>
              </w:rPr>
            </w:pPr>
            <w:r w:rsidRPr="00C84AD3">
              <w:rPr>
                <w:rFonts w:eastAsia="Calibri"/>
              </w:rPr>
              <w:t>P</w:t>
            </w:r>
            <w:r w:rsidRPr="00C84AD3">
              <w:rPr>
                <w:rFonts w:eastAsia="Calibri"/>
                <w:spacing w:val="1"/>
              </w:rPr>
              <w:t>ub</w:t>
            </w:r>
            <w:r w:rsidRPr="00C84AD3">
              <w:rPr>
                <w:rFonts w:eastAsia="Calibri"/>
              </w:rPr>
              <w:t>l</w:t>
            </w:r>
            <w:r w:rsidRPr="00C84AD3">
              <w:rPr>
                <w:rFonts w:eastAsia="Calibri"/>
                <w:spacing w:val="-1"/>
              </w:rPr>
              <w:t>i</w:t>
            </w:r>
            <w:r w:rsidRPr="00C84AD3">
              <w:rPr>
                <w:rFonts w:eastAsia="Calibri"/>
              </w:rPr>
              <w:t>s</w:t>
            </w:r>
            <w:r w:rsidRPr="00C84AD3">
              <w:rPr>
                <w:rFonts w:eastAsia="Calibri"/>
                <w:spacing w:val="1"/>
              </w:rPr>
              <w:t>he</w:t>
            </w:r>
            <w:r w:rsidRPr="00C84AD3">
              <w:rPr>
                <w:rFonts w:eastAsia="Calibri"/>
              </w:rPr>
              <w:t>rs.</w:t>
            </w:r>
          </w:p>
          <w:p w:rsidR="00322744" w:rsidRPr="00C84AD3" w:rsidRDefault="00322744" w:rsidP="00794EB0">
            <w:pPr>
              <w:widowControl w:val="0"/>
              <w:tabs>
                <w:tab w:val="left" w:pos="880"/>
              </w:tabs>
              <w:autoSpaceDE w:val="0"/>
              <w:autoSpaceDN w:val="0"/>
              <w:adjustRightInd w:val="0"/>
              <w:ind w:left="309"/>
              <w:rPr>
                <w:rFonts w:eastAsia="Calibri"/>
              </w:rPr>
            </w:pPr>
            <w:r w:rsidRPr="00C84AD3">
              <w:rPr>
                <w:rFonts w:eastAsia="Calibri"/>
                <w:spacing w:val="1"/>
              </w:rPr>
              <w:t>4</w:t>
            </w:r>
            <w:r w:rsidRPr="00C84AD3">
              <w:rPr>
                <w:rFonts w:eastAsia="Calibri"/>
              </w:rPr>
              <w:t>.</w:t>
            </w:r>
            <w:r w:rsidRPr="00C84AD3">
              <w:rPr>
                <w:rFonts w:eastAsia="Calibri"/>
              </w:rPr>
              <w:tab/>
              <w:t>P</w:t>
            </w:r>
            <w:r w:rsidRPr="00C84AD3">
              <w:rPr>
                <w:rFonts w:eastAsia="Calibri"/>
                <w:spacing w:val="1"/>
              </w:rPr>
              <w:t>e</w:t>
            </w:r>
            <w:r w:rsidRPr="00C84AD3">
              <w:rPr>
                <w:rFonts w:eastAsia="Calibri"/>
              </w:rPr>
              <w:t>t</w:t>
            </w:r>
            <w:r w:rsidRPr="00C84AD3">
              <w:rPr>
                <w:rFonts w:eastAsia="Calibri"/>
                <w:spacing w:val="1"/>
              </w:rPr>
              <w:t>e</w:t>
            </w:r>
            <w:r w:rsidRPr="00C84AD3">
              <w:rPr>
                <w:rFonts w:eastAsia="Calibri"/>
              </w:rPr>
              <w:t>rs</w:t>
            </w:r>
            <w:r w:rsidRPr="00C84AD3">
              <w:rPr>
                <w:rFonts w:eastAsia="Calibri"/>
                <w:spacing w:val="-2"/>
              </w:rPr>
              <w:t>e</w:t>
            </w:r>
            <w:r w:rsidRPr="00C84AD3">
              <w:rPr>
                <w:rFonts w:eastAsia="Calibri"/>
                <w:spacing w:val="1"/>
              </w:rPr>
              <w:t>n</w:t>
            </w:r>
            <w:r w:rsidRPr="00C84AD3">
              <w:rPr>
                <w:rFonts w:eastAsia="Calibri"/>
              </w:rPr>
              <w:t>,</w:t>
            </w:r>
            <w:r w:rsidRPr="00C84AD3">
              <w:rPr>
                <w:rFonts w:eastAsia="Calibri"/>
              </w:rPr>
              <w:tab/>
            </w:r>
            <w:r w:rsidRPr="00C84AD3">
              <w:rPr>
                <w:rFonts w:eastAsia="Calibri"/>
                <w:spacing w:val="1"/>
              </w:rPr>
              <w:t>Le</w:t>
            </w:r>
            <w:r w:rsidRPr="00C84AD3">
              <w:rPr>
                <w:rFonts w:eastAsia="Calibri"/>
                <w:spacing w:val="-3"/>
              </w:rPr>
              <w:t>w</w:t>
            </w:r>
            <w:r w:rsidRPr="00C84AD3">
              <w:rPr>
                <w:rFonts w:eastAsia="Calibri"/>
              </w:rPr>
              <w:t>is</w:t>
            </w:r>
            <w:r w:rsidRPr="00C84AD3">
              <w:rPr>
                <w:rFonts w:eastAsia="Calibri"/>
              </w:rPr>
              <w:tab/>
            </w:r>
            <w:r w:rsidRPr="00C84AD3">
              <w:rPr>
                <w:rFonts w:eastAsia="Calibri"/>
                <w:spacing w:val="1"/>
              </w:rPr>
              <w:t>an</w:t>
            </w:r>
            <w:r w:rsidRPr="00C84AD3">
              <w:rPr>
                <w:rFonts w:eastAsia="Calibri"/>
              </w:rPr>
              <w:t>d</w:t>
            </w:r>
            <w:r w:rsidRPr="00C84AD3">
              <w:rPr>
                <w:rFonts w:eastAsia="Calibri"/>
              </w:rPr>
              <w:tab/>
              <w:t>J</w:t>
            </w:r>
            <w:r w:rsidRPr="00C84AD3">
              <w:rPr>
                <w:rFonts w:eastAsia="Calibri"/>
                <w:spacing w:val="1"/>
              </w:rPr>
              <w:t>a</w:t>
            </w:r>
            <w:r w:rsidRPr="00C84AD3">
              <w:rPr>
                <w:rFonts w:eastAsia="Calibri"/>
              </w:rPr>
              <w:t>in</w:t>
            </w:r>
            <w:r w:rsidRPr="00C84AD3">
              <w:rPr>
                <w:rFonts w:eastAsia="Calibri"/>
              </w:rPr>
              <w:tab/>
              <w:t>(2</w:t>
            </w:r>
            <w:r w:rsidRPr="00C84AD3">
              <w:rPr>
                <w:rFonts w:eastAsia="Calibri"/>
                <w:spacing w:val="1"/>
              </w:rPr>
              <w:t>006</w:t>
            </w:r>
            <w:r w:rsidRPr="00C84AD3">
              <w:rPr>
                <w:rFonts w:eastAsia="Calibri"/>
              </w:rPr>
              <w:t>),</w:t>
            </w:r>
            <w:r w:rsidRPr="00C84AD3">
              <w:rPr>
                <w:rFonts w:eastAsia="Calibri"/>
              </w:rPr>
              <w:tab/>
              <w:t>“</w:t>
            </w:r>
            <w:r w:rsidRPr="00C84AD3">
              <w:rPr>
                <w:rFonts w:eastAsia="Calibri"/>
                <w:spacing w:val="-1"/>
              </w:rPr>
              <w:t>M</w:t>
            </w:r>
            <w:r w:rsidRPr="00C84AD3">
              <w:rPr>
                <w:rFonts w:eastAsia="Calibri"/>
                <w:spacing w:val="1"/>
              </w:rPr>
              <w:t>ana</w:t>
            </w:r>
            <w:r w:rsidRPr="00C84AD3">
              <w:rPr>
                <w:rFonts w:eastAsia="Calibri"/>
                <w:spacing w:val="-1"/>
              </w:rPr>
              <w:t>g</w:t>
            </w:r>
            <w:r w:rsidRPr="00C84AD3">
              <w:rPr>
                <w:rFonts w:eastAsia="Calibri"/>
                <w:spacing w:val="1"/>
              </w:rPr>
              <w:t>e</w:t>
            </w:r>
            <w:r w:rsidRPr="00C84AD3">
              <w:rPr>
                <w:rFonts w:eastAsia="Calibri"/>
              </w:rPr>
              <w:t>r</w:t>
            </w:r>
            <w:r w:rsidRPr="00C84AD3">
              <w:rPr>
                <w:rFonts w:eastAsia="Calibri"/>
                <w:spacing w:val="-1"/>
              </w:rPr>
              <w:t>i</w:t>
            </w:r>
            <w:r w:rsidRPr="00C84AD3">
              <w:rPr>
                <w:rFonts w:eastAsia="Calibri"/>
                <w:spacing w:val="1"/>
              </w:rPr>
              <w:t>a</w:t>
            </w:r>
            <w:r w:rsidRPr="00C84AD3">
              <w:rPr>
                <w:rFonts w:eastAsia="Calibri"/>
              </w:rPr>
              <w:t>l</w:t>
            </w:r>
            <w:r w:rsidRPr="00C84AD3">
              <w:rPr>
                <w:rFonts w:eastAsia="Calibri"/>
              </w:rPr>
              <w:tab/>
              <w:t>Ec</w:t>
            </w:r>
            <w:r w:rsidRPr="00C84AD3">
              <w:rPr>
                <w:rFonts w:eastAsia="Calibri"/>
                <w:spacing w:val="1"/>
              </w:rPr>
              <w:t>on</w:t>
            </w:r>
            <w:r w:rsidRPr="00C84AD3">
              <w:rPr>
                <w:rFonts w:eastAsia="Calibri"/>
                <w:spacing w:val="-1"/>
              </w:rPr>
              <w:t>o</w:t>
            </w:r>
            <w:r w:rsidRPr="00C84AD3">
              <w:rPr>
                <w:rFonts w:eastAsia="Calibri"/>
                <w:spacing w:val="1"/>
              </w:rPr>
              <w:t>m</w:t>
            </w:r>
            <w:r w:rsidRPr="00C84AD3">
              <w:rPr>
                <w:rFonts w:eastAsia="Calibri"/>
              </w:rPr>
              <w:t>ic</w:t>
            </w:r>
            <w:r w:rsidRPr="00C84AD3">
              <w:rPr>
                <w:rFonts w:eastAsia="Calibri"/>
                <w:spacing w:val="-3"/>
              </w:rPr>
              <w:t>s</w:t>
            </w:r>
            <w:r w:rsidRPr="00C84AD3">
              <w:rPr>
                <w:rFonts w:eastAsia="Calibri"/>
              </w:rPr>
              <w:t>”</w:t>
            </w:r>
            <w:r w:rsidRPr="00C84AD3">
              <w:rPr>
                <w:rFonts w:eastAsia="Calibri"/>
              </w:rPr>
              <w:tab/>
              <w:t>P</w:t>
            </w:r>
            <w:r w:rsidRPr="00C84AD3">
              <w:rPr>
                <w:rFonts w:eastAsia="Calibri"/>
                <w:spacing w:val="1"/>
              </w:rPr>
              <w:t>ea</w:t>
            </w:r>
            <w:r w:rsidRPr="00C84AD3">
              <w:rPr>
                <w:rFonts w:eastAsia="Calibri"/>
              </w:rPr>
              <w:t>rs</w:t>
            </w:r>
            <w:r w:rsidRPr="00C84AD3">
              <w:rPr>
                <w:rFonts w:eastAsia="Calibri"/>
                <w:spacing w:val="9"/>
              </w:rPr>
              <w:t>o</w:t>
            </w:r>
            <w:r w:rsidRPr="00C84AD3">
              <w:rPr>
                <w:rFonts w:eastAsia="Calibri"/>
                <w:spacing w:val="1"/>
              </w:rPr>
              <w:t>n</w:t>
            </w:r>
            <w:r w:rsidRPr="00C84AD3">
              <w:rPr>
                <w:rFonts w:eastAsia="Calibri"/>
              </w:rPr>
              <w:t>: E</w:t>
            </w:r>
            <w:r w:rsidRPr="00C84AD3">
              <w:rPr>
                <w:rFonts w:eastAsia="Calibri"/>
                <w:spacing w:val="1"/>
              </w:rPr>
              <w:t>du</w:t>
            </w:r>
            <w:r w:rsidRPr="00C84AD3">
              <w:rPr>
                <w:rFonts w:eastAsia="Calibri"/>
              </w:rPr>
              <w:t>c</w:t>
            </w:r>
            <w:r w:rsidRPr="00C84AD3">
              <w:rPr>
                <w:rFonts w:eastAsia="Calibri"/>
                <w:spacing w:val="-1"/>
              </w:rPr>
              <w:t>a</w:t>
            </w:r>
            <w:r w:rsidRPr="00C84AD3">
              <w:rPr>
                <w:rFonts w:eastAsia="Calibri"/>
              </w:rPr>
              <w:t>ti</w:t>
            </w:r>
            <w:r w:rsidRPr="00C84AD3">
              <w:rPr>
                <w:rFonts w:eastAsia="Calibri"/>
                <w:spacing w:val="1"/>
              </w:rPr>
              <w:t>on</w:t>
            </w:r>
            <w:r w:rsidRPr="00C84AD3">
              <w:rPr>
                <w:rFonts w:eastAsia="Calibri"/>
              </w:rPr>
              <w:t>.</w:t>
            </w:r>
          </w:p>
          <w:p w:rsidR="00322744" w:rsidRPr="00F97F07" w:rsidRDefault="00322744" w:rsidP="00794EB0">
            <w:pPr>
              <w:widowControl w:val="0"/>
              <w:tabs>
                <w:tab w:val="left" w:pos="880"/>
              </w:tabs>
              <w:autoSpaceDE w:val="0"/>
              <w:autoSpaceDN w:val="0"/>
              <w:adjustRightInd w:val="0"/>
              <w:ind w:left="309"/>
              <w:rPr>
                <w:rFonts w:eastAsia="Calibri"/>
              </w:rPr>
            </w:pPr>
            <w:r w:rsidRPr="00C84AD3">
              <w:rPr>
                <w:rFonts w:eastAsia="Calibri"/>
                <w:spacing w:val="1"/>
              </w:rPr>
              <w:t>6</w:t>
            </w:r>
            <w:r w:rsidRPr="00C84AD3">
              <w:rPr>
                <w:rFonts w:eastAsia="Calibri"/>
              </w:rPr>
              <w:t>.</w:t>
            </w:r>
            <w:r w:rsidRPr="00C84AD3">
              <w:rPr>
                <w:rFonts w:eastAsia="Calibri"/>
              </w:rPr>
              <w:tab/>
              <w:t>A</w:t>
            </w:r>
            <w:r w:rsidRPr="00C84AD3">
              <w:rPr>
                <w:rFonts w:eastAsia="Calibri"/>
                <w:spacing w:val="1"/>
              </w:rPr>
              <w:t>bdu</w:t>
            </w:r>
            <w:r w:rsidRPr="00C84AD3">
              <w:rPr>
                <w:rFonts w:eastAsia="Calibri"/>
              </w:rPr>
              <w:t xml:space="preserve">lR. </w:t>
            </w:r>
            <w:r w:rsidRPr="00C84AD3">
              <w:rPr>
                <w:rFonts w:eastAsia="Calibri"/>
                <w:spacing w:val="-2"/>
              </w:rPr>
              <w:t>B</w:t>
            </w:r>
            <w:r w:rsidRPr="00C84AD3">
              <w:rPr>
                <w:rFonts w:eastAsia="Calibri"/>
                <w:spacing w:val="1"/>
              </w:rPr>
              <w:t>u</w:t>
            </w:r>
            <w:r w:rsidRPr="00C84AD3">
              <w:rPr>
                <w:rFonts w:eastAsia="Calibri"/>
              </w:rPr>
              <w:t xml:space="preserve">tt </w:t>
            </w:r>
            <w:r w:rsidRPr="00C84AD3">
              <w:rPr>
                <w:rFonts w:eastAsia="Calibri"/>
                <w:spacing w:val="-3"/>
              </w:rPr>
              <w:t>(</w:t>
            </w:r>
            <w:r w:rsidRPr="00C84AD3">
              <w:rPr>
                <w:rFonts w:eastAsia="Calibri"/>
                <w:spacing w:val="1"/>
              </w:rPr>
              <w:t>20</w:t>
            </w:r>
            <w:r w:rsidRPr="00C84AD3">
              <w:rPr>
                <w:rFonts w:eastAsia="Calibri"/>
                <w:spacing w:val="-1"/>
              </w:rPr>
              <w:t>0</w:t>
            </w:r>
            <w:r w:rsidRPr="00C84AD3">
              <w:rPr>
                <w:rFonts w:eastAsia="Calibri"/>
                <w:spacing w:val="1"/>
              </w:rPr>
              <w:t>6</w:t>
            </w:r>
            <w:r w:rsidRPr="00C84AD3">
              <w:rPr>
                <w:rFonts w:eastAsia="Calibri"/>
              </w:rPr>
              <w:t>),“L</w:t>
            </w:r>
            <w:r w:rsidRPr="00C84AD3">
              <w:rPr>
                <w:rFonts w:eastAsia="Calibri"/>
                <w:spacing w:val="1"/>
              </w:rPr>
              <w:t>ea</w:t>
            </w:r>
            <w:r w:rsidRPr="00C84AD3">
              <w:rPr>
                <w:rFonts w:eastAsia="Calibri"/>
              </w:rPr>
              <w:t>stS</w:t>
            </w:r>
            <w:r w:rsidRPr="00C84AD3">
              <w:rPr>
                <w:rFonts w:eastAsia="Calibri"/>
                <w:spacing w:val="-1"/>
              </w:rPr>
              <w:t>q</w:t>
            </w:r>
            <w:r w:rsidRPr="00C84AD3">
              <w:rPr>
                <w:rFonts w:eastAsia="Calibri"/>
                <w:spacing w:val="1"/>
              </w:rPr>
              <w:t>ua</w:t>
            </w:r>
            <w:r w:rsidRPr="00C84AD3">
              <w:rPr>
                <w:rFonts w:eastAsia="Calibri"/>
              </w:rPr>
              <w:t>resEst</w:t>
            </w:r>
            <w:r w:rsidRPr="00C84AD3">
              <w:rPr>
                <w:rFonts w:eastAsia="Calibri"/>
                <w:spacing w:val="-2"/>
              </w:rPr>
              <w:t>i</w:t>
            </w:r>
            <w:r w:rsidRPr="00C84AD3">
              <w:rPr>
                <w:rFonts w:eastAsia="Calibri"/>
                <w:spacing w:val="1"/>
              </w:rPr>
              <w:t>ma</w:t>
            </w:r>
            <w:r w:rsidRPr="00C84AD3">
              <w:rPr>
                <w:rFonts w:eastAsia="Calibri"/>
              </w:rPr>
              <w:t>ti</w:t>
            </w:r>
            <w:r w:rsidRPr="00C84AD3">
              <w:rPr>
                <w:rFonts w:eastAsia="Calibri"/>
                <w:spacing w:val="-1"/>
              </w:rPr>
              <w:t>o</w:t>
            </w:r>
            <w:r w:rsidRPr="00C84AD3">
              <w:rPr>
                <w:rFonts w:eastAsia="Calibri"/>
              </w:rPr>
              <w:t>n</w:t>
            </w:r>
            <w:r w:rsidRPr="00C84AD3">
              <w:rPr>
                <w:rFonts w:eastAsia="Calibri"/>
                <w:spacing w:val="-1"/>
              </w:rPr>
              <w:t>o</w:t>
            </w:r>
            <w:r w:rsidRPr="00C84AD3">
              <w:rPr>
                <w:rFonts w:eastAsia="Calibri"/>
              </w:rPr>
              <w:t>f E</w:t>
            </w:r>
            <w:r w:rsidRPr="00C84AD3">
              <w:rPr>
                <w:rFonts w:eastAsia="Calibri"/>
                <w:spacing w:val="-2"/>
              </w:rPr>
              <w:t>c</w:t>
            </w:r>
            <w:r w:rsidRPr="00C84AD3">
              <w:rPr>
                <w:rFonts w:eastAsia="Calibri"/>
                <w:spacing w:val="1"/>
              </w:rPr>
              <w:t>o</w:t>
            </w:r>
            <w:r w:rsidRPr="00C84AD3">
              <w:rPr>
                <w:rFonts w:eastAsia="Calibri"/>
                <w:spacing w:val="-1"/>
              </w:rPr>
              <w:t>n</w:t>
            </w:r>
            <w:r w:rsidRPr="00C84AD3">
              <w:rPr>
                <w:rFonts w:eastAsia="Calibri"/>
                <w:spacing w:val="1"/>
              </w:rPr>
              <w:t>o</w:t>
            </w:r>
            <w:r w:rsidRPr="00C84AD3">
              <w:rPr>
                <w:rFonts w:eastAsia="Calibri"/>
                <w:spacing w:val="-1"/>
              </w:rPr>
              <w:t>m</w:t>
            </w:r>
            <w:r w:rsidRPr="00C84AD3">
              <w:rPr>
                <w:rFonts w:eastAsia="Calibri"/>
                <w:spacing w:val="1"/>
              </w:rPr>
              <w:t>e</w:t>
            </w:r>
            <w:r w:rsidRPr="00C84AD3">
              <w:rPr>
                <w:rFonts w:eastAsia="Calibri"/>
              </w:rPr>
              <w:t>tric</w:t>
            </w:r>
            <w:r w:rsidRPr="00C84AD3">
              <w:rPr>
                <w:rFonts w:eastAsia="Calibri"/>
                <w:spacing w:val="-1"/>
              </w:rPr>
              <w:t>M</w:t>
            </w:r>
            <w:r w:rsidRPr="00C84AD3">
              <w:rPr>
                <w:rFonts w:eastAsia="Calibri"/>
                <w:spacing w:val="1"/>
              </w:rPr>
              <w:t>ode</w:t>
            </w:r>
            <w:r w:rsidRPr="00C84AD3">
              <w:rPr>
                <w:rFonts w:eastAsia="Calibri"/>
              </w:rPr>
              <w:t>ls</w:t>
            </w:r>
            <w:r w:rsidRPr="00C84AD3">
              <w:rPr>
                <w:rFonts w:eastAsia="Calibri"/>
                <w:spacing w:val="-1"/>
              </w:rPr>
              <w:t>”</w:t>
            </w:r>
            <w:r>
              <w:rPr>
                <w:rFonts w:eastAsia="Calibri"/>
              </w:rPr>
              <w:t xml:space="preserve">, </w:t>
            </w:r>
            <w:r w:rsidRPr="00C84AD3">
              <w:rPr>
                <w:rFonts w:eastAsia="Calibri"/>
                <w:position w:val="-1"/>
              </w:rPr>
              <w:t>(</w:t>
            </w:r>
            <w:r w:rsidRPr="00C84AD3">
              <w:rPr>
                <w:rFonts w:eastAsia="Calibri"/>
                <w:spacing w:val="-1"/>
                <w:position w:val="-1"/>
              </w:rPr>
              <w:t>R</w:t>
            </w:r>
            <w:r w:rsidRPr="00C84AD3">
              <w:rPr>
                <w:rFonts w:eastAsia="Calibri"/>
                <w:spacing w:val="1"/>
                <w:position w:val="-1"/>
              </w:rPr>
              <w:t>e</w:t>
            </w:r>
            <w:r w:rsidRPr="00C84AD3">
              <w:rPr>
                <w:rFonts w:eastAsia="Calibri"/>
                <w:spacing w:val="-2"/>
                <w:position w:val="-1"/>
              </w:rPr>
              <w:t>v</w:t>
            </w:r>
            <w:r w:rsidRPr="00C84AD3">
              <w:rPr>
                <w:rFonts w:eastAsia="Calibri"/>
                <w:position w:val="-1"/>
              </w:rPr>
              <w:t>ised</w:t>
            </w:r>
            <w:r w:rsidRPr="00C84AD3">
              <w:rPr>
                <w:rFonts w:eastAsia="Calibri"/>
                <w:spacing w:val="1"/>
                <w:position w:val="-1"/>
              </w:rPr>
              <w:t xml:space="preserve"> Ed</w:t>
            </w:r>
            <w:r w:rsidRPr="00C84AD3">
              <w:rPr>
                <w:rFonts w:eastAsia="Calibri"/>
                <w:position w:val="-1"/>
              </w:rPr>
              <w:t>itio</w:t>
            </w:r>
            <w:r w:rsidRPr="00C84AD3">
              <w:rPr>
                <w:rFonts w:eastAsia="Calibri"/>
                <w:spacing w:val="1"/>
                <w:position w:val="-1"/>
              </w:rPr>
              <w:t>n</w:t>
            </w:r>
            <w:r w:rsidRPr="00C84AD3">
              <w:rPr>
                <w:rFonts w:eastAsia="Calibri"/>
                <w:position w:val="-1"/>
              </w:rPr>
              <w:t>), Nat</w:t>
            </w:r>
            <w:r w:rsidRPr="00C84AD3">
              <w:rPr>
                <w:rFonts w:eastAsia="Calibri"/>
                <w:spacing w:val="-2"/>
                <w:position w:val="-1"/>
              </w:rPr>
              <w:t>i</w:t>
            </w:r>
            <w:r w:rsidRPr="00C84AD3">
              <w:rPr>
                <w:rFonts w:eastAsia="Calibri"/>
                <w:spacing w:val="1"/>
                <w:position w:val="-1"/>
              </w:rPr>
              <w:t>ona</w:t>
            </w:r>
            <w:r w:rsidRPr="00C84AD3">
              <w:rPr>
                <w:rFonts w:eastAsia="Calibri"/>
                <w:position w:val="-1"/>
              </w:rPr>
              <w:t xml:space="preserve">l </w:t>
            </w:r>
            <w:r w:rsidRPr="00C84AD3">
              <w:rPr>
                <w:rFonts w:eastAsia="Calibri"/>
                <w:spacing w:val="-2"/>
                <w:position w:val="-1"/>
              </w:rPr>
              <w:t>B</w:t>
            </w:r>
            <w:r w:rsidRPr="00C84AD3">
              <w:rPr>
                <w:rFonts w:eastAsia="Calibri"/>
                <w:spacing w:val="1"/>
                <w:position w:val="-1"/>
              </w:rPr>
              <w:t>oo</w:t>
            </w:r>
            <w:r w:rsidRPr="00C84AD3">
              <w:rPr>
                <w:rFonts w:eastAsia="Calibri"/>
                <w:position w:val="-1"/>
              </w:rPr>
              <w:t xml:space="preserve">k </w:t>
            </w:r>
            <w:r w:rsidRPr="00C84AD3">
              <w:rPr>
                <w:rFonts w:eastAsia="Calibri"/>
                <w:spacing w:val="-2"/>
                <w:position w:val="-1"/>
              </w:rPr>
              <w:t>F</w:t>
            </w:r>
            <w:r w:rsidRPr="00C84AD3">
              <w:rPr>
                <w:rFonts w:eastAsia="Calibri"/>
                <w:spacing w:val="1"/>
                <w:position w:val="-1"/>
              </w:rPr>
              <w:t>ou</w:t>
            </w:r>
            <w:r w:rsidRPr="00C84AD3">
              <w:rPr>
                <w:rFonts w:eastAsia="Calibri"/>
                <w:spacing w:val="-1"/>
                <w:position w:val="-1"/>
              </w:rPr>
              <w:t>n</w:t>
            </w:r>
            <w:r w:rsidRPr="00C84AD3">
              <w:rPr>
                <w:rFonts w:eastAsia="Calibri"/>
                <w:spacing w:val="1"/>
                <w:position w:val="-1"/>
              </w:rPr>
              <w:t>da</w:t>
            </w:r>
            <w:r w:rsidRPr="00C84AD3">
              <w:rPr>
                <w:rFonts w:eastAsia="Calibri"/>
                <w:position w:val="-1"/>
              </w:rPr>
              <w:t>t</w:t>
            </w:r>
            <w:r w:rsidRPr="00C84AD3">
              <w:rPr>
                <w:rFonts w:eastAsia="Calibri"/>
                <w:spacing w:val="-2"/>
                <w:position w:val="-1"/>
              </w:rPr>
              <w:t>i</w:t>
            </w:r>
            <w:r w:rsidRPr="00C84AD3">
              <w:rPr>
                <w:rFonts w:eastAsia="Calibri"/>
                <w:spacing w:val="1"/>
                <w:position w:val="-1"/>
              </w:rPr>
              <w:t>on</w:t>
            </w:r>
            <w:r w:rsidRPr="00C84AD3">
              <w:rPr>
                <w:rFonts w:eastAsia="Calibri"/>
                <w:position w:val="-1"/>
              </w:rPr>
              <w:t>,</w:t>
            </w:r>
            <w:r w:rsidRPr="00C84AD3">
              <w:rPr>
                <w:rFonts w:eastAsia="Calibri"/>
                <w:spacing w:val="1"/>
                <w:position w:val="-1"/>
              </w:rPr>
              <w:t>Pa</w:t>
            </w:r>
            <w:r w:rsidRPr="00C84AD3">
              <w:rPr>
                <w:rFonts w:eastAsia="Calibri"/>
                <w:position w:val="-1"/>
              </w:rPr>
              <w:t>kist</w:t>
            </w:r>
            <w:r w:rsidRPr="00C84AD3">
              <w:rPr>
                <w:rFonts w:eastAsia="Calibri"/>
                <w:spacing w:val="-1"/>
                <w:position w:val="-1"/>
              </w:rPr>
              <w:t>a</w:t>
            </w:r>
            <w:r w:rsidRPr="00C84AD3">
              <w:rPr>
                <w:rFonts w:eastAsia="Calibri"/>
                <w:spacing w:val="1"/>
                <w:position w:val="-1"/>
              </w:rPr>
              <w:t>n</w:t>
            </w:r>
            <w:r w:rsidRPr="00C84AD3">
              <w:rPr>
                <w:rFonts w:ascii="Arial" w:eastAsia="Calibri" w:hAnsi="Arial" w:cs="Arial"/>
                <w:position w:val="-1"/>
              </w:rPr>
              <w:t>.</w:t>
            </w:r>
          </w:p>
          <w:p w:rsidR="00322744" w:rsidRPr="00C84AD3" w:rsidRDefault="00322744" w:rsidP="00794EB0">
            <w:pPr>
              <w:widowControl w:val="0"/>
              <w:autoSpaceDE w:val="0"/>
              <w:autoSpaceDN w:val="0"/>
              <w:adjustRightInd w:val="0"/>
              <w:spacing w:before="6" w:line="140" w:lineRule="exact"/>
              <w:rPr>
                <w:rFonts w:ascii="Arial" w:eastAsia="Calibri" w:hAnsi="Arial" w:cs="Arial"/>
                <w:sz w:val="14"/>
                <w:szCs w:val="14"/>
              </w:rPr>
            </w:pPr>
          </w:p>
          <w:p w:rsidR="00322744" w:rsidRPr="007F7066" w:rsidRDefault="00322744" w:rsidP="00794EB0">
            <w:pPr>
              <w:pStyle w:val="Default"/>
              <w:rPr>
                <w:rFonts w:ascii="Times New Roman" w:hAnsi="Times New Roman" w:cs="Times New Roman"/>
              </w:rPr>
            </w:pPr>
          </w:p>
        </w:tc>
      </w:tr>
    </w:tbl>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noProof/>
        </w:rPr>
      </w:pPr>
    </w:p>
    <w:p w:rsidR="00322744" w:rsidRDefault="00322744" w:rsidP="003242DB">
      <w:pPr>
        <w:rPr>
          <w:b/>
          <w:u w:val="single"/>
        </w:rPr>
      </w:pPr>
      <w:r>
        <w:rPr>
          <w:b/>
          <w:noProof/>
        </w:rPr>
        <w:drawing>
          <wp:anchor distT="0" distB="0" distL="114300" distR="114300" simplePos="0" relativeHeight="251702272" behindDoc="1" locked="0" layoutInCell="1" allowOverlap="1">
            <wp:simplePos x="0" y="0"/>
            <wp:positionH relativeFrom="column">
              <wp:posOffset>0</wp:posOffset>
            </wp:positionH>
            <wp:positionV relativeFrom="paragraph">
              <wp:posOffset>-635</wp:posOffset>
            </wp:positionV>
            <wp:extent cx="5318125" cy="5067300"/>
            <wp:effectExtent l="0" t="0" r="0" b="0"/>
            <wp:wrapNone/>
            <wp:docPr id="951" name="Picture 95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105"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80"/>
                    <a:stretch>
                      <a:fillRect/>
                    </a:stretch>
                  </pic:blipFill>
                  <pic:spPr bwMode="auto">
                    <a:xfrm>
                      <a:off x="0" y="0"/>
                      <a:ext cx="5318125" cy="5067300"/>
                    </a:xfrm>
                    <a:prstGeom prst="rect">
                      <a:avLst/>
                    </a:prstGeom>
                    <a:noFill/>
                    <a:ln>
                      <a:noFill/>
                    </a:ln>
                  </pic:spPr>
                </pic:pic>
              </a:graphicData>
            </a:graphic>
          </wp:anchor>
        </w:drawing>
      </w:r>
    </w:p>
    <w:p w:rsidR="00FD1337" w:rsidRDefault="00FD1337" w:rsidP="003242DB">
      <w:pPr>
        <w:rPr>
          <w:b/>
          <w:u w:val="single"/>
        </w:rPr>
      </w:pPr>
    </w:p>
    <w:p w:rsidR="00FD1337" w:rsidRDefault="00FD1337" w:rsidP="003242DB">
      <w:pPr>
        <w:rPr>
          <w:b/>
          <w:u w:val="single"/>
        </w:rPr>
      </w:pPr>
    </w:p>
    <w:p w:rsidR="00FD1337" w:rsidRDefault="00FD1337"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9F1110" w:rsidRDefault="009F1110" w:rsidP="003242DB">
      <w:pPr>
        <w:rPr>
          <w:b/>
          <w:u w:val="single"/>
        </w:rPr>
      </w:pPr>
    </w:p>
    <w:p w:rsidR="00A37F75" w:rsidRDefault="00A37F75" w:rsidP="003242DB">
      <w:pPr>
        <w:rPr>
          <w:b/>
          <w:u w:val="single"/>
        </w:rPr>
      </w:pPr>
    </w:p>
    <w:p w:rsidR="00A37F75" w:rsidRDefault="00A37F75"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242DB" w:rsidRDefault="003242DB" w:rsidP="003242DB">
      <w:pPr>
        <w:rPr>
          <w:b/>
          <w:u w:val="single"/>
        </w:rPr>
      </w:pPr>
    </w:p>
    <w:p w:rsidR="003B75BE" w:rsidRDefault="003B75BE" w:rsidP="003242DB">
      <w:pPr>
        <w:rPr>
          <w:b/>
          <w:u w:val="single"/>
        </w:rPr>
      </w:pPr>
    </w:p>
    <w:p w:rsidR="003B75BE" w:rsidRDefault="003B75BE" w:rsidP="003242DB">
      <w:pPr>
        <w:rPr>
          <w:b/>
          <w:u w:val="single"/>
        </w:rPr>
      </w:pPr>
    </w:p>
    <w:p w:rsidR="003B75BE" w:rsidRDefault="003B75BE" w:rsidP="003242DB">
      <w:pPr>
        <w:rPr>
          <w:b/>
          <w:u w:val="single"/>
        </w:rPr>
      </w:pPr>
    </w:p>
    <w:p w:rsidR="003B75BE" w:rsidRDefault="003B75BE" w:rsidP="003242DB">
      <w:pPr>
        <w:rPr>
          <w:b/>
          <w:u w:val="single"/>
        </w:rPr>
      </w:pPr>
    </w:p>
    <w:p w:rsidR="003B75BE" w:rsidRDefault="003B75BE" w:rsidP="003242DB">
      <w:pPr>
        <w:rPr>
          <w:b/>
          <w:u w:val="single"/>
        </w:rPr>
      </w:pPr>
    </w:p>
    <w:p w:rsidR="003B75BE" w:rsidRDefault="003B75BE" w:rsidP="003242DB">
      <w:pPr>
        <w:rPr>
          <w:b/>
          <w:u w:val="single"/>
        </w:rPr>
      </w:pPr>
    </w:p>
    <w:p w:rsidR="003242DB" w:rsidRDefault="003242DB" w:rsidP="003242DB">
      <w:pPr>
        <w:rPr>
          <w:b/>
          <w:u w:val="single"/>
        </w:rPr>
      </w:pPr>
    </w:p>
    <w:p w:rsidR="003242DB" w:rsidRDefault="003242DB" w:rsidP="003242DB">
      <w:pPr>
        <w:rPr>
          <w:b/>
          <w:u w:val="single"/>
        </w:rPr>
      </w:pPr>
    </w:p>
    <w:p w:rsidR="003242DB" w:rsidRPr="001D267C" w:rsidRDefault="003242DB" w:rsidP="003242DB">
      <w:pPr>
        <w:rPr>
          <w:b/>
          <w:u w:val="single"/>
        </w:rPr>
      </w:pPr>
    </w:p>
    <w:p w:rsidR="003242DB" w:rsidRPr="001D267C" w:rsidRDefault="003242DB" w:rsidP="003242DB">
      <w:pPr>
        <w:tabs>
          <w:tab w:val="left" w:pos="5220"/>
        </w:tabs>
        <w:rPr>
          <w:b/>
        </w:rPr>
      </w:pPr>
      <w:r w:rsidRPr="001D267C">
        <w:rPr>
          <w:b/>
        </w:rPr>
        <w:tab/>
      </w: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rPr>
          <w:b/>
        </w:rPr>
      </w:pPr>
    </w:p>
    <w:p w:rsidR="003242DB" w:rsidRPr="001D267C" w:rsidRDefault="003242DB" w:rsidP="003242DB">
      <w:pPr>
        <w:jc w:val="center"/>
        <w:rPr>
          <w:b/>
        </w:rPr>
      </w:pPr>
    </w:p>
    <w:p w:rsidR="003242DB" w:rsidRPr="001D267C" w:rsidRDefault="003242DB" w:rsidP="003242DB">
      <w:pPr>
        <w:jc w:val="center"/>
        <w:rPr>
          <w:b/>
        </w:rPr>
      </w:pPr>
    </w:p>
    <w:p w:rsidR="003242DB" w:rsidRPr="001D267C" w:rsidRDefault="003242DB" w:rsidP="003242DB">
      <w:pPr>
        <w:jc w:val="center"/>
        <w:rPr>
          <w:b/>
        </w:rPr>
      </w:pPr>
    </w:p>
    <w:p w:rsidR="003242DB" w:rsidRPr="001D267C" w:rsidRDefault="003242DB" w:rsidP="003242DB">
      <w:pPr>
        <w:jc w:val="center"/>
        <w:rPr>
          <w:b/>
        </w:rPr>
      </w:pPr>
    </w:p>
    <w:p w:rsidR="003242DB" w:rsidRPr="001D267C" w:rsidRDefault="003242DB" w:rsidP="003242DB">
      <w:pPr>
        <w:jc w:val="center"/>
        <w:rPr>
          <w:b/>
        </w:rPr>
      </w:pPr>
    </w:p>
    <w:p w:rsidR="003242DB" w:rsidRPr="001D267C" w:rsidRDefault="003242DB" w:rsidP="003242DB">
      <w:pPr>
        <w:jc w:val="center"/>
        <w:rPr>
          <w:b/>
        </w:rPr>
      </w:pPr>
    </w:p>
    <w:p w:rsidR="003242DB" w:rsidRPr="001D267C" w:rsidRDefault="003242DB" w:rsidP="003242DB">
      <w:pPr>
        <w:jc w:val="center"/>
        <w:rPr>
          <w:b/>
        </w:rPr>
      </w:pPr>
    </w:p>
    <w:p w:rsidR="003242DB" w:rsidRPr="001D267C" w:rsidRDefault="003242DB" w:rsidP="003242DB">
      <w:pPr>
        <w:jc w:val="center"/>
        <w:rPr>
          <w:b/>
        </w:rPr>
      </w:pPr>
    </w:p>
    <w:p w:rsidR="003242DB" w:rsidRPr="001D267C" w:rsidRDefault="003242DB" w:rsidP="003242DB">
      <w:pPr>
        <w:jc w:val="right"/>
        <w:rPr>
          <w:b/>
        </w:rPr>
      </w:pPr>
    </w:p>
    <w:sectPr w:rsidR="003242DB" w:rsidRPr="001D267C" w:rsidSect="00C3159F">
      <w:headerReference w:type="default" r:id="rId106"/>
      <w:headerReference w:type="first" r:id="rId1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165" w:rsidRDefault="000E3165" w:rsidP="00F14673">
      <w:r>
        <w:separator/>
      </w:r>
    </w:p>
  </w:endnote>
  <w:endnote w:type="continuationSeparator" w:id="0">
    <w:p w:rsidR="000E3165" w:rsidRDefault="000E3165" w:rsidP="00F14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1" w:rsidRDefault="009F5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165" w:rsidRDefault="000E3165" w:rsidP="00F14673">
      <w:r>
        <w:separator/>
      </w:r>
    </w:p>
  </w:footnote>
  <w:footnote w:type="continuationSeparator" w:id="0">
    <w:p w:rsidR="000E3165" w:rsidRDefault="000E3165" w:rsidP="00F14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1" w:rsidRDefault="009F5901" w:rsidP="0009780C">
    <w:pPr>
      <w:pStyle w:val="Header"/>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1" w:rsidRDefault="009F5901" w:rsidP="0009780C">
    <w:pPr>
      <w:pStyle w:val="Header"/>
      <w:jc w:val="righ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1" w:rsidRDefault="009F5901" w:rsidP="00B33AE5">
    <w:pPr>
      <w:pStyle w:val="Header"/>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1" w:rsidRDefault="009F5901" w:rsidP="00B33AE5">
    <w:pPr>
      <w:pStyle w:val="Header"/>
      <w:jc w:val="righ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1" w:rsidRDefault="009F5901" w:rsidP="004E4D36">
    <w:pPr>
      <w:pStyle w:val="Header"/>
      <w:jc w:val="righ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1" w:rsidRDefault="009F5901" w:rsidP="004E4D36">
    <w:pPr>
      <w:pStyle w:val="Header"/>
      <w:jc w:val="righ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1" w:rsidRDefault="009F5901" w:rsidP="004E4D36">
    <w:pPr>
      <w:pStyle w:val="Header"/>
      <w:jc w:val="righ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1" w:rsidRDefault="009F5901" w:rsidP="004E4D3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1" w:rsidRDefault="009F5901" w:rsidP="0009780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1" w:rsidRDefault="009F5901" w:rsidP="0009780C">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1" w:rsidRDefault="009F5901" w:rsidP="0009780C">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1" w:rsidRDefault="009F5901" w:rsidP="0009780C">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9897"/>
      <w:docPartObj>
        <w:docPartGallery w:val="Page Numbers (Top of Page)"/>
        <w:docPartUnique/>
      </w:docPartObj>
    </w:sdtPr>
    <w:sdtContent>
      <w:p w:rsidR="009F5901" w:rsidRDefault="00532510">
        <w:pPr>
          <w:pStyle w:val="Header"/>
        </w:pPr>
        <w:r>
          <w:rPr>
            <w:noProof/>
          </w:rPr>
          <w:fldChar w:fldCharType="begin"/>
        </w:r>
        <w:r w:rsidR="009F5901">
          <w:rPr>
            <w:noProof/>
          </w:rPr>
          <w:instrText xml:space="preserve"> PAGE   \* MERGEFORMAT </w:instrText>
        </w:r>
        <w:r>
          <w:rPr>
            <w:noProof/>
          </w:rPr>
          <w:fldChar w:fldCharType="separate"/>
        </w:r>
        <w:r w:rsidR="004829C1">
          <w:rPr>
            <w:noProof/>
          </w:rPr>
          <w:t>3</w:t>
        </w:r>
        <w:r>
          <w:rPr>
            <w:noProof/>
          </w:rPr>
          <w:fldChar w:fldCharType="end"/>
        </w:r>
      </w:p>
    </w:sdtContent>
  </w:sdt>
  <w:p w:rsidR="009F5901" w:rsidRDefault="009F5901" w:rsidP="0009780C">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1" w:rsidRDefault="009F5901" w:rsidP="0009780C">
    <w:pPr>
      <w:pStyle w:val="Header"/>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1" w:rsidRDefault="009F5901" w:rsidP="0009780C">
    <w:pPr>
      <w:pStyle w:val="Heade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1" w:rsidRDefault="009F5901" w:rsidP="0009780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90B477"/>
    <w:multiLevelType w:val="hybridMultilevel"/>
    <w:tmpl w:val="5AFE864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51"/>
    <w:multiLevelType w:val="hybridMultilevel"/>
    <w:tmpl w:val="06353C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5D"/>
    <w:multiLevelType w:val="hybridMultilevel"/>
    <w:tmpl w:val="135B8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E"/>
    <w:multiLevelType w:val="hybridMultilevel"/>
    <w:tmpl w:val="094927A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F"/>
    <w:multiLevelType w:val="hybridMultilevel"/>
    <w:tmpl w:val="0DCDF8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DDC"/>
    <w:multiLevelType w:val="hybridMultilevel"/>
    <w:tmpl w:val="00003305"/>
    <w:lvl w:ilvl="0" w:tplc="00003765">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547"/>
    <w:multiLevelType w:val="hybridMultilevel"/>
    <w:tmpl w:val="0000658C"/>
    <w:lvl w:ilvl="0" w:tplc="0000412F">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6C5"/>
    <w:multiLevelType w:val="hybridMultilevel"/>
    <w:tmpl w:val="000033CD"/>
    <w:lvl w:ilvl="0" w:tplc="000027D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D12"/>
    <w:multiLevelType w:val="hybridMultilevel"/>
    <w:tmpl w:val="00003295"/>
    <w:lvl w:ilvl="0" w:tplc="000000C1">
      <w:start w:val="1"/>
      <w:numFmt w:val="bullet"/>
      <w:lvlText w:val="-"/>
      <w:lvlJc w:val="left"/>
      <w:pPr>
        <w:tabs>
          <w:tab w:val="num" w:pos="1620"/>
        </w:tabs>
        <w:ind w:left="16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9B3"/>
    <w:multiLevelType w:val="hybridMultilevel"/>
    <w:tmpl w:val="0000441D"/>
    <w:lvl w:ilvl="0" w:tplc="00004D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06"/>
    <w:multiLevelType w:val="hybridMultilevel"/>
    <w:tmpl w:val="00000EA9"/>
    <w:lvl w:ilvl="0" w:tplc="00003F0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B7"/>
    <w:multiLevelType w:val="hybridMultilevel"/>
    <w:tmpl w:val="00003087"/>
    <w:lvl w:ilvl="0" w:tplc="00003F9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4DE"/>
    <w:multiLevelType w:val="hybridMultilevel"/>
    <w:tmpl w:val="000030F1"/>
    <w:lvl w:ilvl="0" w:tplc="00005815">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F49"/>
    <w:multiLevelType w:val="hybridMultilevel"/>
    <w:tmpl w:val="00002B0F"/>
    <w:lvl w:ilvl="0" w:tplc="0000751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797D"/>
    <w:multiLevelType w:val="hybridMultilevel"/>
    <w:tmpl w:val="00000607"/>
    <w:lvl w:ilvl="0" w:tplc="0000078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7F96"/>
    <w:multiLevelType w:val="hybridMultilevel"/>
    <w:tmpl w:val="000028E2"/>
    <w:lvl w:ilvl="0" w:tplc="00002F0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7FF5"/>
    <w:multiLevelType w:val="hybridMultilevel"/>
    <w:tmpl w:val="0000549B"/>
    <w:lvl w:ilvl="0" w:tplc="000066B4">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1B460B"/>
    <w:multiLevelType w:val="hybridMultilevel"/>
    <w:tmpl w:val="A84E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373793"/>
    <w:multiLevelType w:val="hybridMultilevel"/>
    <w:tmpl w:val="6BB0B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01D90B37"/>
    <w:multiLevelType w:val="hybridMultilevel"/>
    <w:tmpl w:val="CF38528E"/>
    <w:lvl w:ilvl="0" w:tplc="29A4EAE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01E27C81"/>
    <w:multiLevelType w:val="hybridMultilevel"/>
    <w:tmpl w:val="4BCC66F8"/>
    <w:lvl w:ilvl="0" w:tplc="BBC02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C0376C"/>
    <w:multiLevelType w:val="hybridMultilevel"/>
    <w:tmpl w:val="5C84C74A"/>
    <w:lvl w:ilvl="0" w:tplc="E9F27E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307529D"/>
    <w:multiLevelType w:val="hybridMultilevel"/>
    <w:tmpl w:val="51C20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3E191C"/>
    <w:multiLevelType w:val="hybridMultilevel"/>
    <w:tmpl w:val="91EA2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398201B"/>
    <w:multiLevelType w:val="hybridMultilevel"/>
    <w:tmpl w:val="179C0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3E341A0"/>
    <w:multiLevelType w:val="hybridMultilevel"/>
    <w:tmpl w:val="8DF6948C"/>
    <w:lvl w:ilvl="0" w:tplc="0409000F">
      <w:start w:val="1"/>
      <w:numFmt w:val="decimal"/>
      <w:lvlText w:val="%1."/>
      <w:lvlJc w:val="left"/>
      <w:pPr>
        <w:tabs>
          <w:tab w:val="num" w:pos="720"/>
        </w:tabs>
        <w:ind w:left="720" w:hanging="360"/>
      </w:pPr>
    </w:lvl>
    <w:lvl w:ilvl="1" w:tplc="4DCAC7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44D3F18"/>
    <w:multiLevelType w:val="hybridMultilevel"/>
    <w:tmpl w:val="5790B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4AC6F0D"/>
    <w:multiLevelType w:val="hybridMultilevel"/>
    <w:tmpl w:val="8454161E"/>
    <w:lvl w:ilvl="0" w:tplc="EF866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6F1E36"/>
    <w:multiLevelType w:val="hybridMultilevel"/>
    <w:tmpl w:val="86365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5A006E3"/>
    <w:multiLevelType w:val="hybridMultilevel"/>
    <w:tmpl w:val="24288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5A24954"/>
    <w:multiLevelType w:val="hybridMultilevel"/>
    <w:tmpl w:val="CF0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5D31E89"/>
    <w:multiLevelType w:val="hybridMultilevel"/>
    <w:tmpl w:val="B5B20DDA"/>
    <w:lvl w:ilvl="0" w:tplc="1690D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60634A2"/>
    <w:multiLevelType w:val="hybridMultilevel"/>
    <w:tmpl w:val="D88CEE9E"/>
    <w:lvl w:ilvl="0" w:tplc="DFBCE1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AE7A90"/>
    <w:multiLevelType w:val="hybridMultilevel"/>
    <w:tmpl w:val="61022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78117D7"/>
    <w:multiLevelType w:val="hybridMultilevel"/>
    <w:tmpl w:val="CB4237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07B72519"/>
    <w:multiLevelType w:val="hybridMultilevel"/>
    <w:tmpl w:val="E1B6A44A"/>
    <w:lvl w:ilvl="0" w:tplc="49A6D46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07B85208"/>
    <w:multiLevelType w:val="hybridMultilevel"/>
    <w:tmpl w:val="5D76FCB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07C244EA"/>
    <w:multiLevelType w:val="hybridMultilevel"/>
    <w:tmpl w:val="33F22774"/>
    <w:lvl w:ilvl="0" w:tplc="29A4EAE4">
      <w:start w:val="5"/>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07FF676E"/>
    <w:multiLevelType w:val="hybridMultilevel"/>
    <w:tmpl w:val="56403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81244F0"/>
    <w:multiLevelType w:val="hybridMultilevel"/>
    <w:tmpl w:val="B88C6D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8C520F2"/>
    <w:multiLevelType w:val="hybridMultilevel"/>
    <w:tmpl w:val="2046A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093B49BD"/>
    <w:multiLevelType w:val="hybridMultilevel"/>
    <w:tmpl w:val="1BBECFCC"/>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9511879"/>
    <w:multiLevelType w:val="hybridMultilevel"/>
    <w:tmpl w:val="CC88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95A015C"/>
    <w:multiLevelType w:val="hybridMultilevel"/>
    <w:tmpl w:val="C2026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9856274"/>
    <w:multiLevelType w:val="hybridMultilevel"/>
    <w:tmpl w:val="9FAAEA98"/>
    <w:lvl w:ilvl="0" w:tplc="37A66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9AB1F71"/>
    <w:multiLevelType w:val="hybridMultilevel"/>
    <w:tmpl w:val="C71A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A0173DF"/>
    <w:multiLevelType w:val="hybridMultilevel"/>
    <w:tmpl w:val="0A92E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A4653DC"/>
    <w:multiLevelType w:val="hybridMultilevel"/>
    <w:tmpl w:val="75743E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A5C1664"/>
    <w:multiLevelType w:val="hybridMultilevel"/>
    <w:tmpl w:val="119A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A713BE2"/>
    <w:multiLevelType w:val="hybridMultilevel"/>
    <w:tmpl w:val="39D4FA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0A74292B"/>
    <w:multiLevelType w:val="hybridMultilevel"/>
    <w:tmpl w:val="4004415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0A767F8E"/>
    <w:multiLevelType w:val="hybridMultilevel"/>
    <w:tmpl w:val="65BE866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0B0C7837"/>
    <w:multiLevelType w:val="hybridMultilevel"/>
    <w:tmpl w:val="73B8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B295125"/>
    <w:multiLevelType w:val="hybridMultilevel"/>
    <w:tmpl w:val="5216AC0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BFB3B1A"/>
    <w:multiLevelType w:val="hybridMultilevel"/>
    <w:tmpl w:val="39F8382C"/>
    <w:lvl w:ilvl="0" w:tplc="29A4EAE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0C1378DD"/>
    <w:multiLevelType w:val="hybridMultilevel"/>
    <w:tmpl w:val="FA6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0C500A22"/>
    <w:multiLevelType w:val="hybridMultilevel"/>
    <w:tmpl w:val="E22651A8"/>
    <w:lvl w:ilvl="0" w:tplc="29A4EAE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0CB943B0"/>
    <w:multiLevelType w:val="hybridMultilevel"/>
    <w:tmpl w:val="5B94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D471DA8"/>
    <w:multiLevelType w:val="multilevel"/>
    <w:tmpl w:val="2CA4EA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0D8679ED"/>
    <w:multiLevelType w:val="hybridMultilevel"/>
    <w:tmpl w:val="9524008E"/>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0D911921"/>
    <w:multiLevelType w:val="hybridMultilevel"/>
    <w:tmpl w:val="7E420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0DA824FD"/>
    <w:multiLevelType w:val="hybridMultilevel"/>
    <w:tmpl w:val="73D42E00"/>
    <w:lvl w:ilvl="0" w:tplc="29A4EAE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0DEC4A8C"/>
    <w:multiLevelType w:val="hybridMultilevel"/>
    <w:tmpl w:val="424234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0EEF1E81"/>
    <w:multiLevelType w:val="hybridMultilevel"/>
    <w:tmpl w:val="DB26F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0EF03824"/>
    <w:multiLevelType w:val="hybridMultilevel"/>
    <w:tmpl w:val="DDF0EDD4"/>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0F723B52"/>
    <w:multiLevelType w:val="hybridMultilevel"/>
    <w:tmpl w:val="F51CC6AE"/>
    <w:lvl w:ilvl="0" w:tplc="7474080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5C5BCE">
      <w:start w:val="1"/>
      <w:numFmt w:val="lowerLetter"/>
      <w:lvlText w:val="%2"/>
      <w:lvlJc w:val="left"/>
      <w:pPr>
        <w:ind w:left="1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705D9E">
      <w:start w:val="1"/>
      <w:numFmt w:val="lowerRoman"/>
      <w:lvlText w:val="%3"/>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F81B28">
      <w:start w:val="1"/>
      <w:numFmt w:val="decimal"/>
      <w:lvlText w:val="%4"/>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461EA2">
      <w:start w:val="1"/>
      <w:numFmt w:val="lowerLetter"/>
      <w:lvlText w:val="%5"/>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361A80">
      <w:start w:val="1"/>
      <w:numFmt w:val="lowerRoman"/>
      <w:lvlText w:val="%6"/>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844C88">
      <w:start w:val="1"/>
      <w:numFmt w:val="decimal"/>
      <w:lvlText w:val="%7"/>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A063E2">
      <w:start w:val="1"/>
      <w:numFmt w:val="lowerLetter"/>
      <w:lvlText w:val="%8"/>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0BB00">
      <w:start w:val="1"/>
      <w:numFmt w:val="lowerRoman"/>
      <w:lvlText w:val="%9"/>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nsid w:val="0F776BD9"/>
    <w:multiLevelType w:val="hybridMultilevel"/>
    <w:tmpl w:val="D4F0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0F7C3BF4"/>
    <w:multiLevelType w:val="hybridMultilevel"/>
    <w:tmpl w:val="6658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F817B2B"/>
    <w:multiLevelType w:val="hybridMultilevel"/>
    <w:tmpl w:val="CFD6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F90474C"/>
    <w:multiLevelType w:val="hybridMultilevel"/>
    <w:tmpl w:val="DCE493AA"/>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FBC4BA1"/>
    <w:multiLevelType w:val="hybridMultilevel"/>
    <w:tmpl w:val="6AA00B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10205F3C"/>
    <w:multiLevelType w:val="hybridMultilevel"/>
    <w:tmpl w:val="9D881862"/>
    <w:lvl w:ilvl="0" w:tplc="29A4EAE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039071D"/>
    <w:multiLevelType w:val="hybridMultilevel"/>
    <w:tmpl w:val="22B4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0606661"/>
    <w:multiLevelType w:val="hybridMultilevel"/>
    <w:tmpl w:val="5A060F6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10BD4FA3"/>
    <w:multiLevelType w:val="hybridMultilevel"/>
    <w:tmpl w:val="AA1EF27E"/>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0FA6BD4"/>
    <w:multiLevelType w:val="hybridMultilevel"/>
    <w:tmpl w:val="2BBC2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10FF2EE7"/>
    <w:multiLevelType w:val="hybridMultilevel"/>
    <w:tmpl w:val="21D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2DA6F39"/>
    <w:multiLevelType w:val="hybridMultilevel"/>
    <w:tmpl w:val="6B1EFF08"/>
    <w:lvl w:ilvl="0" w:tplc="0409000F">
      <w:start w:val="1"/>
      <w:numFmt w:val="decimal"/>
      <w:lvlText w:val="%1."/>
      <w:lvlJc w:val="left"/>
      <w:pPr>
        <w:tabs>
          <w:tab w:val="num" w:pos="720"/>
        </w:tabs>
        <w:ind w:left="720" w:hanging="360"/>
      </w:pPr>
    </w:lvl>
    <w:lvl w:ilvl="1" w:tplc="5906D0BE">
      <w:start w:val="1"/>
      <w:numFmt w:val="decimal"/>
      <w:lvlText w:val="%2."/>
      <w:lvlJc w:val="left"/>
      <w:pPr>
        <w:tabs>
          <w:tab w:val="num" w:pos="630"/>
        </w:tabs>
        <w:ind w:left="63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133A5C31"/>
    <w:multiLevelType w:val="hybridMultilevel"/>
    <w:tmpl w:val="2ED4DD7A"/>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3C82585"/>
    <w:multiLevelType w:val="hybridMultilevel"/>
    <w:tmpl w:val="3864AB94"/>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3FE1F64"/>
    <w:multiLevelType w:val="hybridMultilevel"/>
    <w:tmpl w:val="E8BAA992"/>
    <w:lvl w:ilvl="0" w:tplc="29A4EAE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nsid w:val="14216F42"/>
    <w:multiLevelType w:val="hybridMultilevel"/>
    <w:tmpl w:val="15FCB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45075E8"/>
    <w:multiLevelType w:val="hybridMultilevel"/>
    <w:tmpl w:val="4DECE7FA"/>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4B471F8"/>
    <w:multiLevelType w:val="hybridMultilevel"/>
    <w:tmpl w:val="26248A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51E58D3"/>
    <w:multiLevelType w:val="hybridMultilevel"/>
    <w:tmpl w:val="9C7C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56916CD"/>
    <w:multiLevelType w:val="hybridMultilevel"/>
    <w:tmpl w:val="FA14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61A1060"/>
    <w:multiLevelType w:val="hybridMultilevel"/>
    <w:tmpl w:val="4960655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163D5707"/>
    <w:multiLevelType w:val="hybridMultilevel"/>
    <w:tmpl w:val="BE8EE138"/>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68517FB"/>
    <w:multiLevelType w:val="multilevel"/>
    <w:tmpl w:val="3858DD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16A85A7B"/>
    <w:multiLevelType w:val="hybridMultilevel"/>
    <w:tmpl w:val="F4224B82"/>
    <w:lvl w:ilvl="0" w:tplc="29A4EAE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16B37955"/>
    <w:multiLevelType w:val="hybridMultilevel"/>
    <w:tmpl w:val="128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174976D5"/>
    <w:multiLevelType w:val="hybridMultilevel"/>
    <w:tmpl w:val="1766E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18D0076C"/>
    <w:multiLevelType w:val="hybridMultilevel"/>
    <w:tmpl w:val="B6FA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19B60CB1"/>
    <w:multiLevelType w:val="hybridMultilevel"/>
    <w:tmpl w:val="237E1E1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9D831B3"/>
    <w:multiLevelType w:val="hybridMultilevel"/>
    <w:tmpl w:val="AF98CA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1A195B95"/>
    <w:multiLevelType w:val="hybridMultilevel"/>
    <w:tmpl w:val="3CA853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1A735552"/>
    <w:multiLevelType w:val="hybridMultilevel"/>
    <w:tmpl w:val="D90C5ED0"/>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AA7216C"/>
    <w:multiLevelType w:val="hybridMultilevel"/>
    <w:tmpl w:val="D5129D68"/>
    <w:lvl w:ilvl="0" w:tplc="868053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AAB50EC"/>
    <w:multiLevelType w:val="hybridMultilevel"/>
    <w:tmpl w:val="5A6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1C5944E8"/>
    <w:multiLevelType w:val="hybridMultilevel"/>
    <w:tmpl w:val="674C412E"/>
    <w:lvl w:ilvl="0" w:tplc="8DB613B2">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CA35B26"/>
    <w:multiLevelType w:val="hybridMultilevel"/>
    <w:tmpl w:val="F2CAC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CF22EFA"/>
    <w:multiLevelType w:val="hybridMultilevel"/>
    <w:tmpl w:val="D064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1D04465E"/>
    <w:multiLevelType w:val="multilevel"/>
    <w:tmpl w:val="C994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D0A3CE2"/>
    <w:multiLevelType w:val="hybridMultilevel"/>
    <w:tmpl w:val="0C8257CA"/>
    <w:lvl w:ilvl="0" w:tplc="29A4EAE4">
      <w:start w:val="5"/>
      <w:numFmt w:val="bullet"/>
      <w:lvlText w:val="-"/>
      <w:lvlJc w:val="left"/>
      <w:pPr>
        <w:tabs>
          <w:tab w:val="num" w:pos="0"/>
        </w:tabs>
        <w:ind w:left="144" w:hanging="14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D3D5925"/>
    <w:multiLevelType w:val="hybridMultilevel"/>
    <w:tmpl w:val="3BB4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DA038AF"/>
    <w:multiLevelType w:val="hybridMultilevel"/>
    <w:tmpl w:val="BD9EE2DC"/>
    <w:lvl w:ilvl="0" w:tplc="FD88CF58">
      <w:start w:val="1"/>
      <w:numFmt w:val="bullet"/>
      <w:lvlText w:val="▪"/>
      <w:lvlJc w:val="left"/>
      <w:pPr>
        <w:ind w:left="108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1ED80677"/>
    <w:multiLevelType w:val="hybridMultilevel"/>
    <w:tmpl w:val="9FA2B490"/>
    <w:lvl w:ilvl="0" w:tplc="6FB02AE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1EE20726"/>
    <w:multiLevelType w:val="hybridMultilevel"/>
    <w:tmpl w:val="CC9E7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F263772"/>
    <w:multiLevelType w:val="hybridMultilevel"/>
    <w:tmpl w:val="8D2E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FA006B3"/>
    <w:multiLevelType w:val="hybridMultilevel"/>
    <w:tmpl w:val="754454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1FDB3E2D"/>
    <w:multiLevelType w:val="hybridMultilevel"/>
    <w:tmpl w:val="B1A0B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1FEC556A"/>
    <w:multiLevelType w:val="hybridMultilevel"/>
    <w:tmpl w:val="B75853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203A7E5F"/>
    <w:multiLevelType w:val="hybridMultilevel"/>
    <w:tmpl w:val="5DE472B4"/>
    <w:lvl w:ilvl="0" w:tplc="0409000F">
      <w:start w:val="1"/>
      <w:numFmt w:val="decimal"/>
      <w:lvlText w:val="%1."/>
      <w:lvlJc w:val="left"/>
      <w:pPr>
        <w:tabs>
          <w:tab w:val="num" w:pos="720"/>
        </w:tabs>
        <w:ind w:left="720" w:hanging="360"/>
      </w:pPr>
    </w:lvl>
    <w:lvl w:ilvl="1" w:tplc="EE1089E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20F04F18"/>
    <w:multiLevelType w:val="multilevel"/>
    <w:tmpl w:val="C994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210905A9"/>
    <w:multiLevelType w:val="hybridMultilevel"/>
    <w:tmpl w:val="36C448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213230B4"/>
    <w:multiLevelType w:val="hybridMultilevel"/>
    <w:tmpl w:val="55BE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217A0B0C"/>
    <w:multiLevelType w:val="hybridMultilevel"/>
    <w:tmpl w:val="10F86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20A0BB1"/>
    <w:multiLevelType w:val="hybridMultilevel"/>
    <w:tmpl w:val="CC2E9096"/>
    <w:lvl w:ilvl="0" w:tplc="90CECC6A">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8">
    <w:nsid w:val="22EB568D"/>
    <w:multiLevelType w:val="hybridMultilevel"/>
    <w:tmpl w:val="50EE11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31337D3"/>
    <w:multiLevelType w:val="hybridMultilevel"/>
    <w:tmpl w:val="8C3E9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233A1C54"/>
    <w:multiLevelType w:val="hybridMultilevel"/>
    <w:tmpl w:val="D9180AB2"/>
    <w:lvl w:ilvl="0" w:tplc="29A4EAE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
    <w:nsid w:val="241C7162"/>
    <w:multiLevelType w:val="hybridMultilevel"/>
    <w:tmpl w:val="F6E8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24464DC6"/>
    <w:multiLevelType w:val="hybridMultilevel"/>
    <w:tmpl w:val="4FACC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24737902"/>
    <w:multiLevelType w:val="hybridMultilevel"/>
    <w:tmpl w:val="4394F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24AC216B"/>
    <w:multiLevelType w:val="multilevel"/>
    <w:tmpl w:val="94FADD3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5">
    <w:nsid w:val="24CC524E"/>
    <w:multiLevelType w:val="hybridMultilevel"/>
    <w:tmpl w:val="B0927002"/>
    <w:lvl w:ilvl="0" w:tplc="58CE27A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253471DC"/>
    <w:multiLevelType w:val="hybridMultilevel"/>
    <w:tmpl w:val="BFE40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253E7D1B"/>
    <w:multiLevelType w:val="hybridMultilevel"/>
    <w:tmpl w:val="1C181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25B66D80"/>
    <w:multiLevelType w:val="hybridMultilevel"/>
    <w:tmpl w:val="152E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25DC34C1"/>
    <w:multiLevelType w:val="hybridMultilevel"/>
    <w:tmpl w:val="3FFE7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26A54678"/>
    <w:multiLevelType w:val="hybridMultilevel"/>
    <w:tmpl w:val="373C8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6E255F1"/>
    <w:multiLevelType w:val="hybridMultilevel"/>
    <w:tmpl w:val="8D6CE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2701111F"/>
    <w:multiLevelType w:val="hybridMultilevel"/>
    <w:tmpl w:val="12C45C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nsid w:val="27325411"/>
    <w:multiLevelType w:val="hybridMultilevel"/>
    <w:tmpl w:val="8F22B46E"/>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nsid w:val="273C7150"/>
    <w:multiLevelType w:val="hybridMultilevel"/>
    <w:tmpl w:val="B2446A04"/>
    <w:lvl w:ilvl="0" w:tplc="29A4EAE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27593BF2"/>
    <w:multiLevelType w:val="hybridMultilevel"/>
    <w:tmpl w:val="7C3C781C"/>
    <w:lvl w:ilvl="0" w:tplc="6B143E7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27831226"/>
    <w:multiLevelType w:val="hybridMultilevel"/>
    <w:tmpl w:val="E420643C"/>
    <w:lvl w:ilvl="0" w:tplc="155A8A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27C02F2F"/>
    <w:multiLevelType w:val="hybridMultilevel"/>
    <w:tmpl w:val="6B180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27E128E7"/>
    <w:multiLevelType w:val="hybridMultilevel"/>
    <w:tmpl w:val="DF00BC34"/>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28853808"/>
    <w:multiLevelType w:val="hybridMultilevel"/>
    <w:tmpl w:val="0A7451B4"/>
    <w:lvl w:ilvl="0" w:tplc="40125DD2">
      <w:start w:val="1"/>
      <w:numFmt w:val="decimal"/>
      <w:lvlText w:val="%1."/>
      <w:lvlJc w:val="left"/>
      <w:pPr>
        <w:ind w:left="18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0">
    <w:nsid w:val="28B30BB5"/>
    <w:multiLevelType w:val="hybridMultilevel"/>
    <w:tmpl w:val="0138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28CE146D"/>
    <w:multiLevelType w:val="hybridMultilevel"/>
    <w:tmpl w:val="A1827CEC"/>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298750C3"/>
    <w:multiLevelType w:val="hybridMultilevel"/>
    <w:tmpl w:val="96E8BA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2AED73AA"/>
    <w:multiLevelType w:val="hybridMultilevel"/>
    <w:tmpl w:val="290AEE9E"/>
    <w:lvl w:ilvl="0" w:tplc="04090003">
      <w:start w:val="1"/>
      <w:numFmt w:val="bullet"/>
      <w:lvlText w:val="o"/>
      <w:lvlJc w:val="left"/>
      <w:pPr>
        <w:tabs>
          <w:tab w:val="num" w:pos="0"/>
        </w:tabs>
        <w:ind w:left="144" w:hanging="144"/>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2B3D7E8F"/>
    <w:multiLevelType w:val="hybridMultilevel"/>
    <w:tmpl w:val="3356E63E"/>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2C89373A"/>
    <w:multiLevelType w:val="hybridMultilevel"/>
    <w:tmpl w:val="CF66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CFF6937"/>
    <w:multiLevelType w:val="hybridMultilevel"/>
    <w:tmpl w:val="82207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2D473687"/>
    <w:multiLevelType w:val="hybridMultilevel"/>
    <w:tmpl w:val="7C3C781C"/>
    <w:lvl w:ilvl="0" w:tplc="6B143E7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2DA42CD2"/>
    <w:multiLevelType w:val="hybridMultilevel"/>
    <w:tmpl w:val="729C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2DDC1C16"/>
    <w:multiLevelType w:val="multilevel"/>
    <w:tmpl w:val="3BBCFAF0"/>
    <w:lvl w:ilvl="0">
      <w:start w:val="5"/>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2E010E6B"/>
    <w:multiLevelType w:val="hybridMultilevel"/>
    <w:tmpl w:val="87044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2E036C30"/>
    <w:multiLevelType w:val="hybridMultilevel"/>
    <w:tmpl w:val="951A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2E3D1CEB"/>
    <w:multiLevelType w:val="hybridMultilevel"/>
    <w:tmpl w:val="1E3099E4"/>
    <w:lvl w:ilvl="0" w:tplc="29A4EAE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3">
    <w:nsid w:val="2EC32724"/>
    <w:multiLevelType w:val="hybridMultilevel"/>
    <w:tmpl w:val="976211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2F0871CA"/>
    <w:multiLevelType w:val="hybridMultilevel"/>
    <w:tmpl w:val="B13A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2F6C06E4"/>
    <w:multiLevelType w:val="hybridMultilevel"/>
    <w:tmpl w:val="348A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2F9E0E8B"/>
    <w:multiLevelType w:val="hybridMultilevel"/>
    <w:tmpl w:val="95A0B28A"/>
    <w:lvl w:ilvl="0" w:tplc="B5A407E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7">
    <w:nsid w:val="2FA910C7"/>
    <w:multiLevelType w:val="hybridMultilevel"/>
    <w:tmpl w:val="A8F2E504"/>
    <w:lvl w:ilvl="0" w:tplc="29A4EAE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8">
    <w:nsid w:val="2FEC1CC6"/>
    <w:multiLevelType w:val="hybridMultilevel"/>
    <w:tmpl w:val="992E0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nsid w:val="30AC0346"/>
    <w:multiLevelType w:val="hybridMultilevel"/>
    <w:tmpl w:val="02443CB0"/>
    <w:lvl w:ilvl="0" w:tplc="B7F0F6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30FA1223"/>
    <w:multiLevelType w:val="multilevel"/>
    <w:tmpl w:val="DA8CBE5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1">
    <w:nsid w:val="312F0812"/>
    <w:multiLevelType w:val="hybridMultilevel"/>
    <w:tmpl w:val="BA4CA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1A71E01"/>
    <w:multiLevelType w:val="hybridMultilevel"/>
    <w:tmpl w:val="614A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320D4CA2"/>
    <w:multiLevelType w:val="hybridMultilevel"/>
    <w:tmpl w:val="5BB0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33C669BA"/>
    <w:multiLevelType w:val="hybridMultilevel"/>
    <w:tmpl w:val="5E069D22"/>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34BC4BBC"/>
    <w:multiLevelType w:val="hybridMultilevel"/>
    <w:tmpl w:val="B5A4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34BD6F66"/>
    <w:multiLevelType w:val="hybridMultilevel"/>
    <w:tmpl w:val="B8DAF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34EF0423"/>
    <w:multiLevelType w:val="hybridMultilevel"/>
    <w:tmpl w:val="E2741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353325C5"/>
    <w:multiLevelType w:val="hybridMultilevel"/>
    <w:tmpl w:val="BDAE381C"/>
    <w:lvl w:ilvl="0" w:tplc="053299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353D1F75"/>
    <w:multiLevelType w:val="hybridMultilevel"/>
    <w:tmpl w:val="241ED5F6"/>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35A94696"/>
    <w:multiLevelType w:val="hybridMultilevel"/>
    <w:tmpl w:val="48B255D8"/>
    <w:lvl w:ilvl="0" w:tplc="29A4EAE4">
      <w:start w:val="5"/>
      <w:numFmt w:val="bullet"/>
      <w:lvlText w:val="-"/>
      <w:lvlJc w:val="left"/>
      <w:pPr>
        <w:ind w:left="832" w:hanging="360"/>
      </w:pPr>
      <w:rPr>
        <w:rFonts w:ascii="Times New Roman" w:eastAsia="Times New Roman" w:hAnsi="Times New Roman" w:cs="Times New Roman"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71">
    <w:nsid w:val="35B76317"/>
    <w:multiLevelType w:val="hybridMultilevel"/>
    <w:tmpl w:val="73B8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35E43887"/>
    <w:multiLevelType w:val="hybridMultilevel"/>
    <w:tmpl w:val="5D54F6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360B7EFB"/>
    <w:multiLevelType w:val="hybridMultilevel"/>
    <w:tmpl w:val="6DD8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368600A1"/>
    <w:multiLevelType w:val="hybridMultilevel"/>
    <w:tmpl w:val="75743E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37FF6EE4"/>
    <w:multiLevelType w:val="hybridMultilevel"/>
    <w:tmpl w:val="DC0A18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3845656C"/>
    <w:multiLevelType w:val="hybridMultilevel"/>
    <w:tmpl w:val="5B924E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7">
    <w:nsid w:val="385564E9"/>
    <w:multiLevelType w:val="hybridMultilevel"/>
    <w:tmpl w:val="09463504"/>
    <w:lvl w:ilvl="0" w:tplc="93768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38B06A49"/>
    <w:multiLevelType w:val="hybridMultilevel"/>
    <w:tmpl w:val="8414793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9">
    <w:nsid w:val="3907778F"/>
    <w:multiLevelType w:val="hybridMultilevel"/>
    <w:tmpl w:val="D890BB92"/>
    <w:lvl w:ilvl="0" w:tplc="29A4EAE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390B13FD"/>
    <w:multiLevelType w:val="hybridMultilevel"/>
    <w:tmpl w:val="1E8C2BAC"/>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390B2430"/>
    <w:multiLevelType w:val="hybridMultilevel"/>
    <w:tmpl w:val="0C14AB9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2">
    <w:nsid w:val="39146A45"/>
    <w:multiLevelType w:val="hybridMultilevel"/>
    <w:tmpl w:val="FC4230B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3">
    <w:nsid w:val="39792361"/>
    <w:multiLevelType w:val="hybridMultilevel"/>
    <w:tmpl w:val="EA5A12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4">
    <w:nsid w:val="3B9E699B"/>
    <w:multiLevelType w:val="hybridMultilevel"/>
    <w:tmpl w:val="43C42A0A"/>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3BE33B68"/>
    <w:multiLevelType w:val="hybridMultilevel"/>
    <w:tmpl w:val="8C10E1DA"/>
    <w:lvl w:ilvl="0" w:tplc="29A4EAE4">
      <w:start w:val="5"/>
      <w:numFmt w:val="bullet"/>
      <w:lvlText w:val="-"/>
      <w:lvlJc w:val="left"/>
      <w:pPr>
        <w:tabs>
          <w:tab w:val="num" w:pos="720"/>
        </w:tabs>
        <w:ind w:left="720" w:hanging="360"/>
      </w:pPr>
      <w:rPr>
        <w:rFonts w:ascii="Times New Roman" w:eastAsia="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3BFA2DC0"/>
    <w:multiLevelType w:val="hybridMultilevel"/>
    <w:tmpl w:val="C26C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3C6826F0"/>
    <w:multiLevelType w:val="hybridMultilevel"/>
    <w:tmpl w:val="E304B65A"/>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8">
    <w:nsid w:val="3CC21641"/>
    <w:multiLevelType w:val="hybridMultilevel"/>
    <w:tmpl w:val="C7687B1E"/>
    <w:lvl w:ilvl="0" w:tplc="29A4EAE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3CE55080"/>
    <w:multiLevelType w:val="hybridMultilevel"/>
    <w:tmpl w:val="AFC0E25C"/>
    <w:lvl w:ilvl="0" w:tplc="415495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3D250376"/>
    <w:multiLevelType w:val="hybridMultilevel"/>
    <w:tmpl w:val="C906A280"/>
    <w:lvl w:ilvl="0" w:tplc="29A4EAE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3D290BB7"/>
    <w:multiLevelType w:val="hybridMultilevel"/>
    <w:tmpl w:val="45B6ED6C"/>
    <w:lvl w:ilvl="0" w:tplc="29A4EAE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2">
    <w:nsid w:val="3D454E77"/>
    <w:multiLevelType w:val="hybridMultilevel"/>
    <w:tmpl w:val="D63C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3D5C27E8"/>
    <w:multiLevelType w:val="hybridMultilevel"/>
    <w:tmpl w:val="D388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3DAA623E"/>
    <w:multiLevelType w:val="hybridMultilevel"/>
    <w:tmpl w:val="DDD48F6A"/>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3DF812DA"/>
    <w:multiLevelType w:val="hybridMultilevel"/>
    <w:tmpl w:val="C152EF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3E3C4C07"/>
    <w:multiLevelType w:val="hybridMultilevel"/>
    <w:tmpl w:val="F976C7B2"/>
    <w:lvl w:ilvl="0" w:tplc="04090005">
      <w:start w:val="1"/>
      <w:numFmt w:val="bullet"/>
      <w:lvlText w:val=""/>
      <w:lvlJc w:val="left"/>
      <w:pPr>
        <w:ind w:left="720" w:hanging="360"/>
      </w:pPr>
      <w:rPr>
        <w:rFonts w:ascii="Wingdings" w:hAnsi="Wingdings" w:hint="default"/>
      </w:rPr>
    </w:lvl>
    <w:lvl w:ilvl="1" w:tplc="155A8A9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3E60272D"/>
    <w:multiLevelType w:val="hybridMultilevel"/>
    <w:tmpl w:val="2A64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3E6B447E"/>
    <w:multiLevelType w:val="hybridMultilevel"/>
    <w:tmpl w:val="C0C4D230"/>
    <w:lvl w:ilvl="0" w:tplc="1614553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AC7B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D2DEA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0EB9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C88B8">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0E23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E3A0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0EC8A">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90C614">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nsid w:val="3E9343F9"/>
    <w:multiLevelType w:val="hybridMultilevel"/>
    <w:tmpl w:val="BA642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3F137233"/>
    <w:multiLevelType w:val="hybridMultilevel"/>
    <w:tmpl w:val="C908B2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1">
    <w:nsid w:val="3F8E6E3F"/>
    <w:multiLevelType w:val="hybridMultilevel"/>
    <w:tmpl w:val="3C44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3FBE2009"/>
    <w:multiLevelType w:val="hybridMultilevel"/>
    <w:tmpl w:val="2438C1BE"/>
    <w:lvl w:ilvl="0" w:tplc="29A4EAE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406511C6"/>
    <w:multiLevelType w:val="hybridMultilevel"/>
    <w:tmpl w:val="1CBCA33C"/>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407451C1"/>
    <w:multiLevelType w:val="hybridMultilevel"/>
    <w:tmpl w:val="B0065C42"/>
    <w:lvl w:ilvl="0" w:tplc="294ED9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40CA4A1C"/>
    <w:multiLevelType w:val="hybridMultilevel"/>
    <w:tmpl w:val="D17E8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nsid w:val="40F11F6C"/>
    <w:multiLevelType w:val="hybridMultilevel"/>
    <w:tmpl w:val="373A30F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7">
    <w:nsid w:val="40F35E3F"/>
    <w:multiLevelType w:val="hybridMultilevel"/>
    <w:tmpl w:val="49DABDD2"/>
    <w:lvl w:ilvl="0" w:tplc="7D0213AE">
      <w:numFmt w:val="bullet"/>
      <w:lvlText w:val=""/>
      <w:lvlJc w:val="left"/>
      <w:pPr>
        <w:ind w:left="722" w:hanging="360"/>
      </w:pPr>
      <w:rPr>
        <w:rFonts w:ascii="Symbol" w:eastAsia="Times New Roman"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8">
    <w:nsid w:val="41790EB3"/>
    <w:multiLevelType w:val="multilevel"/>
    <w:tmpl w:val="211EC34C"/>
    <w:lvl w:ilvl="0">
      <w:start w:val="5"/>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nsid w:val="41DB1EE8"/>
    <w:multiLevelType w:val="hybridMultilevel"/>
    <w:tmpl w:val="172A0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41FE707A"/>
    <w:multiLevelType w:val="hybridMultilevel"/>
    <w:tmpl w:val="2000F200"/>
    <w:lvl w:ilvl="0" w:tplc="AE825B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42A03AD2"/>
    <w:multiLevelType w:val="hybridMultilevel"/>
    <w:tmpl w:val="110C6ADE"/>
    <w:lvl w:ilvl="0" w:tplc="2252ECAE">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42C260B4"/>
    <w:multiLevelType w:val="hybridMultilevel"/>
    <w:tmpl w:val="2BD4E404"/>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430006F2"/>
    <w:multiLevelType w:val="hybridMultilevel"/>
    <w:tmpl w:val="5E160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43AE2B19"/>
    <w:multiLevelType w:val="hybridMultilevel"/>
    <w:tmpl w:val="44C8271C"/>
    <w:lvl w:ilvl="0" w:tplc="29A4EAE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44FA7357"/>
    <w:multiLevelType w:val="hybridMultilevel"/>
    <w:tmpl w:val="59B4D86C"/>
    <w:lvl w:ilvl="0" w:tplc="29A4EAE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450348F8"/>
    <w:multiLevelType w:val="hybridMultilevel"/>
    <w:tmpl w:val="120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45C607A2"/>
    <w:multiLevelType w:val="hybridMultilevel"/>
    <w:tmpl w:val="E73A205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8">
    <w:nsid w:val="45F0462B"/>
    <w:multiLevelType w:val="hybridMultilevel"/>
    <w:tmpl w:val="0138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468B0115"/>
    <w:multiLevelType w:val="hybridMultilevel"/>
    <w:tmpl w:val="8394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46962E04"/>
    <w:multiLevelType w:val="hybridMultilevel"/>
    <w:tmpl w:val="165AFF1A"/>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1">
    <w:nsid w:val="46C23C20"/>
    <w:multiLevelType w:val="hybridMultilevel"/>
    <w:tmpl w:val="C7C43DBE"/>
    <w:lvl w:ilvl="0" w:tplc="29A4EAE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nsid w:val="46DB7A39"/>
    <w:multiLevelType w:val="hybridMultilevel"/>
    <w:tmpl w:val="729C6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46EA3745"/>
    <w:multiLevelType w:val="hybridMultilevel"/>
    <w:tmpl w:val="05C24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nsid w:val="4784681B"/>
    <w:multiLevelType w:val="hybridMultilevel"/>
    <w:tmpl w:val="4DA4FD6A"/>
    <w:lvl w:ilvl="0" w:tplc="29A4EAE4">
      <w:start w:val="5"/>
      <w:numFmt w:val="bullet"/>
      <w:lvlText w:val="-"/>
      <w:lvlJc w:val="left"/>
      <w:pPr>
        <w:tabs>
          <w:tab w:val="num" w:pos="0"/>
        </w:tabs>
        <w:ind w:left="144" w:hanging="144"/>
      </w:pPr>
      <w:rPr>
        <w:rFonts w:ascii="Times New Roman" w:eastAsia="Times New Roman" w:hAnsi="Times New Roman" w:cs="Times New Roman" w:hint="default"/>
      </w:rPr>
    </w:lvl>
    <w:lvl w:ilvl="1" w:tplc="6C7E9446">
      <w:start w:val="1"/>
      <w:numFmt w:val="bullet"/>
      <w:lvlText w:val=""/>
      <w:lvlJc w:val="left"/>
      <w:pPr>
        <w:tabs>
          <w:tab w:val="num" w:pos="810"/>
        </w:tabs>
        <w:ind w:left="954" w:hanging="144"/>
      </w:pPr>
      <w:rPr>
        <w:rFonts w:ascii="Symbol" w:hAnsi="Symbol" w:hint="default"/>
      </w:rPr>
    </w:lvl>
    <w:lvl w:ilvl="2" w:tplc="12E2A9B0">
      <w:start w:val="1"/>
      <w:numFmt w:val="bullet"/>
      <w:lvlText w:val=""/>
      <w:lvlJc w:val="left"/>
      <w:pPr>
        <w:tabs>
          <w:tab w:val="num" w:pos="0"/>
        </w:tabs>
        <w:ind w:left="144" w:hanging="144"/>
      </w:pPr>
      <w:rPr>
        <w:rFonts w:ascii="Symbol" w:hAnsi="Symbol" w:hint="default"/>
      </w:rPr>
    </w:lvl>
    <w:lvl w:ilvl="3" w:tplc="6C6843EC">
      <w:start w:val="1"/>
      <w:numFmt w:val="bullet"/>
      <w:lvlText w:val=""/>
      <w:lvlJc w:val="left"/>
      <w:pPr>
        <w:tabs>
          <w:tab w:val="num" w:pos="0"/>
        </w:tabs>
        <w:ind w:left="144" w:hanging="144"/>
      </w:pPr>
      <w:rPr>
        <w:rFonts w:ascii="Symbol" w:hAnsi="Symbol" w:hint="default"/>
      </w:rPr>
    </w:lvl>
    <w:lvl w:ilvl="4" w:tplc="F45E6328">
      <w:start w:val="1"/>
      <w:numFmt w:val="bullet"/>
      <w:lvlText w:val=""/>
      <w:lvlJc w:val="left"/>
      <w:pPr>
        <w:tabs>
          <w:tab w:val="num" w:pos="0"/>
        </w:tabs>
        <w:ind w:left="144" w:hanging="144"/>
      </w:pPr>
      <w:rPr>
        <w:rFonts w:ascii="Symbol" w:hAnsi="Symbol" w:hint="default"/>
      </w:rPr>
    </w:lvl>
    <w:lvl w:ilvl="5" w:tplc="484E4124">
      <w:start w:val="1"/>
      <w:numFmt w:val="bullet"/>
      <w:lvlText w:val=""/>
      <w:lvlJc w:val="left"/>
      <w:pPr>
        <w:tabs>
          <w:tab w:val="num" w:pos="0"/>
        </w:tabs>
        <w:ind w:left="144" w:hanging="144"/>
      </w:pPr>
      <w:rPr>
        <w:rFonts w:ascii="Symbol" w:hAnsi="Symbol" w:hint="default"/>
      </w:rPr>
    </w:lvl>
    <w:lvl w:ilvl="6" w:tplc="97506DB6">
      <w:start w:val="1"/>
      <w:numFmt w:val="bullet"/>
      <w:lvlText w:val=""/>
      <w:lvlJc w:val="left"/>
      <w:pPr>
        <w:tabs>
          <w:tab w:val="num" w:pos="0"/>
        </w:tabs>
        <w:ind w:left="144" w:hanging="144"/>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nsid w:val="479F5D9A"/>
    <w:multiLevelType w:val="hybridMultilevel"/>
    <w:tmpl w:val="CC2E9096"/>
    <w:lvl w:ilvl="0" w:tplc="90CECC6A">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6">
    <w:nsid w:val="47D2131E"/>
    <w:multiLevelType w:val="hybridMultilevel"/>
    <w:tmpl w:val="C09A8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8AA6B7E"/>
    <w:multiLevelType w:val="hybridMultilevel"/>
    <w:tmpl w:val="12525302"/>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48C97A3A"/>
    <w:multiLevelType w:val="hybridMultilevel"/>
    <w:tmpl w:val="8D82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49807E1F"/>
    <w:multiLevelType w:val="hybridMultilevel"/>
    <w:tmpl w:val="8FF06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49E8174C"/>
    <w:multiLevelType w:val="hybridMultilevel"/>
    <w:tmpl w:val="DB92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4A240416"/>
    <w:multiLevelType w:val="hybridMultilevel"/>
    <w:tmpl w:val="BA4C7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4A584D5F"/>
    <w:multiLevelType w:val="hybridMultilevel"/>
    <w:tmpl w:val="DCDCA616"/>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4AD52504"/>
    <w:multiLevelType w:val="hybridMultilevel"/>
    <w:tmpl w:val="49A4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4B1E7905"/>
    <w:multiLevelType w:val="hybridMultilevel"/>
    <w:tmpl w:val="E864DE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5">
    <w:nsid w:val="4BAA0B62"/>
    <w:multiLevelType w:val="hybridMultilevel"/>
    <w:tmpl w:val="9D36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4CCC7790"/>
    <w:multiLevelType w:val="hybridMultilevel"/>
    <w:tmpl w:val="537E84E6"/>
    <w:lvl w:ilvl="0" w:tplc="29A4EAE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7">
    <w:nsid w:val="4CCD0945"/>
    <w:multiLevelType w:val="hybridMultilevel"/>
    <w:tmpl w:val="7E48F3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nsid w:val="4CFD578B"/>
    <w:multiLevelType w:val="hybridMultilevel"/>
    <w:tmpl w:val="75743E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4D073ABB"/>
    <w:multiLevelType w:val="hybridMultilevel"/>
    <w:tmpl w:val="CA56D8F4"/>
    <w:lvl w:ilvl="0" w:tplc="29A4EAE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0">
    <w:nsid w:val="4D9B7695"/>
    <w:multiLevelType w:val="hybridMultilevel"/>
    <w:tmpl w:val="1BB4385E"/>
    <w:lvl w:ilvl="0" w:tplc="29A4EAE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nsid w:val="4DA1537D"/>
    <w:multiLevelType w:val="hybridMultilevel"/>
    <w:tmpl w:val="93C6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4DBB5192"/>
    <w:multiLevelType w:val="hybridMultilevel"/>
    <w:tmpl w:val="D17E6BAA"/>
    <w:lvl w:ilvl="0" w:tplc="29A4EAE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3">
    <w:nsid w:val="4DE475F9"/>
    <w:multiLevelType w:val="hybridMultilevel"/>
    <w:tmpl w:val="2A34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4DEA622D"/>
    <w:multiLevelType w:val="hybridMultilevel"/>
    <w:tmpl w:val="070A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4E3B6823"/>
    <w:multiLevelType w:val="hybridMultilevel"/>
    <w:tmpl w:val="9AAE8AE4"/>
    <w:lvl w:ilvl="0" w:tplc="29A4EAE4">
      <w:start w:val="5"/>
      <w:numFmt w:val="bullet"/>
      <w:lvlText w:val="-"/>
      <w:lvlJc w:val="left"/>
      <w:pPr>
        <w:ind w:left="784" w:hanging="360"/>
      </w:pPr>
      <w:rPr>
        <w:rFonts w:ascii="Times New Roman" w:eastAsia="Times New Roman" w:hAnsi="Times New Roman"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6">
    <w:nsid w:val="4E3D37DE"/>
    <w:multiLevelType w:val="hybridMultilevel"/>
    <w:tmpl w:val="86142494"/>
    <w:lvl w:ilvl="0" w:tplc="2390A1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7">
    <w:nsid w:val="4ED15DBC"/>
    <w:multiLevelType w:val="hybridMultilevel"/>
    <w:tmpl w:val="8EBC3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4ED623DF"/>
    <w:multiLevelType w:val="hybridMultilevel"/>
    <w:tmpl w:val="96E8BA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9">
    <w:nsid w:val="4F430EE7"/>
    <w:multiLevelType w:val="hybridMultilevel"/>
    <w:tmpl w:val="71EE3EB2"/>
    <w:lvl w:ilvl="0" w:tplc="29CE31BC">
      <w:start w:val="1"/>
      <w:numFmt w:val="low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0">
    <w:nsid w:val="4FDE3D63"/>
    <w:multiLevelType w:val="hybridMultilevel"/>
    <w:tmpl w:val="984632F4"/>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50631ACD"/>
    <w:multiLevelType w:val="hybridMultilevel"/>
    <w:tmpl w:val="C40CB5D6"/>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2">
    <w:nsid w:val="50801359"/>
    <w:multiLevelType w:val="hybridMultilevel"/>
    <w:tmpl w:val="FE5228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3">
    <w:nsid w:val="510C6F95"/>
    <w:multiLevelType w:val="hybridMultilevel"/>
    <w:tmpl w:val="F8FC6554"/>
    <w:lvl w:ilvl="0" w:tplc="E314F4D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0B094">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2E322">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24E4C0">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A2C2C">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44A0E6">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21BF4">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D638DA">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282DE">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4">
    <w:nsid w:val="51270645"/>
    <w:multiLevelType w:val="hybridMultilevel"/>
    <w:tmpl w:val="4BDA7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514624D7"/>
    <w:multiLevelType w:val="hybridMultilevel"/>
    <w:tmpl w:val="B3CE8E7C"/>
    <w:lvl w:ilvl="0" w:tplc="9F9A5CC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nsid w:val="514F0090"/>
    <w:multiLevelType w:val="hybridMultilevel"/>
    <w:tmpl w:val="95102A60"/>
    <w:lvl w:ilvl="0" w:tplc="F43C68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515B6854"/>
    <w:multiLevelType w:val="hybridMultilevel"/>
    <w:tmpl w:val="657A52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17">
      <w:start w:val="1"/>
      <w:numFmt w:val="lowerLetter"/>
      <w:lvlText w:val="%4)"/>
      <w:lvlJc w:val="left"/>
      <w:pPr>
        <w:tabs>
          <w:tab w:val="num" w:pos="2880"/>
        </w:tabs>
        <w:ind w:left="2880" w:hanging="360"/>
      </w:pPr>
    </w:lvl>
    <w:lvl w:ilvl="4" w:tplc="EEFCD7F2">
      <w:start w:val="1"/>
      <w:numFmt w:val="lowerRoman"/>
      <w:lvlText w:val="%5."/>
      <w:lvlJc w:val="righ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5170713D"/>
    <w:multiLevelType w:val="hybridMultilevel"/>
    <w:tmpl w:val="FC12DB72"/>
    <w:lvl w:ilvl="0" w:tplc="29A4EAE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9">
    <w:nsid w:val="51A4440A"/>
    <w:multiLevelType w:val="hybridMultilevel"/>
    <w:tmpl w:val="AD5E6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521416D8"/>
    <w:multiLevelType w:val="multilevel"/>
    <w:tmpl w:val="2CBA4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52FA1433"/>
    <w:multiLevelType w:val="hybridMultilevel"/>
    <w:tmpl w:val="225C9E70"/>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2">
    <w:nsid w:val="530362B2"/>
    <w:multiLevelType w:val="hybridMultilevel"/>
    <w:tmpl w:val="BE9C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54237BDC"/>
    <w:multiLevelType w:val="hybridMultilevel"/>
    <w:tmpl w:val="DF9E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542B412E"/>
    <w:multiLevelType w:val="hybridMultilevel"/>
    <w:tmpl w:val="710E96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54AF02DE"/>
    <w:multiLevelType w:val="hybridMultilevel"/>
    <w:tmpl w:val="7F9A9BDC"/>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550271DC"/>
    <w:multiLevelType w:val="hybridMultilevel"/>
    <w:tmpl w:val="BE9C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55043AD5"/>
    <w:multiLevelType w:val="hybridMultilevel"/>
    <w:tmpl w:val="5D72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551C570A"/>
    <w:multiLevelType w:val="hybridMultilevel"/>
    <w:tmpl w:val="C008A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5541628C"/>
    <w:multiLevelType w:val="hybridMultilevel"/>
    <w:tmpl w:val="FE36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558E78EE"/>
    <w:multiLevelType w:val="hybridMultilevel"/>
    <w:tmpl w:val="2E9C6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55A0251F"/>
    <w:multiLevelType w:val="hybridMultilevel"/>
    <w:tmpl w:val="BD28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55FD11D8"/>
    <w:multiLevelType w:val="hybridMultilevel"/>
    <w:tmpl w:val="6F72D89E"/>
    <w:lvl w:ilvl="0" w:tplc="29A4EAE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5732654D"/>
    <w:multiLevelType w:val="hybridMultilevel"/>
    <w:tmpl w:val="C504A1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4">
    <w:nsid w:val="579B265B"/>
    <w:multiLevelType w:val="hybridMultilevel"/>
    <w:tmpl w:val="628AB3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5">
    <w:nsid w:val="58D368F5"/>
    <w:multiLevelType w:val="hybridMultilevel"/>
    <w:tmpl w:val="8A8EF342"/>
    <w:lvl w:ilvl="0" w:tplc="DAE05BC2">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58F2174A"/>
    <w:multiLevelType w:val="hybridMultilevel"/>
    <w:tmpl w:val="400E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59112411"/>
    <w:multiLevelType w:val="hybridMultilevel"/>
    <w:tmpl w:val="D3805F7C"/>
    <w:lvl w:ilvl="0" w:tplc="29A4EAE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5A3565CF"/>
    <w:multiLevelType w:val="hybridMultilevel"/>
    <w:tmpl w:val="E0B4F6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5A92625E"/>
    <w:multiLevelType w:val="hybridMultilevel"/>
    <w:tmpl w:val="9FA2B490"/>
    <w:lvl w:ilvl="0" w:tplc="6FB02AE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5AD32562"/>
    <w:multiLevelType w:val="hybridMultilevel"/>
    <w:tmpl w:val="AE16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5B063F9B"/>
    <w:multiLevelType w:val="hybridMultilevel"/>
    <w:tmpl w:val="B3FC4436"/>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5B5059AB"/>
    <w:multiLevelType w:val="hybridMultilevel"/>
    <w:tmpl w:val="22601492"/>
    <w:lvl w:ilvl="0" w:tplc="155A8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5B591CE0"/>
    <w:multiLevelType w:val="hybridMultilevel"/>
    <w:tmpl w:val="9712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5BBE54D6"/>
    <w:multiLevelType w:val="hybridMultilevel"/>
    <w:tmpl w:val="9AD6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5C05775A"/>
    <w:multiLevelType w:val="hybridMultilevel"/>
    <w:tmpl w:val="0F78B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6">
    <w:nsid w:val="5D7B7209"/>
    <w:multiLevelType w:val="hybridMultilevel"/>
    <w:tmpl w:val="3F3AE8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5DD87E41"/>
    <w:multiLevelType w:val="hybridMultilevel"/>
    <w:tmpl w:val="399680E8"/>
    <w:lvl w:ilvl="0" w:tplc="B038030C">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8">
    <w:nsid w:val="5E511979"/>
    <w:multiLevelType w:val="hybridMultilevel"/>
    <w:tmpl w:val="FD787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5E842C48"/>
    <w:multiLevelType w:val="hybridMultilevel"/>
    <w:tmpl w:val="B0927002"/>
    <w:lvl w:ilvl="0" w:tplc="58CE27A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5EC57F6E"/>
    <w:multiLevelType w:val="hybridMultilevel"/>
    <w:tmpl w:val="DB6E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1">
    <w:nsid w:val="5EDA1972"/>
    <w:multiLevelType w:val="hybridMultilevel"/>
    <w:tmpl w:val="AF9EC6B8"/>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2">
    <w:nsid w:val="5F3E09F9"/>
    <w:multiLevelType w:val="hybridMultilevel"/>
    <w:tmpl w:val="AE3A8F8C"/>
    <w:lvl w:ilvl="0" w:tplc="8E0E177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3">
    <w:nsid w:val="603F0F11"/>
    <w:multiLevelType w:val="hybridMultilevel"/>
    <w:tmpl w:val="9736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60EF6E29"/>
    <w:multiLevelType w:val="hybridMultilevel"/>
    <w:tmpl w:val="4ADAF7B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5">
    <w:nsid w:val="614C5D07"/>
    <w:multiLevelType w:val="hybridMultilevel"/>
    <w:tmpl w:val="3556B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61FE2BE9"/>
    <w:multiLevelType w:val="hybridMultilevel"/>
    <w:tmpl w:val="7C30E0CA"/>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61FF3A93"/>
    <w:multiLevelType w:val="hybridMultilevel"/>
    <w:tmpl w:val="15A825F6"/>
    <w:lvl w:ilvl="0" w:tplc="95A4575E">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62CE3768"/>
    <w:multiLevelType w:val="hybridMultilevel"/>
    <w:tmpl w:val="5790B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63255748"/>
    <w:multiLevelType w:val="hybridMultilevel"/>
    <w:tmpl w:val="575E067A"/>
    <w:lvl w:ilvl="0" w:tplc="04090019">
      <w:start w:val="1"/>
      <w:numFmt w:val="lowerLetter"/>
      <w:lvlText w:val="%1."/>
      <w:lvlJc w:val="left"/>
      <w:pPr>
        <w:ind w:left="720" w:hanging="360"/>
      </w:pPr>
      <w:rPr>
        <w:rFonts w:hint="default"/>
      </w:rPr>
    </w:lvl>
    <w:lvl w:ilvl="1" w:tplc="29A4EAE4">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632A1918"/>
    <w:multiLevelType w:val="hybridMultilevel"/>
    <w:tmpl w:val="CF7AF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634C1E92"/>
    <w:multiLevelType w:val="hybridMultilevel"/>
    <w:tmpl w:val="4BDA7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635D2D2B"/>
    <w:multiLevelType w:val="hybridMultilevel"/>
    <w:tmpl w:val="26E0B8F8"/>
    <w:lvl w:ilvl="0" w:tplc="29A4EAE4">
      <w:start w:val="5"/>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3">
    <w:nsid w:val="639D4C19"/>
    <w:multiLevelType w:val="hybridMultilevel"/>
    <w:tmpl w:val="AA840DE0"/>
    <w:lvl w:ilvl="0" w:tplc="B7F0F6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63C13AC2"/>
    <w:multiLevelType w:val="hybridMultilevel"/>
    <w:tmpl w:val="5AB2DEA6"/>
    <w:lvl w:ilvl="0" w:tplc="28D4A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64182B83"/>
    <w:multiLevelType w:val="hybridMultilevel"/>
    <w:tmpl w:val="819CC8D0"/>
    <w:lvl w:ilvl="0" w:tplc="5CD01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642D711F"/>
    <w:multiLevelType w:val="hybridMultilevel"/>
    <w:tmpl w:val="102002B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7">
    <w:nsid w:val="648B75A1"/>
    <w:multiLevelType w:val="hybridMultilevel"/>
    <w:tmpl w:val="C6BE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648E6189"/>
    <w:multiLevelType w:val="hybridMultilevel"/>
    <w:tmpl w:val="21D40B40"/>
    <w:lvl w:ilvl="0" w:tplc="04090005">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9">
    <w:nsid w:val="64A85988"/>
    <w:multiLevelType w:val="hybridMultilevel"/>
    <w:tmpl w:val="E1B6A44A"/>
    <w:lvl w:ilvl="0" w:tplc="49A6D46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0">
    <w:nsid w:val="64C826F5"/>
    <w:multiLevelType w:val="hybridMultilevel"/>
    <w:tmpl w:val="E0C0AF74"/>
    <w:lvl w:ilvl="0" w:tplc="0409000F">
      <w:start w:val="1"/>
      <w:numFmt w:val="decimal"/>
      <w:lvlText w:val="%1."/>
      <w:lvlJc w:val="left"/>
      <w:pPr>
        <w:tabs>
          <w:tab w:val="num" w:pos="720"/>
        </w:tabs>
        <w:ind w:left="720" w:hanging="360"/>
      </w:pPr>
    </w:lvl>
    <w:lvl w:ilvl="1" w:tplc="E6A0174E">
      <w:start w:val="1"/>
      <w:numFmt w:val="lowerLetter"/>
      <w:lvlText w:val="(%2)"/>
      <w:lvlJc w:val="left"/>
      <w:pPr>
        <w:tabs>
          <w:tab w:val="num" w:pos="1695"/>
        </w:tabs>
        <w:ind w:left="1695" w:hanging="615"/>
      </w:pPr>
      <w:rPr>
        <w:rFonts w:hint="default"/>
      </w:rPr>
    </w:lvl>
    <w:lvl w:ilvl="2" w:tplc="9BA0AEE4">
      <w:start w:val="2"/>
      <w:numFmt w:val="lowerRoman"/>
      <w:lvlText w:val="(%3)"/>
      <w:lvlJc w:val="left"/>
      <w:pPr>
        <w:tabs>
          <w:tab w:val="num" w:pos="2700"/>
        </w:tabs>
        <w:ind w:left="2700" w:hanging="720"/>
      </w:pPr>
      <w:rPr>
        <w:rFonts w:hint="default"/>
      </w:rPr>
    </w:lvl>
    <w:lvl w:ilvl="3" w:tplc="677806C0">
      <w:start w:val="2"/>
      <w:numFmt w:val="lowerLetter"/>
      <w:lvlText w:val="%4."/>
      <w:lvlJc w:val="left"/>
      <w:pPr>
        <w:tabs>
          <w:tab w:val="num" w:pos="2940"/>
        </w:tabs>
        <w:ind w:left="2940" w:hanging="4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64C92C7A"/>
    <w:multiLevelType w:val="hybridMultilevel"/>
    <w:tmpl w:val="94620F0C"/>
    <w:lvl w:ilvl="0" w:tplc="155A8A96">
      <w:start w:val="1"/>
      <w:numFmt w:val="lowerLetter"/>
      <w:lvlText w:val="%1."/>
      <w:lvlJc w:val="left"/>
      <w:pPr>
        <w:ind w:left="720" w:hanging="360"/>
      </w:pPr>
      <w:rPr>
        <w:rFonts w:hint="default"/>
      </w:rPr>
    </w:lvl>
    <w:lvl w:ilvl="1" w:tplc="AFB4277A">
      <w:start w:val="6"/>
      <w:numFmt w:val="bullet"/>
      <w:lvlText w:val="•"/>
      <w:lvlJc w:val="left"/>
      <w:pPr>
        <w:ind w:left="1440" w:hanging="360"/>
      </w:pPr>
      <w:rPr>
        <w:rFonts w:ascii="Times New Roman" w:eastAsia="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64FA1BAB"/>
    <w:multiLevelType w:val="hybridMultilevel"/>
    <w:tmpl w:val="6938F9D0"/>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3">
    <w:nsid w:val="6522254B"/>
    <w:multiLevelType w:val="multilevel"/>
    <w:tmpl w:val="467206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4">
    <w:nsid w:val="652C0A94"/>
    <w:multiLevelType w:val="hybridMultilevel"/>
    <w:tmpl w:val="0E842270"/>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657911E5"/>
    <w:multiLevelType w:val="hybridMultilevel"/>
    <w:tmpl w:val="54363264"/>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nsid w:val="657A514A"/>
    <w:multiLevelType w:val="hybridMultilevel"/>
    <w:tmpl w:val="4B74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65D747B5"/>
    <w:multiLevelType w:val="hybridMultilevel"/>
    <w:tmpl w:val="5554D926"/>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65DB5CE4"/>
    <w:multiLevelType w:val="hybridMultilevel"/>
    <w:tmpl w:val="DE80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66040622"/>
    <w:multiLevelType w:val="hybridMultilevel"/>
    <w:tmpl w:val="8A74EDEC"/>
    <w:lvl w:ilvl="0" w:tplc="0C76711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0">
    <w:nsid w:val="665D5BEB"/>
    <w:multiLevelType w:val="hybridMultilevel"/>
    <w:tmpl w:val="7E420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nsid w:val="66A76D39"/>
    <w:multiLevelType w:val="hybridMultilevel"/>
    <w:tmpl w:val="0A6C1FF6"/>
    <w:lvl w:ilvl="0" w:tplc="04090015">
      <w:start w:val="1"/>
      <w:numFmt w:val="upperLetter"/>
      <w:lvlText w:val="%1."/>
      <w:lvlJc w:val="left"/>
      <w:pPr>
        <w:tabs>
          <w:tab w:val="num" w:pos="1080"/>
        </w:tabs>
        <w:ind w:left="1080" w:hanging="360"/>
      </w:pPr>
    </w:lvl>
    <w:lvl w:ilvl="1" w:tplc="04090013">
      <w:start w:val="1"/>
      <w:numFmt w:val="upperRoman"/>
      <w:lvlText w:val="%2."/>
      <w:lvlJc w:val="right"/>
      <w:pPr>
        <w:tabs>
          <w:tab w:val="num" w:pos="1620"/>
        </w:tabs>
        <w:ind w:left="1620" w:hanging="180"/>
      </w:pPr>
    </w:lvl>
    <w:lvl w:ilvl="2" w:tplc="36E68ED8">
      <w:start w:val="1"/>
      <w:numFmt w:val="decimal"/>
      <w:lvlText w:val="%3."/>
      <w:lvlJc w:val="left"/>
      <w:pPr>
        <w:ind w:left="2700" w:hanging="360"/>
      </w:pPr>
      <w:rPr>
        <w:rFonts w:hint="default"/>
      </w:rPr>
    </w:lvl>
    <w:lvl w:ilvl="3" w:tplc="9AD438E6">
      <w:start w:val="3"/>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2">
    <w:nsid w:val="66AF13F7"/>
    <w:multiLevelType w:val="hybridMultilevel"/>
    <w:tmpl w:val="24D6952E"/>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66AF2232"/>
    <w:multiLevelType w:val="hybridMultilevel"/>
    <w:tmpl w:val="31668BB8"/>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66D07823"/>
    <w:multiLevelType w:val="hybridMultilevel"/>
    <w:tmpl w:val="D65A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67CF4B42"/>
    <w:multiLevelType w:val="hybridMultilevel"/>
    <w:tmpl w:val="F0E05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67F61DE0"/>
    <w:multiLevelType w:val="hybridMultilevel"/>
    <w:tmpl w:val="9AC26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68013F8F"/>
    <w:multiLevelType w:val="hybridMultilevel"/>
    <w:tmpl w:val="1DD25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nsid w:val="68210C09"/>
    <w:multiLevelType w:val="hybridMultilevel"/>
    <w:tmpl w:val="C6A8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68944261"/>
    <w:multiLevelType w:val="hybridMultilevel"/>
    <w:tmpl w:val="F4B8E86E"/>
    <w:lvl w:ilvl="0" w:tplc="BA1EA03A">
      <w:start w:val="1"/>
      <w:numFmt w:val="bullet"/>
      <w:lvlText w:val=""/>
      <w:lvlJc w:val="left"/>
      <w:pPr>
        <w:tabs>
          <w:tab w:val="num" w:pos="720"/>
        </w:tabs>
        <w:ind w:left="720" w:hanging="360"/>
      </w:pPr>
      <w:rPr>
        <w:rFonts w:ascii="Symbol" w:hAnsi="Symbol" w:hint="default"/>
      </w:rPr>
    </w:lvl>
    <w:lvl w:ilvl="1" w:tplc="0409000D">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0">
    <w:nsid w:val="691A653D"/>
    <w:multiLevelType w:val="hybridMultilevel"/>
    <w:tmpl w:val="4FE0AF56"/>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693E4139"/>
    <w:multiLevelType w:val="hybridMultilevel"/>
    <w:tmpl w:val="D03C4AB8"/>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332">
    <w:nsid w:val="699C5DEE"/>
    <w:multiLevelType w:val="hybridMultilevel"/>
    <w:tmpl w:val="84A66D1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3">
    <w:nsid w:val="6A6A3751"/>
    <w:multiLevelType w:val="hybridMultilevel"/>
    <w:tmpl w:val="DFE4B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6A7D792F"/>
    <w:multiLevelType w:val="hybridMultilevel"/>
    <w:tmpl w:val="F2066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6B8E748B"/>
    <w:multiLevelType w:val="hybridMultilevel"/>
    <w:tmpl w:val="961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6B93348A"/>
    <w:multiLevelType w:val="hybridMultilevel"/>
    <w:tmpl w:val="9A146994"/>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6BD94517"/>
    <w:multiLevelType w:val="hybridMultilevel"/>
    <w:tmpl w:val="7DA2134E"/>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6BF97A57"/>
    <w:multiLevelType w:val="hybridMultilevel"/>
    <w:tmpl w:val="54304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6C430233"/>
    <w:multiLevelType w:val="hybridMultilevel"/>
    <w:tmpl w:val="2AAC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6C664CED"/>
    <w:multiLevelType w:val="hybridMultilevel"/>
    <w:tmpl w:val="C040EC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1">
    <w:nsid w:val="6C751E49"/>
    <w:multiLevelType w:val="hybridMultilevel"/>
    <w:tmpl w:val="20ACBD34"/>
    <w:lvl w:ilvl="0" w:tplc="B7F0F6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6CA714CE"/>
    <w:multiLevelType w:val="hybridMultilevel"/>
    <w:tmpl w:val="CFB8719C"/>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3">
    <w:nsid w:val="6D3E3AB5"/>
    <w:multiLevelType w:val="hybridMultilevel"/>
    <w:tmpl w:val="EC32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6D4B204F"/>
    <w:multiLevelType w:val="hybridMultilevel"/>
    <w:tmpl w:val="16201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6DA2420C"/>
    <w:multiLevelType w:val="hybridMultilevel"/>
    <w:tmpl w:val="8B7203A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6">
    <w:nsid w:val="6DBC1D9F"/>
    <w:multiLevelType w:val="hybridMultilevel"/>
    <w:tmpl w:val="3A927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7">
    <w:nsid w:val="6E0C14A2"/>
    <w:multiLevelType w:val="hybridMultilevel"/>
    <w:tmpl w:val="94029A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nsid w:val="6E0E4E53"/>
    <w:multiLevelType w:val="hybridMultilevel"/>
    <w:tmpl w:val="3076A2F8"/>
    <w:lvl w:ilvl="0" w:tplc="29A4EAE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nsid w:val="6E132F22"/>
    <w:multiLevelType w:val="hybridMultilevel"/>
    <w:tmpl w:val="C554D792"/>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0">
    <w:nsid w:val="6EB26E8B"/>
    <w:multiLevelType w:val="hybridMultilevel"/>
    <w:tmpl w:val="40207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6F491960"/>
    <w:multiLevelType w:val="hybridMultilevel"/>
    <w:tmpl w:val="1ED08716"/>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6F960AE6"/>
    <w:multiLevelType w:val="hybridMultilevel"/>
    <w:tmpl w:val="77E28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6FAB3913"/>
    <w:multiLevelType w:val="hybridMultilevel"/>
    <w:tmpl w:val="C9B8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703612A8"/>
    <w:multiLevelType w:val="hybridMultilevel"/>
    <w:tmpl w:val="B50E4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709B4063"/>
    <w:multiLevelType w:val="hybridMultilevel"/>
    <w:tmpl w:val="4DB45B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6">
    <w:nsid w:val="70DD14E8"/>
    <w:multiLevelType w:val="multilevel"/>
    <w:tmpl w:val="768C37F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2720" w:hanging="360"/>
      </w:pPr>
      <w:rPr>
        <w:rFonts w:ascii="Times New Roman" w:hAnsi="Times New Roman" w:cs="Times New Roman" w:hint="default"/>
      </w:rPr>
    </w:lvl>
    <w:lvl w:ilvl="2">
      <w:start w:val="1"/>
      <w:numFmt w:val="decimal"/>
      <w:lvlText w:val="%1.%2.%3"/>
      <w:lvlJc w:val="left"/>
      <w:pPr>
        <w:ind w:left="5440" w:hanging="720"/>
      </w:pPr>
      <w:rPr>
        <w:rFonts w:ascii="Times New Roman" w:hAnsi="Times New Roman" w:cs="Times New Roman" w:hint="default"/>
      </w:rPr>
    </w:lvl>
    <w:lvl w:ilvl="3">
      <w:start w:val="1"/>
      <w:numFmt w:val="decimal"/>
      <w:lvlText w:val="%1.%2.%3.%4"/>
      <w:lvlJc w:val="left"/>
      <w:pPr>
        <w:ind w:left="8160" w:hanging="1080"/>
      </w:pPr>
      <w:rPr>
        <w:rFonts w:ascii="Times New Roman" w:hAnsi="Times New Roman" w:cs="Times New Roman" w:hint="default"/>
      </w:rPr>
    </w:lvl>
    <w:lvl w:ilvl="4">
      <w:start w:val="1"/>
      <w:numFmt w:val="decimal"/>
      <w:lvlText w:val="%1.%2.%3.%4.%5"/>
      <w:lvlJc w:val="left"/>
      <w:pPr>
        <w:ind w:left="10520" w:hanging="1080"/>
      </w:pPr>
      <w:rPr>
        <w:rFonts w:ascii="Times New Roman" w:hAnsi="Times New Roman" w:cs="Times New Roman" w:hint="default"/>
      </w:rPr>
    </w:lvl>
    <w:lvl w:ilvl="5">
      <w:start w:val="1"/>
      <w:numFmt w:val="decimal"/>
      <w:lvlText w:val="%1.%2.%3.%4.%5.%6"/>
      <w:lvlJc w:val="left"/>
      <w:pPr>
        <w:ind w:left="13240" w:hanging="1440"/>
      </w:pPr>
      <w:rPr>
        <w:rFonts w:ascii="Times New Roman" w:hAnsi="Times New Roman" w:cs="Times New Roman" w:hint="default"/>
      </w:rPr>
    </w:lvl>
    <w:lvl w:ilvl="6">
      <w:start w:val="1"/>
      <w:numFmt w:val="decimal"/>
      <w:lvlText w:val="%1.%2.%3.%4.%5.%6.%7"/>
      <w:lvlJc w:val="left"/>
      <w:pPr>
        <w:ind w:left="15600" w:hanging="1440"/>
      </w:pPr>
      <w:rPr>
        <w:rFonts w:ascii="Times New Roman" w:hAnsi="Times New Roman" w:cs="Times New Roman" w:hint="default"/>
      </w:rPr>
    </w:lvl>
    <w:lvl w:ilvl="7">
      <w:start w:val="1"/>
      <w:numFmt w:val="decimal"/>
      <w:lvlText w:val="%1.%2.%3.%4.%5.%6.%7.%8"/>
      <w:lvlJc w:val="left"/>
      <w:pPr>
        <w:ind w:left="18320" w:hanging="1800"/>
      </w:pPr>
      <w:rPr>
        <w:rFonts w:ascii="Times New Roman" w:hAnsi="Times New Roman" w:cs="Times New Roman" w:hint="default"/>
      </w:rPr>
    </w:lvl>
    <w:lvl w:ilvl="8">
      <w:start w:val="1"/>
      <w:numFmt w:val="decimal"/>
      <w:lvlText w:val="%1.%2.%3.%4.%5.%6.%7.%8.%9"/>
      <w:lvlJc w:val="left"/>
      <w:pPr>
        <w:ind w:left="20680" w:hanging="1800"/>
      </w:pPr>
      <w:rPr>
        <w:rFonts w:ascii="Times New Roman" w:hAnsi="Times New Roman" w:cs="Times New Roman" w:hint="default"/>
      </w:rPr>
    </w:lvl>
  </w:abstractNum>
  <w:abstractNum w:abstractNumId="357">
    <w:nsid w:val="71E40B1B"/>
    <w:multiLevelType w:val="hybridMultilevel"/>
    <w:tmpl w:val="7C9CCB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8">
    <w:nsid w:val="72155271"/>
    <w:multiLevelType w:val="hybridMultilevel"/>
    <w:tmpl w:val="1122B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9">
    <w:nsid w:val="727D7533"/>
    <w:multiLevelType w:val="hybridMultilevel"/>
    <w:tmpl w:val="F2CE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72CE24AD"/>
    <w:multiLevelType w:val="hybridMultilevel"/>
    <w:tmpl w:val="71AEBE1C"/>
    <w:lvl w:ilvl="0" w:tplc="2252ECA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1">
    <w:nsid w:val="73CD6136"/>
    <w:multiLevelType w:val="hybridMultilevel"/>
    <w:tmpl w:val="3AF2DD08"/>
    <w:lvl w:ilvl="0" w:tplc="0409000F">
      <w:start w:val="1"/>
      <w:numFmt w:val="decimal"/>
      <w:lvlText w:val="%1."/>
      <w:lvlJc w:val="left"/>
      <w:pPr>
        <w:ind w:left="720" w:hanging="360"/>
      </w:pPr>
    </w:lvl>
    <w:lvl w:ilvl="1" w:tplc="FC9A350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73FB47FC"/>
    <w:multiLevelType w:val="hybridMultilevel"/>
    <w:tmpl w:val="B33A6C16"/>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744E13B6"/>
    <w:multiLevelType w:val="hybridMultilevel"/>
    <w:tmpl w:val="B5A4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745D6B72"/>
    <w:multiLevelType w:val="hybridMultilevel"/>
    <w:tmpl w:val="795883AC"/>
    <w:lvl w:ilvl="0" w:tplc="BD588D44">
      <w:start w:val="1"/>
      <w:numFmt w:val="decimal"/>
      <w:lvlText w:val="%1."/>
      <w:lvlJc w:val="left"/>
      <w:pPr>
        <w:ind w:left="720" w:hanging="360"/>
      </w:pPr>
      <w:rPr>
        <w:rFonts w:ascii="Times New Roman" w:hAnsi="Times New Roman" w:cs="Times New Roman"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759C29C2"/>
    <w:multiLevelType w:val="hybridMultilevel"/>
    <w:tmpl w:val="682257FA"/>
    <w:lvl w:ilvl="0" w:tplc="29A4EAE4">
      <w:start w:val="5"/>
      <w:numFmt w:val="bullet"/>
      <w:lvlText w:val="-"/>
      <w:lvlJc w:val="left"/>
      <w:pPr>
        <w:tabs>
          <w:tab w:val="num" w:pos="1080"/>
        </w:tabs>
        <w:ind w:left="108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6">
    <w:nsid w:val="75CE2DE5"/>
    <w:multiLevelType w:val="hybridMultilevel"/>
    <w:tmpl w:val="DD2A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76240E00"/>
    <w:multiLevelType w:val="hybridMultilevel"/>
    <w:tmpl w:val="6F661B84"/>
    <w:lvl w:ilvl="0" w:tplc="29A4EAE4">
      <w:start w:val="5"/>
      <w:numFmt w:val="bullet"/>
      <w:lvlText w:val="-"/>
      <w:lvlJc w:val="left"/>
      <w:pPr>
        <w:tabs>
          <w:tab w:val="num" w:pos="900"/>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8">
    <w:nsid w:val="769031E4"/>
    <w:multiLevelType w:val="hybridMultilevel"/>
    <w:tmpl w:val="81A4EAE4"/>
    <w:lvl w:ilvl="0" w:tplc="29A4EAE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9">
    <w:nsid w:val="76A97E59"/>
    <w:multiLevelType w:val="hybridMultilevel"/>
    <w:tmpl w:val="E1D66568"/>
    <w:lvl w:ilvl="0" w:tplc="60561D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76D9425B"/>
    <w:multiLevelType w:val="hybridMultilevel"/>
    <w:tmpl w:val="BB6CB05A"/>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76E800DE"/>
    <w:multiLevelType w:val="hybridMultilevel"/>
    <w:tmpl w:val="75743E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7738630F"/>
    <w:multiLevelType w:val="hybridMultilevel"/>
    <w:tmpl w:val="CB3A12E2"/>
    <w:lvl w:ilvl="0" w:tplc="4BF4525C">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3">
    <w:nsid w:val="79627265"/>
    <w:multiLevelType w:val="hybridMultilevel"/>
    <w:tmpl w:val="C37864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796C0414"/>
    <w:multiLevelType w:val="hybridMultilevel"/>
    <w:tmpl w:val="6102F546"/>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7A3178F2"/>
    <w:multiLevelType w:val="hybridMultilevel"/>
    <w:tmpl w:val="DFDED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7A8167D3"/>
    <w:multiLevelType w:val="hybridMultilevel"/>
    <w:tmpl w:val="AF62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7AB424C2"/>
    <w:multiLevelType w:val="hybridMultilevel"/>
    <w:tmpl w:val="D402E872"/>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nsid w:val="7AC36FF6"/>
    <w:multiLevelType w:val="hybridMultilevel"/>
    <w:tmpl w:val="0D109872"/>
    <w:lvl w:ilvl="0" w:tplc="29A4EAE4">
      <w:start w:val="5"/>
      <w:numFmt w:val="bullet"/>
      <w:lvlText w:val="-"/>
      <w:lvlJc w:val="left"/>
      <w:pPr>
        <w:tabs>
          <w:tab w:val="num" w:pos="1037"/>
        </w:tabs>
        <w:ind w:left="1037" w:hanging="360"/>
      </w:pPr>
      <w:rPr>
        <w:rFonts w:ascii="Times New Roman" w:eastAsia="Times New Roman" w:hAnsi="Times New Roman" w:cs="Times New Roman"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379">
    <w:nsid w:val="7B536598"/>
    <w:multiLevelType w:val="hybridMultilevel"/>
    <w:tmpl w:val="8222D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0">
    <w:nsid w:val="7B5B1796"/>
    <w:multiLevelType w:val="hybridMultilevel"/>
    <w:tmpl w:val="3252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1">
    <w:nsid w:val="7C12239A"/>
    <w:multiLevelType w:val="hybridMultilevel"/>
    <w:tmpl w:val="FEB03EF4"/>
    <w:lvl w:ilvl="0" w:tplc="04090003">
      <w:start w:val="1"/>
      <w:numFmt w:val="bullet"/>
      <w:lvlText w:val="o"/>
      <w:lvlJc w:val="left"/>
      <w:pPr>
        <w:ind w:left="1962" w:hanging="360"/>
      </w:pPr>
      <w:rPr>
        <w:rFonts w:ascii="Courier New" w:hAnsi="Courier New" w:cs="Courier New" w:hint="default"/>
      </w:rPr>
    </w:lvl>
    <w:lvl w:ilvl="1" w:tplc="04090003">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382">
    <w:nsid w:val="7C23203E"/>
    <w:multiLevelType w:val="hybridMultilevel"/>
    <w:tmpl w:val="64323EBC"/>
    <w:lvl w:ilvl="0" w:tplc="29A4EA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7CAD57FF"/>
    <w:multiLevelType w:val="hybridMultilevel"/>
    <w:tmpl w:val="320690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4">
    <w:nsid w:val="7CBD268E"/>
    <w:multiLevelType w:val="hybridMultilevel"/>
    <w:tmpl w:val="5F80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nsid w:val="7D7661F7"/>
    <w:multiLevelType w:val="hybridMultilevel"/>
    <w:tmpl w:val="EB12D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7DC54245"/>
    <w:multiLevelType w:val="hybridMultilevel"/>
    <w:tmpl w:val="42841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7E2B0A8F"/>
    <w:multiLevelType w:val="hybridMultilevel"/>
    <w:tmpl w:val="A3965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7E8E5550"/>
    <w:multiLevelType w:val="hybridMultilevel"/>
    <w:tmpl w:val="7C3C781C"/>
    <w:lvl w:ilvl="0" w:tplc="6B143E7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nsid w:val="7F507359"/>
    <w:multiLevelType w:val="hybridMultilevel"/>
    <w:tmpl w:val="5216AC0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7FEE2DD1"/>
    <w:multiLevelType w:val="hybridMultilevel"/>
    <w:tmpl w:val="EECE06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19482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1"/>
  </w:num>
  <w:num w:numId="2">
    <w:abstractNumId w:val="201"/>
  </w:num>
  <w:num w:numId="3">
    <w:abstractNumId w:val="255"/>
  </w:num>
  <w:num w:numId="4">
    <w:abstractNumId w:val="177"/>
  </w:num>
  <w:num w:numId="5">
    <w:abstractNumId w:val="210"/>
  </w:num>
  <w:num w:numId="6">
    <w:abstractNumId w:val="218"/>
  </w:num>
  <w:num w:numId="7">
    <w:abstractNumId w:val="256"/>
  </w:num>
  <w:num w:numId="8">
    <w:abstractNumId w:val="202"/>
  </w:num>
  <w:num w:numId="9">
    <w:abstractNumId w:val="257"/>
  </w:num>
  <w:num w:numId="10">
    <w:abstractNumId w:val="156"/>
  </w:num>
  <w:num w:numId="11">
    <w:abstractNumId w:val="304"/>
  </w:num>
  <w:num w:numId="12">
    <w:abstractNumId w:val="60"/>
  </w:num>
  <w:num w:numId="13">
    <w:abstractNumId w:val="102"/>
  </w:num>
  <w:num w:numId="14">
    <w:abstractNumId w:val="265"/>
  </w:num>
  <w:num w:numId="15">
    <w:abstractNumId w:val="87"/>
  </w:num>
  <w:num w:numId="16">
    <w:abstractNumId w:val="0"/>
  </w:num>
  <w:num w:numId="17">
    <w:abstractNumId w:val="138"/>
  </w:num>
  <w:num w:numId="18">
    <w:abstractNumId w:val="135"/>
  </w:num>
  <w:num w:numId="19">
    <w:abstractNumId w:val="287"/>
  </w:num>
  <w:num w:numId="20">
    <w:abstractNumId w:val="297"/>
  </w:num>
  <w:num w:numId="21">
    <w:abstractNumId w:val="310"/>
  </w:num>
  <w:num w:numId="22">
    <w:abstractNumId w:val="137"/>
  </w:num>
  <w:num w:numId="23">
    <w:abstractNumId w:val="379"/>
  </w:num>
  <w:num w:numId="24">
    <w:abstractNumId w:val="112"/>
  </w:num>
  <w:num w:numId="25">
    <w:abstractNumId w:val="286"/>
  </w:num>
  <w:num w:numId="26">
    <w:abstractNumId w:val="26"/>
  </w:num>
  <w:num w:numId="27">
    <w:abstractNumId w:val="40"/>
  </w:num>
  <w:num w:numId="28">
    <w:abstractNumId w:val="168"/>
  </w:num>
  <w:num w:numId="29">
    <w:abstractNumId w:val="266"/>
  </w:num>
  <w:num w:numId="30">
    <w:abstractNumId w:val="24"/>
  </w:num>
  <w:num w:numId="31">
    <w:abstractNumId w:val="289"/>
  </w:num>
  <w:num w:numId="32">
    <w:abstractNumId w:val="279"/>
  </w:num>
  <w:num w:numId="33">
    <w:abstractNumId w:val="328"/>
  </w:num>
  <w:num w:numId="34">
    <w:abstractNumId w:val="204"/>
  </w:num>
  <w:num w:numId="35">
    <w:abstractNumId w:val="31"/>
  </w:num>
  <w:num w:numId="36">
    <w:abstractNumId w:val="22"/>
  </w:num>
  <w:num w:numId="37">
    <w:abstractNumId w:val="165"/>
  </w:num>
  <w:num w:numId="38">
    <w:abstractNumId w:val="27"/>
  </w:num>
  <w:num w:numId="39">
    <w:abstractNumId w:val="259"/>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1"/>
  </w:num>
  <w:num w:numId="42">
    <w:abstractNumId w:val="122"/>
  </w:num>
  <w:num w:numId="43">
    <w:abstractNumId w:val="189"/>
  </w:num>
  <w:num w:numId="44">
    <w:abstractNumId w:val="390"/>
  </w:num>
  <w:num w:numId="45">
    <w:abstractNumId w:val="44"/>
  </w:num>
  <w:num w:numId="46">
    <w:abstractNumId w:val="93"/>
  </w:num>
  <w:num w:numId="47">
    <w:abstractNumId w:val="389"/>
  </w:num>
  <w:num w:numId="48">
    <w:abstractNumId w:val="309"/>
  </w:num>
  <w:num w:numId="49">
    <w:abstractNumId w:val="153"/>
  </w:num>
  <w:num w:numId="50">
    <w:abstractNumId w:val="114"/>
  </w:num>
  <w:num w:numId="51">
    <w:abstractNumId w:val="319"/>
  </w:num>
  <w:num w:numId="52">
    <w:abstractNumId w:val="380"/>
  </w:num>
  <w:num w:numId="53">
    <w:abstractNumId w:val="86"/>
  </w:num>
  <w:num w:numId="54">
    <w:abstractNumId w:val="190"/>
  </w:num>
  <w:num w:numId="55">
    <w:abstractNumId w:val="242"/>
  </w:num>
  <w:num w:numId="56">
    <w:abstractNumId w:val="322"/>
  </w:num>
  <w:num w:numId="57">
    <w:abstractNumId w:val="227"/>
  </w:num>
  <w:num w:numId="58">
    <w:abstractNumId w:val="317"/>
  </w:num>
  <w:num w:numId="59">
    <w:abstractNumId w:val="179"/>
  </w:num>
  <w:num w:numId="60">
    <w:abstractNumId w:val="240"/>
  </w:num>
  <w:num w:numId="61">
    <w:abstractNumId w:val="258"/>
  </w:num>
  <w:num w:numId="62">
    <w:abstractNumId w:val="144"/>
  </w:num>
  <w:num w:numId="63">
    <w:abstractNumId w:val="336"/>
  </w:num>
  <w:num w:numId="64">
    <w:abstractNumId w:val="374"/>
  </w:num>
  <w:num w:numId="65">
    <w:abstractNumId w:val="79"/>
  </w:num>
  <w:num w:numId="66">
    <w:abstractNumId w:val="78"/>
  </w:num>
  <w:num w:numId="67">
    <w:abstractNumId w:val="250"/>
  </w:num>
  <w:num w:numId="68">
    <w:abstractNumId w:val="74"/>
  </w:num>
  <w:num w:numId="69">
    <w:abstractNumId w:val="180"/>
  </w:num>
  <w:num w:numId="70">
    <w:abstractNumId w:val="315"/>
  </w:num>
  <w:num w:numId="71">
    <w:abstractNumId w:val="215"/>
  </w:num>
  <w:num w:numId="72">
    <w:abstractNumId w:val="191"/>
  </w:num>
  <w:num w:numId="73">
    <w:abstractNumId w:val="368"/>
  </w:num>
  <w:num w:numId="74">
    <w:abstractNumId w:val="364"/>
  </w:num>
  <w:num w:numId="75">
    <w:abstractNumId w:val="37"/>
  </w:num>
  <w:num w:numId="76">
    <w:abstractNumId w:val="305"/>
  </w:num>
  <w:num w:numId="77">
    <w:abstractNumId w:val="96"/>
  </w:num>
  <w:num w:numId="78">
    <w:abstractNumId w:val="296"/>
  </w:num>
  <w:num w:numId="79">
    <w:abstractNumId w:val="299"/>
  </w:num>
  <w:num w:numId="80">
    <w:abstractNumId w:val="367"/>
  </w:num>
  <w:num w:numId="81">
    <w:abstractNumId w:val="208"/>
  </w:num>
  <w:num w:numId="82">
    <w:abstractNumId w:val="251"/>
  </w:num>
  <w:num w:numId="83">
    <w:abstractNumId w:val="377"/>
  </w:num>
  <w:num w:numId="84">
    <w:abstractNumId w:val="157"/>
  </w:num>
  <w:num w:numId="85">
    <w:abstractNumId w:val="184"/>
  </w:num>
  <w:num w:numId="86">
    <w:abstractNumId w:val="323"/>
  </w:num>
  <w:num w:numId="87">
    <w:abstractNumId w:val="221"/>
  </w:num>
  <w:num w:numId="88">
    <w:abstractNumId w:val="314"/>
  </w:num>
  <w:num w:numId="89">
    <w:abstractNumId w:val="164"/>
  </w:num>
  <w:num w:numId="90">
    <w:abstractNumId w:val="141"/>
  </w:num>
  <w:num w:numId="91">
    <w:abstractNumId w:val="351"/>
  </w:num>
  <w:num w:numId="92">
    <w:abstractNumId w:val="19"/>
  </w:num>
  <w:num w:numId="93">
    <w:abstractNumId w:val="330"/>
  </w:num>
  <w:num w:numId="94">
    <w:abstractNumId w:val="214"/>
  </w:num>
  <w:num w:numId="95">
    <w:abstractNumId w:val="272"/>
  </w:num>
  <w:num w:numId="96">
    <w:abstractNumId w:val="171"/>
  </w:num>
  <w:num w:numId="97">
    <w:abstractNumId w:val="103"/>
  </w:num>
  <w:num w:numId="98">
    <w:abstractNumId w:val="212"/>
  </w:num>
  <w:num w:numId="99">
    <w:abstractNumId w:val="118"/>
  </w:num>
  <w:num w:numId="100">
    <w:abstractNumId w:val="370"/>
  </w:num>
  <w:num w:numId="101">
    <w:abstractNumId w:val="254"/>
  </w:num>
  <w:num w:numId="102">
    <w:abstractNumId w:val="95"/>
  </w:num>
  <w:num w:numId="103">
    <w:abstractNumId w:val="224"/>
  </w:num>
  <w:num w:numId="104">
    <w:abstractNumId w:val="245"/>
  </w:num>
  <w:num w:numId="10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1"/>
  </w:num>
  <w:num w:numId="107">
    <w:abstractNumId w:val="238"/>
  </w:num>
  <w:num w:numId="108">
    <w:abstractNumId w:val="143"/>
  </w:num>
  <w:num w:numId="109">
    <w:abstractNumId w:val="222"/>
  </w:num>
  <w:num w:numId="110">
    <w:abstractNumId w:val="47"/>
  </w:num>
  <w:num w:numId="111">
    <w:abstractNumId w:val="247"/>
  </w:num>
  <w:num w:numId="112">
    <w:abstractNumId w:val="42"/>
  </w:num>
  <w:num w:numId="113">
    <w:abstractNumId w:val="17"/>
  </w:num>
  <w:num w:numId="114">
    <w:abstractNumId w:val="345"/>
  </w:num>
  <w:num w:numId="115">
    <w:abstractNumId w:val="334"/>
  </w:num>
  <w:num w:numId="116">
    <w:abstractNumId w:val="333"/>
  </w:num>
  <w:num w:numId="117">
    <w:abstractNumId w:val="288"/>
  </w:num>
  <w:num w:numId="118">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93"/>
  </w:num>
  <w:num w:numId="121">
    <w:abstractNumId w:val="176"/>
  </w:num>
  <w:num w:numId="122">
    <w:abstractNumId w:val="294"/>
  </w:num>
  <w:num w:numId="123">
    <w:abstractNumId w:val="353"/>
  </w:num>
  <w:num w:numId="124">
    <w:abstractNumId w:val="241"/>
  </w:num>
  <w:num w:numId="125">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46"/>
  </w:num>
  <w:num w:numId="127">
    <w:abstractNumId w:val="97"/>
  </w:num>
  <w:num w:numId="128">
    <w:abstractNumId w:val="295"/>
  </w:num>
  <w:num w:numId="129">
    <w:abstractNumId w:val="82"/>
  </w:num>
  <w:num w:numId="130">
    <w:abstractNumId w:val="111"/>
  </w:num>
  <w:num w:numId="131">
    <w:abstractNumId w:val="209"/>
  </w:num>
  <w:num w:numId="132">
    <w:abstractNumId w:val="105"/>
  </w:num>
  <w:num w:numId="133">
    <w:abstractNumId w:val="10"/>
  </w:num>
  <w:num w:numId="134">
    <w:abstractNumId w:val="11"/>
  </w:num>
  <w:num w:numId="135">
    <w:abstractNumId w:val="6"/>
  </w:num>
  <w:num w:numId="136">
    <w:abstractNumId w:val="12"/>
  </w:num>
  <w:num w:numId="137">
    <w:abstractNumId w:val="9"/>
  </w:num>
  <w:num w:numId="138">
    <w:abstractNumId w:val="8"/>
  </w:num>
  <w:num w:numId="139">
    <w:abstractNumId w:val="140"/>
  </w:num>
  <w:num w:numId="140">
    <w:abstractNumId w:val="7"/>
  </w:num>
  <w:num w:numId="141">
    <w:abstractNumId w:val="15"/>
  </w:num>
  <w:num w:numId="142">
    <w:abstractNumId w:val="16"/>
  </w:num>
  <w:num w:numId="143">
    <w:abstractNumId w:val="14"/>
  </w:num>
  <w:num w:numId="144">
    <w:abstractNumId w:val="13"/>
  </w:num>
  <w:num w:numId="145">
    <w:abstractNumId w:val="5"/>
  </w:num>
  <w:num w:numId="146">
    <w:abstractNumId w:val="226"/>
  </w:num>
  <w:num w:numId="147">
    <w:abstractNumId w:val="90"/>
  </w:num>
  <w:num w:numId="148">
    <w:abstractNumId w:val="33"/>
  </w:num>
  <w:num w:numId="149">
    <w:abstractNumId w:val="387"/>
  </w:num>
  <w:num w:numId="150">
    <w:abstractNumId w:val="120"/>
  </w:num>
  <w:num w:numId="151">
    <w:abstractNumId w:val="80"/>
  </w:num>
  <w:num w:numId="152">
    <w:abstractNumId w:val="91"/>
  </w:num>
  <w:num w:numId="153">
    <w:abstractNumId w:val="246"/>
  </w:num>
  <w:num w:numId="154">
    <w:abstractNumId w:val="134"/>
  </w:num>
  <w:num w:numId="155">
    <w:abstractNumId w:val="48"/>
  </w:num>
  <w:num w:numId="156">
    <w:abstractNumId w:val="277"/>
  </w:num>
  <w:num w:numId="157">
    <w:abstractNumId w:val="269"/>
  </w:num>
  <w:num w:numId="158">
    <w:abstractNumId w:val="378"/>
  </w:num>
  <w:num w:numId="159">
    <w:abstractNumId w:val="152"/>
  </w:num>
  <w:num w:numId="160">
    <w:abstractNumId w:val="188"/>
  </w:num>
  <w:num w:numId="161">
    <w:abstractNumId w:val="149"/>
  </w:num>
  <w:num w:numId="162">
    <w:abstractNumId w:val="321"/>
  </w:num>
  <w:num w:numId="163">
    <w:abstractNumId w:val="327"/>
  </w:num>
  <w:num w:numId="164">
    <w:abstractNumId w:val="223"/>
  </w:num>
  <w:num w:numId="165">
    <w:abstractNumId w:val="43"/>
  </w:num>
  <w:num w:numId="166">
    <w:abstractNumId w:val="331"/>
  </w:num>
  <w:num w:numId="167">
    <w:abstractNumId w:val="382"/>
  </w:num>
  <w:num w:numId="168">
    <w:abstractNumId w:val="154"/>
  </w:num>
  <w:num w:numId="169">
    <w:abstractNumId w:val="185"/>
  </w:num>
  <w:num w:numId="170">
    <w:abstractNumId w:val="365"/>
  </w:num>
  <w:num w:numId="171">
    <w:abstractNumId w:val="59"/>
  </w:num>
  <w:num w:numId="172">
    <w:abstractNumId w:val="127"/>
  </w:num>
  <w:num w:numId="173">
    <w:abstractNumId w:val="249"/>
  </w:num>
  <w:num w:numId="174">
    <w:abstractNumId w:val="169"/>
  </w:num>
  <w:num w:numId="1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70"/>
  </w:num>
  <w:num w:numId="181">
    <w:abstractNumId w:val="194"/>
  </w:num>
  <w:num w:numId="182">
    <w:abstractNumId w:val="348"/>
  </w:num>
  <w:num w:numId="1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4"/>
    <w:lvlOverride w:ilvl="0"/>
    <w:lvlOverride w:ilvl="1"/>
    <w:lvlOverride w:ilvl="2"/>
    <w:lvlOverride w:ilvl="3"/>
    <w:lvlOverride w:ilvl="4"/>
    <w:lvlOverride w:ilvl="5"/>
    <w:lvlOverride w:ilvl="6"/>
    <w:lvlOverride w:ilvl="7">
      <w:startOverride w:val="1"/>
    </w:lvlOverride>
    <w:lvlOverride w:ilvl="8">
      <w:startOverride w:val="1"/>
    </w:lvlOverride>
  </w:num>
  <w:num w:numId="191">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44"/>
  </w:num>
  <w:num w:numId="193">
    <w:abstractNumId w:val="283"/>
  </w:num>
  <w:num w:numId="194">
    <w:abstractNumId w:val="66"/>
  </w:num>
  <w:num w:numId="195">
    <w:abstractNumId w:val="233"/>
  </w:num>
  <w:num w:numId="196">
    <w:abstractNumId w:val="71"/>
  </w:num>
  <w:num w:numId="197">
    <w:abstractNumId w:val="89"/>
  </w:num>
  <w:num w:numId="198">
    <w:abstractNumId w:val="54"/>
  </w:num>
  <w:num w:numId="199">
    <w:abstractNumId w:val="61"/>
  </w:num>
  <w:num w:numId="200">
    <w:abstractNumId w:val="236"/>
  </w:num>
  <w:num w:numId="201">
    <w:abstractNumId w:val="232"/>
  </w:num>
  <w:num w:numId="202">
    <w:abstractNumId w:val="203"/>
  </w:num>
  <w:num w:numId="203">
    <w:abstractNumId w:val="239"/>
  </w:num>
  <w:num w:numId="204">
    <w:abstractNumId w:val="56"/>
  </w:num>
  <w:num w:numId="205">
    <w:abstractNumId w:val="337"/>
  </w:num>
  <w:num w:numId="206">
    <w:abstractNumId w:val="205"/>
  </w:num>
  <w:num w:numId="207">
    <w:abstractNumId w:val="318"/>
  </w:num>
  <w:num w:numId="208">
    <w:abstractNumId w:val="125"/>
  </w:num>
  <w:num w:numId="209">
    <w:abstractNumId w:val="110"/>
  </w:num>
  <w:num w:numId="210">
    <w:abstractNumId w:val="106"/>
  </w:num>
  <w:num w:numId="211">
    <w:abstractNumId w:val="52"/>
  </w:num>
  <w:num w:numId="212">
    <w:abstractNumId w:val="129"/>
  </w:num>
  <w:num w:numId="213">
    <w:abstractNumId w:val="174"/>
  </w:num>
  <w:num w:numId="214">
    <w:abstractNumId w:val="312"/>
  </w:num>
  <w:num w:numId="215">
    <w:abstractNumId w:val="301"/>
  </w:num>
  <w:num w:numId="216">
    <w:abstractNumId w:val="53"/>
  </w:num>
  <w:num w:numId="217">
    <w:abstractNumId w:val="371"/>
  </w:num>
  <w:num w:numId="218">
    <w:abstractNumId w:val="320"/>
  </w:num>
  <w:num w:numId="219">
    <w:abstractNumId w:val="57"/>
  </w:num>
  <w:num w:numId="220">
    <w:abstractNumId w:val="225"/>
  </w:num>
  <w:num w:numId="221">
    <w:abstractNumId w:val="113"/>
  </w:num>
  <w:num w:numId="222">
    <w:abstractNumId w:val="32"/>
  </w:num>
  <w:num w:numId="223">
    <w:abstractNumId w:val="388"/>
  </w:num>
  <w:num w:numId="224">
    <w:abstractNumId w:val="117"/>
  </w:num>
  <w:num w:numId="225">
    <w:abstractNumId w:val="23"/>
  </w:num>
  <w:num w:numId="226">
    <w:abstractNumId w:val="298"/>
  </w:num>
  <w:num w:numId="227">
    <w:abstractNumId w:val="35"/>
  </w:num>
  <w:num w:numId="228">
    <w:abstractNumId w:val="363"/>
  </w:num>
  <w:num w:numId="229">
    <w:abstractNumId w:val="262"/>
  </w:num>
  <w:num w:numId="230">
    <w:abstractNumId w:val="18"/>
  </w:num>
  <w:num w:numId="231">
    <w:abstractNumId w:val="162"/>
  </w:num>
  <w:num w:numId="232">
    <w:abstractNumId w:val="147"/>
  </w:num>
  <w:num w:numId="233">
    <w:abstractNumId w:val="335"/>
  </w:num>
  <w:num w:numId="234">
    <w:abstractNumId w:val="385"/>
  </w:num>
  <w:num w:numId="235">
    <w:abstractNumId w:val="75"/>
  </w:num>
  <w:num w:numId="236">
    <w:abstractNumId w:val="386"/>
  </w:num>
  <w:num w:numId="237">
    <w:abstractNumId w:val="307"/>
  </w:num>
  <w:num w:numId="238">
    <w:abstractNumId w:val="284"/>
  </w:num>
  <w:num w:numId="239">
    <w:abstractNumId w:val="243"/>
  </w:num>
  <w:num w:numId="240">
    <w:abstractNumId w:val="173"/>
  </w:num>
  <w:num w:numId="241">
    <w:abstractNumId w:val="219"/>
  </w:num>
  <w:num w:numId="242">
    <w:abstractNumId w:val="30"/>
  </w:num>
  <w:num w:numId="243">
    <w:abstractNumId w:val="359"/>
  </w:num>
  <w:num w:numId="244">
    <w:abstractNumId w:val="197"/>
  </w:num>
  <w:num w:numId="245">
    <w:abstractNumId w:val="155"/>
  </w:num>
  <w:num w:numId="246">
    <w:abstractNumId w:val="39"/>
  </w:num>
  <w:num w:numId="247">
    <w:abstractNumId w:val="268"/>
  </w:num>
  <w:num w:numId="248">
    <w:abstractNumId w:val="131"/>
  </w:num>
  <w:num w:numId="249">
    <w:abstractNumId w:val="83"/>
  </w:num>
  <w:num w:numId="250">
    <w:abstractNumId w:val="316"/>
  </w:num>
  <w:num w:numId="251">
    <w:abstractNumId w:val="50"/>
  </w:num>
  <w:num w:numId="252">
    <w:abstractNumId w:val="51"/>
  </w:num>
  <w:num w:numId="253">
    <w:abstractNumId w:val="38"/>
  </w:num>
  <w:num w:numId="2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87"/>
  </w:num>
  <w:num w:numId="256">
    <w:abstractNumId w:val="84"/>
  </w:num>
  <w:num w:numId="257">
    <w:abstractNumId w:val="108"/>
  </w:num>
  <w:num w:numId="258">
    <w:abstractNumId w:val="133"/>
  </w:num>
  <w:num w:numId="2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91"/>
  </w:num>
  <w:num w:numId="262">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49"/>
  </w:num>
  <w:num w:numId="26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7"/>
  </w:num>
  <w:num w:numId="267">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42"/>
  </w:num>
  <w:num w:numId="2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78"/>
  </w:num>
  <w:num w:numId="27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31"/>
  </w:num>
  <w:num w:numId="2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338"/>
  </w:num>
  <w:num w:numId="27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332"/>
  </w:num>
  <w:num w:numId="277">
    <w:abstractNumId w:val="261"/>
  </w:num>
  <w:num w:numId="2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60"/>
  </w:num>
  <w:num w:numId="280">
    <w:abstractNumId w:val="313"/>
  </w:num>
  <w:num w:numId="281">
    <w:abstractNumId w:val="99"/>
  </w:num>
  <w:num w:numId="282">
    <w:abstractNumId w:val="275"/>
  </w:num>
  <w:num w:numId="283">
    <w:abstractNumId w:val="352"/>
  </w:num>
  <w:num w:numId="284">
    <w:abstractNumId w:val="167"/>
  </w:num>
  <w:num w:numId="285">
    <w:abstractNumId w:val="81"/>
  </w:num>
  <w:num w:numId="286">
    <w:abstractNumId w:val="213"/>
  </w:num>
  <w:num w:numId="287">
    <w:abstractNumId w:val="354"/>
  </w:num>
  <w:num w:numId="288">
    <w:abstractNumId w:val="375"/>
  </w:num>
  <w:num w:numId="289">
    <w:abstractNumId w:val="347"/>
  </w:num>
  <w:num w:numId="290">
    <w:abstractNumId w:val="150"/>
  </w:num>
  <w:num w:numId="291">
    <w:abstractNumId w:val="344"/>
  </w:num>
  <w:num w:numId="292">
    <w:abstractNumId w:val="146"/>
  </w:num>
  <w:num w:numId="293">
    <w:abstractNumId w:val="29"/>
  </w:num>
  <w:num w:numId="294">
    <w:abstractNumId w:val="325"/>
  </w:num>
  <w:num w:numId="295">
    <w:abstractNumId w:val="260"/>
  </w:num>
  <w:num w:numId="296">
    <w:abstractNumId w:val="166"/>
  </w:num>
  <w:num w:numId="297">
    <w:abstractNumId w:val="278"/>
  </w:num>
  <w:num w:numId="298">
    <w:abstractNumId w:val="116"/>
  </w:num>
  <w:num w:numId="299">
    <w:abstractNumId w:val="220"/>
  </w:num>
  <w:num w:numId="300">
    <w:abstractNumId w:val="109"/>
  </w:num>
  <w:num w:numId="301">
    <w:abstractNumId w:val="46"/>
  </w:num>
  <w:num w:numId="302">
    <w:abstractNumId w:val="195"/>
  </w:num>
  <w:num w:numId="303">
    <w:abstractNumId w:val="270"/>
  </w:num>
  <w:num w:numId="304">
    <w:abstractNumId w:val="20"/>
  </w:num>
  <w:num w:numId="305">
    <w:abstractNumId w:val="229"/>
  </w:num>
  <w:num w:numId="306">
    <w:abstractNumId w:val="126"/>
  </w:num>
  <w:num w:numId="307">
    <w:abstractNumId w:val="300"/>
  </w:num>
  <w:num w:numId="308">
    <w:abstractNumId w:val="343"/>
  </w:num>
  <w:num w:numId="309">
    <w:abstractNumId w:val="366"/>
  </w:num>
  <w:num w:numId="310">
    <w:abstractNumId w:val="55"/>
  </w:num>
  <w:num w:numId="311">
    <w:abstractNumId w:val="148"/>
  </w:num>
  <w:num w:numId="312">
    <w:abstractNumId w:val="293"/>
  </w:num>
  <w:num w:numId="313">
    <w:abstractNumId w:val="186"/>
  </w:num>
  <w:num w:numId="314">
    <w:abstractNumId w:val="163"/>
  </w:num>
  <w:num w:numId="315">
    <w:abstractNumId w:val="276"/>
  </w:num>
  <w:num w:numId="316">
    <w:abstractNumId w:val="128"/>
  </w:num>
  <w:num w:numId="317">
    <w:abstractNumId w:val="151"/>
  </w:num>
  <w:num w:numId="318">
    <w:abstractNumId w:val="273"/>
  </w:num>
  <w:num w:numId="319">
    <w:abstractNumId w:val="306"/>
  </w:num>
  <w:num w:numId="320">
    <w:abstractNumId w:val="292"/>
  </w:num>
  <w:num w:numId="321">
    <w:abstractNumId w:val="72"/>
  </w:num>
  <w:num w:numId="322">
    <w:abstractNumId w:val="68"/>
  </w:num>
  <w:num w:numId="323">
    <w:abstractNumId w:val="267"/>
  </w:num>
  <w:num w:numId="324">
    <w:abstractNumId w:val="376"/>
  </w:num>
  <w:num w:numId="325">
    <w:abstractNumId w:val="45"/>
  </w:num>
  <w:num w:numId="326">
    <w:abstractNumId w:val="182"/>
  </w:num>
  <w:num w:numId="327">
    <w:abstractNumId w:val="130"/>
  </w:num>
  <w:num w:numId="328">
    <w:abstractNumId w:val="234"/>
  </w:num>
  <w:num w:numId="329">
    <w:abstractNumId w:val="237"/>
  </w:num>
  <w:num w:numId="330">
    <w:abstractNumId w:val="196"/>
  </w:num>
  <w:num w:numId="331">
    <w:abstractNumId w:val="136"/>
  </w:num>
  <w:num w:numId="332">
    <w:abstractNumId w:val="341"/>
  </w:num>
  <w:num w:numId="333">
    <w:abstractNumId w:val="303"/>
  </w:num>
  <w:num w:numId="334">
    <w:abstractNumId w:val="159"/>
  </w:num>
  <w:num w:numId="335">
    <w:abstractNumId w:val="282"/>
  </w:num>
  <w:num w:numId="336">
    <w:abstractNumId w:val="311"/>
  </w:num>
  <w:num w:numId="337">
    <w:abstractNumId w:val="101"/>
  </w:num>
  <w:num w:numId="338">
    <w:abstractNumId w:val="216"/>
  </w:num>
  <w:num w:numId="339">
    <w:abstractNumId w:val="104"/>
  </w:num>
  <w:num w:numId="340">
    <w:abstractNumId w:val="92"/>
  </w:num>
  <w:num w:numId="341">
    <w:abstractNumId w:val="145"/>
  </w:num>
  <w:num w:numId="342">
    <w:abstractNumId w:val="339"/>
  </w:num>
  <w:num w:numId="343">
    <w:abstractNumId w:val="280"/>
  </w:num>
  <w:num w:numId="344">
    <w:abstractNumId w:val="271"/>
  </w:num>
  <w:num w:numId="345">
    <w:abstractNumId w:val="357"/>
  </w:num>
  <w:num w:numId="346">
    <w:abstractNumId w:val="360"/>
  </w:num>
  <w:num w:numId="347">
    <w:abstractNumId w:val="199"/>
  </w:num>
  <w:num w:numId="348">
    <w:abstractNumId w:val="63"/>
  </w:num>
  <w:num w:numId="349">
    <w:abstractNumId w:val="183"/>
  </w:num>
  <w:num w:numId="350">
    <w:abstractNumId w:val="98"/>
  </w:num>
  <w:num w:numId="351">
    <w:abstractNumId w:val="248"/>
  </w:num>
  <w:num w:numId="352">
    <w:abstractNumId w:val="28"/>
  </w:num>
  <w:num w:numId="353">
    <w:abstractNumId w:val="373"/>
  </w:num>
  <w:num w:numId="354">
    <w:abstractNumId w:val="172"/>
  </w:num>
  <w:num w:numId="355">
    <w:abstractNumId w:val="119"/>
  </w:num>
  <w:num w:numId="356">
    <w:abstractNumId w:val="326"/>
  </w:num>
  <w:num w:numId="357">
    <w:abstractNumId w:val="381"/>
  </w:num>
  <w:num w:numId="358">
    <w:abstractNumId w:val="264"/>
  </w:num>
  <w:num w:numId="359">
    <w:abstractNumId w:val="107"/>
  </w:num>
  <w:num w:numId="360">
    <w:abstractNumId w:val="142"/>
  </w:num>
  <w:num w:numId="361">
    <w:abstractNumId w:val="285"/>
  </w:num>
  <w:num w:numId="362">
    <w:abstractNumId w:val="76"/>
  </w:num>
  <w:num w:numId="363">
    <w:abstractNumId w:val="85"/>
  </w:num>
  <w:num w:numId="364">
    <w:abstractNumId w:val="384"/>
  </w:num>
  <w:num w:numId="365">
    <w:abstractNumId w:val="34"/>
  </w:num>
  <w:num w:numId="366">
    <w:abstractNumId w:val="158"/>
  </w:num>
  <w:num w:numId="367">
    <w:abstractNumId w:val="230"/>
  </w:num>
  <w:num w:numId="368">
    <w:abstractNumId w:val="235"/>
  </w:num>
  <w:num w:numId="369">
    <w:abstractNumId w:val="263"/>
  </w:num>
  <w:num w:numId="370">
    <w:abstractNumId w:val="115"/>
  </w:num>
  <w:num w:numId="371">
    <w:abstractNumId w:val="67"/>
  </w:num>
  <w:num w:numId="372">
    <w:abstractNumId w:val="121"/>
  </w:num>
  <w:num w:numId="373">
    <w:abstractNumId w:val="192"/>
  </w:num>
  <w:num w:numId="374">
    <w:abstractNumId w:val="100"/>
  </w:num>
  <w:num w:numId="375">
    <w:abstractNumId w:val="369"/>
  </w:num>
  <w:num w:numId="376">
    <w:abstractNumId w:val="139"/>
  </w:num>
  <w:num w:numId="377">
    <w:abstractNumId w:val="88"/>
  </w:num>
  <w:num w:numId="378">
    <w:abstractNumId w:val="58"/>
  </w:num>
  <w:num w:numId="379">
    <w:abstractNumId w:val="356"/>
  </w:num>
  <w:num w:numId="380">
    <w:abstractNumId w:val="124"/>
  </w:num>
  <w:num w:numId="381">
    <w:abstractNumId w:val="290"/>
  </w:num>
  <w:num w:numId="382">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2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3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383"/>
  </w:num>
  <w:num w:numId="38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228"/>
  </w:num>
  <w:num w:numId="391">
    <w:abstractNumId w:val="69"/>
  </w:num>
  <w:num w:numId="392">
    <w:abstractNumId w:val="362"/>
  </w:num>
  <w:num w:numId="393">
    <w:abstractNumId w:val="302"/>
  </w:num>
  <w:num w:numId="394">
    <w:abstractNumId w:val="41"/>
  </w:num>
  <w:num w:numId="395">
    <w:abstractNumId w:val="123"/>
  </w:num>
  <w:num w:numId="396">
    <w:abstractNumId w:val="340"/>
  </w:num>
  <w:num w:numId="397">
    <w:abstractNumId w:val="350"/>
  </w:num>
  <w:num w:numId="398">
    <w:abstractNumId w:val="372"/>
  </w:num>
  <w:num w:numId="399">
    <w:abstractNumId w:val="2"/>
  </w:num>
  <w:num w:numId="400">
    <w:abstractNumId w:val="3"/>
  </w:num>
  <w:num w:numId="401">
    <w:abstractNumId w:val="4"/>
  </w:num>
  <w:num w:numId="402">
    <w:abstractNumId w:val="1"/>
  </w:num>
  <w:num w:numId="403">
    <w:abstractNumId w:val="329"/>
  </w:num>
  <w:num w:numId="404">
    <w:abstractNumId w:val="65"/>
  </w:num>
  <w:num w:numId="405">
    <w:abstractNumId w:val="198"/>
  </w:num>
  <w:num w:numId="406">
    <w:abstractNumId w:val="253"/>
  </w:num>
  <w:num w:numId="407">
    <w:abstractNumId w:val="324"/>
  </w:num>
  <w:numIdMacAtCleanup w:val="4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defaultTabStop w:val="720"/>
  <w:characterSpacingControl w:val="doNotCompress"/>
  <w:footnotePr>
    <w:footnote w:id="-1"/>
    <w:footnote w:id="0"/>
  </w:footnotePr>
  <w:endnotePr>
    <w:endnote w:id="-1"/>
    <w:endnote w:id="0"/>
  </w:endnotePr>
  <w:compat/>
  <w:rsids>
    <w:rsidRoot w:val="00F14673"/>
    <w:rsid w:val="000022BD"/>
    <w:rsid w:val="00007072"/>
    <w:rsid w:val="000155C6"/>
    <w:rsid w:val="000342F7"/>
    <w:rsid w:val="00044D8B"/>
    <w:rsid w:val="00045605"/>
    <w:rsid w:val="00053DB9"/>
    <w:rsid w:val="00054D91"/>
    <w:rsid w:val="00065643"/>
    <w:rsid w:val="000668D6"/>
    <w:rsid w:val="00070416"/>
    <w:rsid w:val="0009430D"/>
    <w:rsid w:val="0009780C"/>
    <w:rsid w:val="000A3B66"/>
    <w:rsid w:val="000A604F"/>
    <w:rsid w:val="000A6B41"/>
    <w:rsid w:val="000B02D5"/>
    <w:rsid w:val="000D5A9C"/>
    <w:rsid w:val="000E3165"/>
    <w:rsid w:val="000E52D1"/>
    <w:rsid w:val="000E5F77"/>
    <w:rsid w:val="000F1EEB"/>
    <w:rsid w:val="000F611A"/>
    <w:rsid w:val="000F79EE"/>
    <w:rsid w:val="001010F6"/>
    <w:rsid w:val="0010168C"/>
    <w:rsid w:val="001141EB"/>
    <w:rsid w:val="00116EFC"/>
    <w:rsid w:val="001231EF"/>
    <w:rsid w:val="00126686"/>
    <w:rsid w:val="00130516"/>
    <w:rsid w:val="001355C7"/>
    <w:rsid w:val="0013582B"/>
    <w:rsid w:val="00144FEA"/>
    <w:rsid w:val="00150A3A"/>
    <w:rsid w:val="00150EDE"/>
    <w:rsid w:val="001530E0"/>
    <w:rsid w:val="00165E11"/>
    <w:rsid w:val="00175CF3"/>
    <w:rsid w:val="0017654D"/>
    <w:rsid w:val="0018171E"/>
    <w:rsid w:val="00183B49"/>
    <w:rsid w:val="001917A7"/>
    <w:rsid w:val="00192C49"/>
    <w:rsid w:val="00196033"/>
    <w:rsid w:val="001A3A29"/>
    <w:rsid w:val="001A3CA3"/>
    <w:rsid w:val="001A4D3C"/>
    <w:rsid w:val="001B0133"/>
    <w:rsid w:val="001B125E"/>
    <w:rsid w:val="001B7048"/>
    <w:rsid w:val="001C0117"/>
    <w:rsid w:val="001C1151"/>
    <w:rsid w:val="001C764A"/>
    <w:rsid w:val="001E006C"/>
    <w:rsid w:val="001E53D8"/>
    <w:rsid w:val="001E626F"/>
    <w:rsid w:val="001F0A74"/>
    <w:rsid w:val="001F1FFA"/>
    <w:rsid w:val="001F238E"/>
    <w:rsid w:val="00201279"/>
    <w:rsid w:val="0020248E"/>
    <w:rsid w:val="00206873"/>
    <w:rsid w:val="00206C72"/>
    <w:rsid w:val="00207895"/>
    <w:rsid w:val="002225D1"/>
    <w:rsid w:val="00230A96"/>
    <w:rsid w:val="00234003"/>
    <w:rsid w:val="00237897"/>
    <w:rsid w:val="00241779"/>
    <w:rsid w:val="00242EE4"/>
    <w:rsid w:val="0025207C"/>
    <w:rsid w:val="00255B70"/>
    <w:rsid w:val="00265EE0"/>
    <w:rsid w:val="0027712C"/>
    <w:rsid w:val="00277203"/>
    <w:rsid w:val="002A0D03"/>
    <w:rsid w:val="002A309E"/>
    <w:rsid w:val="002B6014"/>
    <w:rsid w:val="002C37C9"/>
    <w:rsid w:val="002C5F18"/>
    <w:rsid w:val="002D1ECC"/>
    <w:rsid w:val="002D1F25"/>
    <w:rsid w:val="002D22ED"/>
    <w:rsid w:val="002D3243"/>
    <w:rsid w:val="002D52CF"/>
    <w:rsid w:val="002E1DC6"/>
    <w:rsid w:val="002E5572"/>
    <w:rsid w:val="002F2383"/>
    <w:rsid w:val="002F24C2"/>
    <w:rsid w:val="00301A24"/>
    <w:rsid w:val="00302976"/>
    <w:rsid w:val="00305FE5"/>
    <w:rsid w:val="00306302"/>
    <w:rsid w:val="003105C2"/>
    <w:rsid w:val="00311184"/>
    <w:rsid w:val="0031364F"/>
    <w:rsid w:val="003215C1"/>
    <w:rsid w:val="00322744"/>
    <w:rsid w:val="003242DB"/>
    <w:rsid w:val="003334C4"/>
    <w:rsid w:val="00335FF6"/>
    <w:rsid w:val="00336A8C"/>
    <w:rsid w:val="0034443E"/>
    <w:rsid w:val="00344D77"/>
    <w:rsid w:val="00351CD2"/>
    <w:rsid w:val="003530BB"/>
    <w:rsid w:val="003543DE"/>
    <w:rsid w:val="00355313"/>
    <w:rsid w:val="003616DA"/>
    <w:rsid w:val="00377461"/>
    <w:rsid w:val="00384B4D"/>
    <w:rsid w:val="00386D6A"/>
    <w:rsid w:val="00386E1D"/>
    <w:rsid w:val="00396338"/>
    <w:rsid w:val="003A47F3"/>
    <w:rsid w:val="003A79D0"/>
    <w:rsid w:val="003B75BE"/>
    <w:rsid w:val="003C3165"/>
    <w:rsid w:val="003C35AB"/>
    <w:rsid w:val="003C7A09"/>
    <w:rsid w:val="003E466D"/>
    <w:rsid w:val="003E4C04"/>
    <w:rsid w:val="003F1400"/>
    <w:rsid w:val="003F547B"/>
    <w:rsid w:val="00401CE7"/>
    <w:rsid w:val="004056CE"/>
    <w:rsid w:val="00414BE1"/>
    <w:rsid w:val="00415578"/>
    <w:rsid w:val="004202AA"/>
    <w:rsid w:val="00422A50"/>
    <w:rsid w:val="00426F27"/>
    <w:rsid w:val="00430B0A"/>
    <w:rsid w:val="00430C5B"/>
    <w:rsid w:val="00446B40"/>
    <w:rsid w:val="00446F63"/>
    <w:rsid w:val="0044752D"/>
    <w:rsid w:val="0045114B"/>
    <w:rsid w:val="004537E3"/>
    <w:rsid w:val="004709F8"/>
    <w:rsid w:val="004829C1"/>
    <w:rsid w:val="00493E14"/>
    <w:rsid w:val="00494268"/>
    <w:rsid w:val="00494537"/>
    <w:rsid w:val="0049740E"/>
    <w:rsid w:val="00497E91"/>
    <w:rsid w:val="004A2942"/>
    <w:rsid w:val="004A4EBB"/>
    <w:rsid w:val="004A65B6"/>
    <w:rsid w:val="004A6B8B"/>
    <w:rsid w:val="004C423B"/>
    <w:rsid w:val="004C5B2A"/>
    <w:rsid w:val="004C7D8E"/>
    <w:rsid w:val="004D36D3"/>
    <w:rsid w:val="004D79C2"/>
    <w:rsid w:val="004E4196"/>
    <w:rsid w:val="004E4D36"/>
    <w:rsid w:val="004E5F54"/>
    <w:rsid w:val="004E63E5"/>
    <w:rsid w:val="004E68F8"/>
    <w:rsid w:val="004E6FF1"/>
    <w:rsid w:val="004F2EEB"/>
    <w:rsid w:val="004F56C7"/>
    <w:rsid w:val="00500F15"/>
    <w:rsid w:val="005010E3"/>
    <w:rsid w:val="00511EF8"/>
    <w:rsid w:val="0052035D"/>
    <w:rsid w:val="00520DD1"/>
    <w:rsid w:val="00522D5B"/>
    <w:rsid w:val="005253AA"/>
    <w:rsid w:val="00526606"/>
    <w:rsid w:val="0052714A"/>
    <w:rsid w:val="00532510"/>
    <w:rsid w:val="00537D1D"/>
    <w:rsid w:val="00546B68"/>
    <w:rsid w:val="00546B8A"/>
    <w:rsid w:val="00547574"/>
    <w:rsid w:val="00547615"/>
    <w:rsid w:val="00553A3E"/>
    <w:rsid w:val="00556E07"/>
    <w:rsid w:val="00557AA1"/>
    <w:rsid w:val="0056044C"/>
    <w:rsid w:val="00560D56"/>
    <w:rsid w:val="00563A09"/>
    <w:rsid w:val="005802CA"/>
    <w:rsid w:val="00580839"/>
    <w:rsid w:val="00585710"/>
    <w:rsid w:val="0058639B"/>
    <w:rsid w:val="00587AFD"/>
    <w:rsid w:val="005A3CAE"/>
    <w:rsid w:val="005A5C56"/>
    <w:rsid w:val="005C1C69"/>
    <w:rsid w:val="005C6694"/>
    <w:rsid w:val="005C7112"/>
    <w:rsid w:val="005E2297"/>
    <w:rsid w:val="005E56FC"/>
    <w:rsid w:val="005F0766"/>
    <w:rsid w:val="005F1056"/>
    <w:rsid w:val="005F2169"/>
    <w:rsid w:val="005F29EA"/>
    <w:rsid w:val="00604208"/>
    <w:rsid w:val="00604C02"/>
    <w:rsid w:val="00607077"/>
    <w:rsid w:val="00613A22"/>
    <w:rsid w:val="006211C5"/>
    <w:rsid w:val="006223E3"/>
    <w:rsid w:val="006237EB"/>
    <w:rsid w:val="00623CDB"/>
    <w:rsid w:val="00625B96"/>
    <w:rsid w:val="00642574"/>
    <w:rsid w:val="00652989"/>
    <w:rsid w:val="0068264B"/>
    <w:rsid w:val="006836DC"/>
    <w:rsid w:val="00685542"/>
    <w:rsid w:val="00685605"/>
    <w:rsid w:val="00685F6D"/>
    <w:rsid w:val="00692CA6"/>
    <w:rsid w:val="00693D9A"/>
    <w:rsid w:val="006A27EA"/>
    <w:rsid w:val="006A347F"/>
    <w:rsid w:val="006C1E49"/>
    <w:rsid w:val="006C3553"/>
    <w:rsid w:val="006C710B"/>
    <w:rsid w:val="006D111F"/>
    <w:rsid w:val="006D1174"/>
    <w:rsid w:val="006D5619"/>
    <w:rsid w:val="006E0A4D"/>
    <w:rsid w:val="006F4663"/>
    <w:rsid w:val="006F5377"/>
    <w:rsid w:val="006F53AD"/>
    <w:rsid w:val="00701F72"/>
    <w:rsid w:val="00703AC1"/>
    <w:rsid w:val="007120D0"/>
    <w:rsid w:val="0071632E"/>
    <w:rsid w:val="007258AF"/>
    <w:rsid w:val="0073694D"/>
    <w:rsid w:val="00741710"/>
    <w:rsid w:val="007531D8"/>
    <w:rsid w:val="007548A6"/>
    <w:rsid w:val="00756C19"/>
    <w:rsid w:val="007646B1"/>
    <w:rsid w:val="007720B5"/>
    <w:rsid w:val="00773950"/>
    <w:rsid w:val="00775C5E"/>
    <w:rsid w:val="0077605A"/>
    <w:rsid w:val="0077753B"/>
    <w:rsid w:val="00793E2A"/>
    <w:rsid w:val="00794EB0"/>
    <w:rsid w:val="007A1CD0"/>
    <w:rsid w:val="007A6CF1"/>
    <w:rsid w:val="007B0577"/>
    <w:rsid w:val="007B1355"/>
    <w:rsid w:val="007B4FFA"/>
    <w:rsid w:val="007B763D"/>
    <w:rsid w:val="007C3A0D"/>
    <w:rsid w:val="007C5075"/>
    <w:rsid w:val="007C6F54"/>
    <w:rsid w:val="007C74DC"/>
    <w:rsid w:val="007D5F9B"/>
    <w:rsid w:val="007D623E"/>
    <w:rsid w:val="007E78B3"/>
    <w:rsid w:val="007F0615"/>
    <w:rsid w:val="007F7A0E"/>
    <w:rsid w:val="00801E9D"/>
    <w:rsid w:val="00802397"/>
    <w:rsid w:val="00813428"/>
    <w:rsid w:val="00823E31"/>
    <w:rsid w:val="00824C86"/>
    <w:rsid w:val="0083653C"/>
    <w:rsid w:val="00847248"/>
    <w:rsid w:val="00854607"/>
    <w:rsid w:val="00856179"/>
    <w:rsid w:val="00865490"/>
    <w:rsid w:val="0087149B"/>
    <w:rsid w:val="00871A0B"/>
    <w:rsid w:val="00876B1C"/>
    <w:rsid w:val="0087791F"/>
    <w:rsid w:val="00881F0B"/>
    <w:rsid w:val="008826B3"/>
    <w:rsid w:val="008835A5"/>
    <w:rsid w:val="00883D58"/>
    <w:rsid w:val="0088571C"/>
    <w:rsid w:val="0089048E"/>
    <w:rsid w:val="008932E0"/>
    <w:rsid w:val="00894662"/>
    <w:rsid w:val="008A3C04"/>
    <w:rsid w:val="008A4101"/>
    <w:rsid w:val="008B1005"/>
    <w:rsid w:val="008B716E"/>
    <w:rsid w:val="008D063F"/>
    <w:rsid w:val="008D6861"/>
    <w:rsid w:val="008F2305"/>
    <w:rsid w:val="008F2350"/>
    <w:rsid w:val="008F295C"/>
    <w:rsid w:val="0090238E"/>
    <w:rsid w:val="00906272"/>
    <w:rsid w:val="00906FA3"/>
    <w:rsid w:val="0091522D"/>
    <w:rsid w:val="009170E4"/>
    <w:rsid w:val="00920703"/>
    <w:rsid w:val="009217ED"/>
    <w:rsid w:val="00923D22"/>
    <w:rsid w:val="00931433"/>
    <w:rsid w:val="0093227B"/>
    <w:rsid w:val="00932E13"/>
    <w:rsid w:val="009360DB"/>
    <w:rsid w:val="00940325"/>
    <w:rsid w:val="00944B04"/>
    <w:rsid w:val="00944D35"/>
    <w:rsid w:val="0094692C"/>
    <w:rsid w:val="009679A1"/>
    <w:rsid w:val="009709D1"/>
    <w:rsid w:val="00976CEF"/>
    <w:rsid w:val="009843B3"/>
    <w:rsid w:val="0099697A"/>
    <w:rsid w:val="009A32B9"/>
    <w:rsid w:val="009B1539"/>
    <w:rsid w:val="009B271B"/>
    <w:rsid w:val="009B4F06"/>
    <w:rsid w:val="009C0E64"/>
    <w:rsid w:val="009C58B0"/>
    <w:rsid w:val="009D17F3"/>
    <w:rsid w:val="009D3E42"/>
    <w:rsid w:val="009D6AC4"/>
    <w:rsid w:val="009D7F7B"/>
    <w:rsid w:val="009E254E"/>
    <w:rsid w:val="009F1012"/>
    <w:rsid w:val="009F1110"/>
    <w:rsid w:val="009F2070"/>
    <w:rsid w:val="009F4ACC"/>
    <w:rsid w:val="009F5901"/>
    <w:rsid w:val="00A04473"/>
    <w:rsid w:val="00A11252"/>
    <w:rsid w:val="00A13264"/>
    <w:rsid w:val="00A170B7"/>
    <w:rsid w:val="00A32369"/>
    <w:rsid w:val="00A34C9A"/>
    <w:rsid w:val="00A36C4B"/>
    <w:rsid w:val="00A37F75"/>
    <w:rsid w:val="00A42917"/>
    <w:rsid w:val="00A47789"/>
    <w:rsid w:val="00A5094E"/>
    <w:rsid w:val="00A52CFA"/>
    <w:rsid w:val="00A55A22"/>
    <w:rsid w:val="00A57E3A"/>
    <w:rsid w:val="00A6319D"/>
    <w:rsid w:val="00A647A5"/>
    <w:rsid w:val="00A70CE5"/>
    <w:rsid w:val="00A84807"/>
    <w:rsid w:val="00A94752"/>
    <w:rsid w:val="00AA2075"/>
    <w:rsid w:val="00AA2512"/>
    <w:rsid w:val="00AB50A5"/>
    <w:rsid w:val="00AB53C3"/>
    <w:rsid w:val="00AB5498"/>
    <w:rsid w:val="00AC5DCA"/>
    <w:rsid w:val="00AD429C"/>
    <w:rsid w:val="00AE7BE5"/>
    <w:rsid w:val="00AF3CBF"/>
    <w:rsid w:val="00B026F3"/>
    <w:rsid w:val="00B05867"/>
    <w:rsid w:val="00B07473"/>
    <w:rsid w:val="00B23476"/>
    <w:rsid w:val="00B23BAD"/>
    <w:rsid w:val="00B2613F"/>
    <w:rsid w:val="00B267AB"/>
    <w:rsid w:val="00B33AE5"/>
    <w:rsid w:val="00B4312A"/>
    <w:rsid w:val="00B43DBA"/>
    <w:rsid w:val="00B4659D"/>
    <w:rsid w:val="00B46D0C"/>
    <w:rsid w:val="00B47279"/>
    <w:rsid w:val="00B61E73"/>
    <w:rsid w:val="00B67393"/>
    <w:rsid w:val="00B70EBB"/>
    <w:rsid w:val="00B71B08"/>
    <w:rsid w:val="00B755A9"/>
    <w:rsid w:val="00B7622A"/>
    <w:rsid w:val="00B8124E"/>
    <w:rsid w:val="00B81850"/>
    <w:rsid w:val="00B849FD"/>
    <w:rsid w:val="00BA370F"/>
    <w:rsid w:val="00BA482B"/>
    <w:rsid w:val="00BA6D60"/>
    <w:rsid w:val="00BA6F8F"/>
    <w:rsid w:val="00BB1F0D"/>
    <w:rsid w:val="00BB2C37"/>
    <w:rsid w:val="00BB711A"/>
    <w:rsid w:val="00BC3BB8"/>
    <w:rsid w:val="00BC567E"/>
    <w:rsid w:val="00BD0897"/>
    <w:rsid w:val="00BD1528"/>
    <w:rsid w:val="00BE2F50"/>
    <w:rsid w:val="00BE5290"/>
    <w:rsid w:val="00BF3DFD"/>
    <w:rsid w:val="00BF5964"/>
    <w:rsid w:val="00C0504D"/>
    <w:rsid w:val="00C057D0"/>
    <w:rsid w:val="00C124AE"/>
    <w:rsid w:val="00C305A0"/>
    <w:rsid w:val="00C3159F"/>
    <w:rsid w:val="00C3180F"/>
    <w:rsid w:val="00C3185C"/>
    <w:rsid w:val="00C31E26"/>
    <w:rsid w:val="00C36254"/>
    <w:rsid w:val="00C37B3D"/>
    <w:rsid w:val="00C412ED"/>
    <w:rsid w:val="00C42E75"/>
    <w:rsid w:val="00C42FAA"/>
    <w:rsid w:val="00C44E5C"/>
    <w:rsid w:val="00C46B0C"/>
    <w:rsid w:val="00C50128"/>
    <w:rsid w:val="00C5119E"/>
    <w:rsid w:val="00C63F47"/>
    <w:rsid w:val="00C717EA"/>
    <w:rsid w:val="00C74889"/>
    <w:rsid w:val="00C83662"/>
    <w:rsid w:val="00C91B76"/>
    <w:rsid w:val="00C91CC1"/>
    <w:rsid w:val="00CB0774"/>
    <w:rsid w:val="00CB7180"/>
    <w:rsid w:val="00CC004C"/>
    <w:rsid w:val="00CC7CDA"/>
    <w:rsid w:val="00CD03DF"/>
    <w:rsid w:val="00CD1302"/>
    <w:rsid w:val="00CD1FCC"/>
    <w:rsid w:val="00CE2527"/>
    <w:rsid w:val="00CE6EF1"/>
    <w:rsid w:val="00CF0A27"/>
    <w:rsid w:val="00CF193B"/>
    <w:rsid w:val="00CF2547"/>
    <w:rsid w:val="00CF59B1"/>
    <w:rsid w:val="00CF6B63"/>
    <w:rsid w:val="00D064B7"/>
    <w:rsid w:val="00D06EE5"/>
    <w:rsid w:val="00D14A63"/>
    <w:rsid w:val="00D153FE"/>
    <w:rsid w:val="00D15A71"/>
    <w:rsid w:val="00D16D2E"/>
    <w:rsid w:val="00D21CA7"/>
    <w:rsid w:val="00D319E5"/>
    <w:rsid w:val="00D3224A"/>
    <w:rsid w:val="00D410B7"/>
    <w:rsid w:val="00D4335C"/>
    <w:rsid w:val="00D44E11"/>
    <w:rsid w:val="00D50C89"/>
    <w:rsid w:val="00D55933"/>
    <w:rsid w:val="00D63A34"/>
    <w:rsid w:val="00D654BB"/>
    <w:rsid w:val="00D70689"/>
    <w:rsid w:val="00D7124D"/>
    <w:rsid w:val="00D74432"/>
    <w:rsid w:val="00D75117"/>
    <w:rsid w:val="00D76666"/>
    <w:rsid w:val="00D80E67"/>
    <w:rsid w:val="00D83135"/>
    <w:rsid w:val="00D8610C"/>
    <w:rsid w:val="00D86FD2"/>
    <w:rsid w:val="00D873E4"/>
    <w:rsid w:val="00D920A5"/>
    <w:rsid w:val="00D936C5"/>
    <w:rsid w:val="00D93A17"/>
    <w:rsid w:val="00DA5466"/>
    <w:rsid w:val="00DB4F2A"/>
    <w:rsid w:val="00DC1032"/>
    <w:rsid w:val="00DD2E5C"/>
    <w:rsid w:val="00DD46C8"/>
    <w:rsid w:val="00DD5AF6"/>
    <w:rsid w:val="00DE4406"/>
    <w:rsid w:val="00DE64B0"/>
    <w:rsid w:val="00DE6F62"/>
    <w:rsid w:val="00DE7EC1"/>
    <w:rsid w:val="00DF2F9A"/>
    <w:rsid w:val="00E0458F"/>
    <w:rsid w:val="00E04CB8"/>
    <w:rsid w:val="00E06D8C"/>
    <w:rsid w:val="00E106D4"/>
    <w:rsid w:val="00E16AD8"/>
    <w:rsid w:val="00E20957"/>
    <w:rsid w:val="00E30E53"/>
    <w:rsid w:val="00E32CB3"/>
    <w:rsid w:val="00E42112"/>
    <w:rsid w:val="00E42434"/>
    <w:rsid w:val="00E42F04"/>
    <w:rsid w:val="00E50B66"/>
    <w:rsid w:val="00E51228"/>
    <w:rsid w:val="00E51748"/>
    <w:rsid w:val="00E575EA"/>
    <w:rsid w:val="00E60A2D"/>
    <w:rsid w:val="00E6260E"/>
    <w:rsid w:val="00E62BF1"/>
    <w:rsid w:val="00E63B73"/>
    <w:rsid w:val="00E730F6"/>
    <w:rsid w:val="00E812F6"/>
    <w:rsid w:val="00E815FC"/>
    <w:rsid w:val="00E8693E"/>
    <w:rsid w:val="00E93FC8"/>
    <w:rsid w:val="00E94CF0"/>
    <w:rsid w:val="00EA10A0"/>
    <w:rsid w:val="00EA1A67"/>
    <w:rsid w:val="00EB2006"/>
    <w:rsid w:val="00EC4F83"/>
    <w:rsid w:val="00ED7899"/>
    <w:rsid w:val="00EE559C"/>
    <w:rsid w:val="00EF798A"/>
    <w:rsid w:val="00F13CC6"/>
    <w:rsid w:val="00F14673"/>
    <w:rsid w:val="00F1511A"/>
    <w:rsid w:val="00F15669"/>
    <w:rsid w:val="00F23678"/>
    <w:rsid w:val="00F32F13"/>
    <w:rsid w:val="00F36348"/>
    <w:rsid w:val="00F37AE8"/>
    <w:rsid w:val="00F400A8"/>
    <w:rsid w:val="00F456DC"/>
    <w:rsid w:val="00F51698"/>
    <w:rsid w:val="00F565C4"/>
    <w:rsid w:val="00F578E1"/>
    <w:rsid w:val="00F80082"/>
    <w:rsid w:val="00F850A3"/>
    <w:rsid w:val="00F8601A"/>
    <w:rsid w:val="00F87931"/>
    <w:rsid w:val="00F910BE"/>
    <w:rsid w:val="00F92C6B"/>
    <w:rsid w:val="00F937B9"/>
    <w:rsid w:val="00F972C3"/>
    <w:rsid w:val="00F97F07"/>
    <w:rsid w:val="00FA7FDA"/>
    <w:rsid w:val="00FB3EBD"/>
    <w:rsid w:val="00FB6DF5"/>
    <w:rsid w:val="00FC00C6"/>
    <w:rsid w:val="00FC06E4"/>
    <w:rsid w:val="00FC273C"/>
    <w:rsid w:val="00FC6EB7"/>
    <w:rsid w:val="00FD09FF"/>
    <w:rsid w:val="00FD1337"/>
    <w:rsid w:val="00FD205A"/>
    <w:rsid w:val="00FD4ABE"/>
    <w:rsid w:val="00FE1996"/>
    <w:rsid w:val="00FE6B79"/>
    <w:rsid w:val="00FE6F93"/>
    <w:rsid w:val="00FF6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73"/>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0133"/>
    <w:pPr>
      <w:spacing w:before="300" w:after="40"/>
      <w:outlineLvl w:val="0"/>
    </w:pPr>
    <w:rPr>
      <w:smallCaps/>
      <w:spacing w:val="5"/>
      <w:sz w:val="32"/>
      <w:szCs w:val="32"/>
    </w:rPr>
  </w:style>
  <w:style w:type="paragraph" w:styleId="Heading2">
    <w:name w:val="heading 2"/>
    <w:basedOn w:val="Normal"/>
    <w:next w:val="Normal"/>
    <w:link w:val="Heading2Char"/>
    <w:unhideWhenUsed/>
    <w:qFormat/>
    <w:rsid w:val="001B0133"/>
    <w:pPr>
      <w:spacing w:before="240" w:after="80"/>
      <w:outlineLvl w:val="1"/>
    </w:pPr>
    <w:rPr>
      <w:smallCaps/>
      <w:spacing w:val="5"/>
      <w:sz w:val="28"/>
      <w:szCs w:val="28"/>
    </w:rPr>
  </w:style>
  <w:style w:type="paragraph" w:styleId="Heading3">
    <w:name w:val="heading 3"/>
    <w:basedOn w:val="Normal"/>
    <w:next w:val="Normal"/>
    <w:link w:val="Heading3Char"/>
    <w:unhideWhenUsed/>
    <w:qFormat/>
    <w:rsid w:val="001B0133"/>
    <w:pPr>
      <w:outlineLvl w:val="2"/>
    </w:pPr>
    <w:rPr>
      <w:smallCaps/>
      <w:spacing w:val="5"/>
    </w:rPr>
  </w:style>
  <w:style w:type="paragraph" w:styleId="Heading4">
    <w:name w:val="heading 4"/>
    <w:basedOn w:val="Normal"/>
    <w:next w:val="Normal"/>
    <w:link w:val="Heading4Char"/>
    <w:unhideWhenUsed/>
    <w:qFormat/>
    <w:rsid w:val="001B0133"/>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1B0133"/>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nhideWhenUsed/>
    <w:qFormat/>
    <w:rsid w:val="001B0133"/>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133"/>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133"/>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133"/>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133"/>
    <w:rPr>
      <w:smallCaps/>
      <w:spacing w:val="5"/>
      <w:sz w:val="32"/>
      <w:szCs w:val="32"/>
    </w:rPr>
  </w:style>
  <w:style w:type="character" w:customStyle="1" w:styleId="Heading2Char">
    <w:name w:val="Heading 2 Char"/>
    <w:basedOn w:val="DefaultParagraphFont"/>
    <w:link w:val="Heading2"/>
    <w:rsid w:val="001B0133"/>
    <w:rPr>
      <w:smallCaps/>
      <w:spacing w:val="5"/>
      <w:sz w:val="28"/>
      <w:szCs w:val="28"/>
    </w:rPr>
  </w:style>
  <w:style w:type="character" w:customStyle="1" w:styleId="Heading3Char">
    <w:name w:val="Heading 3 Char"/>
    <w:basedOn w:val="DefaultParagraphFont"/>
    <w:link w:val="Heading3"/>
    <w:rsid w:val="001B0133"/>
    <w:rPr>
      <w:smallCaps/>
      <w:spacing w:val="5"/>
      <w:sz w:val="24"/>
      <w:szCs w:val="24"/>
    </w:rPr>
  </w:style>
  <w:style w:type="character" w:customStyle="1" w:styleId="Heading4Char">
    <w:name w:val="Heading 4 Char"/>
    <w:basedOn w:val="DefaultParagraphFont"/>
    <w:link w:val="Heading4"/>
    <w:rsid w:val="001B0133"/>
    <w:rPr>
      <w:smallCaps/>
      <w:spacing w:val="10"/>
      <w:sz w:val="22"/>
      <w:szCs w:val="22"/>
    </w:rPr>
  </w:style>
  <w:style w:type="character" w:customStyle="1" w:styleId="Heading5Char">
    <w:name w:val="Heading 5 Char"/>
    <w:basedOn w:val="DefaultParagraphFont"/>
    <w:link w:val="Heading5"/>
    <w:uiPriority w:val="9"/>
    <w:semiHidden/>
    <w:rsid w:val="001B0133"/>
    <w:rPr>
      <w:smallCaps/>
      <w:color w:val="943634" w:themeColor="accent2" w:themeShade="BF"/>
      <w:spacing w:val="10"/>
      <w:sz w:val="22"/>
      <w:szCs w:val="26"/>
    </w:rPr>
  </w:style>
  <w:style w:type="character" w:customStyle="1" w:styleId="Heading6Char">
    <w:name w:val="Heading 6 Char"/>
    <w:basedOn w:val="DefaultParagraphFont"/>
    <w:link w:val="Heading6"/>
    <w:rsid w:val="001B0133"/>
    <w:rPr>
      <w:smallCaps/>
      <w:color w:val="C0504D" w:themeColor="accent2"/>
      <w:spacing w:val="5"/>
      <w:sz w:val="22"/>
    </w:rPr>
  </w:style>
  <w:style w:type="character" w:customStyle="1" w:styleId="Heading7Char">
    <w:name w:val="Heading 7 Char"/>
    <w:basedOn w:val="DefaultParagraphFont"/>
    <w:link w:val="Heading7"/>
    <w:uiPriority w:val="9"/>
    <w:semiHidden/>
    <w:rsid w:val="001B0133"/>
    <w:rPr>
      <w:b/>
      <w:smallCaps/>
      <w:color w:val="C0504D" w:themeColor="accent2"/>
      <w:spacing w:val="10"/>
    </w:rPr>
  </w:style>
  <w:style w:type="character" w:customStyle="1" w:styleId="Heading8Char">
    <w:name w:val="Heading 8 Char"/>
    <w:basedOn w:val="DefaultParagraphFont"/>
    <w:link w:val="Heading8"/>
    <w:uiPriority w:val="9"/>
    <w:semiHidden/>
    <w:rsid w:val="001B0133"/>
    <w:rPr>
      <w:b/>
      <w:i/>
      <w:smallCaps/>
      <w:color w:val="943634" w:themeColor="accent2" w:themeShade="BF"/>
    </w:rPr>
  </w:style>
  <w:style w:type="character" w:customStyle="1" w:styleId="Heading9Char">
    <w:name w:val="Heading 9 Char"/>
    <w:basedOn w:val="DefaultParagraphFont"/>
    <w:link w:val="Heading9"/>
    <w:uiPriority w:val="9"/>
    <w:semiHidden/>
    <w:rsid w:val="001B0133"/>
    <w:rPr>
      <w:b/>
      <w:i/>
      <w:smallCaps/>
      <w:color w:val="622423" w:themeColor="accent2" w:themeShade="7F"/>
    </w:rPr>
  </w:style>
  <w:style w:type="paragraph" w:styleId="Caption">
    <w:name w:val="caption"/>
    <w:basedOn w:val="Normal"/>
    <w:next w:val="Normal"/>
    <w:uiPriority w:val="35"/>
    <w:semiHidden/>
    <w:unhideWhenUsed/>
    <w:qFormat/>
    <w:rsid w:val="001B0133"/>
    <w:rPr>
      <w:b/>
      <w:bCs/>
      <w:caps/>
      <w:sz w:val="16"/>
      <w:szCs w:val="18"/>
    </w:rPr>
  </w:style>
  <w:style w:type="paragraph" w:styleId="Title">
    <w:name w:val="Title"/>
    <w:basedOn w:val="Normal"/>
    <w:next w:val="Normal"/>
    <w:link w:val="TitleChar"/>
    <w:qFormat/>
    <w:rsid w:val="001B0133"/>
    <w:pPr>
      <w:pBdr>
        <w:top w:val="single" w:sz="12" w:space="1" w:color="C0504D" w:themeColor="accent2"/>
      </w:pBdr>
      <w:jc w:val="right"/>
    </w:pPr>
    <w:rPr>
      <w:smallCaps/>
      <w:sz w:val="48"/>
      <w:szCs w:val="48"/>
    </w:rPr>
  </w:style>
  <w:style w:type="character" w:customStyle="1" w:styleId="TitleChar">
    <w:name w:val="Title Char"/>
    <w:basedOn w:val="DefaultParagraphFont"/>
    <w:link w:val="Title"/>
    <w:rsid w:val="001B0133"/>
    <w:rPr>
      <w:smallCaps/>
      <w:sz w:val="48"/>
      <w:szCs w:val="48"/>
    </w:rPr>
  </w:style>
  <w:style w:type="paragraph" w:styleId="Subtitle">
    <w:name w:val="Subtitle"/>
    <w:basedOn w:val="Normal"/>
    <w:next w:val="Normal"/>
    <w:link w:val="SubtitleChar"/>
    <w:qFormat/>
    <w:rsid w:val="001B0133"/>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rsid w:val="001B0133"/>
    <w:rPr>
      <w:rFonts w:asciiTheme="majorHAnsi" w:eastAsiaTheme="majorEastAsia" w:hAnsiTheme="majorHAnsi" w:cstheme="majorBidi"/>
      <w:szCs w:val="22"/>
    </w:rPr>
  </w:style>
  <w:style w:type="character" w:styleId="Strong">
    <w:name w:val="Strong"/>
    <w:uiPriority w:val="22"/>
    <w:qFormat/>
    <w:rsid w:val="001B0133"/>
    <w:rPr>
      <w:b/>
      <w:color w:val="C0504D" w:themeColor="accent2"/>
    </w:rPr>
  </w:style>
  <w:style w:type="character" w:styleId="Emphasis">
    <w:name w:val="Emphasis"/>
    <w:uiPriority w:val="20"/>
    <w:qFormat/>
    <w:rsid w:val="001B0133"/>
    <w:rPr>
      <w:b/>
      <w:i/>
      <w:spacing w:val="10"/>
    </w:rPr>
  </w:style>
  <w:style w:type="paragraph" w:styleId="NoSpacing">
    <w:name w:val="No Spacing"/>
    <w:basedOn w:val="Normal"/>
    <w:link w:val="NoSpacingChar"/>
    <w:qFormat/>
    <w:rsid w:val="001B0133"/>
  </w:style>
  <w:style w:type="character" w:customStyle="1" w:styleId="NoSpacingChar">
    <w:name w:val="No Spacing Char"/>
    <w:basedOn w:val="DefaultParagraphFont"/>
    <w:link w:val="NoSpacing"/>
    <w:rsid w:val="001B0133"/>
  </w:style>
  <w:style w:type="paragraph" w:styleId="ListParagraph">
    <w:name w:val="List Paragraph"/>
    <w:basedOn w:val="Normal"/>
    <w:uiPriority w:val="34"/>
    <w:qFormat/>
    <w:rsid w:val="001B0133"/>
    <w:pPr>
      <w:ind w:left="720"/>
      <w:contextualSpacing/>
    </w:pPr>
  </w:style>
  <w:style w:type="paragraph" w:styleId="Quote">
    <w:name w:val="Quote"/>
    <w:basedOn w:val="Normal"/>
    <w:next w:val="Normal"/>
    <w:link w:val="QuoteChar"/>
    <w:uiPriority w:val="29"/>
    <w:qFormat/>
    <w:rsid w:val="001B0133"/>
    <w:rPr>
      <w:i/>
    </w:rPr>
  </w:style>
  <w:style w:type="character" w:customStyle="1" w:styleId="QuoteChar">
    <w:name w:val="Quote Char"/>
    <w:basedOn w:val="DefaultParagraphFont"/>
    <w:link w:val="Quote"/>
    <w:uiPriority w:val="29"/>
    <w:rsid w:val="001B0133"/>
    <w:rPr>
      <w:i/>
    </w:rPr>
  </w:style>
  <w:style w:type="paragraph" w:styleId="IntenseQuote">
    <w:name w:val="Intense Quote"/>
    <w:basedOn w:val="Normal"/>
    <w:next w:val="Normal"/>
    <w:link w:val="IntenseQuoteChar"/>
    <w:uiPriority w:val="30"/>
    <w:qFormat/>
    <w:rsid w:val="001B013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B0133"/>
    <w:rPr>
      <w:b/>
      <w:i/>
      <w:color w:val="FFFFFF" w:themeColor="background1"/>
      <w:shd w:val="clear" w:color="auto" w:fill="C0504D" w:themeFill="accent2"/>
    </w:rPr>
  </w:style>
  <w:style w:type="character" w:styleId="SubtleEmphasis">
    <w:name w:val="Subtle Emphasis"/>
    <w:uiPriority w:val="19"/>
    <w:qFormat/>
    <w:rsid w:val="001B0133"/>
    <w:rPr>
      <w:i/>
    </w:rPr>
  </w:style>
  <w:style w:type="character" w:styleId="IntenseEmphasis">
    <w:name w:val="Intense Emphasis"/>
    <w:uiPriority w:val="21"/>
    <w:qFormat/>
    <w:rsid w:val="001B0133"/>
    <w:rPr>
      <w:b/>
      <w:i/>
      <w:color w:val="C0504D" w:themeColor="accent2"/>
      <w:spacing w:val="10"/>
    </w:rPr>
  </w:style>
  <w:style w:type="character" w:styleId="SubtleReference">
    <w:name w:val="Subtle Reference"/>
    <w:uiPriority w:val="31"/>
    <w:qFormat/>
    <w:rsid w:val="001B0133"/>
    <w:rPr>
      <w:b/>
    </w:rPr>
  </w:style>
  <w:style w:type="character" w:styleId="IntenseReference">
    <w:name w:val="Intense Reference"/>
    <w:uiPriority w:val="32"/>
    <w:qFormat/>
    <w:rsid w:val="001B0133"/>
    <w:rPr>
      <w:b/>
      <w:bCs/>
      <w:smallCaps/>
      <w:spacing w:val="5"/>
      <w:sz w:val="22"/>
      <w:szCs w:val="22"/>
      <w:u w:val="single"/>
    </w:rPr>
  </w:style>
  <w:style w:type="character" w:styleId="BookTitle">
    <w:name w:val="Book Title"/>
    <w:uiPriority w:val="33"/>
    <w:qFormat/>
    <w:rsid w:val="001B01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133"/>
    <w:pPr>
      <w:outlineLvl w:val="9"/>
    </w:pPr>
    <w:rPr>
      <w:lang w:bidi="en-US"/>
    </w:rPr>
  </w:style>
  <w:style w:type="table" w:styleId="TableGrid">
    <w:name w:val="Table Grid"/>
    <w:basedOn w:val="TableNormal"/>
    <w:uiPriority w:val="59"/>
    <w:rsid w:val="00F14673"/>
    <w:pPr>
      <w:spacing w:after="0" w:line="240" w:lineRule="auto"/>
      <w:jc w:val="lef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14673"/>
    <w:pPr>
      <w:tabs>
        <w:tab w:val="center" w:pos="4320"/>
        <w:tab w:val="right" w:pos="8640"/>
      </w:tabs>
    </w:pPr>
  </w:style>
  <w:style w:type="character" w:customStyle="1" w:styleId="FooterChar">
    <w:name w:val="Footer Char"/>
    <w:basedOn w:val="DefaultParagraphFont"/>
    <w:link w:val="Footer"/>
    <w:uiPriority w:val="99"/>
    <w:rsid w:val="00F14673"/>
    <w:rPr>
      <w:rFonts w:ascii="Times New Roman" w:eastAsia="Times New Roman" w:hAnsi="Times New Roman" w:cs="Times New Roman"/>
      <w:sz w:val="24"/>
      <w:szCs w:val="24"/>
    </w:rPr>
  </w:style>
  <w:style w:type="character" w:styleId="PageNumber">
    <w:name w:val="page number"/>
    <w:basedOn w:val="DefaultParagraphFont"/>
    <w:rsid w:val="00F14673"/>
  </w:style>
  <w:style w:type="paragraph" w:styleId="Header">
    <w:name w:val="header"/>
    <w:basedOn w:val="Normal"/>
    <w:link w:val="HeaderChar"/>
    <w:uiPriority w:val="99"/>
    <w:rsid w:val="00F14673"/>
    <w:pPr>
      <w:tabs>
        <w:tab w:val="center" w:pos="4320"/>
        <w:tab w:val="right" w:pos="8640"/>
      </w:tabs>
    </w:pPr>
  </w:style>
  <w:style w:type="character" w:customStyle="1" w:styleId="HeaderChar">
    <w:name w:val="Header Char"/>
    <w:basedOn w:val="DefaultParagraphFont"/>
    <w:link w:val="Header"/>
    <w:uiPriority w:val="99"/>
    <w:rsid w:val="00F14673"/>
    <w:rPr>
      <w:rFonts w:ascii="Times New Roman" w:eastAsia="Times New Roman" w:hAnsi="Times New Roman" w:cs="Times New Roman"/>
      <w:sz w:val="24"/>
      <w:szCs w:val="24"/>
    </w:rPr>
  </w:style>
  <w:style w:type="paragraph" w:styleId="BodyText">
    <w:name w:val="Body Text"/>
    <w:basedOn w:val="Normal"/>
    <w:link w:val="BodyTextChar"/>
    <w:rsid w:val="00F14673"/>
    <w:pPr>
      <w:widowControl w:val="0"/>
      <w:shd w:val="clear" w:color="auto" w:fill="FFFFFF"/>
      <w:autoSpaceDE w:val="0"/>
      <w:autoSpaceDN w:val="0"/>
      <w:adjustRightInd w:val="0"/>
      <w:ind w:right="14"/>
      <w:jc w:val="both"/>
    </w:pPr>
    <w:rPr>
      <w:color w:val="000000"/>
      <w:spacing w:val="-6"/>
      <w:szCs w:val="25"/>
    </w:rPr>
  </w:style>
  <w:style w:type="character" w:customStyle="1" w:styleId="BodyTextChar">
    <w:name w:val="Body Text Char"/>
    <w:basedOn w:val="DefaultParagraphFont"/>
    <w:link w:val="BodyText"/>
    <w:rsid w:val="00F14673"/>
    <w:rPr>
      <w:rFonts w:ascii="Times New Roman" w:eastAsia="Times New Roman" w:hAnsi="Times New Roman" w:cs="Times New Roman"/>
      <w:color w:val="000000"/>
      <w:spacing w:val="-6"/>
      <w:sz w:val="24"/>
      <w:szCs w:val="25"/>
      <w:shd w:val="clear" w:color="auto" w:fill="FFFFFF"/>
    </w:rPr>
  </w:style>
  <w:style w:type="paragraph" w:styleId="BodyTextIndent">
    <w:name w:val="Body Text Indent"/>
    <w:basedOn w:val="Normal"/>
    <w:link w:val="BodyTextIndentChar"/>
    <w:rsid w:val="00F14673"/>
    <w:pPr>
      <w:spacing w:after="120"/>
      <w:ind w:left="360"/>
    </w:pPr>
  </w:style>
  <w:style w:type="character" w:customStyle="1" w:styleId="BodyTextIndentChar">
    <w:name w:val="Body Text Indent Char"/>
    <w:basedOn w:val="DefaultParagraphFont"/>
    <w:link w:val="BodyTextIndent"/>
    <w:rsid w:val="00F14673"/>
    <w:rPr>
      <w:rFonts w:ascii="Times New Roman" w:eastAsia="Times New Roman" w:hAnsi="Times New Roman" w:cs="Times New Roman"/>
      <w:sz w:val="24"/>
      <w:szCs w:val="24"/>
    </w:rPr>
  </w:style>
  <w:style w:type="paragraph" w:styleId="Date">
    <w:name w:val="Date"/>
    <w:basedOn w:val="Normal"/>
    <w:next w:val="Normal"/>
    <w:link w:val="DateChar"/>
    <w:rsid w:val="00F14673"/>
    <w:pPr>
      <w:jc w:val="right"/>
    </w:pPr>
    <w:rPr>
      <w:rFonts w:ascii="Arial" w:hAnsi="Arial"/>
      <w:sz w:val="28"/>
    </w:rPr>
  </w:style>
  <w:style w:type="character" w:customStyle="1" w:styleId="DateChar">
    <w:name w:val="Date Char"/>
    <w:basedOn w:val="DefaultParagraphFont"/>
    <w:link w:val="Date"/>
    <w:rsid w:val="00F14673"/>
    <w:rPr>
      <w:rFonts w:ascii="Arial" w:eastAsia="Times New Roman" w:hAnsi="Arial" w:cs="Times New Roman"/>
      <w:sz w:val="28"/>
      <w:szCs w:val="24"/>
    </w:rPr>
  </w:style>
  <w:style w:type="character" w:customStyle="1" w:styleId="CharChar8">
    <w:name w:val="Char Char8"/>
    <w:rsid w:val="00F14673"/>
    <w:rPr>
      <w:rFonts w:ascii="Cambria" w:hAnsi="Cambria"/>
      <w:color w:val="17365D"/>
      <w:spacing w:val="5"/>
      <w:kern w:val="28"/>
      <w:sz w:val="52"/>
      <w:szCs w:val="52"/>
      <w:lang w:val="en-US" w:eastAsia="en-US" w:bidi="ar-SA"/>
    </w:rPr>
  </w:style>
  <w:style w:type="character" w:customStyle="1" w:styleId="desc">
    <w:name w:val="desc"/>
    <w:basedOn w:val="DefaultParagraphFont"/>
    <w:rsid w:val="00F14673"/>
  </w:style>
  <w:style w:type="character" w:customStyle="1" w:styleId="booktitle0">
    <w:name w:val="booktitle"/>
    <w:basedOn w:val="DefaultParagraphFont"/>
    <w:rsid w:val="00F14673"/>
  </w:style>
  <w:style w:type="character" w:customStyle="1" w:styleId="bookauthor">
    <w:name w:val="bookauthor"/>
    <w:basedOn w:val="DefaultParagraphFont"/>
    <w:rsid w:val="00F14673"/>
  </w:style>
  <w:style w:type="paragraph" w:styleId="TOC1">
    <w:name w:val="toc 1"/>
    <w:basedOn w:val="Normal"/>
    <w:next w:val="Normal"/>
    <w:autoRedefine/>
    <w:rsid w:val="00F14673"/>
    <w:rPr>
      <w:sz w:val="20"/>
      <w:szCs w:val="20"/>
      <w:lang w:val="en-GB"/>
    </w:rPr>
  </w:style>
  <w:style w:type="character" w:customStyle="1" w:styleId="apple-style-span">
    <w:name w:val="apple-style-span"/>
    <w:basedOn w:val="DefaultParagraphFont"/>
    <w:rsid w:val="00F14673"/>
  </w:style>
  <w:style w:type="character" w:customStyle="1" w:styleId="apple-converted-space">
    <w:name w:val="apple-converted-space"/>
    <w:basedOn w:val="DefaultParagraphFont"/>
    <w:rsid w:val="00F14673"/>
  </w:style>
  <w:style w:type="paragraph" w:styleId="NormalWeb">
    <w:name w:val="Normal (Web)"/>
    <w:basedOn w:val="Normal"/>
    <w:uiPriority w:val="99"/>
    <w:unhideWhenUsed/>
    <w:rsid w:val="00F14673"/>
    <w:pPr>
      <w:spacing w:before="100" w:beforeAutospacing="1" w:after="100" w:afterAutospacing="1"/>
    </w:pPr>
  </w:style>
  <w:style w:type="character" w:styleId="Hyperlink">
    <w:name w:val="Hyperlink"/>
    <w:uiPriority w:val="99"/>
    <w:rsid w:val="00F14673"/>
    <w:rPr>
      <w:color w:val="0000FF"/>
      <w:u w:val="single"/>
    </w:rPr>
  </w:style>
  <w:style w:type="paragraph" w:customStyle="1" w:styleId="style1">
    <w:name w:val="style1"/>
    <w:basedOn w:val="Normal"/>
    <w:rsid w:val="00F14673"/>
    <w:pPr>
      <w:spacing w:before="100" w:beforeAutospacing="1" w:after="100" w:afterAutospacing="1"/>
    </w:pPr>
  </w:style>
  <w:style w:type="paragraph" w:customStyle="1" w:styleId="Default">
    <w:name w:val="Default"/>
    <w:rsid w:val="00F14673"/>
    <w:pPr>
      <w:autoSpaceDE w:val="0"/>
      <w:autoSpaceDN w:val="0"/>
      <w:adjustRightInd w:val="0"/>
      <w:spacing w:after="0" w:line="240" w:lineRule="auto"/>
      <w:jc w:val="left"/>
    </w:pPr>
    <w:rPr>
      <w:rFonts w:ascii="Arial" w:eastAsia="Times New Roman" w:hAnsi="Arial" w:cs="Arial"/>
      <w:color w:val="000000"/>
      <w:sz w:val="24"/>
      <w:szCs w:val="24"/>
    </w:rPr>
  </w:style>
  <w:style w:type="character" w:customStyle="1" w:styleId="subtitle1">
    <w:name w:val="subtitle1"/>
    <w:uiPriority w:val="99"/>
    <w:rsid w:val="00F14673"/>
    <w:rPr>
      <w:color w:val="000000"/>
      <w:sz w:val="26"/>
      <w:szCs w:val="26"/>
    </w:rPr>
  </w:style>
  <w:style w:type="paragraph" w:styleId="List">
    <w:name w:val="List"/>
    <w:basedOn w:val="Default"/>
    <w:next w:val="Default"/>
    <w:uiPriority w:val="99"/>
    <w:rsid w:val="00F14673"/>
    <w:rPr>
      <w:rFonts w:ascii="Symbol" w:hAnsi="Symbol" w:cs="Times New Roman"/>
      <w:color w:val="auto"/>
    </w:rPr>
  </w:style>
  <w:style w:type="paragraph" w:customStyle="1" w:styleId="Style10">
    <w:name w:val="Style 1"/>
    <w:basedOn w:val="Default"/>
    <w:next w:val="Default"/>
    <w:uiPriority w:val="99"/>
    <w:rsid w:val="00F14673"/>
    <w:rPr>
      <w:rFonts w:ascii="Symbol" w:hAnsi="Symbol" w:cs="Times New Roman"/>
      <w:color w:val="auto"/>
    </w:rPr>
  </w:style>
  <w:style w:type="character" w:customStyle="1" w:styleId="highlightedsearchterm">
    <w:name w:val="highlightedsearchterm"/>
    <w:basedOn w:val="DefaultParagraphFont"/>
    <w:rsid w:val="00F14673"/>
  </w:style>
  <w:style w:type="paragraph" w:styleId="BalloonText">
    <w:name w:val="Balloon Text"/>
    <w:basedOn w:val="Normal"/>
    <w:link w:val="BalloonTextChar"/>
    <w:rsid w:val="00F14673"/>
    <w:rPr>
      <w:rFonts w:ascii="Tahoma" w:hAnsi="Tahoma"/>
      <w:sz w:val="16"/>
      <w:szCs w:val="16"/>
    </w:rPr>
  </w:style>
  <w:style w:type="character" w:customStyle="1" w:styleId="BalloonTextChar">
    <w:name w:val="Balloon Text Char"/>
    <w:basedOn w:val="DefaultParagraphFont"/>
    <w:link w:val="BalloonText"/>
    <w:rsid w:val="00F14673"/>
    <w:rPr>
      <w:rFonts w:ascii="Tahoma" w:eastAsia="Times New Roman" w:hAnsi="Tahoma" w:cs="Times New Roman"/>
      <w:sz w:val="16"/>
      <w:szCs w:val="16"/>
    </w:rPr>
  </w:style>
  <w:style w:type="paragraph" w:customStyle="1" w:styleId="EndnoteText1">
    <w:name w:val="Endnote Text1"/>
    <w:basedOn w:val="Normal"/>
    <w:rsid w:val="00F14673"/>
    <w:rPr>
      <w:sz w:val="20"/>
      <w:szCs w:val="20"/>
      <w:lang w:val="en-GB"/>
    </w:rPr>
  </w:style>
  <w:style w:type="paragraph" w:customStyle="1" w:styleId="text2">
    <w:name w:val="text2"/>
    <w:basedOn w:val="Normal"/>
    <w:rsid w:val="00F14673"/>
    <w:pPr>
      <w:spacing w:before="100" w:beforeAutospacing="1" w:after="100" w:afterAutospacing="1"/>
    </w:pPr>
  </w:style>
  <w:style w:type="paragraph" w:customStyle="1" w:styleId="Times">
    <w:name w:val="Times"/>
    <w:basedOn w:val="Normal"/>
    <w:rsid w:val="00F14673"/>
    <w:pPr>
      <w:autoSpaceDE w:val="0"/>
      <w:autoSpaceDN w:val="0"/>
      <w:adjustRightInd w:val="0"/>
    </w:pPr>
    <w:rPr>
      <w:rFonts w:ascii="Arial,Bold" w:hAnsi="Arial,Bold" w:cs="Arial,Bold"/>
      <w:b/>
      <w:bCs/>
      <w:sz w:val="28"/>
      <w:szCs w:val="28"/>
      <w:u w:val="single"/>
    </w:rPr>
  </w:style>
  <w:style w:type="paragraph" w:customStyle="1" w:styleId="default0">
    <w:name w:val="default"/>
    <w:basedOn w:val="Normal"/>
    <w:rsid w:val="00F14673"/>
    <w:pPr>
      <w:spacing w:before="100" w:beforeAutospacing="1" w:after="100" w:afterAutospacing="1"/>
    </w:pPr>
  </w:style>
  <w:style w:type="paragraph" w:styleId="FootnoteText">
    <w:name w:val="footnote text"/>
    <w:basedOn w:val="Normal"/>
    <w:link w:val="FootnoteTextChar"/>
    <w:rsid w:val="00F14673"/>
    <w:rPr>
      <w:sz w:val="20"/>
      <w:szCs w:val="20"/>
    </w:rPr>
  </w:style>
  <w:style w:type="character" w:customStyle="1" w:styleId="FootnoteTextChar">
    <w:name w:val="Footnote Text Char"/>
    <w:basedOn w:val="DefaultParagraphFont"/>
    <w:link w:val="FootnoteText"/>
    <w:rsid w:val="00F14673"/>
    <w:rPr>
      <w:rFonts w:ascii="Times New Roman" w:eastAsia="Times New Roman" w:hAnsi="Times New Roman" w:cs="Times New Roman"/>
    </w:rPr>
  </w:style>
  <w:style w:type="character" w:styleId="FootnoteReference">
    <w:name w:val="footnote reference"/>
    <w:rsid w:val="00F14673"/>
    <w:rPr>
      <w:vertAlign w:val="superscript"/>
    </w:rPr>
  </w:style>
  <w:style w:type="character" w:customStyle="1" w:styleId="unicode">
    <w:name w:val="unicode"/>
    <w:basedOn w:val="DefaultParagraphFont"/>
    <w:rsid w:val="00F14673"/>
  </w:style>
  <w:style w:type="character" w:customStyle="1" w:styleId="ipa">
    <w:name w:val="ipa"/>
    <w:basedOn w:val="DefaultParagraphFont"/>
    <w:rsid w:val="00F14673"/>
  </w:style>
  <w:style w:type="paragraph" w:styleId="ListBullet">
    <w:name w:val="List Bullet"/>
    <w:basedOn w:val="Normal"/>
    <w:autoRedefine/>
    <w:uiPriority w:val="99"/>
    <w:rsid w:val="00F14673"/>
    <w:pPr>
      <w:widowControl w:val="0"/>
      <w:tabs>
        <w:tab w:val="num" w:pos="360"/>
        <w:tab w:val="num" w:pos="720"/>
      </w:tabs>
      <w:autoSpaceDE w:val="0"/>
      <w:autoSpaceDN w:val="0"/>
      <w:adjustRightInd w:val="0"/>
      <w:spacing w:line="288" w:lineRule="auto"/>
      <w:ind w:left="360" w:hanging="360"/>
      <w:jc w:val="both"/>
      <w:textAlignment w:val="center"/>
    </w:pPr>
    <w:rPr>
      <w:color w:val="000000"/>
      <w:sz w:val="20"/>
      <w:szCs w:val="20"/>
    </w:rPr>
  </w:style>
  <w:style w:type="character" w:customStyle="1" w:styleId="a">
    <w:name w:val="a"/>
    <w:basedOn w:val="DefaultParagraphFont"/>
    <w:rsid w:val="00F14673"/>
  </w:style>
  <w:style w:type="character" w:styleId="CommentReference">
    <w:name w:val="annotation reference"/>
    <w:rsid w:val="00F14673"/>
    <w:rPr>
      <w:sz w:val="16"/>
      <w:szCs w:val="16"/>
    </w:rPr>
  </w:style>
  <w:style w:type="paragraph" w:styleId="CommentText">
    <w:name w:val="annotation text"/>
    <w:basedOn w:val="Normal"/>
    <w:link w:val="CommentTextChar"/>
    <w:rsid w:val="00F14673"/>
    <w:rPr>
      <w:sz w:val="20"/>
      <w:szCs w:val="20"/>
    </w:rPr>
  </w:style>
  <w:style w:type="character" w:customStyle="1" w:styleId="CommentTextChar">
    <w:name w:val="Comment Text Char"/>
    <w:basedOn w:val="DefaultParagraphFont"/>
    <w:link w:val="CommentText"/>
    <w:rsid w:val="00F14673"/>
    <w:rPr>
      <w:rFonts w:ascii="Times New Roman" w:eastAsia="Times New Roman" w:hAnsi="Times New Roman" w:cs="Times New Roman"/>
    </w:rPr>
  </w:style>
  <w:style w:type="paragraph" w:styleId="CommentSubject">
    <w:name w:val="annotation subject"/>
    <w:basedOn w:val="CommentText"/>
    <w:next w:val="CommentText"/>
    <w:link w:val="CommentSubjectChar"/>
    <w:rsid w:val="00F14673"/>
    <w:rPr>
      <w:b/>
      <w:bCs/>
    </w:rPr>
  </w:style>
  <w:style w:type="character" w:customStyle="1" w:styleId="CommentSubjectChar">
    <w:name w:val="Comment Subject Char"/>
    <w:basedOn w:val="CommentTextChar"/>
    <w:link w:val="CommentSubject"/>
    <w:rsid w:val="00F14673"/>
    <w:rPr>
      <w:rFonts w:ascii="Times New Roman" w:eastAsia="Times New Roman" w:hAnsi="Times New Roman" w:cs="Times New Roman"/>
      <w:b/>
      <w:bCs/>
    </w:rPr>
  </w:style>
  <w:style w:type="paragraph" w:styleId="BodyTextIndent2">
    <w:name w:val="Body Text Indent 2"/>
    <w:basedOn w:val="Normal"/>
    <w:link w:val="BodyTextIndent2Char"/>
    <w:rsid w:val="00F14673"/>
    <w:pPr>
      <w:spacing w:after="120" w:line="480" w:lineRule="auto"/>
      <w:ind w:left="360"/>
    </w:pPr>
  </w:style>
  <w:style w:type="character" w:customStyle="1" w:styleId="BodyTextIndent2Char">
    <w:name w:val="Body Text Indent 2 Char"/>
    <w:basedOn w:val="DefaultParagraphFont"/>
    <w:link w:val="BodyTextIndent2"/>
    <w:rsid w:val="00F14673"/>
    <w:rPr>
      <w:rFonts w:ascii="Times New Roman" w:eastAsia="Times New Roman" w:hAnsi="Times New Roman" w:cs="Times New Roman"/>
      <w:sz w:val="24"/>
      <w:szCs w:val="24"/>
    </w:rPr>
  </w:style>
  <w:style w:type="character" w:customStyle="1" w:styleId="spelle">
    <w:name w:val="spelle"/>
    <w:basedOn w:val="DefaultParagraphFont"/>
    <w:rsid w:val="00F14673"/>
  </w:style>
  <w:style w:type="table" w:customStyle="1" w:styleId="TableGrid0">
    <w:name w:val="TableGrid"/>
    <w:rsid w:val="00FC273C"/>
    <w:pPr>
      <w:spacing w:after="0" w:line="240" w:lineRule="auto"/>
      <w:jc w:val="left"/>
    </w:pPr>
    <w:rPr>
      <w:rFonts w:eastAsiaTheme="minorEastAsia"/>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939082">
      <w:bodyDiv w:val="1"/>
      <w:marLeft w:val="0"/>
      <w:marRight w:val="0"/>
      <w:marTop w:val="0"/>
      <w:marBottom w:val="0"/>
      <w:divBdr>
        <w:top w:val="none" w:sz="0" w:space="0" w:color="auto"/>
        <w:left w:val="none" w:sz="0" w:space="0" w:color="auto"/>
        <w:bottom w:val="none" w:sz="0" w:space="0" w:color="auto"/>
        <w:right w:val="none" w:sz="0" w:space="0" w:color="auto"/>
      </w:divBdr>
    </w:div>
    <w:div w:id="495993216">
      <w:bodyDiv w:val="1"/>
      <w:marLeft w:val="0"/>
      <w:marRight w:val="0"/>
      <w:marTop w:val="0"/>
      <w:marBottom w:val="0"/>
      <w:divBdr>
        <w:top w:val="none" w:sz="0" w:space="0" w:color="auto"/>
        <w:left w:val="none" w:sz="0" w:space="0" w:color="auto"/>
        <w:bottom w:val="none" w:sz="0" w:space="0" w:color="auto"/>
        <w:right w:val="none" w:sz="0" w:space="0" w:color="auto"/>
      </w:divBdr>
    </w:div>
    <w:div w:id="646282460">
      <w:bodyDiv w:val="1"/>
      <w:marLeft w:val="0"/>
      <w:marRight w:val="0"/>
      <w:marTop w:val="0"/>
      <w:marBottom w:val="0"/>
      <w:divBdr>
        <w:top w:val="none" w:sz="0" w:space="0" w:color="auto"/>
        <w:left w:val="none" w:sz="0" w:space="0" w:color="auto"/>
        <w:bottom w:val="none" w:sz="0" w:space="0" w:color="auto"/>
        <w:right w:val="none" w:sz="0" w:space="0" w:color="auto"/>
      </w:divBdr>
    </w:div>
    <w:div w:id="15587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21" Type="http://schemas.openxmlformats.org/officeDocument/2006/relationships/image" Target="media/image7.jpeg"/><Relationship Id="rId42" Type="http://schemas.openxmlformats.org/officeDocument/2006/relationships/hyperlink" Target="http://www.pearsoned.co.uk/bookshop/Results.asp?iCurPage=1&amp;Type=1&amp;Author=Robert+Cooter&amp;Download=1&amp;SearchTerm=Robert+Cooter" TargetMode="External"/><Relationship Id="rId47" Type="http://schemas.openxmlformats.org/officeDocument/2006/relationships/hyperlink" Target="http://simplelink.library.utoronto.ca/url.cfm/85415" TargetMode="External"/><Relationship Id="rId63" Type="http://schemas.openxmlformats.org/officeDocument/2006/relationships/hyperlink" Target="http://www.kc.frb.org/Publicat/econrev/Pdf/3q02hend.pdf" TargetMode="External"/><Relationship Id="rId68" Type="http://schemas.openxmlformats.org/officeDocument/2006/relationships/hyperlink" Target="http://pss.sagepub.com.ezp-prod1.hul.harvard.edu/content/22/11/1359.full" TargetMode="External"/><Relationship Id="rId84" Type="http://schemas.openxmlformats.org/officeDocument/2006/relationships/header" Target="header12.xml"/><Relationship Id="rId89" Type="http://schemas.openxmlformats.org/officeDocument/2006/relationships/hyperlink" Target="http://lid01.econ.unipr.it/DOCENTI/ARRIGHETTI/docs/files/Gulati%201999.a.pdf" TargetMode="Externa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5.jpeg"/><Relationship Id="rId107" Type="http://schemas.openxmlformats.org/officeDocument/2006/relationships/header" Target="header16.xml"/><Relationship Id="rId11" Type="http://schemas.openxmlformats.org/officeDocument/2006/relationships/header" Target="header2.xml"/><Relationship Id="rId24" Type="http://schemas.openxmlformats.org/officeDocument/2006/relationships/image" Target="media/image10.jpeg"/><Relationship Id="rId32" Type="http://schemas.openxmlformats.org/officeDocument/2006/relationships/hyperlink" Target="http://www.unep.org/geo/geo4/report/01_Environment_for_Development.pdf" TargetMode="External"/><Relationship Id="rId37" Type="http://schemas.openxmlformats.org/officeDocument/2006/relationships/image" Target="media/image16.jpeg"/><Relationship Id="rId40" Type="http://schemas.openxmlformats.org/officeDocument/2006/relationships/hyperlink" Target="https://www.gov.uk/government/uploads/system/uploads/attachment_data/file/69195/pb13390-economic-growth-100305.pdf" TargetMode="External"/><Relationship Id="rId45" Type="http://schemas.openxmlformats.org/officeDocument/2006/relationships/image" Target="media/image18.jpeg"/><Relationship Id="rId53" Type="http://schemas.openxmlformats.org/officeDocument/2006/relationships/image" Target="media/image20.jpeg"/><Relationship Id="rId58" Type="http://schemas.openxmlformats.org/officeDocument/2006/relationships/hyperlink" Target="http://ssrn.com/abstract=2327496" TargetMode="External"/><Relationship Id="rId66" Type="http://schemas.openxmlformats.org/officeDocument/2006/relationships/hyperlink" Target="http://www.nybooks.com/blogs/nyrblog/2011/aug/25/eyes-above-street-high-linessecond-installment/" TargetMode="External"/><Relationship Id="rId74" Type="http://schemas.openxmlformats.org/officeDocument/2006/relationships/hyperlink" Target="http://www.aeaweb.org.ezp-prod1.hul.harvard.edu/articles.php?doi=10.1257/jel.47.2.315" TargetMode="External"/><Relationship Id="rId79" Type="http://schemas.openxmlformats.org/officeDocument/2006/relationships/hyperlink" Target="http://qje.oxfordjournals.org/content/121/4/1133.full.pdf+html" TargetMode="External"/><Relationship Id="rId87" Type="http://schemas.openxmlformats.org/officeDocument/2006/relationships/hyperlink" Target="https://dx.doi.org/10.2139/ssrn.2768032" TargetMode="External"/><Relationship Id="rId102"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hyperlink" Target="http://www.ukessays.com/essays/management/rural-entrepreneurship-development-and-to-emerging-strategy-presents-opportunities-and-challenges-management-essay.php" TargetMode="External"/><Relationship Id="rId82" Type="http://schemas.openxmlformats.org/officeDocument/2006/relationships/image" Target="media/image21.jpeg"/><Relationship Id="rId90" Type="http://schemas.openxmlformats.org/officeDocument/2006/relationships/hyperlink" Target="http://www.marketingmag.com.au" TargetMode="External"/><Relationship Id="rId95" Type="http://schemas.openxmlformats.org/officeDocument/2006/relationships/hyperlink" Target="http://www.fao.org/docrep/w6882e/w6882e02.htm" TargetMode="External"/><Relationship Id="rId19" Type="http://schemas.openxmlformats.org/officeDocument/2006/relationships/image" Target="media/image5.jpeg"/><Relationship Id="rId14" Type="http://schemas.openxmlformats.org/officeDocument/2006/relationships/header" Target="header3.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hyperlink" Target="http://ec.europa.eu/economy_finance/publications/publication7726_en.pdf" TargetMode="External"/><Relationship Id="rId35" Type="http://schemas.openxmlformats.org/officeDocument/2006/relationships/header" Target="header7.xml"/><Relationship Id="rId43" Type="http://schemas.openxmlformats.org/officeDocument/2006/relationships/header" Target="header9.xml"/><Relationship Id="rId48" Type="http://schemas.openxmlformats.org/officeDocument/2006/relationships/hyperlink" Target="http://qsw.sagepub.com/cgi/reprint/1/3/261" TargetMode="External"/><Relationship Id="rId56" Type="http://schemas.openxmlformats.org/officeDocument/2006/relationships/hyperlink" Target="http://www.marketingmag.com.au" TargetMode="External"/><Relationship Id="rId64" Type="http://schemas.openxmlformats.org/officeDocument/2006/relationships/hyperlink" Target="http://files.eric.ed.gov/fulltext/ED311297.pdf" TargetMode="External"/><Relationship Id="rId69" Type="http://schemas.openxmlformats.org/officeDocument/2006/relationships/hyperlink" Target="http://www.aeaweb.org.ezp-prod1.hul.harvard.edu/articles.php?doi=10.1257/aer.103.3.617" TargetMode="External"/><Relationship Id="rId77" Type="http://schemas.openxmlformats.org/officeDocument/2006/relationships/hyperlink" Target="http://www.jstor.org/stable/1914185" TargetMode="External"/><Relationship Id="rId100" Type="http://schemas.openxmlformats.org/officeDocument/2006/relationships/hyperlink" Target="http://www.nber.org/papers/w15502.%20January%2013" TargetMode="External"/><Relationship Id="rId105" Type="http://schemas.openxmlformats.org/officeDocument/2006/relationships/image" Target="media/image24.jpeg"/><Relationship Id="rId8" Type="http://schemas.openxmlformats.org/officeDocument/2006/relationships/image" Target="media/image1.jpeg"/><Relationship Id="rId51" Type="http://schemas.openxmlformats.org/officeDocument/2006/relationships/hyperlink" Target="http://simplelink.library.utoronto.ca/url.cfm/85423" TargetMode="External"/><Relationship Id="rId72" Type="http://schemas.openxmlformats.org/officeDocument/2006/relationships/hyperlink" Target="http://www.jstor.org/stable/2352759" TargetMode="External"/><Relationship Id="rId80" Type="http://schemas.openxmlformats.org/officeDocument/2006/relationships/hyperlink" Target="http://www.jstor.org/stable/116981" TargetMode="External"/><Relationship Id="rId85" Type="http://schemas.openxmlformats.org/officeDocument/2006/relationships/image" Target="media/image22.jpeg"/><Relationship Id="rId93" Type="http://schemas.openxmlformats.org/officeDocument/2006/relationships/hyperlink" Target="file:///C:\Users\AppData\Users\madiha%20gohar\Downloads\D0312329.pdf" TargetMode="External"/><Relationship Id="rId98" Type="http://schemas.openxmlformats.org/officeDocument/2006/relationships/hyperlink" Target="http://www.nybooks.com/articles/archives/2013/jun/20/andy-warhol-foundationquestions/"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5.xml"/><Relationship Id="rId25" Type="http://schemas.openxmlformats.org/officeDocument/2006/relationships/image" Target="media/image11.jpeg"/><Relationship Id="rId33" Type="http://schemas.openxmlformats.org/officeDocument/2006/relationships/hyperlink" Target="http://www.pc.gov.pk/wp-content/uploads/2013/10/Social-Determinents-of-Health-04.12.2012.pdf" TargetMode="External"/><Relationship Id="rId38" Type="http://schemas.openxmlformats.org/officeDocument/2006/relationships/image" Target="media/image17.jpeg"/><Relationship Id="rId46" Type="http://schemas.openxmlformats.org/officeDocument/2006/relationships/image" Target="media/image19.jpeg"/><Relationship Id="rId59" Type="http://schemas.openxmlformats.org/officeDocument/2006/relationships/hyperlink" Target="http://www.ripublication.com/gjmbs_spl/gjmbsv3n3spl_15.pdf" TargetMode="External"/><Relationship Id="rId67" Type="http://schemas.openxmlformats.org/officeDocument/2006/relationships/hyperlink" Target="http://www.nber.org/papers/w15502.%20January%2013" TargetMode="External"/><Relationship Id="rId103" Type="http://schemas.openxmlformats.org/officeDocument/2006/relationships/header" Target="header14.xml"/><Relationship Id="rId108" Type="http://schemas.openxmlformats.org/officeDocument/2006/relationships/fontTable" Target="fontTable.xml"/><Relationship Id="rId20" Type="http://schemas.openxmlformats.org/officeDocument/2006/relationships/image" Target="media/image6.jpeg"/><Relationship Id="rId41" Type="http://schemas.openxmlformats.org/officeDocument/2006/relationships/hyperlink" Target="http://www.unep.org/geo/geo4/report/01_Environment_for_Development.pdf" TargetMode="External"/><Relationship Id="rId54" Type="http://schemas.openxmlformats.org/officeDocument/2006/relationships/hyperlink" Target="http://lid01.econ.unipr.it/DOCENTI/ARRIGHETTI/docs/files/Gulati%201999.a.pdf" TargetMode="External"/><Relationship Id="rId62" Type="http://schemas.openxmlformats.org/officeDocument/2006/relationships/hyperlink" Target="http://www.fao.org/docrep/w6882e/w6882e02.htm" TargetMode="External"/><Relationship Id="rId70" Type="http://schemas.openxmlformats.org/officeDocument/2006/relationships/hyperlink" Target="http://www.aeaweb.org.ezp-prod1.hul.harvard.edu/articles.php?doi=10.1257/jel.51.2.528" TargetMode="External"/><Relationship Id="rId75" Type="http://schemas.openxmlformats.org/officeDocument/2006/relationships/hyperlink" Target="http://www.jstor.org/stable/1806070" TargetMode="External"/><Relationship Id="rId83" Type="http://schemas.openxmlformats.org/officeDocument/2006/relationships/header" Target="header11.xml"/><Relationship Id="rId88" Type="http://schemas.openxmlformats.org/officeDocument/2006/relationships/hyperlink" Target="http://lid01.econ.unipr.it/DOCENTI/ARRIGHETTI/docs/files/Gulati%201999.a.pdf" TargetMode="External"/><Relationship Id="rId91" Type="http://schemas.openxmlformats.org/officeDocument/2006/relationships/hyperlink" Target="http://igup.urfu.ru/docs/Bank%20English_Transleted%20Articles/English/Enterprenurship/Recent%20developments%20in%20the%20economics%20of%20entrepreneurship.pdf" TargetMode="External"/><Relationship Id="rId96" Type="http://schemas.openxmlformats.org/officeDocument/2006/relationships/hyperlink" Target="http://www.kc.frb.org/Publicat/econrev/Pdf/3q02hend.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eader" Target="header8.xml"/><Relationship Id="rId49" Type="http://schemas.openxmlformats.org/officeDocument/2006/relationships/hyperlink" Target="http://simplelink.library.utoronto.ca/url.cfm/85424" TargetMode="External"/><Relationship Id="rId57" Type="http://schemas.openxmlformats.org/officeDocument/2006/relationships/hyperlink" Target="http://igup.urfu.ru/docs/Bank%20English_Transleted%20Articles/English/Enterprenurship/Recent%20developments%20in%20the%20economics%20of%20entrepreneurship.pdf" TargetMode="External"/><Relationship Id="rId106" Type="http://schemas.openxmlformats.org/officeDocument/2006/relationships/header" Target="header15.xml"/><Relationship Id="rId10" Type="http://schemas.openxmlformats.org/officeDocument/2006/relationships/footer" Target="footer1.xml"/><Relationship Id="rId31" Type="http://schemas.openxmlformats.org/officeDocument/2006/relationships/hyperlink" Target="https://www.gov.uk/government/uploads/system/uploads/attachment_data/file/69195/pb13390-economic-growth-100305.pdf" TargetMode="External"/><Relationship Id="rId44" Type="http://schemas.openxmlformats.org/officeDocument/2006/relationships/header" Target="header10.xml"/><Relationship Id="rId52" Type="http://schemas.openxmlformats.org/officeDocument/2006/relationships/hyperlink" Target="http://simplelink.library.utoronto.ca/url.cfm/85427" TargetMode="External"/><Relationship Id="rId60" Type="http://schemas.openxmlformats.org/officeDocument/2006/relationships/hyperlink" Target="file:///D:\SBBWU\Users\madiha%20gohar\Downloads\D0312329.pdf" TargetMode="External"/><Relationship Id="rId65" Type="http://schemas.openxmlformats.org/officeDocument/2006/relationships/hyperlink" Target="http://www.nybooks.com/articles/archives/2013/jun/20/andy-warhol-foundationquestions/" TargetMode="External"/><Relationship Id="rId73" Type="http://schemas.openxmlformats.org/officeDocument/2006/relationships/hyperlink" Target="http://www.jstor.org/stable/2564950" TargetMode="External"/><Relationship Id="rId78" Type="http://schemas.openxmlformats.org/officeDocument/2006/relationships/hyperlink" Target="http://www.jstor.org/stable/2999450" TargetMode="External"/><Relationship Id="rId81" Type="http://schemas.openxmlformats.org/officeDocument/2006/relationships/hyperlink" Target="https://www.google.com.pk/search?tbo=p&amp;tbm=bks&amp;q=inauthor:%22Martha+Gutierrez%22" TargetMode="External"/><Relationship Id="rId86" Type="http://schemas.openxmlformats.org/officeDocument/2006/relationships/hyperlink" Target="https://ssrn.com/abstract=2768032" TargetMode="External"/><Relationship Id="rId94" Type="http://schemas.openxmlformats.org/officeDocument/2006/relationships/hyperlink" Target="http://www.ukessays.com/essays/management/rural-entrepreneurship-development-and-to-emerging-strategy-presents-opportunities-and-challenges-management-essay.php" TargetMode="External"/><Relationship Id="rId99" Type="http://schemas.openxmlformats.org/officeDocument/2006/relationships/hyperlink" Target="http://www.nybooks.com/blogs/nyrblog/2011/aug/25/eyes-above-street-high-linessecond-installment/" TargetMode="External"/><Relationship Id="rId101" Type="http://schemas.openxmlformats.org/officeDocument/2006/relationships/hyperlink" Target="http://www.newsweek.com/she-works-he-doesnt-13704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eader" Target="header6.xml"/><Relationship Id="rId39" Type="http://schemas.openxmlformats.org/officeDocument/2006/relationships/hyperlink" Target="http://ec.europa.eu/economy_finance/publications/publication7726_en.pdf" TargetMode="External"/><Relationship Id="rId109" Type="http://schemas.openxmlformats.org/officeDocument/2006/relationships/theme" Target="theme/theme1.xml"/><Relationship Id="rId34" Type="http://schemas.openxmlformats.org/officeDocument/2006/relationships/hyperlink" Target="http://www.pearsoned.co.uk/bookshop/Results.asp?iCurPage=1&amp;Type=1&amp;Author=Robert+Cooter&amp;Download=1&amp;SearchTerm=Robert+Cooter" TargetMode="External"/><Relationship Id="rId50" Type="http://schemas.openxmlformats.org/officeDocument/2006/relationships/hyperlink" Target="http://simplelink.library.utoronto.ca/url.cfm/85420" TargetMode="External"/><Relationship Id="rId55" Type="http://schemas.openxmlformats.org/officeDocument/2006/relationships/hyperlink" Target="http://lid01.econ.unipr.it/DOCENTI/ARRIGHETTI/docs/files/Gulati%201999.a.pdf" TargetMode="External"/><Relationship Id="rId76" Type="http://schemas.openxmlformats.org/officeDocument/2006/relationships/hyperlink" Target="http://qje.oxfordjournals.org/content/117/3/817.full.pdf+html" TargetMode="External"/><Relationship Id="rId97" Type="http://schemas.openxmlformats.org/officeDocument/2006/relationships/hyperlink" Target="http://files.eric.ed.gov/fulltext/ED311297.pdf" TargetMode="External"/><Relationship Id="rId104" Type="http://schemas.openxmlformats.org/officeDocument/2006/relationships/image" Target="media/image23.jpeg"/><Relationship Id="rId7" Type="http://schemas.openxmlformats.org/officeDocument/2006/relationships/endnotes" Target="endnotes.xml"/><Relationship Id="rId71" Type="http://schemas.openxmlformats.org/officeDocument/2006/relationships/hyperlink" Target="http://onlinelibrary.wiley.com.ezp-prod1.hul.harvard.edu/doi/10.1002/(SICI)1099-0771(199909)12:3%3C183::AID-BDM318%3E3.0.CO;2-F/abstract" TargetMode="External"/><Relationship Id="rId92" Type="http://schemas.openxmlformats.org/officeDocument/2006/relationships/hyperlink" Target="http://www.ripublication.com/gjmbs_spl/gjmbsv3n3spl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061B-4BC2-42F7-B1EC-BCA94EF1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158</Pages>
  <Words>86787</Words>
  <Characters>494692</Characters>
  <Application>Microsoft Office Word</Application>
  <DocSecurity>0</DocSecurity>
  <Lines>4122</Lines>
  <Paragraphs>1160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dc:creator>
  <cp:lastModifiedBy>town camp</cp:lastModifiedBy>
  <cp:revision>23</cp:revision>
  <cp:lastPrinted>2018-12-31T06:38:00Z</cp:lastPrinted>
  <dcterms:created xsi:type="dcterms:W3CDTF">2018-12-31T06:37:00Z</dcterms:created>
  <dcterms:modified xsi:type="dcterms:W3CDTF">2019-01-01T05:14:00Z</dcterms:modified>
</cp:coreProperties>
</file>